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7AD28" w14:textId="6D5C7509" w:rsidR="003B17B2" w:rsidRDefault="003B17B2" w:rsidP="00027B69">
      <w:pPr>
        <w:autoSpaceDE w:val="0"/>
        <w:autoSpaceDN w:val="0"/>
        <w:adjustRightInd w:val="0"/>
        <w:spacing w:line="276" w:lineRule="auto"/>
        <w:jc w:val="both"/>
        <w:rPr>
          <w:rFonts w:ascii="Arial" w:hAnsi="Arial" w:cs="Arial"/>
          <w:sz w:val="22"/>
          <w:szCs w:val="22"/>
        </w:rPr>
      </w:pPr>
    </w:p>
    <w:p w14:paraId="2A3F4613" w14:textId="77777777" w:rsidR="00821558" w:rsidRDefault="00821558" w:rsidP="00027B69">
      <w:pPr>
        <w:autoSpaceDE w:val="0"/>
        <w:autoSpaceDN w:val="0"/>
        <w:adjustRightInd w:val="0"/>
        <w:spacing w:line="276" w:lineRule="auto"/>
        <w:jc w:val="both"/>
        <w:rPr>
          <w:rFonts w:ascii="Arial" w:hAnsi="Arial" w:cs="Arial"/>
          <w:sz w:val="22"/>
          <w:szCs w:val="22"/>
        </w:rPr>
      </w:pPr>
    </w:p>
    <w:p w14:paraId="58702024" w14:textId="77777777" w:rsidR="00821558" w:rsidRDefault="00821558" w:rsidP="00027B69">
      <w:pPr>
        <w:autoSpaceDE w:val="0"/>
        <w:autoSpaceDN w:val="0"/>
        <w:adjustRightInd w:val="0"/>
        <w:spacing w:line="276" w:lineRule="auto"/>
        <w:jc w:val="both"/>
        <w:rPr>
          <w:rFonts w:ascii="Arial" w:hAnsi="Arial" w:cs="Arial"/>
          <w:sz w:val="22"/>
          <w:szCs w:val="22"/>
        </w:rPr>
      </w:pPr>
    </w:p>
    <w:p w14:paraId="608DEBBA" w14:textId="77777777" w:rsidR="00821558" w:rsidRPr="006B039A" w:rsidRDefault="00821558" w:rsidP="00027B69">
      <w:pPr>
        <w:autoSpaceDE w:val="0"/>
        <w:autoSpaceDN w:val="0"/>
        <w:adjustRightInd w:val="0"/>
        <w:spacing w:line="276" w:lineRule="auto"/>
        <w:jc w:val="both"/>
        <w:rPr>
          <w:rFonts w:ascii="Arial" w:hAnsi="Arial" w:cs="Arial"/>
          <w:sz w:val="22"/>
          <w:szCs w:val="22"/>
        </w:rPr>
      </w:pPr>
    </w:p>
    <w:p w14:paraId="7CBA854F" w14:textId="77777777" w:rsidR="003B17B2" w:rsidRPr="006B039A" w:rsidRDefault="003B17B2" w:rsidP="00027B69">
      <w:pPr>
        <w:autoSpaceDE w:val="0"/>
        <w:autoSpaceDN w:val="0"/>
        <w:adjustRightInd w:val="0"/>
        <w:spacing w:line="276" w:lineRule="auto"/>
        <w:jc w:val="both"/>
        <w:rPr>
          <w:rFonts w:ascii="Arial" w:hAnsi="Arial" w:cs="Arial"/>
          <w:sz w:val="22"/>
          <w:szCs w:val="22"/>
        </w:rPr>
      </w:pPr>
    </w:p>
    <w:p w14:paraId="0A69625B" w14:textId="77777777" w:rsidR="00956E52" w:rsidRPr="00821558" w:rsidRDefault="00956E52" w:rsidP="00027B69">
      <w:pPr>
        <w:autoSpaceDE w:val="0"/>
        <w:autoSpaceDN w:val="0"/>
        <w:adjustRightInd w:val="0"/>
        <w:spacing w:line="276" w:lineRule="auto"/>
        <w:jc w:val="both"/>
        <w:rPr>
          <w:rFonts w:ascii="Arial" w:hAnsi="Arial" w:cs="Arial"/>
          <w:sz w:val="28"/>
          <w:szCs w:val="28"/>
        </w:rPr>
      </w:pPr>
    </w:p>
    <w:p w14:paraId="1A99273B" w14:textId="2CC65248" w:rsidR="003B17B2" w:rsidRPr="00821558" w:rsidRDefault="00956E52" w:rsidP="00027B69">
      <w:pPr>
        <w:autoSpaceDE w:val="0"/>
        <w:autoSpaceDN w:val="0"/>
        <w:adjustRightInd w:val="0"/>
        <w:spacing w:line="276" w:lineRule="auto"/>
        <w:jc w:val="center"/>
        <w:rPr>
          <w:rFonts w:ascii="Arial" w:hAnsi="Arial" w:cs="Arial"/>
          <w:b/>
          <w:bCs/>
          <w:sz w:val="28"/>
          <w:szCs w:val="28"/>
        </w:rPr>
      </w:pPr>
      <w:r w:rsidRPr="00821558">
        <w:rPr>
          <w:rFonts w:ascii="Arial" w:hAnsi="Arial" w:cs="Arial"/>
          <w:b/>
          <w:bCs/>
          <w:sz w:val="28"/>
          <w:szCs w:val="28"/>
        </w:rPr>
        <w:t>SPECYFIKACJA  WARUNKÓW  ZAMÓWIENIA</w:t>
      </w:r>
    </w:p>
    <w:p w14:paraId="0082BBE8" w14:textId="77777777" w:rsidR="003B17B2" w:rsidRPr="00821558" w:rsidRDefault="003B17B2" w:rsidP="00027B69">
      <w:pPr>
        <w:autoSpaceDE w:val="0"/>
        <w:autoSpaceDN w:val="0"/>
        <w:adjustRightInd w:val="0"/>
        <w:spacing w:line="276" w:lineRule="auto"/>
        <w:jc w:val="center"/>
        <w:rPr>
          <w:rFonts w:ascii="Arial" w:hAnsi="Arial" w:cs="Arial"/>
          <w:b/>
          <w:bCs/>
          <w:sz w:val="28"/>
          <w:szCs w:val="28"/>
        </w:rPr>
      </w:pPr>
    </w:p>
    <w:p w14:paraId="326F72F9" w14:textId="77777777" w:rsidR="003B17B2" w:rsidRPr="00821558" w:rsidRDefault="003B17B2" w:rsidP="00027B69">
      <w:pPr>
        <w:autoSpaceDE w:val="0"/>
        <w:autoSpaceDN w:val="0"/>
        <w:adjustRightInd w:val="0"/>
        <w:spacing w:line="276" w:lineRule="auto"/>
        <w:jc w:val="center"/>
        <w:rPr>
          <w:rFonts w:ascii="Arial" w:hAnsi="Arial" w:cs="Arial"/>
          <w:b/>
          <w:bCs/>
          <w:sz w:val="28"/>
          <w:szCs w:val="28"/>
        </w:rPr>
      </w:pPr>
      <w:r w:rsidRPr="00821558">
        <w:rPr>
          <w:rFonts w:ascii="Arial" w:hAnsi="Arial" w:cs="Arial"/>
          <w:b/>
          <w:bCs/>
          <w:sz w:val="28"/>
          <w:szCs w:val="28"/>
        </w:rPr>
        <w:t>ZAMAWIAJĄCY:</w:t>
      </w:r>
    </w:p>
    <w:p w14:paraId="789A7D11" w14:textId="77777777" w:rsidR="003B17B2" w:rsidRPr="00821558" w:rsidRDefault="003B17B2" w:rsidP="00027B69">
      <w:pPr>
        <w:autoSpaceDE w:val="0"/>
        <w:autoSpaceDN w:val="0"/>
        <w:adjustRightInd w:val="0"/>
        <w:spacing w:line="276" w:lineRule="auto"/>
        <w:jc w:val="center"/>
        <w:rPr>
          <w:rFonts w:ascii="Arial" w:hAnsi="Arial" w:cs="Arial"/>
          <w:b/>
          <w:bCs/>
          <w:sz w:val="28"/>
          <w:szCs w:val="28"/>
        </w:rPr>
      </w:pPr>
    </w:p>
    <w:p w14:paraId="59BCECDF" w14:textId="77777777" w:rsidR="003B17B2" w:rsidRPr="00821558" w:rsidRDefault="003B17B2" w:rsidP="00027B69">
      <w:pPr>
        <w:autoSpaceDE w:val="0"/>
        <w:autoSpaceDN w:val="0"/>
        <w:adjustRightInd w:val="0"/>
        <w:spacing w:line="276" w:lineRule="auto"/>
        <w:jc w:val="center"/>
        <w:rPr>
          <w:rFonts w:ascii="Arial" w:hAnsi="Arial" w:cs="Arial"/>
          <w:b/>
          <w:bCs/>
          <w:sz w:val="28"/>
          <w:szCs w:val="28"/>
        </w:rPr>
      </w:pPr>
      <w:r w:rsidRPr="00821558">
        <w:rPr>
          <w:rFonts w:ascii="Arial" w:hAnsi="Arial" w:cs="Arial"/>
          <w:b/>
          <w:bCs/>
          <w:sz w:val="28"/>
          <w:szCs w:val="28"/>
        </w:rPr>
        <w:t>MIEJSKI  OŚRODEK  POMOCY  SPOŁECZNEJ  W  IŁAWIE</w:t>
      </w:r>
    </w:p>
    <w:p w14:paraId="3FD81AA0"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60825061" w14:textId="77777777" w:rsidR="003B17B2" w:rsidRDefault="003B17B2" w:rsidP="00027B69">
      <w:pPr>
        <w:autoSpaceDE w:val="0"/>
        <w:autoSpaceDN w:val="0"/>
        <w:adjustRightInd w:val="0"/>
        <w:spacing w:line="276" w:lineRule="auto"/>
        <w:jc w:val="both"/>
        <w:rPr>
          <w:rFonts w:ascii="Arial" w:hAnsi="Arial" w:cs="Arial"/>
          <w:sz w:val="28"/>
          <w:szCs w:val="28"/>
        </w:rPr>
      </w:pPr>
    </w:p>
    <w:p w14:paraId="3F9938EE" w14:textId="77777777" w:rsidR="00821558" w:rsidRPr="00821558" w:rsidRDefault="00821558" w:rsidP="00027B69">
      <w:pPr>
        <w:autoSpaceDE w:val="0"/>
        <w:autoSpaceDN w:val="0"/>
        <w:adjustRightInd w:val="0"/>
        <w:spacing w:line="276" w:lineRule="auto"/>
        <w:jc w:val="both"/>
        <w:rPr>
          <w:rFonts w:ascii="Arial" w:hAnsi="Arial" w:cs="Arial"/>
          <w:sz w:val="28"/>
          <w:szCs w:val="28"/>
        </w:rPr>
      </w:pPr>
    </w:p>
    <w:p w14:paraId="38BE364E"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743618D0" w14:textId="0F5D93FE" w:rsidR="003B17B2" w:rsidRPr="00821558" w:rsidRDefault="00956E52" w:rsidP="00CB01A1">
      <w:pPr>
        <w:autoSpaceDE w:val="0"/>
        <w:autoSpaceDN w:val="0"/>
        <w:adjustRightInd w:val="0"/>
        <w:spacing w:line="276" w:lineRule="auto"/>
        <w:jc w:val="center"/>
        <w:rPr>
          <w:rFonts w:ascii="Arial" w:hAnsi="Arial" w:cs="Arial"/>
          <w:sz w:val="28"/>
          <w:szCs w:val="28"/>
        </w:rPr>
      </w:pPr>
      <w:r w:rsidRPr="00821558">
        <w:rPr>
          <w:rFonts w:ascii="Arial" w:hAnsi="Arial" w:cs="Arial"/>
          <w:sz w:val="28"/>
          <w:szCs w:val="28"/>
        </w:rPr>
        <w:t>Zaprasza do złożenia oferty w postępowaniu</w:t>
      </w:r>
      <w:r w:rsidR="00821558">
        <w:rPr>
          <w:rFonts w:ascii="Arial" w:hAnsi="Arial" w:cs="Arial"/>
          <w:sz w:val="28"/>
          <w:szCs w:val="28"/>
        </w:rPr>
        <w:br/>
      </w:r>
      <w:r w:rsidRPr="00821558">
        <w:rPr>
          <w:rFonts w:ascii="Arial" w:hAnsi="Arial" w:cs="Arial"/>
          <w:sz w:val="28"/>
          <w:szCs w:val="28"/>
        </w:rPr>
        <w:t>o udzielenie zamówienia publicznego prowadzonego</w:t>
      </w:r>
      <w:r w:rsidR="00821558">
        <w:rPr>
          <w:rFonts w:ascii="Arial" w:hAnsi="Arial" w:cs="Arial"/>
          <w:sz w:val="28"/>
          <w:szCs w:val="28"/>
        </w:rPr>
        <w:br/>
      </w:r>
      <w:r w:rsidRPr="00821558">
        <w:rPr>
          <w:rFonts w:ascii="Arial" w:hAnsi="Arial" w:cs="Arial"/>
          <w:sz w:val="28"/>
          <w:szCs w:val="28"/>
        </w:rPr>
        <w:t>w trybie podstawowym bez negocjacji art.</w:t>
      </w:r>
      <w:r w:rsidR="00821558">
        <w:rPr>
          <w:rFonts w:ascii="Arial" w:hAnsi="Arial" w:cs="Arial"/>
          <w:sz w:val="28"/>
          <w:szCs w:val="28"/>
        </w:rPr>
        <w:t> </w:t>
      </w:r>
      <w:r w:rsidR="003B3B5A" w:rsidRPr="00821558">
        <w:rPr>
          <w:rFonts w:ascii="Arial" w:hAnsi="Arial" w:cs="Arial"/>
          <w:sz w:val="28"/>
          <w:szCs w:val="28"/>
        </w:rPr>
        <w:t>275 pkt 1</w:t>
      </w:r>
      <w:r w:rsidR="00821558">
        <w:rPr>
          <w:rFonts w:ascii="Arial" w:hAnsi="Arial" w:cs="Arial"/>
          <w:sz w:val="28"/>
          <w:szCs w:val="28"/>
        </w:rPr>
        <w:br/>
      </w:r>
      <w:r w:rsidRPr="00821558">
        <w:rPr>
          <w:rFonts w:ascii="Arial" w:hAnsi="Arial" w:cs="Arial"/>
          <w:sz w:val="28"/>
          <w:szCs w:val="28"/>
        </w:rPr>
        <w:t>ustawy z 11 września 2019 r. - Prawo zamówień publicznych</w:t>
      </w:r>
      <w:r w:rsidR="00821558">
        <w:rPr>
          <w:rFonts w:ascii="Arial" w:hAnsi="Arial" w:cs="Arial"/>
          <w:sz w:val="28"/>
          <w:szCs w:val="28"/>
        </w:rPr>
        <w:br/>
      </w:r>
      <w:r w:rsidRPr="00821558">
        <w:rPr>
          <w:rFonts w:ascii="Arial" w:hAnsi="Arial" w:cs="Arial"/>
          <w:sz w:val="28"/>
          <w:szCs w:val="28"/>
        </w:rPr>
        <w:t>dalej Pzp.</w:t>
      </w:r>
    </w:p>
    <w:p w14:paraId="5A62D288"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1C3385B3"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3E4F29AF" w14:textId="77777777" w:rsidR="003B17B2" w:rsidRPr="00821558" w:rsidRDefault="003B17B2" w:rsidP="00027B69">
      <w:pPr>
        <w:autoSpaceDE w:val="0"/>
        <w:autoSpaceDN w:val="0"/>
        <w:adjustRightInd w:val="0"/>
        <w:spacing w:line="276" w:lineRule="auto"/>
        <w:jc w:val="both"/>
        <w:rPr>
          <w:rFonts w:ascii="Arial" w:hAnsi="Arial" w:cs="Arial"/>
          <w:b/>
          <w:sz w:val="28"/>
          <w:szCs w:val="28"/>
        </w:rPr>
      </w:pPr>
    </w:p>
    <w:p w14:paraId="7DFEEF1E" w14:textId="77E75A3B" w:rsidR="009F43F4" w:rsidRPr="00821558" w:rsidRDefault="009F43F4" w:rsidP="00027B69">
      <w:pPr>
        <w:pStyle w:val="Nagwek"/>
        <w:spacing w:line="276" w:lineRule="auto"/>
        <w:jc w:val="center"/>
        <w:rPr>
          <w:rFonts w:ascii="Arial" w:eastAsia="Arial Unicode MS" w:hAnsi="Arial" w:cs="Arial"/>
          <w:sz w:val="28"/>
          <w:szCs w:val="28"/>
        </w:rPr>
      </w:pPr>
      <w:r w:rsidRPr="00821558">
        <w:rPr>
          <w:rFonts w:ascii="Arial" w:eastAsia="Arial Unicode MS" w:hAnsi="Arial" w:cs="Arial"/>
          <w:sz w:val="28"/>
          <w:szCs w:val="28"/>
        </w:rPr>
        <w:t>„</w:t>
      </w:r>
      <w:bookmarkStart w:id="0" w:name="OLE_LINK1"/>
      <w:r w:rsidRPr="00821558">
        <w:rPr>
          <w:rFonts w:ascii="Arial" w:eastAsia="Arial Unicode MS" w:hAnsi="Arial" w:cs="Arial"/>
          <w:sz w:val="28"/>
          <w:szCs w:val="28"/>
        </w:rPr>
        <w:t>Dostawa paczek wielkanocnych</w:t>
      </w:r>
      <w:r w:rsidR="00767151" w:rsidRPr="00821558">
        <w:rPr>
          <w:rFonts w:ascii="Arial" w:eastAsia="Arial Unicode MS" w:hAnsi="Arial" w:cs="Arial"/>
          <w:sz w:val="28"/>
          <w:szCs w:val="28"/>
        </w:rPr>
        <w:t xml:space="preserve"> i bożonarodzeniowych</w:t>
      </w:r>
      <w:r w:rsidR="00821558">
        <w:rPr>
          <w:rFonts w:ascii="Arial" w:eastAsia="Arial Unicode MS" w:hAnsi="Arial" w:cs="Arial"/>
          <w:sz w:val="28"/>
          <w:szCs w:val="28"/>
        </w:rPr>
        <w:br/>
      </w:r>
      <w:r w:rsidRPr="00821558">
        <w:rPr>
          <w:rFonts w:ascii="Arial" w:eastAsia="Arial Unicode MS" w:hAnsi="Arial" w:cs="Arial"/>
          <w:sz w:val="28"/>
          <w:szCs w:val="28"/>
        </w:rPr>
        <w:t>z artykułami spożywczymi dla podopieczny</w:t>
      </w:r>
      <w:r w:rsidR="00A717C9" w:rsidRPr="00821558">
        <w:rPr>
          <w:rFonts w:ascii="Arial" w:eastAsia="Arial Unicode MS" w:hAnsi="Arial" w:cs="Arial"/>
          <w:sz w:val="28"/>
          <w:szCs w:val="28"/>
        </w:rPr>
        <w:t>ch</w:t>
      </w:r>
      <w:r w:rsidR="00821558">
        <w:rPr>
          <w:rFonts w:ascii="Arial" w:eastAsia="Arial Unicode MS" w:hAnsi="Arial" w:cs="Arial"/>
          <w:sz w:val="28"/>
          <w:szCs w:val="28"/>
        </w:rPr>
        <w:br/>
      </w:r>
      <w:r w:rsidRPr="00821558">
        <w:rPr>
          <w:rFonts w:ascii="Arial" w:eastAsia="Arial Unicode MS" w:hAnsi="Arial" w:cs="Arial"/>
          <w:sz w:val="28"/>
          <w:szCs w:val="28"/>
        </w:rPr>
        <w:t>Miejskiego Ośrodka Pomocy Społecznej w</w:t>
      </w:r>
      <w:r w:rsidR="00956E52" w:rsidRPr="00821558">
        <w:rPr>
          <w:rFonts w:ascii="Arial" w:eastAsia="Arial Unicode MS" w:hAnsi="Arial" w:cs="Arial"/>
          <w:sz w:val="28"/>
          <w:szCs w:val="28"/>
        </w:rPr>
        <w:t> </w:t>
      </w:r>
      <w:r w:rsidRPr="00821558">
        <w:rPr>
          <w:rFonts w:ascii="Arial" w:eastAsia="Arial Unicode MS" w:hAnsi="Arial" w:cs="Arial"/>
          <w:sz w:val="28"/>
          <w:szCs w:val="28"/>
        </w:rPr>
        <w:t>Iławie</w:t>
      </w:r>
      <w:r w:rsidR="001D42F4" w:rsidRPr="00821558">
        <w:rPr>
          <w:rFonts w:ascii="Arial" w:eastAsia="Arial Unicode MS" w:hAnsi="Arial" w:cs="Arial"/>
          <w:sz w:val="28"/>
          <w:szCs w:val="28"/>
        </w:rPr>
        <w:t xml:space="preserve"> rok </w:t>
      </w:r>
      <w:r w:rsidR="00F24C4B" w:rsidRPr="00821558">
        <w:rPr>
          <w:rFonts w:ascii="Arial" w:eastAsia="Arial Unicode MS" w:hAnsi="Arial" w:cs="Arial"/>
          <w:sz w:val="28"/>
          <w:szCs w:val="28"/>
        </w:rPr>
        <w:t>20</w:t>
      </w:r>
      <w:r w:rsidR="00500676" w:rsidRPr="00821558">
        <w:rPr>
          <w:rFonts w:ascii="Arial" w:eastAsia="Arial Unicode MS" w:hAnsi="Arial" w:cs="Arial"/>
          <w:sz w:val="28"/>
          <w:szCs w:val="28"/>
        </w:rPr>
        <w:t>2</w:t>
      </w:r>
      <w:r w:rsidR="00901287" w:rsidRPr="00821558">
        <w:rPr>
          <w:rFonts w:ascii="Arial" w:eastAsia="Arial Unicode MS" w:hAnsi="Arial" w:cs="Arial"/>
          <w:sz w:val="28"/>
          <w:szCs w:val="28"/>
        </w:rPr>
        <w:t>3</w:t>
      </w:r>
      <w:bookmarkEnd w:id="0"/>
      <w:r w:rsidRPr="00821558">
        <w:rPr>
          <w:rFonts w:ascii="Arial" w:eastAsia="Arial Unicode MS" w:hAnsi="Arial" w:cs="Arial"/>
          <w:sz w:val="28"/>
          <w:szCs w:val="28"/>
        </w:rPr>
        <w:t>”</w:t>
      </w:r>
    </w:p>
    <w:p w14:paraId="017D8D89" w14:textId="77777777" w:rsidR="00821558" w:rsidRDefault="00821558" w:rsidP="00027B69">
      <w:pPr>
        <w:pStyle w:val="Nagwek"/>
        <w:spacing w:line="276" w:lineRule="auto"/>
        <w:jc w:val="center"/>
        <w:rPr>
          <w:rFonts w:ascii="Arial" w:eastAsia="Arial Unicode MS" w:hAnsi="Arial" w:cs="Arial"/>
          <w:sz w:val="28"/>
          <w:szCs w:val="28"/>
        </w:rPr>
      </w:pPr>
    </w:p>
    <w:p w14:paraId="70B9AB60" w14:textId="40F9C51F" w:rsidR="00BA4C9C" w:rsidRPr="00821558" w:rsidRDefault="00BA4C9C" w:rsidP="00027B69">
      <w:pPr>
        <w:pStyle w:val="Nagwek"/>
        <w:spacing w:line="276" w:lineRule="auto"/>
        <w:jc w:val="center"/>
        <w:rPr>
          <w:rFonts w:ascii="Arial" w:eastAsia="Arial Unicode MS" w:hAnsi="Arial" w:cs="Arial"/>
          <w:sz w:val="28"/>
          <w:szCs w:val="28"/>
        </w:rPr>
      </w:pPr>
      <w:r w:rsidRPr="00821558">
        <w:rPr>
          <w:rFonts w:ascii="Arial" w:eastAsia="Arial Unicode MS" w:hAnsi="Arial" w:cs="Arial"/>
          <w:sz w:val="28"/>
          <w:szCs w:val="28"/>
        </w:rPr>
        <w:t>MOPS.ZP.1.2023</w:t>
      </w:r>
    </w:p>
    <w:p w14:paraId="38285C38"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7F668FCE"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495667AC"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12D402EF"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7DCC6449"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4581B922"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0C08AF09" w14:textId="77777777" w:rsidR="002D71FE" w:rsidRPr="00821558" w:rsidRDefault="002D71FE" w:rsidP="00027B69">
      <w:pPr>
        <w:autoSpaceDE w:val="0"/>
        <w:autoSpaceDN w:val="0"/>
        <w:adjustRightInd w:val="0"/>
        <w:spacing w:line="276" w:lineRule="auto"/>
        <w:jc w:val="both"/>
        <w:rPr>
          <w:rFonts w:ascii="Arial" w:hAnsi="Arial" w:cs="Arial"/>
          <w:sz w:val="28"/>
          <w:szCs w:val="28"/>
        </w:rPr>
      </w:pPr>
    </w:p>
    <w:p w14:paraId="442FA811"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734F5CB2" w14:textId="77777777" w:rsidR="003B17B2" w:rsidRPr="00821558" w:rsidRDefault="003B17B2" w:rsidP="00027B69">
      <w:pPr>
        <w:autoSpaceDE w:val="0"/>
        <w:autoSpaceDN w:val="0"/>
        <w:adjustRightInd w:val="0"/>
        <w:spacing w:line="276" w:lineRule="auto"/>
        <w:jc w:val="both"/>
        <w:rPr>
          <w:rFonts w:ascii="Arial" w:hAnsi="Arial" w:cs="Arial"/>
          <w:sz w:val="28"/>
          <w:szCs w:val="28"/>
        </w:rPr>
      </w:pPr>
    </w:p>
    <w:p w14:paraId="46A402FD" w14:textId="06F96FB6" w:rsidR="003B3B5A" w:rsidRPr="006B039A" w:rsidRDefault="003B17B2" w:rsidP="00027B69">
      <w:pPr>
        <w:autoSpaceDE w:val="0"/>
        <w:autoSpaceDN w:val="0"/>
        <w:adjustRightInd w:val="0"/>
        <w:spacing w:line="276" w:lineRule="auto"/>
        <w:jc w:val="center"/>
        <w:rPr>
          <w:rFonts w:ascii="Arial" w:hAnsi="Arial" w:cs="Arial"/>
          <w:sz w:val="22"/>
          <w:szCs w:val="22"/>
        </w:rPr>
      </w:pPr>
      <w:r w:rsidRPr="00821558">
        <w:rPr>
          <w:rFonts w:ascii="Arial" w:hAnsi="Arial" w:cs="Arial"/>
          <w:sz w:val="28"/>
          <w:szCs w:val="28"/>
        </w:rPr>
        <w:t xml:space="preserve">Iława, dnia </w:t>
      </w:r>
      <w:r w:rsidR="00821558">
        <w:rPr>
          <w:rFonts w:ascii="Arial" w:hAnsi="Arial" w:cs="Arial"/>
          <w:sz w:val="28"/>
          <w:szCs w:val="28"/>
        </w:rPr>
        <w:t>06</w:t>
      </w:r>
      <w:r w:rsidR="00F661DA" w:rsidRPr="00821558">
        <w:rPr>
          <w:rFonts w:ascii="Arial" w:hAnsi="Arial" w:cs="Arial"/>
          <w:sz w:val="28"/>
          <w:szCs w:val="28"/>
        </w:rPr>
        <w:t>.</w:t>
      </w:r>
      <w:r w:rsidR="00CE3065" w:rsidRPr="00821558">
        <w:rPr>
          <w:rFonts w:ascii="Arial" w:hAnsi="Arial" w:cs="Arial"/>
          <w:sz w:val="28"/>
          <w:szCs w:val="28"/>
        </w:rPr>
        <w:t>0</w:t>
      </w:r>
      <w:r w:rsidR="00821558">
        <w:rPr>
          <w:rFonts w:ascii="Arial" w:hAnsi="Arial" w:cs="Arial"/>
          <w:sz w:val="28"/>
          <w:szCs w:val="28"/>
        </w:rPr>
        <w:t>2</w:t>
      </w:r>
      <w:r w:rsidR="002C3FBE" w:rsidRPr="00821558">
        <w:rPr>
          <w:rFonts w:ascii="Arial" w:hAnsi="Arial" w:cs="Arial"/>
          <w:sz w:val="28"/>
          <w:szCs w:val="28"/>
        </w:rPr>
        <w:t>.</w:t>
      </w:r>
      <w:r w:rsidR="00F24C4B" w:rsidRPr="00821558">
        <w:rPr>
          <w:rFonts w:ascii="Arial" w:hAnsi="Arial" w:cs="Arial"/>
          <w:sz w:val="28"/>
          <w:szCs w:val="28"/>
        </w:rPr>
        <w:t>20</w:t>
      </w:r>
      <w:r w:rsidR="00CE3065" w:rsidRPr="00821558">
        <w:rPr>
          <w:rFonts w:ascii="Arial" w:hAnsi="Arial" w:cs="Arial"/>
          <w:sz w:val="28"/>
          <w:szCs w:val="28"/>
        </w:rPr>
        <w:t>2</w:t>
      </w:r>
      <w:r w:rsidR="00901287" w:rsidRPr="00821558">
        <w:rPr>
          <w:rFonts w:ascii="Arial" w:hAnsi="Arial" w:cs="Arial"/>
          <w:sz w:val="28"/>
          <w:szCs w:val="28"/>
        </w:rPr>
        <w:t xml:space="preserve">3 </w:t>
      </w:r>
      <w:r w:rsidR="00F24C4B" w:rsidRPr="00821558">
        <w:rPr>
          <w:rFonts w:ascii="Arial" w:hAnsi="Arial" w:cs="Arial"/>
          <w:sz w:val="28"/>
          <w:szCs w:val="28"/>
        </w:rPr>
        <w:t>r</w:t>
      </w:r>
      <w:r w:rsidRPr="00821558">
        <w:rPr>
          <w:rFonts w:ascii="Arial" w:hAnsi="Arial" w:cs="Arial"/>
          <w:sz w:val="28"/>
          <w:szCs w:val="28"/>
        </w:rPr>
        <w:t>.</w:t>
      </w:r>
    </w:p>
    <w:p w14:paraId="2BC54E20" w14:textId="77777777" w:rsidR="003B3B5A" w:rsidRPr="006B039A" w:rsidRDefault="003B3B5A" w:rsidP="00027B69">
      <w:pPr>
        <w:spacing w:after="200" w:line="276" w:lineRule="auto"/>
        <w:rPr>
          <w:rFonts w:ascii="Arial" w:hAnsi="Arial" w:cs="Arial"/>
          <w:sz w:val="22"/>
          <w:szCs w:val="22"/>
        </w:rPr>
      </w:pPr>
      <w:r w:rsidRPr="006B039A">
        <w:rPr>
          <w:rFonts w:ascii="Arial" w:hAnsi="Arial" w:cs="Arial"/>
          <w:sz w:val="22"/>
          <w:szCs w:val="22"/>
        </w:rPr>
        <w:br w:type="page"/>
      </w:r>
    </w:p>
    <w:tbl>
      <w:tblPr>
        <w:tblStyle w:val="Tabela-Siatka"/>
        <w:tblW w:w="0" w:type="auto"/>
        <w:tblLook w:val="04A0" w:firstRow="1" w:lastRow="0" w:firstColumn="1" w:lastColumn="0" w:noHBand="0" w:noVBand="1"/>
      </w:tblPr>
      <w:tblGrid>
        <w:gridCol w:w="1384"/>
        <w:gridCol w:w="6770"/>
        <w:gridCol w:w="1133"/>
      </w:tblGrid>
      <w:tr w:rsidR="002E1C04" w:rsidRPr="002E1C04" w14:paraId="21939B80" w14:textId="77777777" w:rsidTr="002E1C04">
        <w:trPr>
          <w:trHeight w:val="553"/>
        </w:trPr>
        <w:tc>
          <w:tcPr>
            <w:tcW w:w="9288" w:type="dxa"/>
            <w:gridSpan w:val="3"/>
            <w:vAlign w:val="center"/>
          </w:tcPr>
          <w:p w14:paraId="6D8BA707" w14:textId="3F887BD7" w:rsidR="002E1C04" w:rsidRPr="002E1C04" w:rsidRDefault="002E1C04" w:rsidP="002E1C04">
            <w:pPr>
              <w:autoSpaceDE w:val="0"/>
              <w:autoSpaceDN w:val="0"/>
              <w:adjustRightInd w:val="0"/>
              <w:spacing w:line="276" w:lineRule="auto"/>
              <w:jc w:val="center"/>
              <w:rPr>
                <w:rFonts w:ascii="Arial" w:hAnsi="Arial" w:cs="Arial"/>
                <w:b/>
              </w:rPr>
            </w:pPr>
            <w:r w:rsidRPr="002E1C04">
              <w:rPr>
                <w:rFonts w:ascii="Arial" w:hAnsi="Arial" w:cs="Arial"/>
                <w:b/>
              </w:rPr>
              <w:lastRenderedPageBreak/>
              <w:t>SPIS ROZDZIAŁÓW</w:t>
            </w:r>
          </w:p>
        </w:tc>
      </w:tr>
      <w:tr w:rsidR="00354868" w14:paraId="74EACB4A" w14:textId="77777777" w:rsidTr="002E1C04">
        <w:tc>
          <w:tcPr>
            <w:tcW w:w="1384" w:type="dxa"/>
            <w:vAlign w:val="center"/>
          </w:tcPr>
          <w:p w14:paraId="374B1D18" w14:textId="57BC5A49" w:rsidR="00354868" w:rsidRDefault="00354868" w:rsidP="002E1C04">
            <w:pPr>
              <w:autoSpaceDE w:val="0"/>
              <w:autoSpaceDN w:val="0"/>
              <w:adjustRightInd w:val="0"/>
              <w:spacing w:line="276" w:lineRule="auto"/>
              <w:jc w:val="center"/>
              <w:rPr>
                <w:rFonts w:ascii="Arial" w:hAnsi="Arial" w:cs="Arial"/>
              </w:rPr>
            </w:pPr>
            <w:r>
              <w:rPr>
                <w:rFonts w:ascii="Arial" w:hAnsi="Arial" w:cs="Arial"/>
              </w:rPr>
              <w:t>ROZDZIAŁ</w:t>
            </w:r>
          </w:p>
        </w:tc>
        <w:tc>
          <w:tcPr>
            <w:tcW w:w="6771" w:type="dxa"/>
            <w:vAlign w:val="center"/>
          </w:tcPr>
          <w:p w14:paraId="1F88374F" w14:textId="4DD31EA2" w:rsidR="00354868" w:rsidRDefault="00354868" w:rsidP="002E1C04">
            <w:pPr>
              <w:autoSpaceDE w:val="0"/>
              <w:autoSpaceDN w:val="0"/>
              <w:adjustRightInd w:val="0"/>
              <w:spacing w:line="276" w:lineRule="auto"/>
              <w:jc w:val="center"/>
              <w:rPr>
                <w:rFonts w:ascii="Arial" w:hAnsi="Arial" w:cs="Arial"/>
              </w:rPr>
            </w:pPr>
            <w:r>
              <w:rPr>
                <w:rFonts w:ascii="Arial" w:hAnsi="Arial" w:cs="Arial"/>
              </w:rPr>
              <w:t>TYTUŁ</w:t>
            </w:r>
          </w:p>
        </w:tc>
        <w:tc>
          <w:tcPr>
            <w:tcW w:w="1133" w:type="dxa"/>
            <w:vAlign w:val="center"/>
          </w:tcPr>
          <w:p w14:paraId="47BE91C3" w14:textId="2065E4EC" w:rsidR="00354868" w:rsidRDefault="00354868" w:rsidP="002E1C04">
            <w:pPr>
              <w:autoSpaceDE w:val="0"/>
              <w:autoSpaceDN w:val="0"/>
              <w:adjustRightInd w:val="0"/>
              <w:spacing w:line="276" w:lineRule="auto"/>
              <w:jc w:val="center"/>
              <w:rPr>
                <w:rFonts w:ascii="Arial" w:hAnsi="Arial" w:cs="Arial"/>
              </w:rPr>
            </w:pPr>
            <w:r>
              <w:rPr>
                <w:rFonts w:ascii="Arial" w:hAnsi="Arial" w:cs="Arial"/>
              </w:rPr>
              <w:t>STRONA</w:t>
            </w:r>
          </w:p>
        </w:tc>
      </w:tr>
      <w:tr w:rsidR="00354868" w14:paraId="28245960" w14:textId="77777777" w:rsidTr="002E1C04">
        <w:tc>
          <w:tcPr>
            <w:tcW w:w="1384" w:type="dxa"/>
            <w:vAlign w:val="center"/>
          </w:tcPr>
          <w:p w14:paraId="62FA2827" w14:textId="565CFB42" w:rsidR="00354868" w:rsidRDefault="00354868" w:rsidP="00027B69">
            <w:pPr>
              <w:autoSpaceDE w:val="0"/>
              <w:autoSpaceDN w:val="0"/>
              <w:adjustRightInd w:val="0"/>
              <w:spacing w:line="276" w:lineRule="auto"/>
              <w:jc w:val="both"/>
              <w:rPr>
                <w:rFonts w:ascii="Arial" w:hAnsi="Arial" w:cs="Arial"/>
              </w:rPr>
            </w:pPr>
            <w:r>
              <w:rPr>
                <w:rFonts w:ascii="Arial" w:hAnsi="Arial" w:cs="Arial"/>
              </w:rPr>
              <w:t>I</w:t>
            </w:r>
          </w:p>
        </w:tc>
        <w:tc>
          <w:tcPr>
            <w:tcW w:w="6771" w:type="dxa"/>
            <w:vAlign w:val="center"/>
          </w:tcPr>
          <w:p w14:paraId="6E85D3D6" w14:textId="6E5FFF9C" w:rsidR="00354868" w:rsidRPr="00354868" w:rsidRDefault="00D06046" w:rsidP="00027B69">
            <w:pPr>
              <w:autoSpaceDE w:val="0"/>
              <w:autoSpaceDN w:val="0"/>
              <w:adjustRightInd w:val="0"/>
              <w:spacing w:line="276" w:lineRule="auto"/>
              <w:jc w:val="both"/>
              <w:rPr>
                <w:rFonts w:ascii="Arial" w:hAnsi="Arial" w:cs="Arial"/>
              </w:rPr>
            </w:pPr>
            <w:hyperlink w:anchor="_Toc474145726" w:history="1">
              <w:r w:rsidR="00354868" w:rsidRPr="00354868">
                <w:rPr>
                  <w:rStyle w:val="Hipercze"/>
                  <w:rFonts w:ascii="Arial" w:hAnsi="Arial" w:cs="Arial"/>
                  <w:noProof/>
                  <w:u w:val="none"/>
                </w:rPr>
                <w:t>Dane Zamawiając</w:t>
              </w:r>
            </w:hyperlink>
            <w:r w:rsidR="00354868" w:rsidRPr="00354868">
              <w:rPr>
                <w:rStyle w:val="Hipercze"/>
                <w:rFonts w:ascii="Arial" w:hAnsi="Arial" w:cs="Arial"/>
                <w:noProof/>
                <w:u w:val="none"/>
              </w:rPr>
              <w:t>ego</w:t>
            </w:r>
          </w:p>
        </w:tc>
        <w:tc>
          <w:tcPr>
            <w:tcW w:w="1133" w:type="dxa"/>
            <w:vAlign w:val="center"/>
          </w:tcPr>
          <w:p w14:paraId="1F1C9F9F" w14:textId="284016C2" w:rsidR="00354868" w:rsidRDefault="002E1C04" w:rsidP="006B5E15">
            <w:pPr>
              <w:autoSpaceDE w:val="0"/>
              <w:autoSpaceDN w:val="0"/>
              <w:adjustRightInd w:val="0"/>
              <w:spacing w:line="276" w:lineRule="auto"/>
              <w:jc w:val="center"/>
              <w:rPr>
                <w:rFonts w:ascii="Arial" w:hAnsi="Arial" w:cs="Arial"/>
              </w:rPr>
            </w:pPr>
            <w:r>
              <w:rPr>
                <w:rFonts w:ascii="Arial" w:hAnsi="Arial" w:cs="Arial"/>
              </w:rPr>
              <w:t>3</w:t>
            </w:r>
          </w:p>
        </w:tc>
      </w:tr>
      <w:tr w:rsidR="00354868" w14:paraId="1F609FC1" w14:textId="77777777" w:rsidTr="002E1C04">
        <w:tc>
          <w:tcPr>
            <w:tcW w:w="1384" w:type="dxa"/>
            <w:vAlign w:val="center"/>
          </w:tcPr>
          <w:p w14:paraId="78C18787" w14:textId="481FEBD7" w:rsidR="00354868" w:rsidRDefault="00354868" w:rsidP="00027B69">
            <w:pPr>
              <w:autoSpaceDE w:val="0"/>
              <w:autoSpaceDN w:val="0"/>
              <w:adjustRightInd w:val="0"/>
              <w:spacing w:line="276" w:lineRule="auto"/>
              <w:jc w:val="both"/>
              <w:rPr>
                <w:rFonts w:ascii="Arial" w:hAnsi="Arial" w:cs="Arial"/>
              </w:rPr>
            </w:pPr>
            <w:r>
              <w:rPr>
                <w:rFonts w:ascii="Arial" w:hAnsi="Arial" w:cs="Arial"/>
              </w:rPr>
              <w:t>II</w:t>
            </w:r>
          </w:p>
        </w:tc>
        <w:tc>
          <w:tcPr>
            <w:tcW w:w="6771" w:type="dxa"/>
            <w:vAlign w:val="center"/>
          </w:tcPr>
          <w:p w14:paraId="15857DB6" w14:textId="62C407A9" w:rsidR="00354868" w:rsidRDefault="00354868" w:rsidP="00027B69">
            <w:pPr>
              <w:autoSpaceDE w:val="0"/>
              <w:autoSpaceDN w:val="0"/>
              <w:adjustRightInd w:val="0"/>
              <w:spacing w:line="276" w:lineRule="auto"/>
              <w:jc w:val="both"/>
              <w:rPr>
                <w:rFonts w:ascii="Arial" w:hAnsi="Arial" w:cs="Arial"/>
              </w:rPr>
            </w:pPr>
            <w:r w:rsidRPr="00354868">
              <w:rPr>
                <w:rFonts w:ascii="Arial" w:hAnsi="Arial" w:cs="Arial"/>
              </w:rPr>
              <w:t>Tryb udzielenia zamówienia</w:t>
            </w:r>
          </w:p>
        </w:tc>
        <w:tc>
          <w:tcPr>
            <w:tcW w:w="1133" w:type="dxa"/>
            <w:vAlign w:val="center"/>
          </w:tcPr>
          <w:p w14:paraId="3D346DAF" w14:textId="3DB5DD0E" w:rsidR="00354868" w:rsidRDefault="002E1C04" w:rsidP="006B5E15">
            <w:pPr>
              <w:autoSpaceDE w:val="0"/>
              <w:autoSpaceDN w:val="0"/>
              <w:adjustRightInd w:val="0"/>
              <w:spacing w:line="276" w:lineRule="auto"/>
              <w:jc w:val="center"/>
              <w:rPr>
                <w:rFonts w:ascii="Arial" w:hAnsi="Arial" w:cs="Arial"/>
              </w:rPr>
            </w:pPr>
            <w:r>
              <w:rPr>
                <w:rFonts w:ascii="Arial" w:hAnsi="Arial" w:cs="Arial"/>
              </w:rPr>
              <w:t>3</w:t>
            </w:r>
          </w:p>
        </w:tc>
      </w:tr>
      <w:tr w:rsidR="00354868" w14:paraId="5FC07767" w14:textId="77777777" w:rsidTr="002E1C04">
        <w:tc>
          <w:tcPr>
            <w:tcW w:w="1384" w:type="dxa"/>
            <w:vAlign w:val="center"/>
          </w:tcPr>
          <w:p w14:paraId="4EC7EDCA" w14:textId="0BA78148" w:rsidR="00354868" w:rsidRDefault="00354868" w:rsidP="00027B69">
            <w:pPr>
              <w:autoSpaceDE w:val="0"/>
              <w:autoSpaceDN w:val="0"/>
              <w:adjustRightInd w:val="0"/>
              <w:spacing w:line="276" w:lineRule="auto"/>
              <w:jc w:val="both"/>
              <w:rPr>
                <w:rFonts w:ascii="Arial" w:hAnsi="Arial" w:cs="Arial"/>
              </w:rPr>
            </w:pPr>
            <w:r>
              <w:rPr>
                <w:rFonts w:ascii="Arial" w:hAnsi="Arial" w:cs="Arial"/>
              </w:rPr>
              <w:t>III</w:t>
            </w:r>
          </w:p>
        </w:tc>
        <w:tc>
          <w:tcPr>
            <w:tcW w:w="6771" w:type="dxa"/>
            <w:vAlign w:val="center"/>
          </w:tcPr>
          <w:p w14:paraId="58DD6609" w14:textId="5FCBB742" w:rsidR="00354868" w:rsidRDefault="00354868" w:rsidP="00027B69">
            <w:pPr>
              <w:autoSpaceDE w:val="0"/>
              <w:autoSpaceDN w:val="0"/>
              <w:adjustRightInd w:val="0"/>
              <w:spacing w:line="276" w:lineRule="auto"/>
              <w:jc w:val="both"/>
              <w:rPr>
                <w:rFonts w:ascii="Arial" w:hAnsi="Arial" w:cs="Arial"/>
              </w:rPr>
            </w:pPr>
            <w:r w:rsidRPr="00354868">
              <w:rPr>
                <w:rFonts w:ascii="Arial" w:hAnsi="Arial" w:cs="Arial"/>
              </w:rPr>
              <w:t>Opis przedmiotu zamówienia</w:t>
            </w:r>
          </w:p>
        </w:tc>
        <w:tc>
          <w:tcPr>
            <w:tcW w:w="1133" w:type="dxa"/>
            <w:vAlign w:val="center"/>
          </w:tcPr>
          <w:p w14:paraId="40A04694" w14:textId="771A3550" w:rsidR="00354868" w:rsidRDefault="00336B3E" w:rsidP="006B5E15">
            <w:pPr>
              <w:autoSpaceDE w:val="0"/>
              <w:autoSpaceDN w:val="0"/>
              <w:adjustRightInd w:val="0"/>
              <w:spacing w:line="276" w:lineRule="auto"/>
              <w:jc w:val="center"/>
              <w:rPr>
                <w:rFonts w:ascii="Arial" w:hAnsi="Arial" w:cs="Arial"/>
              </w:rPr>
            </w:pPr>
            <w:r>
              <w:rPr>
                <w:rFonts w:ascii="Arial" w:hAnsi="Arial" w:cs="Arial"/>
              </w:rPr>
              <w:t>3</w:t>
            </w:r>
          </w:p>
        </w:tc>
      </w:tr>
      <w:tr w:rsidR="00354868" w14:paraId="12B92492" w14:textId="77777777" w:rsidTr="002E1C04">
        <w:tc>
          <w:tcPr>
            <w:tcW w:w="1384" w:type="dxa"/>
            <w:vAlign w:val="center"/>
          </w:tcPr>
          <w:p w14:paraId="272F212F" w14:textId="34176965" w:rsidR="00354868" w:rsidRDefault="00354868" w:rsidP="00027B69">
            <w:pPr>
              <w:autoSpaceDE w:val="0"/>
              <w:autoSpaceDN w:val="0"/>
              <w:adjustRightInd w:val="0"/>
              <w:spacing w:line="276" w:lineRule="auto"/>
              <w:jc w:val="both"/>
              <w:rPr>
                <w:rFonts w:ascii="Arial" w:hAnsi="Arial" w:cs="Arial"/>
              </w:rPr>
            </w:pPr>
            <w:r>
              <w:rPr>
                <w:rFonts w:ascii="Arial" w:hAnsi="Arial" w:cs="Arial"/>
              </w:rPr>
              <w:t>IV</w:t>
            </w:r>
          </w:p>
        </w:tc>
        <w:tc>
          <w:tcPr>
            <w:tcW w:w="6771" w:type="dxa"/>
            <w:vAlign w:val="center"/>
          </w:tcPr>
          <w:p w14:paraId="75B189E0" w14:textId="0A770055" w:rsidR="00354868" w:rsidRDefault="00354868" w:rsidP="00027B69">
            <w:pPr>
              <w:autoSpaceDE w:val="0"/>
              <w:autoSpaceDN w:val="0"/>
              <w:adjustRightInd w:val="0"/>
              <w:spacing w:line="276" w:lineRule="auto"/>
              <w:jc w:val="both"/>
              <w:rPr>
                <w:rFonts w:ascii="Arial" w:hAnsi="Arial" w:cs="Arial"/>
              </w:rPr>
            </w:pPr>
            <w:r w:rsidRPr="00354868">
              <w:rPr>
                <w:rFonts w:ascii="Arial" w:eastAsiaTheme="minorEastAsia" w:hAnsi="Arial" w:cs="Arial"/>
              </w:rPr>
              <w:t>Ofer</w:t>
            </w:r>
            <w:r>
              <w:rPr>
                <w:rFonts w:ascii="Arial" w:eastAsiaTheme="minorEastAsia" w:hAnsi="Arial" w:cs="Arial"/>
              </w:rPr>
              <w:t>t</w:t>
            </w:r>
            <w:r w:rsidRPr="00354868">
              <w:rPr>
                <w:rFonts w:ascii="Arial" w:eastAsiaTheme="minorEastAsia" w:hAnsi="Arial" w:cs="Arial"/>
              </w:rPr>
              <w:t xml:space="preserve">y </w:t>
            </w:r>
            <w:r>
              <w:rPr>
                <w:rFonts w:ascii="Arial" w:eastAsiaTheme="minorEastAsia" w:hAnsi="Arial" w:cs="Arial"/>
              </w:rPr>
              <w:t>c</w:t>
            </w:r>
            <w:r w:rsidRPr="00354868">
              <w:rPr>
                <w:rFonts w:ascii="Arial" w:eastAsiaTheme="minorEastAsia" w:hAnsi="Arial" w:cs="Arial"/>
              </w:rPr>
              <w:t>zęściowe</w:t>
            </w:r>
          </w:p>
        </w:tc>
        <w:tc>
          <w:tcPr>
            <w:tcW w:w="1133" w:type="dxa"/>
            <w:vAlign w:val="center"/>
          </w:tcPr>
          <w:p w14:paraId="37033FF3" w14:textId="669AF3F5" w:rsidR="002E1C04" w:rsidRDefault="004E0899" w:rsidP="006B5E15">
            <w:pPr>
              <w:autoSpaceDE w:val="0"/>
              <w:autoSpaceDN w:val="0"/>
              <w:adjustRightInd w:val="0"/>
              <w:spacing w:line="276" w:lineRule="auto"/>
              <w:jc w:val="center"/>
              <w:rPr>
                <w:rFonts w:ascii="Arial" w:hAnsi="Arial" w:cs="Arial"/>
              </w:rPr>
            </w:pPr>
            <w:r>
              <w:rPr>
                <w:rFonts w:ascii="Arial" w:hAnsi="Arial" w:cs="Arial"/>
              </w:rPr>
              <w:t>8</w:t>
            </w:r>
          </w:p>
        </w:tc>
      </w:tr>
      <w:tr w:rsidR="00354868" w14:paraId="0FF1C84C" w14:textId="77777777" w:rsidTr="002E1C04">
        <w:tc>
          <w:tcPr>
            <w:tcW w:w="1384" w:type="dxa"/>
            <w:vAlign w:val="center"/>
          </w:tcPr>
          <w:p w14:paraId="1174D8A5" w14:textId="4EC9A34B" w:rsidR="00354868" w:rsidRDefault="00354868" w:rsidP="00027B69">
            <w:pPr>
              <w:autoSpaceDE w:val="0"/>
              <w:autoSpaceDN w:val="0"/>
              <w:adjustRightInd w:val="0"/>
              <w:spacing w:line="276" w:lineRule="auto"/>
              <w:jc w:val="both"/>
              <w:rPr>
                <w:rFonts w:ascii="Arial" w:hAnsi="Arial" w:cs="Arial"/>
              </w:rPr>
            </w:pPr>
            <w:r>
              <w:rPr>
                <w:rFonts w:ascii="Arial" w:hAnsi="Arial" w:cs="Arial"/>
              </w:rPr>
              <w:t>V</w:t>
            </w:r>
          </w:p>
        </w:tc>
        <w:tc>
          <w:tcPr>
            <w:tcW w:w="6771" w:type="dxa"/>
            <w:vAlign w:val="center"/>
          </w:tcPr>
          <w:p w14:paraId="63BCBFF7" w14:textId="125485A3" w:rsidR="00354868" w:rsidRDefault="00354868" w:rsidP="00027B69">
            <w:pPr>
              <w:autoSpaceDE w:val="0"/>
              <w:autoSpaceDN w:val="0"/>
              <w:adjustRightInd w:val="0"/>
              <w:spacing w:line="276" w:lineRule="auto"/>
              <w:jc w:val="both"/>
              <w:rPr>
                <w:rFonts w:ascii="Arial" w:hAnsi="Arial" w:cs="Arial"/>
              </w:rPr>
            </w:pPr>
            <w:r>
              <w:rPr>
                <w:rFonts w:ascii="Arial" w:hAnsi="Arial" w:cs="Arial"/>
              </w:rPr>
              <w:t>Wizja lokalna</w:t>
            </w:r>
          </w:p>
        </w:tc>
        <w:tc>
          <w:tcPr>
            <w:tcW w:w="1133" w:type="dxa"/>
            <w:vAlign w:val="center"/>
          </w:tcPr>
          <w:p w14:paraId="5B1D5925" w14:textId="1CD74607" w:rsidR="00354868" w:rsidRDefault="004E0899" w:rsidP="006B5E15">
            <w:pPr>
              <w:autoSpaceDE w:val="0"/>
              <w:autoSpaceDN w:val="0"/>
              <w:adjustRightInd w:val="0"/>
              <w:spacing w:line="276" w:lineRule="auto"/>
              <w:jc w:val="center"/>
              <w:rPr>
                <w:rFonts w:ascii="Arial" w:hAnsi="Arial" w:cs="Arial"/>
              </w:rPr>
            </w:pPr>
            <w:r>
              <w:rPr>
                <w:rFonts w:ascii="Arial" w:hAnsi="Arial" w:cs="Arial"/>
              </w:rPr>
              <w:t>8</w:t>
            </w:r>
          </w:p>
        </w:tc>
      </w:tr>
      <w:tr w:rsidR="00354868" w14:paraId="5184B4EC" w14:textId="77777777" w:rsidTr="002E1C04">
        <w:tc>
          <w:tcPr>
            <w:tcW w:w="1384" w:type="dxa"/>
            <w:vAlign w:val="center"/>
          </w:tcPr>
          <w:p w14:paraId="247DFE0A" w14:textId="1F21CC88" w:rsidR="00354868" w:rsidRDefault="00354868" w:rsidP="00027B69">
            <w:pPr>
              <w:autoSpaceDE w:val="0"/>
              <w:autoSpaceDN w:val="0"/>
              <w:adjustRightInd w:val="0"/>
              <w:spacing w:line="276" w:lineRule="auto"/>
              <w:jc w:val="both"/>
              <w:rPr>
                <w:rFonts w:ascii="Arial" w:hAnsi="Arial" w:cs="Arial"/>
              </w:rPr>
            </w:pPr>
            <w:r>
              <w:rPr>
                <w:rFonts w:ascii="Arial" w:hAnsi="Arial" w:cs="Arial"/>
              </w:rPr>
              <w:t>VI</w:t>
            </w:r>
          </w:p>
        </w:tc>
        <w:tc>
          <w:tcPr>
            <w:tcW w:w="6771" w:type="dxa"/>
            <w:vAlign w:val="center"/>
          </w:tcPr>
          <w:p w14:paraId="499DB5A5" w14:textId="2BC792CA" w:rsidR="00354868" w:rsidRDefault="00354868" w:rsidP="00027B69">
            <w:pPr>
              <w:autoSpaceDE w:val="0"/>
              <w:autoSpaceDN w:val="0"/>
              <w:adjustRightInd w:val="0"/>
              <w:spacing w:line="276" w:lineRule="auto"/>
              <w:jc w:val="both"/>
              <w:rPr>
                <w:rFonts w:ascii="Arial" w:hAnsi="Arial" w:cs="Arial"/>
              </w:rPr>
            </w:pPr>
            <w:r w:rsidRPr="00354868">
              <w:rPr>
                <w:rFonts w:ascii="Arial" w:hAnsi="Arial" w:cs="Arial"/>
              </w:rPr>
              <w:t>Termin wykonania zamówienia</w:t>
            </w:r>
          </w:p>
        </w:tc>
        <w:tc>
          <w:tcPr>
            <w:tcW w:w="1133" w:type="dxa"/>
            <w:vAlign w:val="center"/>
          </w:tcPr>
          <w:p w14:paraId="424E50F6" w14:textId="48291D03" w:rsidR="00354868" w:rsidRDefault="004E0899" w:rsidP="006B5E15">
            <w:pPr>
              <w:autoSpaceDE w:val="0"/>
              <w:autoSpaceDN w:val="0"/>
              <w:adjustRightInd w:val="0"/>
              <w:spacing w:line="276" w:lineRule="auto"/>
              <w:jc w:val="center"/>
              <w:rPr>
                <w:rFonts w:ascii="Arial" w:hAnsi="Arial" w:cs="Arial"/>
              </w:rPr>
            </w:pPr>
            <w:r>
              <w:rPr>
                <w:rFonts w:ascii="Arial" w:hAnsi="Arial" w:cs="Arial"/>
              </w:rPr>
              <w:t>8</w:t>
            </w:r>
          </w:p>
        </w:tc>
      </w:tr>
      <w:tr w:rsidR="00354868" w14:paraId="3159163D" w14:textId="77777777" w:rsidTr="002E1C04">
        <w:tc>
          <w:tcPr>
            <w:tcW w:w="1384" w:type="dxa"/>
            <w:vAlign w:val="center"/>
          </w:tcPr>
          <w:p w14:paraId="3A4081B2" w14:textId="6EB048B5" w:rsidR="00354868" w:rsidRDefault="00354868" w:rsidP="00027B69">
            <w:pPr>
              <w:autoSpaceDE w:val="0"/>
              <w:autoSpaceDN w:val="0"/>
              <w:adjustRightInd w:val="0"/>
              <w:spacing w:line="276" w:lineRule="auto"/>
              <w:jc w:val="both"/>
              <w:rPr>
                <w:rFonts w:ascii="Arial" w:hAnsi="Arial" w:cs="Arial"/>
              </w:rPr>
            </w:pPr>
            <w:r>
              <w:rPr>
                <w:rFonts w:ascii="Arial" w:hAnsi="Arial" w:cs="Arial"/>
              </w:rPr>
              <w:t>VII</w:t>
            </w:r>
          </w:p>
        </w:tc>
        <w:tc>
          <w:tcPr>
            <w:tcW w:w="6771" w:type="dxa"/>
            <w:vAlign w:val="center"/>
          </w:tcPr>
          <w:p w14:paraId="6B1DAD7B" w14:textId="720CFD3C" w:rsidR="00354868" w:rsidRDefault="00354868" w:rsidP="00027B69">
            <w:pPr>
              <w:autoSpaceDE w:val="0"/>
              <w:autoSpaceDN w:val="0"/>
              <w:adjustRightInd w:val="0"/>
              <w:spacing w:line="276" w:lineRule="auto"/>
              <w:jc w:val="both"/>
              <w:rPr>
                <w:rFonts w:ascii="Arial" w:hAnsi="Arial" w:cs="Arial"/>
              </w:rPr>
            </w:pPr>
            <w:r w:rsidRPr="00354868">
              <w:rPr>
                <w:rFonts w:ascii="Arial" w:hAnsi="Arial" w:cs="Arial"/>
              </w:rPr>
              <w:t>Warunki udziału w postępowaniu oraz opis sposobu dokonywania oceny spełniania tych warunków</w:t>
            </w:r>
          </w:p>
        </w:tc>
        <w:tc>
          <w:tcPr>
            <w:tcW w:w="1133" w:type="dxa"/>
            <w:vAlign w:val="center"/>
          </w:tcPr>
          <w:p w14:paraId="6C95292A" w14:textId="66902AEB" w:rsidR="00354868" w:rsidRDefault="000000B5" w:rsidP="006B5E15">
            <w:pPr>
              <w:autoSpaceDE w:val="0"/>
              <w:autoSpaceDN w:val="0"/>
              <w:adjustRightInd w:val="0"/>
              <w:spacing w:line="276" w:lineRule="auto"/>
              <w:jc w:val="center"/>
              <w:rPr>
                <w:rFonts w:ascii="Arial" w:hAnsi="Arial" w:cs="Arial"/>
              </w:rPr>
            </w:pPr>
            <w:r>
              <w:rPr>
                <w:rFonts w:ascii="Arial" w:hAnsi="Arial" w:cs="Arial"/>
              </w:rPr>
              <w:t>8</w:t>
            </w:r>
          </w:p>
        </w:tc>
      </w:tr>
      <w:tr w:rsidR="00F62AF3" w14:paraId="39B0148A" w14:textId="77777777" w:rsidTr="002E1C04">
        <w:tc>
          <w:tcPr>
            <w:tcW w:w="1384" w:type="dxa"/>
            <w:vAlign w:val="center"/>
          </w:tcPr>
          <w:p w14:paraId="22E8919A" w14:textId="3310B532" w:rsidR="00F62AF3" w:rsidRDefault="00F62AF3" w:rsidP="00027B69">
            <w:pPr>
              <w:autoSpaceDE w:val="0"/>
              <w:autoSpaceDN w:val="0"/>
              <w:adjustRightInd w:val="0"/>
              <w:spacing w:line="276" w:lineRule="auto"/>
              <w:jc w:val="both"/>
              <w:rPr>
                <w:rFonts w:ascii="Arial" w:hAnsi="Arial" w:cs="Arial"/>
              </w:rPr>
            </w:pPr>
            <w:r>
              <w:rPr>
                <w:rFonts w:ascii="Arial" w:hAnsi="Arial" w:cs="Arial"/>
              </w:rPr>
              <w:t>VIII</w:t>
            </w:r>
          </w:p>
        </w:tc>
        <w:tc>
          <w:tcPr>
            <w:tcW w:w="6771" w:type="dxa"/>
            <w:vAlign w:val="center"/>
          </w:tcPr>
          <w:p w14:paraId="4F268188" w14:textId="540770F7" w:rsidR="00F62AF3" w:rsidRPr="00354868" w:rsidRDefault="00F62AF3" w:rsidP="00027B69">
            <w:pPr>
              <w:autoSpaceDE w:val="0"/>
              <w:autoSpaceDN w:val="0"/>
              <w:adjustRightInd w:val="0"/>
              <w:spacing w:line="276" w:lineRule="auto"/>
              <w:jc w:val="both"/>
              <w:rPr>
                <w:rFonts w:ascii="Arial" w:hAnsi="Arial" w:cs="Arial"/>
              </w:rPr>
            </w:pPr>
            <w:r>
              <w:rPr>
                <w:rFonts w:ascii="Arial" w:hAnsi="Arial" w:cs="Arial"/>
              </w:rPr>
              <w:t>Podstawy wykluczenia</w:t>
            </w:r>
          </w:p>
        </w:tc>
        <w:tc>
          <w:tcPr>
            <w:tcW w:w="1133" w:type="dxa"/>
            <w:vAlign w:val="center"/>
          </w:tcPr>
          <w:p w14:paraId="13442E47" w14:textId="6D40ADE3" w:rsidR="00F62AF3" w:rsidRDefault="000000B5" w:rsidP="006B5E15">
            <w:pPr>
              <w:autoSpaceDE w:val="0"/>
              <w:autoSpaceDN w:val="0"/>
              <w:adjustRightInd w:val="0"/>
              <w:spacing w:line="276" w:lineRule="auto"/>
              <w:jc w:val="center"/>
              <w:rPr>
                <w:rFonts w:ascii="Arial" w:hAnsi="Arial" w:cs="Arial"/>
              </w:rPr>
            </w:pPr>
            <w:r>
              <w:rPr>
                <w:rFonts w:ascii="Arial" w:hAnsi="Arial" w:cs="Arial"/>
              </w:rPr>
              <w:t>9</w:t>
            </w:r>
          </w:p>
        </w:tc>
      </w:tr>
      <w:tr w:rsidR="00F62AF3" w14:paraId="37CEBE1D" w14:textId="77777777" w:rsidTr="002E1C04">
        <w:tc>
          <w:tcPr>
            <w:tcW w:w="1384" w:type="dxa"/>
            <w:vAlign w:val="center"/>
          </w:tcPr>
          <w:p w14:paraId="249D6E58" w14:textId="116024D2" w:rsidR="00F62AF3" w:rsidRDefault="00F62AF3" w:rsidP="00027B69">
            <w:pPr>
              <w:autoSpaceDE w:val="0"/>
              <w:autoSpaceDN w:val="0"/>
              <w:adjustRightInd w:val="0"/>
              <w:spacing w:line="276" w:lineRule="auto"/>
              <w:jc w:val="both"/>
              <w:rPr>
                <w:rFonts w:ascii="Arial" w:hAnsi="Arial" w:cs="Arial"/>
              </w:rPr>
            </w:pPr>
            <w:r>
              <w:rPr>
                <w:rFonts w:ascii="Arial" w:hAnsi="Arial" w:cs="Arial"/>
              </w:rPr>
              <w:t>IX</w:t>
            </w:r>
          </w:p>
        </w:tc>
        <w:tc>
          <w:tcPr>
            <w:tcW w:w="6771" w:type="dxa"/>
            <w:vAlign w:val="center"/>
          </w:tcPr>
          <w:p w14:paraId="469EEEE0" w14:textId="4CE433AB" w:rsidR="00F62AF3" w:rsidRDefault="002E1C04" w:rsidP="002E1C04">
            <w:pPr>
              <w:autoSpaceDE w:val="0"/>
              <w:autoSpaceDN w:val="0"/>
              <w:adjustRightInd w:val="0"/>
              <w:spacing w:line="276" w:lineRule="auto"/>
              <w:jc w:val="both"/>
              <w:rPr>
                <w:rFonts w:ascii="Arial" w:hAnsi="Arial" w:cs="Arial"/>
              </w:rPr>
            </w:pPr>
            <w:r w:rsidRPr="00F62AF3">
              <w:rPr>
                <w:rFonts w:ascii="Arial" w:hAnsi="Arial" w:cs="Arial"/>
              </w:rPr>
              <w:t>Oświadczenia i dokumenty, jakie Wykonawcy zobowiązani są dostarczyć w celu potwierdzenia spełnienia warunków udziału w</w:t>
            </w:r>
            <w:r>
              <w:rPr>
                <w:rFonts w:ascii="Arial" w:hAnsi="Arial" w:cs="Arial"/>
              </w:rPr>
              <w:t> </w:t>
            </w:r>
            <w:r w:rsidRPr="00F62AF3">
              <w:rPr>
                <w:rFonts w:ascii="Arial" w:hAnsi="Arial" w:cs="Arial"/>
              </w:rPr>
              <w:t>postępowaniu oraz wykazania braku podstaw wykluczenia (podmiotowe środki dowodowe)</w:t>
            </w:r>
          </w:p>
        </w:tc>
        <w:tc>
          <w:tcPr>
            <w:tcW w:w="1133" w:type="dxa"/>
            <w:vAlign w:val="center"/>
          </w:tcPr>
          <w:p w14:paraId="5A3ED719" w14:textId="5F547614" w:rsidR="00F62AF3" w:rsidRDefault="002E1C04" w:rsidP="006B5E15">
            <w:pPr>
              <w:autoSpaceDE w:val="0"/>
              <w:autoSpaceDN w:val="0"/>
              <w:adjustRightInd w:val="0"/>
              <w:spacing w:line="276" w:lineRule="auto"/>
              <w:jc w:val="center"/>
              <w:rPr>
                <w:rFonts w:ascii="Arial" w:hAnsi="Arial" w:cs="Arial"/>
              </w:rPr>
            </w:pPr>
            <w:r>
              <w:rPr>
                <w:rFonts w:ascii="Arial" w:hAnsi="Arial" w:cs="Arial"/>
              </w:rPr>
              <w:t>10</w:t>
            </w:r>
          </w:p>
        </w:tc>
      </w:tr>
      <w:tr w:rsidR="00F62AF3" w14:paraId="45A6DF9F" w14:textId="77777777" w:rsidTr="002E1C04">
        <w:tc>
          <w:tcPr>
            <w:tcW w:w="1384" w:type="dxa"/>
            <w:vAlign w:val="center"/>
          </w:tcPr>
          <w:p w14:paraId="5CCEB703" w14:textId="2DDDB732" w:rsidR="00F62AF3" w:rsidRDefault="00F62AF3" w:rsidP="00027B69">
            <w:pPr>
              <w:autoSpaceDE w:val="0"/>
              <w:autoSpaceDN w:val="0"/>
              <w:adjustRightInd w:val="0"/>
              <w:spacing w:line="276" w:lineRule="auto"/>
              <w:jc w:val="both"/>
              <w:rPr>
                <w:rFonts w:ascii="Arial" w:hAnsi="Arial" w:cs="Arial"/>
              </w:rPr>
            </w:pPr>
            <w:r>
              <w:rPr>
                <w:rFonts w:ascii="Arial" w:hAnsi="Arial" w:cs="Arial"/>
              </w:rPr>
              <w:t>X</w:t>
            </w:r>
          </w:p>
        </w:tc>
        <w:tc>
          <w:tcPr>
            <w:tcW w:w="6771" w:type="dxa"/>
            <w:vAlign w:val="center"/>
          </w:tcPr>
          <w:p w14:paraId="014FD0ED" w14:textId="31604E2B" w:rsidR="00F62AF3" w:rsidRDefault="00F62AF3" w:rsidP="00027B69">
            <w:pPr>
              <w:autoSpaceDE w:val="0"/>
              <w:autoSpaceDN w:val="0"/>
              <w:adjustRightInd w:val="0"/>
              <w:spacing w:line="276" w:lineRule="auto"/>
              <w:jc w:val="both"/>
              <w:rPr>
                <w:rFonts w:ascii="Arial" w:hAnsi="Arial" w:cs="Arial"/>
              </w:rPr>
            </w:pPr>
            <w:r>
              <w:rPr>
                <w:rFonts w:ascii="Arial" w:hAnsi="Arial" w:cs="Arial"/>
              </w:rPr>
              <w:t>Wymagania dotyczące wadium</w:t>
            </w:r>
          </w:p>
        </w:tc>
        <w:tc>
          <w:tcPr>
            <w:tcW w:w="1133" w:type="dxa"/>
            <w:vAlign w:val="center"/>
          </w:tcPr>
          <w:p w14:paraId="6E0EB79C" w14:textId="0CF561AB" w:rsidR="00F62AF3" w:rsidRDefault="002E1C04" w:rsidP="000000B5">
            <w:pPr>
              <w:autoSpaceDE w:val="0"/>
              <w:autoSpaceDN w:val="0"/>
              <w:adjustRightInd w:val="0"/>
              <w:spacing w:line="276" w:lineRule="auto"/>
              <w:jc w:val="center"/>
              <w:rPr>
                <w:rFonts w:ascii="Arial" w:hAnsi="Arial" w:cs="Arial"/>
              </w:rPr>
            </w:pPr>
            <w:r>
              <w:rPr>
                <w:rFonts w:ascii="Arial" w:hAnsi="Arial" w:cs="Arial"/>
              </w:rPr>
              <w:t>1</w:t>
            </w:r>
            <w:r w:rsidR="000000B5">
              <w:rPr>
                <w:rFonts w:ascii="Arial" w:hAnsi="Arial" w:cs="Arial"/>
              </w:rPr>
              <w:t>0</w:t>
            </w:r>
          </w:p>
        </w:tc>
      </w:tr>
      <w:tr w:rsidR="00F62AF3" w14:paraId="495AF8C3" w14:textId="77777777" w:rsidTr="002E1C04">
        <w:tc>
          <w:tcPr>
            <w:tcW w:w="1384" w:type="dxa"/>
            <w:vAlign w:val="center"/>
          </w:tcPr>
          <w:p w14:paraId="2610934B" w14:textId="42062941" w:rsidR="00F62AF3" w:rsidRDefault="00F62AF3" w:rsidP="00027B69">
            <w:pPr>
              <w:autoSpaceDE w:val="0"/>
              <w:autoSpaceDN w:val="0"/>
              <w:adjustRightInd w:val="0"/>
              <w:spacing w:line="276" w:lineRule="auto"/>
              <w:jc w:val="both"/>
              <w:rPr>
                <w:rFonts w:ascii="Arial" w:hAnsi="Arial" w:cs="Arial"/>
              </w:rPr>
            </w:pPr>
            <w:r>
              <w:rPr>
                <w:rFonts w:ascii="Arial" w:hAnsi="Arial" w:cs="Arial"/>
              </w:rPr>
              <w:t>XI</w:t>
            </w:r>
          </w:p>
        </w:tc>
        <w:tc>
          <w:tcPr>
            <w:tcW w:w="6771" w:type="dxa"/>
            <w:vAlign w:val="center"/>
          </w:tcPr>
          <w:p w14:paraId="64EF691A" w14:textId="6570BD17" w:rsidR="00F62AF3" w:rsidRPr="00F62AF3" w:rsidRDefault="00D06046" w:rsidP="00027B69">
            <w:pPr>
              <w:autoSpaceDE w:val="0"/>
              <w:autoSpaceDN w:val="0"/>
              <w:adjustRightInd w:val="0"/>
              <w:spacing w:line="276" w:lineRule="auto"/>
              <w:jc w:val="both"/>
              <w:rPr>
                <w:rFonts w:ascii="Arial" w:hAnsi="Arial" w:cs="Arial"/>
              </w:rPr>
            </w:pPr>
            <w:hyperlink w:anchor="_Toc474145736" w:history="1">
              <w:r w:rsidR="00F62AF3" w:rsidRPr="00F62AF3">
                <w:rPr>
                  <w:rStyle w:val="Hipercze"/>
                  <w:rFonts w:ascii="Arial" w:hAnsi="Arial" w:cs="Arial"/>
                  <w:noProof/>
                  <w:u w:val="none"/>
                </w:rPr>
                <w:t>Opis sposobu przygotowania ofert</w:t>
              </w:r>
            </w:hyperlink>
            <w:r w:rsidR="00F62AF3" w:rsidRPr="00F62AF3">
              <w:rPr>
                <w:rFonts w:ascii="Arial" w:hAnsi="Arial" w:cs="Arial"/>
                <w:noProof/>
              </w:rPr>
              <w:t xml:space="preserve"> oraz wymagania formalne dotyczące składanych oświadczeń i dokumentów</w:t>
            </w:r>
          </w:p>
        </w:tc>
        <w:tc>
          <w:tcPr>
            <w:tcW w:w="1133" w:type="dxa"/>
            <w:vAlign w:val="center"/>
          </w:tcPr>
          <w:p w14:paraId="4FA007E0" w14:textId="054FFE7D" w:rsidR="00F62AF3" w:rsidRDefault="006B5E15" w:rsidP="006B5E15">
            <w:pPr>
              <w:autoSpaceDE w:val="0"/>
              <w:autoSpaceDN w:val="0"/>
              <w:adjustRightInd w:val="0"/>
              <w:spacing w:line="276" w:lineRule="auto"/>
              <w:jc w:val="center"/>
              <w:rPr>
                <w:rFonts w:ascii="Arial" w:hAnsi="Arial" w:cs="Arial"/>
              </w:rPr>
            </w:pPr>
            <w:r>
              <w:rPr>
                <w:rFonts w:ascii="Arial" w:hAnsi="Arial" w:cs="Arial"/>
              </w:rPr>
              <w:t>11</w:t>
            </w:r>
          </w:p>
        </w:tc>
      </w:tr>
      <w:tr w:rsidR="00F62AF3" w14:paraId="26BF6A44" w14:textId="77777777" w:rsidTr="002E1C04">
        <w:tc>
          <w:tcPr>
            <w:tcW w:w="1384" w:type="dxa"/>
            <w:vAlign w:val="center"/>
          </w:tcPr>
          <w:p w14:paraId="42E77366" w14:textId="185C7F95" w:rsidR="00F62AF3" w:rsidRDefault="00F62AF3" w:rsidP="00027B69">
            <w:pPr>
              <w:autoSpaceDE w:val="0"/>
              <w:autoSpaceDN w:val="0"/>
              <w:adjustRightInd w:val="0"/>
              <w:spacing w:line="276" w:lineRule="auto"/>
              <w:jc w:val="both"/>
              <w:rPr>
                <w:rFonts w:ascii="Arial" w:hAnsi="Arial" w:cs="Arial"/>
              </w:rPr>
            </w:pPr>
            <w:r>
              <w:rPr>
                <w:rFonts w:ascii="Arial" w:hAnsi="Arial" w:cs="Arial"/>
              </w:rPr>
              <w:t>XII</w:t>
            </w:r>
          </w:p>
        </w:tc>
        <w:tc>
          <w:tcPr>
            <w:tcW w:w="6771" w:type="dxa"/>
            <w:vAlign w:val="center"/>
          </w:tcPr>
          <w:p w14:paraId="4442E1F4" w14:textId="24EEC641" w:rsidR="00F62AF3" w:rsidRPr="00F62AF3" w:rsidRDefault="00F62AF3" w:rsidP="00027B69">
            <w:pPr>
              <w:autoSpaceDE w:val="0"/>
              <w:autoSpaceDN w:val="0"/>
              <w:adjustRightInd w:val="0"/>
              <w:spacing w:line="276" w:lineRule="auto"/>
              <w:jc w:val="both"/>
              <w:rPr>
                <w:rStyle w:val="Hipercze"/>
                <w:rFonts w:ascii="Arial" w:hAnsi="Arial" w:cs="Arial"/>
                <w:noProof/>
                <w:u w:val="none"/>
              </w:rPr>
            </w:pPr>
            <w:r w:rsidRPr="00F62AF3">
              <w:rPr>
                <w:rStyle w:val="Hipercze"/>
                <w:rFonts w:ascii="Arial" w:hAnsi="Arial" w:cs="Arial"/>
                <w:noProof/>
                <w:u w:val="none"/>
              </w:rPr>
              <w:t>Opis sposobu obliczenia ceny</w:t>
            </w:r>
          </w:p>
        </w:tc>
        <w:tc>
          <w:tcPr>
            <w:tcW w:w="1133" w:type="dxa"/>
            <w:vAlign w:val="center"/>
          </w:tcPr>
          <w:p w14:paraId="54E31592" w14:textId="4642BEF9" w:rsidR="00F62AF3" w:rsidRDefault="002E1C04" w:rsidP="006B5E15">
            <w:pPr>
              <w:autoSpaceDE w:val="0"/>
              <w:autoSpaceDN w:val="0"/>
              <w:adjustRightInd w:val="0"/>
              <w:spacing w:line="276" w:lineRule="auto"/>
              <w:jc w:val="center"/>
              <w:rPr>
                <w:rFonts w:ascii="Arial" w:hAnsi="Arial" w:cs="Arial"/>
              </w:rPr>
            </w:pPr>
            <w:r>
              <w:rPr>
                <w:rFonts w:ascii="Arial" w:hAnsi="Arial" w:cs="Arial"/>
              </w:rPr>
              <w:t>13</w:t>
            </w:r>
          </w:p>
        </w:tc>
      </w:tr>
      <w:tr w:rsidR="00F62AF3" w14:paraId="361BC0B3" w14:textId="77777777" w:rsidTr="002E1C04">
        <w:tc>
          <w:tcPr>
            <w:tcW w:w="1384" w:type="dxa"/>
            <w:vAlign w:val="center"/>
          </w:tcPr>
          <w:p w14:paraId="6C694FAF" w14:textId="1259DCD6" w:rsidR="00F62AF3" w:rsidRDefault="00F62AF3" w:rsidP="00027B69">
            <w:pPr>
              <w:autoSpaceDE w:val="0"/>
              <w:autoSpaceDN w:val="0"/>
              <w:adjustRightInd w:val="0"/>
              <w:spacing w:line="276" w:lineRule="auto"/>
              <w:jc w:val="both"/>
              <w:rPr>
                <w:rFonts w:ascii="Arial" w:hAnsi="Arial" w:cs="Arial"/>
              </w:rPr>
            </w:pPr>
            <w:r>
              <w:rPr>
                <w:rFonts w:ascii="Arial" w:hAnsi="Arial" w:cs="Arial"/>
              </w:rPr>
              <w:t>XIII</w:t>
            </w:r>
          </w:p>
        </w:tc>
        <w:tc>
          <w:tcPr>
            <w:tcW w:w="6771" w:type="dxa"/>
            <w:vAlign w:val="center"/>
          </w:tcPr>
          <w:p w14:paraId="1F22EDC1" w14:textId="5DA6AA19" w:rsidR="00F62AF3" w:rsidRDefault="00D06046" w:rsidP="006B5E15">
            <w:pPr>
              <w:autoSpaceDE w:val="0"/>
              <w:autoSpaceDN w:val="0"/>
              <w:adjustRightInd w:val="0"/>
              <w:spacing w:line="276" w:lineRule="auto"/>
              <w:jc w:val="both"/>
              <w:rPr>
                <w:rFonts w:ascii="Arial" w:hAnsi="Arial" w:cs="Arial"/>
              </w:rPr>
            </w:pPr>
            <w:hyperlink w:anchor="_Toc474145734" w:history="1">
              <w:r w:rsidR="00F62AF3" w:rsidRPr="00F62AF3">
                <w:rPr>
                  <w:rStyle w:val="Hipercze"/>
                  <w:rFonts w:ascii="Arial" w:hAnsi="Arial" w:cs="Arial"/>
                  <w:noProof/>
                  <w:u w:val="none"/>
                </w:rPr>
                <w:t>Informacje</w:t>
              </w:r>
            </w:hyperlink>
            <w:r w:rsidR="00F62AF3" w:rsidRPr="00F62AF3">
              <w:rPr>
                <w:rFonts w:ascii="Arial" w:hAnsi="Arial" w:cs="Arial"/>
                <w:noProof/>
              </w:rPr>
              <w:t xml:space="preserve"> </w:t>
            </w:r>
            <w:r w:rsidR="00F62AF3" w:rsidRPr="006B039A">
              <w:rPr>
                <w:rFonts w:ascii="Arial" w:hAnsi="Arial" w:cs="Arial"/>
                <w:noProof/>
              </w:rPr>
              <w:t>o środkach komunikacji elektronicznej, sposób zło</w:t>
            </w:r>
            <w:r w:rsidR="006B5E15">
              <w:rPr>
                <w:rFonts w:ascii="Arial" w:hAnsi="Arial" w:cs="Arial"/>
                <w:noProof/>
              </w:rPr>
              <w:t>ż</w:t>
            </w:r>
            <w:r w:rsidR="00F62AF3" w:rsidRPr="006B039A">
              <w:rPr>
                <w:rFonts w:ascii="Arial" w:hAnsi="Arial" w:cs="Arial"/>
                <w:noProof/>
              </w:rPr>
              <w:t>enia oferty oraz wyjasnienia SWZ</w:t>
            </w:r>
          </w:p>
        </w:tc>
        <w:tc>
          <w:tcPr>
            <w:tcW w:w="1133" w:type="dxa"/>
            <w:vAlign w:val="center"/>
          </w:tcPr>
          <w:p w14:paraId="1A07BE49" w14:textId="5EEF9500" w:rsidR="00F62AF3" w:rsidRDefault="006B5E15" w:rsidP="000000B5">
            <w:pPr>
              <w:autoSpaceDE w:val="0"/>
              <w:autoSpaceDN w:val="0"/>
              <w:adjustRightInd w:val="0"/>
              <w:spacing w:line="276" w:lineRule="auto"/>
              <w:jc w:val="center"/>
              <w:rPr>
                <w:rFonts w:ascii="Arial" w:hAnsi="Arial" w:cs="Arial"/>
              </w:rPr>
            </w:pPr>
            <w:r>
              <w:rPr>
                <w:rFonts w:ascii="Arial" w:hAnsi="Arial" w:cs="Arial"/>
              </w:rPr>
              <w:t>1</w:t>
            </w:r>
            <w:r w:rsidR="000000B5">
              <w:rPr>
                <w:rFonts w:ascii="Arial" w:hAnsi="Arial" w:cs="Arial"/>
              </w:rPr>
              <w:t>3</w:t>
            </w:r>
          </w:p>
        </w:tc>
      </w:tr>
      <w:tr w:rsidR="00F62AF3" w14:paraId="4AE1E830" w14:textId="77777777" w:rsidTr="002E1C04">
        <w:tc>
          <w:tcPr>
            <w:tcW w:w="1384" w:type="dxa"/>
            <w:vAlign w:val="center"/>
          </w:tcPr>
          <w:p w14:paraId="04F8EB3C" w14:textId="5795451D" w:rsidR="00F62AF3" w:rsidRDefault="00F62AF3" w:rsidP="00027B69">
            <w:pPr>
              <w:autoSpaceDE w:val="0"/>
              <w:autoSpaceDN w:val="0"/>
              <w:adjustRightInd w:val="0"/>
              <w:spacing w:line="276" w:lineRule="auto"/>
              <w:jc w:val="both"/>
              <w:rPr>
                <w:rFonts w:ascii="Arial" w:hAnsi="Arial" w:cs="Arial"/>
              </w:rPr>
            </w:pPr>
            <w:r>
              <w:rPr>
                <w:rFonts w:ascii="Arial" w:hAnsi="Arial" w:cs="Arial"/>
              </w:rPr>
              <w:t>XIV</w:t>
            </w:r>
          </w:p>
        </w:tc>
        <w:tc>
          <w:tcPr>
            <w:tcW w:w="6771" w:type="dxa"/>
            <w:vAlign w:val="center"/>
          </w:tcPr>
          <w:p w14:paraId="5C651F1B" w14:textId="055FDC00" w:rsidR="00F62AF3" w:rsidRPr="00F62AF3" w:rsidRDefault="00F62AF3" w:rsidP="00027B69">
            <w:pPr>
              <w:autoSpaceDE w:val="0"/>
              <w:autoSpaceDN w:val="0"/>
              <w:adjustRightInd w:val="0"/>
              <w:spacing w:line="276" w:lineRule="auto"/>
              <w:jc w:val="both"/>
              <w:rPr>
                <w:rStyle w:val="Hipercze"/>
                <w:rFonts w:ascii="Arial" w:hAnsi="Arial" w:cs="Arial"/>
                <w:noProof/>
                <w:u w:val="none"/>
              </w:rPr>
            </w:pPr>
            <w:r w:rsidRPr="00F62AF3">
              <w:rPr>
                <w:rStyle w:val="Hipercze"/>
                <w:rFonts w:ascii="Arial" w:hAnsi="Arial" w:cs="Arial"/>
                <w:noProof/>
                <w:u w:val="none"/>
              </w:rPr>
              <w:t>Sposób i termin składania i otwarcia ofert</w:t>
            </w:r>
          </w:p>
        </w:tc>
        <w:tc>
          <w:tcPr>
            <w:tcW w:w="1133" w:type="dxa"/>
            <w:vAlign w:val="center"/>
          </w:tcPr>
          <w:p w14:paraId="2E67457F" w14:textId="5A285E1E" w:rsidR="00F62AF3" w:rsidRDefault="006B5E15" w:rsidP="006B5E15">
            <w:pPr>
              <w:autoSpaceDE w:val="0"/>
              <w:autoSpaceDN w:val="0"/>
              <w:adjustRightInd w:val="0"/>
              <w:spacing w:line="276" w:lineRule="auto"/>
              <w:jc w:val="center"/>
              <w:rPr>
                <w:rFonts w:ascii="Arial" w:hAnsi="Arial" w:cs="Arial"/>
              </w:rPr>
            </w:pPr>
            <w:r>
              <w:rPr>
                <w:rFonts w:ascii="Arial" w:hAnsi="Arial" w:cs="Arial"/>
              </w:rPr>
              <w:t>17</w:t>
            </w:r>
          </w:p>
        </w:tc>
      </w:tr>
      <w:tr w:rsidR="00F62AF3" w14:paraId="5BE549B5" w14:textId="77777777" w:rsidTr="002E1C04">
        <w:tc>
          <w:tcPr>
            <w:tcW w:w="1384" w:type="dxa"/>
            <w:vAlign w:val="center"/>
          </w:tcPr>
          <w:p w14:paraId="0D1A74E1" w14:textId="0649808B" w:rsidR="00F62AF3" w:rsidRDefault="00F62AF3" w:rsidP="00027B69">
            <w:pPr>
              <w:autoSpaceDE w:val="0"/>
              <w:autoSpaceDN w:val="0"/>
              <w:adjustRightInd w:val="0"/>
              <w:spacing w:line="276" w:lineRule="auto"/>
              <w:jc w:val="both"/>
              <w:rPr>
                <w:rFonts w:ascii="Arial" w:hAnsi="Arial" w:cs="Arial"/>
              </w:rPr>
            </w:pPr>
            <w:r>
              <w:rPr>
                <w:rFonts w:ascii="Arial" w:hAnsi="Arial" w:cs="Arial"/>
              </w:rPr>
              <w:t>XV</w:t>
            </w:r>
          </w:p>
        </w:tc>
        <w:tc>
          <w:tcPr>
            <w:tcW w:w="6771" w:type="dxa"/>
            <w:vAlign w:val="center"/>
          </w:tcPr>
          <w:p w14:paraId="4B02A145" w14:textId="4CD51B87" w:rsidR="00F62AF3" w:rsidRPr="00F62AF3" w:rsidRDefault="00F62AF3" w:rsidP="00027B69">
            <w:pPr>
              <w:autoSpaceDE w:val="0"/>
              <w:autoSpaceDN w:val="0"/>
              <w:adjustRightInd w:val="0"/>
              <w:spacing w:line="276" w:lineRule="auto"/>
              <w:jc w:val="both"/>
              <w:rPr>
                <w:rStyle w:val="Hipercze"/>
                <w:rFonts w:ascii="Arial" w:hAnsi="Arial" w:cs="Arial"/>
                <w:noProof/>
                <w:u w:val="none"/>
              </w:rPr>
            </w:pPr>
            <w:r>
              <w:rPr>
                <w:rStyle w:val="Hipercze"/>
                <w:rFonts w:ascii="Arial" w:hAnsi="Arial" w:cs="Arial"/>
                <w:noProof/>
                <w:u w:val="none"/>
              </w:rPr>
              <w:t>Termin związania ofertą</w:t>
            </w:r>
          </w:p>
        </w:tc>
        <w:tc>
          <w:tcPr>
            <w:tcW w:w="1133" w:type="dxa"/>
            <w:vAlign w:val="center"/>
          </w:tcPr>
          <w:p w14:paraId="3EF1C37C" w14:textId="6E362FBF" w:rsidR="00F62AF3" w:rsidRDefault="006B5E15" w:rsidP="000000B5">
            <w:pPr>
              <w:autoSpaceDE w:val="0"/>
              <w:autoSpaceDN w:val="0"/>
              <w:adjustRightInd w:val="0"/>
              <w:spacing w:line="276" w:lineRule="auto"/>
              <w:jc w:val="center"/>
              <w:rPr>
                <w:rFonts w:ascii="Arial" w:hAnsi="Arial" w:cs="Arial"/>
              </w:rPr>
            </w:pPr>
            <w:r>
              <w:rPr>
                <w:rFonts w:ascii="Arial" w:hAnsi="Arial" w:cs="Arial"/>
              </w:rPr>
              <w:t>1</w:t>
            </w:r>
            <w:r w:rsidR="000000B5">
              <w:rPr>
                <w:rFonts w:ascii="Arial" w:hAnsi="Arial" w:cs="Arial"/>
              </w:rPr>
              <w:t>7</w:t>
            </w:r>
          </w:p>
        </w:tc>
      </w:tr>
      <w:tr w:rsidR="00F62AF3" w14:paraId="5DCBFFAB" w14:textId="77777777" w:rsidTr="002E1C04">
        <w:tc>
          <w:tcPr>
            <w:tcW w:w="1384" w:type="dxa"/>
            <w:vAlign w:val="center"/>
          </w:tcPr>
          <w:p w14:paraId="009561C5" w14:textId="761C3C0D" w:rsidR="00F62AF3" w:rsidRDefault="00F62AF3" w:rsidP="00027B69">
            <w:pPr>
              <w:autoSpaceDE w:val="0"/>
              <w:autoSpaceDN w:val="0"/>
              <w:adjustRightInd w:val="0"/>
              <w:spacing w:line="276" w:lineRule="auto"/>
              <w:jc w:val="both"/>
              <w:rPr>
                <w:rFonts w:ascii="Arial" w:hAnsi="Arial" w:cs="Arial"/>
              </w:rPr>
            </w:pPr>
            <w:r>
              <w:rPr>
                <w:rFonts w:ascii="Arial" w:hAnsi="Arial" w:cs="Arial"/>
              </w:rPr>
              <w:t>XVI</w:t>
            </w:r>
          </w:p>
        </w:tc>
        <w:tc>
          <w:tcPr>
            <w:tcW w:w="6771" w:type="dxa"/>
            <w:vAlign w:val="center"/>
          </w:tcPr>
          <w:p w14:paraId="7DD46F72" w14:textId="174788C3" w:rsidR="00F62AF3" w:rsidRDefault="00F62AF3" w:rsidP="002E1C04">
            <w:pPr>
              <w:autoSpaceDE w:val="0"/>
              <w:autoSpaceDN w:val="0"/>
              <w:adjustRightInd w:val="0"/>
              <w:spacing w:line="276" w:lineRule="auto"/>
              <w:jc w:val="both"/>
              <w:rPr>
                <w:rStyle w:val="Hipercze"/>
                <w:rFonts w:ascii="Arial" w:hAnsi="Arial" w:cs="Arial"/>
                <w:noProof/>
                <w:u w:val="none"/>
              </w:rPr>
            </w:pPr>
            <w:r w:rsidRPr="00F62AF3">
              <w:rPr>
                <w:rStyle w:val="Hipercze"/>
                <w:rFonts w:ascii="Arial" w:hAnsi="Arial" w:cs="Arial"/>
                <w:noProof/>
                <w:u w:val="none"/>
              </w:rPr>
              <w:t>Opis kryteriów oceny ofert wraz z podaniem wag kryteriów i</w:t>
            </w:r>
            <w:r w:rsidR="002E1C04">
              <w:rPr>
                <w:rStyle w:val="Hipercze"/>
                <w:rFonts w:ascii="Arial" w:hAnsi="Arial" w:cs="Arial"/>
                <w:noProof/>
                <w:u w:val="none"/>
              </w:rPr>
              <w:t> </w:t>
            </w:r>
            <w:r w:rsidRPr="00F62AF3">
              <w:rPr>
                <w:rStyle w:val="Hipercze"/>
                <w:rFonts w:ascii="Arial" w:hAnsi="Arial" w:cs="Arial"/>
                <w:noProof/>
                <w:u w:val="none"/>
              </w:rPr>
              <w:t>sposobu oceny ofert</w:t>
            </w:r>
          </w:p>
        </w:tc>
        <w:tc>
          <w:tcPr>
            <w:tcW w:w="1133" w:type="dxa"/>
            <w:vAlign w:val="center"/>
          </w:tcPr>
          <w:p w14:paraId="59C4610C" w14:textId="3BFA11B4" w:rsidR="00F62AF3" w:rsidRDefault="006B5E15" w:rsidP="006B5E15">
            <w:pPr>
              <w:autoSpaceDE w:val="0"/>
              <w:autoSpaceDN w:val="0"/>
              <w:adjustRightInd w:val="0"/>
              <w:spacing w:line="276" w:lineRule="auto"/>
              <w:jc w:val="center"/>
              <w:rPr>
                <w:rFonts w:ascii="Arial" w:hAnsi="Arial" w:cs="Arial"/>
              </w:rPr>
            </w:pPr>
            <w:r>
              <w:rPr>
                <w:rFonts w:ascii="Arial" w:hAnsi="Arial" w:cs="Arial"/>
              </w:rPr>
              <w:t>18</w:t>
            </w:r>
          </w:p>
        </w:tc>
      </w:tr>
      <w:tr w:rsidR="00F62AF3" w14:paraId="0BE8502A" w14:textId="77777777" w:rsidTr="002E1C04">
        <w:tc>
          <w:tcPr>
            <w:tcW w:w="1384" w:type="dxa"/>
            <w:vAlign w:val="center"/>
          </w:tcPr>
          <w:p w14:paraId="395FE15E" w14:textId="6A582270" w:rsidR="00F62AF3" w:rsidRDefault="00F62AF3" w:rsidP="00027B69">
            <w:pPr>
              <w:autoSpaceDE w:val="0"/>
              <w:autoSpaceDN w:val="0"/>
              <w:adjustRightInd w:val="0"/>
              <w:spacing w:line="276" w:lineRule="auto"/>
              <w:jc w:val="both"/>
              <w:rPr>
                <w:rFonts w:ascii="Arial" w:hAnsi="Arial" w:cs="Arial"/>
              </w:rPr>
            </w:pPr>
            <w:r>
              <w:rPr>
                <w:rFonts w:ascii="Arial" w:hAnsi="Arial" w:cs="Arial"/>
              </w:rPr>
              <w:t>XVII</w:t>
            </w:r>
          </w:p>
        </w:tc>
        <w:tc>
          <w:tcPr>
            <w:tcW w:w="6771" w:type="dxa"/>
            <w:vAlign w:val="center"/>
          </w:tcPr>
          <w:p w14:paraId="2E559490" w14:textId="42072C6D" w:rsidR="00F62AF3" w:rsidRDefault="00F62AF3" w:rsidP="002E1C04">
            <w:pPr>
              <w:autoSpaceDE w:val="0"/>
              <w:autoSpaceDN w:val="0"/>
              <w:adjustRightInd w:val="0"/>
              <w:spacing w:line="276" w:lineRule="auto"/>
              <w:jc w:val="both"/>
              <w:rPr>
                <w:rStyle w:val="Hipercze"/>
                <w:rFonts w:ascii="Arial" w:hAnsi="Arial" w:cs="Arial"/>
                <w:noProof/>
                <w:u w:val="none"/>
              </w:rPr>
            </w:pPr>
            <w:r w:rsidRPr="006B039A">
              <w:rPr>
                <w:rFonts w:ascii="Arial" w:hAnsi="Arial" w:cs="Arial"/>
                <w:noProof/>
              </w:rPr>
              <w:t>Informacja dla Wykonawców wspólnie ubiegających się o</w:t>
            </w:r>
            <w:r w:rsidR="002E1C04">
              <w:rPr>
                <w:rFonts w:ascii="Arial" w:hAnsi="Arial" w:cs="Arial"/>
                <w:noProof/>
              </w:rPr>
              <w:t> </w:t>
            </w:r>
            <w:r w:rsidRPr="006B039A">
              <w:rPr>
                <w:rFonts w:ascii="Arial" w:hAnsi="Arial" w:cs="Arial"/>
                <w:noProof/>
              </w:rPr>
              <w:t>udzielenie zamówienia (spółki cywilne, konsorcja)</w:t>
            </w:r>
          </w:p>
        </w:tc>
        <w:tc>
          <w:tcPr>
            <w:tcW w:w="1133" w:type="dxa"/>
            <w:vAlign w:val="center"/>
          </w:tcPr>
          <w:p w14:paraId="243121BF" w14:textId="41173CCF" w:rsidR="00F62AF3" w:rsidRDefault="006B5E15" w:rsidP="000000B5">
            <w:pPr>
              <w:autoSpaceDE w:val="0"/>
              <w:autoSpaceDN w:val="0"/>
              <w:adjustRightInd w:val="0"/>
              <w:spacing w:line="276" w:lineRule="auto"/>
              <w:jc w:val="center"/>
              <w:rPr>
                <w:rFonts w:ascii="Arial" w:hAnsi="Arial" w:cs="Arial"/>
              </w:rPr>
            </w:pPr>
            <w:r>
              <w:rPr>
                <w:rFonts w:ascii="Arial" w:hAnsi="Arial" w:cs="Arial"/>
              </w:rPr>
              <w:t>1</w:t>
            </w:r>
            <w:r w:rsidR="000000B5">
              <w:rPr>
                <w:rFonts w:ascii="Arial" w:hAnsi="Arial" w:cs="Arial"/>
              </w:rPr>
              <w:t>8</w:t>
            </w:r>
          </w:p>
        </w:tc>
      </w:tr>
      <w:tr w:rsidR="00F62AF3" w14:paraId="74B972F6" w14:textId="77777777" w:rsidTr="002E1C04">
        <w:tc>
          <w:tcPr>
            <w:tcW w:w="1384" w:type="dxa"/>
            <w:vAlign w:val="center"/>
          </w:tcPr>
          <w:p w14:paraId="06A6BD7E" w14:textId="097C40AE" w:rsidR="00F62AF3" w:rsidRDefault="00F62AF3" w:rsidP="00027B69">
            <w:pPr>
              <w:autoSpaceDE w:val="0"/>
              <w:autoSpaceDN w:val="0"/>
              <w:adjustRightInd w:val="0"/>
              <w:spacing w:line="276" w:lineRule="auto"/>
              <w:jc w:val="both"/>
              <w:rPr>
                <w:rFonts w:ascii="Arial" w:hAnsi="Arial" w:cs="Arial"/>
              </w:rPr>
            </w:pPr>
            <w:r>
              <w:rPr>
                <w:rFonts w:ascii="Arial" w:hAnsi="Arial" w:cs="Arial"/>
              </w:rPr>
              <w:t>XVIII</w:t>
            </w:r>
          </w:p>
        </w:tc>
        <w:tc>
          <w:tcPr>
            <w:tcW w:w="6771" w:type="dxa"/>
            <w:vAlign w:val="center"/>
          </w:tcPr>
          <w:p w14:paraId="45C03781" w14:textId="34EF444C" w:rsidR="00F62AF3" w:rsidRPr="00F62AF3" w:rsidRDefault="00D06046" w:rsidP="00027B69">
            <w:pPr>
              <w:autoSpaceDE w:val="0"/>
              <w:autoSpaceDN w:val="0"/>
              <w:adjustRightInd w:val="0"/>
              <w:spacing w:line="276" w:lineRule="auto"/>
              <w:jc w:val="both"/>
              <w:rPr>
                <w:rFonts w:ascii="Arial" w:hAnsi="Arial" w:cs="Arial"/>
                <w:noProof/>
              </w:rPr>
            </w:pPr>
            <w:hyperlink w:anchor="_Toc474145738" w:history="1">
              <w:r w:rsidR="00F62AF3" w:rsidRPr="00F62AF3">
                <w:rPr>
                  <w:rStyle w:val="Hipercze"/>
                  <w:rFonts w:ascii="Arial" w:hAnsi="Arial" w:cs="Arial"/>
                  <w:noProof/>
                  <w:u w:val="none"/>
                </w:rPr>
                <w:t>Poleganie</w:t>
              </w:r>
            </w:hyperlink>
            <w:r w:rsidR="00F62AF3" w:rsidRPr="00F62AF3">
              <w:rPr>
                <w:rFonts w:ascii="Arial" w:hAnsi="Arial" w:cs="Arial"/>
                <w:noProof/>
              </w:rPr>
              <w:t xml:space="preserve"> na zasobach innych podmiotów</w:t>
            </w:r>
          </w:p>
        </w:tc>
        <w:tc>
          <w:tcPr>
            <w:tcW w:w="1133" w:type="dxa"/>
            <w:vAlign w:val="center"/>
          </w:tcPr>
          <w:p w14:paraId="7A1E3A8F" w14:textId="18EB3592" w:rsidR="00F62AF3" w:rsidRDefault="006B5E15" w:rsidP="006B5E15">
            <w:pPr>
              <w:autoSpaceDE w:val="0"/>
              <w:autoSpaceDN w:val="0"/>
              <w:adjustRightInd w:val="0"/>
              <w:spacing w:line="276" w:lineRule="auto"/>
              <w:jc w:val="center"/>
              <w:rPr>
                <w:rFonts w:ascii="Arial" w:hAnsi="Arial" w:cs="Arial"/>
              </w:rPr>
            </w:pPr>
            <w:r>
              <w:rPr>
                <w:rFonts w:ascii="Arial" w:hAnsi="Arial" w:cs="Arial"/>
              </w:rPr>
              <w:t>19</w:t>
            </w:r>
          </w:p>
        </w:tc>
      </w:tr>
      <w:tr w:rsidR="00F62AF3" w14:paraId="3B7FD9EB" w14:textId="77777777" w:rsidTr="002E1C04">
        <w:tc>
          <w:tcPr>
            <w:tcW w:w="1384" w:type="dxa"/>
            <w:vAlign w:val="center"/>
          </w:tcPr>
          <w:p w14:paraId="1225E22F" w14:textId="7D8694E3" w:rsidR="00F62AF3" w:rsidRDefault="00F62AF3" w:rsidP="00027B69">
            <w:pPr>
              <w:autoSpaceDE w:val="0"/>
              <w:autoSpaceDN w:val="0"/>
              <w:adjustRightInd w:val="0"/>
              <w:spacing w:line="276" w:lineRule="auto"/>
              <w:jc w:val="both"/>
              <w:rPr>
                <w:rFonts w:ascii="Arial" w:hAnsi="Arial" w:cs="Arial"/>
              </w:rPr>
            </w:pPr>
            <w:r>
              <w:rPr>
                <w:rFonts w:ascii="Arial" w:hAnsi="Arial" w:cs="Arial"/>
              </w:rPr>
              <w:t>XIX</w:t>
            </w:r>
          </w:p>
        </w:tc>
        <w:tc>
          <w:tcPr>
            <w:tcW w:w="6771" w:type="dxa"/>
            <w:vAlign w:val="center"/>
          </w:tcPr>
          <w:p w14:paraId="5262E6B6" w14:textId="0C40277B" w:rsidR="00F62AF3" w:rsidRPr="002E1C04" w:rsidRDefault="00D06046" w:rsidP="00027B69">
            <w:pPr>
              <w:autoSpaceDE w:val="0"/>
              <w:autoSpaceDN w:val="0"/>
              <w:adjustRightInd w:val="0"/>
              <w:spacing w:line="276" w:lineRule="auto"/>
              <w:jc w:val="both"/>
              <w:rPr>
                <w:rFonts w:ascii="Arial" w:hAnsi="Arial" w:cs="Arial"/>
              </w:rPr>
            </w:pPr>
            <w:hyperlink w:anchor="_Toc474145743" w:history="1">
              <w:r w:rsidR="002E1C04" w:rsidRPr="002E1C04">
                <w:rPr>
                  <w:rStyle w:val="Hipercze"/>
                  <w:rFonts w:ascii="Arial" w:hAnsi="Arial" w:cs="Arial"/>
                  <w:noProof/>
                  <w:u w:val="none"/>
                </w:rPr>
                <w:t>Istotne dla stron postanowienia, które zostaną wprowadzone do treści zawieranej umowy</w:t>
              </w:r>
            </w:hyperlink>
          </w:p>
        </w:tc>
        <w:tc>
          <w:tcPr>
            <w:tcW w:w="1133" w:type="dxa"/>
            <w:vAlign w:val="center"/>
          </w:tcPr>
          <w:p w14:paraId="3739B274" w14:textId="00863422" w:rsidR="00F62AF3" w:rsidRDefault="000000B5" w:rsidP="006B5E15">
            <w:pPr>
              <w:autoSpaceDE w:val="0"/>
              <w:autoSpaceDN w:val="0"/>
              <w:adjustRightInd w:val="0"/>
              <w:spacing w:line="276" w:lineRule="auto"/>
              <w:jc w:val="center"/>
              <w:rPr>
                <w:rFonts w:ascii="Arial" w:hAnsi="Arial" w:cs="Arial"/>
              </w:rPr>
            </w:pPr>
            <w:r>
              <w:rPr>
                <w:rFonts w:ascii="Arial" w:hAnsi="Arial" w:cs="Arial"/>
              </w:rPr>
              <w:t>19</w:t>
            </w:r>
          </w:p>
        </w:tc>
      </w:tr>
      <w:tr w:rsidR="00F62AF3" w14:paraId="771356D9" w14:textId="77777777" w:rsidTr="002E1C04">
        <w:tc>
          <w:tcPr>
            <w:tcW w:w="1384" w:type="dxa"/>
            <w:vAlign w:val="center"/>
          </w:tcPr>
          <w:p w14:paraId="33B2798F" w14:textId="3BF7C06A" w:rsidR="00F62AF3" w:rsidRDefault="00F62AF3" w:rsidP="00027B69">
            <w:pPr>
              <w:autoSpaceDE w:val="0"/>
              <w:autoSpaceDN w:val="0"/>
              <w:adjustRightInd w:val="0"/>
              <w:spacing w:line="276" w:lineRule="auto"/>
              <w:jc w:val="both"/>
              <w:rPr>
                <w:rFonts w:ascii="Arial" w:hAnsi="Arial" w:cs="Arial"/>
              </w:rPr>
            </w:pPr>
            <w:r>
              <w:rPr>
                <w:rFonts w:ascii="Arial" w:hAnsi="Arial" w:cs="Arial"/>
              </w:rPr>
              <w:t>XX</w:t>
            </w:r>
          </w:p>
        </w:tc>
        <w:tc>
          <w:tcPr>
            <w:tcW w:w="6771" w:type="dxa"/>
            <w:vAlign w:val="center"/>
          </w:tcPr>
          <w:p w14:paraId="60EE3E96" w14:textId="4A74654B" w:rsidR="00F62AF3" w:rsidRPr="00F62AF3" w:rsidRDefault="00D06046" w:rsidP="006B5E15">
            <w:pPr>
              <w:autoSpaceDE w:val="0"/>
              <w:autoSpaceDN w:val="0"/>
              <w:adjustRightInd w:val="0"/>
              <w:spacing w:line="276" w:lineRule="auto"/>
              <w:jc w:val="both"/>
              <w:rPr>
                <w:rFonts w:ascii="Arial" w:hAnsi="Arial" w:cs="Arial"/>
              </w:rPr>
            </w:pPr>
            <w:hyperlink w:anchor="_Toc474145742" w:history="1">
              <w:r w:rsidR="00F62AF3" w:rsidRPr="00F62AF3">
                <w:rPr>
                  <w:rStyle w:val="Hipercze"/>
                  <w:rFonts w:ascii="Arial" w:hAnsi="Arial" w:cs="Arial"/>
                  <w:noProof/>
                  <w:u w:val="none"/>
                </w:rPr>
                <w:t>Wymagania dotyczące zabezpieczeni</w:t>
              </w:r>
              <w:r w:rsidR="006B5E15">
                <w:rPr>
                  <w:rStyle w:val="Hipercze"/>
                  <w:rFonts w:ascii="Arial" w:hAnsi="Arial" w:cs="Arial"/>
                  <w:noProof/>
                  <w:u w:val="none"/>
                </w:rPr>
                <w:t>a</w:t>
              </w:r>
              <w:r w:rsidR="00F62AF3" w:rsidRPr="00F62AF3">
                <w:rPr>
                  <w:rStyle w:val="Hipercze"/>
                  <w:rFonts w:ascii="Arial" w:hAnsi="Arial" w:cs="Arial"/>
                  <w:noProof/>
                  <w:u w:val="none"/>
                </w:rPr>
                <w:t xml:space="preserve"> należytego wykonania umowy</w:t>
              </w:r>
            </w:hyperlink>
          </w:p>
        </w:tc>
        <w:tc>
          <w:tcPr>
            <w:tcW w:w="1133" w:type="dxa"/>
            <w:vAlign w:val="center"/>
          </w:tcPr>
          <w:p w14:paraId="2EE3DFF4" w14:textId="7C90243D" w:rsidR="00F62AF3" w:rsidRDefault="006B5E15" w:rsidP="004E0899">
            <w:pPr>
              <w:autoSpaceDE w:val="0"/>
              <w:autoSpaceDN w:val="0"/>
              <w:adjustRightInd w:val="0"/>
              <w:spacing w:line="276" w:lineRule="auto"/>
              <w:jc w:val="center"/>
              <w:rPr>
                <w:rFonts w:ascii="Arial" w:hAnsi="Arial" w:cs="Arial"/>
              </w:rPr>
            </w:pPr>
            <w:r>
              <w:rPr>
                <w:rFonts w:ascii="Arial" w:hAnsi="Arial" w:cs="Arial"/>
              </w:rPr>
              <w:t>2</w:t>
            </w:r>
            <w:r w:rsidR="004E0899">
              <w:rPr>
                <w:rFonts w:ascii="Arial" w:hAnsi="Arial" w:cs="Arial"/>
              </w:rPr>
              <w:t>0</w:t>
            </w:r>
          </w:p>
        </w:tc>
      </w:tr>
      <w:tr w:rsidR="00F62AF3" w14:paraId="701AA009" w14:textId="77777777" w:rsidTr="002E1C04">
        <w:tc>
          <w:tcPr>
            <w:tcW w:w="1384" w:type="dxa"/>
            <w:vAlign w:val="center"/>
          </w:tcPr>
          <w:p w14:paraId="1AB5B635" w14:textId="487A71AE" w:rsidR="00F62AF3" w:rsidRDefault="00F62AF3" w:rsidP="00027B69">
            <w:pPr>
              <w:autoSpaceDE w:val="0"/>
              <w:autoSpaceDN w:val="0"/>
              <w:adjustRightInd w:val="0"/>
              <w:spacing w:line="276" w:lineRule="auto"/>
              <w:jc w:val="both"/>
              <w:rPr>
                <w:rFonts w:ascii="Arial" w:hAnsi="Arial" w:cs="Arial"/>
              </w:rPr>
            </w:pPr>
            <w:r>
              <w:rPr>
                <w:rFonts w:ascii="Arial" w:hAnsi="Arial" w:cs="Arial"/>
              </w:rPr>
              <w:t>XXI</w:t>
            </w:r>
          </w:p>
        </w:tc>
        <w:tc>
          <w:tcPr>
            <w:tcW w:w="6771" w:type="dxa"/>
            <w:vAlign w:val="center"/>
          </w:tcPr>
          <w:p w14:paraId="481BDA7B" w14:textId="1D87DB16" w:rsidR="00F62AF3" w:rsidRPr="00F62AF3" w:rsidRDefault="00D06046" w:rsidP="00027B69">
            <w:pPr>
              <w:autoSpaceDE w:val="0"/>
              <w:autoSpaceDN w:val="0"/>
              <w:adjustRightInd w:val="0"/>
              <w:spacing w:line="276" w:lineRule="auto"/>
              <w:jc w:val="both"/>
              <w:rPr>
                <w:rFonts w:ascii="Arial" w:hAnsi="Arial" w:cs="Arial"/>
              </w:rPr>
            </w:pPr>
            <w:hyperlink w:anchor="_Toc474145741" w:history="1">
              <w:r w:rsidR="00F62AF3" w:rsidRPr="00F62AF3">
                <w:rPr>
                  <w:rStyle w:val="Hipercze"/>
                  <w:rFonts w:ascii="Arial" w:hAnsi="Arial" w:cs="Arial"/>
                  <w:noProof/>
                  <w:u w:val="none"/>
                </w:rPr>
                <w:t>Informacje o formalnościach, jakie powinny zostać dopełnione po wyborze oferty w celu zawarcia umowy w sprawie zamówienia publicznego</w:t>
              </w:r>
            </w:hyperlink>
          </w:p>
        </w:tc>
        <w:tc>
          <w:tcPr>
            <w:tcW w:w="1133" w:type="dxa"/>
            <w:vAlign w:val="center"/>
          </w:tcPr>
          <w:p w14:paraId="6F99889B" w14:textId="5D0F9AA1" w:rsidR="00F62AF3" w:rsidRDefault="006B5E15" w:rsidP="000000B5">
            <w:pPr>
              <w:autoSpaceDE w:val="0"/>
              <w:autoSpaceDN w:val="0"/>
              <w:adjustRightInd w:val="0"/>
              <w:spacing w:line="276" w:lineRule="auto"/>
              <w:jc w:val="center"/>
              <w:rPr>
                <w:rFonts w:ascii="Arial" w:hAnsi="Arial" w:cs="Arial"/>
              </w:rPr>
            </w:pPr>
            <w:r>
              <w:rPr>
                <w:rFonts w:ascii="Arial" w:hAnsi="Arial" w:cs="Arial"/>
              </w:rPr>
              <w:t>2</w:t>
            </w:r>
            <w:r w:rsidR="000000B5">
              <w:rPr>
                <w:rFonts w:ascii="Arial" w:hAnsi="Arial" w:cs="Arial"/>
              </w:rPr>
              <w:t>0</w:t>
            </w:r>
          </w:p>
        </w:tc>
      </w:tr>
      <w:tr w:rsidR="00F62AF3" w14:paraId="31AEFB7C" w14:textId="77777777" w:rsidTr="002E1C04">
        <w:tc>
          <w:tcPr>
            <w:tcW w:w="1384" w:type="dxa"/>
            <w:vAlign w:val="center"/>
          </w:tcPr>
          <w:p w14:paraId="28C5FB50" w14:textId="20F29379" w:rsidR="00F62AF3" w:rsidRDefault="00F62AF3" w:rsidP="00027B69">
            <w:pPr>
              <w:autoSpaceDE w:val="0"/>
              <w:autoSpaceDN w:val="0"/>
              <w:adjustRightInd w:val="0"/>
              <w:spacing w:line="276" w:lineRule="auto"/>
              <w:jc w:val="both"/>
              <w:rPr>
                <w:rFonts w:ascii="Arial" w:hAnsi="Arial" w:cs="Arial"/>
              </w:rPr>
            </w:pPr>
            <w:r>
              <w:rPr>
                <w:rFonts w:ascii="Arial" w:hAnsi="Arial" w:cs="Arial"/>
              </w:rPr>
              <w:t>XXII</w:t>
            </w:r>
          </w:p>
        </w:tc>
        <w:tc>
          <w:tcPr>
            <w:tcW w:w="6771" w:type="dxa"/>
            <w:vAlign w:val="center"/>
          </w:tcPr>
          <w:p w14:paraId="4E46EF1F" w14:textId="5926D335" w:rsidR="00F62AF3" w:rsidRPr="00F62AF3" w:rsidRDefault="002E1C04" w:rsidP="00027B69">
            <w:pPr>
              <w:autoSpaceDE w:val="0"/>
              <w:autoSpaceDN w:val="0"/>
              <w:adjustRightInd w:val="0"/>
              <w:spacing w:line="276" w:lineRule="auto"/>
              <w:jc w:val="both"/>
              <w:rPr>
                <w:rFonts w:ascii="Arial" w:hAnsi="Arial" w:cs="Arial"/>
              </w:rPr>
            </w:pPr>
            <w:r w:rsidRPr="002E1C04">
              <w:rPr>
                <w:rFonts w:ascii="Arial" w:hAnsi="Arial" w:cs="Arial"/>
              </w:rPr>
              <w:t>Rozliczenia między Zamawiającym a Wykonawcą</w:t>
            </w:r>
          </w:p>
        </w:tc>
        <w:tc>
          <w:tcPr>
            <w:tcW w:w="1133" w:type="dxa"/>
            <w:vAlign w:val="center"/>
          </w:tcPr>
          <w:p w14:paraId="125067E8" w14:textId="51B32BDA" w:rsidR="00F62AF3" w:rsidRDefault="004E0899" w:rsidP="006B5E15">
            <w:pPr>
              <w:autoSpaceDE w:val="0"/>
              <w:autoSpaceDN w:val="0"/>
              <w:adjustRightInd w:val="0"/>
              <w:spacing w:line="276" w:lineRule="auto"/>
              <w:jc w:val="center"/>
              <w:rPr>
                <w:rFonts w:ascii="Arial" w:hAnsi="Arial" w:cs="Arial"/>
              </w:rPr>
            </w:pPr>
            <w:r>
              <w:rPr>
                <w:rFonts w:ascii="Arial" w:hAnsi="Arial" w:cs="Arial"/>
              </w:rPr>
              <w:t>21</w:t>
            </w:r>
          </w:p>
        </w:tc>
      </w:tr>
      <w:tr w:rsidR="00F62AF3" w14:paraId="7AFF8880" w14:textId="77777777" w:rsidTr="002E1C04">
        <w:tc>
          <w:tcPr>
            <w:tcW w:w="1384" w:type="dxa"/>
            <w:vAlign w:val="center"/>
          </w:tcPr>
          <w:p w14:paraId="007899BC" w14:textId="3824A1FB" w:rsidR="00F62AF3" w:rsidRDefault="00F62AF3" w:rsidP="00027B69">
            <w:pPr>
              <w:autoSpaceDE w:val="0"/>
              <w:autoSpaceDN w:val="0"/>
              <w:adjustRightInd w:val="0"/>
              <w:spacing w:line="276" w:lineRule="auto"/>
              <w:jc w:val="both"/>
              <w:rPr>
                <w:rFonts w:ascii="Arial" w:hAnsi="Arial" w:cs="Arial"/>
              </w:rPr>
            </w:pPr>
            <w:r>
              <w:rPr>
                <w:rFonts w:ascii="Arial" w:hAnsi="Arial" w:cs="Arial"/>
              </w:rPr>
              <w:t>XXIII</w:t>
            </w:r>
          </w:p>
        </w:tc>
        <w:tc>
          <w:tcPr>
            <w:tcW w:w="6771" w:type="dxa"/>
            <w:vAlign w:val="center"/>
          </w:tcPr>
          <w:p w14:paraId="2DAE802A" w14:textId="1C31DCEC" w:rsidR="00F62AF3" w:rsidRPr="00F62AF3" w:rsidRDefault="002E1C04" w:rsidP="00027B69">
            <w:pPr>
              <w:autoSpaceDE w:val="0"/>
              <w:autoSpaceDN w:val="0"/>
              <w:adjustRightInd w:val="0"/>
              <w:spacing w:line="276" w:lineRule="auto"/>
              <w:jc w:val="both"/>
              <w:rPr>
                <w:rFonts w:ascii="Arial" w:hAnsi="Arial" w:cs="Arial"/>
              </w:rPr>
            </w:pPr>
            <w:r>
              <w:rPr>
                <w:rFonts w:ascii="Arial" w:hAnsi="Arial" w:cs="Arial"/>
              </w:rPr>
              <w:t>Zwrot kosztów udziału w postępowaniu</w:t>
            </w:r>
          </w:p>
        </w:tc>
        <w:tc>
          <w:tcPr>
            <w:tcW w:w="1133" w:type="dxa"/>
            <w:vAlign w:val="center"/>
          </w:tcPr>
          <w:p w14:paraId="1A77A4F2" w14:textId="575532D1" w:rsidR="00F62AF3" w:rsidRDefault="006B5E15" w:rsidP="004E0899">
            <w:pPr>
              <w:autoSpaceDE w:val="0"/>
              <w:autoSpaceDN w:val="0"/>
              <w:adjustRightInd w:val="0"/>
              <w:spacing w:line="276" w:lineRule="auto"/>
              <w:jc w:val="center"/>
              <w:rPr>
                <w:rFonts w:ascii="Arial" w:hAnsi="Arial" w:cs="Arial"/>
              </w:rPr>
            </w:pPr>
            <w:r>
              <w:rPr>
                <w:rFonts w:ascii="Arial" w:hAnsi="Arial" w:cs="Arial"/>
              </w:rPr>
              <w:t>2</w:t>
            </w:r>
            <w:r w:rsidR="004E0899">
              <w:rPr>
                <w:rFonts w:ascii="Arial" w:hAnsi="Arial" w:cs="Arial"/>
              </w:rPr>
              <w:t>1</w:t>
            </w:r>
          </w:p>
        </w:tc>
      </w:tr>
      <w:tr w:rsidR="00F62AF3" w14:paraId="18F54DEB" w14:textId="77777777" w:rsidTr="002E1C04">
        <w:tc>
          <w:tcPr>
            <w:tcW w:w="1384" w:type="dxa"/>
            <w:vAlign w:val="center"/>
          </w:tcPr>
          <w:p w14:paraId="66904887" w14:textId="15BAE07A" w:rsidR="00F62AF3" w:rsidRDefault="00F62AF3" w:rsidP="00027B69">
            <w:pPr>
              <w:autoSpaceDE w:val="0"/>
              <w:autoSpaceDN w:val="0"/>
              <w:adjustRightInd w:val="0"/>
              <w:spacing w:line="276" w:lineRule="auto"/>
              <w:jc w:val="both"/>
              <w:rPr>
                <w:rFonts w:ascii="Arial" w:hAnsi="Arial" w:cs="Arial"/>
              </w:rPr>
            </w:pPr>
            <w:r>
              <w:rPr>
                <w:rFonts w:ascii="Arial" w:hAnsi="Arial" w:cs="Arial"/>
              </w:rPr>
              <w:t>XXIV</w:t>
            </w:r>
          </w:p>
        </w:tc>
        <w:tc>
          <w:tcPr>
            <w:tcW w:w="6771" w:type="dxa"/>
            <w:vAlign w:val="center"/>
          </w:tcPr>
          <w:p w14:paraId="483B3E88" w14:textId="1F019EB2" w:rsidR="00F62AF3" w:rsidRPr="00F62AF3" w:rsidRDefault="002E1C04" w:rsidP="002E1C04">
            <w:pPr>
              <w:autoSpaceDE w:val="0"/>
              <w:autoSpaceDN w:val="0"/>
              <w:adjustRightInd w:val="0"/>
              <w:spacing w:line="276" w:lineRule="auto"/>
              <w:jc w:val="both"/>
              <w:rPr>
                <w:rFonts w:ascii="Arial" w:hAnsi="Arial" w:cs="Arial"/>
              </w:rPr>
            </w:pPr>
            <w:r w:rsidRPr="002E1C04">
              <w:rPr>
                <w:rFonts w:ascii="Arial" w:hAnsi="Arial" w:cs="Arial"/>
              </w:rPr>
              <w:t>Pouczenie o środkach ochrony prawnej</w:t>
            </w:r>
          </w:p>
        </w:tc>
        <w:tc>
          <w:tcPr>
            <w:tcW w:w="1133" w:type="dxa"/>
            <w:vAlign w:val="center"/>
          </w:tcPr>
          <w:p w14:paraId="23DAB8EE" w14:textId="4017240B" w:rsidR="00F62AF3" w:rsidRDefault="006B5E15" w:rsidP="004E0899">
            <w:pPr>
              <w:autoSpaceDE w:val="0"/>
              <w:autoSpaceDN w:val="0"/>
              <w:adjustRightInd w:val="0"/>
              <w:spacing w:line="276" w:lineRule="auto"/>
              <w:jc w:val="center"/>
              <w:rPr>
                <w:rFonts w:ascii="Arial" w:hAnsi="Arial" w:cs="Arial"/>
              </w:rPr>
            </w:pPr>
            <w:r>
              <w:rPr>
                <w:rFonts w:ascii="Arial" w:hAnsi="Arial" w:cs="Arial"/>
              </w:rPr>
              <w:t>2</w:t>
            </w:r>
            <w:r w:rsidR="004E0899">
              <w:rPr>
                <w:rFonts w:ascii="Arial" w:hAnsi="Arial" w:cs="Arial"/>
              </w:rPr>
              <w:t>1</w:t>
            </w:r>
          </w:p>
        </w:tc>
      </w:tr>
      <w:tr w:rsidR="00354868" w14:paraId="0AA8FC4D" w14:textId="77777777" w:rsidTr="002E1C04">
        <w:tc>
          <w:tcPr>
            <w:tcW w:w="1384" w:type="dxa"/>
            <w:vAlign w:val="center"/>
          </w:tcPr>
          <w:p w14:paraId="4825B7D2" w14:textId="0FE3C39B" w:rsidR="00354868" w:rsidRDefault="00354868" w:rsidP="00027B69">
            <w:pPr>
              <w:autoSpaceDE w:val="0"/>
              <w:autoSpaceDN w:val="0"/>
              <w:adjustRightInd w:val="0"/>
              <w:spacing w:line="276" w:lineRule="auto"/>
              <w:jc w:val="both"/>
              <w:rPr>
                <w:rFonts w:ascii="Arial" w:hAnsi="Arial" w:cs="Arial"/>
              </w:rPr>
            </w:pPr>
            <w:r>
              <w:rPr>
                <w:rFonts w:ascii="Arial" w:hAnsi="Arial" w:cs="Arial"/>
              </w:rPr>
              <w:t>XXV</w:t>
            </w:r>
          </w:p>
        </w:tc>
        <w:tc>
          <w:tcPr>
            <w:tcW w:w="6771" w:type="dxa"/>
            <w:vAlign w:val="center"/>
          </w:tcPr>
          <w:p w14:paraId="6A09C69B" w14:textId="2FD3DC8A" w:rsidR="00354868" w:rsidRDefault="00354868" w:rsidP="00027B69">
            <w:pPr>
              <w:autoSpaceDE w:val="0"/>
              <w:autoSpaceDN w:val="0"/>
              <w:adjustRightInd w:val="0"/>
              <w:spacing w:line="276" w:lineRule="auto"/>
              <w:jc w:val="both"/>
              <w:rPr>
                <w:rFonts w:ascii="Arial" w:hAnsi="Arial" w:cs="Arial"/>
              </w:rPr>
            </w:pPr>
            <w:r>
              <w:rPr>
                <w:rFonts w:ascii="Arial" w:hAnsi="Arial" w:cs="Arial"/>
              </w:rPr>
              <w:t>Ochrona danych osobowych</w:t>
            </w:r>
          </w:p>
        </w:tc>
        <w:tc>
          <w:tcPr>
            <w:tcW w:w="1133" w:type="dxa"/>
            <w:vAlign w:val="center"/>
          </w:tcPr>
          <w:p w14:paraId="141527EA" w14:textId="65673562" w:rsidR="00354868" w:rsidRDefault="006B5E15" w:rsidP="00821558">
            <w:pPr>
              <w:autoSpaceDE w:val="0"/>
              <w:autoSpaceDN w:val="0"/>
              <w:adjustRightInd w:val="0"/>
              <w:spacing w:line="276" w:lineRule="auto"/>
              <w:jc w:val="center"/>
              <w:rPr>
                <w:rFonts w:ascii="Arial" w:hAnsi="Arial" w:cs="Arial"/>
              </w:rPr>
            </w:pPr>
            <w:r>
              <w:rPr>
                <w:rFonts w:ascii="Arial" w:hAnsi="Arial" w:cs="Arial"/>
              </w:rPr>
              <w:t>2</w:t>
            </w:r>
            <w:r w:rsidR="00821558">
              <w:rPr>
                <w:rFonts w:ascii="Arial" w:hAnsi="Arial" w:cs="Arial"/>
              </w:rPr>
              <w:t>2</w:t>
            </w:r>
          </w:p>
        </w:tc>
      </w:tr>
      <w:tr w:rsidR="002E1C04" w14:paraId="7EC7E2FB" w14:textId="77777777" w:rsidTr="002E1C04">
        <w:tc>
          <w:tcPr>
            <w:tcW w:w="1384" w:type="dxa"/>
            <w:vAlign w:val="center"/>
          </w:tcPr>
          <w:p w14:paraId="412F4E43" w14:textId="555BA39B" w:rsidR="002E1C04" w:rsidRDefault="002E1C04" w:rsidP="00027B69">
            <w:pPr>
              <w:autoSpaceDE w:val="0"/>
              <w:autoSpaceDN w:val="0"/>
              <w:adjustRightInd w:val="0"/>
              <w:spacing w:line="276" w:lineRule="auto"/>
              <w:jc w:val="both"/>
              <w:rPr>
                <w:rFonts w:ascii="Arial" w:hAnsi="Arial" w:cs="Arial"/>
              </w:rPr>
            </w:pPr>
            <w:r>
              <w:rPr>
                <w:rFonts w:ascii="Arial" w:hAnsi="Arial" w:cs="Arial"/>
              </w:rPr>
              <w:t>XXVI</w:t>
            </w:r>
          </w:p>
        </w:tc>
        <w:tc>
          <w:tcPr>
            <w:tcW w:w="6771" w:type="dxa"/>
            <w:vAlign w:val="center"/>
          </w:tcPr>
          <w:p w14:paraId="4EDA47E4" w14:textId="4A4C124F" w:rsidR="002E1C04" w:rsidRDefault="002E1C04" w:rsidP="00027B69">
            <w:pPr>
              <w:autoSpaceDE w:val="0"/>
              <w:autoSpaceDN w:val="0"/>
              <w:adjustRightInd w:val="0"/>
              <w:spacing w:line="276" w:lineRule="auto"/>
              <w:jc w:val="both"/>
              <w:rPr>
                <w:rFonts w:ascii="Arial" w:hAnsi="Arial" w:cs="Arial"/>
              </w:rPr>
            </w:pPr>
            <w:r w:rsidRPr="002E1C04">
              <w:rPr>
                <w:rFonts w:ascii="Arial" w:hAnsi="Arial" w:cs="Arial"/>
              </w:rPr>
              <w:t>Postanowienia końcowe</w:t>
            </w:r>
          </w:p>
        </w:tc>
        <w:tc>
          <w:tcPr>
            <w:tcW w:w="1133" w:type="dxa"/>
            <w:vAlign w:val="center"/>
          </w:tcPr>
          <w:p w14:paraId="2704D0B8" w14:textId="53FBF52D" w:rsidR="002E1C04" w:rsidRDefault="006B5E15" w:rsidP="006B5E15">
            <w:pPr>
              <w:autoSpaceDE w:val="0"/>
              <w:autoSpaceDN w:val="0"/>
              <w:adjustRightInd w:val="0"/>
              <w:spacing w:line="276" w:lineRule="auto"/>
              <w:jc w:val="center"/>
              <w:rPr>
                <w:rFonts w:ascii="Arial" w:hAnsi="Arial" w:cs="Arial"/>
              </w:rPr>
            </w:pPr>
            <w:r>
              <w:rPr>
                <w:rFonts w:ascii="Arial" w:hAnsi="Arial" w:cs="Arial"/>
              </w:rPr>
              <w:t>24</w:t>
            </w:r>
          </w:p>
        </w:tc>
      </w:tr>
      <w:tr w:rsidR="002E1C04" w14:paraId="406DFAE8" w14:textId="77777777" w:rsidTr="002E1C04">
        <w:tc>
          <w:tcPr>
            <w:tcW w:w="1384" w:type="dxa"/>
            <w:vAlign w:val="center"/>
          </w:tcPr>
          <w:p w14:paraId="692253FB" w14:textId="563F7331" w:rsidR="002E1C04" w:rsidRDefault="002E1C04" w:rsidP="00027B69">
            <w:pPr>
              <w:autoSpaceDE w:val="0"/>
              <w:autoSpaceDN w:val="0"/>
              <w:adjustRightInd w:val="0"/>
              <w:spacing w:line="276" w:lineRule="auto"/>
              <w:jc w:val="both"/>
              <w:rPr>
                <w:rFonts w:ascii="Arial" w:hAnsi="Arial" w:cs="Arial"/>
              </w:rPr>
            </w:pPr>
            <w:r>
              <w:rPr>
                <w:rFonts w:ascii="Arial" w:hAnsi="Arial" w:cs="Arial"/>
              </w:rPr>
              <w:t>XXVII</w:t>
            </w:r>
          </w:p>
        </w:tc>
        <w:tc>
          <w:tcPr>
            <w:tcW w:w="6771" w:type="dxa"/>
            <w:vAlign w:val="center"/>
          </w:tcPr>
          <w:p w14:paraId="64FCB04E" w14:textId="4D8BF19B" w:rsidR="002E1C04" w:rsidRPr="002E1C04" w:rsidRDefault="002E1C04" w:rsidP="00027B69">
            <w:pPr>
              <w:autoSpaceDE w:val="0"/>
              <w:autoSpaceDN w:val="0"/>
              <w:adjustRightInd w:val="0"/>
              <w:spacing w:line="276" w:lineRule="auto"/>
              <w:jc w:val="both"/>
              <w:rPr>
                <w:rFonts w:ascii="Arial" w:hAnsi="Arial" w:cs="Arial"/>
              </w:rPr>
            </w:pPr>
            <w:r w:rsidRPr="002E1C04">
              <w:rPr>
                <w:rFonts w:ascii="Arial" w:hAnsi="Arial" w:cs="Arial"/>
              </w:rPr>
              <w:t>Załączniki</w:t>
            </w:r>
          </w:p>
        </w:tc>
        <w:tc>
          <w:tcPr>
            <w:tcW w:w="1133" w:type="dxa"/>
            <w:vAlign w:val="center"/>
          </w:tcPr>
          <w:p w14:paraId="4D047E4C" w14:textId="03F9A2C8" w:rsidR="002E1C04" w:rsidRDefault="006B5E15" w:rsidP="006B5E15">
            <w:pPr>
              <w:autoSpaceDE w:val="0"/>
              <w:autoSpaceDN w:val="0"/>
              <w:adjustRightInd w:val="0"/>
              <w:spacing w:line="276" w:lineRule="auto"/>
              <w:jc w:val="center"/>
              <w:rPr>
                <w:rFonts w:ascii="Arial" w:hAnsi="Arial" w:cs="Arial"/>
              </w:rPr>
            </w:pPr>
            <w:r>
              <w:rPr>
                <w:rFonts w:ascii="Arial" w:hAnsi="Arial" w:cs="Arial"/>
              </w:rPr>
              <w:t>24</w:t>
            </w:r>
          </w:p>
        </w:tc>
      </w:tr>
    </w:tbl>
    <w:p w14:paraId="20F102F6" w14:textId="77777777" w:rsidR="00E558EF" w:rsidRPr="006B039A" w:rsidRDefault="00E558EF" w:rsidP="00027B69">
      <w:pPr>
        <w:autoSpaceDE w:val="0"/>
        <w:autoSpaceDN w:val="0"/>
        <w:adjustRightInd w:val="0"/>
        <w:spacing w:line="276" w:lineRule="auto"/>
        <w:jc w:val="both"/>
        <w:rPr>
          <w:rFonts w:ascii="Arial" w:hAnsi="Arial" w:cs="Arial"/>
          <w:sz w:val="22"/>
          <w:szCs w:val="22"/>
        </w:rPr>
      </w:pPr>
    </w:p>
    <w:p w14:paraId="01FB23EB" w14:textId="77777777" w:rsidR="001F7EBE" w:rsidRPr="006B039A" w:rsidRDefault="001F7EBE" w:rsidP="00027B69">
      <w:pPr>
        <w:spacing w:after="200" w:line="276" w:lineRule="auto"/>
        <w:jc w:val="both"/>
        <w:rPr>
          <w:rFonts w:ascii="Arial" w:hAnsi="Arial" w:cs="Arial"/>
          <w:sz w:val="22"/>
          <w:szCs w:val="22"/>
        </w:rPr>
      </w:pPr>
      <w:r w:rsidRPr="006B039A">
        <w:rPr>
          <w:rFonts w:ascii="Arial" w:hAnsi="Arial" w:cs="Arial"/>
          <w:sz w:val="22"/>
          <w:szCs w:val="22"/>
        </w:rPr>
        <w:br w:type="page"/>
      </w:r>
    </w:p>
    <w:p w14:paraId="58FD56A9" w14:textId="2BD88193" w:rsidR="00CE3065" w:rsidRPr="006B039A" w:rsidRDefault="00A351B2" w:rsidP="00027B69">
      <w:pPr>
        <w:pStyle w:val="pkt"/>
        <w:pBdr>
          <w:bottom w:val="double" w:sz="4" w:space="1" w:color="auto"/>
        </w:pBdr>
        <w:shd w:val="clear" w:color="auto" w:fill="DAEEF3"/>
        <w:spacing w:before="360" w:after="40" w:line="276" w:lineRule="auto"/>
        <w:ind w:left="0" w:firstLine="0"/>
        <w:contextualSpacing/>
        <w:rPr>
          <w:rFonts w:ascii="Arial" w:hAnsi="Arial" w:cs="Arial"/>
          <w:sz w:val="22"/>
          <w:szCs w:val="22"/>
        </w:rPr>
      </w:pPr>
      <w:r w:rsidRPr="006B039A">
        <w:rPr>
          <w:rFonts w:ascii="Arial" w:hAnsi="Arial" w:cs="Arial"/>
          <w:b/>
          <w:bCs/>
          <w:kern w:val="32"/>
          <w:sz w:val="22"/>
          <w:szCs w:val="22"/>
        </w:rPr>
        <w:lastRenderedPageBreak/>
        <w:t xml:space="preserve">I </w:t>
      </w:r>
      <w:r w:rsidR="006B039A" w:rsidRPr="006B039A">
        <w:rPr>
          <w:rFonts w:ascii="Arial" w:hAnsi="Arial" w:cs="Arial"/>
          <w:b/>
          <w:bCs/>
          <w:kern w:val="32"/>
          <w:sz w:val="22"/>
          <w:szCs w:val="22"/>
        </w:rPr>
        <w:t>DANE</w:t>
      </w:r>
      <w:r w:rsidR="00CE3065" w:rsidRPr="006B039A">
        <w:rPr>
          <w:rFonts w:ascii="Arial" w:hAnsi="Arial" w:cs="Arial"/>
          <w:b/>
          <w:bCs/>
          <w:kern w:val="32"/>
          <w:sz w:val="22"/>
          <w:szCs w:val="22"/>
        </w:rPr>
        <w:t xml:space="preserve"> ZAMAWIAJĄCEGO</w:t>
      </w:r>
    </w:p>
    <w:p w14:paraId="4AE8C8CC" w14:textId="77777777"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Miejski Ośrodek Pomocy Społecznej</w:t>
      </w:r>
    </w:p>
    <w:p w14:paraId="5F6C20C2" w14:textId="77777777"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ul. Grunwaldzka 6A</w:t>
      </w:r>
    </w:p>
    <w:p w14:paraId="5231ACD5" w14:textId="77777777"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Tel.: 89 649 97 20</w:t>
      </w:r>
    </w:p>
    <w:p w14:paraId="56C058F8" w14:textId="77777777"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NIP: 744 000 49 45</w:t>
      </w:r>
    </w:p>
    <w:p w14:paraId="2C220A05" w14:textId="00C77DAE" w:rsidR="00CE3065" w:rsidRPr="006B039A" w:rsidRDefault="00CE3065" w:rsidP="00027B69">
      <w:pPr>
        <w:spacing w:line="276" w:lineRule="auto"/>
        <w:ind w:left="284"/>
        <w:contextualSpacing/>
        <w:jc w:val="both"/>
        <w:rPr>
          <w:rFonts w:ascii="Arial" w:hAnsi="Arial" w:cs="Arial"/>
          <w:sz w:val="22"/>
          <w:szCs w:val="22"/>
          <w:lang w:val="en-US"/>
        </w:rPr>
      </w:pPr>
      <w:r w:rsidRPr="001043CF">
        <w:rPr>
          <w:rFonts w:ascii="Arial" w:hAnsi="Arial" w:cs="Arial"/>
          <w:sz w:val="22"/>
          <w:szCs w:val="22"/>
          <w:lang w:val="en-US"/>
        </w:rPr>
        <w:t>e-mail: sekretariat@mops.ila</w:t>
      </w:r>
      <w:r w:rsidRPr="006B039A">
        <w:rPr>
          <w:rFonts w:ascii="Arial" w:hAnsi="Arial" w:cs="Arial"/>
          <w:sz w:val="22"/>
          <w:szCs w:val="22"/>
          <w:lang w:val="en-US"/>
        </w:rPr>
        <w:t>wa.pl</w:t>
      </w:r>
    </w:p>
    <w:p w14:paraId="2B45EF8E" w14:textId="77777777" w:rsidR="006B039A" w:rsidRPr="001043CF" w:rsidRDefault="006B039A" w:rsidP="00027B69">
      <w:pPr>
        <w:tabs>
          <w:tab w:val="left" w:pos="540"/>
        </w:tabs>
        <w:spacing w:line="276" w:lineRule="auto"/>
        <w:ind w:left="284"/>
        <w:contextualSpacing/>
        <w:rPr>
          <w:rFonts w:ascii="Arial" w:hAnsi="Arial" w:cs="Arial"/>
          <w:sz w:val="22"/>
          <w:szCs w:val="22"/>
          <w:lang w:val="en-US"/>
        </w:rPr>
      </w:pPr>
    </w:p>
    <w:p w14:paraId="318991F9" w14:textId="77777777" w:rsidR="00CE3065" w:rsidRPr="006B039A" w:rsidRDefault="00CE3065" w:rsidP="006B039A">
      <w:pPr>
        <w:spacing w:line="276" w:lineRule="auto"/>
        <w:contextualSpacing/>
        <w:rPr>
          <w:rFonts w:ascii="Arial" w:hAnsi="Arial" w:cs="Arial"/>
          <w:sz w:val="22"/>
          <w:szCs w:val="22"/>
        </w:rPr>
      </w:pPr>
      <w:r w:rsidRPr="006B039A">
        <w:rPr>
          <w:rFonts w:ascii="Arial" w:hAnsi="Arial" w:cs="Arial"/>
          <w:sz w:val="22"/>
          <w:szCs w:val="22"/>
        </w:rPr>
        <w:t>Adres strony internetowej, na której jest prowadzone postępowanie i na której będą dostępne wszelkie dokumenty związane z prowadzoną procedurą:</w:t>
      </w:r>
      <w:r w:rsidRPr="006B039A">
        <w:rPr>
          <w:rFonts w:ascii="Arial" w:hAnsi="Arial" w:cs="Arial"/>
          <w:b/>
          <w:sz w:val="22"/>
          <w:szCs w:val="22"/>
        </w:rPr>
        <w:t xml:space="preserve"> </w:t>
      </w:r>
      <w:hyperlink r:id="rId8" w:history="1">
        <w:r w:rsidRPr="006B039A">
          <w:rPr>
            <w:rFonts w:ascii="Arial" w:hAnsi="Arial" w:cs="Arial"/>
            <w:b/>
            <w:bCs/>
            <w:color w:val="000000"/>
            <w:sz w:val="22"/>
            <w:szCs w:val="22"/>
          </w:rPr>
          <w:t>https://platformazakupowa.pl/pn/mops_ilawa</w:t>
        </w:r>
      </w:hyperlink>
    </w:p>
    <w:p w14:paraId="3503DBC7" w14:textId="77777777" w:rsidR="006B039A" w:rsidRPr="006B039A" w:rsidRDefault="006B039A" w:rsidP="00027B69">
      <w:pPr>
        <w:tabs>
          <w:tab w:val="left" w:pos="540"/>
        </w:tabs>
        <w:spacing w:line="276" w:lineRule="auto"/>
        <w:ind w:left="284"/>
        <w:contextualSpacing/>
        <w:jc w:val="both"/>
        <w:rPr>
          <w:rFonts w:ascii="Arial" w:hAnsi="Arial" w:cs="Arial"/>
          <w:b/>
          <w:bCs/>
          <w:sz w:val="22"/>
          <w:szCs w:val="22"/>
        </w:rPr>
      </w:pPr>
    </w:p>
    <w:p w14:paraId="05B1C564" w14:textId="77777777" w:rsidR="00CE3065" w:rsidRPr="006B039A" w:rsidRDefault="00CE3065" w:rsidP="006B039A">
      <w:pPr>
        <w:tabs>
          <w:tab w:val="left" w:pos="540"/>
        </w:tabs>
        <w:spacing w:line="276" w:lineRule="auto"/>
        <w:contextualSpacing/>
        <w:jc w:val="both"/>
        <w:rPr>
          <w:rFonts w:ascii="Arial" w:hAnsi="Arial" w:cs="Arial"/>
          <w:b/>
          <w:bCs/>
          <w:sz w:val="22"/>
          <w:szCs w:val="22"/>
        </w:rPr>
      </w:pPr>
      <w:r w:rsidRPr="006B039A">
        <w:rPr>
          <w:rFonts w:ascii="Arial" w:hAnsi="Arial" w:cs="Arial"/>
          <w:b/>
          <w:bCs/>
          <w:sz w:val="22"/>
          <w:szCs w:val="22"/>
        </w:rPr>
        <w:t xml:space="preserve">Godziny pracy: </w:t>
      </w:r>
    </w:p>
    <w:p w14:paraId="0FEE4F31" w14:textId="77777777"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08:00 – 16:00 - poniedziałek</w:t>
      </w:r>
    </w:p>
    <w:p w14:paraId="4460D7AD" w14:textId="57CF1810" w:rsidR="00CE3065" w:rsidRPr="006B039A" w:rsidRDefault="00CE3065" w:rsidP="00027B69">
      <w:pPr>
        <w:tabs>
          <w:tab w:val="left" w:pos="540"/>
        </w:tabs>
        <w:spacing w:line="276" w:lineRule="auto"/>
        <w:ind w:left="284"/>
        <w:contextualSpacing/>
        <w:jc w:val="both"/>
        <w:rPr>
          <w:rFonts w:ascii="Arial" w:hAnsi="Arial" w:cs="Arial"/>
          <w:sz w:val="22"/>
          <w:szCs w:val="22"/>
        </w:rPr>
      </w:pPr>
      <w:r w:rsidRPr="006B039A">
        <w:rPr>
          <w:rFonts w:ascii="Arial" w:hAnsi="Arial" w:cs="Arial"/>
          <w:sz w:val="22"/>
          <w:szCs w:val="22"/>
        </w:rPr>
        <w:t>07:15 – 15:15 – wtorek – piątek</w:t>
      </w:r>
    </w:p>
    <w:p w14:paraId="70132151" w14:textId="77777777" w:rsidR="006B039A" w:rsidRPr="006B039A" w:rsidRDefault="006B039A" w:rsidP="00027B69">
      <w:pPr>
        <w:spacing w:line="276" w:lineRule="auto"/>
        <w:ind w:right="92"/>
        <w:jc w:val="both"/>
        <w:rPr>
          <w:rFonts w:ascii="Arial" w:hAnsi="Arial" w:cs="Arial"/>
          <w:sz w:val="22"/>
          <w:szCs w:val="22"/>
        </w:rPr>
      </w:pPr>
    </w:p>
    <w:p w14:paraId="436A5352" w14:textId="012CB5C5" w:rsidR="002A2C6C" w:rsidRPr="006B039A" w:rsidRDefault="002A2C6C" w:rsidP="00027B69">
      <w:pPr>
        <w:spacing w:line="276" w:lineRule="auto"/>
        <w:ind w:right="92"/>
        <w:jc w:val="both"/>
        <w:rPr>
          <w:rFonts w:ascii="Arial" w:hAnsi="Arial" w:cs="Arial"/>
          <w:sz w:val="22"/>
          <w:szCs w:val="22"/>
        </w:rPr>
      </w:pPr>
      <w:r w:rsidRPr="006B039A">
        <w:rPr>
          <w:rFonts w:ascii="Arial" w:hAnsi="Arial" w:cs="Arial"/>
          <w:sz w:val="22"/>
          <w:szCs w:val="22"/>
        </w:rPr>
        <w:t>Osob</w:t>
      </w:r>
      <w:r w:rsidR="006B039A" w:rsidRPr="006B039A">
        <w:rPr>
          <w:rFonts w:ascii="Arial" w:hAnsi="Arial" w:cs="Arial"/>
          <w:sz w:val="22"/>
          <w:szCs w:val="22"/>
        </w:rPr>
        <w:t>y</w:t>
      </w:r>
      <w:r w:rsidRPr="006B039A">
        <w:rPr>
          <w:rFonts w:ascii="Arial" w:hAnsi="Arial" w:cs="Arial"/>
          <w:sz w:val="22"/>
          <w:szCs w:val="22"/>
        </w:rPr>
        <w:t xml:space="preserve"> </w:t>
      </w:r>
      <w:r w:rsidR="000A4607" w:rsidRPr="006B039A">
        <w:rPr>
          <w:rFonts w:ascii="Arial" w:hAnsi="Arial" w:cs="Arial"/>
          <w:sz w:val="22"/>
          <w:szCs w:val="22"/>
        </w:rPr>
        <w:t>wskazane</w:t>
      </w:r>
      <w:r w:rsidRPr="006B039A">
        <w:rPr>
          <w:rFonts w:ascii="Arial" w:hAnsi="Arial" w:cs="Arial"/>
          <w:sz w:val="22"/>
          <w:szCs w:val="22"/>
        </w:rPr>
        <w:t xml:space="preserve"> do p</w:t>
      </w:r>
      <w:r w:rsidR="000A4607" w:rsidRPr="006B039A">
        <w:rPr>
          <w:rFonts w:ascii="Arial" w:hAnsi="Arial" w:cs="Arial"/>
          <w:sz w:val="22"/>
          <w:szCs w:val="22"/>
        </w:rPr>
        <w:t>orozumiewania się z Wykonawcami</w:t>
      </w:r>
      <w:r w:rsidRPr="006B039A">
        <w:rPr>
          <w:rFonts w:ascii="Arial" w:hAnsi="Arial" w:cs="Arial"/>
          <w:sz w:val="22"/>
          <w:szCs w:val="22"/>
        </w:rPr>
        <w:t>:</w:t>
      </w:r>
    </w:p>
    <w:p w14:paraId="610B527E" w14:textId="77313C69" w:rsidR="002A2C6C" w:rsidRPr="006B039A" w:rsidRDefault="002A2C6C" w:rsidP="00764526">
      <w:pPr>
        <w:pStyle w:val="Akapitzlist"/>
        <w:numPr>
          <w:ilvl w:val="0"/>
          <w:numId w:val="20"/>
        </w:numPr>
        <w:spacing w:after="160" w:line="276" w:lineRule="auto"/>
        <w:ind w:left="567" w:right="92" w:hanging="283"/>
        <w:jc w:val="both"/>
        <w:rPr>
          <w:rFonts w:ascii="Arial" w:hAnsi="Arial" w:cs="Arial"/>
          <w:sz w:val="22"/>
          <w:szCs w:val="22"/>
        </w:rPr>
      </w:pPr>
      <w:r w:rsidRPr="006B039A">
        <w:rPr>
          <w:rFonts w:ascii="Arial" w:hAnsi="Arial" w:cs="Arial"/>
          <w:sz w:val="22"/>
          <w:szCs w:val="22"/>
        </w:rPr>
        <w:t xml:space="preserve">w zakresie </w:t>
      </w:r>
      <w:r w:rsidR="000A4607" w:rsidRPr="006B039A">
        <w:rPr>
          <w:rFonts w:ascii="Arial" w:hAnsi="Arial" w:cs="Arial"/>
          <w:sz w:val="22"/>
          <w:szCs w:val="22"/>
        </w:rPr>
        <w:t>dotyczącym przedmiotu zamówienia</w:t>
      </w:r>
      <w:r w:rsidRPr="006B039A">
        <w:rPr>
          <w:rFonts w:ascii="Arial" w:hAnsi="Arial" w:cs="Arial"/>
          <w:sz w:val="22"/>
          <w:szCs w:val="22"/>
        </w:rPr>
        <w:t>:</w:t>
      </w:r>
    </w:p>
    <w:p w14:paraId="0A68A696" w14:textId="624EBC75" w:rsidR="002A2C6C" w:rsidRPr="000D5EB5" w:rsidRDefault="002A2C6C" w:rsidP="006B039A">
      <w:pPr>
        <w:pStyle w:val="Akapitzlist"/>
        <w:spacing w:line="276" w:lineRule="auto"/>
        <w:ind w:left="567" w:right="92"/>
        <w:jc w:val="both"/>
        <w:rPr>
          <w:rFonts w:ascii="Arial" w:hAnsi="Arial" w:cs="Arial"/>
          <w:caps/>
          <w:sz w:val="22"/>
          <w:szCs w:val="22"/>
          <w:lang w:val="en-US"/>
        </w:rPr>
      </w:pPr>
      <w:r w:rsidRPr="000D5EB5">
        <w:rPr>
          <w:rFonts w:ascii="Arial" w:hAnsi="Arial" w:cs="Arial"/>
          <w:sz w:val="22"/>
          <w:szCs w:val="22"/>
          <w:lang w:val="en-US"/>
        </w:rPr>
        <w:t xml:space="preserve">Aneta Nica, tel. </w:t>
      </w:r>
      <w:r w:rsidRPr="000D5EB5">
        <w:rPr>
          <w:rFonts w:ascii="Arial" w:hAnsi="Arial" w:cs="Arial"/>
          <w:caps/>
          <w:sz w:val="22"/>
          <w:szCs w:val="22"/>
          <w:lang w:val="en-US"/>
        </w:rPr>
        <w:t>89 649 97 25</w:t>
      </w:r>
      <w:r w:rsidR="000D5EB5" w:rsidRPr="000D5EB5">
        <w:rPr>
          <w:rFonts w:ascii="Arial" w:hAnsi="Arial" w:cs="Arial"/>
          <w:sz w:val="22"/>
          <w:szCs w:val="22"/>
          <w:lang w:val="en-US"/>
        </w:rPr>
        <w:t>, e-mail: a.nica@mops.ilawa.pl</w:t>
      </w:r>
    </w:p>
    <w:p w14:paraId="6BCB70CD" w14:textId="5788E0AD" w:rsidR="002A2C6C" w:rsidRPr="006B039A" w:rsidRDefault="002A2C6C" w:rsidP="00764526">
      <w:pPr>
        <w:pStyle w:val="Akapitzlist"/>
        <w:numPr>
          <w:ilvl w:val="0"/>
          <w:numId w:val="20"/>
        </w:numPr>
        <w:spacing w:line="276" w:lineRule="auto"/>
        <w:ind w:left="567" w:right="92" w:hanging="283"/>
        <w:jc w:val="both"/>
        <w:rPr>
          <w:rFonts w:ascii="Arial" w:hAnsi="Arial" w:cs="Arial"/>
          <w:sz w:val="22"/>
          <w:szCs w:val="22"/>
        </w:rPr>
      </w:pPr>
      <w:r w:rsidRPr="006B039A">
        <w:rPr>
          <w:rFonts w:ascii="Arial" w:hAnsi="Arial" w:cs="Arial"/>
          <w:sz w:val="22"/>
          <w:szCs w:val="22"/>
        </w:rPr>
        <w:t xml:space="preserve">w zakresie </w:t>
      </w:r>
      <w:r w:rsidR="000A4607" w:rsidRPr="006B039A">
        <w:rPr>
          <w:rFonts w:ascii="Arial" w:hAnsi="Arial" w:cs="Arial"/>
          <w:sz w:val="22"/>
          <w:szCs w:val="22"/>
        </w:rPr>
        <w:t xml:space="preserve">dotyczącym zagadnień </w:t>
      </w:r>
      <w:r w:rsidRPr="006B039A">
        <w:rPr>
          <w:rFonts w:ascii="Arial" w:hAnsi="Arial" w:cs="Arial"/>
          <w:sz w:val="22"/>
          <w:szCs w:val="22"/>
        </w:rPr>
        <w:t>proceduralny</w:t>
      </w:r>
      <w:r w:rsidR="000A4607" w:rsidRPr="006B039A">
        <w:rPr>
          <w:rFonts w:ascii="Arial" w:hAnsi="Arial" w:cs="Arial"/>
          <w:sz w:val="22"/>
          <w:szCs w:val="22"/>
        </w:rPr>
        <w:t>ch</w:t>
      </w:r>
      <w:r w:rsidRPr="006B039A">
        <w:rPr>
          <w:rFonts w:ascii="Arial" w:hAnsi="Arial" w:cs="Arial"/>
          <w:sz w:val="22"/>
          <w:szCs w:val="22"/>
        </w:rPr>
        <w:t>:</w:t>
      </w:r>
    </w:p>
    <w:p w14:paraId="07588178" w14:textId="6124E6B6" w:rsidR="002A2C6C" w:rsidRPr="006B039A" w:rsidRDefault="002A2C6C" w:rsidP="006B039A">
      <w:pPr>
        <w:tabs>
          <w:tab w:val="left" w:pos="540"/>
        </w:tabs>
        <w:spacing w:line="276" w:lineRule="auto"/>
        <w:ind w:left="567"/>
        <w:contextualSpacing/>
        <w:jc w:val="both"/>
        <w:rPr>
          <w:rFonts w:ascii="Arial" w:hAnsi="Arial" w:cs="Arial"/>
          <w:sz w:val="22"/>
          <w:szCs w:val="22"/>
        </w:rPr>
      </w:pPr>
      <w:r w:rsidRPr="006B039A">
        <w:rPr>
          <w:rFonts w:ascii="Arial" w:hAnsi="Arial" w:cs="Arial"/>
          <w:sz w:val="22"/>
          <w:szCs w:val="22"/>
        </w:rPr>
        <w:t xml:space="preserve">Marta Szostak, tel. </w:t>
      </w:r>
      <w:r w:rsidRPr="006B039A">
        <w:rPr>
          <w:rFonts w:ascii="Arial" w:hAnsi="Arial" w:cs="Arial"/>
          <w:caps/>
          <w:sz w:val="22"/>
          <w:szCs w:val="22"/>
        </w:rPr>
        <w:t>89 649 97 18</w:t>
      </w:r>
      <w:r w:rsidR="000D5EB5">
        <w:rPr>
          <w:rFonts w:ascii="Arial" w:hAnsi="Arial" w:cs="Arial"/>
          <w:caps/>
          <w:sz w:val="22"/>
          <w:szCs w:val="22"/>
        </w:rPr>
        <w:t xml:space="preserve">, </w:t>
      </w:r>
      <w:r w:rsidR="000D5EB5">
        <w:rPr>
          <w:rFonts w:ascii="Arial" w:hAnsi="Arial" w:cs="Arial"/>
          <w:sz w:val="22"/>
          <w:szCs w:val="22"/>
        </w:rPr>
        <w:t>e-mail</w:t>
      </w:r>
      <w:r w:rsidR="000D5EB5">
        <w:rPr>
          <w:rFonts w:ascii="Arial" w:hAnsi="Arial" w:cs="Arial"/>
          <w:caps/>
          <w:sz w:val="22"/>
          <w:szCs w:val="22"/>
        </w:rPr>
        <w:t xml:space="preserve">: </w:t>
      </w:r>
      <w:hyperlink r:id="rId9" w:history="1">
        <w:r w:rsidR="000D5EB5" w:rsidRPr="006B039A">
          <w:rPr>
            <w:rStyle w:val="Hipercze"/>
            <w:rFonts w:ascii="Arial" w:hAnsi="Arial" w:cs="Arial"/>
            <w:color w:val="auto"/>
            <w:sz w:val="22"/>
            <w:szCs w:val="22"/>
          </w:rPr>
          <w:t>zp@mops.ilawa.pl</w:t>
        </w:r>
      </w:hyperlink>
    </w:p>
    <w:p w14:paraId="59B973C7" w14:textId="77777777" w:rsidR="00526DFB" w:rsidRPr="006B039A" w:rsidRDefault="00526DFB" w:rsidP="00027B69">
      <w:pPr>
        <w:pStyle w:val="pkt"/>
        <w:spacing w:before="0" w:after="0" w:line="276" w:lineRule="auto"/>
        <w:ind w:left="709" w:firstLine="0"/>
        <w:contextualSpacing/>
        <w:rPr>
          <w:rFonts w:ascii="Arial" w:hAnsi="Arial" w:cs="Arial"/>
          <w:sz w:val="22"/>
          <w:szCs w:val="22"/>
        </w:rPr>
      </w:pPr>
    </w:p>
    <w:p w14:paraId="1DF460BE" w14:textId="768C8BD6" w:rsidR="00CE3065" w:rsidRPr="006B039A" w:rsidRDefault="00A351B2" w:rsidP="00027B69">
      <w:pPr>
        <w:pStyle w:val="pkt"/>
        <w:pBdr>
          <w:bottom w:val="double" w:sz="4" w:space="1" w:color="auto"/>
        </w:pBdr>
        <w:shd w:val="clear" w:color="auto" w:fill="DAEEF3"/>
        <w:spacing w:before="360" w:after="40" w:line="276" w:lineRule="auto"/>
        <w:ind w:left="0" w:firstLine="0"/>
        <w:contextualSpacing/>
        <w:rPr>
          <w:rFonts w:ascii="Arial" w:hAnsi="Arial" w:cs="Arial"/>
          <w:b/>
          <w:sz w:val="22"/>
          <w:szCs w:val="22"/>
        </w:rPr>
      </w:pPr>
      <w:r w:rsidRPr="006B039A">
        <w:rPr>
          <w:rFonts w:ascii="Arial" w:hAnsi="Arial" w:cs="Arial"/>
          <w:b/>
          <w:sz w:val="22"/>
          <w:szCs w:val="22"/>
        </w:rPr>
        <w:t xml:space="preserve">II </w:t>
      </w:r>
      <w:r w:rsidR="00CE3065" w:rsidRPr="006B039A">
        <w:rPr>
          <w:rFonts w:ascii="Arial" w:hAnsi="Arial" w:cs="Arial"/>
          <w:b/>
          <w:sz w:val="22"/>
          <w:szCs w:val="22"/>
        </w:rPr>
        <w:t>TRYB UDZIELENIA ZAMÓWIENIA</w:t>
      </w:r>
    </w:p>
    <w:p w14:paraId="67DB92A7" w14:textId="444B94CE" w:rsidR="00526DFB" w:rsidRPr="006B039A" w:rsidRDefault="00526DFB" w:rsidP="00764526">
      <w:pPr>
        <w:pStyle w:val="pkt"/>
        <w:numPr>
          <w:ilvl w:val="0"/>
          <w:numId w:val="6"/>
        </w:numPr>
        <w:spacing w:before="240" w:after="0" w:line="276" w:lineRule="auto"/>
        <w:ind w:left="426" w:hanging="426"/>
        <w:contextualSpacing/>
        <w:rPr>
          <w:rFonts w:ascii="Arial" w:hAnsi="Arial" w:cs="Arial"/>
          <w:sz w:val="22"/>
          <w:szCs w:val="22"/>
        </w:rPr>
      </w:pPr>
      <w:r w:rsidRPr="006B039A">
        <w:rPr>
          <w:rFonts w:ascii="Arial" w:hAnsi="Arial" w:cs="Arial"/>
          <w:sz w:val="22"/>
          <w:szCs w:val="22"/>
        </w:rPr>
        <w:t xml:space="preserve">Niniejsze postępowanie prowadzone jest w trybie podstawowym o jakim stanowi art. 275 pkt 1 ustawy Pzp </w:t>
      </w:r>
      <w:r w:rsidR="00AD6C33">
        <w:rPr>
          <w:rFonts w:ascii="Arial" w:hAnsi="Arial" w:cs="Arial"/>
          <w:sz w:val="22"/>
          <w:szCs w:val="22"/>
        </w:rPr>
        <w:t>tj. w odpowiedzi na ogłoszenie oferty mogą składać wszyscy zainteresowani Wykonawcy</w:t>
      </w:r>
      <w:r w:rsidR="00CC0701">
        <w:rPr>
          <w:rFonts w:ascii="Arial" w:hAnsi="Arial" w:cs="Arial"/>
          <w:sz w:val="22"/>
          <w:szCs w:val="22"/>
        </w:rPr>
        <w:t xml:space="preserve"> spełniający warunki udziału w postępowaniu</w:t>
      </w:r>
      <w:r w:rsidR="00AD6C33">
        <w:rPr>
          <w:rFonts w:ascii="Arial" w:hAnsi="Arial" w:cs="Arial"/>
          <w:sz w:val="22"/>
          <w:szCs w:val="22"/>
        </w:rPr>
        <w:t>.</w:t>
      </w:r>
    </w:p>
    <w:p w14:paraId="6D95F84B" w14:textId="77777777" w:rsidR="00526DFB" w:rsidRPr="006B039A" w:rsidRDefault="00526DFB" w:rsidP="00764526">
      <w:pPr>
        <w:pStyle w:val="pkt"/>
        <w:numPr>
          <w:ilvl w:val="0"/>
          <w:numId w:val="6"/>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przewiduje wyboru najkorzystniejszej oferty z możliwością prowadzenia negocjacji.</w:t>
      </w:r>
    </w:p>
    <w:p w14:paraId="2D63371B" w14:textId="1C2D709D" w:rsidR="00526DFB" w:rsidRPr="006B039A" w:rsidRDefault="00526DFB" w:rsidP="00764526">
      <w:pPr>
        <w:pStyle w:val="pkt"/>
        <w:numPr>
          <w:ilvl w:val="0"/>
          <w:numId w:val="6"/>
        </w:numPr>
        <w:spacing w:before="0" w:after="0" w:line="276" w:lineRule="auto"/>
        <w:ind w:left="426" w:hanging="426"/>
        <w:contextualSpacing/>
        <w:rPr>
          <w:rFonts w:ascii="Arial" w:hAnsi="Arial" w:cs="Arial"/>
          <w:sz w:val="22"/>
          <w:szCs w:val="22"/>
        </w:rPr>
      </w:pPr>
      <w:r w:rsidRPr="006B039A">
        <w:rPr>
          <w:rFonts w:ascii="Arial" w:hAnsi="Arial" w:cs="Arial"/>
          <w:sz w:val="22"/>
          <w:szCs w:val="22"/>
        </w:rPr>
        <w:t>Szacunkowa wartość przedmiotowego zamówienia nie przekracza progów unijnych o</w:t>
      </w:r>
      <w:r w:rsidR="006B039A">
        <w:rPr>
          <w:rFonts w:ascii="Arial" w:hAnsi="Arial" w:cs="Arial"/>
          <w:sz w:val="22"/>
          <w:szCs w:val="22"/>
        </w:rPr>
        <w:t> </w:t>
      </w:r>
      <w:r w:rsidRPr="006B039A">
        <w:rPr>
          <w:rFonts w:ascii="Arial" w:hAnsi="Arial" w:cs="Arial"/>
          <w:sz w:val="22"/>
          <w:szCs w:val="22"/>
        </w:rPr>
        <w:t>jakich mowa w art. 3 ustawy Pzp.</w:t>
      </w:r>
    </w:p>
    <w:p w14:paraId="58AF325C" w14:textId="77777777" w:rsidR="00526DFB" w:rsidRPr="006B039A" w:rsidRDefault="00526DFB" w:rsidP="00027B69">
      <w:pPr>
        <w:pStyle w:val="pkt"/>
        <w:spacing w:before="0" w:after="0" w:line="276" w:lineRule="auto"/>
        <w:ind w:left="426" w:firstLine="0"/>
        <w:contextualSpacing/>
        <w:rPr>
          <w:rFonts w:ascii="Arial" w:hAnsi="Arial" w:cs="Arial"/>
          <w:sz w:val="22"/>
          <w:szCs w:val="22"/>
        </w:rPr>
      </w:pPr>
    </w:p>
    <w:p w14:paraId="6D56BBDB" w14:textId="6AC38BCD" w:rsidR="00CE3065" w:rsidRPr="006B039A" w:rsidRDefault="00A351B2" w:rsidP="00027B69">
      <w:pPr>
        <w:pStyle w:val="pkt"/>
        <w:pBdr>
          <w:bottom w:val="double" w:sz="4" w:space="1" w:color="auto"/>
        </w:pBdr>
        <w:shd w:val="clear" w:color="auto" w:fill="DAEEF3"/>
        <w:spacing w:before="360" w:after="40" w:line="276" w:lineRule="auto"/>
        <w:ind w:left="0" w:firstLine="0"/>
        <w:contextualSpacing/>
        <w:rPr>
          <w:rFonts w:ascii="Arial" w:hAnsi="Arial" w:cs="Arial"/>
          <w:b/>
          <w:sz w:val="22"/>
          <w:szCs w:val="22"/>
        </w:rPr>
      </w:pPr>
      <w:r w:rsidRPr="006B039A">
        <w:rPr>
          <w:rFonts w:ascii="Arial" w:hAnsi="Arial" w:cs="Arial"/>
          <w:b/>
          <w:sz w:val="22"/>
          <w:szCs w:val="22"/>
        </w:rPr>
        <w:t>I</w:t>
      </w:r>
      <w:r w:rsidR="00554341" w:rsidRPr="006B039A">
        <w:rPr>
          <w:rFonts w:ascii="Arial" w:hAnsi="Arial" w:cs="Arial"/>
          <w:b/>
          <w:sz w:val="22"/>
          <w:szCs w:val="22"/>
        </w:rPr>
        <w:t>II</w:t>
      </w:r>
      <w:r w:rsidRPr="006B039A">
        <w:rPr>
          <w:rFonts w:ascii="Arial" w:hAnsi="Arial" w:cs="Arial"/>
          <w:b/>
          <w:sz w:val="22"/>
          <w:szCs w:val="22"/>
        </w:rPr>
        <w:t xml:space="preserve"> </w:t>
      </w:r>
      <w:r w:rsidR="00CE3065" w:rsidRPr="006B039A">
        <w:rPr>
          <w:rFonts w:ascii="Arial" w:hAnsi="Arial" w:cs="Arial"/>
          <w:b/>
          <w:sz w:val="22"/>
          <w:szCs w:val="22"/>
        </w:rPr>
        <w:t>OPIS PRZEDMIOTU ZAMÓWIENIA</w:t>
      </w:r>
    </w:p>
    <w:p w14:paraId="1A53C7C8" w14:textId="4E32F742" w:rsidR="003B17B2" w:rsidRPr="006B039A" w:rsidRDefault="003B17B2" w:rsidP="00027B69">
      <w:pPr>
        <w:spacing w:line="276" w:lineRule="auto"/>
        <w:jc w:val="both"/>
        <w:rPr>
          <w:rFonts w:ascii="Arial" w:eastAsia="Arial Unicode MS" w:hAnsi="Arial" w:cs="Arial"/>
          <w:sz w:val="22"/>
          <w:szCs w:val="22"/>
        </w:rPr>
      </w:pPr>
      <w:r w:rsidRPr="006B039A">
        <w:rPr>
          <w:rFonts w:ascii="Arial" w:eastAsia="Arial Unicode MS" w:hAnsi="Arial" w:cs="Arial"/>
          <w:sz w:val="22"/>
          <w:szCs w:val="22"/>
        </w:rPr>
        <w:t>Przedmiotem zamówienia publicznego jest dostawa paczek</w:t>
      </w:r>
      <w:r w:rsidR="0097332F" w:rsidRPr="006B039A">
        <w:rPr>
          <w:rFonts w:ascii="Arial" w:eastAsia="Arial Unicode MS" w:hAnsi="Arial" w:cs="Arial"/>
          <w:sz w:val="22"/>
          <w:szCs w:val="22"/>
        </w:rPr>
        <w:t xml:space="preserve"> </w:t>
      </w:r>
      <w:r w:rsidR="002D71FE" w:rsidRPr="006B039A">
        <w:rPr>
          <w:rFonts w:ascii="Arial" w:eastAsia="Arial Unicode MS" w:hAnsi="Arial" w:cs="Arial"/>
          <w:sz w:val="22"/>
          <w:szCs w:val="22"/>
        </w:rPr>
        <w:t>wielkanocnych</w:t>
      </w:r>
      <w:r w:rsidR="00767151" w:rsidRPr="006B039A">
        <w:rPr>
          <w:rFonts w:ascii="Arial" w:eastAsia="Arial Unicode MS" w:hAnsi="Arial" w:cs="Arial"/>
          <w:sz w:val="22"/>
          <w:szCs w:val="22"/>
        </w:rPr>
        <w:t xml:space="preserve"> i</w:t>
      </w:r>
      <w:r w:rsidR="00712BF7" w:rsidRPr="006B039A">
        <w:rPr>
          <w:rFonts w:ascii="Arial" w:eastAsia="Arial Unicode MS" w:hAnsi="Arial" w:cs="Arial"/>
          <w:sz w:val="22"/>
          <w:szCs w:val="22"/>
        </w:rPr>
        <w:t> </w:t>
      </w:r>
      <w:r w:rsidR="00767151" w:rsidRPr="006B039A">
        <w:rPr>
          <w:rFonts w:ascii="Arial" w:eastAsia="Arial Unicode MS" w:hAnsi="Arial" w:cs="Arial"/>
          <w:sz w:val="22"/>
          <w:szCs w:val="22"/>
        </w:rPr>
        <w:t>bożonarodzeniowych</w:t>
      </w:r>
      <w:r w:rsidR="002D71FE" w:rsidRPr="006B039A">
        <w:rPr>
          <w:rFonts w:ascii="Arial" w:eastAsia="Arial Unicode MS" w:hAnsi="Arial" w:cs="Arial"/>
          <w:sz w:val="22"/>
          <w:szCs w:val="22"/>
        </w:rPr>
        <w:t xml:space="preserve"> z </w:t>
      </w:r>
      <w:r w:rsidRPr="006B039A">
        <w:rPr>
          <w:rFonts w:ascii="Arial" w:eastAsia="Arial Unicode MS" w:hAnsi="Arial" w:cs="Arial"/>
          <w:sz w:val="22"/>
          <w:szCs w:val="22"/>
        </w:rPr>
        <w:t>artykułami spożywczymi oraz wydanie ich uprawnionym podop</w:t>
      </w:r>
      <w:r w:rsidR="00712BF7" w:rsidRPr="006B039A">
        <w:rPr>
          <w:rFonts w:ascii="Arial" w:eastAsia="Arial Unicode MS" w:hAnsi="Arial" w:cs="Arial"/>
          <w:sz w:val="22"/>
          <w:szCs w:val="22"/>
        </w:rPr>
        <w:t>iecznym MOPS w Iławie. Zamówienie</w:t>
      </w:r>
      <w:r w:rsidRPr="006B039A">
        <w:rPr>
          <w:rFonts w:ascii="Arial" w:eastAsia="Arial Unicode MS" w:hAnsi="Arial" w:cs="Arial"/>
          <w:sz w:val="22"/>
          <w:szCs w:val="22"/>
        </w:rPr>
        <w:t xml:space="preserve"> </w:t>
      </w:r>
      <w:r w:rsidR="00712BF7" w:rsidRPr="006B039A">
        <w:rPr>
          <w:rFonts w:ascii="Arial" w:eastAsia="Arial Unicode MS" w:hAnsi="Arial" w:cs="Arial"/>
          <w:sz w:val="22"/>
          <w:szCs w:val="22"/>
        </w:rPr>
        <w:t>z</w:t>
      </w:r>
      <w:r w:rsidRPr="006B039A">
        <w:rPr>
          <w:rFonts w:ascii="Arial" w:eastAsia="Arial Unicode MS" w:hAnsi="Arial" w:cs="Arial"/>
          <w:sz w:val="22"/>
          <w:szCs w:val="22"/>
        </w:rPr>
        <w:t>ostało podzielone na dwie części:</w:t>
      </w:r>
    </w:p>
    <w:p w14:paraId="0A1E3C91" w14:textId="77777777" w:rsidR="006B039A" w:rsidRDefault="006B039A" w:rsidP="00027B69">
      <w:pPr>
        <w:spacing w:line="276" w:lineRule="auto"/>
        <w:jc w:val="both"/>
        <w:rPr>
          <w:rFonts w:ascii="Arial" w:eastAsia="Arial Unicode MS" w:hAnsi="Arial" w:cs="Arial"/>
          <w:b/>
          <w:sz w:val="22"/>
          <w:szCs w:val="22"/>
        </w:rPr>
      </w:pPr>
    </w:p>
    <w:p w14:paraId="305C510E" w14:textId="4DEAE598" w:rsidR="003B17B2" w:rsidRPr="006B039A" w:rsidRDefault="003B17B2" w:rsidP="00027B69">
      <w:pPr>
        <w:spacing w:line="276" w:lineRule="auto"/>
        <w:jc w:val="both"/>
        <w:rPr>
          <w:rFonts w:ascii="Arial" w:eastAsia="Arial Unicode MS" w:hAnsi="Arial" w:cs="Arial"/>
          <w:b/>
          <w:sz w:val="22"/>
          <w:szCs w:val="22"/>
        </w:rPr>
      </w:pPr>
      <w:r w:rsidRPr="006B039A">
        <w:rPr>
          <w:rFonts w:ascii="Arial" w:eastAsia="Arial Unicode MS" w:hAnsi="Arial" w:cs="Arial"/>
          <w:b/>
          <w:sz w:val="22"/>
          <w:szCs w:val="22"/>
        </w:rPr>
        <w:t xml:space="preserve">Część 1 Dostawa paczek wielkanocnych z artykułami spożywczymi oraz wydanie ich uprawnionym podopiecznym MOPS w Iławie. – </w:t>
      </w:r>
      <w:r w:rsidR="00712BF7" w:rsidRPr="006B039A">
        <w:rPr>
          <w:rFonts w:ascii="Arial" w:eastAsia="Arial Unicode MS" w:hAnsi="Arial" w:cs="Arial"/>
          <w:b/>
          <w:sz w:val="22"/>
          <w:szCs w:val="22"/>
        </w:rPr>
        <w:t>407</w:t>
      </w:r>
      <w:r w:rsidRPr="006B039A">
        <w:rPr>
          <w:rFonts w:ascii="Arial" w:eastAsia="Arial Unicode MS" w:hAnsi="Arial" w:cs="Arial"/>
          <w:b/>
          <w:sz w:val="22"/>
          <w:szCs w:val="22"/>
        </w:rPr>
        <w:t xml:space="preserve"> sztuk</w:t>
      </w:r>
    </w:p>
    <w:p w14:paraId="01120F24" w14:textId="33B04345" w:rsidR="00F91D66" w:rsidRPr="006B039A" w:rsidRDefault="00F91D66" w:rsidP="00764526">
      <w:pPr>
        <w:pStyle w:val="Akapitzlist"/>
        <w:numPr>
          <w:ilvl w:val="0"/>
          <w:numId w:val="2"/>
        </w:numPr>
        <w:suppressAutoHyphens/>
        <w:spacing w:after="120" w:line="276" w:lineRule="auto"/>
        <w:ind w:left="284"/>
        <w:jc w:val="both"/>
        <w:rPr>
          <w:rFonts w:ascii="Arial" w:eastAsia="Arial Unicode MS" w:hAnsi="Arial" w:cs="Arial"/>
          <w:bCs/>
          <w:sz w:val="22"/>
          <w:szCs w:val="22"/>
          <w:lang w:eastAsia="en-US"/>
        </w:rPr>
      </w:pPr>
      <w:r w:rsidRPr="006B039A">
        <w:rPr>
          <w:rFonts w:ascii="Arial" w:eastAsia="Arial Unicode MS" w:hAnsi="Arial" w:cs="Arial"/>
          <w:bCs/>
          <w:sz w:val="22"/>
          <w:szCs w:val="22"/>
          <w:lang w:eastAsia="en-US"/>
        </w:rPr>
        <w:t xml:space="preserve">Każda z </w:t>
      </w:r>
      <w:r w:rsidR="00712BF7" w:rsidRPr="006B039A">
        <w:rPr>
          <w:rFonts w:ascii="Arial" w:eastAsia="Arial Unicode MS" w:hAnsi="Arial" w:cs="Arial"/>
          <w:bCs/>
          <w:sz w:val="22"/>
          <w:szCs w:val="22"/>
          <w:lang w:eastAsia="en-US"/>
        </w:rPr>
        <w:t>407</w:t>
      </w:r>
      <w:r w:rsidRPr="006B039A">
        <w:rPr>
          <w:rFonts w:ascii="Arial" w:eastAsia="Arial Unicode MS" w:hAnsi="Arial" w:cs="Arial"/>
          <w:bCs/>
          <w:sz w:val="22"/>
          <w:szCs w:val="22"/>
          <w:lang w:eastAsia="en-US"/>
        </w:rPr>
        <w:t xml:space="preserve"> sztuk paczek powinna zawierać:</w:t>
      </w:r>
    </w:p>
    <w:tbl>
      <w:tblPr>
        <w:tblStyle w:val="Tabela-Siatka"/>
        <w:tblW w:w="0" w:type="auto"/>
        <w:tblLook w:val="04A0" w:firstRow="1" w:lastRow="0" w:firstColumn="1" w:lastColumn="0" w:noHBand="0" w:noVBand="1"/>
      </w:tblPr>
      <w:tblGrid>
        <w:gridCol w:w="939"/>
        <w:gridCol w:w="4941"/>
        <w:gridCol w:w="1769"/>
        <w:gridCol w:w="1638"/>
      </w:tblGrid>
      <w:tr w:rsidR="005E7628" w:rsidRPr="006B039A" w14:paraId="02C724E3" w14:textId="77777777" w:rsidTr="004E0899">
        <w:trPr>
          <w:trHeight w:val="1612"/>
        </w:trPr>
        <w:tc>
          <w:tcPr>
            <w:tcW w:w="960" w:type="dxa"/>
            <w:vAlign w:val="center"/>
            <w:hideMark/>
          </w:tcPr>
          <w:p w14:paraId="03C5451F" w14:textId="77777777" w:rsidR="005E7628" w:rsidRPr="006B039A" w:rsidRDefault="005E7628" w:rsidP="00027B69">
            <w:pPr>
              <w:spacing w:line="276" w:lineRule="auto"/>
              <w:jc w:val="center"/>
              <w:rPr>
                <w:rFonts w:ascii="Arial" w:hAnsi="Arial" w:cs="Arial"/>
                <w:b/>
                <w:bCs/>
              </w:rPr>
            </w:pPr>
            <w:r w:rsidRPr="006B039A">
              <w:rPr>
                <w:rFonts w:ascii="Arial" w:hAnsi="Arial" w:cs="Arial"/>
                <w:b/>
                <w:bCs/>
              </w:rPr>
              <w:t>Lp.</w:t>
            </w:r>
          </w:p>
        </w:tc>
        <w:tc>
          <w:tcPr>
            <w:tcW w:w="5120" w:type="dxa"/>
            <w:vAlign w:val="center"/>
            <w:hideMark/>
          </w:tcPr>
          <w:p w14:paraId="41F9640B" w14:textId="5C60F705" w:rsidR="005E7628" w:rsidRPr="006B039A" w:rsidRDefault="005E7628" w:rsidP="00027B69">
            <w:pPr>
              <w:spacing w:line="276" w:lineRule="auto"/>
              <w:jc w:val="center"/>
              <w:rPr>
                <w:rFonts w:ascii="Arial" w:hAnsi="Arial" w:cs="Arial"/>
                <w:b/>
                <w:bCs/>
              </w:rPr>
            </w:pPr>
            <w:r w:rsidRPr="006B039A">
              <w:rPr>
                <w:rFonts w:ascii="Arial" w:hAnsi="Arial" w:cs="Arial"/>
                <w:b/>
                <w:bCs/>
              </w:rPr>
              <w:t>Nazwa oraz wymagana jakość produktu</w:t>
            </w:r>
          </w:p>
        </w:tc>
        <w:tc>
          <w:tcPr>
            <w:tcW w:w="1780" w:type="dxa"/>
            <w:vAlign w:val="center"/>
            <w:hideMark/>
          </w:tcPr>
          <w:p w14:paraId="177FD32A" w14:textId="77777777" w:rsidR="005E7628" w:rsidRPr="006B039A" w:rsidRDefault="005E7628" w:rsidP="00027B69">
            <w:pPr>
              <w:spacing w:line="276" w:lineRule="auto"/>
              <w:jc w:val="center"/>
              <w:rPr>
                <w:rFonts w:ascii="Arial" w:hAnsi="Arial" w:cs="Arial"/>
                <w:b/>
                <w:bCs/>
              </w:rPr>
            </w:pPr>
            <w:r w:rsidRPr="006B039A">
              <w:rPr>
                <w:rFonts w:ascii="Arial" w:hAnsi="Arial" w:cs="Arial"/>
                <w:b/>
                <w:bCs/>
              </w:rPr>
              <w:t xml:space="preserve">Waga produktu gramatura </w:t>
            </w:r>
            <w:r w:rsidRPr="006B039A">
              <w:rPr>
                <w:rFonts w:ascii="Arial" w:hAnsi="Arial" w:cs="Arial"/>
                <w:b/>
                <w:bCs/>
                <w:u w:val="single"/>
              </w:rPr>
              <w:t>jednej</w:t>
            </w:r>
            <w:r w:rsidRPr="006B039A">
              <w:rPr>
                <w:rFonts w:ascii="Arial" w:hAnsi="Arial" w:cs="Arial"/>
                <w:b/>
                <w:bCs/>
              </w:rPr>
              <w:t xml:space="preserve"> sztuki/paczki artykułu</w:t>
            </w:r>
          </w:p>
        </w:tc>
        <w:tc>
          <w:tcPr>
            <w:tcW w:w="1660" w:type="dxa"/>
            <w:vAlign w:val="center"/>
            <w:hideMark/>
          </w:tcPr>
          <w:p w14:paraId="1DD4AB95" w14:textId="0021891C" w:rsidR="005E7628" w:rsidRPr="006B039A" w:rsidRDefault="005E7628" w:rsidP="00027B69">
            <w:pPr>
              <w:spacing w:line="276" w:lineRule="auto"/>
              <w:jc w:val="center"/>
              <w:rPr>
                <w:rFonts w:ascii="Arial" w:hAnsi="Arial" w:cs="Arial"/>
                <w:b/>
                <w:bCs/>
              </w:rPr>
            </w:pPr>
            <w:r w:rsidRPr="006B039A">
              <w:rPr>
                <w:rFonts w:ascii="Arial" w:hAnsi="Arial" w:cs="Arial"/>
                <w:b/>
                <w:bCs/>
              </w:rPr>
              <w:t>ilość produktu</w:t>
            </w:r>
            <w:r w:rsidR="006A7929" w:rsidRPr="006B039A">
              <w:rPr>
                <w:rFonts w:ascii="Arial" w:hAnsi="Arial" w:cs="Arial"/>
                <w:b/>
                <w:bCs/>
              </w:rPr>
              <w:t>,</w:t>
            </w:r>
            <w:r w:rsidRPr="006B039A">
              <w:rPr>
                <w:rFonts w:ascii="Arial" w:hAnsi="Arial" w:cs="Arial"/>
                <w:b/>
                <w:bCs/>
              </w:rPr>
              <w:t xml:space="preserve"> </w:t>
            </w:r>
            <w:r w:rsidR="00945980" w:rsidRPr="006B039A">
              <w:rPr>
                <w:rFonts w:ascii="Arial" w:hAnsi="Arial" w:cs="Arial"/>
                <w:b/>
                <w:bCs/>
              </w:rPr>
              <w:t>ilość</w:t>
            </w:r>
            <w:r w:rsidRPr="006B039A">
              <w:rPr>
                <w:rFonts w:ascii="Arial" w:hAnsi="Arial" w:cs="Arial"/>
                <w:b/>
                <w:bCs/>
              </w:rPr>
              <w:t xml:space="preserve"> sztuk</w:t>
            </w:r>
          </w:p>
        </w:tc>
      </w:tr>
      <w:tr w:rsidR="005E7628" w:rsidRPr="006B039A" w14:paraId="05AF8017" w14:textId="77777777" w:rsidTr="005E7628">
        <w:trPr>
          <w:trHeight w:val="300"/>
        </w:trPr>
        <w:tc>
          <w:tcPr>
            <w:tcW w:w="960" w:type="dxa"/>
            <w:vAlign w:val="center"/>
            <w:hideMark/>
          </w:tcPr>
          <w:p w14:paraId="2CDEBCF5" w14:textId="77777777" w:rsidR="005E7628" w:rsidRPr="006B039A" w:rsidRDefault="005E7628" w:rsidP="00027B69">
            <w:pPr>
              <w:spacing w:line="276" w:lineRule="auto"/>
              <w:jc w:val="center"/>
              <w:rPr>
                <w:rFonts w:ascii="Arial" w:hAnsi="Arial" w:cs="Arial"/>
                <w:b/>
              </w:rPr>
            </w:pPr>
            <w:r w:rsidRPr="006B039A">
              <w:rPr>
                <w:rFonts w:ascii="Arial" w:hAnsi="Arial" w:cs="Arial"/>
                <w:b/>
              </w:rPr>
              <w:t>1.</w:t>
            </w:r>
          </w:p>
        </w:tc>
        <w:tc>
          <w:tcPr>
            <w:tcW w:w="5120" w:type="dxa"/>
            <w:vAlign w:val="center"/>
            <w:hideMark/>
          </w:tcPr>
          <w:p w14:paraId="7803C816" w14:textId="5D6CF548" w:rsidR="005E7628" w:rsidRPr="006B039A" w:rsidRDefault="005E7628" w:rsidP="00027B69">
            <w:pPr>
              <w:spacing w:line="276" w:lineRule="auto"/>
              <w:jc w:val="both"/>
              <w:rPr>
                <w:rFonts w:ascii="Arial" w:hAnsi="Arial" w:cs="Arial"/>
                <w:b/>
              </w:rPr>
            </w:pPr>
            <w:r w:rsidRPr="006B039A">
              <w:rPr>
                <w:rFonts w:ascii="Arial" w:hAnsi="Arial" w:cs="Arial"/>
                <w:b/>
              </w:rPr>
              <w:t>Ananasy w puszce</w:t>
            </w:r>
          </w:p>
        </w:tc>
        <w:tc>
          <w:tcPr>
            <w:tcW w:w="1780" w:type="dxa"/>
            <w:vAlign w:val="center"/>
            <w:hideMark/>
          </w:tcPr>
          <w:p w14:paraId="441FF6F8" w14:textId="77777777" w:rsidR="005E7628" w:rsidRPr="006B039A" w:rsidRDefault="005E7628" w:rsidP="00027B69">
            <w:pPr>
              <w:spacing w:line="276" w:lineRule="auto"/>
              <w:jc w:val="center"/>
              <w:rPr>
                <w:rFonts w:ascii="Arial" w:hAnsi="Arial" w:cs="Arial"/>
                <w:b/>
              </w:rPr>
            </w:pPr>
            <w:r w:rsidRPr="006B039A">
              <w:rPr>
                <w:rFonts w:ascii="Arial" w:hAnsi="Arial" w:cs="Arial"/>
                <w:b/>
              </w:rPr>
              <w:t>580 ml</w:t>
            </w:r>
          </w:p>
        </w:tc>
        <w:tc>
          <w:tcPr>
            <w:tcW w:w="1660" w:type="dxa"/>
            <w:vAlign w:val="center"/>
            <w:hideMark/>
          </w:tcPr>
          <w:p w14:paraId="19524F0E"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412EA1AA" w14:textId="77777777" w:rsidTr="005E7628">
        <w:trPr>
          <w:trHeight w:val="300"/>
        </w:trPr>
        <w:tc>
          <w:tcPr>
            <w:tcW w:w="960" w:type="dxa"/>
            <w:vAlign w:val="center"/>
            <w:hideMark/>
          </w:tcPr>
          <w:p w14:paraId="38D1A814" w14:textId="77777777" w:rsidR="005E7628" w:rsidRPr="006B039A" w:rsidRDefault="005E7628" w:rsidP="00027B69">
            <w:pPr>
              <w:spacing w:line="276" w:lineRule="auto"/>
              <w:jc w:val="center"/>
              <w:rPr>
                <w:rFonts w:ascii="Arial" w:hAnsi="Arial" w:cs="Arial"/>
                <w:b/>
              </w:rPr>
            </w:pPr>
            <w:r w:rsidRPr="006B039A">
              <w:rPr>
                <w:rFonts w:ascii="Arial" w:hAnsi="Arial" w:cs="Arial"/>
                <w:b/>
              </w:rPr>
              <w:t>2.</w:t>
            </w:r>
          </w:p>
        </w:tc>
        <w:tc>
          <w:tcPr>
            <w:tcW w:w="5120" w:type="dxa"/>
            <w:vAlign w:val="center"/>
            <w:hideMark/>
          </w:tcPr>
          <w:p w14:paraId="5E29EA2B" w14:textId="380AB8ED" w:rsidR="005E7628" w:rsidRPr="006B039A" w:rsidRDefault="005E7628" w:rsidP="00027B69">
            <w:pPr>
              <w:spacing w:line="276" w:lineRule="auto"/>
              <w:jc w:val="both"/>
              <w:rPr>
                <w:rFonts w:ascii="Arial" w:hAnsi="Arial" w:cs="Arial"/>
                <w:b/>
              </w:rPr>
            </w:pPr>
            <w:r w:rsidRPr="006B039A">
              <w:rPr>
                <w:rFonts w:ascii="Arial" w:hAnsi="Arial" w:cs="Arial"/>
                <w:b/>
              </w:rPr>
              <w:t>Brzoskwinie w puszce</w:t>
            </w:r>
          </w:p>
        </w:tc>
        <w:tc>
          <w:tcPr>
            <w:tcW w:w="1780" w:type="dxa"/>
            <w:vAlign w:val="center"/>
            <w:hideMark/>
          </w:tcPr>
          <w:p w14:paraId="09096AD6" w14:textId="77777777" w:rsidR="005E7628" w:rsidRPr="006B039A" w:rsidRDefault="005E7628" w:rsidP="00027B69">
            <w:pPr>
              <w:spacing w:line="276" w:lineRule="auto"/>
              <w:jc w:val="center"/>
              <w:rPr>
                <w:rFonts w:ascii="Arial" w:hAnsi="Arial" w:cs="Arial"/>
                <w:b/>
              </w:rPr>
            </w:pPr>
            <w:r w:rsidRPr="006B039A">
              <w:rPr>
                <w:rFonts w:ascii="Arial" w:hAnsi="Arial" w:cs="Arial"/>
                <w:b/>
              </w:rPr>
              <w:t>850 ml</w:t>
            </w:r>
          </w:p>
        </w:tc>
        <w:tc>
          <w:tcPr>
            <w:tcW w:w="1660" w:type="dxa"/>
            <w:vAlign w:val="center"/>
            <w:hideMark/>
          </w:tcPr>
          <w:p w14:paraId="495446D8"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079BBBF2" w14:textId="77777777" w:rsidTr="005E7628">
        <w:trPr>
          <w:trHeight w:val="300"/>
        </w:trPr>
        <w:tc>
          <w:tcPr>
            <w:tcW w:w="960" w:type="dxa"/>
            <w:vAlign w:val="center"/>
            <w:hideMark/>
          </w:tcPr>
          <w:p w14:paraId="34FCBE64" w14:textId="77777777" w:rsidR="005E7628" w:rsidRPr="006B039A" w:rsidRDefault="005E7628" w:rsidP="00027B69">
            <w:pPr>
              <w:spacing w:line="276" w:lineRule="auto"/>
              <w:jc w:val="center"/>
              <w:rPr>
                <w:rFonts w:ascii="Arial" w:hAnsi="Arial" w:cs="Arial"/>
                <w:b/>
              </w:rPr>
            </w:pPr>
            <w:r w:rsidRPr="006B039A">
              <w:rPr>
                <w:rFonts w:ascii="Arial" w:hAnsi="Arial" w:cs="Arial"/>
                <w:b/>
              </w:rPr>
              <w:lastRenderedPageBreak/>
              <w:t>3.</w:t>
            </w:r>
          </w:p>
        </w:tc>
        <w:tc>
          <w:tcPr>
            <w:tcW w:w="5120" w:type="dxa"/>
            <w:vAlign w:val="center"/>
            <w:hideMark/>
          </w:tcPr>
          <w:p w14:paraId="5F20CEAE" w14:textId="0E6539E9" w:rsidR="005E7628" w:rsidRPr="006B039A" w:rsidRDefault="005E7628" w:rsidP="00027B69">
            <w:pPr>
              <w:spacing w:line="276" w:lineRule="auto"/>
              <w:jc w:val="both"/>
              <w:rPr>
                <w:rFonts w:ascii="Arial" w:hAnsi="Arial" w:cs="Arial"/>
                <w:b/>
              </w:rPr>
            </w:pPr>
            <w:r w:rsidRPr="006B039A">
              <w:rPr>
                <w:rFonts w:ascii="Arial" w:hAnsi="Arial" w:cs="Arial"/>
                <w:b/>
              </w:rPr>
              <w:t>Chrzan tarty słoik</w:t>
            </w:r>
          </w:p>
        </w:tc>
        <w:tc>
          <w:tcPr>
            <w:tcW w:w="1780" w:type="dxa"/>
            <w:vAlign w:val="center"/>
            <w:hideMark/>
          </w:tcPr>
          <w:p w14:paraId="08A5C693" w14:textId="0E85167F" w:rsidR="005E7628" w:rsidRPr="006B039A" w:rsidRDefault="005E7628" w:rsidP="00027B69">
            <w:pPr>
              <w:spacing w:line="276" w:lineRule="auto"/>
              <w:jc w:val="center"/>
              <w:rPr>
                <w:rFonts w:ascii="Arial" w:hAnsi="Arial" w:cs="Arial"/>
                <w:b/>
              </w:rPr>
            </w:pPr>
            <w:r w:rsidRPr="006B039A">
              <w:rPr>
                <w:rFonts w:ascii="Arial" w:hAnsi="Arial" w:cs="Arial"/>
                <w:b/>
              </w:rPr>
              <w:t>150 g</w:t>
            </w:r>
          </w:p>
        </w:tc>
        <w:tc>
          <w:tcPr>
            <w:tcW w:w="1660" w:type="dxa"/>
            <w:vAlign w:val="center"/>
            <w:hideMark/>
          </w:tcPr>
          <w:p w14:paraId="5ABFB551"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76A7C3A3" w14:textId="77777777" w:rsidTr="005E7628">
        <w:trPr>
          <w:trHeight w:val="300"/>
        </w:trPr>
        <w:tc>
          <w:tcPr>
            <w:tcW w:w="960" w:type="dxa"/>
            <w:vAlign w:val="center"/>
            <w:hideMark/>
          </w:tcPr>
          <w:p w14:paraId="7C85EC61" w14:textId="77777777" w:rsidR="005E7628" w:rsidRPr="006B039A" w:rsidRDefault="005E7628" w:rsidP="00027B69">
            <w:pPr>
              <w:spacing w:line="276" w:lineRule="auto"/>
              <w:jc w:val="center"/>
              <w:rPr>
                <w:rFonts w:ascii="Arial" w:hAnsi="Arial" w:cs="Arial"/>
                <w:b/>
              </w:rPr>
            </w:pPr>
            <w:r w:rsidRPr="006B039A">
              <w:rPr>
                <w:rFonts w:ascii="Arial" w:hAnsi="Arial" w:cs="Arial"/>
                <w:b/>
              </w:rPr>
              <w:t>4.</w:t>
            </w:r>
          </w:p>
        </w:tc>
        <w:tc>
          <w:tcPr>
            <w:tcW w:w="5120" w:type="dxa"/>
            <w:vAlign w:val="center"/>
            <w:hideMark/>
          </w:tcPr>
          <w:p w14:paraId="38CA51A8" w14:textId="5C6B6301" w:rsidR="005E7628" w:rsidRPr="006B039A" w:rsidRDefault="005E7628" w:rsidP="00027B69">
            <w:pPr>
              <w:spacing w:line="276" w:lineRule="auto"/>
              <w:jc w:val="both"/>
              <w:rPr>
                <w:rFonts w:ascii="Arial" w:hAnsi="Arial" w:cs="Arial"/>
                <w:b/>
              </w:rPr>
            </w:pPr>
            <w:r w:rsidRPr="006B039A">
              <w:rPr>
                <w:rFonts w:ascii="Arial" w:hAnsi="Arial" w:cs="Arial"/>
                <w:b/>
              </w:rPr>
              <w:t>Groszek konserwowy</w:t>
            </w:r>
          </w:p>
        </w:tc>
        <w:tc>
          <w:tcPr>
            <w:tcW w:w="1780" w:type="dxa"/>
            <w:vAlign w:val="center"/>
            <w:hideMark/>
          </w:tcPr>
          <w:p w14:paraId="44AB5CCB" w14:textId="22BCCBE6" w:rsidR="005E7628" w:rsidRPr="006B039A" w:rsidRDefault="005E7628" w:rsidP="00027B69">
            <w:pPr>
              <w:spacing w:line="276" w:lineRule="auto"/>
              <w:jc w:val="center"/>
              <w:rPr>
                <w:rFonts w:ascii="Arial" w:hAnsi="Arial" w:cs="Arial"/>
                <w:b/>
              </w:rPr>
            </w:pPr>
            <w:r w:rsidRPr="006B039A">
              <w:rPr>
                <w:rFonts w:ascii="Arial" w:hAnsi="Arial" w:cs="Arial"/>
                <w:b/>
              </w:rPr>
              <w:t>400 g</w:t>
            </w:r>
          </w:p>
        </w:tc>
        <w:tc>
          <w:tcPr>
            <w:tcW w:w="1660" w:type="dxa"/>
            <w:vAlign w:val="center"/>
            <w:hideMark/>
          </w:tcPr>
          <w:p w14:paraId="7D13AB83"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46539AF4" w14:textId="77777777" w:rsidTr="005E7628">
        <w:trPr>
          <w:trHeight w:val="300"/>
        </w:trPr>
        <w:tc>
          <w:tcPr>
            <w:tcW w:w="960" w:type="dxa"/>
            <w:vAlign w:val="center"/>
            <w:hideMark/>
          </w:tcPr>
          <w:p w14:paraId="1D093895" w14:textId="77777777" w:rsidR="005E7628" w:rsidRPr="006B039A" w:rsidRDefault="005E7628" w:rsidP="00027B69">
            <w:pPr>
              <w:spacing w:line="276" w:lineRule="auto"/>
              <w:jc w:val="center"/>
              <w:rPr>
                <w:rFonts w:ascii="Arial" w:hAnsi="Arial" w:cs="Arial"/>
                <w:b/>
              </w:rPr>
            </w:pPr>
            <w:r w:rsidRPr="006B039A">
              <w:rPr>
                <w:rFonts w:ascii="Arial" w:hAnsi="Arial" w:cs="Arial"/>
                <w:b/>
              </w:rPr>
              <w:t>5.</w:t>
            </w:r>
          </w:p>
        </w:tc>
        <w:tc>
          <w:tcPr>
            <w:tcW w:w="5120" w:type="dxa"/>
            <w:vAlign w:val="center"/>
            <w:hideMark/>
          </w:tcPr>
          <w:p w14:paraId="05CC630E" w14:textId="1EC20285" w:rsidR="005E7628" w:rsidRPr="006B039A" w:rsidRDefault="005E7628" w:rsidP="00027B69">
            <w:pPr>
              <w:spacing w:line="276" w:lineRule="auto"/>
              <w:jc w:val="both"/>
              <w:rPr>
                <w:rFonts w:ascii="Arial" w:hAnsi="Arial" w:cs="Arial"/>
                <w:b/>
              </w:rPr>
            </w:pPr>
            <w:r w:rsidRPr="006B039A">
              <w:rPr>
                <w:rFonts w:ascii="Arial" w:hAnsi="Arial" w:cs="Arial"/>
                <w:b/>
              </w:rPr>
              <w:t>Kukurydza konserwowa</w:t>
            </w:r>
          </w:p>
        </w:tc>
        <w:tc>
          <w:tcPr>
            <w:tcW w:w="1780" w:type="dxa"/>
            <w:vAlign w:val="center"/>
            <w:hideMark/>
          </w:tcPr>
          <w:p w14:paraId="0D00C909" w14:textId="3FE6EE27" w:rsidR="005E7628" w:rsidRPr="006B039A" w:rsidRDefault="005E7628" w:rsidP="00027B69">
            <w:pPr>
              <w:spacing w:line="276" w:lineRule="auto"/>
              <w:jc w:val="center"/>
              <w:rPr>
                <w:rFonts w:ascii="Arial" w:hAnsi="Arial" w:cs="Arial"/>
                <w:b/>
              </w:rPr>
            </w:pPr>
            <w:r w:rsidRPr="006B039A">
              <w:rPr>
                <w:rFonts w:ascii="Arial" w:hAnsi="Arial" w:cs="Arial"/>
                <w:b/>
              </w:rPr>
              <w:t>400 g</w:t>
            </w:r>
          </w:p>
        </w:tc>
        <w:tc>
          <w:tcPr>
            <w:tcW w:w="1660" w:type="dxa"/>
            <w:vAlign w:val="center"/>
            <w:hideMark/>
          </w:tcPr>
          <w:p w14:paraId="722D138A"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7413A657" w14:textId="77777777" w:rsidTr="005E7628">
        <w:trPr>
          <w:trHeight w:val="510"/>
        </w:trPr>
        <w:tc>
          <w:tcPr>
            <w:tcW w:w="960" w:type="dxa"/>
            <w:vAlign w:val="center"/>
            <w:hideMark/>
          </w:tcPr>
          <w:p w14:paraId="106C6C5E" w14:textId="77777777" w:rsidR="005E7628" w:rsidRPr="006B039A" w:rsidRDefault="005E7628" w:rsidP="00027B69">
            <w:pPr>
              <w:spacing w:line="276" w:lineRule="auto"/>
              <w:jc w:val="center"/>
              <w:rPr>
                <w:rFonts w:ascii="Arial" w:hAnsi="Arial" w:cs="Arial"/>
                <w:b/>
              </w:rPr>
            </w:pPr>
            <w:r w:rsidRPr="006B039A">
              <w:rPr>
                <w:rFonts w:ascii="Arial" w:hAnsi="Arial" w:cs="Arial"/>
                <w:b/>
              </w:rPr>
              <w:t>6.</w:t>
            </w:r>
          </w:p>
        </w:tc>
        <w:tc>
          <w:tcPr>
            <w:tcW w:w="5120" w:type="dxa"/>
            <w:vAlign w:val="center"/>
            <w:hideMark/>
          </w:tcPr>
          <w:p w14:paraId="2A8610F1" w14:textId="78B68E7C" w:rsidR="005E7628" w:rsidRPr="006B039A" w:rsidRDefault="005E7628" w:rsidP="00027B69">
            <w:pPr>
              <w:spacing w:line="276" w:lineRule="auto"/>
              <w:jc w:val="both"/>
              <w:rPr>
                <w:rFonts w:ascii="Arial" w:hAnsi="Arial" w:cs="Arial"/>
                <w:b/>
              </w:rPr>
            </w:pPr>
            <w:r w:rsidRPr="006B039A">
              <w:rPr>
                <w:rFonts w:ascii="Arial" w:hAnsi="Arial" w:cs="Arial"/>
                <w:b/>
              </w:rPr>
              <w:t>Ketchup – na 100 g produktu przypada minimum 150 g pomidorów</w:t>
            </w:r>
          </w:p>
        </w:tc>
        <w:tc>
          <w:tcPr>
            <w:tcW w:w="1780" w:type="dxa"/>
            <w:vAlign w:val="center"/>
            <w:hideMark/>
          </w:tcPr>
          <w:p w14:paraId="7444A944" w14:textId="77777777" w:rsidR="005E7628" w:rsidRPr="006B039A" w:rsidRDefault="005E7628" w:rsidP="00027B69">
            <w:pPr>
              <w:spacing w:line="276" w:lineRule="auto"/>
              <w:jc w:val="center"/>
              <w:rPr>
                <w:rFonts w:ascii="Arial" w:hAnsi="Arial" w:cs="Arial"/>
                <w:b/>
              </w:rPr>
            </w:pPr>
            <w:r w:rsidRPr="006B039A">
              <w:rPr>
                <w:rFonts w:ascii="Arial" w:hAnsi="Arial" w:cs="Arial"/>
                <w:b/>
              </w:rPr>
              <w:t>480 g</w:t>
            </w:r>
          </w:p>
        </w:tc>
        <w:tc>
          <w:tcPr>
            <w:tcW w:w="1660" w:type="dxa"/>
            <w:vAlign w:val="center"/>
            <w:hideMark/>
          </w:tcPr>
          <w:p w14:paraId="091E8CFE"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7B1779EC" w14:textId="77777777" w:rsidTr="005E7628">
        <w:trPr>
          <w:trHeight w:val="300"/>
        </w:trPr>
        <w:tc>
          <w:tcPr>
            <w:tcW w:w="960" w:type="dxa"/>
            <w:vAlign w:val="center"/>
            <w:hideMark/>
          </w:tcPr>
          <w:p w14:paraId="30E14F0B" w14:textId="77777777" w:rsidR="005E7628" w:rsidRPr="006B039A" w:rsidRDefault="005E7628" w:rsidP="00027B69">
            <w:pPr>
              <w:spacing w:line="276" w:lineRule="auto"/>
              <w:jc w:val="center"/>
              <w:rPr>
                <w:rFonts w:ascii="Arial" w:hAnsi="Arial" w:cs="Arial"/>
                <w:b/>
              </w:rPr>
            </w:pPr>
            <w:r w:rsidRPr="006B039A">
              <w:rPr>
                <w:rFonts w:ascii="Arial" w:hAnsi="Arial" w:cs="Arial"/>
                <w:b/>
              </w:rPr>
              <w:t>7.</w:t>
            </w:r>
          </w:p>
        </w:tc>
        <w:tc>
          <w:tcPr>
            <w:tcW w:w="5120" w:type="dxa"/>
            <w:vAlign w:val="center"/>
            <w:hideMark/>
          </w:tcPr>
          <w:p w14:paraId="4EA22127" w14:textId="77777777" w:rsidR="005E7628" w:rsidRPr="006B039A" w:rsidRDefault="005E7628" w:rsidP="00027B69">
            <w:pPr>
              <w:spacing w:line="276" w:lineRule="auto"/>
              <w:jc w:val="both"/>
              <w:rPr>
                <w:rFonts w:ascii="Arial" w:hAnsi="Arial" w:cs="Arial"/>
                <w:b/>
              </w:rPr>
            </w:pPr>
            <w:r w:rsidRPr="006B039A">
              <w:rPr>
                <w:rFonts w:ascii="Arial" w:hAnsi="Arial" w:cs="Arial"/>
                <w:b/>
              </w:rPr>
              <w:t>Majonez – zawartość tłuszczu powyżej 60%</w:t>
            </w:r>
          </w:p>
        </w:tc>
        <w:tc>
          <w:tcPr>
            <w:tcW w:w="1780" w:type="dxa"/>
            <w:vAlign w:val="center"/>
            <w:hideMark/>
          </w:tcPr>
          <w:p w14:paraId="3CDEABEF" w14:textId="77777777" w:rsidR="005E7628" w:rsidRPr="006B039A" w:rsidRDefault="005E7628" w:rsidP="00027B69">
            <w:pPr>
              <w:spacing w:line="276" w:lineRule="auto"/>
              <w:jc w:val="center"/>
              <w:rPr>
                <w:rFonts w:ascii="Arial" w:hAnsi="Arial" w:cs="Arial"/>
                <w:b/>
              </w:rPr>
            </w:pPr>
            <w:r w:rsidRPr="006B039A">
              <w:rPr>
                <w:rFonts w:ascii="Arial" w:hAnsi="Arial" w:cs="Arial"/>
                <w:b/>
              </w:rPr>
              <w:t>460 ml</w:t>
            </w:r>
          </w:p>
        </w:tc>
        <w:tc>
          <w:tcPr>
            <w:tcW w:w="1660" w:type="dxa"/>
            <w:vAlign w:val="center"/>
            <w:hideMark/>
          </w:tcPr>
          <w:p w14:paraId="4576D6B3" w14:textId="77777777" w:rsidR="005E7628" w:rsidRPr="006B039A" w:rsidRDefault="005E7628" w:rsidP="00027B69">
            <w:pPr>
              <w:spacing w:line="276" w:lineRule="auto"/>
              <w:jc w:val="center"/>
              <w:rPr>
                <w:rFonts w:ascii="Arial" w:hAnsi="Arial" w:cs="Arial"/>
                <w:b/>
              </w:rPr>
            </w:pPr>
            <w:r w:rsidRPr="006B039A">
              <w:rPr>
                <w:rFonts w:ascii="Arial" w:hAnsi="Arial" w:cs="Arial"/>
                <w:b/>
              </w:rPr>
              <w:t>2 sztuki</w:t>
            </w:r>
          </w:p>
        </w:tc>
      </w:tr>
      <w:tr w:rsidR="005E7628" w:rsidRPr="006B039A" w14:paraId="610584AA" w14:textId="77777777" w:rsidTr="005E7628">
        <w:trPr>
          <w:trHeight w:val="300"/>
        </w:trPr>
        <w:tc>
          <w:tcPr>
            <w:tcW w:w="960" w:type="dxa"/>
            <w:vAlign w:val="center"/>
            <w:hideMark/>
          </w:tcPr>
          <w:p w14:paraId="4EAD5E53" w14:textId="77777777" w:rsidR="005E7628" w:rsidRPr="006B039A" w:rsidRDefault="005E7628" w:rsidP="00027B69">
            <w:pPr>
              <w:spacing w:line="276" w:lineRule="auto"/>
              <w:jc w:val="center"/>
              <w:rPr>
                <w:rFonts w:ascii="Arial" w:hAnsi="Arial" w:cs="Arial"/>
                <w:b/>
              </w:rPr>
            </w:pPr>
            <w:r w:rsidRPr="006B039A">
              <w:rPr>
                <w:rFonts w:ascii="Arial" w:hAnsi="Arial" w:cs="Arial"/>
                <w:b/>
              </w:rPr>
              <w:t>8.</w:t>
            </w:r>
          </w:p>
        </w:tc>
        <w:tc>
          <w:tcPr>
            <w:tcW w:w="5120" w:type="dxa"/>
            <w:vAlign w:val="center"/>
            <w:hideMark/>
          </w:tcPr>
          <w:p w14:paraId="6C087F46" w14:textId="77777777" w:rsidR="005E7628" w:rsidRPr="006B039A" w:rsidRDefault="005E7628" w:rsidP="00027B69">
            <w:pPr>
              <w:spacing w:line="276" w:lineRule="auto"/>
              <w:jc w:val="both"/>
              <w:rPr>
                <w:rFonts w:ascii="Arial" w:hAnsi="Arial" w:cs="Arial"/>
                <w:b/>
              </w:rPr>
            </w:pPr>
            <w:r w:rsidRPr="006B039A">
              <w:rPr>
                <w:rFonts w:ascii="Arial" w:hAnsi="Arial" w:cs="Arial"/>
                <w:b/>
              </w:rPr>
              <w:t xml:space="preserve">Cukier </w:t>
            </w:r>
          </w:p>
        </w:tc>
        <w:tc>
          <w:tcPr>
            <w:tcW w:w="1780" w:type="dxa"/>
            <w:vAlign w:val="center"/>
            <w:hideMark/>
          </w:tcPr>
          <w:p w14:paraId="1D079A91" w14:textId="77777777" w:rsidR="005E7628" w:rsidRPr="006B039A" w:rsidRDefault="005E7628" w:rsidP="00027B69">
            <w:pPr>
              <w:spacing w:line="276" w:lineRule="auto"/>
              <w:jc w:val="center"/>
              <w:rPr>
                <w:rFonts w:ascii="Arial" w:hAnsi="Arial" w:cs="Arial"/>
                <w:b/>
              </w:rPr>
            </w:pPr>
            <w:r w:rsidRPr="006B039A">
              <w:rPr>
                <w:rFonts w:ascii="Arial" w:hAnsi="Arial" w:cs="Arial"/>
                <w:b/>
              </w:rPr>
              <w:t>1 kg</w:t>
            </w:r>
          </w:p>
        </w:tc>
        <w:tc>
          <w:tcPr>
            <w:tcW w:w="1660" w:type="dxa"/>
            <w:vAlign w:val="center"/>
            <w:hideMark/>
          </w:tcPr>
          <w:p w14:paraId="47C16326" w14:textId="77777777" w:rsidR="005E7628" w:rsidRPr="006B039A" w:rsidRDefault="005E7628" w:rsidP="00027B69">
            <w:pPr>
              <w:spacing w:line="276" w:lineRule="auto"/>
              <w:jc w:val="center"/>
              <w:rPr>
                <w:rFonts w:ascii="Arial" w:hAnsi="Arial" w:cs="Arial"/>
                <w:b/>
              </w:rPr>
            </w:pPr>
            <w:r w:rsidRPr="006B039A">
              <w:rPr>
                <w:rFonts w:ascii="Arial" w:hAnsi="Arial" w:cs="Arial"/>
                <w:b/>
              </w:rPr>
              <w:t>2 kg</w:t>
            </w:r>
          </w:p>
        </w:tc>
      </w:tr>
      <w:tr w:rsidR="005E7628" w:rsidRPr="006B039A" w14:paraId="0F56223C" w14:textId="77777777" w:rsidTr="005E7628">
        <w:trPr>
          <w:trHeight w:val="300"/>
        </w:trPr>
        <w:tc>
          <w:tcPr>
            <w:tcW w:w="960" w:type="dxa"/>
            <w:vAlign w:val="center"/>
            <w:hideMark/>
          </w:tcPr>
          <w:p w14:paraId="2BBF621F" w14:textId="77777777" w:rsidR="005E7628" w:rsidRPr="006B039A" w:rsidRDefault="005E7628" w:rsidP="00027B69">
            <w:pPr>
              <w:spacing w:line="276" w:lineRule="auto"/>
              <w:jc w:val="center"/>
              <w:rPr>
                <w:rFonts w:ascii="Arial" w:hAnsi="Arial" w:cs="Arial"/>
                <w:b/>
              </w:rPr>
            </w:pPr>
            <w:r w:rsidRPr="006B039A">
              <w:rPr>
                <w:rFonts w:ascii="Arial" w:hAnsi="Arial" w:cs="Arial"/>
                <w:b/>
              </w:rPr>
              <w:t>9.</w:t>
            </w:r>
          </w:p>
        </w:tc>
        <w:tc>
          <w:tcPr>
            <w:tcW w:w="5120" w:type="dxa"/>
            <w:vAlign w:val="center"/>
            <w:hideMark/>
          </w:tcPr>
          <w:p w14:paraId="68241C78" w14:textId="13E7640A" w:rsidR="005E7628" w:rsidRPr="006B039A" w:rsidRDefault="005E7628" w:rsidP="00027B69">
            <w:pPr>
              <w:spacing w:line="276" w:lineRule="auto"/>
              <w:jc w:val="both"/>
              <w:rPr>
                <w:rFonts w:ascii="Arial" w:hAnsi="Arial" w:cs="Arial"/>
                <w:b/>
              </w:rPr>
            </w:pPr>
            <w:r w:rsidRPr="006B039A">
              <w:rPr>
                <w:rFonts w:ascii="Arial" w:hAnsi="Arial" w:cs="Arial"/>
                <w:b/>
              </w:rPr>
              <w:t>Mąka pszenna</w:t>
            </w:r>
          </w:p>
        </w:tc>
        <w:tc>
          <w:tcPr>
            <w:tcW w:w="1780" w:type="dxa"/>
            <w:vAlign w:val="center"/>
            <w:hideMark/>
          </w:tcPr>
          <w:p w14:paraId="4C65264C" w14:textId="77777777" w:rsidR="005E7628" w:rsidRPr="006B039A" w:rsidRDefault="005E7628" w:rsidP="00027B69">
            <w:pPr>
              <w:spacing w:line="276" w:lineRule="auto"/>
              <w:jc w:val="center"/>
              <w:rPr>
                <w:rFonts w:ascii="Arial" w:hAnsi="Arial" w:cs="Arial"/>
                <w:b/>
              </w:rPr>
            </w:pPr>
            <w:r w:rsidRPr="006B039A">
              <w:rPr>
                <w:rFonts w:ascii="Arial" w:hAnsi="Arial" w:cs="Arial"/>
                <w:b/>
              </w:rPr>
              <w:t>1 kg</w:t>
            </w:r>
          </w:p>
        </w:tc>
        <w:tc>
          <w:tcPr>
            <w:tcW w:w="1660" w:type="dxa"/>
            <w:vAlign w:val="center"/>
            <w:hideMark/>
          </w:tcPr>
          <w:p w14:paraId="5F7B115E" w14:textId="77777777" w:rsidR="005E7628" w:rsidRPr="006B039A" w:rsidRDefault="005E7628" w:rsidP="00027B69">
            <w:pPr>
              <w:spacing w:line="276" w:lineRule="auto"/>
              <w:jc w:val="center"/>
              <w:rPr>
                <w:rFonts w:ascii="Arial" w:hAnsi="Arial" w:cs="Arial"/>
                <w:b/>
              </w:rPr>
            </w:pPr>
            <w:r w:rsidRPr="006B039A">
              <w:rPr>
                <w:rFonts w:ascii="Arial" w:hAnsi="Arial" w:cs="Arial"/>
                <w:b/>
              </w:rPr>
              <w:t>1 kg</w:t>
            </w:r>
          </w:p>
        </w:tc>
      </w:tr>
      <w:tr w:rsidR="005E7628" w:rsidRPr="006B039A" w14:paraId="78914C91" w14:textId="77777777" w:rsidTr="005E7628">
        <w:trPr>
          <w:trHeight w:val="300"/>
        </w:trPr>
        <w:tc>
          <w:tcPr>
            <w:tcW w:w="960" w:type="dxa"/>
            <w:vAlign w:val="center"/>
            <w:hideMark/>
          </w:tcPr>
          <w:p w14:paraId="766C1E87" w14:textId="77777777" w:rsidR="005E7628" w:rsidRPr="006B039A" w:rsidRDefault="005E7628" w:rsidP="00027B69">
            <w:pPr>
              <w:spacing w:line="276" w:lineRule="auto"/>
              <w:jc w:val="center"/>
              <w:rPr>
                <w:rFonts w:ascii="Arial" w:hAnsi="Arial" w:cs="Arial"/>
                <w:b/>
              </w:rPr>
            </w:pPr>
            <w:r w:rsidRPr="006B039A">
              <w:rPr>
                <w:rFonts w:ascii="Arial" w:hAnsi="Arial" w:cs="Arial"/>
                <w:b/>
              </w:rPr>
              <w:t>10.</w:t>
            </w:r>
          </w:p>
        </w:tc>
        <w:tc>
          <w:tcPr>
            <w:tcW w:w="5120" w:type="dxa"/>
            <w:vAlign w:val="center"/>
            <w:hideMark/>
          </w:tcPr>
          <w:p w14:paraId="2CDC0CDE" w14:textId="77777777" w:rsidR="005E7628" w:rsidRPr="006B039A" w:rsidRDefault="005E7628" w:rsidP="00027B69">
            <w:pPr>
              <w:spacing w:line="276" w:lineRule="auto"/>
              <w:jc w:val="both"/>
              <w:rPr>
                <w:rFonts w:ascii="Arial" w:hAnsi="Arial" w:cs="Arial"/>
                <w:b/>
              </w:rPr>
            </w:pPr>
            <w:r w:rsidRPr="006B039A">
              <w:rPr>
                <w:rFonts w:ascii="Arial" w:hAnsi="Arial" w:cs="Arial"/>
                <w:b/>
              </w:rPr>
              <w:t>Olej - zawartość oleju powyżej 70%</w:t>
            </w:r>
          </w:p>
        </w:tc>
        <w:tc>
          <w:tcPr>
            <w:tcW w:w="1780" w:type="dxa"/>
            <w:vAlign w:val="center"/>
            <w:hideMark/>
          </w:tcPr>
          <w:p w14:paraId="10E662D0" w14:textId="77777777" w:rsidR="005E7628" w:rsidRPr="006B039A" w:rsidRDefault="005E7628" w:rsidP="00027B69">
            <w:pPr>
              <w:spacing w:line="276" w:lineRule="auto"/>
              <w:jc w:val="center"/>
              <w:rPr>
                <w:rFonts w:ascii="Arial" w:hAnsi="Arial" w:cs="Arial"/>
                <w:b/>
              </w:rPr>
            </w:pPr>
            <w:r w:rsidRPr="006B039A">
              <w:rPr>
                <w:rFonts w:ascii="Arial" w:hAnsi="Arial" w:cs="Arial"/>
                <w:b/>
              </w:rPr>
              <w:t>1 litr</w:t>
            </w:r>
          </w:p>
        </w:tc>
        <w:tc>
          <w:tcPr>
            <w:tcW w:w="1660" w:type="dxa"/>
            <w:vAlign w:val="center"/>
            <w:hideMark/>
          </w:tcPr>
          <w:p w14:paraId="716987F2"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70FEEA6B" w14:textId="77777777" w:rsidTr="005E7628">
        <w:trPr>
          <w:trHeight w:val="510"/>
        </w:trPr>
        <w:tc>
          <w:tcPr>
            <w:tcW w:w="960" w:type="dxa"/>
            <w:vAlign w:val="center"/>
            <w:hideMark/>
          </w:tcPr>
          <w:p w14:paraId="7933480A" w14:textId="77777777" w:rsidR="005E7628" w:rsidRPr="006B039A" w:rsidRDefault="005E7628" w:rsidP="00027B69">
            <w:pPr>
              <w:spacing w:line="276" w:lineRule="auto"/>
              <w:jc w:val="center"/>
              <w:rPr>
                <w:rFonts w:ascii="Arial" w:hAnsi="Arial" w:cs="Arial"/>
                <w:b/>
              </w:rPr>
            </w:pPr>
            <w:r w:rsidRPr="006B039A">
              <w:rPr>
                <w:rFonts w:ascii="Arial" w:hAnsi="Arial" w:cs="Arial"/>
                <w:b/>
              </w:rPr>
              <w:t>11.</w:t>
            </w:r>
          </w:p>
        </w:tc>
        <w:tc>
          <w:tcPr>
            <w:tcW w:w="5120" w:type="dxa"/>
            <w:vAlign w:val="center"/>
            <w:hideMark/>
          </w:tcPr>
          <w:p w14:paraId="3F5FA118" w14:textId="1AF6FE3C" w:rsidR="005E7628" w:rsidRPr="006B039A" w:rsidRDefault="005E7628" w:rsidP="00027B69">
            <w:pPr>
              <w:spacing w:line="276" w:lineRule="auto"/>
              <w:jc w:val="both"/>
              <w:rPr>
                <w:rFonts w:ascii="Arial" w:hAnsi="Arial" w:cs="Arial"/>
                <w:b/>
              </w:rPr>
            </w:pPr>
            <w:r w:rsidRPr="006B039A">
              <w:rPr>
                <w:rFonts w:ascii="Arial" w:hAnsi="Arial" w:cs="Arial"/>
                <w:b/>
              </w:rPr>
              <w:t>Margaryna do smarowania – zawartość tłuszczu powyżej 35%</w:t>
            </w:r>
          </w:p>
        </w:tc>
        <w:tc>
          <w:tcPr>
            <w:tcW w:w="1780" w:type="dxa"/>
            <w:vAlign w:val="center"/>
            <w:hideMark/>
          </w:tcPr>
          <w:p w14:paraId="52B3DA21" w14:textId="194B1F78" w:rsidR="005E7628" w:rsidRPr="006B039A" w:rsidRDefault="005E7628" w:rsidP="00027B69">
            <w:pPr>
              <w:spacing w:line="276" w:lineRule="auto"/>
              <w:jc w:val="center"/>
              <w:rPr>
                <w:rFonts w:ascii="Arial" w:hAnsi="Arial" w:cs="Arial"/>
                <w:b/>
              </w:rPr>
            </w:pPr>
            <w:r w:rsidRPr="006B039A">
              <w:rPr>
                <w:rFonts w:ascii="Arial" w:hAnsi="Arial" w:cs="Arial"/>
                <w:b/>
              </w:rPr>
              <w:t>500 g</w:t>
            </w:r>
          </w:p>
        </w:tc>
        <w:tc>
          <w:tcPr>
            <w:tcW w:w="1660" w:type="dxa"/>
            <w:vAlign w:val="center"/>
            <w:hideMark/>
          </w:tcPr>
          <w:p w14:paraId="58C3F79B"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717BCF6C" w14:textId="77777777" w:rsidTr="005E7628">
        <w:trPr>
          <w:trHeight w:val="300"/>
        </w:trPr>
        <w:tc>
          <w:tcPr>
            <w:tcW w:w="960" w:type="dxa"/>
            <w:vAlign w:val="center"/>
            <w:hideMark/>
          </w:tcPr>
          <w:p w14:paraId="7E740766" w14:textId="77777777" w:rsidR="005E7628" w:rsidRPr="006B039A" w:rsidRDefault="005E7628" w:rsidP="00027B69">
            <w:pPr>
              <w:spacing w:line="276" w:lineRule="auto"/>
              <w:jc w:val="center"/>
              <w:rPr>
                <w:rFonts w:ascii="Arial" w:hAnsi="Arial" w:cs="Arial"/>
                <w:b/>
              </w:rPr>
            </w:pPr>
            <w:r w:rsidRPr="006B039A">
              <w:rPr>
                <w:rFonts w:ascii="Arial" w:hAnsi="Arial" w:cs="Arial"/>
                <w:b/>
              </w:rPr>
              <w:t>12.</w:t>
            </w:r>
          </w:p>
        </w:tc>
        <w:tc>
          <w:tcPr>
            <w:tcW w:w="5120" w:type="dxa"/>
            <w:vAlign w:val="center"/>
            <w:hideMark/>
          </w:tcPr>
          <w:p w14:paraId="444CD010" w14:textId="108414DF" w:rsidR="005E7628" w:rsidRPr="006B039A" w:rsidRDefault="005E7628" w:rsidP="00027B69">
            <w:pPr>
              <w:spacing w:line="276" w:lineRule="auto"/>
              <w:jc w:val="both"/>
              <w:rPr>
                <w:rFonts w:ascii="Arial" w:hAnsi="Arial" w:cs="Arial"/>
                <w:b/>
              </w:rPr>
            </w:pPr>
            <w:r w:rsidRPr="006B039A">
              <w:rPr>
                <w:rFonts w:ascii="Arial" w:hAnsi="Arial" w:cs="Arial"/>
                <w:b/>
              </w:rPr>
              <w:t>Masło - zawartość tłuszczu powyżej 80%</w:t>
            </w:r>
          </w:p>
        </w:tc>
        <w:tc>
          <w:tcPr>
            <w:tcW w:w="1780" w:type="dxa"/>
            <w:vAlign w:val="center"/>
            <w:hideMark/>
          </w:tcPr>
          <w:p w14:paraId="51D6C0F7" w14:textId="77777777" w:rsidR="005E7628" w:rsidRPr="006B039A" w:rsidRDefault="005E7628" w:rsidP="00027B69">
            <w:pPr>
              <w:spacing w:line="276" w:lineRule="auto"/>
              <w:jc w:val="center"/>
              <w:rPr>
                <w:rFonts w:ascii="Arial" w:hAnsi="Arial" w:cs="Arial"/>
                <w:b/>
              </w:rPr>
            </w:pPr>
            <w:r w:rsidRPr="006B039A">
              <w:rPr>
                <w:rFonts w:ascii="Arial" w:hAnsi="Arial" w:cs="Arial"/>
                <w:b/>
              </w:rPr>
              <w:t>200 g</w:t>
            </w:r>
          </w:p>
        </w:tc>
        <w:tc>
          <w:tcPr>
            <w:tcW w:w="1660" w:type="dxa"/>
            <w:vAlign w:val="center"/>
            <w:hideMark/>
          </w:tcPr>
          <w:p w14:paraId="36B5A4B0" w14:textId="77777777" w:rsidR="005E7628" w:rsidRPr="006B039A" w:rsidRDefault="005E7628" w:rsidP="00027B69">
            <w:pPr>
              <w:spacing w:line="276" w:lineRule="auto"/>
              <w:jc w:val="center"/>
              <w:rPr>
                <w:rFonts w:ascii="Arial" w:hAnsi="Arial" w:cs="Arial"/>
                <w:b/>
              </w:rPr>
            </w:pPr>
            <w:r w:rsidRPr="006B039A">
              <w:rPr>
                <w:rFonts w:ascii="Arial" w:hAnsi="Arial" w:cs="Arial"/>
                <w:b/>
              </w:rPr>
              <w:t>2 kostki</w:t>
            </w:r>
          </w:p>
        </w:tc>
      </w:tr>
      <w:tr w:rsidR="005E7628" w:rsidRPr="006B039A" w14:paraId="75235A40" w14:textId="77777777" w:rsidTr="005E7628">
        <w:trPr>
          <w:trHeight w:val="300"/>
        </w:trPr>
        <w:tc>
          <w:tcPr>
            <w:tcW w:w="960" w:type="dxa"/>
            <w:vAlign w:val="center"/>
            <w:hideMark/>
          </w:tcPr>
          <w:p w14:paraId="35D15A1F" w14:textId="77777777" w:rsidR="005E7628" w:rsidRPr="006B039A" w:rsidRDefault="005E7628" w:rsidP="00027B69">
            <w:pPr>
              <w:spacing w:line="276" w:lineRule="auto"/>
              <w:jc w:val="center"/>
              <w:rPr>
                <w:rFonts w:ascii="Arial" w:hAnsi="Arial" w:cs="Arial"/>
                <w:b/>
              </w:rPr>
            </w:pPr>
            <w:r w:rsidRPr="006B039A">
              <w:rPr>
                <w:rFonts w:ascii="Arial" w:hAnsi="Arial" w:cs="Arial"/>
                <w:b/>
              </w:rPr>
              <w:t>13.</w:t>
            </w:r>
          </w:p>
        </w:tc>
        <w:tc>
          <w:tcPr>
            <w:tcW w:w="5120" w:type="dxa"/>
            <w:vAlign w:val="center"/>
            <w:hideMark/>
          </w:tcPr>
          <w:p w14:paraId="3B7B22B7" w14:textId="2346BD12" w:rsidR="005E7628" w:rsidRPr="006B039A" w:rsidRDefault="005E7628" w:rsidP="00027B69">
            <w:pPr>
              <w:spacing w:line="276" w:lineRule="auto"/>
              <w:jc w:val="both"/>
              <w:rPr>
                <w:rFonts w:ascii="Arial" w:hAnsi="Arial" w:cs="Arial"/>
                <w:b/>
              </w:rPr>
            </w:pPr>
            <w:r w:rsidRPr="006B039A">
              <w:rPr>
                <w:rFonts w:ascii="Arial" w:hAnsi="Arial" w:cs="Arial"/>
                <w:b/>
              </w:rPr>
              <w:t>Zupa barszcz biały lub żurek, ekspresowa zupa instant</w:t>
            </w:r>
          </w:p>
        </w:tc>
        <w:tc>
          <w:tcPr>
            <w:tcW w:w="1780" w:type="dxa"/>
            <w:vAlign w:val="center"/>
            <w:hideMark/>
          </w:tcPr>
          <w:p w14:paraId="7DEF9CF2" w14:textId="7202F524" w:rsidR="005E7628" w:rsidRPr="006B039A" w:rsidRDefault="005E7628" w:rsidP="00027B69">
            <w:pPr>
              <w:spacing w:line="276" w:lineRule="auto"/>
              <w:jc w:val="center"/>
              <w:rPr>
                <w:rFonts w:ascii="Arial" w:hAnsi="Arial" w:cs="Arial"/>
                <w:b/>
              </w:rPr>
            </w:pPr>
            <w:r w:rsidRPr="006B039A">
              <w:rPr>
                <w:rFonts w:ascii="Arial" w:hAnsi="Arial" w:cs="Arial"/>
                <w:b/>
              </w:rPr>
              <w:t>60 g</w:t>
            </w:r>
          </w:p>
        </w:tc>
        <w:tc>
          <w:tcPr>
            <w:tcW w:w="1660" w:type="dxa"/>
            <w:vAlign w:val="center"/>
            <w:hideMark/>
          </w:tcPr>
          <w:p w14:paraId="6C64E147" w14:textId="77777777" w:rsidR="005E7628" w:rsidRPr="006B039A" w:rsidRDefault="005E7628" w:rsidP="00027B69">
            <w:pPr>
              <w:spacing w:line="276" w:lineRule="auto"/>
              <w:jc w:val="center"/>
              <w:rPr>
                <w:rFonts w:ascii="Arial" w:hAnsi="Arial" w:cs="Arial"/>
                <w:b/>
              </w:rPr>
            </w:pPr>
            <w:r w:rsidRPr="006B039A">
              <w:rPr>
                <w:rFonts w:ascii="Arial" w:hAnsi="Arial" w:cs="Arial"/>
                <w:b/>
              </w:rPr>
              <w:t>2 sztuki</w:t>
            </w:r>
          </w:p>
        </w:tc>
      </w:tr>
      <w:tr w:rsidR="005E7628" w:rsidRPr="006B039A" w14:paraId="0CA3BE14" w14:textId="77777777" w:rsidTr="005E7628">
        <w:trPr>
          <w:trHeight w:val="510"/>
        </w:trPr>
        <w:tc>
          <w:tcPr>
            <w:tcW w:w="960" w:type="dxa"/>
            <w:vAlign w:val="center"/>
            <w:hideMark/>
          </w:tcPr>
          <w:p w14:paraId="684A3405" w14:textId="77777777" w:rsidR="005E7628" w:rsidRPr="006B039A" w:rsidRDefault="005E7628" w:rsidP="00027B69">
            <w:pPr>
              <w:spacing w:line="276" w:lineRule="auto"/>
              <w:jc w:val="center"/>
              <w:rPr>
                <w:rFonts w:ascii="Arial" w:hAnsi="Arial" w:cs="Arial"/>
                <w:b/>
              </w:rPr>
            </w:pPr>
            <w:r w:rsidRPr="006B039A">
              <w:rPr>
                <w:rFonts w:ascii="Arial" w:hAnsi="Arial" w:cs="Arial"/>
                <w:b/>
              </w:rPr>
              <w:t>14.</w:t>
            </w:r>
          </w:p>
        </w:tc>
        <w:tc>
          <w:tcPr>
            <w:tcW w:w="5120" w:type="dxa"/>
            <w:vAlign w:val="center"/>
            <w:hideMark/>
          </w:tcPr>
          <w:p w14:paraId="01BA9DE1" w14:textId="77777777" w:rsidR="005E7628" w:rsidRPr="006B039A" w:rsidRDefault="005E7628" w:rsidP="00027B69">
            <w:pPr>
              <w:spacing w:line="276" w:lineRule="auto"/>
              <w:jc w:val="both"/>
              <w:rPr>
                <w:rFonts w:ascii="Arial" w:hAnsi="Arial" w:cs="Arial"/>
                <w:b/>
              </w:rPr>
            </w:pPr>
            <w:r w:rsidRPr="006B039A">
              <w:rPr>
                <w:rFonts w:ascii="Arial" w:hAnsi="Arial" w:cs="Arial"/>
                <w:b/>
              </w:rPr>
              <w:t>Kiełbasa biała parzona hermetycznie pakowana - zawartość mięsa powyżej 65%</w:t>
            </w:r>
          </w:p>
        </w:tc>
        <w:tc>
          <w:tcPr>
            <w:tcW w:w="1780" w:type="dxa"/>
            <w:vAlign w:val="center"/>
            <w:hideMark/>
          </w:tcPr>
          <w:p w14:paraId="6F477017" w14:textId="77777777" w:rsidR="005E7628" w:rsidRPr="006B039A" w:rsidRDefault="005E7628" w:rsidP="00027B69">
            <w:pPr>
              <w:spacing w:line="276" w:lineRule="auto"/>
              <w:jc w:val="center"/>
              <w:rPr>
                <w:rFonts w:ascii="Arial" w:hAnsi="Arial" w:cs="Arial"/>
                <w:b/>
              </w:rPr>
            </w:pPr>
            <w:r w:rsidRPr="006B039A">
              <w:rPr>
                <w:rFonts w:ascii="Arial" w:hAnsi="Arial" w:cs="Arial"/>
                <w:b/>
              </w:rPr>
              <w:t>1 kg</w:t>
            </w:r>
          </w:p>
        </w:tc>
        <w:tc>
          <w:tcPr>
            <w:tcW w:w="1660" w:type="dxa"/>
            <w:vAlign w:val="center"/>
            <w:hideMark/>
          </w:tcPr>
          <w:p w14:paraId="22A41AC5" w14:textId="77777777" w:rsidR="005E7628" w:rsidRPr="006B039A" w:rsidRDefault="005E7628" w:rsidP="00027B69">
            <w:pPr>
              <w:spacing w:line="276" w:lineRule="auto"/>
              <w:jc w:val="center"/>
              <w:rPr>
                <w:rFonts w:ascii="Arial" w:hAnsi="Arial" w:cs="Arial"/>
                <w:b/>
              </w:rPr>
            </w:pPr>
            <w:r w:rsidRPr="006B039A">
              <w:rPr>
                <w:rFonts w:ascii="Arial" w:hAnsi="Arial" w:cs="Arial"/>
                <w:b/>
              </w:rPr>
              <w:t>1 paczka</w:t>
            </w:r>
          </w:p>
        </w:tc>
      </w:tr>
      <w:tr w:rsidR="005E7628" w:rsidRPr="006B039A" w14:paraId="262590A4" w14:textId="77777777" w:rsidTr="005E7628">
        <w:trPr>
          <w:trHeight w:val="510"/>
        </w:trPr>
        <w:tc>
          <w:tcPr>
            <w:tcW w:w="960" w:type="dxa"/>
            <w:vAlign w:val="center"/>
            <w:hideMark/>
          </w:tcPr>
          <w:p w14:paraId="00BFB5D3" w14:textId="77777777" w:rsidR="005E7628" w:rsidRPr="006B039A" w:rsidRDefault="005E7628" w:rsidP="00027B69">
            <w:pPr>
              <w:spacing w:line="276" w:lineRule="auto"/>
              <w:jc w:val="center"/>
              <w:rPr>
                <w:rFonts w:ascii="Arial" w:hAnsi="Arial" w:cs="Arial"/>
                <w:b/>
              </w:rPr>
            </w:pPr>
            <w:r w:rsidRPr="006B039A">
              <w:rPr>
                <w:rFonts w:ascii="Arial" w:hAnsi="Arial" w:cs="Arial"/>
                <w:b/>
              </w:rPr>
              <w:t>15.</w:t>
            </w:r>
          </w:p>
        </w:tc>
        <w:tc>
          <w:tcPr>
            <w:tcW w:w="5120" w:type="dxa"/>
            <w:vAlign w:val="center"/>
            <w:hideMark/>
          </w:tcPr>
          <w:p w14:paraId="55AF07BD" w14:textId="1E7C8501" w:rsidR="005E7628" w:rsidRPr="006B039A" w:rsidRDefault="005E7628" w:rsidP="00027B69">
            <w:pPr>
              <w:spacing w:line="276" w:lineRule="auto"/>
              <w:jc w:val="both"/>
              <w:rPr>
                <w:rFonts w:ascii="Arial" w:hAnsi="Arial" w:cs="Arial"/>
                <w:b/>
              </w:rPr>
            </w:pPr>
            <w:r w:rsidRPr="006B039A">
              <w:rPr>
                <w:rFonts w:ascii="Arial" w:hAnsi="Arial" w:cs="Arial"/>
                <w:b/>
              </w:rPr>
              <w:t>Kiełbasa krakowska sucha – na 100 g produktu przypada minimum 120 g mięsa</w:t>
            </w:r>
          </w:p>
        </w:tc>
        <w:tc>
          <w:tcPr>
            <w:tcW w:w="1780" w:type="dxa"/>
            <w:vAlign w:val="center"/>
            <w:hideMark/>
          </w:tcPr>
          <w:p w14:paraId="36C8BE52" w14:textId="77777777" w:rsidR="005E7628" w:rsidRPr="006B039A" w:rsidRDefault="005E7628" w:rsidP="00027B69">
            <w:pPr>
              <w:spacing w:line="276" w:lineRule="auto"/>
              <w:jc w:val="center"/>
              <w:rPr>
                <w:rFonts w:ascii="Arial" w:hAnsi="Arial" w:cs="Arial"/>
                <w:b/>
              </w:rPr>
            </w:pPr>
            <w:r w:rsidRPr="006B039A">
              <w:rPr>
                <w:rFonts w:ascii="Arial" w:hAnsi="Arial" w:cs="Arial"/>
                <w:b/>
              </w:rPr>
              <w:t>0,3 kg</w:t>
            </w:r>
          </w:p>
        </w:tc>
        <w:tc>
          <w:tcPr>
            <w:tcW w:w="1660" w:type="dxa"/>
            <w:vAlign w:val="center"/>
            <w:hideMark/>
          </w:tcPr>
          <w:p w14:paraId="4E3A1ADE"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47010A8A" w14:textId="77777777" w:rsidTr="005E7628">
        <w:trPr>
          <w:trHeight w:val="510"/>
        </w:trPr>
        <w:tc>
          <w:tcPr>
            <w:tcW w:w="960" w:type="dxa"/>
            <w:vAlign w:val="center"/>
            <w:hideMark/>
          </w:tcPr>
          <w:p w14:paraId="0A2A9CD4" w14:textId="77777777" w:rsidR="005E7628" w:rsidRPr="006B039A" w:rsidRDefault="005E7628" w:rsidP="00027B69">
            <w:pPr>
              <w:spacing w:line="276" w:lineRule="auto"/>
              <w:jc w:val="center"/>
              <w:rPr>
                <w:rFonts w:ascii="Arial" w:hAnsi="Arial" w:cs="Arial"/>
                <w:b/>
              </w:rPr>
            </w:pPr>
            <w:r w:rsidRPr="006B039A">
              <w:rPr>
                <w:rFonts w:ascii="Arial" w:hAnsi="Arial" w:cs="Arial"/>
                <w:b/>
              </w:rPr>
              <w:t>16.</w:t>
            </w:r>
          </w:p>
        </w:tc>
        <w:tc>
          <w:tcPr>
            <w:tcW w:w="5120" w:type="dxa"/>
            <w:vAlign w:val="center"/>
            <w:hideMark/>
          </w:tcPr>
          <w:p w14:paraId="1FCF1BCD" w14:textId="2A074AD6" w:rsidR="005E7628" w:rsidRPr="006B039A" w:rsidRDefault="005E7628" w:rsidP="00027B69">
            <w:pPr>
              <w:spacing w:line="276" w:lineRule="auto"/>
              <w:jc w:val="both"/>
              <w:rPr>
                <w:rFonts w:ascii="Arial" w:hAnsi="Arial" w:cs="Arial"/>
                <w:b/>
              </w:rPr>
            </w:pPr>
            <w:r w:rsidRPr="006B039A">
              <w:rPr>
                <w:rFonts w:ascii="Arial" w:hAnsi="Arial" w:cs="Arial"/>
                <w:b/>
              </w:rPr>
              <w:t>Kiełbasa żywiecka pakowana hermetycznie – na 100 g produktu przypada minimum 70% mięsa</w:t>
            </w:r>
          </w:p>
        </w:tc>
        <w:tc>
          <w:tcPr>
            <w:tcW w:w="1780" w:type="dxa"/>
            <w:vAlign w:val="center"/>
            <w:hideMark/>
          </w:tcPr>
          <w:p w14:paraId="676A5672" w14:textId="77777777" w:rsidR="005E7628" w:rsidRPr="006B039A" w:rsidRDefault="005E7628" w:rsidP="00027B69">
            <w:pPr>
              <w:spacing w:line="276" w:lineRule="auto"/>
              <w:jc w:val="center"/>
              <w:rPr>
                <w:rFonts w:ascii="Arial" w:hAnsi="Arial" w:cs="Arial"/>
                <w:b/>
              </w:rPr>
            </w:pPr>
            <w:r w:rsidRPr="006B039A">
              <w:rPr>
                <w:rFonts w:ascii="Arial" w:hAnsi="Arial" w:cs="Arial"/>
                <w:b/>
              </w:rPr>
              <w:t>0,3 kg</w:t>
            </w:r>
          </w:p>
        </w:tc>
        <w:tc>
          <w:tcPr>
            <w:tcW w:w="1660" w:type="dxa"/>
            <w:vAlign w:val="center"/>
            <w:hideMark/>
          </w:tcPr>
          <w:p w14:paraId="75833E7C"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1DD3C6FE" w14:textId="77777777" w:rsidTr="005E7628">
        <w:trPr>
          <w:trHeight w:val="510"/>
        </w:trPr>
        <w:tc>
          <w:tcPr>
            <w:tcW w:w="960" w:type="dxa"/>
            <w:vAlign w:val="center"/>
            <w:hideMark/>
          </w:tcPr>
          <w:p w14:paraId="0DFE34C4" w14:textId="77777777" w:rsidR="005E7628" w:rsidRPr="006B039A" w:rsidRDefault="005E7628" w:rsidP="00027B69">
            <w:pPr>
              <w:spacing w:line="276" w:lineRule="auto"/>
              <w:jc w:val="center"/>
              <w:rPr>
                <w:rFonts w:ascii="Arial" w:hAnsi="Arial" w:cs="Arial"/>
                <w:b/>
              </w:rPr>
            </w:pPr>
            <w:r w:rsidRPr="006B039A">
              <w:rPr>
                <w:rFonts w:ascii="Arial" w:hAnsi="Arial" w:cs="Arial"/>
                <w:b/>
              </w:rPr>
              <w:t>17.</w:t>
            </w:r>
          </w:p>
        </w:tc>
        <w:tc>
          <w:tcPr>
            <w:tcW w:w="5120" w:type="dxa"/>
            <w:vAlign w:val="center"/>
            <w:hideMark/>
          </w:tcPr>
          <w:p w14:paraId="6C3AF481" w14:textId="77777777" w:rsidR="005E7628" w:rsidRPr="006B039A" w:rsidRDefault="005E7628" w:rsidP="00027B69">
            <w:pPr>
              <w:spacing w:line="276" w:lineRule="auto"/>
              <w:jc w:val="both"/>
              <w:rPr>
                <w:rFonts w:ascii="Arial" w:hAnsi="Arial" w:cs="Arial"/>
                <w:b/>
              </w:rPr>
            </w:pPr>
            <w:r w:rsidRPr="006B039A">
              <w:rPr>
                <w:rFonts w:ascii="Arial" w:hAnsi="Arial" w:cs="Arial"/>
                <w:b/>
              </w:rPr>
              <w:t>Konserwa szynka wieprzowa - zawartość mięsa powyżej 80%</w:t>
            </w:r>
          </w:p>
        </w:tc>
        <w:tc>
          <w:tcPr>
            <w:tcW w:w="1780" w:type="dxa"/>
            <w:vAlign w:val="center"/>
            <w:hideMark/>
          </w:tcPr>
          <w:p w14:paraId="2CC2E6A2" w14:textId="77777777" w:rsidR="005E7628" w:rsidRPr="006B039A" w:rsidRDefault="005E7628" w:rsidP="00027B69">
            <w:pPr>
              <w:spacing w:line="276" w:lineRule="auto"/>
              <w:jc w:val="center"/>
              <w:rPr>
                <w:rFonts w:ascii="Arial" w:hAnsi="Arial" w:cs="Arial"/>
                <w:b/>
              </w:rPr>
            </w:pPr>
            <w:r w:rsidRPr="006B039A">
              <w:rPr>
                <w:rFonts w:ascii="Arial" w:hAnsi="Arial" w:cs="Arial"/>
                <w:b/>
              </w:rPr>
              <w:t>455 g</w:t>
            </w:r>
          </w:p>
        </w:tc>
        <w:tc>
          <w:tcPr>
            <w:tcW w:w="1660" w:type="dxa"/>
            <w:vAlign w:val="center"/>
            <w:hideMark/>
          </w:tcPr>
          <w:p w14:paraId="4C16B2BC" w14:textId="77777777" w:rsidR="005E7628" w:rsidRPr="006B039A" w:rsidRDefault="005E7628" w:rsidP="00027B69">
            <w:pPr>
              <w:spacing w:line="276" w:lineRule="auto"/>
              <w:jc w:val="center"/>
              <w:rPr>
                <w:rFonts w:ascii="Arial" w:hAnsi="Arial" w:cs="Arial"/>
                <w:b/>
              </w:rPr>
            </w:pPr>
            <w:r w:rsidRPr="006B039A">
              <w:rPr>
                <w:rFonts w:ascii="Arial" w:hAnsi="Arial" w:cs="Arial"/>
                <w:b/>
              </w:rPr>
              <w:t>2 sztuki</w:t>
            </w:r>
          </w:p>
        </w:tc>
      </w:tr>
      <w:tr w:rsidR="005E7628" w:rsidRPr="006B039A" w14:paraId="4C4F6FDF" w14:textId="77777777" w:rsidTr="005E7628">
        <w:trPr>
          <w:trHeight w:val="510"/>
        </w:trPr>
        <w:tc>
          <w:tcPr>
            <w:tcW w:w="960" w:type="dxa"/>
            <w:vAlign w:val="center"/>
            <w:hideMark/>
          </w:tcPr>
          <w:p w14:paraId="6085B8F1" w14:textId="77777777" w:rsidR="005E7628" w:rsidRPr="006B039A" w:rsidRDefault="005E7628" w:rsidP="00027B69">
            <w:pPr>
              <w:spacing w:line="276" w:lineRule="auto"/>
              <w:jc w:val="center"/>
              <w:rPr>
                <w:rFonts w:ascii="Arial" w:hAnsi="Arial" w:cs="Arial"/>
                <w:b/>
              </w:rPr>
            </w:pPr>
            <w:r w:rsidRPr="006B039A">
              <w:rPr>
                <w:rFonts w:ascii="Arial" w:hAnsi="Arial" w:cs="Arial"/>
                <w:b/>
              </w:rPr>
              <w:t>18.</w:t>
            </w:r>
          </w:p>
        </w:tc>
        <w:tc>
          <w:tcPr>
            <w:tcW w:w="5120" w:type="dxa"/>
            <w:vAlign w:val="center"/>
            <w:hideMark/>
          </w:tcPr>
          <w:p w14:paraId="0514D803" w14:textId="38F189FF" w:rsidR="005E7628" w:rsidRPr="006B039A" w:rsidRDefault="005E7628" w:rsidP="00027B69">
            <w:pPr>
              <w:spacing w:line="276" w:lineRule="auto"/>
              <w:jc w:val="both"/>
              <w:rPr>
                <w:rFonts w:ascii="Arial" w:hAnsi="Arial" w:cs="Arial"/>
                <w:b/>
              </w:rPr>
            </w:pPr>
            <w:r w:rsidRPr="006B039A">
              <w:rPr>
                <w:rFonts w:ascii="Arial" w:hAnsi="Arial" w:cs="Arial"/>
                <w:b/>
              </w:rPr>
              <w:t>Schab wędzony, hermetycznie pakowany – na 100 g produktu przypada minimum 100 g mięsa</w:t>
            </w:r>
          </w:p>
        </w:tc>
        <w:tc>
          <w:tcPr>
            <w:tcW w:w="1780" w:type="dxa"/>
            <w:vAlign w:val="center"/>
            <w:hideMark/>
          </w:tcPr>
          <w:p w14:paraId="0BAF9222" w14:textId="77777777" w:rsidR="005E7628" w:rsidRPr="006B039A" w:rsidRDefault="005E7628" w:rsidP="00027B69">
            <w:pPr>
              <w:spacing w:line="276" w:lineRule="auto"/>
              <w:jc w:val="center"/>
              <w:rPr>
                <w:rFonts w:ascii="Arial" w:hAnsi="Arial" w:cs="Arial"/>
                <w:b/>
              </w:rPr>
            </w:pPr>
            <w:r w:rsidRPr="006B039A">
              <w:rPr>
                <w:rFonts w:ascii="Arial" w:hAnsi="Arial" w:cs="Arial"/>
                <w:b/>
              </w:rPr>
              <w:t>0,5 kg</w:t>
            </w:r>
          </w:p>
        </w:tc>
        <w:tc>
          <w:tcPr>
            <w:tcW w:w="1660" w:type="dxa"/>
            <w:vAlign w:val="center"/>
            <w:hideMark/>
          </w:tcPr>
          <w:p w14:paraId="6985C7D0"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r w:rsidR="005E7628" w:rsidRPr="006B039A" w14:paraId="569CCD10" w14:textId="77777777" w:rsidTr="005E7628">
        <w:trPr>
          <w:trHeight w:val="510"/>
        </w:trPr>
        <w:tc>
          <w:tcPr>
            <w:tcW w:w="960" w:type="dxa"/>
            <w:vAlign w:val="center"/>
            <w:hideMark/>
          </w:tcPr>
          <w:p w14:paraId="1E839AC6" w14:textId="77777777" w:rsidR="005E7628" w:rsidRPr="006B039A" w:rsidRDefault="005E7628" w:rsidP="00027B69">
            <w:pPr>
              <w:spacing w:line="276" w:lineRule="auto"/>
              <w:jc w:val="center"/>
              <w:rPr>
                <w:rFonts w:ascii="Arial" w:hAnsi="Arial" w:cs="Arial"/>
                <w:b/>
              </w:rPr>
            </w:pPr>
            <w:r w:rsidRPr="006B039A">
              <w:rPr>
                <w:rFonts w:ascii="Arial" w:hAnsi="Arial" w:cs="Arial"/>
                <w:b/>
              </w:rPr>
              <w:t>19.</w:t>
            </w:r>
          </w:p>
        </w:tc>
        <w:tc>
          <w:tcPr>
            <w:tcW w:w="5120" w:type="dxa"/>
            <w:vAlign w:val="center"/>
            <w:hideMark/>
          </w:tcPr>
          <w:p w14:paraId="39D572D3" w14:textId="2547D062" w:rsidR="005E7628" w:rsidRPr="006B039A" w:rsidRDefault="005E7628" w:rsidP="00027B69">
            <w:pPr>
              <w:spacing w:line="276" w:lineRule="auto"/>
              <w:jc w:val="both"/>
              <w:rPr>
                <w:rFonts w:ascii="Arial" w:hAnsi="Arial" w:cs="Arial"/>
                <w:b/>
              </w:rPr>
            </w:pPr>
            <w:r w:rsidRPr="006B039A">
              <w:rPr>
                <w:rFonts w:ascii="Arial" w:hAnsi="Arial" w:cs="Arial"/>
                <w:b/>
              </w:rPr>
              <w:t xml:space="preserve">Czekolada mleczna 2 - zawartość kakao powinna przekraczać 25% </w:t>
            </w:r>
          </w:p>
        </w:tc>
        <w:tc>
          <w:tcPr>
            <w:tcW w:w="1780" w:type="dxa"/>
            <w:vAlign w:val="center"/>
            <w:hideMark/>
          </w:tcPr>
          <w:p w14:paraId="4CA2DAC6" w14:textId="768348E8" w:rsidR="005E7628" w:rsidRPr="006B039A" w:rsidRDefault="005E7628" w:rsidP="00027B69">
            <w:pPr>
              <w:spacing w:line="276" w:lineRule="auto"/>
              <w:jc w:val="center"/>
              <w:rPr>
                <w:rFonts w:ascii="Arial" w:hAnsi="Arial" w:cs="Arial"/>
                <w:b/>
              </w:rPr>
            </w:pPr>
            <w:r w:rsidRPr="006B039A">
              <w:rPr>
                <w:rFonts w:ascii="Arial" w:hAnsi="Arial" w:cs="Arial"/>
                <w:b/>
              </w:rPr>
              <w:t>100 g</w:t>
            </w:r>
          </w:p>
        </w:tc>
        <w:tc>
          <w:tcPr>
            <w:tcW w:w="1660" w:type="dxa"/>
            <w:vAlign w:val="center"/>
            <w:hideMark/>
          </w:tcPr>
          <w:p w14:paraId="1EAFBAC5" w14:textId="3FCC1F42" w:rsidR="005E7628" w:rsidRPr="006B039A" w:rsidRDefault="005E7628" w:rsidP="00027B69">
            <w:pPr>
              <w:spacing w:line="276" w:lineRule="auto"/>
              <w:jc w:val="center"/>
              <w:rPr>
                <w:rFonts w:ascii="Arial" w:hAnsi="Arial" w:cs="Arial"/>
                <w:b/>
              </w:rPr>
            </w:pPr>
            <w:r w:rsidRPr="006B039A">
              <w:rPr>
                <w:rFonts w:ascii="Arial" w:hAnsi="Arial" w:cs="Arial"/>
                <w:b/>
              </w:rPr>
              <w:t>2 sztuki</w:t>
            </w:r>
          </w:p>
        </w:tc>
      </w:tr>
      <w:tr w:rsidR="005E7628" w:rsidRPr="006B039A" w14:paraId="20E5F089" w14:textId="77777777" w:rsidTr="005E7628">
        <w:trPr>
          <w:trHeight w:val="510"/>
        </w:trPr>
        <w:tc>
          <w:tcPr>
            <w:tcW w:w="960" w:type="dxa"/>
            <w:vAlign w:val="center"/>
            <w:hideMark/>
          </w:tcPr>
          <w:p w14:paraId="5873D32D" w14:textId="77777777" w:rsidR="005E7628" w:rsidRPr="006B039A" w:rsidRDefault="005E7628" w:rsidP="00027B69">
            <w:pPr>
              <w:spacing w:line="276" w:lineRule="auto"/>
              <w:jc w:val="center"/>
              <w:rPr>
                <w:rFonts w:ascii="Arial" w:hAnsi="Arial" w:cs="Arial"/>
                <w:b/>
              </w:rPr>
            </w:pPr>
            <w:r w:rsidRPr="006B039A">
              <w:rPr>
                <w:rFonts w:ascii="Arial" w:hAnsi="Arial" w:cs="Arial"/>
                <w:b/>
              </w:rPr>
              <w:t>20.</w:t>
            </w:r>
          </w:p>
        </w:tc>
        <w:tc>
          <w:tcPr>
            <w:tcW w:w="5120" w:type="dxa"/>
            <w:vAlign w:val="center"/>
            <w:hideMark/>
          </w:tcPr>
          <w:p w14:paraId="6E79428E" w14:textId="77777777" w:rsidR="005E7628" w:rsidRPr="006B039A" w:rsidRDefault="005E7628" w:rsidP="00027B69">
            <w:pPr>
              <w:spacing w:line="276" w:lineRule="auto"/>
              <w:jc w:val="both"/>
              <w:rPr>
                <w:rFonts w:ascii="Arial" w:hAnsi="Arial" w:cs="Arial"/>
                <w:b/>
              </w:rPr>
            </w:pPr>
            <w:r w:rsidRPr="006B039A">
              <w:rPr>
                <w:rFonts w:ascii="Arial" w:hAnsi="Arial" w:cs="Arial"/>
                <w:b/>
              </w:rPr>
              <w:t xml:space="preserve">Jajka czekoladowe z waniliowym nadzieniem – zawartość kakao powinna przekraczać 25% </w:t>
            </w:r>
          </w:p>
        </w:tc>
        <w:tc>
          <w:tcPr>
            <w:tcW w:w="1780" w:type="dxa"/>
            <w:vAlign w:val="center"/>
            <w:hideMark/>
          </w:tcPr>
          <w:p w14:paraId="3CFB404A" w14:textId="2590DC9A" w:rsidR="005E7628" w:rsidRPr="006B039A" w:rsidRDefault="005E7628" w:rsidP="00027B69">
            <w:pPr>
              <w:spacing w:line="276" w:lineRule="auto"/>
              <w:jc w:val="center"/>
              <w:rPr>
                <w:rFonts w:ascii="Arial" w:hAnsi="Arial" w:cs="Arial"/>
                <w:b/>
              </w:rPr>
            </w:pPr>
            <w:r w:rsidRPr="006B039A">
              <w:rPr>
                <w:rFonts w:ascii="Arial" w:hAnsi="Arial" w:cs="Arial"/>
                <w:b/>
              </w:rPr>
              <w:t>120 g</w:t>
            </w:r>
          </w:p>
        </w:tc>
        <w:tc>
          <w:tcPr>
            <w:tcW w:w="1660" w:type="dxa"/>
            <w:vAlign w:val="center"/>
            <w:hideMark/>
          </w:tcPr>
          <w:p w14:paraId="0DDE36B8" w14:textId="77777777" w:rsidR="005E7628" w:rsidRPr="006B039A" w:rsidRDefault="005E7628" w:rsidP="00027B69">
            <w:pPr>
              <w:spacing w:line="276" w:lineRule="auto"/>
              <w:jc w:val="center"/>
              <w:rPr>
                <w:rFonts w:ascii="Arial" w:hAnsi="Arial" w:cs="Arial"/>
                <w:b/>
              </w:rPr>
            </w:pPr>
            <w:r w:rsidRPr="006B039A">
              <w:rPr>
                <w:rFonts w:ascii="Arial" w:hAnsi="Arial" w:cs="Arial"/>
                <w:b/>
              </w:rPr>
              <w:t>2 sztuki</w:t>
            </w:r>
          </w:p>
        </w:tc>
      </w:tr>
      <w:tr w:rsidR="005E7628" w:rsidRPr="006B039A" w14:paraId="40B526AB" w14:textId="77777777" w:rsidTr="005E7628">
        <w:trPr>
          <w:trHeight w:val="510"/>
        </w:trPr>
        <w:tc>
          <w:tcPr>
            <w:tcW w:w="960" w:type="dxa"/>
            <w:vAlign w:val="center"/>
            <w:hideMark/>
          </w:tcPr>
          <w:p w14:paraId="30497A62" w14:textId="77777777" w:rsidR="005E7628" w:rsidRPr="006B039A" w:rsidRDefault="005E7628" w:rsidP="00027B69">
            <w:pPr>
              <w:spacing w:line="276" w:lineRule="auto"/>
              <w:jc w:val="center"/>
              <w:rPr>
                <w:rFonts w:ascii="Arial" w:hAnsi="Arial" w:cs="Arial"/>
                <w:b/>
              </w:rPr>
            </w:pPr>
            <w:r w:rsidRPr="006B039A">
              <w:rPr>
                <w:rFonts w:ascii="Arial" w:hAnsi="Arial" w:cs="Arial"/>
                <w:b/>
              </w:rPr>
              <w:t>21.</w:t>
            </w:r>
          </w:p>
        </w:tc>
        <w:tc>
          <w:tcPr>
            <w:tcW w:w="5120" w:type="dxa"/>
            <w:vAlign w:val="center"/>
            <w:hideMark/>
          </w:tcPr>
          <w:p w14:paraId="0DE8C770" w14:textId="77777777" w:rsidR="005E7628" w:rsidRPr="006B039A" w:rsidRDefault="005E7628" w:rsidP="00027B69">
            <w:pPr>
              <w:spacing w:line="276" w:lineRule="auto"/>
              <w:jc w:val="both"/>
              <w:rPr>
                <w:rFonts w:ascii="Arial" w:hAnsi="Arial" w:cs="Arial"/>
                <w:b/>
              </w:rPr>
            </w:pPr>
            <w:r w:rsidRPr="006B039A">
              <w:rPr>
                <w:rFonts w:ascii="Arial" w:hAnsi="Arial" w:cs="Arial"/>
                <w:b/>
              </w:rPr>
              <w:t>Zając czekoladowy – zawartość kakao powinna przekraczać 25%</w:t>
            </w:r>
          </w:p>
        </w:tc>
        <w:tc>
          <w:tcPr>
            <w:tcW w:w="1780" w:type="dxa"/>
            <w:vAlign w:val="center"/>
            <w:hideMark/>
          </w:tcPr>
          <w:p w14:paraId="3637D241" w14:textId="416BBE36" w:rsidR="005E7628" w:rsidRPr="006B039A" w:rsidRDefault="005E7628" w:rsidP="00027B69">
            <w:pPr>
              <w:spacing w:line="276" w:lineRule="auto"/>
              <w:jc w:val="center"/>
              <w:rPr>
                <w:rFonts w:ascii="Arial" w:hAnsi="Arial" w:cs="Arial"/>
                <w:b/>
              </w:rPr>
            </w:pPr>
            <w:r w:rsidRPr="006B039A">
              <w:rPr>
                <w:rFonts w:ascii="Arial" w:hAnsi="Arial" w:cs="Arial"/>
                <w:b/>
              </w:rPr>
              <w:t>150 g</w:t>
            </w:r>
          </w:p>
        </w:tc>
        <w:tc>
          <w:tcPr>
            <w:tcW w:w="1660" w:type="dxa"/>
            <w:vAlign w:val="center"/>
            <w:hideMark/>
          </w:tcPr>
          <w:p w14:paraId="1689D4CB" w14:textId="77777777" w:rsidR="005E7628" w:rsidRPr="006B039A" w:rsidRDefault="005E7628" w:rsidP="00027B69">
            <w:pPr>
              <w:spacing w:line="276" w:lineRule="auto"/>
              <w:jc w:val="center"/>
              <w:rPr>
                <w:rFonts w:ascii="Arial" w:hAnsi="Arial" w:cs="Arial"/>
                <w:b/>
              </w:rPr>
            </w:pPr>
            <w:r w:rsidRPr="006B039A">
              <w:rPr>
                <w:rFonts w:ascii="Arial" w:hAnsi="Arial" w:cs="Arial"/>
                <w:b/>
              </w:rPr>
              <w:t>1 sztuka</w:t>
            </w:r>
          </w:p>
        </w:tc>
      </w:tr>
    </w:tbl>
    <w:p w14:paraId="4FB38113" w14:textId="418E3335" w:rsidR="002D71FE" w:rsidRDefault="002D71FE" w:rsidP="00027B69">
      <w:pPr>
        <w:spacing w:line="276" w:lineRule="auto"/>
        <w:jc w:val="both"/>
        <w:rPr>
          <w:rFonts w:ascii="Arial" w:hAnsi="Arial" w:cs="Arial"/>
          <w:b/>
          <w:i/>
          <w:sz w:val="22"/>
          <w:szCs w:val="22"/>
        </w:rPr>
      </w:pPr>
      <w:r w:rsidRPr="006B039A">
        <w:rPr>
          <w:rFonts w:ascii="Arial" w:hAnsi="Arial" w:cs="Arial"/>
          <w:b/>
          <w:i/>
          <w:sz w:val="22"/>
          <w:szCs w:val="22"/>
        </w:rPr>
        <w:t xml:space="preserve">UWAGA!! oferowana gramatura może różnić się +/-20% od określonej powyżej, jeżeli waga produktu będzie mniejsza lub większa o więcej niż 20% od wymaganej, uznane to zostanie jako niezgodność ze </w:t>
      </w:r>
      <w:r w:rsidR="00712BF7" w:rsidRPr="006B039A">
        <w:rPr>
          <w:rFonts w:ascii="Arial" w:hAnsi="Arial" w:cs="Arial"/>
          <w:b/>
          <w:i/>
          <w:sz w:val="22"/>
          <w:szCs w:val="22"/>
        </w:rPr>
        <w:t>SWZ</w:t>
      </w:r>
      <w:r w:rsidRPr="006B039A">
        <w:rPr>
          <w:rFonts w:ascii="Arial" w:hAnsi="Arial" w:cs="Arial"/>
          <w:b/>
          <w:i/>
          <w:sz w:val="22"/>
          <w:szCs w:val="22"/>
        </w:rPr>
        <w:t>, a oferta będzie odrzucona.</w:t>
      </w:r>
    </w:p>
    <w:p w14:paraId="45064983" w14:textId="77777777" w:rsidR="006B039A" w:rsidRPr="006B039A" w:rsidRDefault="006B039A" w:rsidP="00027B69">
      <w:pPr>
        <w:spacing w:line="276" w:lineRule="auto"/>
        <w:jc w:val="both"/>
        <w:rPr>
          <w:rFonts w:ascii="Arial" w:hAnsi="Arial" w:cs="Arial"/>
          <w:b/>
          <w:i/>
          <w:sz w:val="22"/>
          <w:szCs w:val="22"/>
        </w:rPr>
      </w:pPr>
    </w:p>
    <w:p w14:paraId="1CDDE48D" w14:textId="3CBFF1DA" w:rsidR="002D71FE" w:rsidRPr="006B039A" w:rsidRDefault="002D71FE" w:rsidP="00764526">
      <w:pPr>
        <w:pStyle w:val="Akapitzlist"/>
        <w:numPr>
          <w:ilvl w:val="0"/>
          <w:numId w:val="2"/>
        </w:numPr>
        <w:spacing w:line="276" w:lineRule="auto"/>
        <w:ind w:left="426" w:hanging="426"/>
        <w:jc w:val="both"/>
        <w:rPr>
          <w:rFonts w:ascii="Arial" w:eastAsia="Arial Unicode MS" w:hAnsi="Arial" w:cs="Arial"/>
          <w:sz w:val="22"/>
          <w:szCs w:val="22"/>
        </w:rPr>
      </w:pPr>
      <w:r w:rsidRPr="006B039A">
        <w:rPr>
          <w:rFonts w:ascii="Arial" w:eastAsia="Arial Unicode MS" w:hAnsi="Arial" w:cs="Arial"/>
          <w:sz w:val="22"/>
          <w:szCs w:val="22"/>
        </w:rPr>
        <w:t>Szczegółowego określenia przedmiotu zamówienia Wykonawca dokonuje wypełniając załącznik nr 2</w:t>
      </w:r>
      <w:r w:rsidR="0097332F" w:rsidRPr="006B039A">
        <w:rPr>
          <w:rFonts w:ascii="Arial" w:eastAsia="Arial Unicode MS" w:hAnsi="Arial" w:cs="Arial"/>
          <w:sz w:val="22"/>
          <w:szCs w:val="22"/>
        </w:rPr>
        <w:t>a</w:t>
      </w:r>
      <w:r w:rsidRPr="006B039A">
        <w:rPr>
          <w:rFonts w:ascii="Arial" w:eastAsia="Arial Unicode MS" w:hAnsi="Arial" w:cs="Arial"/>
          <w:sz w:val="22"/>
          <w:szCs w:val="22"/>
        </w:rPr>
        <w:t xml:space="preserve"> do SWZ – tabelę produktów.</w:t>
      </w:r>
    </w:p>
    <w:p w14:paraId="0795C2DA" w14:textId="52813DBC" w:rsidR="002D71FE" w:rsidRPr="006B039A" w:rsidRDefault="002D71FE" w:rsidP="00764526">
      <w:pPr>
        <w:pStyle w:val="Tekstpodstawowy3"/>
        <w:numPr>
          <w:ilvl w:val="0"/>
          <w:numId w:val="2"/>
        </w:numPr>
        <w:tabs>
          <w:tab w:val="left" w:pos="284"/>
        </w:tabs>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Opakowania ww. produktów muszą by</w:t>
      </w:r>
      <w:r w:rsidR="009F4C4A" w:rsidRPr="006B039A">
        <w:rPr>
          <w:rFonts w:ascii="Arial" w:eastAsia="Arial Unicode MS" w:hAnsi="Arial" w:cs="Arial"/>
          <w:sz w:val="22"/>
          <w:szCs w:val="22"/>
        </w:rPr>
        <w:t>ć</w:t>
      </w:r>
      <w:r w:rsidRPr="006B039A">
        <w:rPr>
          <w:rFonts w:ascii="Arial" w:eastAsia="Arial Unicode MS" w:hAnsi="Arial" w:cs="Arial"/>
          <w:sz w:val="22"/>
          <w:szCs w:val="22"/>
        </w:rPr>
        <w:t xml:space="preserve"> fabrycznie zamknięte, nieuszkodzone i nie mogą nosić żadnych znamion używania. Każde opakowanie musi zawierać następujące dane: nazwę produktu, termin przydatności, wykaz składników, warunki przechowywania.</w:t>
      </w:r>
    </w:p>
    <w:p w14:paraId="1760DF91" w14:textId="1522CC15" w:rsidR="002D71FE" w:rsidRPr="006B039A" w:rsidRDefault="002D71FE" w:rsidP="00764526">
      <w:pPr>
        <w:pStyle w:val="Akapitzlist"/>
        <w:numPr>
          <w:ilvl w:val="0"/>
          <w:numId w:val="2"/>
        </w:numPr>
        <w:tabs>
          <w:tab w:val="left" w:pos="284"/>
        </w:tabs>
        <w:spacing w:line="276" w:lineRule="auto"/>
        <w:ind w:left="426" w:hanging="426"/>
        <w:jc w:val="both"/>
        <w:rPr>
          <w:rFonts w:ascii="Arial" w:eastAsia="Arial Unicode MS" w:hAnsi="Arial" w:cs="Arial"/>
          <w:sz w:val="22"/>
          <w:szCs w:val="22"/>
        </w:rPr>
      </w:pPr>
      <w:r w:rsidRPr="006B039A">
        <w:rPr>
          <w:rFonts w:ascii="Arial" w:eastAsia="Arial Unicode MS" w:hAnsi="Arial" w:cs="Arial"/>
          <w:sz w:val="22"/>
          <w:szCs w:val="22"/>
        </w:rPr>
        <w:t>Wykonawca zobowiązany jest podzielić artykuły objęte zamówieniem w taki sposób, aby każda z</w:t>
      </w:r>
      <w:r w:rsidR="00F2257A" w:rsidRPr="006B039A">
        <w:rPr>
          <w:rFonts w:ascii="Arial" w:eastAsia="Arial Unicode MS" w:hAnsi="Arial" w:cs="Arial"/>
          <w:sz w:val="22"/>
          <w:szCs w:val="22"/>
        </w:rPr>
        <w:t> </w:t>
      </w:r>
      <w:r w:rsidRPr="006B039A">
        <w:rPr>
          <w:rFonts w:ascii="Arial" w:eastAsia="Arial Unicode MS" w:hAnsi="Arial" w:cs="Arial"/>
          <w:sz w:val="22"/>
          <w:szCs w:val="22"/>
        </w:rPr>
        <w:t xml:space="preserve">paczek zawierała taką samą ilość artykułów tego samego gatunku (wyjątkiem mogą być minimalne różnice – do 10%, w produktach kiełbasa żywiecka, krakowska hermetycznie pakowana, </w:t>
      </w:r>
      <w:r w:rsidR="00C14FD4" w:rsidRPr="006B039A">
        <w:rPr>
          <w:rFonts w:ascii="Arial" w:eastAsia="Arial Unicode MS" w:hAnsi="Arial" w:cs="Arial"/>
          <w:sz w:val="22"/>
          <w:szCs w:val="22"/>
        </w:rPr>
        <w:t>pierś wędzona hermetycznie pakowana</w:t>
      </w:r>
      <w:r w:rsidRPr="006B039A">
        <w:rPr>
          <w:rFonts w:ascii="Arial" w:eastAsia="Arial Unicode MS" w:hAnsi="Arial" w:cs="Arial"/>
          <w:sz w:val="22"/>
          <w:szCs w:val="22"/>
        </w:rPr>
        <w:t xml:space="preserve"> oraz kiełbasa biała parzona). Każda paczka powinna być schludnie zapakowana </w:t>
      </w:r>
      <w:r w:rsidR="00F933DB" w:rsidRPr="006B039A">
        <w:rPr>
          <w:rFonts w:ascii="Arial" w:eastAsia="Arial Unicode MS" w:hAnsi="Arial" w:cs="Arial"/>
          <w:sz w:val="22"/>
          <w:szCs w:val="22"/>
        </w:rPr>
        <w:t xml:space="preserve">w stabilne </w:t>
      </w:r>
      <w:r w:rsidRPr="006B039A">
        <w:rPr>
          <w:rFonts w:ascii="Arial" w:eastAsia="Arial Unicode MS" w:hAnsi="Arial" w:cs="Arial"/>
          <w:sz w:val="22"/>
          <w:szCs w:val="22"/>
        </w:rPr>
        <w:t>torby</w:t>
      </w:r>
      <w:r w:rsidR="00F933DB" w:rsidRPr="006B039A">
        <w:rPr>
          <w:rFonts w:ascii="Arial" w:eastAsia="Arial Unicode MS" w:hAnsi="Arial" w:cs="Arial"/>
          <w:sz w:val="22"/>
          <w:szCs w:val="22"/>
        </w:rPr>
        <w:t xml:space="preserve"> </w:t>
      </w:r>
      <w:r w:rsidRPr="006B039A">
        <w:rPr>
          <w:rFonts w:ascii="Arial" w:eastAsia="Arial Unicode MS" w:hAnsi="Arial" w:cs="Arial"/>
          <w:sz w:val="22"/>
          <w:szCs w:val="22"/>
        </w:rPr>
        <w:lastRenderedPageBreak/>
        <w:t>z</w:t>
      </w:r>
      <w:r w:rsidR="006B039A">
        <w:rPr>
          <w:rFonts w:ascii="Arial" w:eastAsia="Arial Unicode MS" w:hAnsi="Arial" w:cs="Arial"/>
          <w:sz w:val="22"/>
          <w:szCs w:val="22"/>
        </w:rPr>
        <w:t> </w:t>
      </w:r>
      <w:r w:rsidRPr="006B039A">
        <w:rPr>
          <w:rFonts w:ascii="Arial" w:eastAsia="Arial Unicode MS" w:hAnsi="Arial" w:cs="Arial"/>
          <w:sz w:val="22"/>
          <w:szCs w:val="22"/>
        </w:rPr>
        <w:t xml:space="preserve">akcentem wielkanocnym, w sposób zapobiegający wysypaniu lub zniszczeniu artykułów, zwłaszcza w czasie transportu. </w:t>
      </w:r>
    </w:p>
    <w:p w14:paraId="7A6D8441" w14:textId="59C53F25" w:rsidR="002D71FE" w:rsidRPr="006B039A" w:rsidRDefault="002D71FE" w:rsidP="00764526">
      <w:pPr>
        <w:pStyle w:val="Tekstpodstawowy3"/>
        <w:numPr>
          <w:ilvl w:val="0"/>
          <w:numId w:val="2"/>
        </w:numPr>
        <w:tabs>
          <w:tab w:val="left" w:pos="284"/>
        </w:tabs>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Wykonawca jest zobowiązany do dostarczenia w ramach zawartej umowy artykułów jak najlepszej jakości, o terminie przydatności do spożycia nie krótszym niż do końca</w:t>
      </w:r>
      <w:r w:rsidR="00E558EF" w:rsidRPr="006B039A">
        <w:rPr>
          <w:rFonts w:ascii="Arial" w:eastAsia="Arial Unicode MS" w:hAnsi="Arial" w:cs="Arial"/>
          <w:sz w:val="22"/>
          <w:szCs w:val="22"/>
        </w:rPr>
        <w:t xml:space="preserve"> </w:t>
      </w:r>
      <w:r w:rsidR="00E558EF" w:rsidRPr="006B039A">
        <w:rPr>
          <w:rFonts w:ascii="Arial" w:eastAsia="Arial Unicode MS" w:hAnsi="Arial" w:cs="Arial"/>
          <w:b/>
          <w:bCs/>
          <w:sz w:val="22"/>
          <w:szCs w:val="22"/>
        </w:rPr>
        <w:t>kwietnia</w:t>
      </w:r>
      <w:r w:rsidRPr="006B039A">
        <w:rPr>
          <w:rFonts w:ascii="Arial" w:eastAsia="Arial Unicode MS" w:hAnsi="Arial" w:cs="Arial"/>
          <w:b/>
          <w:bCs/>
          <w:sz w:val="22"/>
          <w:szCs w:val="22"/>
        </w:rPr>
        <w:t xml:space="preserve"> </w:t>
      </w:r>
      <w:r w:rsidR="00F24C4B" w:rsidRPr="006B039A">
        <w:rPr>
          <w:rFonts w:ascii="Arial" w:eastAsia="Arial Unicode MS" w:hAnsi="Arial" w:cs="Arial"/>
          <w:b/>
          <w:bCs/>
          <w:sz w:val="22"/>
          <w:szCs w:val="22"/>
        </w:rPr>
        <w:t>20</w:t>
      </w:r>
      <w:r w:rsidR="00350C38" w:rsidRPr="006B039A">
        <w:rPr>
          <w:rFonts w:ascii="Arial" w:eastAsia="Arial Unicode MS" w:hAnsi="Arial" w:cs="Arial"/>
          <w:b/>
          <w:bCs/>
          <w:sz w:val="22"/>
          <w:szCs w:val="22"/>
        </w:rPr>
        <w:t>2</w:t>
      </w:r>
      <w:r w:rsidR="00901287" w:rsidRPr="006B039A">
        <w:rPr>
          <w:rFonts w:ascii="Arial" w:eastAsia="Arial Unicode MS" w:hAnsi="Arial" w:cs="Arial"/>
          <w:b/>
          <w:bCs/>
          <w:sz w:val="22"/>
          <w:szCs w:val="22"/>
        </w:rPr>
        <w:t>3</w:t>
      </w:r>
      <w:r w:rsidRPr="006B039A">
        <w:rPr>
          <w:rFonts w:ascii="Arial" w:eastAsia="Arial Unicode MS" w:hAnsi="Arial" w:cs="Arial"/>
          <w:sz w:val="22"/>
          <w:szCs w:val="22"/>
        </w:rPr>
        <w:t xml:space="preserve"> roku </w:t>
      </w:r>
      <w:r w:rsidRPr="006B039A">
        <w:rPr>
          <w:rFonts w:ascii="Arial" w:hAnsi="Arial" w:cs="Arial"/>
          <w:bCs/>
          <w:sz w:val="22"/>
          <w:szCs w:val="22"/>
        </w:rPr>
        <w:t xml:space="preserve">(wyjątkiem może być kiełbasa biała parzona, minimalny termin to </w:t>
      </w:r>
      <w:r w:rsidR="00901287" w:rsidRPr="006B039A">
        <w:rPr>
          <w:rFonts w:ascii="Arial" w:hAnsi="Arial" w:cs="Arial"/>
          <w:b/>
          <w:sz w:val="22"/>
          <w:szCs w:val="22"/>
        </w:rPr>
        <w:t>15</w:t>
      </w:r>
      <w:r w:rsidRPr="006B039A">
        <w:rPr>
          <w:rFonts w:ascii="Arial" w:hAnsi="Arial" w:cs="Arial"/>
          <w:b/>
          <w:sz w:val="22"/>
          <w:szCs w:val="22"/>
        </w:rPr>
        <w:t>.04.</w:t>
      </w:r>
      <w:r w:rsidR="00F24C4B" w:rsidRPr="006B039A">
        <w:rPr>
          <w:rFonts w:ascii="Arial" w:hAnsi="Arial" w:cs="Arial"/>
          <w:b/>
          <w:sz w:val="22"/>
          <w:szCs w:val="22"/>
        </w:rPr>
        <w:t>20</w:t>
      </w:r>
      <w:r w:rsidR="00350C38" w:rsidRPr="006B039A">
        <w:rPr>
          <w:rFonts w:ascii="Arial" w:hAnsi="Arial" w:cs="Arial"/>
          <w:b/>
          <w:sz w:val="22"/>
          <w:szCs w:val="22"/>
        </w:rPr>
        <w:t>2</w:t>
      </w:r>
      <w:r w:rsidR="00901287" w:rsidRPr="006B039A">
        <w:rPr>
          <w:rFonts w:ascii="Arial" w:hAnsi="Arial" w:cs="Arial"/>
          <w:b/>
          <w:sz w:val="22"/>
          <w:szCs w:val="22"/>
        </w:rPr>
        <w:t>3</w:t>
      </w:r>
      <w:r w:rsidRPr="006B039A">
        <w:rPr>
          <w:rFonts w:ascii="Arial" w:hAnsi="Arial" w:cs="Arial"/>
          <w:b/>
          <w:sz w:val="22"/>
          <w:szCs w:val="22"/>
        </w:rPr>
        <w:t xml:space="preserve"> r</w:t>
      </w:r>
      <w:r w:rsidRPr="006B039A">
        <w:rPr>
          <w:rFonts w:ascii="Arial" w:hAnsi="Arial" w:cs="Arial"/>
          <w:bCs/>
          <w:sz w:val="22"/>
          <w:szCs w:val="22"/>
        </w:rPr>
        <w:t>.)</w:t>
      </w:r>
      <w:r w:rsidRPr="006B039A">
        <w:rPr>
          <w:rFonts w:ascii="Arial" w:eastAsia="Arial Unicode MS" w:hAnsi="Arial" w:cs="Arial"/>
          <w:bCs/>
          <w:sz w:val="22"/>
          <w:szCs w:val="22"/>
        </w:rPr>
        <w:t>,</w:t>
      </w:r>
      <w:r w:rsidRPr="006B039A">
        <w:rPr>
          <w:rFonts w:ascii="Arial" w:eastAsia="Arial Unicode MS" w:hAnsi="Arial" w:cs="Arial"/>
          <w:sz w:val="22"/>
          <w:szCs w:val="22"/>
        </w:rPr>
        <w:t xml:space="preserve"> spełniających wszystkie obowiązujące w tym przedmiocie normy oraz zgodne z przedłożoną ofertą. </w:t>
      </w:r>
    </w:p>
    <w:p w14:paraId="5677B5DC" w14:textId="7F146221" w:rsidR="002D71FE" w:rsidRPr="006B039A" w:rsidRDefault="002D71FE" w:rsidP="00764526">
      <w:pPr>
        <w:pStyle w:val="Akapitzlist"/>
        <w:numPr>
          <w:ilvl w:val="0"/>
          <w:numId w:val="2"/>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ponosi odpowiedzialność za braki i wady przedmiotu umowy powstałe w</w:t>
      </w:r>
      <w:r w:rsidR="00712BF7" w:rsidRPr="006B039A">
        <w:rPr>
          <w:rFonts w:ascii="Arial" w:hAnsi="Arial" w:cs="Arial"/>
          <w:bCs/>
          <w:sz w:val="22"/>
          <w:szCs w:val="22"/>
        </w:rPr>
        <w:t> </w:t>
      </w:r>
      <w:r w:rsidRPr="006B039A">
        <w:rPr>
          <w:rFonts w:ascii="Arial" w:hAnsi="Arial" w:cs="Arial"/>
          <w:bCs/>
          <w:sz w:val="22"/>
          <w:szCs w:val="22"/>
        </w:rPr>
        <w:t>czasie transportu oraz zobowiązany jest w cenie oferty uwzględnić koszt opakowania paczek, koszt transportu do miejsca odbioru przedmiotu zamówienia oraz koszt załadunku i</w:t>
      </w:r>
      <w:r w:rsidR="00712BF7" w:rsidRPr="006B039A">
        <w:rPr>
          <w:rFonts w:ascii="Arial" w:hAnsi="Arial" w:cs="Arial"/>
          <w:bCs/>
          <w:sz w:val="22"/>
          <w:szCs w:val="22"/>
        </w:rPr>
        <w:t> </w:t>
      </w:r>
      <w:r w:rsidRPr="006B039A">
        <w:rPr>
          <w:rFonts w:ascii="Arial" w:hAnsi="Arial" w:cs="Arial"/>
          <w:bCs/>
          <w:sz w:val="22"/>
          <w:szCs w:val="22"/>
        </w:rPr>
        <w:t>rozładunku paczek, koszt wydawania paczek.</w:t>
      </w:r>
    </w:p>
    <w:p w14:paraId="4988A9B0" w14:textId="628863EF" w:rsidR="002D71FE" w:rsidRPr="006B039A" w:rsidRDefault="002D71FE" w:rsidP="00764526">
      <w:pPr>
        <w:pStyle w:val="Akapitzlist"/>
        <w:numPr>
          <w:ilvl w:val="0"/>
          <w:numId w:val="2"/>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 xml:space="preserve">Zamawiający udostępni, na czas wydawania paczek, pomieszczenie </w:t>
      </w:r>
      <w:r w:rsidR="000E098B" w:rsidRPr="006B039A">
        <w:rPr>
          <w:rFonts w:ascii="Arial" w:hAnsi="Arial" w:cs="Arial"/>
          <w:bCs/>
          <w:sz w:val="22"/>
          <w:szCs w:val="22"/>
        </w:rPr>
        <w:t>w Iławie w jednym z</w:t>
      </w:r>
      <w:r w:rsidR="00712BF7" w:rsidRPr="006B039A">
        <w:rPr>
          <w:rFonts w:ascii="Arial" w:hAnsi="Arial" w:cs="Arial"/>
          <w:bCs/>
          <w:sz w:val="22"/>
          <w:szCs w:val="22"/>
        </w:rPr>
        <w:t> </w:t>
      </w:r>
      <w:r w:rsidR="000E098B" w:rsidRPr="006B039A">
        <w:rPr>
          <w:rFonts w:ascii="Arial" w:hAnsi="Arial" w:cs="Arial"/>
          <w:bCs/>
          <w:sz w:val="22"/>
          <w:szCs w:val="22"/>
        </w:rPr>
        <w:t>budynków należących do Miejskiego Ośrodka Pomocy Społecznej w Iławie</w:t>
      </w:r>
      <w:r w:rsidRPr="006B039A">
        <w:rPr>
          <w:rFonts w:ascii="Arial" w:hAnsi="Arial" w:cs="Arial"/>
          <w:bCs/>
          <w:sz w:val="22"/>
          <w:szCs w:val="22"/>
        </w:rPr>
        <w:t xml:space="preserve">. </w:t>
      </w:r>
      <w:r w:rsidR="00004CC9" w:rsidRPr="006B039A">
        <w:rPr>
          <w:rFonts w:ascii="Arial" w:hAnsi="Arial" w:cs="Arial"/>
          <w:bCs/>
          <w:sz w:val="22"/>
          <w:szCs w:val="22"/>
        </w:rPr>
        <w:t xml:space="preserve">Zamawiający do dnia </w:t>
      </w:r>
      <w:r w:rsidR="00712BF7" w:rsidRPr="006B039A">
        <w:rPr>
          <w:rFonts w:ascii="Arial" w:hAnsi="Arial" w:cs="Arial"/>
          <w:b/>
          <w:sz w:val="22"/>
          <w:szCs w:val="22"/>
        </w:rPr>
        <w:t>2</w:t>
      </w:r>
      <w:r w:rsidR="00901287" w:rsidRPr="006B039A">
        <w:rPr>
          <w:rFonts w:ascii="Arial" w:hAnsi="Arial" w:cs="Arial"/>
          <w:b/>
          <w:sz w:val="22"/>
          <w:szCs w:val="22"/>
        </w:rPr>
        <w:t>8</w:t>
      </w:r>
      <w:r w:rsidR="00004CC9" w:rsidRPr="006B039A">
        <w:rPr>
          <w:rFonts w:ascii="Arial" w:hAnsi="Arial" w:cs="Arial"/>
          <w:b/>
          <w:sz w:val="22"/>
          <w:szCs w:val="22"/>
        </w:rPr>
        <w:t>.0</w:t>
      </w:r>
      <w:r w:rsidR="00350C38" w:rsidRPr="006B039A">
        <w:rPr>
          <w:rFonts w:ascii="Arial" w:hAnsi="Arial" w:cs="Arial"/>
          <w:b/>
          <w:sz w:val="22"/>
          <w:szCs w:val="22"/>
        </w:rPr>
        <w:t>3</w:t>
      </w:r>
      <w:r w:rsidR="00004CC9" w:rsidRPr="006B039A">
        <w:rPr>
          <w:rFonts w:ascii="Arial" w:hAnsi="Arial" w:cs="Arial"/>
          <w:b/>
          <w:sz w:val="22"/>
          <w:szCs w:val="22"/>
        </w:rPr>
        <w:t>.20</w:t>
      </w:r>
      <w:r w:rsidR="00350C38" w:rsidRPr="006B039A">
        <w:rPr>
          <w:rFonts w:ascii="Arial" w:hAnsi="Arial" w:cs="Arial"/>
          <w:b/>
          <w:sz w:val="22"/>
          <w:szCs w:val="22"/>
        </w:rPr>
        <w:t>2</w:t>
      </w:r>
      <w:r w:rsidR="00901287" w:rsidRPr="006B039A">
        <w:rPr>
          <w:rFonts w:ascii="Arial" w:hAnsi="Arial" w:cs="Arial"/>
          <w:b/>
          <w:sz w:val="22"/>
          <w:szCs w:val="22"/>
        </w:rPr>
        <w:t>3</w:t>
      </w:r>
      <w:r w:rsidR="00712BF7" w:rsidRPr="006B039A">
        <w:rPr>
          <w:rFonts w:ascii="Arial" w:hAnsi="Arial" w:cs="Arial"/>
          <w:b/>
          <w:sz w:val="22"/>
          <w:szCs w:val="22"/>
        </w:rPr>
        <w:t xml:space="preserve"> </w:t>
      </w:r>
      <w:r w:rsidR="001631EF" w:rsidRPr="006B039A">
        <w:rPr>
          <w:rFonts w:ascii="Arial" w:hAnsi="Arial" w:cs="Arial"/>
          <w:b/>
          <w:sz w:val="22"/>
          <w:szCs w:val="22"/>
        </w:rPr>
        <w:t>r.</w:t>
      </w:r>
      <w:r w:rsidR="00004CC9" w:rsidRPr="006B039A">
        <w:rPr>
          <w:rFonts w:ascii="Arial" w:hAnsi="Arial" w:cs="Arial"/>
          <w:bCs/>
          <w:sz w:val="22"/>
          <w:szCs w:val="22"/>
        </w:rPr>
        <w:t xml:space="preserve"> poda dokładny adres. </w:t>
      </w:r>
      <w:r w:rsidRPr="006B039A">
        <w:rPr>
          <w:rFonts w:ascii="Arial" w:hAnsi="Arial" w:cs="Arial"/>
          <w:bCs/>
          <w:sz w:val="22"/>
          <w:szCs w:val="22"/>
        </w:rPr>
        <w:t>Wykonawca ma obowiązek zapoznać się z</w:t>
      </w:r>
      <w:r w:rsidR="00712BF7" w:rsidRPr="006B039A">
        <w:rPr>
          <w:rFonts w:ascii="Arial" w:hAnsi="Arial" w:cs="Arial"/>
          <w:bCs/>
          <w:sz w:val="22"/>
          <w:szCs w:val="22"/>
        </w:rPr>
        <w:t> </w:t>
      </w:r>
      <w:r w:rsidRPr="006B039A">
        <w:rPr>
          <w:rFonts w:ascii="Arial" w:hAnsi="Arial" w:cs="Arial"/>
          <w:bCs/>
          <w:sz w:val="22"/>
          <w:szCs w:val="22"/>
        </w:rPr>
        <w:t>miejscem wyznaczonym do wydawania paczek.</w:t>
      </w:r>
    </w:p>
    <w:p w14:paraId="1AE2ACF1" w14:textId="21DB119B" w:rsidR="002D71FE" w:rsidRPr="006B039A" w:rsidRDefault="002D71FE" w:rsidP="00764526">
      <w:pPr>
        <w:pStyle w:val="Akapitzlist"/>
        <w:numPr>
          <w:ilvl w:val="0"/>
          <w:numId w:val="2"/>
        </w:numPr>
        <w:tabs>
          <w:tab w:val="left" w:pos="284"/>
        </w:tabs>
        <w:spacing w:line="276" w:lineRule="auto"/>
        <w:ind w:left="426" w:hanging="426"/>
        <w:jc w:val="both"/>
        <w:rPr>
          <w:rFonts w:ascii="Arial" w:hAnsi="Arial" w:cs="Arial"/>
          <w:b/>
          <w:bCs/>
          <w:sz w:val="22"/>
          <w:szCs w:val="22"/>
        </w:rPr>
      </w:pPr>
      <w:r w:rsidRPr="006B039A">
        <w:rPr>
          <w:rFonts w:ascii="Arial" w:hAnsi="Arial" w:cs="Arial"/>
          <w:bCs/>
          <w:sz w:val="22"/>
          <w:szCs w:val="22"/>
        </w:rPr>
        <w:t>Realizacja procesu wydawania paczek dla podopiecznych MOPS w Iławie leży po stronie Wykonawcy.</w:t>
      </w:r>
    </w:p>
    <w:p w14:paraId="05115187" w14:textId="249D1E00" w:rsidR="002D71FE" w:rsidRPr="006B039A" w:rsidRDefault="009F43F4" w:rsidP="00764526">
      <w:pPr>
        <w:pStyle w:val="Akapitzlist"/>
        <w:numPr>
          <w:ilvl w:val="0"/>
          <w:numId w:val="2"/>
        </w:numPr>
        <w:tabs>
          <w:tab w:val="left" w:pos="284"/>
        </w:tabs>
        <w:spacing w:line="276" w:lineRule="auto"/>
        <w:ind w:left="426" w:hanging="426"/>
        <w:jc w:val="both"/>
        <w:rPr>
          <w:rFonts w:ascii="Arial" w:hAnsi="Arial" w:cs="Arial"/>
          <w:bCs/>
          <w:sz w:val="22"/>
          <w:szCs w:val="22"/>
        </w:rPr>
      </w:pPr>
      <w:bookmarkStart w:id="1" w:name="_Hlk94118694"/>
      <w:r w:rsidRPr="006B039A">
        <w:rPr>
          <w:rFonts w:ascii="Arial" w:hAnsi="Arial" w:cs="Arial"/>
          <w:bCs/>
          <w:sz w:val="22"/>
          <w:szCs w:val="22"/>
        </w:rPr>
        <w:t>Wykonawca w</w:t>
      </w:r>
      <w:r w:rsidR="0044543E" w:rsidRPr="006B039A">
        <w:rPr>
          <w:rFonts w:ascii="Arial" w:hAnsi="Arial" w:cs="Arial"/>
          <w:bCs/>
          <w:sz w:val="22"/>
          <w:szCs w:val="22"/>
        </w:rPr>
        <w:t>e</w:t>
      </w:r>
      <w:r w:rsidRPr="006B039A">
        <w:rPr>
          <w:rFonts w:ascii="Arial" w:hAnsi="Arial" w:cs="Arial"/>
          <w:bCs/>
          <w:sz w:val="22"/>
          <w:szCs w:val="22"/>
        </w:rPr>
        <w:t xml:space="preserve"> </w:t>
      </w:r>
      <w:r w:rsidR="0044543E" w:rsidRPr="006B039A">
        <w:rPr>
          <w:rFonts w:ascii="Arial" w:hAnsi="Arial" w:cs="Arial"/>
          <w:bCs/>
          <w:sz w:val="22"/>
          <w:szCs w:val="22"/>
        </w:rPr>
        <w:t>wskazanym przez Zamawiającego</w:t>
      </w:r>
      <w:r w:rsidRPr="006B039A">
        <w:rPr>
          <w:rFonts w:ascii="Arial" w:hAnsi="Arial" w:cs="Arial"/>
          <w:bCs/>
          <w:sz w:val="22"/>
          <w:szCs w:val="22"/>
        </w:rPr>
        <w:t xml:space="preserve"> dni</w:t>
      </w:r>
      <w:r w:rsidR="0044543E" w:rsidRPr="006B039A">
        <w:rPr>
          <w:rFonts w:ascii="Arial" w:hAnsi="Arial" w:cs="Arial"/>
          <w:bCs/>
          <w:sz w:val="22"/>
          <w:szCs w:val="22"/>
        </w:rPr>
        <w:t>u</w:t>
      </w:r>
      <w:r w:rsidRPr="006B039A">
        <w:rPr>
          <w:rFonts w:ascii="Arial" w:hAnsi="Arial" w:cs="Arial"/>
          <w:bCs/>
          <w:sz w:val="22"/>
          <w:szCs w:val="22"/>
        </w:rPr>
        <w:t xml:space="preserve"> ma wydać paczki podopiecznym MOPS w</w:t>
      </w:r>
      <w:r w:rsidR="00310C2C" w:rsidRPr="006B039A">
        <w:rPr>
          <w:rFonts w:ascii="Arial" w:hAnsi="Arial" w:cs="Arial"/>
          <w:bCs/>
          <w:sz w:val="22"/>
          <w:szCs w:val="22"/>
        </w:rPr>
        <w:t> </w:t>
      </w:r>
      <w:r w:rsidRPr="006B039A">
        <w:rPr>
          <w:rFonts w:ascii="Arial" w:hAnsi="Arial" w:cs="Arial"/>
          <w:bCs/>
          <w:sz w:val="22"/>
          <w:szCs w:val="22"/>
        </w:rPr>
        <w:t>Iławie według list dostarczonych przez pracowników MOPS, w godzinach od 9:00</w:t>
      </w:r>
      <w:r w:rsidR="00F933DB" w:rsidRPr="006B039A">
        <w:rPr>
          <w:rFonts w:ascii="Arial" w:hAnsi="Arial" w:cs="Arial"/>
          <w:bCs/>
          <w:sz w:val="22"/>
          <w:szCs w:val="22"/>
        </w:rPr>
        <w:t xml:space="preserve"> </w:t>
      </w:r>
      <w:r w:rsidRPr="006B039A">
        <w:rPr>
          <w:rFonts w:ascii="Arial" w:hAnsi="Arial" w:cs="Arial"/>
          <w:bCs/>
          <w:sz w:val="22"/>
          <w:szCs w:val="22"/>
        </w:rPr>
        <w:t>- 1</w:t>
      </w:r>
      <w:r w:rsidR="00E558EF" w:rsidRPr="006B039A">
        <w:rPr>
          <w:rFonts w:ascii="Arial" w:hAnsi="Arial" w:cs="Arial"/>
          <w:bCs/>
          <w:sz w:val="22"/>
          <w:szCs w:val="22"/>
        </w:rPr>
        <w:t>2</w:t>
      </w:r>
      <w:r w:rsidRPr="006B039A">
        <w:rPr>
          <w:rFonts w:ascii="Arial" w:hAnsi="Arial" w:cs="Arial"/>
          <w:bCs/>
          <w:sz w:val="22"/>
          <w:szCs w:val="22"/>
        </w:rPr>
        <w:t>:00.</w:t>
      </w:r>
      <w:bookmarkEnd w:id="1"/>
    </w:p>
    <w:p w14:paraId="04714F76" w14:textId="21CCBB2C" w:rsidR="002D71FE" w:rsidRPr="006B039A" w:rsidRDefault="002D71FE" w:rsidP="00764526">
      <w:pPr>
        <w:pStyle w:val="Akapitzlist"/>
        <w:numPr>
          <w:ilvl w:val="0"/>
          <w:numId w:val="2"/>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zabezpiecza osobę bądź osoby do obsługi procesu wydawania paczek. Wykonawca ponosi odpowiedzialność za ewentualne pomyłki w czasie wydawania paczek podopiecznym MOPS w Iławie</w:t>
      </w:r>
    </w:p>
    <w:p w14:paraId="0A0203D0" w14:textId="7B432D6C" w:rsidR="002D71FE" w:rsidRPr="004E0899" w:rsidRDefault="002D71FE" w:rsidP="00764526">
      <w:pPr>
        <w:pStyle w:val="Akapitzlist"/>
        <w:numPr>
          <w:ilvl w:val="0"/>
          <w:numId w:val="2"/>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w dniu wydawania paczek dostarczy</w:t>
      </w:r>
      <w:r w:rsidR="0097332F" w:rsidRPr="006B039A">
        <w:rPr>
          <w:rFonts w:ascii="Arial" w:hAnsi="Arial" w:cs="Arial"/>
          <w:bCs/>
          <w:sz w:val="22"/>
          <w:szCs w:val="22"/>
        </w:rPr>
        <w:t xml:space="preserve"> do siedziby Zamawiającego (ul. </w:t>
      </w:r>
      <w:r w:rsidRPr="006B039A">
        <w:rPr>
          <w:rFonts w:ascii="Arial" w:hAnsi="Arial" w:cs="Arial"/>
          <w:bCs/>
          <w:sz w:val="22"/>
          <w:szCs w:val="22"/>
        </w:rPr>
        <w:t>Grunwaldzka</w:t>
      </w:r>
      <w:r w:rsidR="00901287" w:rsidRPr="006B039A">
        <w:rPr>
          <w:rFonts w:ascii="Arial" w:hAnsi="Arial" w:cs="Arial"/>
          <w:bCs/>
          <w:sz w:val="22"/>
          <w:szCs w:val="22"/>
        </w:rPr>
        <w:t> </w:t>
      </w:r>
      <w:r w:rsidRPr="006B039A">
        <w:rPr>
          <w:rFonts w:ascii="Arial" w:hAnsi="Arial" w:cs="Arial"/>
          <w:bCs/>
          <w:sz w:val="22"/>
          <w:szCs w:val="22"/>
        </w:rPr>
        <w:t>6a, 14-200 Iława) paczki, które nie zostały odebrane przez podopiecznych MOPS w Iławie wraz z</w:t>
      </w:r>
      <w:r w:rsidR="00310C2C" w:rsidRPr="006B039A">
        <w:rPr>
          <w:rFonts w:ascii="Arial" w:hAnsi="Arial" w:cs="Arial"/>
          <w:bCs/>
          <w:sz w:val="22"/>
          <w:szCs w:val="22"/>
        </w:rPr>
        <w:t> </w:t>
      </w:r>
      <w:r w:rsidRPr="006B039A">
        <w:rPr>
          <w:rFonts w:ascii="Arial" w:hAnsi="Arial" w:cs="Arial"/>
          <w:bCs/>
          <w:sz w:val="22"/>
          <w:szCs w:val="22"/>
        </w:rPr>
        <w:t>protokołem przekazania paczek sporządzonym przez Wykonawcę. Wykonawca dostarcza również dokumenty potwierdzające odbiór pozostałych paczek przez podopiecznych MOPS w Iławie. Wykonawca dostarczając nieodebrane paczki weźmie pod uwagę godziny pracy Miejskiego Ośrodka Pomocy Społecznej w Iławie, tzn. poniedziałek 8:00</w:t>
      </w:r>
      <w:r w:rsidR="00F933DB" w:rsidRPr="006B039A">
        <w:rPr>
          <w:rFonts w:ascii="Arial" w:hAnsi="Arial" w:cs="Arial"/>
          <w:bCs/>
          <w:sz w:val="22"/>
          <w:szCs w:val="22"/>
        </w:rPr>
        <w:t xml:space="preserve"> </w:t>
      </w:r>
      <w:r w:rsidRPr="006B039A">
        <w:rPr>
          <w:rFonts w:ascii="Arial" w:hAnsi="Arial" w:cs="Arial"/>
          <w:bCs/>
          <w:sz w:val="22"/>
          <w:szCs w:val="22"/>
        </w:rPr>
        <w:t>-</w:t>
      </w:r>
      <w:r w:rsidR="00F933DB" w:rsidRPr="006B039A">
        <w:rPr>
          <w:rFonts w:ascii="Arial" w:hAnsi="Arial" w:cs="Arial"/>
          <w:bCs/>
          <w:sz w:val="22"/>
          <w:szCs w:val="22"/>
        </w:rPr>
        <w:t xml:space="preserve"> </w:t>
      </w:r>
      <w:r w:rsidRPr="006B039A">
        <w:rPr>
          <w:rFonts w:ascii="Arial" w:hAnsi="Arial" w:cs="Arial"/>
          <w:bCs/>
          <w:sz w:val="22"/>
          <w:szCs w:val="22"/>
        </w:rPr>
        <w:t>16:00, wtorek – piątek 7:15</w:t>
      </w:r>
      <w:r w:rsidR="00526DFB" w:rsidRPr="006B039A">
        <w:rPr>
          <w:rFonts w:ascii="Arial" w:hAnsi="Arial" w:cs="Arial"/>
          <w:bCs/>
          <w:sz w:val="22"/>
          <w:szCs w:val="22"/>
        </w:rPr>
        <w:t xml:space="preserve"> </w:t>
      </w:r>
      <w:r w:rsidR="00F933DB" w:rsidRPr="006B039A">
        <w:rPr>
          <w:rFonts w:ascii="Arial" w:hAnsi="Arial" w:cs="Arial"/>
          <w:bCs/>
          <w:sz w:val="22"/>
          <w:szCs w:val="22"/>
        </w:rPr>
        <w:t>-</w:t>
      </w:r>
      <w:r w:rsidR="00526DFB" w:rsidRPr="006B039A">
        <w:rPr>
          <w:rFonts w:ascii="Arial" w:hAnsi="Arial" w:cs="Arial"/>
          <w:bCs/>
          <w:sz w:val="22"/>
          <w:szCs w:val="22"/>
        </w:rPr>
        <w:t xml:space="preserve"> 1</w:t>
      </w:r>
      <w:r w:rsidRPr="006B039A">
        <w:rPr>
          <w:rFonts w:ascii="Arial" w:hAnsi="Arial" w:cs="Arial"/>
          <w:bCs/>
          <w:sz w:val="22"/>
          <w:szCs w:val="22"/>
        </w:rPr>
        <w:t>5:15. Wykonawca zabezpieczy również osoby do rozładunku paczek</w:t>
      </w:r>
      <w:r w:rsidRPr="004E0899">
        <w:rPr>
          <w:rFonts w:ascii="Arial" w:hAnsi="Arial" w:cs="Arial"/>
          <w:bCs/>
          <w:sz w:val="22"/>
          <w:szCs w:val="22"/>
        </w:rPr>
        <w:t>. Przez rozładunek rozumie się rozładunek z</w:t>
      </w:r>
      <w:r w:rsidR="00310C2C" w:rsidRPr="004E0899">
        <w:rPr>
          <w:rFonts w:ascii="Arial" w:hAnsi="Arial" w:cs="Arial"/>
          <w:bCs/>
          <w:sz w:val="22"/>
          <w:szCs w:val="22"/>
        </w:rPr>
        <w:t> </w:t>
      </w:r>
      <w:r w:rsidRPr="004E0899">
        <w:rPr>
          <w:rFonts w:ascii="Arial" w:hAnsi="Arial" w:cs="Arial"/>
          <w:bCs/>
          <w:sz w:val="22"/>
          <w:szCs w:val="22"/>
        </w:rPr>
        <w:t>samochodu i wniesienie paczek do pomieszczenia wskazanego w budynku MOPS przy ul.</w:t>
      </w:r>
      <w:r w:rsidR="002D0291" w:rsidRPr="004E0899">
        <w:rPr>
          <w:rFonts w:ascii="Arial" w:hAnsi="Arial" w:cs="Arial"/>
          <w:bCs/>
          <w:sz w:val="22"/>
          <w:szCs w:val="22"/>
        </w:rPr>
        <w:t> </w:t>
      </w:r>
      <w:r w:rsidRPr="004E0899">
        <w:rPr>
          <w:rFonts w:ascii="Arial" w:hAnsi="Arial" w:cs="Arial"/>
          <w:bCs/>
          <w:sz w:val="22"/>
          <w:szCs w:val="22"/>
        </w:rPr>
        <w:t>Grunwaldzkiej 6a z</w:t>
      </w:r>
      <w:r w:rsidR="008E2B87" w:rsidRPr="004E0899">
        <w:rPr>
          <w:rFonts w:ascii="Arial" w:hAnsi="Arial" w:cs="Arial"/>
          <w:bCs/>
          <w:sz w:val="22"/>
          <w:szCs w:val="22"/>
        </w:rPr>
        <w:t> </w:t>
      </w:r>
      <w:r w:rsidRPr="004E0899">
        <w:rPr>
          <w:rFonts w:ascii="Arial" w:hAnsi="Arial" w:cs="Arial"/>
          <w:bCs/>
          <w:sz w:val="22"/>
          <w:szCs w:val="22"/>
        </w:rPr>
        <w:t>zachowaniem porządku, umożliwiając przeliczenie paczek pracownikowi MOPS.</w:t>
      </w:r>
    </w:p>
    <w:p w14:paraId="0A5900E8" w14:textId="48FCE893" w:rsidR="002D71FE" w:rsidRPr="004E0899" w:rsidRDefault="002D71FE" w:rsidP="00764526">
      <w:pPr>
        <w:pStyle w:val="Akapitzlist"/>
        <w:numPr>
          <w:ilvl w:val="0"/>
          <w:numId w:val="2"/>
        </w:numPr>
        <w:tabs>
          <w:tab w:val="left" w:pos="284"/>
        </w:tabs>
        <w:spacing w:line="276" w:lineRule="auto"/>
        <w:ind w:left="426" w:hanging="426"/>
        <w:jc w:val="both"/>
        <w:rPr>
          <w:rFonts w:ascii="Arial" w:eastAsia="Arial Unicode MS" w:hAnsi="Arial" w:cs="Arial"/>
          <w:b/>
          <w:sz w:val="22"/>
          <w:szCs w:val="22"/>
        </w:rPr>
      </w:pPr>
      <w:r w:rsidRPr="006B039A">
        <w:rPr>
          <w:rFonts w:ascii="Arial" w:hAnsi="Arial" w:cs="Arial"/>
          <w:bCs/>
          <w:sz w:val="22"/>
          <w:szCs w:val="22"/>
        </w:rPr>
        <w:t>Wykonawca przed rozpoczęciem wydawania paczek umożliwi Zamawiającemu przeprowadzenie wyrywkowej kontrol</w:t>
      </w:r>
      <w:r w:rsidR="008B3A20" w:rsidRPr="006B039A">
        <w:rPr>
          <w:rFonts w:ascii="Arial" w:hAnsi="Arial" w:cs="Arial"/>
          <w:bCs/>
          <w:sz w:val="22"/>
          <w:szCs w:val="22"/>
        </w:rPr>
        <w:t>i</w:t>
      </w:r>
      <w:r w:rsidRPr="006B039A">
        <w:rPr>
          <w:rFonts w:ascii="Arial" w:hAnsi="Arial" w:cs="Arial"/>
          <w:bCs/>
          <w:sz w:val="22"/>
          <w:szCs w:val="22"/>
        </w:rPr>
        <w:t xml:space="preserve"> jakości, terminów artykułów spożywczych</w:t>
      </w:r>
      <w:r w:rsidR="004E0899">
        <w:rPr>
          <w:rFonts w:ascii="Arial" w:hAnsi="Arial" w:cs="Arial"/>
          <w:bCs/>
          <w:sz w:val="22"/>
          <w:szCs w:val="22"/>
        </w:rPr>
        <w:t>.</w:t>
      </w:r>
      <w:r w:rsidRPr="006B039A">
        <w:rPr>
          <w:rFonts w:ascii="Arial" w:hAnsi="Arial" w:cs="Arial"/>
          <w:bCs/>
          <w:sz w:val="22"/>
          <w:szCs w:val="22"/>
        </w:rPr>
        <w:t xml:space="preserve"> </w:t>
      </w:r>
      <w:r w:rsidR="004E0899">
        <w:rPr>
          <w:rFonts w:ascii="Arial" w:hAnsi="Arial" w:cs="Arial"/>
          <w:bCs/>
          <w:sz w:val="22"/>
          <w:szCs w:val="22"/>
        </w:rPr>
        <w:t>W</w:t>
      </w:r>
      <w:r w:rsidRPr="006B039A">
        <w:rPr>
          <w:rFonts w:ascii="Arial" w:eastAsia="Arial Unicode MS" w:hAnsi="Arial" w:cs="Arial"/>
          <w:sz w:val="22"/>
          <w:szCs w:val="22"/>
        </w:rPr>
        <w:t> razie stwierdzenia w toku czynn</w:t>
      </w:r>
      <w:r w:rsidR="004E0899">
        <w:rPr>
          <w:rFonts w:ascii="Arial" w:eastAsia="Arial Unicode MS" w:hAnsi="Arial" w:cs="Arial"/>
          <w:sz w:val="22"/>
          <w:szCs w:val="22"/>
        </w:rPr>
        <w:t xml:space="preserve">ości odbioru dostawy jej braków, </w:t>
      </w:r>
      <w:r w:rsidRPr="006B039A">
        <w:rPr>
          <w:rFonts w:ascii="Arial" w:eastAsia="Arial Unicode MS" w:hAnsi="Arial" w:cs="Arial"/>
          <w:sz w:val="22"/>
          <w:szCs w:val="22"/>
        </w:rPr>
        <w:t xml:space="preserve">obniżonej wartości lub jakości </w:t>
      </w:r>
      <w:r w:rsidRPr="006B039A">
        <w:rPr>
          <w:rFonts w:ascii="Arial" w:eastAsia="Arial Unicode MS" w:hAnsi="Arial" w:cs="Arial"/>
          <w:b/>
          <w:sz w:val="22"/>
          <w:szCs w:val="22"/>
        </w:rPr>
        <w:t xml:space="preserve">Zamawiający ma prawo nie przyjąć </w:t>
      </w:r>
      <w:r w:rsidRPr="004E0899">
        <w:rPr>
          <w:rFonts w:ascii="Arial" w:eastAsia="Arial Unicode MS" w:hAnsi="Arial" w:cs="Arial"/>
          <w:b/>
          <w:sz w:val="22"/>
          <w:szCs w:val="22"/>
        </w:rPr>
        <w:t>towaru i żądać jego wymiany w czasie 24 godzin.</w:t>
      </w:r>
    </w:p>
    <w:p w14:paraId="5CAB16DF" w14:textId="3CF3F0E9" w:rsidR="002D71FE" w:rsidRPr="006B039A" w:rsidRDefault="002D71FE" w:rsidP="00764526">
      <w:pPr>
        <w:pStyle w:val="Tekstpodstawowy3"/>
        <w:numPr>
          <w:ilvl w:val="0"/>
          <w:numId w:val="2"/>
        </w:numPr>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Wszędzie tam, gdzie w dokumentacji przetargowej i załącznikach wskazane są znaki towarowe dopuszcza się jak najbardziej stosowanie produktów równoważnych, o nie gorszej jakości niż określone przez Zamawiającego.</w:t>
      </w:r>
    </w:p>
    <w:p w14:paraId="2A994733" w14:textId="756DFF0C" w:rsidR="002D71FE" w:rsidRPr="006B039A" w:rsidRDefault="002D71FE" w:rsidP="00764526">
      <w:pPr>
        <w:pStyle w:val="Tekstpodstawowy3"/>
        <w:numPr>
          <w:ilvl w:val="0"/>
          <w:numId w:val="2"/>
        </w:numPr>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 xml:space="preserve">Nie dopuszcza się wyrobów czekoladopodobnych i </w:t>
      </w:r>
      <w:r w:rsidR="00AF7DCC" w:rsidRPr="006B039A">
        <w:rPr>
          <w:rFonts w:ascii="Arial" w:eastAsia="Arial Unicode MS" w:hAnsi="Arial" w:cs="Arial"/>
          <w:sz w:val="22"/>
          <w:szCs w:val="22"/>
        </w:rPr>
        <w:t xml:space="preserve">produktów </w:t>
      </w:r>
      <w:r w:rsidRPr="006B039A">
        <w:rPr>
          <w:rFonts w:ascii="Arial" w:eastAsia="Arial Unicode MS" w:hAnsi="Arial" w:cs="Arial"/>
          <w:sz w:val="22"/>
          <w:szCs w:val="22"/>
        </w:rPr>
        <w:t>w opakowaniach zastępczych.</w:t>
      </w:r>
    </w:p>
    <w:p w14:paraId="5657D3C8" w14:textId="7995D009" w:rsidR="00350C38" w:rsidRPr="006B039A" w:rsidRDefault="008E2B87" w:rsidP="00764526">
      <w:pPr>
        <w:pStyle w:val="Akapitzlist"/>
        <w:numPr>
          <w:ilvl w:val="0"/>
          <w:numId w:val="2"/>
        </w:numPr>
        <w:spacing w:after="100" w:afterAutospacing="1" w:line="276" w:lineRule="auto"/>
        <w:ind w:left="426" w:hanging="426"/>
        <w:jc w:val="both"/>
        <w:rPr>
          <w:rFonts w:ascii="Arial" w:eastAsia="Arial Unicode MS" w:hAnsi="Arial" w:cs="Arial"/>
          <w:sz w:val="22"/>
          <w:szCs w:val="22"/>
          <w:lang w:eastAsia="en-US"/>
        </w:rPr>
      </w:pPr>
      <w:r w:rsidRPr="006B039A">
        <w:rPr>
          <w:rFonts w:ascii="Arial" w:eastAsia="Arial Unicode MS" w:hAnsi="Arial" w:cs="Arial"/>
          <w:b/>
          <w:sz w:val="22"/>
          <w:szCs w:val="22"/>
        </w:rPr>
        <w:t xml:space="preserve">KODY </w:t>
      </w:r>
      <w:r w:rsidR="00350C38" w:rsidRPr="006B039A">
        <w:rPr>
          <w:rFonts w:ascii="Arial" w:eastAsia="Arial Unicode MS" w:hAnsi="Arial" w:cs="Arial"/>
          <w:b/>
          <w:bCs/>
          <w:sz w:val="22"/>
          <w:szCs w:val="22"/>
          <w:lang w:eastAsia="en-US"/>
        </w:rPr>
        <w:t>CPV</w:t>
      </w:r>
      <w:r w:rsidR="00350C38" w:rsidRPr="006B039A">
        <w:rPr>
          <w:rFonts w:ascii="Arial" w:eastAsia="Arial Unicode MS" w:hAnsi="Arial" w:cs="Arial"/>
          <w:sz w:val="22"/>
          <w:szCs w:val="22"/>
          <w:lang w:eastAsia="en-US"/>
        </w:rPr>
        <w:t xml:space="preserve">: 15411100-3 Olej roślinny, 15842100-3 Czekolada, </w:t>
      </w:r>
      <w:hyperlink r:id="rId10" w:history="1">
        <w:r w:rsidR="00350C38" w:rsidRPr="006B039A">
          <w:rPr>
            <w:rFonts w:ascii="Arial" w:hAnsi="Arial" w:cs="Arial"/>
            <w:sz w:val="22"/>
            <w:szCs w:val="22"/>
          </w:rPr>
          <w:t>15530000-2</w:t>
        </w:r>
      </w:hyperlink>
      <w:r w:rsidR="00350C38" w:rsidRPr="006B039A">
        <w:rPr>
          <w:rFonts w:ascii="Arial" w:hAnsi="Arial" w:cs="Arial"/>
          <w:sz w:val="22"/>
          <w:szCs w:val="22"/>
        </w:rPr>
        <w:t xml:space="preserve"> </w:t>
      </w:r>
      <w:r w:rsidR="00350C38" w:rsidRPr="006B039A">
        <w:rPr>
          <w:rFonts w:ascii="Arial" w:eastAsia="Arial Unicode MS" w:hAnsi="Arial" w:cs="Arial"/>
          <w:sz w:val="22"/>
          <w:szCs w:val="22"/>
          <w:lang w:eastAsia="en-US"/>
        </w:rPr>
        <w:t>Masło, 15431100-9 Margaryna, 15331460-9 Warzywa puszkowane, 15871273-8 Majonez, 15871230-5 Ketchup,</w:t>
      </w:r>
      <w:r w:rsidR="006B039A">
        <w:rPr>
          <w:rFonts w:ascii="Arial" w:eastAsia="Arial Unicode MS" w:hAnsi="Arial" w:cs="Arial"/>
          <w:sz w:val="22"/>
          <w:szCs w:val="22"/>
          <w:lang w:eastAsia="en-US"/>
        </w:rPr>
        <w:t xml:space="preserve"> </w:t>
      </w:r>
      <w:r w:rsidR="00350C38" w:rsidRPr="006B039A">
        <w:rPr>
          <w:rFonts w:ascii="Arial" w:eastAsia="Arial Unicode MS" w:hAnsi="Arial" w:cs="Arial"/>
          <w:sz w:val="22"/>
          <w:szCs w:val="22"/>
          <w:lang w:eastAsia="en-US"/>
        </w:rPr>
        <w:t xml:space="preserve">15131000-5 Konserwy i przetwory z mięsa, 15100000-9 Produkty zwierzęce, mięso i produkty mięsne, 15842310-8 Słodycze gotowane, 15831200-4 </w:t>
      </w:r>
      <w:r w:rsidR="00350C38" w:rsidRPr="006B039A">
        <w:rPr>
          <w:rFonts w:ascii="Arial" w:eastAsia="Arial Unicode MS" w:hAnsi="Arial" w:cs="Arial"/>
          <w:sz w:val="22"/>
          <w:szCs w:val="22"/>
          <w:lang w:eastAsia="en-US"/>
        </w:rPr>
        <w:lastRenderedPageBreak/>
        <w:t xml:space="preserve">Cukier biały, 15612100-2 </w:t>
      </w:r>
      <w:r w:rsidR="006B039A">
        <w:rPr>
          <w:rFonts w:ascii="Arial" w:eastAsia="Arial Unicode MS" w:hAnsi="Arial" w:cs="Arial"/>
          <w:sz w:val="22"/>
          <w:szCs w:val="22"/>
          <w:lang w:eastAsia="en-US"/>
        </w:rPr>
        <w:t>M</w:t>
      </w:r>
      <w:r w:rsidR="00350C38" w:rsidRPr="006B039A">
        <w:rPr>
          <w:rFonts w:ascii="Arial" w:eastAsia="Arial Unicode MS" w:hAnsi="Arial" w:cs="Arial"/>
          <w:sz w:val="22"/>
          <w:szCs w:val="22"/>
          <w:lang w:eastAsia="en-US"/>
        </w:rPr>
        <w:t xml:space="preserve">ąka pszenna, 15891000-0 </w:t>
      </w:r>
      <w:r w:rsidR="006B039A">
        <w:rPr>
          <w:rFonts w:ascii="Arial" w:eastAsia="Arial Unicode MS" w:hAnsi="Arial" w:cs="Arial"/>
          <w:sz w:val="22"/>
          <w:szCs w:val="22"/>
          <w:lang w:eastAsia="en-US"/>
        </w:rPr>
        <w:t>Z</w:t>
      </w:r>
      <w:r w:rsidR="00350C38" w:rsidRPr="006B039A">
        <w:rPr>
          <w:rFonts w:ascii="Arial" w:eastAsia="Arial Unicode MS" w:hAnsi="Arial" w:cs="Arial"/>
          <w:sz w:val="22"/>
          <w:szCs w:val="22"/>
          <w:lang w:eastAsia="en-US"/>
        </w:rPr>
        <w:t xml:space="preserve">upy i buliony, 15871270-7 </w:t>
      </w:r>
      <w:r w:rsidR="006B039A">
        <w:rPr>
          <w:rFonts w:ascii="Arial" w:eastAsia="Arial Unicode MS" w:hAnsi="Arial" w:cs="Arial"/>
          <w:sz w:val="22"/>
          <w:szCs w:val="22"/>
          <w:lang w:eastAsia="en-US"/>
        </w:rPr>
        <w:t>M</w:t>
      </w:r>
      <w:r w:rsidR="00350C38" w:rsidRPr="006B039A">
        <w:rPr>
          <w:rFonts w:ascii="Arial" w:eastAsia="Arial Unicode MS" w:hAnsi="Arial" w:cs="Arial"/>
          <w:sz w:val="22"/>
          <w:szCs w:val="22"/>
          <w:lang w:eastAsia="en-US"/>
        </w:rPr>
        <w:t xml:space="preserve">ieszanki przypraw (chrzan tarty ), 15332400-8 </w:t>
      </w:r>
      <w:r w:rsidR="006B039A">
        <w:rPr>
          <w:rFonts w:ascii="Arial" w:eastAsia="Arial Unicode MS" w:hAnsi="Arial" w:cs="Arial"/>
          <w:sz w:val="22"/>
          <w:szCs w:val="22"/>
          <w:lang w:eastAsia="en-US"/>
        </w:rPr>
        <w:t>O</w:t>
      </w:r>
      <w:r w:rsidR="00350C38" w:rsidRPr="006B039A">
        <w:rPr>
          <w:rFonts w:ascii="Arial" w:eastAsia="Arial Unicode MS" w:hAnsi="Arial" w:cs="Arial"/>
          <w:sz w:val="22"/>
          <w:szCs w:val="22"/>
          <w:lang w:eastAsia="en-US"/>
        </w:rPr>
        <w:t>woce konserwowane</w:t>
      </w:r>
      <w:r w:rsidR="00FF2E02" w:rsidRPr="006B039A">
        <w:rPr>
          <w:rFonts w:ascii="Arial" w:eastAsia="Arial Unicode MS" w:hAnsi="Arial" w:cs="Arial"/>
          <w:sz w:val="22"/>
          <w:szCs w:val="22"/>
          <w:lang w:eastAsia="en-US"/>
        </w:rPr>
        <w:t>.</w:t>
      </w:r>
    </w:p>
    <w:p w14:paraId="0BAE197A" w14:textId="4C352FC6" w:rsidR="003520DB" w:rsidRPr="006B039A" w:rsidRDefault="003520DB" w:rsidP="00027B69">
      <w:pPr>
        <w:spacing w:line="276" w:lineRule="auto"/>
        <w:jc w:val="both"/>
        <w:rPr>
          <w:rFonts w:ascii="Arial" w:eastAsia="Arial Unicode MS" w:hAnsi="Arial" w:cs="Arial"/>
          <w:b/>
          <w:sz w:val="22"/>
          <w:szCs w:val="22"/>
        </w:rPr>
      </w:pPr>
      <w:r w:rsidRPr="006B039A">
        <w:rPr>
          <w:rFonts w:ascii="Arial" w:eastAsia="Arial Unicode MS" w:hAnsi="Arial" w:cs="Arial"/>
          <w:b/>
          <w:sz w:val="22"/>
          <w:szCs w:val="22"/>
        </w:rPr>
        <w:t xml:space="preserve">Część 2: Dostawa paczek bożonarodzeniowych z artykułami spożywczymi oraz wydanie ich uprawnionym podopiecznym MOPS w Iławie – </w:t>
      </w:r>
      <w:r w:rsidR="00627E3B" w:rsidRPr="006B039A">
        <w:rPr>
          <w:rFonts w:ascii="Arial" w:eastAsia="Arial Unicode MS" w:hAnsi="Arial" w:cs="Arial"/>
          <w:b/>
          <w:sz w:val="22"/>
          <w:szCs w:val="22"/>
        </w:rPr>
        <w:t>4</w:t>
      </w:r>
      <w:r w:rsidR="008E2B87" w:rsidRPr="006B039A">
        <w:rPr>
          <w:rFonts w:ascii="Arial" w:eastAsia="Arial Unicode MS" w:hAnsi="Arial" w:cs="Arial"/>
          <w:b/>
          <w:sz w:val="22"/>
          <w:szCs w:val="22"/>
        </w:rPr>
        <w:t>07</w:t>
      </w:r>
      <w:r w:rsidRPr="006B039A">
        <w:rPr>
          <w:rFonts w:ascii="Arial" w:eastAsia="Arial Unicode MS" w:hAnsi="Arial" w:cs="Arial"/>
          <w:b/>
          <w:sz w:val="22"/>
          <w:szCs w:val="22"/>
        </w:rPr>
        <w:t xml:space="preserve"> sztuk</w:t>
      </w:r>
    </w:p>
    <w:p w14:paraId="6718BA8B" w14:textId="54177156" w:rsidR="002D71FE" w:rsidRPr="006B039A" w:rsidRDefault="003B17B2" w:rsidP="00764526">
      <w:pPr>
        <w:pStyle w:val="Tekstpodstawowy3"/>
        <w:numPr>
          <w:ilvl w:val="0"/>
          <w:numId w:val="11"/>
        </w:numPr>
        <w:spacing w:line="276" w:lineRule="auto"/>
        <w:ind w:left="284" w:hanging="284"/>
        <w:rPr>
          <w:rFonts w:ascii="Arial" w:eastAsia="Arial Unicode MS" w:hAnsi="Arial" w:cs="Arial"/>
          <w:sz w:val="22"/>
          <w:szCs w:val="22"/>
        </w:rPr>
      </w:pPr>
      <w:r w:rsidRPr="006B039A">
        <w:rPr>
          <w:rFonts w:ascii="Arial" w:eastAsia="Arial Unicode MS" w:hAnsi="Arial" w:cs="Arial"/>
          <w:sz w:val="22"/>
          <w:szCs w:val="22"/>
        </w:rPr>
        <w:t xml:space="preserve">Każda </w:t>
      </w:r>
      <w:r w:rsidR="003520DB" w:rsidRPr="006B039A">
        <w:rPr>
          <w:rFonts w:ascii="Arial" w:eastAsia="Arial Unicode MS" w:hAnsi="Arial" w:cs="Arial"/>
          <w:sz w:val="22"/>
          <w:szCs w:val="22"/>
        </w:rPr>
        <w:t xml:space="preserve">z </w:t>
      </w:r>
      <w:r w:rsidR="00627E3B" w:rsidRPr="006B039A">
        <w:rPr>
          <w:rFonts w:ascii="Arial" w:eastAsia="Arial Unicode MS" w:hAnsi="Arial" w:cs="Arial"/>
          <w:sz w:val="22"/>
          <w:szCs w:val="22"/>
        </w:rPr>
        <w:t>4</w:t>
      </w:r>
      <w:r w:rsidR="008E2B87" w:rsidRPr="006B039A">
        <w:rPr>
          <w:rFonts w:ascii="Arial" w:eastAsia="Arial Unicode MS" w:hAnsi="Arial" w:cs="Arial"/>
          <w:sz w:val="22"/>
          <w:szCs w:val="22"/>
        </w:rPr>
        <w:t>07</w:t>
      </w:r>
      <w:r w:rsidR="005815FB" w:rsidRPr="006B039A">
        <w:rPr>
          <w:rFonts w:ascii="Arial" w:eastAsia="Arial Unicode MS" w:hAnsi="Arial" w:cs="Arial"/>
          <w:sz w:val="22"/>
          <w:szCs w:val="22"/>
        </w:rPr>
        <w:t xml:space="preserve"> </w:t>
      </w:r>
      <w:r w:rsidR="003520DB" w:rsidRPr="006B039A">
        <w:rPr>
          <w:rFonts w:ascii="Arial" w:eastAsia="Arial Unicode MS" w:hAnsi="Arial" w:cs="Arial"/>
          <w:sz w:val="22"/>
          <w:szCs w:val="22"/>
        </w:rPr>
        <w:t xml:space="preserve">sztuk </w:t>
      </w:r>
      <w:r w:rsidRPr="006B039A">
        <w:rPr>
          <w:rFonts w:ascii="Arial" w:eastAsia="Arial Unicode MS" w:hAnsi="Arial" w:cs="Arial"/>
          <w:sz w:val="22"/>
          <w:szCs w:val="22"/>
        </w:rPr>
        <w:t>paczek powinna zawierać:</w:t>
      </w:r>
    </w:p>
    <w:tbl>
      <w:tblPr>
        <w:tblStyle w:val="Tabela-Siatka"/>
        <w:tblW w:w="0" w:type="auto"/>
        <w:tblLook w:val="04A0" w:firstRow="1" w:lastRow="0" w:firstColumn="1" w:lastColumn="0" w:noHBand="0" w:noVBand="1"/>
      </w:tblPr>
      <w:tblGrid>
        <w:gridCol w:w="893"/>
        <w:gridCol w:w="5438"/>
        <w:gridCol w:w="1596"/>
        <w:gridCol w:w="1360"/>
      </w:tblGrid>
      <w:tr w:rsidR="00945980" w:rsidRPr="006B039A" w14:paraId="34E560DA" w14:textId="77777777" w:rsidTr="00945980">
        <w:trPr>
          <w:trHeight w:val="1275"/>
        </w:trPr>
        <w:tc>
          <w:tcPr>
            <w:tcW w:w="960" w:type="dxa"/>
            <w:vAlign w:val="center"/>
            <w:hideMark/>
          </w:tcPr>
          <w:p w14:paraId="000BC3AD" w14:textId="77777777" w:rsidR="00945980" w:rsidRPr="006B039A" w:rsidRDefault="00945980" w:rsidP="00027B69">
            <w:pPr>
              <w:spacing w:line="276" w:lineRule="auto"/>
              <w:jc w:val="center"/>
              <w:rPr>
                <w:rFonts w:ascii="Arial" w:hAnsi="Arial" w:cs="Arial"/>
                <w:b/>
                <w:bCs/>
              </w:rPr>
            </w:pPr>
            <w:r w:rsidRPr="006B039A">
              <w:rPr>
                <w:rFonts w:ascii="Arial" w:hAnsi="Arial" w:cs="Arial"/>
                <w:b/>
                <w:bCs/>
              </w:rPr>
              <w:t>Lp.</w:t>
            </w:r>
          </w:p>
        </w:tc>
        <w:tc>
          <w:tcPr>
            <w:tcW w:w="6160" w:type="dxa"/>
            <w:vAlign w:val="center"/>
            <w:hideMark/>
          </w:tcPr>
          <w:p w14:paraId="5E5E6B8F" w14:textId="77777777" w:rsidR="00945980" w:rsidRPr="006B039A" w:rsidRDefault="00945980" w:rsidP="00027B69">
            <w:pPr>
              <w:spacing w:line="276" w:lineRule="auto"/>
              <w:jc w:val="center"/>
              <w:rPr>
                <w:rFonts w:ascii="Arial" w:hAnsi="Arial" w:cs="Arial"/>
                <w:b/>
                <w:bCs/>
              </w:rPr>
            </w:pPr>
            <w:r w:rsidRPr="006B039A">
              <w:rPr>
                <w:rFonts w:ascii="Arial" w:hAnsi="Arial" w:cs="Arial"/>
                <w:b/>
                <w:bCs/>
              </w:rPr>
              <w:t>Nazwa i ilość produktu oraz wymagana jakość produktu</w:t>
            </w:r>
          </w:p>
        </w:tc>
        <w:tc>
          <w:tcPr>
            <w:tcW w:w="1600" w:type="dxa"/>
            <w:vAlign w:val="center"/>
            <w:hideMark/>
          </w:tcPr>
          <w:p w14:paraId="67513121" w14:textId="77777777" w:rsidR="00945980" w:rsidRPr="006B039A" w:rsidRDefault="00945980" w:rsidP="00027B69">
            <w:pPr>
              <w:spacing w:line="276" w:lineRule="auto"/>
              <w:jc w:val="center"/>
              <w:rPr>
                <w:rFonts w:ascii="Arial" w:hAnsi="Arial" w:cs="Arial"/>
                <w:b/>
                <w:bCs/>
              </w:rPr>
            </w:pPr>
            <w:r w:rsidRPr="006B039A">
              <w:rPr>
                <w:rFonts w:ascii="Arial" w:hAnsi="Arial" w:cs="Arial"/>
                <w:b/>
                <w:bCs/>
              </w:rPr>
              <w:t xml:space="preserve">Waga produktu gramatura </w:t>
            </w:r>
            <w:r w:rsidRPr="006B039A">
              <w:rPr>
                <w:rFonts w:ascii="Arial" w:hAnsi="Arial" w:cs="Arial"/>
                <w:b/>
                <w:bCs/>
                <w:u w:val="single"/>
              </w:rPr>
              <w:t>jednej</w:t>
            </w:r>
            <w:r w:rsidRPr="006B039A">
              <w:rPr>
                <w:rFonts w:ascii="Arial" w:hAnsi="Arial" w:cs="Arial"/>
                <w:b/>
                <w:bCs/>
              </w:rPr>
              <w:t xml:space="preserve"> sztuki/paczki artykułu</w:t>
            </w:r>
          </w:p>
        </w:tc>
        <w:tc>
          <w:tcPr>
            <w:tcW w:w="1360" w:type="dxa"/>
            <w:vAlign w:val="center"/>
            <w:hideMark/>
          </w:tcPr>
          <w:p w14:paraId="30D6A0D9" w14:textId="2DE50193" w:rsidR="00945980" w:rsidRPr="006B039A" w:rsidRDefault="00945980" w:rsidP="00027B69">
            <w:pPr>
              <w:spacing w:line="276" w:lineRule="auto"/>
              <w:jc w:val="center"/>
              <w:rPr>
                <w:rFonts w:ascii="Arial" w:hAnsi="Arial" w:cs="Arial"/>
                <w:b/>
                <w:bCs/>
              </w:rPr>
            </w:pPr>
            <w:r w:rsidRPr="006B039A">
              <w:rPr>
                <w:rFonts w:ascii="Arial" w:hAnsi="Arial" w:cs="Arial"/>
                <w:b/>
                <w:bCs/>
              </w:rPr>
              <w:t>ilość produktu</w:t>
            </w:r>
            <w:r w:rsidR="006A7929" w:rsidRPr="006B039A">
              <w:rPr>
                <w:rFonts w:ascii="Arial" w:hAnsi="Arial" w:cs="Arial"/>
                <w:b/>
                <w:bCs/>
              </w:rPr>
              <w:t>,</w:t>
            </w:r>
            <w:r w:rsidRPr="006B039A">
              <w:rPr>
                <w:rFonts w:ascii="Arial" w:hAnsi="Arial" w:cs="Arial"/>
                <w:b/>
                <w:bCs/>
              </w:rPr>
              <w:t xml:space="preserve"> </w:t>
            </w:r>
            <w:r w:rsidR="006A7929" w:rsidRPr="006B039A">
              <w:rPr>
                <w:rFonts w:ascii="Arial" w:hAnsi="Arial" w:cs="Arial"/>
                <w:b/>
                <w:bCs/>
              </w:rPr>
              <w:t xml:space="preserve">ilość </w:t>
            </w:r>
            <w:r w:rsidRPr="006B039A">
              <w:rPr>
                <w:rFonts w:ascii="Arial" w:hAnsi="Arial" w:cs="Arial"/>
                <w:b/>
                <w:bCs/>
              </w:rPr>
              <w:t>sztuk</w:t>
            </w:r>
          </w:p>
        </w:tc>
      </w:tr>
      <w:tr w:rsidR="00945980" w:rsidRPr="006B039A" w14:paraId="14C4857B" w14:textId="77777777" w:rsidTr="00945980">
        <w:trPr>
          <w:trHeight w:val="300"/>
        </w:trPr>
        <w:tc>
          <w:tcPr>
            <w:tcW w:w="960" w:type="dxa"/>
            <w:hideMark/>
          </w:tcPr>
          <w:p w14:paraId="5EC151A0" w14:textId="77777777" w:rsidR="00945980" w:rsidRPr="006B039A" w:rsidRDefault="00945980" w:rsidP="00027B69">
            <w:pPr>
              <w:spacing w:line="276" w:lineRule="auto"/>
              <w:jc w:val="both"/>
              <w:rPr>
                <w:rFonts w:ascii="Arial" w:hAnsi="Arial" w:cs="Arial"/>
                <w:b/>
              </w:rPr>
            </w:pPr>
            <w:r w:rsidRPr="006B039A">
              <w:rPr>
                <w:rFonts w:ascii="Arial" w:hAnsi="Arial" w:cs="Arial"/>
                <w:b/>
              </w:rPr>
              <w:t>1.</w:t>
            </w:r>
          </w:p>
        </w:tc>
        <w:tc>
          <w:tcPr>
            <w:tcW w:w="6160" w:type="dxa"/>
            <w:hideMark/>
          </w:tcPr>
          <w:p w14:paraId="39655D70" w14:textId="25D95648" w:rsidR="00945980" w:rsidRPr="006B039A" w:rsidRDefault="00945980" w:rsidP="00027B69">
            <w:pPr>
              <w:spacing w:line="276" w:lineRule="auto"/>
              <w:jc w:val="both"/>
              <w:rPr>
                <w:rFonts w:ascii="Arial" w:hAnsi="Arial" w:cs="Arial"/>
                <w:b/>
              </w:rPr>
            </w:pPr>
            <w:r w:rsidRPr="006B039A">
              <w:rPr>
                <w:rFonts w:ascii="Arial" w:hAnsi="Arial" w:cs="Arial"/>
                <w:b/>
              </w:rPr>
              <w:t>Ananasy w puszce</w:t>
            </w:r>
          </w:p>
        </w:tc>
        <w:tc>
          <w:tcPr>
            <w:tcW w:w="1600" w:type="dxa"/>
            <w:hideMark/>
          </w:tcPr>
          <w:p w14:paraId="00BE6443" w14:textId="77777777" w:rsidR="00945980" w:rsidRPr="006B039A" w:rsidRDefault="00945980" w:rsidP="00027B69">
            <w:pPr>
              <w:spacing w:line="276" w:lineRule="auto"/>
              <w:jc w:val="center"/>
              <w:rPr>
                <w:rFonts w:ascii="Arial" w:hAnsi="Arial" w:cs="Arial"/>
                <w:b/>
              </w:rPr>
            </w:pPr>
            <w:r w:rsidRPr="006B039A">
              <w:rPr>
                <w:rFonts w:ascii="Arial" w:hAnsi="Arial" w:cs="Arial"/>
                <w:b/>
              </w:rPr>
              <w:t>580 ml</w:t>
            </w:r>
          </w:p>
        </w:tc>
        <w:tc>
          <w:tcPr>
            <w:tcW w:w="1360" w:type="dxa"/>
            <w:hideMark/>
          </w:tcPr>
          <w:p w14:paraId="23191843"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609B1135" w14:textId="77777777" w:rsidTr="00945980">
        <w:trPr>
          <w:trHeight w:val="300"/>
        </w:trPr>
        <w:tc>
          <w:tcPr>
            <w:tcW w:w="960" w:type="dxa"/>
            <w:hideMark/>
          </w:tcPr>
          <w:p w14:paraId="52417512" w14:textId="77777777" w:rsidR="00945980" w:rsidRPr="006B039A" w:rsidRDefault="00945980" w:rsidP="00027B69">
            <w:pPr>
              <w:spacing w:line="276" w:lineRule="auto"/>
              <w:jc w:val="both"/>
              <w:rPr>
                <w:rFonts w:ascii="Arial" w:hAnsi="Arial" w:cs="Arial"/>
                <w:b/>
              </w:rPr>
            </w:pPr>
            <w:r w:rsidRPr="006B039A">
              <w:rPr>
                <w:rFonts w:ascii="Arial" w:hAnsi="Arial" w:cs="Arial"/>
                <w:b/>
              </w:rPr>
              <w:t>2.</w:t>
            </w:r>
          </w:p>
        </w:tc>
        <w:tc>
          <w:tcPr>
            <w:tcW w:w="6160" w:type="dxa"/>
            <w:hideMark/>
          </w:tcPr>
          <w:p w14:paraId="34350A45" w14:textId="698D77E7" w:rsidR="00945980" w:rsidRPr="006B039A" w:rsidRDefault="00945980" w:rsidP="00027B69">
            <w:pPr>
              <w:spacing w:line="276" w:lineRule="auto"/>
              <w:jc w:val="both"/>
              <w:rPr>
                <w:rFonts w:ascii="Arial" w:hAnsi="Arial" w:cs="Arial"/>
                <w:b/>
              </w:rPr>
            </w:pPr>
            <w:r w:rsidRPr="006B039A">
              <w:rPr>
                <w:rFonts w:ascii="Arial" w:hAnsi="Arial" w:cs="Arial"/>
                <w:b/>
              </w:rPr>
              <w:t>Brzoskwinie w puszce</w:t>
            </w:r>
          </w:p>
        </w:tc>
        <w:tc>
          <w:tcPr>
            <w:tcW w:w="1600" w:type="dxa"/>
            <w:hideMark/>
          </w:tcPr>
          <w:p w14:paraId="71D7C93D" w14:textId="77777777" w:rsidR="00945980" w:rsidRPr="006B039A" w:rsidRDefault="00945980" w:rsidP="00027B69">
            <w:pPr>
              <w:spacing w:line="276" w:lineRule="auto"/>
              <w:jc w:val="center"/>
              <w:rPr>
                <w:rFonts w:ascii="Arial" w:hAnsi="Arial" w:cs="Arial"/>
                <w:b/>
              </w:rPr>
            </w:pPr>
            <w:r w:rsidRPr="006B039A">
              <w:rPr>
                <w:rFonts w:ascii="Arial" w:hAnsi="Arial" w:cs="Arial"/>
                <w:b/>
              </w:rPr>
              <w:t>850 ml</w:t>
            </w:r>
          </w:p>
        </w:tc>
        <w:tc>
          <w:tcPr>
            <w:tcW w:w="1360" w:type="dxa"/>
            <w:hideMark/>
          </w:tcPr>
          <w:p w14:paraId="7E5010A2"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62DB09C8" w14:textId="77777777" w:rsidTr="00945980">
        <w:trPr>
          <w:trHeight w:val="300"/>
        </w:trPr>
        <w:tc>
          <w:tcPr>
            <w:tcW w:w="960" w:type="dxa"/>
            <w:hideMark/>
          </w:tcPr>
          <w:p w14:paraId="37F00FEC" w14:textId="77777777" w:rsidR="00945980" w:rsidRPr="006B039A" w:rsidRDefault="00945980" w:rsidP="00027B69">
            <w:pPr>
              <w:spacing w:line="276" w:lineRule="auto"/>
              <w:jc w:val="both"/>
              <w:rPr>
                <w:rFonts w:ascii="Arial" w:hAnsi="Arial" w:cs="Arial"/>
                <w:b/>
              </w:rPr>
            </w:pPr>
            <w:r w:rsidRPr="006B039A">
              <w:rPr>
                <w:rFonts w:ascii="Arial" w:hAnsi="Arial" w:cs="Arial"/>
                <w:b/>
              </w:rPr>
              <w:t>3.</w:t>
            </w:r>
          </w:p>
        </w:tc>
        <w:tc>
          <w:tcPr>
            <w:tcW w:w="6160" w:type="dxa"/>
            <w:hideMark/>
          </w:tcPr>
          <w:p w14:paraId="0F9F9945" w14:textId="77777777" w:rsidR="00945980" w:rsidRPr="006B039A" w:rsidRDefault="00945980" w:rsidP="00027B69">
            <w:pPr>
              <w:spacing w:line="276" w:lineRule="auto"/>
              <w:jc w:val="both"/>
              <w:rPr>
                <w:rFonts w:ascii="Arial" w:hAnsi="Arial" w:cs="Arial"/>
                <w:b/>
              </w:rPr>
            </w:pPr>
            <w:r w:rsidRPr="006B039A">
              <w:rPr>
                <w:rFonts w:ascii="Arial" w:hAnsi="Arial" w:cs="Arial"/>
                <w:b/>
              </w:rPr>
              <w:t>Rodzynki</w:t>
            </w:r>
          </w:p>
        </w:tc>
        <w:tc>
          <w:tcPr>
            <w:tcW w:w="1600" w:type="dxa"/>
            <w:hideMark/>
          </w:tcPr>
          <w:p w14:paraId="78C798F2" w14:textId="77777777" w:rsidR="00945980" w:rsidRPr="006B039A" w:rsidRDefault="00945980" w:rsidP="00027B69">
            <w:pPr>
              <w:spacing w:line="276" w:lineRule="auto"/>
              <w:jc w:val="center"/>
              <w:rPr>
                <w:rFonts w:ascii="Arial" w:hAnsi="Arial" w:cs="Arial"/>
                <w:b/>
              </w:rPr>
            </w:pPr>
            <w:r w:rsidRPr="006B039A">
              <w:rPr>
                <w:rFonts w:ascii="Arial" w:hAnsi="Arial" w:cs="Arial"/>
                <w:b/>
              </w:rPr>
              <w:t>200g</w:t>
            </w:r>
          </w:p>
        </w:tc>
        <w:tc>
          <w:tcPr>
            <w:tcW w:w="1360" w:type="dxa"/>
            <w:noWrap/>
            <w:hideMark/>
          </w:tcPr>
          <w:p w14:paraId="1C43748D" w14:textId="77777777" w:rsidR="00945980" w:rsidRPr="006B039A" w:rsidRDefault="00945980" w:rsidP="00027B69">
            <w:pPr>
              <w:spacing w:line="276" w:lineRule="auto"/>
              <w:jc w:val="center"/>
              <w:rPr>
                <w:rFonts w:ascii="Arial" w:hAnsi="Arial" w:cs="Arial"/>
                <w:b/>
              </w:rPr>
            </w:pPr>
            <w:r w:rsidRPr="006B039A">
              <w:rPr>
                <w:rFonts w:ascii="Arial" w:hAnsi="Arial" w:cs="Arial"/>
                <w:b/>
              </w:rPr>
              <w:t>1 paczka</w:t>
            </w:r>
          </w:p>
        </w:tc>
      </w:tr>
      <w:tr w:rsidR="00945980" w:rsidRPr="006B039A" w14:paraId="28753D64" w14:textId="77777777" w:rsidTr="00945980">
        <w:trPr>
          <w:trHeight w:val="300"/>
        </w:trPr>
        <w:tc>
          <w:tcPr>
            <w:tcW w:w="960" w:type="dxa"/>
            <w:hideMark/>
          </w:tcPr>
          <w:p w14:paraId="08131F37" w14:textId="77777777" w:rsidR="00945980" w:rsidRPr="006B039A" w:rsidRDefault="00945980" w:rsidP="00027B69">
            <w:pPr>
              <w:spacing w:line="276" w:lineRule="auto"/>
              <w:jc w:val="both"/>
              <w:rPr>
                <w:rFonts w:ascii="Arial" w:hAnsi="Arial" w:cs="Arial"/>
                <w:b/>
              </w:rPr>
            </w:pPr>
            <w:r w:rsidRPr="006B039A">
              <w:rPr>
                <w:rFonts w:ascii="Arial" w:hAnsi="Arial" w:cs="Arial"/>
                <w:b/>
              </w:rPr>
              <w:t>4.</w:t>
            </w:r>
          </w:p>
        </w:tc>
        <w:tc>
          <w:tcPr>
            <w:tcW w:w="6160" w:type="dxa"/>
            <w:hideMark/>
          </w:tcPr>
          <w:p w14:paraId="60A1477C" w14:textId="6EA95AF5" w:rsidR="00945980" w:rsidRPr="006B039A" w:rsidRDefault="00945980" w:rsidP="00027B69">
            <w:pPr>
              <w:spacing w:line="276" w:lineRule="auto"/>
              <w:jc w:val="both"/>
              <w:rPr>
                <w:rFonts w:ascii="Arial" w:hAnsi="Arial" w:cs="Arial"/>
                <w:b/>
              </w:rPr>
            </w:pPr>
            <w:r w:rsidRPr="006B039A">
              <w:rPr>
                <w:rFonts w:ascii="Arial" w:hAnsi="Arial" w:cs="Arial"/>
                <w:b/>
              </w:rPr>
              <w:t>Groszek konserwowy</w:t>
            </w:r>
          </w:p>
        </w:tc>
        <w:tc>
          <w:tcPr>
            <w:tcW w:w="1600" w:type="dxa"/>
            <w:hideMark/>
          </w:tcPr>
          <w:p w14:paraId="26405D54" w14:textId="77777777" w:rsidR="00945980" w:rsidRPr="006B039A" w:rsidRDefault="00945980" w:rsidP="00027B69">
            <w:pPr>
              <w:spacing w:line="276" w:lineRule="auto"/>
              <w:jc w:val="center"/>
              <w:rPr>
                <w:rFonts w:ascii="Arial" w:hAnsi="Arial" w:cs="Arial"/>
                <w:b/>
              </w:rPr>
            </w:pPr>
            <w:r w:rsidRPr="006B039A">
              <w:rPr>
                <w:rFonts w:ascii="Arial" w:hAnsi="Arial" w:cs="Arial"/>
                <w:b/>
              </w:rPr>
              <w:t>400g</w:t>
            </w:r>
          </w:p>
        </w:tc>
        <w:tc>
          <w:tcPr>
            <w:tcW w:w="1360" w:type="dxa"/>
            <w:noWrap/>
            <w:hideMark/>
          </w:tcPr>
          <w:p w14:paraId="0E492DF8"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4B887AA8" w14:textId="77777777" w:rsidTr="00945980">
        <w:trPr>
          <w:trHeight w:val="300"/>
        </w:trPr>
        <w:tc>
          <w:tcPr>
            <w:tcW w:w="960" w:type="dxa"/>
            <w:hideMark/>
          </w:tcPr>
          <w:p w14:paraId="34C0E4F1" w14:textId="77777777" w:rsidR="00945980" w:rsidRPr="006B039A" w:rsidRDefault="00945980" w:rsidP="00027B69">
            <w:pPr>
              <w:spacing w:line="276" w:lineRule="auto"/>
              <w:jc w:val="both"/>
              <w:rPr>
                <w:rFonts w:ascii="Arial" w:hAnsi="Arial" w:cs="Arial"/>
                <w:b/>
              </w:rPr>
            </w:pPr>
            <w:r w:rsidRPr="006B039A">
              <w:rPr>
                <w:rFonts w:ascii="Arial" w:hAnsi="Arial" w:cs="Arial"/>
                <w:b/>
              </w:rPr>
              <w:t>5.</w:t>
            </w:r>
          </w:p>
        </w:tc>
        <w:tc>
          <w:tcPr>
            <w:tcW w:w="6160" w:type="dxa"/>
            <w:hideMark/>
          </w:tcPr>
          <w:p w14:paraId="671BD38E" w14:textId="5ECE54A2" w:rsidR="00945980" w:rsidRPr="006B039A" w:rsidRDefault="00945980" w:rsidP="00027B69">
            <w:pPr>
              <w:spacing w:line="276" w:lineRule="auto"/>
              <w:jc w:val="both"/>
              <w:rPr>
                <w:rFonts w:ascii="Arial" w:hAnsi="Arial" w:cs="Arial"/>
                <w:b/>
              </w:rPr>
            </w:pPr>
            <w:r w:rsidRPr="006B039A">
              <w:rPr>
                <w:rFonts w:ascii="Arial" w:hAnsi="Arial" w:cs="Arial"/>
                <w:b/>
              </w:rPr>
              <w:t>Kukurydza konserwowa</w:t>
            </w:r>
          </w:p>
        </w:tc>
        <w:tc>
          <w:tcPr>
            <w:tcW w:w="1600" w:type="dxa"/>
            <w:hideMark/>
          </w:tcPr>
          <w:p w14:paraId="318FDEE8" w14:textId="77777777" w:rsidR="00945980" w:rsidRPr="006B039A" w:rsidRDefault="00945980" w:rsidP="00027B69">
            <w:pPr>
              <w:spacing w:line="276" w:lineRule="auto"/>
              <w:jc w:val="center"/>
              <w:rPr>
                <w:rFonts w:ascii="Arial" w:hAnsi="Arial" w:cs="Arial"/>
                <w:b/>
              </w:rPr>
            </w:pPr>
            <w:r w:rsidRPr="006B039A">
              <w:rPr>
                <w:rFonts w:ascii="Arial" w:hAnsi="Arial" w:cs="Arial"/>
                <w:b/>
              </w:rPr>
              <w:t>400g</w:t>
            </w:r>
          </w:p>
        </w:tc>
        <w:tc>
          <w:tcPr>
            <w:tcW w:w="1360" w:type="dxa"/>
            <w:noWrap/>
            <w:hideMark/>
          </w:tcPr>
          <w:p w14:paraId="77672878"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7214BDA5" w14:textId="77777777" w:rsidTr="00945980">
        <w:trPr>
          <w:trHeight w:val="510"/>
        </w:trPr>
        <w:tc>
          <w:tcPr>
            <w:tcW w:w="960" w:type="dxa"/>
            <w:hideMark/>
          </w:tcPr>
          <w:p w14:paraId="4DD64AA2" w14:textId="77777777" w:rsidR="00945980" w:rsidRPr="006B039A" w:rsidRDefault="00945980" w:rsidP="00027B69">
            <w:pPr>
              <w:spacing w:line="276" w:lineRule="auto"/>
              <w:jc w:val="both"/>
              <w:rPr>
                <w:rFonts w:ascii="Arial" w:hAnsi="Arial" w:cs="Arial"/>
                <w:b/>
              </w:rPr>
            </w:pPr>
            <w:r w:rsidRPr="006B039A">
              <w:rPr>
                <w:rFonts w:ascii="Arial" w:hAnsi="Arial" w:cs="Arial"/>
                <w:b/>
              </w:rPr>
              <w:t>6.</w:t>
            </w:r>
          </w:p>
        </w:tc>
        <w:tc>
          <w:tcPr>
            <w:tcW w:w="6160" w:type="dxa"/>
            <w:hideMark/>
          </w:tcPr>
          <w:p w14:paraId="30FA0D42" w14:textId="64F0F515" w:rsidR="00945980" w:rsidRPr="006B039A" w:rsidRDefault="00945980" w:rsidP="00027B69">
            <w:pPr>
              <w:spacing w:line="276" w:lineRule="auto"/>
              <w:jc w:val="both"/>
              <w:rPr>
                <w:rFonts w:ascii="Arial" w:hAnsi="Arial" w:cs="Arial"/>
                <w:b/>
              </w:rPr>
            </w:pPr>
            <w:r w:rsidRPr="006B039A">
              <w:rPr>
                <w:rFonts w:ascii="Arial" w:hAnsi="Arial" w:cs="Arial"/>
                <w:b/>
              </w:rPr>
              <w:t>Ketchup - na 100 g produktu przypada minimum 150 g pomidorów</w:t>
            </w:r>
          </w:p>
        </w:tc>
        <w:tc>
          <w:tcPr>
            <w:tcW w:w="1600" w:type="dxa"/>
            <w:hideMark/>
          </w:tcPr>
          <w:p w14:paraId="03DB5FBE" w14:textId="77777777" w:rsidR="00945980" w:rsidRPr="006B039A" w:rsidRDefault="00945980" w:rsidP="00027B69">
            <w:pPr>
              <w:spacing w:line="276" w:lineRule="auto"/>
              <w:jc w:val="center"/>
              <w:rPr>
                <w:rFonts w:ascii="Arial" w:hAnsi="Arial" w:cs="Arial"/>
                <w:b/>
              </w:rPr>
            </w:pPr>
            <w:r w:rsidRPr="006B039A">
              <w:rPr>
                <w:rFonts w:ascii="Arial" w:hAnsi="Arial" w:cs="Arial"/>
                <w:b/>
              </w:rPr>
              <w:t>480 g</w:t>
            </w:r>
          </w:p>
        </w:tc>
        <w:tc>
          <w:tcPr>
            <w:tcW w:w="1360" w:type="dxa"/>
            <w:noWrap/>
            <w:hideMark/>
          </w:tcPr>
          <w:p w14:paraId="11F4A96F"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77451EF9" w14:textId="77777777" w:rsidTr="00945980">
        <w:trPr>
          <w:trHeight w:val="300"/>
        </w:trPr>
        <w:tc>
          <w:tcPr>
            <w:tcW w:w="960" w:type="dxa"/>
            <w:hideMark/>
          </w:tcPr>
          <w:p w14:paraId="20BC573B" w14:textId="77777777" w:rsidR="00945980" w:rsidRPr="006B039A" w:rsidRDefault="00945980" w:rsidP="00027B69">
            <w:pPr>
              <w:spacing w:line="276" w:lineRule="auto"/>
              <w:jc w:val="both"/>
              <w:rPr>
                <w:rFonts w:ascii="Arial" w:hAnsi="Arial" w:cs="Arial"/>
                <w:b/>
              </w:rPr>
            </w:pPr>
            <w:r w:rsidRPr="006B039A">
              <w:rPr>
                <w:rFonts w:ascii="Arial" w:hAnsi="Arial" w:cs="Arial"/>
                <w:b/>
              </w:rPr>
              <w:t>7.</w:t>
            </w:r>
          </w:p>
        </w:tc>
        <w:tc>
          <w:tcPr>
            <w:tcW w:w="6160" w:type="dxa"/>
            <w:hideMark/>
          </w:tcPr>
          <w:p w14:paraId="746B48AC" w14:textId="77777777" w:rsidR="00945980" w:rsidRPr="006B039A" w:rsidRDefault="00945980" w:rsidP="00027B69">
            <w:pPr>
              <w:spacing w:line="276" w:lineRule="auto"/>
              <w:jc w:val="both"/>
              <w:rPr>
                <w:rFonts w:ascii="Arial" w:hAnsi="Arial" w:cs="Arial"/>
                <w:b/>
              </w:rPr>
            </w:pPr>
            <w:r w:rsidRPr="006B039A">
              <w:rPr>
                <w:rFonts w:ascii="Arial" w:hAnsi="Arial" w:cs="Arial"/>
                <w:b/>
              </w:rPr>
              <w:t>Majonez - zawartość tłuszczu powyżej 60%</w:t>
            </w:r>
          </w:p>
        </w:tc>
        <w:tc>
          <w:tcPr>
            <w:tcW w:w="1600" w:type="dxa"/>
            <w:hideMark/>
          </w:tcPr>
          <w:p w14:paraId="52CFF14F" w14:textId="77777777" w:rsidR="00945980" w:rsidRPr="006B039A" w:rsidRDefault="00945980" w:rsidP="00027B69">
            <w:pPr>
              <w:spacing w:line="276" w:lineRule="auto"/>
              <w:jc w:val="center"/>
              <w:rPr>
                <w:rFonts w:ascii="Arial" w:hAnsi="Arial" w:cs="Arial"/>
                <w:b/>
              </w:rPr>
            </w:pPr>
            <w:r w:rsidRPr="006B039A">
              <w:rPr>
                <w:rFonts w:ascii="Arial" w:hAnsi="Arial" w:cs="Arial"/>
                <w:b/>
              </w:rPr>
              <w:t>460 ml</w:t>
            </w:r>
          </w:p>
        </w:tc>
        <w:tc>
          <w:tcPr>
            <w:tcW w:w="1360" w:type="dxa"/>
            <w:noWrap/>
            <w:hideMark/>
          </w:tcPr>
          <w:p w14:paraId="0E69433C" w14:textId="1DCFD21D" w:rsidR="00945980" w:rsidRPr="006B039A" w:rsidRDefault="00945980" w:rsidP="00027B69">
            <w:pPr>
              <w:spacing w:line="276" w:lineRule="auto"/>
              <w:jc w:val="center"/>
              <w:rPr>
                <w:rFonts w:ascii="Arial" w:hAnsi="Arial" w:cs="Arial"/>
                <w:b/>
              </w:rPr>
            </w:pPr>
            <w:r w:rsidRPr="006B039A">
              <w:rPr>
                <w:rFonts w:ascii="Arial" w:hAnsi="Arial" w:cs="Arial"/>
                <w:b/>
              </w:rPr>
              <w:t>2 sztuki</w:t>
            </w:r>
          </w:p>
        </w:tc>
      </w:tr>
      <w:tr w:rsidR="00945980" w:rsidRPr="006B039A" w14:paraId="14419DAB" w14:textId="77777777" w:rsidTr="00945980">
        <w:trPr>
          <w:trHeight w:val="300"/>
        </w:trPr>
        <w:tc>
          <w:tcPr>
            <w:tcW w:w="960" w:type="dxa"/>
            <w:hideMark/>
          </w:tcPr>
          <w:p w14:paraId="31C22FEB" w14:textId="77777777" w:rsidR="00945980" w:rsidRPr="006B039A" w:rsidRDefault="00945980" w:rsidP="00027B69">
            <w:pPr>
              <w:spacing w:line="276" w:lineRule="auto"/>
              <w:jc w:val="both"/>
              <w:rPr>
                <w:rFonts w:ascii="Arial" w:hAnsi="Arial" w:cs="Arial"/>
                <w:b/>
              </w:rPr>
            </w:pPr>
            <w:r w:rsidRPr="006B039A">
              <w:rPr>
                <w:rFonts w:ascii="Arial" w:hAnsi="Arial" w:cs="Arial"/>
                <w:b/>
              </w:rPr>
              <w:t>8.</w:t>
            </w:r>
          </w:p>
        </w:tc>
        <w:tc>
          <w:tcPr>
            <w:tcW w:w="6160" w:type="dxa"/>
            <w:hideMark/>
          </w:tcPr>
          <w:p w14:paraId="01B50EC9" w14:textId="79935753" w:rsidR="00945980" w:rsidRPr="006B039A" w:rsidRDefault="00945980" w:rsidP="00027B69">
            <w:pPr>
              <w:spacing w:line="276" w:lineRule="auto"/>
              <w:jc w:val="both"/>
              <w:rPr>
                <w:rFonts w:ascii="Arial" w:hAnsi="Arial" w:cs="Arial"/>
                <w:b/>
              </w:rPr>
            </w:pPr>
            <w:r w:rsidRPr="006B039A">
              <w:rPr>
                <w:rFonts w:ascii="Arial" w:hAnsi="Arial" w:cs="Arial"/>
                <w:b/>
              </w:rPr>
              <w:t>Cukier</w:t>
            </w:r>
          </w:p>
        </w:tc>
        <w:tc>
          <w:tcPr>
            <w:tcW w:w="1600" w:type="dxa"/>
            <w:hideMark/>
          </w:tcPr>
          <w:p w14:paraId="1A04E247" w14:textId="77777777" w:rsidR="00945980" w:rsidRPr="006B039A" w:rsidRDefault="00945980" w:rsidP="00027B69">
            <w:pPr>
              <w:spacing w:line="276" w:lineRule="auto"/>
              <w:jc w:val="center"/>
              <w:rPr>
                <w:rFonts w:ascii="Arial" w:hAnsi="Arial" w:cs="Arial"/>
                <w:b/>
              </w:rPr>
            </w:pPr>
            <w:r w:rsidRPr="006B039A">
              <w:rPr>
                <w:rFonts w:ascii="Arial" w:hAnsi="Arial" w:cs="Arial"/>
                <w:b/>
              </w:rPr>
              <w:t>1 kg</w:t>
            </w:r>
          </w:p>
        </w:tc>
        <w:tc>
          <w:tcPr>
            <w:tcW w:w="1360" w:type="dxa"/>
            <w:noWrap/>
            <w:hideMark/>
          </w:tcPr>
          <w:p w14:paraId="48698C8B" w14:textId="77777777" w:rsidR="00945980" w:rsidRPr="006B039A" w:rsidRDefault="00945980" w:rsidP="00027B69">
            <w:pPr>
              <w:spacing w:line="276" w:lineRule="auto"/>
              <w:jc w:val="center"/>
              <w:rPr>
                <w:rFonts w:ascii="Arial" w:hAnsi="Arial" w:cs="Arial"/>
                <w:b/>
              </w:rPr>
            </w:pPr>
            <w:r w:rsidRPr="006B039A">
              <w:rPr>
                <w:rFonts w:ascii="Arial" w:hAnsi="Arial" w:cs="Arial"/>
                <w:b/>
              </w:rPr>
              <w:t>2 kg</w:t>
            </w:r>
          </w:p>
        </w:tc>
      </w:tr>
      <w:tr w:rsidR="00945980" w:rsidRPr="006B039A" w14:paraId="13239C7D" w14:textId="77777777" w:rsidTr="00945980">
        <w:trPr>
          <w:trHeight w:val="300"/>
        </w:trPr>
        <w:tc>
          <w:tcPr>
            <w:tcW w:w="960" w:type="dxa"/>
            <w:hideMark/>
          </w:tcPr>
          <w:p w14:paraId="344A758D" w14:textId="77777777" w:rsidR="00945980" w:rsidRPr="006B039A" w:rsidRDefault="00945980" w:rsidP="00027B69">
            <w:pPr>
              <w:spacing w:line="276" w:lineRule="auto"/>
              <w:jc w:val="both"/>
              <w:rPr>
                <w:rFonts w:ascii="Arial" w:hAnsi="Arial" w:cs="Arial"/>
                <w:b/>
              </w:rPr>
            </w:pPr>
            <w:r w:rsidRPr="006B039A">
              <w:rPr>
                <w:rFonts w:ascii="Arial" w:hAnsi="Arial" w:cs="Arial"/>
                <w:b/>
              </w:rPr>
              <w:t>9.</w:t>
            </w:r>
          </w:p>
        </w:tc>
        <w:tc>
          <w:tcPr>
            <w:tcW w:w="6160" w:type="dxa"/>
            <w:hideMark/>
          </w:tcPr>
          <w:p w14:paraId="278C6031" w14:textId="77777777" w:rsidR="00945980" w:rsidRPr="006B039A" w:rsidRDefault="00945980" w:rsidP="00027B69">
            <w:pPr>
              <w:spacing w:line="276" w:lineRule="auto"/>
              <w:jc w:val="both"/>
              <w:rPr>
                <w:rFonts w:ascii="Arial" w:hAnsi="Arial" w:cs="Arial"/>
                <w:b/>
              </w:rPr>
            </w:pPr>
            <w:r w:rsidRPr="006B039A">
              <w:rPr>
                <w:rFonts w:ascii="Arial" w:hAnsi="Arial" w:cs="Arial"/>
                <w:b/>
              </w:rPr>
              <w:t>Mąka pszenna</w:t>
            </w:r>
          </w:p>
        </w:tc>
        <w:tc>
          <w:tcPr>
            <w:tcW w:w="1600" w:type="dxa"/>
            <w:hideMark/>
          </w:tcPr>
          <w:p w14:paraId="4F52F398" w14:textId="77777777" w:rsidR="00945980" w:rsidRPr="006B039A" w:rsidRDefault="00945980" w:rsidP="00027B69">
            <w:pPr>
              <w:spacing w:line="276" w:lineRule="auto"/>
              <w:jc w:val="center"/>
              <w:rPr>
                <w:rFonts w:ascii="Arial" w:hAnsi="Arial" w:cs="Arial"/>
                <w:b/>
              </w:rPr>
            </w:pPr>
            <w:r w:rsidRPr="006B039A">
              <w:rPr>
                <w:rFonts w:ascii="Arial" w:hAnsi="Arial" w:cs="Arial"/>
                <w:b/>
              </w:rPr>
              <w:t>1 kg</w:t>
            </w:r>
          </w:p>
        </w:tc>
        <w:tc>
          <w:tcPr>
            <w:tcW w:w="1360" w:type="dxa"/>
            <w:noWrap/>
            <w:hideMark/>
          </w:tcPr>
          <w:p w14:paraId="3C57E61C" w14:textId="48BC60BA" w:rsidR="00945980" w:rsidRPr="006B039A" w:rsidRDefault="00945980" w:rsidP="00027B69">
            <w:pPr>
              <w:spacing w:line="276" w:lineRule="auto"/>
              <w:jc w:val="center"/>
              <w:rPr>
                <w:rFonts w:ascii="Arial" w:hAnsi="Arial" w:cs="Arial"/>
                <w:b/>
              </w:rPr>
            </w:pPr>
            <w:r w:rsidRPr="006B039A">
              <w:rPr>
                <w:rFonts w:ascii="Arial" w:hAnsi="Arial" w:cs="Arial"/>
                <w:b/>
              </w:rPr>
              <w:t>2 kg</w:t>
            </w:r>
          </w:p>
        </w:tc>
      </w:tr>
      <w:tr w:rsidR="00945980" w:rsidRPr="006B039A" w14:paraId="00A45DB3" w14:textId="77777777" w:rsidTr="00945980">
        <w:trPr>
          <w:trHeight w:val="300"/>
        </w:trPr>
        <w:tc>
          <w:tcPr>
            <w:tcW w:w="960" w:type="dxa"/>
            <w:hideMark/>
          </w:tcPr>
          <w:p w14:paraId="5837127E" w14:textId="77777777" w:rsidR="00945980" w:rsidRPr="006B039A" w:rsidRDefault="00945980" w:rsidP="00027B69">
            <w:pPr>
              <w:spacing w:line="276" w:lineRule="auto"/>
              <w:jc w:val="both"/>
              <w:rPr>
                <w:rFonts w:ascii="Arial" w:hAnsi="Arial" w:cs="Arial"/>
                <w:b/>
              </w:rPr>
            </w:pPr>
            <w:r w:rsidRPr="006B039A">
              <w:rPr>
                <w:rFonts w:ascii="Arial" w:hAnsi="Arial" w:cs="Arial"/>
                <w:b/>
              </w:rPr>
              <w:t>10.</w:t>
            </w:r>
          </w:p>
        </w:tc>
        <w:tc>
          <w:tcPr>
            <w:tcW w:w="6160" w:type="dxa"/>
            <w:hideMark/>
          </w:tcPr>
          <w:p w14:paraId="53CD569F" w14:textId="77777777" w:rsidR="00945980" w:rsidRPr="006B039A" w:rsidRDefault="00945980" w:rsidP="00027B69">
            <w:pPr>
              <w:spacing w:line="276" w:lineRule="auto"/>
              <w:jc w:val="both"/>
              <w:rPr>
                <w:rFonts w:ascii="Arial" w:hAnsi="Arial" w:cs="Arial"/>
                <w:b/>
              </w:rPr>
            </w:pPr>
            <w:r w:rsidRPr="006B039A">
              <w:rPr>
                <w:rFonts w:ascii="Arial" w:hAnsi="Arial" w:cs="Arial"/>
                <w:b/>
              </w:rPr>
              <w:t>Olej - zawartość oleju powyżej 70%</w:t>
            </w:r>
          </w:p>
        </w:tc>
        <w:tc>
          <w:tcPr>
            <w:tcW w:w="1600" w:type="dxa"/>
            <w:hideMark/>
          </w:tcPr>
          <w:p w14:paraId="0780EC5B" w14:textId="77777777" w:rsidR="00945980" w:rsidRPr="006B039A" w:rsidRDefault="00945980" w:rsidP="00027B69">
            <w:pPr>
              <w:spacing w:line="276" w:lineRule="auto"/>
              <w:jc w:val="center"/>
              <w:rPr>
                <w:rFonts w:ascii="Arial" w:hAnsi="Arial" w:cs="Arial"/>
                <w:b/>
              </w:rPr>
            </w:pPr>
            <w:r w:rsidRPr="006B039A">
              <w:rPr>
                <w:rFonts w:ascii="Arial" w:hAnsi="Arial" w:cs="Arial"/>
                <w:b/>
              </w:rPr>
              <w:t>1 litr</w:t>
            </w:r>
          </w:p>
        </w:tc>
        <w:tc>
          <w:tcPr>
            <w:tcW w:w="1360" w:type="dxa"/>
            <w:noWrap/>
            <w:hideMark/>
          </w:tcPr>
          <w:p w14:paraId="77F80352"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148AE8FD" w14:textId="77777777" w:rsidTr="00945980">
        <w:trPr>
          <w:trHeight w:val="510"/>
        </w:trPr>
        <w:tc>
          <w:tcPr>
            <w:tcW w:w="960" w:type="dxa"/>
            <w:hideMark/>
          </w:tcPr>
          <w:p w14:paraId="3CAB47B6" w14:textId="77777777" w:rsidR="00945980" w:rsidRPr="006B039A" w:rsidRDefault="00945980" w:rsidP="00027B69">
            <w:pPr>
              <w:spacing w:line="276" w:lineRule="auto"/>
              <w:jc w:val="both"/>
              <w:rPr>
                <w:rFonts w:ascii="Arial" w:hAnsi="Arial" w:cs="Arial"/>
                <w:b/>
              </w:rPr>
            </w:pPr>
            <w:r w:rsidRPr="006B039A">
              <w:rPr>
                <w:rFonts w:ascii="Arial" w:hAnsi="Arial" w:cs="Arial"/>
                <w:b/>
              </w:rPr>
              <w:t>11.</w:t>
            </w:r>
          </w:p>
        </w:tc>
        <w:tc>
          <w:tcPr>
            <w:tcW w:w="6160" w:type="dxa"/>
            <w:hideMark/>
          </w:tcPr>
          <w:p w14:paraId="11EAE6FD" w14:textId="42695B4A" w:rsidR="00945980" w:rsidRPr="006B039A" w:rsidRDefault="00945980" w:rsidP="00027B69">
            <w:pPr>
              <w:spacing w:line="276" w:lineRule="auto"/>
              <w:jc w:val="both"/>
              <w:rPr>
                <w:rFonts w:ascii="Arial" w:hAnsi="Arial" w:cs="Arial"/>
                <w:b/>
              </w:rPr>
            </w:pPr>
            <w:r w:rsidRPr="006B039A">
              <w:rPr>
                <w:rFonts w:ascii="Arial" w:hAnsi="Arial" w:cs="Arial"/>
                <w:b/>
              </w:rPr>
              <w:t>Margaryna do smarowania – zawartość tłuszczu powyżej 35%</w:t>
            </w:r>
          </w:p>
        </w:tc>
        <w:tc>
          <w:tcPr>
            <w:tcW w:w="1600" w:type="dxa"/>
            <w:hideMark/>
          </w:tcPr>
          <w:p w14:paraId="7BAC3CFE" w14:textId="77777777" w:rsidR="00945980" w:rsidRPr="006B039A" w:rsidRDefault="00945980" w:rsidP="00027B69">
            <w:pPr>
              <w:spacing w:line="276" w:lineRule="auto"/>
              <w:jc w:val="center"/>
              <w:rPr>
                <w:rFonts w:ascii="Arial" w:hAnsi="Arial" w:cs="Arial"/>
                <w:b/>
              </w:rPr>
            </w:pPr>
            <w:r w:rsidRPr="006B039A">
              <w:rPr>
                <w:rFonts w:ascii="Arial" w:hAnsi="Arial" w:cs="Arial"/>
                <w:b/>
              </w:rPr>
              <w:t>500g</w:t>
            </w:r>
          </w:p>
        </w:tc>
        <w:tc>
          <w:tcPr>
            <w:tcW w:w="1360" w:type="dxa"/>
            <w:noWrap/>
            <w:hideMark/>
          </w:tcPr>
          <w:p w14:paraId="19ACC83F"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5CBD495C" w14:textId="77777777" w:rsidTr="00945980">
        <w:trPr>
          <w:trHeight w:val="300"/>
        </w:trPr>
        <w:tc>
          <w:tcPr>
            <w:tcW w:w="960" w:type="dxa"/>
            <w:hideMark/>
          </w:tcPr>
          <w:p w14:paraId="3018EC0E" w14:textId="77777777" w:rsidR="00945980" w:rsidRPr="006B039A" w:rsidRDefault="00945980" w:rsidP="00027B69">
            <w:pPr>
              <w:spacing w:line="276" w:lineRule="auto"/>
              <w:jc w:val="both"/>
              <w:rPr>
                <w:rFonts w:ascii="Arial" w:hAnsi="Arial" w:cs="Arial"/>
                <w:b/>
              </w:rPr>
            </w:pPr>
            <w:r w:rsidRPr="006B039A">
              <w:rPr>
                <w:rFonts w:ascii="Arial" w:hAnsi="Arial" w:cs="Arial"/>
                <w:b/>
              </w:rPr>
              <w:t>12.</w:t>
            </w:r>
          </w:p>
        </w:tc>
        <w:tc>
          <w:tcPr>
            <w:tcW w:w="6160" w:type="dxa"/>
            <w:hideMark/>
          </w:tcPr>
          <w:p w14:paraId="4724AD20" w14:textId="79FC783F" w:rsidR="00945980" w:rsidRPr="006B039A" w:rsidRDefault="00945980" w:rsidP="00027B69">
            <w:pPr>
              <w:spacing w:line="276" w:lineRule="auto"/>
              <w:jc w:val="both"/>
              <w:rPr>
                <w:rFonts w:ascii="Arial" w:hAnsi="Arial" w:cs="Arial"/>
                <w:b/>
              </w:rPr>
            </w:pPr>
            <w:r w:rsidRPr="006B039A">
              <w:rPr>
                <w:rFonts w:ascii="Arial" w:hAnsi="Arial" w:cs="Arial"/>
                <w:b/>
              </w:rPr>
              <w:t>Masło – zawartość tłuszczu powyżej 80%</w:t>
            </w:r>
          </w:p>
        </w:tc>
        <w:tc>
          <w:tcPr>
            <w:tcW w:w="1600" w:type="dxa"/>
            <w:hideMark/>
          </w:tcPr>
          <w:p w14:paraId="65128EDF" w14:textId="77777777" w:rsidR="00945980" w:rsidRPr="006B039A" w:rsidRDefault="00945980" w:rsidP="00027B69">
            <w:pPr>
              <w:spacing w:line="276" w:lineRule="auto"/>
              <w:jc w:val="center"/>
              <w:rPr>
                <w:rFonts w:ascii="Arial" w:hAnsi="Arial" w:cs="Arial"/>
                <w:b/>
              </w:rPr>
            </w:pPr>
            <w:r w:rsidRPr="006B039A">
              <w:rPr>
                <w:rFonts w:ascii="Arial" w:hAnsi="Arial" w:cs="Arial"/>
                <w:b/>
              </w:rPr>
              <w:t>200 g</w:t>
            </w:r>
          </w:p>
        </w:tc>
        <w:tc>
          <w:tcPr>
            <w:tcW w:w="1360" w:type="dxa"/>
            <w:noWrap/>
            <w:hideMark/>
          </w:tcPr>
          <w:p w14:paraId="13FFF095" w14:textId="77777777" w:rsidR="00945980" w:rsidRPr="006B039A" w:rsidRDefault="00945980" w:rsidP="00027B69">
            <w:pPr>
              <w:spacing w:line="276" w:lineRule="auto"/>
              <w:jc w:val="center"/>
              <w:rPr>
                <w:rFonts w:ascii="Arial" w:hAnsi="Arial" w:cs="Arial"/>
                <w:b/>
              </w:rPr>
            </w:pPr>
            <w:r w:rsidRPr="006B039A">
              <w:rPr>
                <w:rFonts w:ascii="Arial" w:hAnsi="Arial" w:cs="Arial"/>
                <w:b/>
              </w:rPr>
              <w:t>2 kostki</w:t>
            </w:r>
          </w:p>
        </w:tc>
      </w:tr>
      <w:tr w:rsidR="00945980" w:rsidRPr="006B039A" w14:paraId="5A671432" w14:textId="77777777" w:rsidTr="00945980">
        <w:trPr>
          <w:trHeight w:val="300"/>
        </w:trPr>
        <w:tc>
          <w:tcPr>
            <w:tcW w:w="960" w:type="dxa"/>
            <w:hideMark/>
          </w:tcPr>
          <w:p w14:paraId="64B44854" w14:textId="77777777" w:rsidR="00945980" w:rsidRPr="006B039A" w:rsidRDefault="00945980" w:rsidP="00027B69">
            <w:pPr>
              <w:spacing w:line="276" w:lineRule="auto"/>
              <w:jc w:val="both"/>
              <w:rPr>
                <w:rFonts w:ascii="Arial" w:hAnsi="Arial" w:cs="Arial"/>
                <w:b/>
              </w:rPr>
            </w:pPr>
            <w:r w:rsidRPr="006B039A">
              <w:rPr>
                <w:rFonts w:ascii="Arial" w:hAnsi="Arial" w:cs="Arial"/>
                <w:b/>
              </w:rPr>
              <w:t>13.</w:t>
            </w:r>
          </w:p>
        </w:tc>
        <w:tc>
          <w:tcPr>
            <w:tcW w:w="6160" w:type="dxa"/>
            <w:hideMark/>
          </w:tcPr>
          <w:p w14:paraId="7347ACA8" w14:textId="351A9E29" w:rsidR="00945980" w:rsidRPr="006B039A" w:rsidRDefault="00945980" w:rsidP="00027B69">
            <w:pPr>
              <w:spacing w:line="276" w:lineRule="auto"/>
              <w:jc w:val="both"/>
              <w:rPr>
                <w:rFonts w:ascii="Arial" w:hAnsi="Arial" w:cs="Arial"/>
                <w:b/>
              </w:rPr>
            </w:pPr>
            <w:r w:rsidRPr="006B039A">
              <w:rPr>
                <w:rFonts w:ascii="Arial" w:hAnsi="Arial" w:cs="Arial"/>
                <w:b/>
              </w:rPr>
              <w:t>Kakao ciemne</w:t>
            </w:r>
          </w:p>
        </w:tc>
        <w:tc>
          <w:tcPr>
            <w:tcW w:w="1600" w:type="dxa"/>
            <w:hideMark/>
          </w:tcPr>
          <w:p w14:paraId="1FB7A9AF" w14:textId="77777777" w:rsidR="00945980" w:rsidRPr="006B039A" w:rsidRDefault="00945980" w:rsidP="00027B69">
            <w:pPr>
              <w:spacing w:line="276" w:lineRule="auto"/>
              <w:jc w:val="center"/>
              <w:rPr>
                <w:rFonts w:ascii="Arial" w:hAnsi="Arial" w:cs="Arial"/>
                <w:b/>
              </w:rPr>
            </w:pPr>
            <w:r w:rsidRPr="006B039A">
              <w:rPr>
                <w:rFonts w:ascii="Arial" w:hAnsi="Arial" w:cs="Arial"/>
                <w:b/>
              </w:rPr>
              <w:t>200g</w:t>
            </w:r>
          </w:p>
        </w:tc>
        <w:tc>
          <w:tcPr>
            <w:tcW w:w="1360" w:type="dxa"/>
            <w:noWrap/>
            <w:hideMark/>
          </w:tcPr>
          <w:p w14:paraId="63F573C4"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18B040E5" w14:textId="77777777" w:rsidTr="00945980">
        <w:trPr>
          <w:trHeight w:val="510"/>
        </w:trPr>
        <w:tc>
          <w:tcPr>
            <w:tcW w:w="960" w:type="dxa"/>
            <w:hideMark/>
          </w:tcPr>
          <w:p w14:paraId="3F7EB4E1" w14:textId="77777777" w:rsidR="00945980" w:rsidRPr="006B039A" w:rsidRDefault="00945980" w:rsidP="00027B69">
            <w:pPr>
              <w:spacing w:line="276" w:lineRule="auto"/>
              <w:jc w:val="both"/>
              <w:rPr>
                <w:rFonts w:ascii="Arial" w:hAnsi="Arial" w:cs="Arial"/>
                <w:b/>
              </w:rPr>
            </w:pPr>
            <w:r w:rsidRPr="006B039A">
              <w:rPr>
                <w:rFonts w:ascii="Arial" w:hAnsi="Arial" w:cs="Arial"/>
                <w:b/>
              </w:rPr>
              <w:t>14.</w:t>
            </w:r>
          </w:p>
        </w:tc>
        <w:tc>
          <w:tcPr>
            <w:tcW w:w="6160" w:type="dxa"/>
            <w:hideMark/>
          </w:tcPr>
          <w:p w14:paraId="7AEDF918" w14:textId="77777777" w:rsidR="00945980" w:rsidRPr="006B039A" w:rsidRDefault="00945980" w:rsidP="00027B69">
            <w:pPr>
              <w:spacing w:line="276" w:lineRule="auto"/>
              <w:jc w:val="both"/>
              <w:rPr>
                <w:rFonts w:ascii="Arial" w:hAnsi="Arial" w:cs="Arial"/>
                <w:b/>
              </w:rPr>
            </w:pPr>
            <w:r w:rsidRPr="006B039A">
              <w:rPr>
                <w:rFonts w:ascii="Arial" w:hAnsi="Arial" w:cs="Arial"/>
                <w:b/>
              </w:rPr>
              <w:t>Uszka z grzybami i kapustą (produkt chłodzony, niemrożony)</w:t>
            </w:r>
          </w:p>
        </w:tc>
        <w:tc>
          <w:tcPr>
            <w:tcW w:w="1600" w:type="dxa"/>
            <w:hideMark/>
          </w:tcPr>
          <w:p w14:paraId="167A1A5D" w14:textId="77777777" w:rsidR="00945980" w:rsidRPr="006B039A" w:rsidRDefault="00945980" w:rsidP="00027B69">
            <w:pPr>
              <w:spacing w:line="276" w:lineRule="auto"/>
              <w:jc w:val="center"/>
              <w:rPr>
                <w:rFonts w:ascii="Arial" w:hAnsi="Arial" w:cs="Arial"/>
                <w:b/>
              </w:rPr>
            </w:pPr>
            <w:r w:rsidRPr="006B039A">
              <w:rPr>
                <w:rFonts w:ascii="Arial" w:hAnsi="Arial" w:cs="Arial"/>
                <w:b/>
              </w:rPr>
              <w:t>450g</w:t>
            </w:r>
          </w:p>
        </w:tc>
        <w:tc>
          <w:tcPr>
            <w:tcW w:w="1360" w:type="dxa"/>
            <w:noWrap/>
            <w:hideMark/>
          </w:tcPr>
          <w:p w14:paraId="65521303" w14:textId="7DD79044" w:rsidR="00945980" w:rsidRPr="006B039A" w:rsidRDefault="00945980" w:rsidP="00027B69">
            <w:pPr>
              <w:spacing w:line="276" w:lineRule="auto"/>
              <w:jc w:val="center"/>
              <w:rPr>
                <w:rFonts w:ascii="Arial" w:hAnsi="Arial" w:cs="Arial"/>
                <w:b/>
              </w:rPr>
            </w:pPr>
            <w:r w:rsidRPr="006B039A">
              <w:rPr>
                <w:rFonts w:ascii="Arial" w:hAnsi="Arial" w:cs="Arial"/>
                <w:b/>
              </w:rPr>
              <w:t>1 paczka</w:t>
            </w:r>
          </w:p>
        </w:tc>
      </w:tr>
      <w:tr w:rsidR="00945980" w:rsidRPr="006B039A" w14:paraId="457E0728" w14:textId="77777777" w:rsidTr="00945980">
        <w:trPr>
          <w:trHeight w:val="510"/>
        </w:trPr>
        <w:tc>
          <w:tcPr>
            <w:tcW w:w="960" w:type="dxa"/>
            <w:hideMark/>
          </w:tcPr>
          <w:p w14:paraId="3CB64CC3" w14:textId="77777777" w:rsidR="00945980" w:rsidRPr="006B039A" w:rsidRDefault="00945980" w:rsidP="00027B69">
            <w:pPr>
              <w:spacing w:line="276" w:lineRule="auto"/>
              <w:jc w:val="both"/>
              <w:rPr>
                <w:rFonts w:ascii="Arial" w:hAnsi="Arial" w:cs="Arial"/>
                <w:b/>
              </w:rPr>
            </w:pPr>
            <w:r w:rsidRPr="006B039A">
              <w:rPr>
                <w:rFonts w:ascii="Arial" w:hAnsi="Arial" w:cs="Arial"/>
                <w:b/>
              </w:rPr>
              <w:t>15.</w:t>
            </w:r>
          </w:p>
        </w:tc>
        <w:tc>
          <w:tcPr>
            <w:tcW w:w="6160" w:type="dxa"/>
            <w:hideMark/>
          </w:tcPr>
          <w:p w14:paraId="38AB97D4" w14:textId="20EFE970" w:rsidR="00945980" w:rsidRPr="006B039A" w:rsidRDefault="00945980" w:rsidP="00027B69">
            <w:pPr>
              <w:spacing w:line="276" w:lineRule="auto"/>
              <w:jc w:val="both"/>
              <w:rPr>
                <w:rFonts w:ascii="Arial" w:hAnsi="Arial" w:cs="Arial"/>
                <w:b/>
              </w:rPr>
            </w:pPr>
            <w:r w:rsidRPr="006B039A">
              <w:rPr>
                <w:rFonts w:ascii="Arial" w:hAnsi="Arial" w:cs="Arial"/>
                <w:b/>
              </w:rPr>
              <w:t>Kiełbasa krakowska sucha hermetycznie pakowana – na 100 g produktu przypada minimum 120 g mięsa</w:t>
            </w:r>
          </w:p>
        </w:tc>
        <w:tc>
          <w:tcPr>
            <w:tcW w:w="1600" w:type="dxa"/>
            <w:hideMark/>
          </w:tcPr>
          <w:p w14:paraId="29EC6254" w14:textId="77777777" w:rsidR="00945980" w:rsidRPr="006B039A" w:rsidRDefault="00945980" w:rsidP="00027B69">
            <w:pPr>
              <w:spacing w:line="276" w:lineRule="auto"/>
              <w:jc w:val="center"/>
              <w:rPr>
                <w:rFonts w:ascii="Arial" w:hAnsi="Arial" w:cs="Arial"/>
                <w:b/>
              </w:rPr>
            </w:pPr>
            <w:r w:rsidRPr="006B039A">
              <w:rPr>
                <w:rFonts w:ascii="Arial" w:hAnsi="Arial" w:cs="Arial"/>
                <w:b/>
              </w:rPr>
              <w:t>0,3 kg</w:t>
            </w:r>
          </w:p>
        </w:tc>
        <w:tc>
          <w:tcPr>
            <w:tcW w:w="1360" w:type="dxa"/>
            <w:noWrap/>
            <w:hideMark/>
          </w:tcPr>
          <w:p w14:paraId="6C8500D6" w14:textId="77777777" w:rsidR="00945980" w:rsidRPr="006B039A" w:rsidRDefault="00945980" w:rsidP="00027B69">
            <w:pPr>
              <w:spacing w:line="276" w:lineRule="auto"/>
              <w:jc w:val="center"/>
              <w:rPr>
                <w:rFonts w:ascii="Arial" w:hAnsi="Arial" w:cs="Arial"/>
                <w:b/>
              </w:rPr>
            </w:pPr>
            <w:r w:rsidRPr="006B039A">
              <w:rPr>
                <w:rFonts w:ascii="Arial" w:hAnsi="Arial" w:cs="Arial"/>
                <w:b/>
              </w:rPr>
              <w:t>2 sztuki</w:t>
            </w:r>
          </w:p>
        </w:tc>
      </w:tr>
      <w:tr w:rsidR="00945980" w:rsidRPr="006B039A" w14:paraId="39D77EE3" w14:textId="77777777" w:rsidTr="00945980">
        <w:trPr>
          <w:trHeight w:val="510"/>
        </w:trPr>
        <w:tc>
          <w:tcPr>
            <w:tcW w:w="960" w:type="dxa"/>
            <w:hideMark/>
          </w:tcPr>
          <w:p w14:paraId="0EE55549" w14:textId="77777777" w:rsidR="00945980" w:rsidRPr="006B039A" w:rsidRDefault="00945980" w:rsidP="00027B69">
            <w:pPr>
              <w:spacing w:line="276" w:lineRule="auto"/>
              <w:jc w:val="both"/>
              <w:rPr>
                <w:rFonts w:ascii="Arial" w:hAnsi="Arial" w:cs="Arial"/>
                <w:b/>
              </w:rPr>
            </w:pPr>
            <w:r w:rsidRPr="006B039A">
              <w:rPr>
                <w:rFonts w:ascii="Arial" w:hAnsi="Arial" w:cs="Arial"/>
                <w:b/>
              </w:rPr>
              <w:t>16.</w:t>
            </w:r>
          </w:p>
        </w:tc>
        <w:tc>
          <w:tcPr>
            <w:tcW w:w="6160" w:type="dxa"/>
            <w:hideMark/>
          </w:tcPr>
          <w:p w14:paraId="0F059D80" w14:textId="2EDB2390" w:rsidR="00945980" w:rsidRPr="006B039A" w:rsidRDefault="00945980" w:rsidP="00027B69">
            <w:pPr>
              <w:spacing w:line="276" w:lineRule="auto"/>
              <w:jc w:val="both"/>
              <w:rPr>
                <w:rFonts w:ascii="Arial" w:hAnsi="Arial" w:cs="Arial"/>
                <w:b/>
              </w:rPr>
            </w:pPr>
            <w:r w:rsidRPr="006B039A">
              <w:rPr>
                <w:rFonts w:ascii="Arial" w:hAnsi="Arial" w:cs="Arial"/>
                <w:b/>
              </w:rPr>
              <w:t>Kiełbasa żywiecka pakowana hermetycznie – na 100 g produktu przypada minimum 70% mięsa</w:t>
            </w:r>
          </w:p>
        </w:tc>
        <w:tc>
          <w:tcPr>
            <w:tcW w:w="1600" w:type="dxa"/>
            <w:hideMark/>
          </w:tcPr>
          <w:p w14:paraId="6577F204" w14:textId="77777777" w:rsidR="00945980" w:rsidRPr="006B039A" w:rsidRDefault="00945980" w:rsidP="00027B69">
            <w:pPr>
              <w:spacing w:line="276" w:lineRule="auto"/>
              <w:jc w:val="center"/>
              <w:rPr>
                <w:rFonts w:ascii="Arial" w:hAnsi="Arial" w:cs="Arial"/>
                <w:b/>
              </w:rPr>
            </w:pPr>
            <w:r w:rsidRPr="006B039A">
              <w:rPr>
                <w:rFonts w:ascii="Arial" w:hAnsi="Arial" w:cs="Arial"/>
                <w:b/>
              </w:rPr>
              <w:t>0,3 kg</w:t>
            </w:r>
          </w:p>
        </w:tc>
        <w:tc>
          <w:tcPr>
            <w:tcW w:w="1360" w:type="dxa"/>
            <w:noWrap/>
            <w:hideMark/>
          </w:tcPr>
          <w:p w14:paraId="458C7E56" w14:textId="77777777" w:rsidR="00945980" w:rsidRPr="006B039A" w:rsidRDefault="00945980" w:rsidP="00027B69">
            <w:pPr>
              <w:spacing w:line="276" w:lineRule="auto"/>
              <w:jc w:val="center"/>
              <w:rPr>
                <w:rFonts w:ascii="Arial" w:hAnsi="Arial" w:cs="Arial"/>
                <w:b/>
              </w:rPr>
            </w:pPr>
            <w:r w:rsidRPr="006B039A">
              <w:rPr>
                <w:rFonts w:ascii="Arial" w:hAnsi="Arial" w:cs="Arial"/>
                <w:b/>
              </w:rPr>
              <w:t>2 sztuki</w:t>
            </w:r>
          </w:p>
        </w:tc>
      </w:tr>
      <w:tr w:rsidR="00945980" w:rsidRPr="006B039A" w14:paraId="450B18AF" w14:textId="77777777" w:rsidTr="00945980">
        <w:trPr>
          <w:trHeight w:val="510"/>
        </w:trPr>
        <w:tc>
          <w:tcPr>
            <w:tcW w:w="960" w:type="dxa"/>
            <w:hideMark/>
          </w:tcPr>
          <w:p w14:paraId="1B2B958C" w14:textId="77777777" w:rsidR="00945980" w:rsidRPr="006B039A" w:rsidRDefault="00945980" w:rsidP="00027B69">
            <w:pPr>
              <w:spacing w:line="276" w:lineRule="auto"/>
              <w:jc w:val="both"/>
              <w:rPr>
                <w:rFonts w:ascii="Arial" w:hAnsi="Arial" w:cs="Arial"/>
                <w:b/>
              </w:rPr>
            </w:pPr>
            <w:r w:rsidRPr="006B039A">
              <w:rPr>
                <w:rFonts w:ascii="Arial" w:hAnsi="Arial" w:cs="Arial"/>
                <w:b/>
              </w:rPr>
              <w:t>17.</w:t>
            </w:r>
          </w:p>
        </w:tc>
        <w:tc>
          <w:tcPr>
            <w:tcW w:w="6160" w:type="dxa"/>
            <w:hideMark/>
          </w:tcPr>
          <w:p w14:paraId="7214CF7B" w14:textId="77777777" w:rsidR="00945980" w:rsidRPr="006B039A" w:rsidRDefault="00945980" w:rsidP="00027B69">
            <w:pPr>
              <w:spacing w:line="276" w:lineRule="auto"/>
              <w:jc w:val="both"/>
              <w:rPr>
                <w:rFonts w:ascii="Arial" w:hAnsi="Arial" w:cs="Arial"/>
                <w:b/>
              </w:rPr>
            </w:pPr>
            <w:r w:rsidRPr="006B039A">
              <w:rPr>
                <w:rFonts w:ascii="Arial" w:hAnsi="Arial" w:cs="Arial"/>
                <w:b/>
              </w:rPr>
              <w:t>Konserwa szynka wieprzowa - zawartość mięsa powyżej 80%</w:t>
            </w:r>
          </w:p>
        </w:tc>
        <w:tc>
          <w:tcPr>
            <w:tcW w:w="1600" w:type="dxa"/>
            <w:hideMark/>
          </w:tcPr>
          <w:p w14:paraId="2368A7A8" w14:textId="77777777" w:rsidR="00945980" w:rsidRPr="006B039A" w:rsidRDefault="00945980" w:rsidP="00027B69">
            <w:pPr>
              <w:spacing w:line="276" w:lineRule="auto"/>
              <w:jc w:val="center"/>
              <w:rPr>
                <w:rFonts w:ascii="Arial" w:hAnsi="Arial" w:cs="Arial"/>
                <w:b/>
              </w:rPr>
            </w:pPr>
            <w:r w:rsidRPr="006B039A">
              <w:rPr>
                <w:rFonts w:ascii="Arial" w:hAnsi="Arial" w:cs="Arial"/>
                <w:b/>
              </w:rPr>
              <w:t>455 g</w:t>
            </w:r>
          </w:p>
        </w:tc>
        <w:tc>
          <w:tcPr>
            <w:tcW w:w="1360" w:type="dxa"/>
            <w:noWrap/>
            <w:hideMark/>
          </w:tcPr>
          <w:p w14:paraId="00F4A92F"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644D7434" w14:textId="77777777" w:rsidTr="00945980">
        <w:trPr>
          <w:trHeight w:val="510"/>
        </w:trPr>
        <w:tc>
          <w:tcPr>
            <w:tcW w:w="960" w:type="dxa"/>
            <w:hideMark/>
          </w:tcPr>
          <w:p w14:paraId="55BEDCA6" w14:textId="77777777" w:rsidR="00945980" w:rsidRPr="006B039A" w:rsidRDefault="00945980" w:rsidP="00027B69">
            <w:pPr>
              <w:spacing w:line="276" w:lineRule="auto"/>
              <w:jc w:val="both"/>
              <w:rPr>
                <w:rFonts w:ascii="Arial" w:hAnsi="Arial" w:cs="Arial"/>
                <w:b/>
              </w:rPr>
            </w:pPr>
            <w:r w:rsidRPr="006B039A">
              <w:rPr>
                <w:rFonts w:ascii="Arial" w:hAnsi="Arial" w:cs="Arial"/>
                <w:b/>
              </w:rPr>
              <w:t>18.</w:t>
            </w:r>
          </w:p>
        </w:tc>
        <w:tc>
          <w:tcPr>
            <w:tcW w:w="6160" w:type="dxa"/>
            <w:hideMark/>
          </w:tcPr>
          <w:p w14:paraId="1623A0E7" w14:textId="48BE3620" w:rsidR="00945980" w:rsidRPr="006B039A" w:rsidRDefault="00945980" w:rsidP="00027B69">
            <w:pPr>
              <w:spacing w:line="276" w:lineRule="auto"/>
              <w:jc w:val="both"/>
              <w:rPr>
                <w:rFonts w:ascii="Arial" w:hAnsi="Arial" w:cs="Arial"/>
                <w:b/>
              </w:rPr>
            </w:pPr>
            <w:r w:rsidRPr="006B039A">
              <w:rPr>
                <w:rFonts w:ascii="Arial" w:hAnsi="Arial" w:cs="Arial"/>
                <w:b/>
              </w:rPr>
              <w:t>Pierś wędzona z kurczaka hermetycznie pakowana - na 100g produktu przypada minimum 100 g mięsa</w:t>
            </w:r>
          </w:p>
        </w:tc>
        <w:tc>
          <w:tcPr>
            <w:tcW w:w="1600" w:type="dxa"/>
            <w:hideMark/>
          </w:tcPr>
          <w:p w14:paraId="6FE0742A" w14:textId="77777777" w:rsidR="00945980" w:rsidRPr="006B039A" w:rsidRDefault="00945980" w:rsidP="00027B69">
            <w:pPr>
              <w:spacing w:line="276" w:lineRule="auto"/>
              <w:jc w:val="center"/>
              <w:rPr>
                <w:rFonts w:ascii="Arial" w:hAnsi="Arial" w:cs="Arial"/>
                <w:b/>
              </w:rPr>
            </w:pPr>
            <w:r w:rsidRPr="006B039A">
              <w:rPr>
                <w:rFonts w:ascii="Arial" w:hAnsi="Arial" w:cs="Arial"/>
                <w:b/>
              </w:rPr>
              <w:t>0,5kg</w:t>
            </w:r>
          </w:p>
        </w:tc>
        <w:tc>
          <w:tcPr>
            <w:tcW w:w="1360" w:type="dxa"/>
            <w:noWrap/>
            <w:hideMark/>
          </w:tcPr>
          <w:p w14:paraId="10D55C95"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4B81E6D4" w14:textId="77777777" w:rsidTr="00945980">
        <w:trPr>
          <w:trHeight w:val="510"/>
        </w:trPr>
        <w:tc>
          <w:tcPr>
            <w:tcW w:w="960" w:type="dxa"/>
            <w:hideMark/>
          </w:tcPr>
          <w:p w14:paraId="0A6FD1F3" w14:textId="77777777" w:rsidR="00945980" w:rsidRPr="006B039A" w:rsidRDefault="00945980" w:rsidP="00027B69">
            <w:pPr>
              <w:spacing w:line="276" w:lineRule="auto"/>
              <w:jc w:val="both"/>
              <w:rPr>
                <w:rFonts w:ascii="Arial" w:hAnsi="Arial" w:cs="Arial"/>
                <w:b/>
              </w:rPr>
            </w:pPr>
            <w:r w:rsidRPr="006B039A">
              <w:rPr>
                <w:rFonts w:ascii="Arial" w:hAnsi="Arial" w:cs="Arial"/>
                <w:b/>
              </w:rPr>
              <w:t>19.</w:t>
            </w:r>
          </w:p>
        </w:tc>
        <w:tc>
          <w:tcPr>
            <w:tcW w:w="6160" w:type="dxa"/>
            <w:hideMark/>
          </w:tcPr>
          <w:p w14:paraId="7ED60FB2" w14:textId="65589119" w:rsidR="00945980" w:rsidRPr="006B039A" w:rsidRDefault="00945980" w:rsidP="00027B69">
            <w:pPr>
              <w:spacing w:line="276" w:lineRule="auto"/>
              <w:jc w:val="both"/>
              <w:rPr>
                <w:rFonts w:ascii="Arial" w:hAnsi="Arial" w:cs="Arial"/>
                <w:b/>
              </w:rPr>
            </w:pPr>
            <w:r w:rsidRPr="006B039A">
              <w:rPr>
                <w:rFonts w:ascii="Arial" w:hAnsi="Arial" w:cs="Arial"/>
                <w:b/>
              </w:rPr>
              <w:t>Schab wędzony, hermetycznie pakowany - na 100 g produktu przypada minimum 100 g mięsa</w:t>
            </w:r>
          </w:p>
        </w:tc>
        <w:tc>
          <w:tcPr>
            <w:tcW w:w="1600" w:type="dxa"/>
            <w:hideMark/>
          </w:tcPr>
          <w:p w14:paraId="7525173F" w14:textId="77777777" w:rsidR="00945980" w:rsidRPr="006B039A" w:rsidRDefault="00945980" w:rsidP="00027B69">
            <w:pPr>
              <w:spacing w:line="276" w:lineRule="auto"/>
              <w:jc w:val="center"/>
              <w:rPr>
                <w:rFonts w:ascii="Arial" w:hAnsi="Arial" w:cs="Arial"/>
                <w:b/>
              </w:rPr>
            </w:pPr>
            <w:r w:rsidRPr="006B039A">
              <w:rPr>
                <w:rFonts w:ascii="Arial" w:hAnsi="Arial" w:cs="Arial"/>
                <w:b/>
              </w:rPr>
              <w:t>0,5 kg</w:t>
            </w:r>
          </w:p>
        </w:tc>
        <w:tc>
          <w:tcPr>
            <w:tcW w:w="1360" w:type="dxa"/>
            <w:noWrap/>
            <w:hideMark/>
          </w:tcPr>
          <w:p w14:paraId="2AF9C832" w14:textId="77777777"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r w:rsidR="00945980" w:rsidRPr="006B039A" w14:paraId="782CE15D" w14:textId="77777777" w:rsidTr="00945980">
        <w:trPr>
          <w:trHeight w:val="510"/>
        </w:trPr>
        <w:tc>
          <w:tcPr>
            <w:tcW w:w="960" w:type="dxa"/>
            <w:hideMark/>
          </w:tcPr>
          <w:p w14:paraId="5181237D" w14:textId="77777777" w:rsidR="00945980" w:rsidRPr="006B039A" w:rsidRDefault="00945980" w:rsidP="00027B69">
            <w:pPr>
              <w:spacing w:line="276" w:lineRule="auto"/>
              <w:jc w:val="both"/>
              <w:rPr>
                <w:rFonts w:ascii="Arial" w:hAnsi="Arial" w:cs="Arial"/>
                <w:b/>
              </w:rPr>
            </w:pPr>
            <w:r w:rsidRPr="006B039A">
              <w:rPr>
                <w:rFonts w:ascii="Arial" w:hAnsi="Arial" w:cs="Arial"/>
                <w:b/>
              </w:rPr>
              <w:t>20.</w:t>
            </w:r>
          </w:p>
        </w:tc>
        <w:tc>
          <w:tcPr>
            <w:tcW w:w="6160" w:type="dxa"/>
            <w:hideMark/>
          </w:tcPr>
          <w:p w14:paraId="623B4F65" w14:textId="4416ADE9" w:rsidR="00945980" w:rsidRPr="006B039A" w:rsidRDefault="00945980" w:rsidP="00027B69">
            <w:pPr>
              <w:spacing w:line="276" w:lineRule="auto"/>
              <w:jc w:val="both"/>
              <w:rPr>
                <w:rFonts w:ascii="Arial" w:hAnsi="Arial" w:cs="Arial"/>
                <w:b/>
              </w:rPr>
            </w:pPr>
            <w:r w:rsidRPr="006B039A">
              <w:rPr>
                <w:rFonts w:ascii="Arial" w:hAnsi="Arial" w:cs="Arial"/>
                <w:b/>
              </w:rPr>
              <w:t>Konserwy rybne w sosie pomidorowym – zawartość ryby powyżej 60%</w:t>
            </w:r>
          </w:p>
        </w:tc>
        <w:tc>
          <w:tcPr>
            <w:tcW w:w="1600" w:type="dxa"/>
            <w:hideMark/>
          </w:tcPr>
          <w:p w14:paraId="1861BF7E" w14:textId="77777777" w:rsidR="00945980" w:rsidRPr="006B039A" w:rsidRDefault="00945980" w:rsidP="00027B69">
            <w:pPr>
              <w:spacing w:line="276" w:lineRule="auto"/>
              <w:jc w:val="center"/>
              <w:rPr>
                <w:rFonts w:ascii="Arial" w:hAnsi="Arial" w:cs="Arial"/>
                <w:b/>
              </w:rPr>
            </w:pPr>
            <w:r w:rsidRPr="006B039A">
              <w:rPr>
                <w:rFonts w:ascii="Arial" w:hAnsi="Arial" w:cs="Arial"/>
                <w:b/>
              </w:rPr>
              <w:t>170g</w:t>
            </w:r>
          </w:p>
        </w:tc>
        <w:tc>
          <w:tcPr>
            <w:tcW w:w="1360" w:type="dxa"/>
            <w:noWrap/>
            <w:hideMark/>
          </w:tcPr>
          <w:p w14:paraId="78FC0A87" w14:textId="77777777" w:rsidR="00945980" w:rsidRPr="006B039A" w:rsidRDefault="00945980" w:rsidP="00027B69">
            <w:pPr>
              <w:spacing w:line="276" w:lineRule="auto"/>
              <w:jc w:val="center"/>
              <w:rPr>
                <w:rFonts w:ascii="Arial" w:hAnsi="Arial" w:cs="Arial"/>
                <w:b/>
              </w:rPr>
            </w:pPr>
            <w:r w:rsidRPr="006B039A">
              <w:rPr>
                <w:rFonts w:ascii="Arial" w:hAnsi="Arial" w:cs="Arial"/>
                <w:b/>
              </w:rPr>
              <w:t>2 sztuki</w:t>
            </w:r>
          </w:p>
        </w:tc>
      </w:tr>
      <w:tr w:rsidR="00945980" w:rsidRPr="006B039A" w14:paraId="7DFDD503" w14:textId="77777777" w:rsidTr="00945980">
        <w:trPr>
          <w:trHeight w:val="510"/>
        </w:trPr>
        <w:tc>
          <w:tcPr>
            <w:tcW w:w="960" w:type="dxa"/>
            <w:hideMark/>
          </w:tcPr>
          <w:p w14:paraId="6CCEA498" w14:textId="77777777" w:rsidR="00945980" w:rsidRPr="006B039A" w:rsidRDefault="00945980" w:rsidP="00027B69">
            <w:pPr>
              <w:spacing w:line="276" w:lineRule="auto"/>
              <w:jc w:val="both"/>
              <w:rPr>
                <w:rFonts w:ascii="Arial" w:hAnsi="Arial" w:cs="Arial"/>
                <w:b/>
              </w:rPr>
            </w:pPr>
            <w:r w:rsidRPr="006B039A">
              <w:rPr>
                <w:rFonts w:ascii="Arial" w:hAnsi="Arial" w:cs="Arial"/>
                <w:b/>
              </w:rPr>
              <w:t>21.</w:t>
            </w:r>
          </w:p>
        </w:tc>
        <w:tc>
          <w:tcPr>
            <w:tcW w:w="6160" w:type="dxa"/>
            <w:hideMark/>
          </w:tcPr>
          <w:p w14:paraId="4E8D4624" w14:textId="31A28D62" w:rsidR="00945980" w:rsidRPr="006B039A" w:rsidRDefault="00945980" w:rsidP="00027B69">
            <w:pPr>
              <w:spacing w:line="276" w:lineRule="auto"/>
              <w:jc w:val="both"/>
              <w:rPr>
                <w:rFonts w:ascii="Arial" w:hAnsi="Arial" w:cs="Arial"/>
                <w:b/>
              </w:rPr>
            </w:pPr>
            <w:r w:rsidRPr="006B039A">
              <w:rPr>
                <w:rFonts w:ascii="Arial" w:hAnsi="Arial" w:cs="Arial"/>
                <w:b/>
              </w:rPr>
              <w:t>Cukierki czekoladowe - mieszanka</w:t>
            </w:r>
          </w:p>
        </w:tc>
        <w:tc>
          <w:tcPr>
            <w:tcW w:w="1600" w:type="dxa"/>
            <w:hideMark/>
          </w:tcPr>
          <w:p w14:paraId="1CC8B4B6" w14:textId="77777777" w:rsidR="00945980" w:rsidRPr="006B039A" w:rsidRDefault="00945980" w:rsidP="00027B69">
            <w:pPr>
              <w:spacing w:line="276" w:lineRule="auto"/>
              <w:jc w:val="center"/>
              <w:rPr>
                <w:rFonts w:ascii="Arial" w:hAnsi="Arial" w:cs="Arial"/>
                <w:b/>
              </w:rPr>
            </w:pPr>
            <w:r w:rsidRPr="006B039A">
              <w:rPr>
                <w:rFonts w:ascii="Arial" w:hAnsi="Arial" w:cs="Arial"/>
                <w:b/>
              </w:rPr>
              <w:t>0,5 kg</w:t>
            </w:r>
          </w:p>
        </w:tc>
        <w:tc>
          <w:tcPr>
            <w:tcW w:w="1360" w:type="dxa"/>
            <w:noWrap/>
            <w:hideMark/>
          </w:tcPr>
          <w:p w14:paraId="5AC97797" w14:textId="77777777" w:rsidR="00945980" w:rsidRPr="006B039A" w:rsidRDefault="00945980" w:rsidP="00027B69">
            <w:pPr>
              <w:spacing w:line="276" w:lineRule="auto"/>
              <w:jc w:val="center"/>
              <w:rPr>
                <w:rFonts w:ascii="Arial" w:hAnsi="Arial" w:cs="Arial"/>
                <w:b/>
              </w:rPr>
            </w:pPr>
            <w:r w:rsidRPr="006B039A">
              <w:rPr>
                <w:rFonts w:ascii="Arial" w:hAnsi="Arial" w:cs="Arial"/>
                <w:b/>
              </w:rPr>
              <w:t>1 paczka</w:t>
            </w:r>
          </w:p>
        </w:tc>
      </w:tr>
      <w:tr w:rsidR="00945980" w:rsidRPr="006B039A" w14:paraId="3AA121C3" w14:textId="77777777" w:rsidTr="00945980">
        <w:trPr>
          <w:trHeight w:val="510"/>
        </w:trPr>
        <w:tc>
          <w:tcPr>
            <w:tcW w:w="960" w:type="dxa"/>
            <w:hideMark/>
          </w:tcPr>
          <w:p w14:paraId="0DE1C948" w14:textId="77777777" w:rsidR="00945980" w:rsidRPr="006B039A" w:rsidRDefault="00945980" w:rsidP="00027B69">
            <w:pPr>
              <w:spacing w:line="276" w:lineRule="auto"/>
              <w:jc w:val="both"/>
              <w:rPr>
                <w:rFonts w:ascii="Arial" w:hAnsi="Arial" w:cs="Arial"/>
                <w:b/>
              </w:rPr>
            </w:pPr>
            <w:r w:rsidRPr="006B039A">
              <w:rPr>
                <w:rFonts w:ascii="Arial" w:hAnsi="Arial" w:cs="Arial"/>
                <w:b/>
              </w:rPr>
              <w:t>22.</w:t>
            </w:r>
          </w:p>
        </w:tc>
        <w:tc>
          <w:tcPr>
            <w:tcW w:w="6160" w:type="dxa"/>
            <w:hideMark/>
          </w:tcPr>
          <w:p w14:paraId="29F385EE" w14:textId="0D668900" w:rsidR="00945980" w:rsidRPr="006B039A" w:rsidRDefault="00945980" w:rsidP="00027B69">
            <w:pPr>
              <w:spacing w:line="276" w:lineRule="auto"/>
              <w:jc w:val="both"/>
              <w:rPr>
                <w:rFonts w:ascii="Arial" w:hAnsi="Arial" w:cs="Arial"/>
                <w:b/>
              </w:rPr>
            </w:pPr>
            <w:r w:rsidRPr="006B039A">
              <w:rPr>
                <w:rFonts w:ascii="Arial" w:hAnsi="Arial" w:cs="Arial"/>
                <w:b/>
              </w:rPr>
              <w:t>Czekolada z orzechami - zawartość kakao powinna przekraczać 25%</w:t>
            </w:r>
          </w:p>
        </w:tc>
        <w:tc>
          <w:tcPr>
            <w:tcW w:w="1600" w:type="dxa"/>
            <w:hideMark/>
          </w:tcPr>
          <w:p w14:paraId="7E65CCD4" w14:textId="77777777" w:rsidR="00945980" w:rsidRPr="006B039A" w:rsidRDefault="00945980" w:rsidP="00027B69">
            <w:pPr>
              <w:spacing w:line="276" w:lineRule="auto"/>
              <w:jc w:val="center"/>
              <w:rPr>
                <w:rFonts w:ascii="Arial" w:hAnsi="Arial" w:cs="Arial"/>
                <w:b/>
              </w:rPr>
            </w:pPr>
            <w:r w:rsidRPr="006B039A">
              <w:rPr>
                <w:rFonts w:ascii="Arial" w:hAnsi="Arial" w:cs="Arial"/>
                <w:b/>
              </w:rPr>
              <w:t>100g</w:t>
            </w:r>
          </w:p>
        </w:tc>
        <w:tc>
          <w:tcPr>
            <w:tcW w:w="1360" w:type="dxa"/>
            <w:noWrap/>
            <w:hideMark/>
          </w:tcPr>
          <w:p w14:paraId="226FEB43" w14:textId="77777777" w:rsidR="00945980" w:rsidRPr="006B039A" w:rsidRDefault="00945980" w:rsidP="00027B69">
            <w:pPr>
              <w:spacing w:line="276" w:lineRule="auto"/>
              <w:jc w:val="center"/>
              <w:rPr>
                <w:rFonts w:ascii="Arial" w:hAnsi="Arial" w:cs="Arial"/>
                <w:b/>
              </w:rPr>
            </w:pPr>
            <w:r w:rsidRPr="006B039A">
              <w:rPr>
                <w:rFonts w:ascii="Arial" w:hAnsi="Arial" w:cs="Arial"/>
                <w:b/>
              </w:rPr>
              <w:t>2 sztuki</w:t>
            </w:r>
          </w:p>
        </w:tc>
      </w:tr>
      <w:tr w:rsidR="00945980" w:rsidRPr="006B039A" w14:paraId="47185E51" w14:textId="77777777" w:rsidTr="00945980">
        <w:trPr>
          <w:trHeight w:val="300"/>
        </w:trPr>
        <w:tc>
          <w:tcPr>
            <w:tcW w:w="960" w:type="dxa"/>
            <w:hideMark/>
          </w:tcPr>
          <w:p w14:paraId="52990710" w14:textId="77777777" w:rsidR="00945980" w:rsidRPr="006B039A" w:rsidRDefault="00945980" w:rsidP="00027B69">
            <w:pPr>
              <w:spacing w:line="276" w:lineRule="auto"/>
              <w:jc w:val="both"/>
              <w:rPr>
                <w:rFonts w:ascii="Arial" w:hAnsi="Arial" w:cs="Arial"/>
                <w:b/>
              </w:rPr>
            </w:pPr>
            <w:r w:rsidRPr="006B039A">
              <w:rPr>
                <w:rFonts w:ascii="Arial" w:hAnsi="Arial" w:cs="Arial"/>
                <w:b/>
              </w:rPr>
              <w:lastRenderedPageBreak/>
              <w:t>23.</w:t>
            </w:r>
          </w:p>
        </w:tc>
        <w:tc>
          <w:tcPr>
            <w:tcW w:w="6160" w:type="dxa"/>
            <w:hideMark/>
          </w:tcPr>
          <w:p w14:paraId="53B0C6C1" w14:textId="77777777" w:rsidR="00945980" w:rsidRPr="006B039A" w:rsidRDefault="00945980" w:rsidP="00027B69">
            <w:pPr>
              <w:spacing w:line="276" w:lineRule="auto"/>
              <w:jc w:val="both"/>
              <w:rPr>
                <w:rFonts w:ascii="Arial" w:hAnsi="Arial" w:cs="Arial"/>
                <w:b/>
              </w:rPr>
            </w:pPr>
            <w:r w:rsidRPr="006B039A">
              <w:rPr>
                <w:rFonts w:ascii="Arial" w:hAnsi="Arial" w:cs="Arial"/>
                <w:b/>
              </w:rPr>
              <w:t>Ptasie mleczko – zawartość masy kakaowej wynosi minimum 47%</w:t>
            </w:r>
          </w:p>
        </w:tc>
        <w:tc>
          <w:tcPr>
            <w:tcW w:w="1600" w:type="dxa"/>
            <w:hideMark/>
          </w:tcPr>
          <w:p w14:paraId="3FC5C111" w14:textId="77777777" w:rsidR="00945980" w:rsidRPr="006B039A" w:rsidRDefault="00945980" w:rsidP="00027B69">
            <w:pPr>
              <w:spacing w:line="276" w:lineRule="auto"/>
              <w:jc w:val="center"/>
              <w:rPr>
                <w:rFonts w:ascii="Arial" w:hAnsi="Arial" w:cs="Arial"/>
                <w:b/>
              </w:rPr>
            </w:pPr>
            <w:r w:rsidRPr="006B039A">
              <w:rPr>
                <w:rFonts w:ascii="Arial" w:hAnsi="Arial" w:cs="Arial"/>
                <w:b/>
              </w:rPr>
              <w:t>380 g</w:t>
            </w:r>
          </w:p>
        </w:tc>
        <w:tc>
          <w:tcPr>
            <w:tcW w:w="1360" w:type="dxa"/>
            <w:noWrap/>
            <w:hideMark/>
          </w:tcPr>
          <w:p w14:paraId="208C72AF" w14:textId="77777777" w:rsidR="00945980" w:rsidRPr="006B039A" w:rsidRDefault="00945980" w:rsidP="00027B69">
            <w:pPr>
              <w:spacing w:line="276" w:lineRule="auto"/>
              <w:jc w:val="center"/>
              <w:rPr>
                <w:rFonts w:ascii="Arial" w:hAnsi="Arial" w:cs="Arial"/>
                <w:b/>
              </w:rPr>
            </w:pPr>
            <w:r w:rsidRPr="006B039A">
              <w:rPr>
                <w:rFonts w:ascii="Arial" w:hAnsi="Arial" w:cs="Arial"/>
                <w:b/>
              </w:rPr>
              <w:t>1 paczka</w:t>
            </w:r>
          </w:p>
        </w:tc>
      </w:tr>
      <w:tr w:rsidR="00945980" w:rsidRPr="006B039A" w14:paraId="756771F6" w14:textId="77777777" w:rsidTr="00945980">
        <w:trPr>
          <w:trHeight w:val="510"/>
        </w:trPr>
        <w:tc>
          <w:tcPr>
            <w:tcW w:w="960" w:type="dxa"/>
            <w:hideMark/>
          </w:tcPr>
          <w:p w14:paraId="0CE732DA" w14:textId="77777777" w:rsidR="00945980" w:rsidRPr="006B039A" w:rsidRDefault="00945980" w:rsidP="00027B69">
            <w:pPr>
              <w:spacing w:line="276" w:lineRule="auto"/>
              <w:jc w:val="both"/>
              <w:rPr>
                <w:rFonts w:ascii="Arial" w:hAnsi="Arial" w:cs="Arial"/>
                <w:b/>
              </w:rPr>
            </w:pPr>
            <w:r w:rsidRPr="006B039A">
              <w:rPr>
                <w:rFonts w:ascii="Arial" w:hAnsi="Arial" w:cs="Arial"/>
                <w:b/>
              </w:rPr>
              <w:t>24.</w:t>
            </w:r>
          </w:p>
        </w:tc>
        <w:tc>
          <w:tcPr>
            <w:tcW w:w="6160" w:type="dxa"/>
            <w:hideMark/>
          </w:tcPr>
          <w:p w14:paraId="1C969E7A" w14:textId="11C3537C" w:rsidR="00945980" w:rsidRPr="006B039A" w:rsidRDefault="00945980" w:rsidP="00027B69">
            <w:pPr>
              <w:spacing w:line="276" w:lineRule="auto"/>
              <w:jc w:val="both"/>
              <w:rPr>
                <w:rFonts w:ascii="Arial" w:hAnsi="Arial" w:cs="Arial"/>
                <w:b/>
              </w:rPr>
            </w:pPr>
            <w:r w:rsidRPr="006B039A">
              <w:rPr>
                <w:rFonts w:ascii="Arial" w:hAnsi="Arial" w:cs="Arial"/>
                <w:b/>
              </w:rPr>
              <w:t>Mikołaj czekoladowy - zawartość kakao powinna przekraczać minimum 25%</w:t>
            </w:r>
          </w:p>
        </w:tc>
        <w:tc>
          <w:tcPr>
            <w:tcW w:w="1600" w:type="dxa"/>
            <w:hideMark/>
          </w:tcPr>
          <w:p w14:paraId="594A7A85" w14:textId="77777777" w:rsidR="00945980" w:rsidRPr="006B039A" w:rsidRDefault="00945980" w:rsidP="00027B69">
            <w:pPr>
              <w:spacing w:line="276" w:lineRule="auto"/>
              <w:jc w:val="center"/>
              <w:rPr>
                <w:rFonts w:ascii="Arial" w:hAnsi="Arial" w:cs="Arial"/>
                <w:b/>
              </w:rPr>
            </w:pPr>
            <w:r w:rsidRPr="006B039A">
              <w:rPr>
                <w:rFonts w:ascii="Arial" w:hAnsi="Arial" w:cs="Arial"/>
                <w:b/>
              </w:rPr>
              <w:t>150 g</w:t>
            </w:r>
          </w:p>
        </w:tc>
        <w:tc>
          <w:tcPr>
            <w:tcW w:w="1360" w:type="dxa"/>
            <w:noWrap/>
            <w:hideMark/>
          </w:tcPr>
          <w:p w14:paraId="194B361B" w14:textId="1704DA7D" w:rsidR="00945980" w:rsidRPr="006B039A" w:rsidRDefault="00945980" w:rsidP="00027B69">
            <w:pPr>
              <w:spacing w:line="276" w:lineRule="auto"/>
              <w:jc w:val="center"/>
              <w:rPr>
                <w:rFonts w:ascii="Arial" w:hAnsi="Arial" w:cs="Arial"/>
                <w:b/>
              </w:rPr>
            </w:pPr>
            <w:r w:rsidRPr="006B039A">
              <w:rPr>
                <w:rFonts w:ascii="Arial" w:hAnsi="Arial" w:cs="Arial"/>
                <w:b/>
              </w:rPr>
              <w:t>1 sztuka</w:t>
            </w:r>
          </w:p>
        </w:tc>
      </w:tr>
    </w:tbl>
    <w:p w14:paraId="3AB95FBB" w14:textId="47AD1C9E" w:rsidR="003B17B2" w:rsidRDefault="003B17B2" w:rsidP="00027B69">
      <w:pPr>
        <w:spacing w:line="276" w:lineRule="auto"/>
        <w:jc w:val="both"/>
        <w:rPr>
          <w:rFonts w:ascii="Arial" w:hAnsi="Arial" w:cs="Arial"/>
          <w:b/>
          <w:i/>
          <w:sz w:val="22"/>
          <w:szCs w:val="22"/>
        </w:rPr>
      </w:pPr>
      <w:r w:rsidRPr="006B039A">
        <w:rPr>
          <w:rFonts w:ascii="Arial" w:hAnsi="Arial" w:cs="Arial"/>
          <w:b/>
          <w:i/>
          <w:sz w:val="22"/>
          <w:szCs w:val="22"/>
        </w:rPr>
        <w:t>UWAGA!! oferowana gramatura może różnić się +/-20% od określonej powyżej, jeżeli waga produktu będzie mniejsza lub większa o więcej niż 20% od wymaganej, uznane to zostanie jako niezgodność ze SWZ, a oferta będzie odrzucona.</w:t>
      </w:r>
    </w:p>
    <w:p w14:paraId="72FC0FED" w14:textId="77777777" w:rsidR="006B039A" w:rsidRPr="006B039A" w:rsidRDefault="006B039A" w:rsidP="00027B69">
      <w:pPr>
        <w:spacing w:line="276" w:lineRule="auto"/>
        <w:jc w:val="both"/>
        <w:rPr>
          <w:rFonts w:ascii="Arial" w:hAnsi="Arial" w:cs="Arial"/>
          <w:b/>
          <w:i/>
          <w:sz w:val="22"/>
          <w:szCs w:val="22"/>
        </w:rPr>
      </w:pPr>
    </w:p>
    <w:p w14:paraId="6130DE95" w14:textId="6A390C3E" w:rsidR="003B17B2" w:rsidRPr="006B039A" w:rsidRDefault="003B17B2" w:rsidP="00764526">
      <w:pPr>
        <w:pStyle w:val="Akapitzlist"/>
        <w:numPr>
          <w:ilvl w:val="0"/>
          <w:numId w:val="11"/>
        </w:numPr>
        <w:tabs>
          <w:tab w:val="left" w:pos="284"/>
        </w:tabs>
        <w:spacing w:line="276" w:lineRule="auto"/>
        <w:ind w:left="426" w:hanging="426"/>
        <w:jc w:val="both"/>
        <w:rPr>
          <w:rFonts w:ascii="Arial" w:eastAsia="Arial Unicode MS" w:hAnsi="Arial" w:cs="Arial"/>
          <w:sz w:val="22"/>
          <w:szCs w:val="22"/>
        </w:rPr>
      </w:pPr>
      <w:r w:rsidRPr="006B039A">
        <w:rPr>
          <w:rFonts w:ascii="Arial" w:eastAsia="Arial Unicode MS" w:hAnsi="Arial" w:cs="Arial"/>
          <w:sz w:val="22"/>
          <w:szCs w:val="22"/>
        </w:rPr>
        <w:t>Szczegółowego określenia przedmiotu zamówienia Wykonawca dokonuje wypełniając załącznik nr 2</w:t>
      </w:r>
      <w:r w:rsidR="00BD6F37" w:rsidRPr="006B039A">
        <w:rPr>
          <w:rFonts w:ascii="Arial" w:eastAsia="Arial Unicode MS" w:hAnsi="Arial" w:cs="Arial"/>
          <w:sz w:val="22"/>
          <w:szCs w:val="22"/>
        </w:rPr>
        <w:t>b</w:t>
      </w:r>
      <w:r w:rsidRPr="006B039A">
        <w:rPr>
          <w:rFonts w:ascii="Arial" w:eastAsia="Arial Unicode MS" w:hAnsi="Arial" w:cs="Arial"/>
          <w:sz w:val="22"/>
          <w:szCs w:val="22"/>
        </w:rPr>
        <w:t xml:space="preserve"> do SWZ – tabelę produktów.</w:t>
      </w:r>
    </w:p>
    <w:p w14:paraId="2AD7F23E" w14:textId="043D4C15" w:rsidR="003B17B2" w:rsidRPr="006B039A" w:rsidRDefault="003B17B2" w:rsidP="00764526">
      <w:pPr>
        <w:pStyle w:val="Tekstpodstawowy3"/>
        <w:numPr>
          <w:ilvl w:val="0"/>
          <w:numId w:val="11"/>
        </w:numPr>
        <w:tabs>
          <w:tab w:val="left" w:pos="284"/>
        </w:tabs>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Opakowania ww. produktów muszą być fabrycznie zamknięte, nieuszkodzone i nie mogą nosić żadnych znamion używania. Każde opakowanie musi zawierać następujące dane: nazwę produktu, termin przydatności, wykaz składników, warunki przechowywania.</w:t>
      </w:r>
    </w:p>
    <w:p w14:paraId="3974EE85" w14:textId="23D84BFD" w:rsidR="003B17B2" w:rsidRPr="006B039A" w:rsidRDefault="003B17B2" w:rsidP="00764526">
      <w:pPr>
        <w:pStyle w:val="Akapitzlist"/>
        <w:numPr>
          <w:ilvl w:val="0"/>
          <w:numId w:val="11"/>
        </w:numPr>
        <w:tabs>
          <w:tab w:val="left" w:pos="284"/>
        </w:tabs>
        <w:spacing w:line="276" w:lineRule="auto"/>
        <w:ind w:left="426" w:hanging="426"/>
        <w:jc w:val="both"/>
        <w:rPr>
          <w:rFonts w:ascii="Arial" w:eastAsia="Arial Unicode MS" w:hAnsi="Arial" w:cs="Arial"/>
          <w:sz w:val="22"/>
          <w:szCs w:val="22"/>
        </w:rPr>
      </w:pPr>
      <w:r w:rsidRPr="006B039A">
        <w:rPr>
          <w:rFonts w:ascii="Arial" w:eastAsia="Arial Unicode MS" w:hAnsi="Arial" w:cs="Arial"/>
          <w:sz w:val="22"/>
          <w:szCs w:val="22"/>
        </w:rPr>
        <w:t xml:space="preserve">Wykonawca zobowiązany jest podzielić artykuły objęte zamówieniem w taki sposób, aby każda z paczek zawierała taką samą ilość artykułów tego samego gatunku (wyjątkiem mogą być minimalne różnice – do 10%, w produktach kiełbasa żywiecka, </w:t>
      </w:r>
      <w:r w:rsidR="00526DFB" w:rsidRPr="006B039A">
        <w:rPr>
          <w:rFonts w:ascii="Arial" w:eastAsia="Arial Unicode MS" w:hAnsi="Arial" w:cs="Arial"/>
          <w:sz w:val="22"/>
          <w:szCs w:val="22"/>
        </w:rPr>
        <w:t xml:space="preserve">kiełbasa </w:t>
      </w:r>
      <w:r w:rsidRPr="006B039A">
        <w:rPr>
          <w:rFonts w:ascii="Arial" w:eastAsia="Arial Unicode MS" w:hAnsi="Arial" w:cs="Arial"/>
          <w:sz w:val="22"/>
          <w:szCs w:val="22"/>
        </w:rPr>
        <w:t xml:space="preserve">krakowska </w:t>
      </w:r>
      <w:r w:rsidR="00526DFB" w:rsidRPr="006B039A">
        <w:rPr>
          <w:rFonts w:ascii="Arial" w:eastAsia="Arial Unicode MS" w:hAnsi="Arial" w:cs="Arial"/>
          <w:sz w:val="22"/>
          <w:szCs w:val="22"/>
        </w:rPr>
        <w:t xml:space="preserve">sucha </w:t>
      </w:r>
      <w:r w:rsidRPr="006B039A">
        <w:rPr>
          <w:rFonts w:ascii="Arial" w:eastAsia="Arial Unicode MS" w:hAnsi="Arial" w:cs="Arial"/>
          <w:sz w:val="22"/>
          <w:szCs w:val="22"/>
        </w:rPr>
        <w:t>hermetycznie pakowana oraz pierś z</w:t>
      </w:r>
      <w:r w:rsidR="00310C2C" w:rsidRPr="006B039A">
        <w:rPr>
          <w:rFonts w:ascii="Arial" w:eastAsia="Arial Unicode MS" w:hAnsi="Arial" w:cs="Arial"/>
          <w:sz w:val="22"/>
          <w:szCs w:val="22"/>
        </w:rPr>
        <w:t> </w:t>
      </w:r>
      <w:r w:rsidRPr="006B039A">
        <w:rPr>
          <w:rFonts w:ascii="Arial" w:eastAsia="Arial Unicode MS" w:hAnsi="Arial" w:cs="Arial"/>
          <w:sz w:val="22"/>
          <w:szCs w:val="22"/>
        </w:rPr>
        <w:t>kurczaka wędzona hermetycznie pakowan</w:t>
      </w:r>
      <w:r w:rsidR="003520DB" w:rsidRPr="006B039A">
        <w:rPr>
          <w:rFonts w:ascii="Arial" w:eastAsia="Arial Unicode MS" w:hAnsi="Arial" w:cs="Arial"/>
          <w:sz w:val="22"/>
          <w:szCs w:val="22"/>
        </w:rPr>
        <w:t>a</w:t>
      </w:r>
      <w:r w:rsidRPr="006B039A">
        <w:rPr>
          <w:rFonts w:ascii="Arial" w:eastAsia="Arial Unicode MS" w:hAnsi="Arial" w:cs="Arial"/>
          <w:sz w:val="22"/>
          <w:szCs w:val="22"/>
        </w:rPr>
        <w:t xml:space="preserve">). Każda paczka powinna być schludnie zapakowana najlepiej w </w:t>
      </w:r>
      <w:r w:rsidR="00631C13" w:rsidRPr="006B039A">
        <w:rPr>
          <w:rFonts w:ascii="Arial" w:eastAsia="Arial Unicode MS" w:hAnsi="Arial" w:cs="Arial"/>
          <w:sz w:val="22"/>
          <w:szCs w:val="22"/>
        </w:rPr>
        <w:t xml:space="preserve">stabilną </w:t>
      </w:r>
      <w:r w:rsidRPr="006B039A">
        <w:rPr>
          <w:rFonts w:ascii="Arial" w:eastAsia="Arial Unicode MS" w:hAnsi="Arial" w:cs="Arial"/>
          <w:sz w:val="22"/>
          <w:szCs w:val="22"/>
        </w:rPr>
        <w:t>torbę z akcentem świątecznym, w</w:t>
      </w:r>
      <w:r w:rsidR="00526DFB" w:rsidRPr="006B039A">
        <w:rPr>
          <w:rFonts w:ascii="Arial" w:eastAsia="Arial Unicode MS" w:hAnsi="Arial" w:cs="Arial"/>
          <w:sz w:val="22"/>
          <w:szCs w:val="22"/>
        </w:rPr>
        <w:t> </w:t>
      </w:r>
      <w:r w:rsidRPr="006B039A">
        <w:rPr>
          <w:rFonts w:ascii="Arial" w:eastAsia="Arial Unicode MS" w:hAnsi="Arial" w:cs="Arial"/>
          <w:sz w:val="22"/>
          <w:szCs w:val="22"/>
        </w:rPr>
        <w:t xml:space="preserve">sposób zapobiegający wysypaniu lub zniszczeniu artykułów, zwłaszcza w czasie transportu. </w:t>
      </w:r>
    </w:p>
    <w:p w14:paraId="55EF2E6B" w14:textId="112B5083" w:rsidR="003B17B2" w:rsidRPr="006B039A" w:rsidRDefault="003B17B2" w:rsidP="00764526">
      <w:pPr>
        <w:pStyle w:val="Tekstpodstawowy3"/>
        <w:numPr>
          <w:ilvl w:val="0"/>
          <w:numId w:val="11"/>
        </w:numPr>
        <w:tabs>
          <w:tab w:val="left" w:pos="284"/>
        </w:tabs>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 xml:space="preserve">Wykonawca jest zobowiązany do dostarczenia w ramach zawartej umowy artykułów o jak najlepszej jakości, o terminie przydatności do spożycia nie krótszym niż do końca </w:t>
      </w:r>
      <w:r w:rsidR="00E558EF" w:rsidRPr="006B039A">
        <w:rPr>
          <w:rFonts w:ascii="Arial" w:eastAsia="Arial Unicode MS" w:hAnsi="Arial" w:cs="Arial"/>
          <w:b/>
          <w:bCs/>
          <w:sz w:val="22"/>
          <w:szCs w:val="22"/>
        </w:rPr>
        <w:t>31</w:t>
      </w:r>
      <w:r w:rsidR="003520DB" w:rsidRPr="006B039A">
        <w:rPr>
          <w:rFonts w:ascii="Arial" w:eastAsia="Arial Unicode MS" w:hAnsi="Arial" w:cs="Arial"/>
          <w:b/>
          <w:bCs/>
          <w:sz w:val="22"/>
          <w:szCs w:val="22"/>
        </w:rPr>
        <w:t>.0</w:t>
      </w:r>
      <w:r w:rsidR="00E558EF" w:rsidRPr="006B039A">
        <w:rPr>
          <w:rFonts w:ascii="Arial" w:eastAsia="Arial Unicode MS" w:hAnsi="Arial" w:cs="Arial"/>
          <w:b/>
          <w:bCs/>
          <w:sz w:val="22"/>
          <w:szCs w:val="22"/>
        </w:rPr>
        <w:t>1</w:t>
      </w:r>
      <w:r w:rsidR="003520DB" w:rsidRPr="006B039A">
        <w:rPr>
          <w:rFonts w:ascii="Arial" w:eastAsia="Arial Unicode MS" w:hAnsi="Arial" w:cs="Arial"/>
          <w:b/>
          <w:bCs/>
          <w:sz w:val="22"/>
          <w:szCs w:val="22"/>
        </w:rPr>
        <w:t>.20</w:t>
      </w:r>
      <w:r w:rsidR="00503E5E" w:rsidRPr="006B039A">
        <w:rPr>
          <w:rFonts w:ascii="Arial" w:eastAsia="Arial Unicode MS" w:hAnsi="Arial" w:cs="Arial"/>
          <w:b/>
          <w:bCs/>
          <w:sz w:val="22"/>
          <w:szCs w:val="22"/>
        </w:rPr>
        <w:t>2</w:t>
      </w:r>
      <w:r w:rsidR="00E74965" w:rsidRPr="006B039A">
        <w:rPr>
          <w:rFonts w:ascii="Arial" w:eastAsia="Arial Unicode MS" w:hAnsi="Arial" w:cs="Arial"/>
          <w:b/>
          <w:bCs/>
          <w:sz w:val="22"/>
          <w:szCs w:val="22"/>
        </w:rPr>
        <w:t>4</w:t>
      </w:r>
      <w:r w:rsidR="008E2B87" w:rsidRPr="006B039A">
        <w:rPr>
          <w:rFonts w:ascii="Arial" w:eastAsia="Arial Unicode MS" w:hAnsi="Arial" w:cs="Arial"/>
          <w:b/>
          <w:bCs/>
          <w:sz w:val="22"/>
          <w:szCs w:val="22"/>
        </w:rPr>
        <w:t> r.</w:t>
      </w:r>
      <w:r w:rsidRPr="006B039A">
        <w:rPr>
          <w:rFonts w:ascii="Arial" w:eastAsia="Arial Unicode MS" w:hAnsi="Arial" w:cs="Arial"/>
          <w:sz w:val="22"/>
          <w:szCs w:val="22"/>
        </w:rPr>
        <w:t xml:space="preserve"> roku </w:t>
      </w:r>
      <w:r w:rsidRPr="006B039A">
        <w:rPr>
          <w:rFonts w:ascii="Arial" w:hAnsi="Arial" w:cs="Arial"/>
          <w:bCs/>
          <w:sz w:val="22"/>
          <w:szCs w:val="22"/>
        </w:rPr>
        <w:t xml:space="preserve">(wyjątkiem może być: </w:t>
      </w:r>
      <w:r w:rsidRPr="006B039A">
        <w:rPr>
          <w:rFonts w:ascii="Arial" w:eastAsia="Arial Unicode MS" w:hAnsi="Arial" w:cs="Arial"/>
          <w:sz w:val="22"/>
          <w:szCs w:val="22"/>
        </w:rPr>
        <w:t xml:space="preserve">kiełbasa żywiecka, </w:t>
      </w:r>
      <w:r w:rsidR="00E74965" w:rsidRPr="006B039A">
        <w:rPr>
          <w:rFonts w:ascii="Arial" w:eastAsia="Arial Unicode MS" w:hAnsi="Arial" w:cs="Arial"/>
          <w:sz w:val="22"/>
          <w:szCs w:val="22"/>
        </w:rPr>
        <w:t>kiełbasa krakowska sucha</w:t>
      </w:r>
      <w:r w:rsidRPr="006B039A">
        <w:rPr>
          <w:rFonts w:ascii="Arial" w:eastAsia="Arial Unicode MS" w:hAnsi="Arial" w:cs="Arial"/>
          <w:sz w:val="22"/>
          <w:szCs w:val="22"/>
        </w:rPr>
        <w:t xml:space="preserve"> hermetycznie pakowana</w:t>
      </w:r>
      <w:r w:rsidR="00E558EF" w:rsidRPr="006B039A">
        <w:rPr>
          <w:rFonts w:ascii="Arial" w:eastAsia="Arial Unicode MS" w:hAnsi="Arial" w:cs="Arial"/>
          <w:sz w:val="22"/>
          <w:szCs w:val="22"/>
        </w:rPr>
        <w:t xml:space="preserve"> </w:t>
      </w:r>
      <w:r w:rsidRPr="006B039A">
        <w:rPr>
          <w:rFonts w:ascii="Arial" w:eastAsia="Arial Unicode MS" w:hAnsi="Arial" w:cs="Arial"/>
          <w:sz w:val="22"/>
          <w:szCs w:val="22"/>
        </w:rPr>
        <w:t>oraz pierś z kurczaka wędzona hermetycznie pakowana</w:t>
      </w:r>
      <w:r w:rsidRPr="006B039A">
        <w:rPr>
          <w:rFonts w:ascii="Arial" w:hAnsi="Arial" w:cs="Arial"/>
          <w:bCs/>
          <w:sz w:val="22"/>
          <w:szCs w:val="22"/>
        </w:rPr>
        <w:t xml:space="preserve"> do </w:t>
      </w:r>
      <w:r w:rsidR="00E74965" w:rsidRPr="006B039A">
        <w:rPr>
          <w:rFonts w:ascii="Arial" w:hAnsi="Arial" w:cs="Arial"/>
          <w:b/>
          <w:sz w:val="22"/>
          <w:szCs w:val="22"/>
        </w:rPr>
        <w:t>31</w:t>
      </w:r>
      <w:r w:rsidRPr="006B039A">
        <w:rPr>
          <w:rFonts w:ascii="Arial" w:hAnsi="Arial" w:cs="Arial"/>
          <w:b/>
          <w:sz w:val="22"/>
          <w:szCs w:val="22"/>
        </w:rPr>
        <w:t>.</w:t>
      </w:r>
      <w:r w:rsidR="00E74965" w:rsidRPr="006B039A">
        <w:rPr>
          <w:rFonts w:ascii="Arial" w:hAnsi="Arial" w:cs="Arial"/>
          <w:b/>
          <w:sz w:val="22"/>
          <w:szCs w:val="22"/>
        </w:rPr>
        <w:t>12</w:t>
      </w:r>
      <w:r w:rsidRPr="006B039A">
        <w:rPr>
          <w:rFonts w:ascii="Arial" w:hAnsi="Arial" w:cs="Arial"/>
          <w:b/>
          <w:sz w:val="22"/>
          <w:szCs w:val="22"/>
        </w:rPr>
        <w:t>.20</w:t>
      </w:r>
      <w:r w:rsidR="00503E5E" w:rsidRPr="006B039A">
        <w:rPr>
          <w:rFonts w:ascii="Arial" w:hAnsi="Arial" w:cs="Arial"/>
          <w:b/>
          <w:sz w:val="22"/>
          <w:szCs w:val="22"/>
        </w:rPr>
        <w:t>2</w:t>
      </w:r>
      <w:r w:rsidR="00E74965" w:rsidRPr="006B039A">
        <w:rPr>
          <w:rFonts w:ascii="Arial" w:hAnsi="Arial" w:cs="Arial"/>
          <w:b/>
          <w:sz w:val="22"/>
          <w:szCs w:val="22"/>
        </w:rPr>
        <w:t>3</w:t>
      </w:r>
      <w:r w:rsidR="008E2B87" w:rsidRPr="006B039A">
        <w:rPr>
          <w:rFonts w:ascii="Arial" w:hAnsi="Arial" w:cs="Arial"/>
          <w:b/>
          <w:sz w:val="22"/>
          <w:szCs w:val="22"/>
        </w:rPr>
        <w:t xml:space="preserve"> </w:t>
      </w:r>
      <w:r w:rsidRPr="006B039A">
        <w:rPr>
          <w:rFonts w:ascii="Arial" w:hAnsi="Arial" w:cs="Arial"/>
          <w:b/>
          <w:sz w:val="22"/>
          <w:szCs w:val="22"/>
        </w:rPr>
        <w:t>r</w:t>
      </w:r>
      <w:r w:rsidRPr="006B039A">
        <w:rPr>
          <w:rFonts w:ascii="Arial" w:hAnsi="Arial" w:cs="Arial"/>
          <w:bCs/>
          <w:sz w:val="22"/>
          <w:szCs w:val="22"/>
        </w:rPr>
        <w:t>.)</w:t>
      </w:r>
      <w:r w:rsidRPr="006B039A">
        <w:rPr>
          <w:rFonts w:ascii="Arial" w:eastAsia="Arial Unicode MS" w:hAnsi="Arial" w:cs="Arial"/>
          <w:sz w:val="22"/>
          <w:szCs w:val="22"/>
        </w:rPr>
        <w:t xml:space="preserve">, spełniających wszystkie obowiązujące w tym przedmiocie normy oraz zgodne z przedłożoną ofertą. </w:t>
      </w:r>
    </w:p>
    <w:p w14:paraId="53D4B15C" w14:textId="4331BB59" w:rsidR="003B17B2" w:rsidRPr="006B039A" w:rsidRDefault="003B17B2" w:rsidP="00764526">
      <w:pPr>
        <w:pStyle w:val="Akapitzlist"/>
        <w:numPr>
          <w:ilvl w:val="0"/>
          <w:numId w:val="11"/>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ponosi odpowiedzialność za braki i wady przedmiotu umowy powstałe w</w:t>
      </w:r>
      <w:r w:rsidR="008E2B87" w:rsidRPr="006B039A">
        <w:rPr>
          <w:rFonts w:ascii="Arial" w:hAnsi="Arial" w:cs="Arial"/>
          <w:bCs/>
          <w:sz w:val="22"/>
          <w:szCs w:val="22"/>
        </w:rPr>
        <w:t> </w:t>
      </w:r>
      <w:r w:rsidRPr="006B039A">
        <w:rPr>
          <w:rFonts w:ascii="Arial" w:hAnsi="Arial" w:cs="Arial"/>
          <w:bCs/>
          <w:sz w:val="22"/>
          <w:szCs w:val="22"/>
        </w:rPr>
        <w:t>czasie transportu oraz zobowiązany jest w cenie oferty uwzględnić koszt opakowania paczek, koszt transportu do miejsca wydawania przedmiotu zamówienia, koszt załadunku i</w:t>
      </w:r>
      <w:r w:rsidR="008E2B87" w:rsidRPr="006B039A">
        <w:rPr>
          <w:rFonts w:ascii="Arial" w:hAnsi="Arial" w:cs="Arial"/>
          <w:bCs/>
          <w:sz w:val="22"/>
          <w:szCs w:val="22"/>
        </w:rPr>
        <w:t> </w:t>
      </w:r>
      <w:r w:rsidRPr="006B039A">
        <w:rPr>
          <w:rFonts w:ascii="Arial" w:hAnsi="Arial" w:cs="Arial"/>
          <w:bCs/>
          <w:sz w:val="22"/>
          <w:szCs w:val="22"/>
        </w:rPr>
        <w:t>rozładunku paczek, koszt wydawania paczek.</w:t>
      </w:r>
    </w:p>
    <w:p w14:paraId="21A5053E" w14:textId="68426C16" w:rsidR="003B17B2" w:rsidRPr="006B039A" w:rsidRDefault="003B17B2" w:rsidP="00764526">
      <w:pPr>
        <w:pStyle w:val="Akapitzlist"/>
        <w:numPr>
          <w:ilvl w:val="0"/>
          <w:numId w:val="11"/>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Realizacja procesu wydawania paczek dla podopiecznych MOPS w Iławie leży po stronie Wykonawcy.</w:t>
      </w:r>
    </w:p>
    <w:p w14:paraId="52C6E7CD" w14:textId="68D6035A" w:rsidR="003B17B2" w:rsidRPr="006B039A" w:rsidRDefault="003B17B2" w:rsidP="00764526">
      <w:pPr>
        <w:pStyle w:val="Akapitzlist"/>
        <w:numPr>
          <w:ilvl w:val="0"/>
          <w:numId w:val="11"/>
        </w:numPr>
        <w:tabs>
          <w:tab w:val="left" w:pos="284"/>
        </w:tabs>
        <w:spacing w:line="276" w:lineRule="auto"/>
        <w:ind w:left="426" w:hanging="426"/>
        <w:jc w:val="both"/>
        <w:rPr>
          <w:rFonts w:ascii="Arial" w:hAnsi="Arial" w:cs="Arial"/>
          <w:b/>
          <w:bCs/>
          <w:sz w:val="22"/>
          <w:szCs w:val="22"/>
        </w:rPr>
      </w:pPr>
      <w:r w:rsidRPr="006B039A">
        <w:rPr>
          <w:rFonts w:ascii="Arial" w:hAnsi="Arial" w:cs="Arial"/>
          <w:bCs/>
          <w:sz w:val="22"/>
          <w:szCs w:val="22"/>
        </w:rPr>
        <w:t>Zamawiający na czas wydawania paczek przekaże do dyspozycji pomieszczenie</w:t>
      </w:r>
      <w:r w:rsidR="00503E5E" w:rsidRPr="006B039A">
        <w:rPr>
          <w:rFonts w:ascii="Arial" w:hAnsi="Arial" w:cs="Arial"/>
          <w:bCs/>
          <w:sz w:val="22"/>
          <w:szCs w:val="22"/>
        </w:rPr>
        <w:t xml:space="preserve"> w Iławie, w</w:t>
      </w:r>
      <w:r w:rsidR="00310C2C" w:rsidRPr="006B039A">
        <w:rPr>
          <w:rFonts w:ascii="Arial" w:hAnsi="Arial" w:cs="Arial"/>
          <w:bCs/>
          <w:sz w:val="22"/>
          <w:szCs w:val="22"/>
        </w:rPr>
        <w:t> </w:t>
      </w:r>
      <w:r w:rsidR="00503E5E" w:rsidRPr="006B039A">
        <w:rPr>
          <w:rFonts w:ascii="Arial" w:hAnsi="Arial" w:cs="Arial"/>
          <w:bCs/>
          <w:sz w:val="22"/>
          <w:szCs w:val="22"/>
        </w:rPr>
        <w:t>jednym z budynków należących do Miejskiego Ośrodka Pomocy Społecznej w Iławie</w:t>
      </w:r>
      <w:r w:rsidRPr="006B039A">
        <w:rPr>
          <w:rFonts w:ascii="Arial" w:hAnsi="Arial" w:cs="Arial"/>
          <w:bCs/>
          <w:sz w:val="22"/>
          <w:szCs w:val="22"/>
        </w:rPr>
        <w:t xml:space="preserve">. </w:t>
      </w:r>
      <w:r w:rsidR="00BD5D18" w:rsidRPr="006B039A">
        <w:rPr>
          <w:rFonts w:ascii="Arial" w:hAnsi="Arial" w:cs="Arial"/>
          <w:bCs/>
          <w:sz w:val="22"/>
          <w:szCs w:val="22"/>
        </w:rPr>
        <w:t>Zamawiający</w:t>
      </w:r>
      <w:r w:rsidR="00503E5E" w:rsidRPr="006B039A">
        <w:rPr>
          <w:rFonts w:ascii="Arial" w:hAnsi="Arial" w:cs="Arial"/>
          <w:bCs/>
          <w:sz w:val="22"/>
          <w:szCs w:val="22"/>
        </w:rPr>
        <w:t xml:space="preserve"> do dnia </w:t>
      </w:r>
      <w:r w:rsidR="00FA5063" w:rsidRPr="006B039A">
        <w:rPr>
          <w:rFonts w:ascii="Arial" w:hAnsi="Arial" w:cs="Arial"/>
          <w:b/>
          <w:sz w:val="22"/>
          <w:szCs w:val="22"/>
        </w:rPr>
        <w:t>30</w:t>
      </w:r>
      <w:r w:rsidR="00BD5D18" w:rsidRPr="006B039A">
        <w:rPr>
          <w:rFonts w:ascii="Arial" w:hAnsi="Arial" w:cs="Arial"/>
          <w:b/>
          <w:sz w:val="22"/>
          <w:szCs w:val="22"/>
        </w:rPr>
        <w:t>.1</w:t>
      </w:r>
      <w:r w:rsidR="00FA5063" w:rsidRPr="006B039A">
        <w:rPr>
          <w:rFonts w:ascii="Arial" w:hAnsi="Arial" w:cs="Arial"/>
          <w:b/>
          <w:sz w:val="22"/>
          <w:szCs w:val="22"/>
        </w:rPr>
        <w:t>1</w:t>
      </w:r>
      <w:r w:rsidR="00BD5D18" w:rsidRPr="006B039A">
        <w:rPr>
          <w:rFonts w:ascii="Arial" w:hAnsi="Arial" w:cs="Arial"/>
          <w:b/>
          <w:sz w:val="22"/>
          <w:szCs w:val="22"/>
        </w:rPr>
        <w:t>.20</w:t>
      </w:r>
      <w:r w:rsidR="00FA5063" w:rsidRPr="006B039A">
        <w:rPr>
          <w:rFonts w:ascii="Arial" w:hAnsi="Arial" w:cs="Arial"/>
          <w:b/>
          <w:sz w:val="22"/>
          <w:szCs w:val="22"/>
        </w:rPr>
        <w:t>2</w:t>
      </w:r>
      <w:r w:rsidR="00994729" w:rsidRPr="006B039A">
        <w:rPr>
          <w:rFonts w:ascii="Arial" w:hAnsi="Arial" w:cs="Arial"/>
          <w:b/>
          <w:sz w:val="22"/>
          <w:szCs w:val="22"/>
        </w:rPr>
        <w:t>3</w:t>
      </w:r>
      <w:r w:rsidR="008E2B87" w:rsidRPr="006B039A">
        <w:rPr>
          <w:rFonts w:ascii="Arial" w:hAnsi="Arial" w:cs="Arial"/>
          <w:b/>
          <w:sz w:val="22"/>
          <w:szCs w:val="22"/>
        </w:rPr>
        <w:t xml:space="preserve"> r.</w:t>
      </w:r>
      <w:r w:rsidR="00BD5D18" w:rsidRPr="006B039A">
        <w:rPr>
          <w:rFonts w:ascii="Arial" w:hAnsi="Arial" w:cs="Arial"/>
          <w:bCs/>
          <w:sz w:val="22"/>
          <w:szCs w:val="22"/>
        </w:rPr>
        <w:t xml:space="preserve"> poda Wykonawcy dokładny adres. Wykonawca ma obowiązek zapoznać się z</w:t>
      </w:r>
      <w:r w:rsidR="00310C2C" w:rsidRPr="006B039A">
        <w:rPr>
          <w:rFonts w:ascii="Arial" w:hAnsi="Arial" w:cs="Arial"/>
          <w:bCs/>
          <w:sz w:val="22"/>
          <w:szCs w:val="22"/>
        </w:rPr>
        <w:t> </w:t>
      </w:r>
      <w:r w:rsidR="00BD5D18" w:rsidRPr="006B039A">
        <w:rPr>
          <w:rFonts w:ascii="Arial" w:hAnsi="Arial" w:cs="Arial"/>
          <w:bCs/>
          <w:sz w:val="22"/>
          <w:szCs w:val="22"/>
        </w:rPr>
        <w:t xml:space="preserve">pomieszczeniem. </w:t>
      </w:r>
      <w:r w:rsidRPr="006B039A">
        <w:rPr>
          <w:rFonts w:ascii="Arial" w:hAnsi="Arial" w:cs="Arial"/>
          <w:bCs/>
          <w:sz w:val="22"/>
          <w:szCs w:val="22"/>
        </w:rPr>
        <w:t>Pomieszczenie przeznaczone jest do wydawania paczek, nie do przechowywania paczek.</w:t>
      </w:r>
    </w:p>
    <w:p w14:paraId="33B779DE" w14:textId="2D4294F5" w:rsidR="003B17B2" w:rsidRPr="006B039A" w:rsidRDefault="00310C2C" w:rsidP="00764526">
      <w:pPr>
        <w:pStyle w:val="Akapitzlist"/>
        <w:numPr>
          <w:ilvl w:val="0"/>
          <w:numId w:val="11"/>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we wskazanym przez Zamawiającego dniu ma wydać paczki podopiecznym MOPS w Iławie według list dostarczonych przez pracowników MOPS, w godzinach od 9:00 - 12:00.</w:t>
      </w:r>
    </w:p>
    <w:p w14:paraId="20CAFDB0" w14:textId="048633C5" w:rsidR="003B17B2" w:rsidRPr="006B039A" w:rsidRDefault="003B17B2" w:rsidP="00764526">
      <w:pPr>
        <w:pStyle w:val="Akapitzlist"/>
        <w:numPr>
          <w:ilvl w:val="0"/>
          <w:numId w:val="11"/>
        </w:numPr>
        <w:tabs>
          <w:tab w:val="left" w:pos="284"/>
        </w:tabs>
        <w:spacing w:line="276" w:lineRule="auto"/>
        <w:ind w:left="426" w:hanging="426"/>
        <w:jc w:val="both"/>
        <w:rPr>
          <w:rFonts w:ascii="Arial" w:hAnsi="Arial" w:cs="Arial"/>
          <w:bCs/>
          <w:sz w:val="22"/>
          <w:szCs w:val="22"/>
        </w:rPr>
      </w:pPr>
      <w:r w:rsidRPr="006B039A">
        <w:rPr>
          <w:rFonts w:ascii="Arial" w:hAnsi="Arial" w:cs="Arial"/>
          <w:bCs/>
          <w:sz w:val="22"/>
          <w:szCs w:val="22"/>
        </w:rPr>
        <w:t>Wykonawca zabezpiecza osobę bądź osoby do obsługi procesu wydawania paczek. Wykonawca ponosi odpowiedzialność za ewentualne pomyłki w czasie wydawania paczek podopiecznym MOPS w Iławie</w:t>
      </w:r>
    </w:p>
    <w:p w14:paraId="2672F9B8" w14:textId="03079673" w:rsidR="003B17B2" w:rsidRPr="004E0899" w:rsidRDefault="003B17B2" w:rsidP="00764526">
      <w:pPr>
        <w:pStyle w:val="Akapitzlist"/>
        <w:numPr>
          <w:ilvl w:val="0"/>
          <w:numId w:val="11"/>
        </w:numPr>
        <w:spacing w:line="276" w:lineRule="auto"/>
        <w:ind w:left="426" w:hanging="426"/>
        <w:jc w:val="both"/>
        <w:rPr>
          <w:rFonts w:ascii="Arial" w:hAnsi="Arial" w:cs="Arial"/>
          <w:bCs/>
          <w:sz w:val="22"/>
          <w:szCs w:val="22"/>
        </w:rPr>
      </w:pPr>
      <w:r w:rsidRPr="006B039A">
        <w:rPr>
          <w:rFonts w:ascii="Arial" w:hAnsi="Arial" w:cs="Arial"/>
          <w:bCs/>
          <w:sz w:val="22"/>
          <w:szCs w:val="22"/>
        </w:rPr>
        <w:t>Wykonawca w dniu wydawania paczek dostarczy</w:t>
      </w:r>
      <w:r w:rsidR="009F43F4" w:rsidRPr="006B039A">
        <w:rPr>
          <w:rFonts w:ascii="Arial" w:hAnsi="Arial" w:cs="Arial"/>
          <w:bCs/>
          <w:sz w:val="22"/>
          <w:szCs w:val="22"/>
        </w:rPr>
        <w:t xml:space="preserve"> do siedziby Zamawiającego (ul. </w:t>
      </w:r>
      <w:r w:rsidRPr="006B039A">
        <w:rPr>
          <w:rFonts w:ascii="Arial" w:hAnsi="Arial" w:cs="Arial"/>
          <w:bCs/>
          <w:sz w:val="22"/>
          <w:szCs w:val="22"/>
        </w:rPr>
        <w:t>Grunwaldzka 6a, 14-200 Iława) paczki, które nie zostały odebrane przez podopiecznych MOPS w Iławie wraz z</w:t>
      </w:r>
      <w:r w:rsidR="00E72036" w:rsidRPr="006B039A">
        <w:rPr>
          <w:rFonts w:ascii="Arial" w:hAnsi="Arial" w:cs="Arial"/>
          <w:bCs/>
          <w:sz w:val="22"/>
          <w:szCs w:val="22"/>
        </w:rPr>
        <w:t> </w:t>
      </w:r>
      <w:r w:rsidRPr="006B039A">
        <w:rPr>
          <w:rFonts w:ascii="Arial" w:hAnsi="Arial" w:cs="Arial"/>
          <w:bCs/>
          <w:sz w:val="22"/>
          <w:szCs w:val="22"/>
        </w:rPr>
        <w:t xml:space="preserve">protokołem przekazania paczek sporządzonym przez Wykonawcę. Wykonawca dostarcza również dokumenty potwierdzające odbiór pozostałych paczek przez podopiecznych MOPS w Iławie. Wykonawca dostarczając </w:t>
      </w:r>
      <w:r w:rsidRPr="006B039A">
        <w:rPr>
          <w:rFonts w:ascii="Arial" w:hAnsi="Arial" w:cs="Arial"/>
          <w:bCs/>
          <w:sz w:val="22"/>
          <w:szCs w:val="22"/>
        </w:rPr>
        <w:lastRenderedPageBreak/>
        <w:t>nieodebrane paczki weźmie pod uwagę godziny pracy Miejskiego Ośrodka Pomocy Społecznej w Iławie, tzn. poniedziałek 8:00</w:t>
      </w:r>
      <w:r w:rsidR="0094371C" w:rsidRPr="006B039A">
        <w:rPr>
          <w:rFonts w:ascii="Arial" w:hAnsi="Arial" w:cs="Arial"/>
          <w:bCs/>
          <w:sz w:val="22"/>
          <w:szCs w:val="22"/>
        </w:rPr>
        <w:t xml:space="preserve"> </w:t>
      </w:r>
      <w:r w:rsidRPr="006B039A">
        <w:rPr>
          <w:rFonts w:ascii="Arial" w:hAnsi="Arial" w:cs="Arial"/>
          <w:bCs/>
          <w:sz w:val="22"/>
          <w:szCs w:val="22"/>
        </w:rPr>
        <w:t>-16:00, wtorek – piątek 7:15</w:t>
      </w:r>
      <w:r w:rsidR="004C18D9" w:rsidRPr="006B039A">
        <w:rPr>
          <w:rFonts w:ascii="Arial" w:hAnsi="Arial" w:cs="Arial"/>
          <w:bCs/>
          <w:sz w:val="22"/>
          <w:szCs w:val="22"/>
        </w:rPr>
        <w:t>-</w:t>
      </w:r>
      <w:r w:rsidRPr="006B039A">
        <w:rPr>
          <w:rFonts w:ascii="Arial" w:hAnsi="Arial" w:cs="Arial"/>
          <w:bCs/>
          <w:sz w:val="22"/>
          <w:szCs w:val="22"/>
        </w:rPr>
        <w:t xml:space="preserve">15:15. Wykonawca zabezpieczy również osoby do rozładunku paczek. </w:t>
      </w:r>
      <w:r w:rsidRPr="004E0899">
        <w:rPr>
          <w:rFonts w:ascii="Arial" w:hAnsi="Arial" w:cs="Arial"/>
          <w:bCs/>
          <w:sz w:val="22"/>
          <w:szCs w:val="22"/>
        </w:rPr>
        <w:t>Przez rozładunek rozumie się rozładunek z</w:t>
      </w:r>
      <w:r w:rsidR="00E72036" w:rsidRPr="004E0899">
        <w:rPr>
          <w:rFonts w:ascii="Arial" w:hAnsi="Arial" w:cs="Arial"/>
          <w:bCs/>
          <w:sz w:val="22"/>
          <w:szCs w:val="22"/>
        </w:rPr>
        <w:t> </w:t>
      </w:r>
      <w:r w:rsidRPr="004E0899">
        <w:rPr>
          <w:rFonts w:ascii="Arial" w:hAnsi="Arial" w:cs="Arial"/>
          <w:bCs/>
          <w:sz w:val="22"/>
          <w:szCs w:val="22"/>
        </w:rPr>
        <w:t>samochodu i wniesienie pacze</w:t>
      </w:r>
      <w:r w:rsidR="00F82028" w:rsidRPr="004E0899">
        <w:rPr>
          <w:rFonts w:ascii="Arial" w:hAnsi="Arial" w:cs="Arial"/>
          <w:bCs/>
          <w:sz w:val="22"/>
          <w:szCs w:val="22"/>
        </w:rPr>
        <w:t>k do pomieszczenia wskazanego w </w:t>
      </w:r>
      <w:r w:rsidRPr="004E0899">
        <w:rPr>
          <w:rFonts w:ascii="Arial" w:hAnsi="Arial" w:cs="Arial"/>
          <w:bCs/>
          <w:sz w:val="22"/>
          <w:szCs w:val="22"/>
        </w:rPr>
        <w:t>budynku MOPS przy ul.</w:t>
      </w:r>
      <w:r w:rsidR="00E72036" w:rsidRPr="004E0899">
        <w:rPr>
          <w:rFonts w:ascii="Arial" w:hAnsi="Arial" w:cs="Arial"/>
          <w:bCs/>
          <w:sz w:val="22"/>
          <w:szCs w:val="22"/>
        </w:rPr>
        <w:t> </w:t>
      </w:r>
      <w:r w:rsidRPr="004E0899">
        <w:rPr>
          <w:rFonts w:ascii="Arial" w:hAnsi="Arial" w:cs="Arial"/>
          <w:bCs/>
          <w:sz w:val="22"/>
          <w:szCs w:val="22"/>
        </w:rPr>
        <w:t>Grunwaldzkiej 6a z</w:t>
      </w:r>
      <w:r w:rsidR="008E2B87" w:rsidRPr="004E0899">
        <w:rPr>
          <w:rFonts w:ascii="Arial" w:hAnsi="Arial" w:cs="Arial"/>
          <w:bCs/>
          <w:sz w:val="22"/>
          <w:szCs w:val="22"/>
        </w:rPr>
        <w:t> </w:t>
      </w:r>
      <w:r w:rsidRPr="004E0899">
        <w:rPr>
          <w:rFonts w:ascii="Arial" w:hAnsi="Arial" w:cs="Arial"/>
          <w:bCs/>
          <w:sz w:val="22"/>
          <w:szCs w:val="22"/>
        </w:rPr>
        <w:t>zachowaniem porządku, umożliwiając przeliczenie paczek pracownikowi MOPS.</w:t>
      </w:r>
    </w:p>
    <w:p w14:paraId="23E2C4D6" w14:textId="6D7E5FC7" w:rsidR="003B17B2" w:rsidRPr="006B039A" w:rsidRDefault="004E0899" w:rsidP="00764526">
      <w:pPr>
        <w:pStyle w:val="Akapitzlist"/>
        <w:numPr>
          <w:ilvl w:val="0"/>
          <w:numId w:val="11"/>
        </w:numPr>
        <w:spacing w:line="276" w:lineRule="auto"/>
        <w:ind w:left="426" w:hanging="426"/>
        <w:jc w:val="both"/>
        <w:rPr>
          <w:rFonts w:ascii="Arial" w:eastAsia="Arial Unicode MS" w:hAnsi="Arial" w:cs="Arial"/>
          <w:sz w:val="22"/>
          <w:szCs w:val="22"/>
        </w:rPr>
      </w:pPr>
      <w:r w:rsidRPr="006B039A">
        <w:rPr>
          <w:rFonts w:ascii="Arial" w:hAnsi="Arial" w:cs="Arial"/>
          <w:bCs/>
          <w:sz w:val="22"/>
          <w:szCs w:val="22"/>
        </w:rPr>
        <w:t>Wykonawca przed rozpoczęciem wydawania paczek umożliwi Zamawiającemu przeprowadzenie wyrywkowej kontroli jakości, terminów artykułów spożywczych</w:t>
      </w:r>
      <w:r>
        <w:rPr>
          <w:rFonts w:ascii="Arial" w:hAnsi="Arial" w:cs="Arial"/>
          <w:bCs/>
          <w:sz w:val="22"/>
          <w:szCs w:val="22"/>
        </w:rPr>
        <w:t>.</w:t>
      </w:r>
      <w:r w:rsidRPr="006B039A">
        <w:rPr>
          <w:rFonts w:ascii="Arial" w:hAnsi="Arial" w:cs="Arial"/>
          <w:bCs/>
          <w:sz w:val="22"/>
          <w:szCs w:val="22"/>
        </w:rPr>
        <w:t xml:space="preserve"> </w:t>
      </w:r>
      <w:r>
        <w:rPr>
          <w:rFonts w:ascii="Arial" w:hAnsi="Arial" w:cs="Arial"/>
          <w:bCs/>
          <w:sz w:val="22"/>
          <w:szCs w:val="22"/>
        </w:rPr>
        <w:t>W</w:t>
      </w:r>
      <w:r w:rsidRPr="006B039A">
        <w:rPr>
          <w:rFonts w:ascii="Arial" w:eastAsia="Arial Unicode MS" w:hAnsi="Arial" w:cs="Arial"/>
          <w:sz w:val="22"/>
          <w:szCs w:val="22"/>
        </w:rPr>
        <w:t> razie stwierdzenia w toku czynn</w:t>
      </w:r>
      <w:r>
        <w:rPr>
          <w:rFonts w:ascii="Arial" w:eastAsia="Arial Unicode MS" w:hAnsi="Arial" w:cs="Arial"/>
          <w:sz w:val="22"/>
          <w:szCs w:val="22"/>
        </w:rPr>
        <w:t xml:space="preserve">ości odbioru dostawy jej braków, </w:t>
      </w:r>
      <w:r w:rsidRPr="006B039A">
        <w:rPr>
          <w:rFonts w:ascii="Arial" w:eastAsia="Arial Unicode MS" w:hAnsi="Arial" w:cs="Arial"/>
          <w:sz w:val="22"/>
          <w:szCs w:val="22"/>
        </w:rPr>
        <w:t xml:space="preserve">obniżonej wartości lub jakości </w:t>
      </w:r>
      <w:r w:rsidRPr="006B039A">
        <w:rPr>
          <w:rFonts w:ascii="Arial" w:eastAsia="Arial Unicode MS" w:hAnsi="Arial" w:cs="Arial"/>
          <w:b/>
          <w:sz w:val="22"/>
          <w:szCs w:val="22"/>
        </w:rPr>
        <w:t xml:space="preserve">Zamawiający ma prawo nie przyjąć </w:t>
      </w:r>
      <w:r w:rsidRPr="004E0899">
        <w:rPr>
          <w:rFonts w:ascii="Arial" w:eastAsia="Arial Unicode MS" w:hAnsi="Arial" w:cs="Arial"/>
          <w:b/>
          <w:sz w:val="22"/>
          <w:szCs w:val="22"/>
        </w:rPr>
        <w:t>towaru i żądać jego wymiany w czasie 24 godzin.</w:t>
      </w:r>
    </w:p>
    <w:p w14:paraId="7841B25E" w14:textId="124B144D" w:rsidR="003B17B2" w:rsidRPr="006B039A" w:rsidRDefault="003B17B2" w:rsidP="00764526">
      <w:pPr>
        <w:pStyle w:val="Tekstpodstawowy3"/>
        <w:numPr>
          <w:ilvl w:val="0"/>
          <w:numId w:val="11"/>
        </w:numPr>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Wszędzie tam, gdzie w dokumentacji przetargowej i załącznikach wskazane są znaki towarowe dopuszcza się jak najbardziej stosowanie produktów równoważnych, o nie gorszej jakości niż określone przez Zamawiającego.</w:t>
      </w:r>
    </w:p>
    <w:p w14:paraId="0B64BDF5" w14:textId="655699B9" w:rsidR="003B17B2" w:rsidRPr="006B039A" w:rsidRDefault="003B17B2" w:rsidP="00764526">
      <w:pPr>
        <w:pStyle w:val="Tekstpodstawowy3"/>
        <w:numPr>
          <w:ilvl w:val="0"/>
          <w:numId w:val="11"/>
        </w:numPr>
        <w:spacing w:line="276" w:lineRule="auto"/>
        <w:ind w:left="426" w:hanging="426"/>
        <w:rPr>
          <w:rFonts w:ascii="Arial" w:eastAsia="Arial Unicode MS" w:hAnsi="Arial" w:cs="Arial"/>
          <w:sz w:val="22"/>
          <w:szCs w:val="22"/>
        </w:rPr>
      </w:pPr>
      <w:r w:rsidRPr="006B039A">
        <w:rPr>
          <w:rFonts w:ascii="Arial" w:eastAsia="Arial Unicode MS" w:hAnsi="Arial" w:cs="Arial"/>
          <w:sz w:val="22"/>
          <w:szCs w:val="22"/>
        </w:rPr>
        <w:t>Nie dopuszcza się wyrobów czekoladopodobnych i w opakowaniach zastępczych.</w:t>
      </w:r>
    </w:p>
    <w:p w14:paraId="6898F809" w14:textId="0E5A1ECB" w:rsidR="00FF2E02" w:rsidRPr="006B039A" w:rsidRDefault="008E2B87" w:rsidP="00764526">
      <w:pPr>
        <w:pStyle w:val="Akapitzlist"/>
        <w:numPr>
          <w:ilvl w:val="0"/>
          <w:numId w:val="11"/>
        </w:numPr>
        <w:spacing w:after="100" w:afterAutospacing="1" w:line="276" w:lineRule="auto"/>
        <w:ind w:left="426" w:hanging="426"/>
        <w:jc w:val="both"/>
        <w:rPr>
          <w:rFonts w:ascii="Arial" w:eastAsia="Arial Unicode MS" w:hAnsi="Arial" w:cs="Arial"/>
          <w:sz w:val="22"/>
          <w:szCs w:val="22"/>
          <w:lang w:eastAsia="en-US"/>
        </w:rPr>
      </w:pPr>
      <w:r w:rsidRPr="006B039A">
        <w:rPr>
          <w:rFonts w:ascii="Arial" w:eastAsia="Arial Unicode MS" w:hAnsi="Arial" w:cs="Arial"/>
          <w:b/>
          <w:sz w:val="22"/>
          <w:szCs w:val="22"/>
        </w:rPr>
        <w:t xml:space="preserve">KODY </w:t>
      </w:r>
      <w:r w:rsidR="00FF2E02" w:rsidRPr="006B039A">
        <w:rPr>
          <w:rFonts w:ascii="Arial" w:eastAsia="Arial Unicode MS" w:hAnsi="Arial" w:cs="Arial"/>
          <w:b/>
          <w:bCs/>
          <w:sz w:val="22"/>
          <w:szCs w:val="22"/>
          <w:lang w:eastAsia="en-US"/>
        </w:rPr>
        <w:t>CPV</w:t>
      </w:r>
      <w:r w:rsidR="00FF2E02" w:rsidRPr="006B039A">
        <w:rPr>
          <w:rFonts w:ascii="Arial" w:eastAsia="Arial Unicode MS" w:hAnsi="Arial" w:cs="Arial"/>
          <w:sz w:val="22"/>
          <w:szCs w:val="22"/>
          <w:lang w:eastAsia="en-US"/>
        </w:rPr>
        <w:t xml:space="preserve">: 15411100-3 Olej roślinny, 15842100-3 Czekolada, </w:t>
      </w:r>
      <w:hyperlink r:id="rId11" w:history="1">
        <w:r w:rsidR="00FF2E02" w:rsidRPr="006B039A">
          <w:rPr>
            <w:rFonts w:ascii="Arial" w:hAnsi="Arial" w:cs="Arial"/>
            <w:sz w:val="22"/>
            <w:szCs w:val="22"/>
          </w:rPr>
          <w:t>15530000-2</w:t>
        </w:r>
      </w:hyperlink>
      <w:r w:rsidR="00FF2E02" w:rsidRPr="006B039A">
        <w:rPr>
          <w:rFonts w:ascii="Arial" w:hAnsi="Arial" w:cs="Arial"/>
          <w:sz w:val="22"/>
          <w:szCs w:val="22"/>
        </w:rPr>
        <w:t xml:space="preserve"> </w:t>
      </w:r>
      <w:r w:rsidR="00FF2E02" w:rsidRPr="006B039A">
        <w:rPr>
          <w:rFonts w:ascii="Arial" w:eastAsia="Arial Unicode MS" w:hAnsi="Arial" w:cs="Arial"/>
          <w:sz w:val="22"/>
          <w:szCs w:val="22"/>
          <w:lang w:eastAsia="en-US"/>
        </w:rPr>
        <w:t>Masło, 15431100-9  Margaryna, 15331460-9 Warzywa puszkowane, 15871273-8 Majonez, 15871230-5 Ketchup,</w:t>
      </w:r>
      <w:r w:rsidR="006B039A">
        <w:rPr>
          <w:rFonts w:ascii="Arial" w:eastAsia="Arial Unicode MS" w:hAnsi="Arial" w:cs="Arial"/>
          <w:sz w:val="22"/>
          <w:szCs w:val="22"/>
          <w:lang w:eastAsia="en-US"/>
        </w:rPr>
        <w:t xml:space="preserve"> </w:t>
      </w:r>
      <w:r w:rsidR="00FF2E02" w:rsidRPr="006B039A">
        <w:rPr>
          <w:rFonts w:ascii="Arial" w:eastAsia="Arial Unicode MS" w:hAnsi="Arial" w:cs="Arial"/>
          <w:sz w:val="22"/>
          <w:szCs w:val="22"/>
          <w:lang w:eastAsia="en-US"/>
        </w:rPr>
        <w:t xml:space="preserve">15131000-5 Konserwy i przetwory z mięsa, 15100000-9 Produkty zwierzęce, mięso i produkty mięsne, 15842310-8 Słodycze gotowane, 15831200-4 Cukier biały, 15612100-2 </w:t>
      </w:r>
      <w:r w:rsidR="006B039A">
        <w:rPr>
          <w:rFonts w:ascii="Arial" w:eastAsia="Arial Unicode MS" w:hAnsi="Arial" w:cs="Arial"/>
          <w:sz w:val="22"/>
          <w:szCs w:val="22"/>
          <w:lang w:eastAsia="en-US"/>
        </w:rPr>
        <w:t>M</w:t>
      </w:r>
      <w:r w:rsidR="00FF2E02" w:rsidRPr="006B039A">
        <w:rPr>
          <w:rFonts w:ascii="Arial" w:eastAsia="Arial Unicode MS" w:hAnsi="Arial" w:cs="Arial"/>
          <w:sz w:val="22"/>
          <w:szCs w:val="22"/>
          <w:lang w:eastAsia="en-US"/>
        </w:rPr>
        <w:t xml:space="preserve">ąka pszenna, 15240000-2 </w:t>
      </w:r>
      <w:r w:rsidR="006B039A">
        <w:rPr>
          <w:rFonts w:ascii="Arial" w:eastAsia="Arial Unicode MS" w:hAnsi="Arial" w:cs="Arial"/>
          <w:sz w:val="22"/>
          <w:szCs w:val="22"/>
          <w:lang w:eastAsia="en-US"/>
        </w:rPr>
        <w:t>R</w:t>
      </w:r>
      <w:r w:rsidR="00FF2E02" w:rsidRPr="006B039A">
        <w:rPr>
          <w:rFonts w:ascii="Arial" w:eastAsia="Arial Unicode MS" w:hAnsi="Arial" w:cs="Arial"/>
          <w:sz w:val="22"/>
          <w:szCs w:val="22"/>
          <w:lang w:eastAsia="en-US"/>
        </w:rPr>
        <w:t xml:space="preserve">yby puszkowane i pozostałe ryby konserwowane lub przetworzone, 15332400-8 </w:t>
      </w:r>
      <w:r w:rsidR="006B039A">
        <w:rPr>
          <w:rFonts w:ascii="Arial" w:eastAsia="Arial Unicode MS" w:hAnsi="Arial" w:cs="Arial"/>
          <w:sz w:val="22"/>
          <w:szCs w:val="22"/>
          <w:lang w:eastAsia="en-US"/>
        </w:rPr>
        <w:t>O</w:t>
      </w:r>
      <w:r w:rsidR="00FF2E02" w:rsidRPr="006B039A">
        <w:rPr>
          <w:rFonts w:ascii="Arial" w:eastAsia="Arial Unicode MS" w:hAnsi="Arial" w:cs="Arial"/>
          <w:sz w:val="22"/>
          <w:szCs w:val="22"/>
          <w:lang w:eastAsia="en-US"/>
        </w:rPr>
        <w:t xml:space="preserve">woce konserwowane, 03222115-2 </w:t>
      </w:r>
      <w:r w:rsidR="006B039A">
        <w:rPr>
          <w:rFonts w:ascii="Arial" w:eastAsia="Arial Unicode MS" w:hAnsi="Arial" w:cs="Arial"/>
          <w:sz w:val="22"/>
          <w:szCs w:val="22"/>
          <w:lang w:eastAsia="en-US"/>
        </w:rPr>
        <w:t>R</w:t>
      </w:r>
      <w:r w:rsidR="00FF2E02" w:rsidRPr="006B039A">
        <w:rPr>
          <w:rFonts w:ascii="Arial" w:eastAsia="Arial Unicode MS" w:hAnsi="Arial" w:cs="Arial"/>
          <w:sz w:val="22"/>
          <w:szCs w:val="22"/>
          <w:lang w:eastAsia="en-US"/>
        </w:rPr>
        <w:t xml:space="preserve">odzynki, 15894300-4 </w:t>
      </w:r>
      <w:r w:rsidR="006B039A">
        <w:rPr>
          <w:rFonts w:ascii="Arial" w:eastAsia="Arial Unicode MS" w:hAnsi="Arial" w:cs="Arial"/>
          <w:sz w:val="22"/>
          <w:szCs w:val="22"/>
          <w:lang w:eastAsia="en-US"/>
        </w:rPr>
        <w:t>D</w:t>
      </w:r>
      <w:r w:rsidR="00FF2E02" w:rsidRPr="006B039A">
        <w:rPr>
          <w:rFonts w:ascii="Arial" w:eastAsia="Arial Unicode MS" w:hAnsi="Arial" w:cs="Arial"/>
          <w:sz w:val="22"/>
          <w:szCs w:val="22"/>
          <w:lang w:eastAsia="en-US"/>
        </w:rPr>
        <w:t xml:space="preserve">ania gotowe, 15841000-5 </w:t>
      </w:r>
      <w:r w:rsidR="006B039A">
        <w:rPr>
          <w:rFonts w:ascii="Arial" w:eastAsia="Arial Unicode MS" w:hAnsi="Arial" w:cs="Arial"/>
          <w:sz w:val="22"/>
          <w:szCs w:val="22"/>
          <w:lang w:eastAsia="en-US"/>
        </w:rPr>
        <w:t>K</w:t>
      </w:r>
      <w:r w:rsidR="00FF2E02" w:rsidRPr="006B039A">
        <w:rPr>
          <w:rFonts w:ascii="Arial" w:eastAsia="Arial Unicode MS" w:hAnsi="Arial" w:cs="Arial"/>
          <w:sz w:val="22"/>
          <w:szCs w:val="22"/>
          <w:lang w:eastAsia="en-US"/>
        </w:rPr>
        <w:t>akao</w:t>
      </w:r>
      <w:r w:rsidR="00FA5063" w:rsidRPr="006B039A">
        <w:rPr>
          <w:rFonts w:ascii="Arial" w:eastAsia="Arial Unicode MS" w:hAnsi="Arial" w:cs="Arial"/>
          <w:sz w:val="22"/>
          <w:szCs w:val="22"/>
          <w:lang w:eastAsia="en-US"/>
        </w:rPr>
        <w:t>.</w:t>
      </w:r>
    </w:p>
    <w:p w14:paraId="5DA76C97" w14:textId="5F327BB1" w:rsidR="00554341" w:rsidRPr="006B039A" w:rsidRDefault="00554341" w:rsidP="00027B69">
      <w:pPr>
        <w:pStyle w:val="Teksttreci40"/>
        <w:pBdr>
          <w:bottom w:val="double" w:sz="4" w:space="1" w:color="auto"/>
        </w:pBdr>
        <w:shd w:val="clear" w:color="auto" w:fill="DAEEF3"/>
        <w:spacing w:before="360" w:after="40" w:line="276" w:lineRule="auto"/>
        <w:ind w:right="23" w:firstLine="0"/>
        <w:rPr>
          <w:rFonts w:ascii="Arial" w:hAnsi="Arial" w:cs="Arial"/>
          <w:sz w:val="22"/>
        </w:rPr>
      </w:pPr>
      <w:bookmarkStart w:id="2" w:name="_Toc474145745"/>
      <w:r w:rsidRPr="006B039A">
        <w:rPr>
          <w:rFonts w:ascii="Arial" w:hAnsi="Arial" w:cs="Arial"/>
          <w:b/>
          <w:sz w:val="22"/>
        </w:rPr>
        <w:t xml:space="preserve">IV. </w:t>
      </w:r>
      <w:bookmarkEnd w:id="2"/>
      <w:r w:rsidRPr="006B039A">
        <w:rPr>
          <w:rFonts w:ascii="Arial" w:hAnsi="Arial" w:cs="Arial"/>
          <w:b/>
          <w:sz w:val="22"/>
        </w:rPr>
        <w:t>OFERTY CZĘŚCIOWE</w:t>
      </w:r>
    </w:p>
    <w:p w14:paraId="082C850B" w14:textId="77777777" w:rsidR="002C020B" w:rsidRPr="006B039A" w:rsidRDefault="00554341" w:rsidP="00764526">
      <w:pPr>
        <w:pStyle w:val="Tekstpodstawowy3"/>
        <w:numPr>
          <w:ilvl w:val="0"/>
          <w:numId w:val="30"/>
        </w:numPr>
        <w:spacing w:line="276" w:lineRule="auto"/>
        <w:ind w:left="426"/>
        <w:rPr>
          <w:rFonts w:ascii="Arial" w:eastAsia="Arial Unicode MS" w:hAnsi="Arial" w:cs="Arial"/>
          <w:sz w:val="22"/>
          <w:szCs w:val="22"/>
        </w:rPr>
      </w:pPr>
      <w:r w:rsidRPr="006B039A">
        <w:rPr>
          <w:rFonts w:ascii="Arial" w:hAnsi="Arial" w:cs="Arial"/>
          <w:sz w:val="22"/>
          <w:szCs w:val="22"/>
        </w:rPr>
        <w:t xml:space="preserve">Zamawiający </w:t>
      </w:r>
      <w:r w:rsidRPr="004E0899">
        <w:rPr>
          <w:rFonts w:ascii="Arial" w:hAnsi="Arial" w:cs="Arial"/>
          <w:sz w:val="22"/>
          <w:szCs w:val="22"/>
        </w:rPr>
        <w:t xml:space="preserve">dopuszcza </w:t>
      </w:r>
      <w:r w:rsidRPr="006B039A">
        <w:rPr>
          <w:rFonts w:ascii="Arial" w:hAnsi="Arial" w:cs="Arial"/>
          <w:sz w:val="22"/>
          <w:szCs w:val="22"/>
        </w:rPr>
        <w:t>możliwość składania ofert częściowych</w:t>
      </w:r>
      <w:r w:rsidRPr="006B039A">
        <w:rPr>
          <w:rFonts w:ascii="Arial" w:eastAsia="Arial Unicode MS" w:hAnsi="Arial" w:cs="Arial"/>
          <w:sz w:val="22"/>
          <w:szCs w:val="22"/>
        </w:rPr>
        <w:t xml:space="preserve">. </w:t>
      </w:r>
    </w:p>
    <w:p w14:paraId="12FEC027" w14:textId="18D5488C" w:rsidR="002C020B" w:rsidRPr="006B039A" w:rsidRDefault="00554341" w:rsidP="00764526">
      <w:pPr>
        <w:pStyle w:val="Tekstpodstawowy3"/>
        <w:numPr>
          <w:ilvl w:val="0"/>
          <w:numId w:val="30"/>
        </w:numPr>
        <w:spacing w:line="276" w:lineRule="auto"/>
        <w:ind w:left="426"/>
        <w:rPr>
          <w:rFonts w:ascii="Arial" w:eastAsia="Arial Unicode MS" w:hAnsi="Arial" w:cs="Arial"/>
          <w:sz w:val="22"/>
          <w:szCs w:val="22"/>
        </w:rPr>
      </w:pPr>
      <w:r w:rsidRPr="006B039A">
        <w:rPr>
          <w:rFonts w:ascii="Arial" w:eastAsia="Arial Unicode MS" w:hAnsi="Arial" w:cs="Arial"/>
          <w:sz w:val="22"/>
          <w:szCs w:val="22"/>
        </w:rPr>
        <w:t>Wykonawca może złożyć ofertę na jedną dowoln</w:t>
      </w:r>
      <w:r w:rsidR="002C020B" w:rsidRPr="006B039A">
        <w:rPr>
          <w:rFonts w:ascii="Arial" w:eastAsia="Arial Unicode MS" w:hAnsi="Arial" w:cs="Arial"/>
          <w:sz w:val="22"/>
          <w:szCs w:val="22"/>
        </w:rPr>
        <w:t>ie wybraną</w:t>
      </w:r>
      <w:r w:rsidRPr="006B039A">
        <w:rPr>
          <w:rFonts w:ascii="Arial" w:eastAsia="Arial Unicode MS" w:hAnsi="Arial" w:cs="Arial"/>
          <w:sz w:val="22"/>
          <w:szCs w:val="22"/>
        </w:rPr>
        <w:t xml:space="preserve"> część lub na wszystkie części zamówienia.</w:t>
      </w:r>
    </w:p>
    <w:p w14:paraId="7AFDD2CA" w14:textId="32929343" w:rsidR="00554341" w:rsidRPr="006B039A" w:rsidRDefault="00554341" w:rsidP="00764526">
      <w:pPr>
        <w:pStyle w:val="Tekstpodstawowy3"/>
        <w:numPr>
          <w:ilvl w:val="0"/>
          <w:numId w:val="30"/>
        </w:numPr>
        <w:spacing w:line="276" w:lineRule="auto"/>
        <w:ind w:left="426" w:hanging="349"/>
        <w:rPr>
          <w:rFonts w:ascii="Arial" w:eastAsia="Arial Unicode MS" w:hAnsi="Arial" w:cs="Arial"/>
          <w:sz w:val="22"/>
          <w:szCs w:val="22"/>
        </w:rPr>
      </w:pPr>
      <w:r w:rsidRPr="006B039A">
        <w:rPr>
          <w:rFonts w:ascii="Arial" w:eastAsia="Arial Unicode MS" w:hAnsi="Arial" w:cs="Arial"/>
          <w:sz w:val="22"/>
          <w:szCs w:val="22"/>
        </w:rPr>
        <w:t xml:space="preserve">Jeżeli Wykonawca składa </w:t>
      </w:r>
      <w:r w:rsidR="002C020B" w:rsidRPr="006B039A">
        <w:rPr>
          <w:rFonts w:ascii="Arial" w:eastAsia="Arial Unicode MS" w:hAnsi="Arial" w:cs="Arial"/>
          <w:sz w:val="22"/>
          <w:szCs w:val="22"/>
        </w:rPr>
        <w:t xml:space="preserve">ofertę </w:t>
      </w:r>
      <w:r w:rsidRPr="006B039A">
        <w:rPr>
          <w:rFonts w:ascii="Arial" w:eastAsia="Arial Unicode MS" w:hAnsi="Arial" w:cs="Arial"/>
          <w:sz w:val="22"/>
          <w:szCs w:val="22"/>
        </w:rPr>
        <w:t xml:space="preserve">na więcej niż jedną część zamówienia, </w:t>
      </w:r>
      <w:r w:rsidR="002C020B" w:rsidRPr="006B039A">
        <w:rPr>
          <w:rFonts w:ascii="Arial" w:eastAsia="Arial Unicode MS" w:hAnsi="Arial" w:cs="Arial"/>
          <w:sz w:val="22"/>
          <w:szCs w:val="22"/>
        </w:rPr>
        <w:t xml:space="preserve">wówczas </w:t>
      </w:r>
      <w:r w:rsidRPr="006B039A">
        <w:rPr>
          <w:rFonts w:ascii="Arial" w:eastAsia="Arial Unicode MS" w:hAnsi="Arial" w:cs="Arial"/>
          <w:sz w:val="22"/>
          <w:szCs w:val="22"/>
        </w:rPr>
        <w:t>składa formularze ofertowe wraz załącznikami do każdej części.</w:t>
      </w:r>
    </w:p>
    <w:p w14:paraId="349783D6" w14:textId="344B3A1C" w:rsidR="002B7F61" w:rsidRPr="006B039A" w:rsidRDefault="002B7F61" w:rsidP="00027B69">
      <w:pPr>
        <w:pStyle w:val="Teksttreci40"/>
        <w:pBdr>
          <w:bottom w:val="double" w:sz="4" w:space="1" w:color="auto"/>
        </w:pBdr>
        <w:shd w:val="clear" w:color="auto" w:fill="DAEEF3"/>
        <w:spacing w:before="360" w:after="40" w:line="276" w:lineRule="auto"/>
        <w:ind w:right="23" w:firstLine="0"/>
        <w:rPr>
          <w:rFonts w:ascii="Arial" w:hAnsi="Arial" w:cs="Arial"/>
          <w:sz w:val="22"/>
        </w:rPr>
      </w:pPr>
      <w:r w:rsidRPr="006B039A">
        <w:rPr>
          <w:rFonts w:ascii="Arial" w:hAnsi="Arial" w:cs="Arial"/>
          <w:b/>
          <w:sz w:val="22"/>
        </w:rPr>
        <w:t>V. WIZJA LOKALNA</w:t>
      </w:r>
    </w:p>
    <w:p w14:paraId="06C9B0C4" w14:textId="3048B970" w:rsidR="002B7F61" w:rsidRPr="006B039A" w:rsidRDefault="002B7F61" w:rsidP="00027B69">
      <w:pPr>
        <w:pStyle w:val="Tekstpodstawowy3"/>
        <w:spacing w:line="276" w:lineRule="auto"/>
        <w:rPr>
          <w:rFonts w:ascii="Arial" w:eastAsia="Arial Unicode MS" w:hAnsi="Arial" w:cs="Arial"/>
          <w:sz w:val="22"/>
          <w:szCs w:val="22"/>
        </w:rPr>
      </w:pPr>
      <w:r w:rsidRPr="006B039A">
        <w:rPr>
          <w:rFonts w:ascii="Arial" w:eastAsia="Arial Unicode MS" w:hAnsi="Arial" w:cs="Arial"/>
          <w:sz w:val="22"/>
          <w:szCs w:val="22"/>
        </w:rPr>
        <w:t>Zamawiający nie przewiduje możliwości odbycia przez Wykonawcę wizji lokalnej.</w:t>
      </w:r>
    </w:p>
    <w:p w14:paraId="28B4391B" w14:textId="70FED161" w:rsidR="00521913" w:rsidRPr="006B039A" w:rsidRDefault="00A351B2" w:rsidP="00027B69">
      <w:pPr>
        <w:pStyle w:val="pkt"/>
        <w:pBdr>
          <w:bottom w:val="double" w:sz="4" w:space="1" w:color="auto"/>
        </w:pBdr>
        <w:shd w:val="clear" w:color="auto" w:fill="DAEEF3"/>
        <w:spacing w:before="360" w:after="40" w:line="276" w:lineRule="auto"/>
        <w:ind w:left="0" w:firstLine="0"/>
        <w:contextualSpacing/>
        <w:rPr>
          <w:rFonts w:ascii="Arial" w:hAnsi="Arial" w:cs="Arial"/>
          <w:b/>
          <w:sz w:val="22"/>
          <w:szCs w:val="22"/>
        </w:rPr>
      </w:pPr>
      <w:r w:rsidRPr="006B039A">
        <w:rPr>
          <w:rFonts w:ascii="Arial" w:hAnsi="Arial" w:cs="Arial"/>
          <w:b/>
          <w:sz w:val="22"/>
          <w:szCs w:val="22"/>
        </w:rPr>
        <w:t>V</w:t>
      </w:r>
      <w:r w:rsidR="002B7F61" w:rsidRPr="006B039A">
        <w:rPr>
          <w:rFonts w:ascii="Arial" w:hAnsi="Arial" w:cs="Arial"/>
          <w:b/>
          <w:sz w:val="22"/>
          <w:szCs w:val="22"/>
        </w:rPr>
        <w:t>I</w:t>
      </w:r>
      <w:r w:rsidRPr="006B039A">
        <w:rPr>
          <w:rFonts w:ascii="Arial" w:hAnsi="Arial" w:cs="Arial"/>
          <w:b/>
          <w:sz w:val="22"/>
          <w:szCs w:val="22"/>
        </w:rPr>
        <w:t xml:space="preserve"> </w:t>
      </w:r>
      <w:r w:rsidR="00521913" w:rsidRPr="006B039A">
        <w:rPr>
          <w:rFonts w:ascii="Arial" w:hAnsi="Arial" w:cs="Arial"/>
          <w:b/>
          <w:sz w:val="22"/>
          <w:szCs w:val="22"/>
        </w:rPr>
        <w:t>TERMIN WYKONANIA ZAMÓWIENIA</w:t>
      </w:r>
    </w:p>
    <w:p w14:paraId="4E6AF292" w14:textId="61C5268A" w:rsidR="00585D0F" w:rsidRPr="006B039A" w:rsidRDefault="009F43F4" w:rsidP="00027B69">
      <w:pPr>
        <w:spacing w:line="276" w:lineRule="auto"/>
        <w:jc w:val="both"/>
        <w:rPr>
          <w:rFonts w:ascii="Arial" w:eastAsia="Segoe UI Emoji" w:hAnsi="Arial" w:cs="Arial"/>
          <w:sz w:val="22"/>
          <w:szCs w:val="22"/>
        </w:rPr>
      </w:pPr>
      <w:r w:rsidRPr="006B039A">
        <w:rPr>
          <w:rFonts w:ascii="Arial" w:eastAsia="Arial Unicode MS" w:hAnsi="Arial" w:cs="Arial"/>
          <w:b/>
          <w:sz w:val="22"/>
          <w:szCs w:val="22"/>
        </w:rPr>
        <w:t>Część 1</w:t>
      </w:r>
      <w:r w:rsidRPr="006B039A">
        <w:rPr>
          <w:rFonts w:ascii="Arial" w:eastAsia="Arial Unicode MS" w:hAnsi="Arial" w:cs="Arial"/>
          <w:sz w:val="22"/>
          <w:szCs w:val="22"/>
        </w:rPr>
        <w:t>: Dostawa paczek wielkanocnych z artykułami spożywczymi oraz wydanie ich uprawniony</w:t>
      </w:r>
      <w:r w:rsidR="00521913" w:rsidRPr="006B039A">
        <w:rPr>
          <w:rFonts w:ascii="Arial" w:eastAsia="Arial Unicode MS" w:hAnsi="Arial" w:cs="Arial"/>
          <w:sz w:val="22"/>
          <w:szCs w:val="22"/>
        </w:rPr>
        <w:t xml:space="preserve">m podopiecznym MOPS w Iławie. – </w:t>
      </w:r>
      <w:r w:rsidR="00521913" w:rsidRPr="006B039A">
        <w:rPr>
          <w:rFonts w:ascii="Arial" w:eastAsia="Arial Unicode MS" w:hAnsi="Arial" w:cs="Arial"/>
          <w:b/>
          <w:bCs/>
          <w:sz w:val="22"/>
          <w:szCs w:val="22"/>
        </w:rPr>
        <w:t>0</w:t>
      </w:r>
      <w:r w:rsidR="00994729" w:rsidRPr="006B039A">
        <w:rPr>
          <w:rFonts w:ascii="Arial" w:eastAsia="Arial Unicode MS" w:hAnsi="Arial" w:cs="Arial"/>
          <w:b/>
          <w:bCs/>
          <w:sz w:val="22"/>
          <w:szCs w:val="22"/>
        </w:rPr>
        <w:t>4</w:t>
      </w:r>
      <w:r w:rsidR="00BD5D18" w:rsidRPr="006B039A">
        <w:rPr>
          <w:rFonts w:ascii="Arial" w:eastAsia="Arial Unicode MS" w:hAnsi="Arial" w:cs="Arial"/>
          <w:b/>
          <w:bCs/>
          <w:sz w:val="22"/>
          <w:szCs w:val="22"/>
        </w:rPr>
        <w:t>.0</w:t>
      </w:r>
      <w:r w:rsidR="00521913" w:rsidRPr="006B039A">
        <w:rPr>
          <w:rFonts w:ascii="Arial" w:eastAsia="Arial Unicode MS" w:hAnsi="Arial" w:cs="Arial"/>
          <w:b/>
          <w:bCs/>
          <w:sz w:val="22"/>
          <w:szCs w:val="22"/>
        </w:rPr>
        <w:t>4</w:t>
      </w:r>
      <w:r w:rsidR="00585D0F" w:rsidRPr="006B039A">
        <w:rPr>
          <w:rFonts w:ascii="Arial" w:eastAsia="Arial Unicode MS" w:hAnsi="Arial" w:cs="Arial"/>
          <w:b/>
          <w:bCs/>
          <w:sz w:val="22"/>
          <w:szCs w:val="22"/>
        </w:rPr>
        <w:t>.</w:t>
      </w:r>
      <w:r w:rsidR="00F24C4B" w:rsidRPr="006B039A">
        <w:rPr>
          <w:rFonts w:ascii="Arial" w:eastAsia="Arial Unicode MS" w:hAnsi="Arial" w:cs="Arial"/>
          <w:b/>
          <w:bCs/>
          <w:sz w:val="22"/>
          <w:szCs w:val="22"/>
        </w:rPr>
        <w:t>20</w:t>
      </w:r>
      <w:r w:rsidR="005F51D8" w:rsidRPr="006B039A">
        <w:rPr>
          <w:rFonts w:ascii="Arial" w:eastAsia="Arial Unicode MS" w:hAnsi="Arial" w:cs="Arial"/>
          <w:b/>
          <w:bCs/>
          <w:sz w:val="22"/>
          <w:szCs w:val="22"/>
        </w:rPr>
        <w:t>2</w:t>
      </w:r>
      <w:r w:rsidR="00994729" w:rsidRPr="006B039A">
        <w:rPr>
          <w:rFonts w:ascii="Arial" w:eastAsia="Arial Unicode MS" w:hAnsi="Arial" w:cs="Arial"/>
          <w:b/>
          <w:bCs/>
          <w:sz w:val="22"/>
          <w:szCs w:val="22"/>
        </w:rPr>
        <w:t>3</w:t>
      </w:r>
      <w:r w:rsidR="00521913" w:rsidRPr="006B039A">
        <w:rPr>
          <w:rFonts w:ascii="Arial" w:eastAsia="Arial Unicode MS" w:hAnsi="Arial" w:cs="Arial"/>
          <w:b/>
          <w:bCs/>
          <w:sz w:val="22"/>
          <w:szCs w:val="22"/>
        </w:rPr>
        <w:t xml:space="preserve"> </w:t>
      </w:r>
      <w:r w:rsidR="00585D0F" w:rsidRPr="006B039A">
        <w:rPr>
          <w:rFonts w:ascii="Arial" w:eastAsia="Arial Unicode MS" w:hAnsi="Arial" w:cs="Arial"/>
          <w:b/>
          <w:bCs/>
          <w:sz w:val="22"/>
          <w:szCs w:val="22"/>
        </w:rPr>
        <w:t>r.</w:t>
      </w:r>
      <w:r w:rsidR="00585D0F" w:rsidRPr="006B039A">
        <w:rPr>
          <w:rFonts w:ascii="Arial" w:eastAsia="Arial Unicode MS" w:hAnsi="Arial" w:cs="Arial"/>
          <w:sz w:val="22"/>
          <w:szCs w:val="22"/>
        </w:rPr>
        <w:t xml:space="preserve"> w godzinach od 9:00 do 12</w:t>
      </w:r>
      <w:r w:rsidR="00585D0F" w:rsidRPr="006B039A">
        <w:rPr>
          <w:rFonts w:ascii="Arial" w:eastAsia="Segoe UI Emoji" w:hAnsi="Arial" w:cs="Arial"/>
          <w:sz w:val="22"/>
          <w:szCs w:val="22"/>
        </w:rPr>
        <w:t xml:space="preserve">:00 </w:t>
      </w:r>
    </w:p>
    <w:p w14:paraId="77E89AAF" w14:textId="3F6340F3" w:rsidR="009F43F4" w:rsidRDefault="00585D0F" w:rsidP="00027B69">
      <w:pPr>
        <w:spacing w:line="276" w:lineRule="auto"/>
        <w:jc w:val="both"/>
        <w:rPr>
          <w:rFonts w:ascii="Arial" w:eastAsia="Arial Unicode MS" w:hAnsi="Arial" w:cs="Arial"/>
          <w:sz w:val="22"/>
          <w:szCs w:val="22"/>
        </w:rPr>
      </w:pPr>
      <w:r w:rsidRPr="006B039A">
        <w:rPr>
          <w:rFonts w:ascii="Arial" w:eastAsia="Arial Unicode MS" w:hAnsi="Arial" w:cs="Arial"/>
          <w:b/>
          <w:sz w:val="22"/>
          <w:szCs w:val="22"/>
        </w:rPr>
        <w:t>Cz</w:t>
      </w:r>
      <w:r w:rsidR="009F43F4" w:rsidRPr="006B039A">
        <w:rPr>
          <w:rFonts w:ascii="Arial" w:eastAsia="Arial Unicode MS" w:hAnsi="Arial" w:cs="Arial"/>
          <w:b/>
          <w:sz w:val="22"/>
          <w:szCs w:val="22"/>
        </w:rPr>
        <w:t>ęść 2</w:t>
      </w:r>
      <w:r w:rsidR="009F43F4" w:rsidRPr="006B039A">
        <w:rPr>
          <w:rFonts w:ascii="Arial" w:eastAsia="Arial Unicode MS" w:hAnsi="Arial" w:cs="Arial"/>
          <w:sz w:val="22"/>
          <w:szCs w:val="22"/>
        </w:rPr>
        <w:t xml:space="preserve">: Dostawa paczek bożonarodzeniowych z artykułami spożywczymi oraz wydanie ich uprawnionym podopiecznym MOPS w Iławie. – </w:t>
      </w:r>
      <w:r w:rsidR="00BD5D18" w:rsidRPr="006B039A">
        <w:rPr>
          <w:rFonts w:ascii="Arial" w:eastAsia="Arial Unicode MS" w:hAnsi="Arial" w:cs="Arial"/>
          <w:b/>
          <w:bCs/>
          <w:sz w:val="22"/>
          <w:szCs w:val="22"/>
        </w:rPr>
        <w:t>1</w:t>
      </w:r>
      <w:r w:rsidR="00994729" w:rsidRPr="006B039A">
        <w:rPr>
          <w:rFonts w:ascii="Arial" w:eastAsia="Arial Unicode MS" w:hAnsi="Arial" w:cs="Arial"/>
          <w:b/>
          <w:bCs/>
          <w:sz w:val="22"/>
          <w:szCs w:val="22"/>
        </w:rPr>
        <w:t>4</w:t>
      </w:r>
      <w:r w:rsidR="00BD5D18" w:rsidRPr="006B039A">
        <w:rPr>
          <w:rFonts w:ascii="Arial" w:eastAsia="Arial Unicode MS" w:hAnsi="Arial" w:cs="Arial"/>
          <w:b/>
          <w:bCs/>
          <w:sz w:val="22"/>
          <w:szCs w:val="22"/>
        </w:rPr>
        <w:t>.</w:t>
      </w:r>
      <w:r w:rsidRPr="006B039A">
        <w:rPr>
          <w:rFonts w:ascii="Arial" w:eastAsia="Arial Unicode MS" w:hAnsi="Arial" w:cs="Arial"/>
          <w:b/>
          <w:bCs/>
          <w:sz w:val="22"/>
          <w:szCs w:val="22"/>
        </w:rPr>
        <w:t>12.</w:t>
      </w:r>
      <w:r w:rsidR="00F24C4B" w:rsidRPr="006B039A">
        <w:rPr>
          <w:rFonts w:ascii="Arial" w:eastAsia="Arial Unicode MS" w:hAnsi="Arial" w:cs="Arial"/>
          <w:b/>
          <w:bCs/>
          <w:sz w:val="22"/>
          <w:szCs w:val="22"/>
        </w:rPr>
        <w:t>20</w:t>
      </w:r>
      <w:r w:rsidR="005F51D8" w:rsidRPr="006B039A">
        <w:rPr>
          <w:rFonts w:ascii="Arial" w:eastAsia="Arial Unicode MS" w:hAnsi="Arial" w:cs="Arial"/>
          <w:b/>
          <w:bCs/>
          <w:sz w:val="22"/>
          <w:szCs w:val="22"/>
        </w:rPr>
        <w:t>2</w:t>
      </w:r>
      <w:r w:rsidR="00994729" w:rsidRPr="006B039A">
        <w:rPr>
          <w:rFonts w:ascii="Arial" w:eastAsia="Arial Unicode MS" w:hAnsi="Arial" w:cs="Arial"/>
          <w:b/>
          <w:bCs/>
          <w:sz w:val="22"/>
          <w:szCs w:val="22"/>
        </w:rPr>
        <w:t>3</w:t>
      </w:r>
      <w:r w:rsidR="00521913" w:rsidRPr="006B039A">
        <w:rPr>
          <w:rFonts w:ascii="Arial" w:eastAsia="Arial Unicode MS" w:hAnsi="Arial" w:cs="Arial"/>
          <w:b/>
          <w:bCs/>
          <w:sz w:val="22"/>
          <w:szCs w:val="22"/>
        </w:rPr>
        <w:t xml:space="preserve"> </w:t>
      </w:r>
      <w:r w:rsidRPr="006B039A">
        <w:rPr>
          <w:rFonts w:ascii="Arial" w:eastAsia="Arial Unicode MS" w:hAnsi="Arial" w:cs="Arial"/>
          <w:b/>
          <w:bCs/>
          <w:sz w:val="22"/>
          <w:szCs w:val="22"/>
        </w:rPr>
        <w:t>r.</w:t>
      </w:r>
      <w:r w:rsidRPr="006B039A">
        <w:rPr>
          <w:rFonts w:ascii="Arial" w:eastAsia="Arial Unicode MS" w:hAnsi="Arial" w:cs="Arial"/>
          <w:sz w:val="22"/>
          <w:szCs w:val="22"/>
        </w:rPr>
        <w:t xml:space="preserve"> w godzinach od 9:00 do 12:00.</w:t>
      </w:r>
    </w:p>
    <w:p w14:paraId="1DC174B2" w14:textId="7AB37251" w:rsidR="00521913" w:rsidRPr="006B039A" w:rsidRDefault="00A351B2" w:rsidP="00027B69">
      <w:pPr>
        <w:pStyle w:val="pkt"/>
        <w:pBdr>
          <w:bottom w:val="double" w:sz="4" w:space="1" w:color="auto"/>
        </w:pBdr>
        <w:shd w:val="clear" w:color="auto" w:fill="DAEEF3"/>
        <w:spacing w:before="360" w:after="40" w:line="276" w:lineRule="auto"/>
        <w:ind w:left="0" w:firstLine="0"/>
        <w:rPr>
          <w:rFonts w:ascii="Arial" w:hAnsi="Arial" w:cs="Arial"/>
          <w:b/>
          <w:sz w:val="22"/>
          <w:szCs w:val="22"/>
        </w:rPr>
      </w:pPr>
      <w:bookmarkStart w:id="3" w:name="_Toc474145730"/>
      <w:r w:rsidRPr="006B039A">
        <w:rPr>
          <w:rFonts w:ascii="Arial" w:hAnsi="Arial" w:cs="Arial"/>
          <w:b/>
          <w:sz w:val="22"/>
          <w:szCs w:val="22"/>
        </w:rPr>
        <w:t>V</w:t>
      </w:r>
      <w:r w:rsidR="002B7F61" w:rsidRPr="006B039A">
        <w:rPr>
          <w:rFonts w:ascii="Arial" w:hAnsi="Arial" w:cs="Arial"/>
          <w:b/>
          <w:sz w:val="22"/>
          <w:szCs w:val="22"/>
        </w:rPr>
        <w:t>I</w:t>
      </w:r>
      <w:r w:rsidRPr="006B039A">
        <w:rPr>
          <w:rFonts w:ascii="Arial" w:hAnsi="Arial" w:cs="Arial"/>
          <w:b/>
          <w:sz w:val="22"/>
          <w:szCs w:val="22"/>
        </w:rPr>
        <w:t xml:space="preserve">I </w:t>
      </w:r>
      <w:r w:rsidR="00521913" w:rsidRPr="006B039A">
        <w:rPr>
          <w:rFonts w:ascii="Arial" w:hAnsi="Arial" w:cs="Arial"/>
          <w:b/>
          <w:sz w:val="22"/>
          <w:szCs w:val="22"/>
        </w:rPr>
        <w:t>WARUNKI UDZIAŁU W POSTĘPOWANIU ORAZ OPIS SPOSOBU DOKONYWANIA OCENY SPEŁNIANIA TYCH WARUNKÓW</w:t>
      </w:r>
    </w:p>
    <w:bookmarkEnd w:id="3"/>
    <w:p w14:paraId="1F766029" w14:textId="36A05BD5" w:rsidR="003B17B2" w:rsidRPr="006B039A" w:rsidRDefault="00D515BD" w:rsidP="00764526">
      <w:pPr>
        <w:pStyle w:val="Default"/>
        <w:numPr>
          <w:ilvl w:val="0"/>
          <w:numId w:val="14"/>
        </w:numPr>
        <w:spacing w:line="276" w:lineRule="auto"/>
        <w:ind w:left="426" w:hanging="426"/>
        <w:jc w:val="both"/>
        <w:rPr>
          <w:color w:val="auto"/>
          <w:sz w:val="22"/>
          <w:szCs w:val="22"/>
        </w:rPr>
      </w:pPr>
      <w:r w:rsidRPr="006B039A">
        <w:rPr>
          <w:sz w:val="22"/>
          <w:szCs w:val="22"/>
        </w:rPr>
        <w:t>O udzielenie zamówienia mogą ubiegać się Wykonawcy, którzy nie podlegają wykluczeniu oraz spełniają określone przez Zamawiającego warunki</w:t>
      </w:r>
      <w:r w:rsidRPr="006B039A">
        <w:rPr>
          <w:rStyle w:val="TeksttreciPogrubienie"/>
          <w:rFonts w:ascii="Arial" w:hAnsi="Arial"/>
          <w:b w:val="0"/>
          <w:bCs/>
          <w:sz w:val="22"/>
          <w:szCs w:val="22"/>
        </w:rPr>
        <w:t xml:space="preserve"> udziału w</w:t>
      </w:r>
      <w:r w:rsidR="00716D91">
        <w:rPr>
          <w:rStyle w:val="TeksttreciPogrubienie"/>
          <w:rFonts w:ascii="Arial" w:hAnsi="Arial"/>
          <w:b w:val="0"/>
          <w:bCs/>
          <w:sz w:val="22"/>
          <w:szCs w:val="22"/>
        </w:rPr>
        <w:t> </w:t>
      </w:r>
      <w:r w:rsidRPr="006B039A">
        <w:rPr>
          <w:rStyle w:val="TeksttreciPogrubienie"/>
          <w:rFonts w:ascii="Arial" w:hAnsi="Arial"/>
          <w:b w:val="0"/>
          <w:bCs/>
          <w:sz w:val="22"/>
          <w:szCs w:val="22"/>
        </w:rPr>
        <w:t>postępowaniu</w:t>
      </w:r>
    </w:p>
    <w:p w14:paraId="34E7DC94" w14:textId="6ABCF3D7" w:rsidR="00D515BD" w:rsidRPr="006B039A" w:rsidRDefault="005508BC" w:rsidP="00764526">
      <w:pPr>
        <w:pStyle w:val="Teksttreci0"/>
        <w:numPr>
          <w:ilvl w:val="0"/>
          <w:numId w:val="14"/>
        </w:numPr>
        <w:shd w:val="clear" w:color="auto" w:fill="auto"/>
        <w:spacing w:line="276" w:lineRule="auto"/>
        <w:ind w:left="426" w:right="20" w:hanging="426"/>
        <w:jc w:val="both"/>
        <w:rPr>
          <w:rFonts w:ascii="Arial" w:hAnsi="Arial" w:cs="Arial"/>
          <w:sz w:val="22"/>
        </w:rPr>
      </w:pPr>
      <w:bookmarkStart w:id="4" w:name="_Hlk1378980"/>
      <w:bookmarkStart w:id="5" w:name="_Hlk1122597"/>
      <w:r w:rsidRPr="006B039A">
        <w:rPr>
          <w:rFonts w:ascii="Arial" w:hAnsi="Arial" w:cs="Arial"/>
          <w:sz w:val="22"/>
        </w:rPr>
        <w:t xml:space="preserve">O </w:t>
      </w:r>
      <w:r w:rsidR="00D515BD" w:rsidRPr="006B039A">
        <w:rPr>
          <w:rFonts w:ascii="Arial" w:hAnsi="Arial" w:cs="Arial"/>
          <w:sz w:val="22"/>
        </w:rPr>
        <w:t>udzielenie zamówienia mogą ubiegać się Wykonawcy, którzy spełniają warunki dotyczące:</w:t>
      </w:r>
    </w:p>
    <w:p w14:paraId="3E05E0DF" w14:textId="77777777" w:rsidR="00D515BD" w:rsidRPr="006B039A" w:rsidRDefault="00D515BD" w:rsidP="00764526">
      <w:pPr>
        <w:pStyle w:val="Teksttreci0"/>
        <w:numPr>
          <w:ilvl w:val="0"/>
          <w:numId w:val="12"/>
        </w:numPr>
        <w:shd w:val="clear" w:color="auto" w:fill="auto"/>
        <w:spacing w:line="276" w:lineRule="auto"/>
        <w:ind w:left="852" w:right="20" w:hanging="426"/>
        <w:jc w:val="both"/>
        <w:rPr>
          <w:rFonts w:ascii="Arial" w:hAnsi="Arial" w:cs="Arial"/>
          <w:sz w:val="22"/>
        </w:rPr>
      </w:pPr>
      <w:r w:rsidRPr="006B039A">
        <w:rPr>
          <w:rFonts w:ascii="Arial" w:hAnsi="Arial" w:cs="Arial"/>
          <w:b/>
          <w:sz w:val="22"/>
        </w:rPr>
        <w:lastRenderedPageBreak/>
        <w:t>zdolności do występowania w obrocie gospodarczym:</w:t>
      </w:r>
    </w:p>
    <w:p w14:paraId="0290B351" w14:textId="77777777" w:rsidR="00D515BD" w:rsidRPr="006B039A" w:rsidRDefault="00D515BD" w:rsidP="00027B69">
      <w:pPr>
        <w:pStyle w:val="Teksttreci0"/>
        <w:shd w:val="clear" w:color="auto" w:fill="auto"/>
        <w:spacing w:line="276" w:lineRule="auto"/>
        <w:ind w:left="868" w:right="20" w:firstLine="0"/>
        <w:jc w:val="both"/>
        <w:rPr>
          <w:rFonts w:ascii="Arial" w:hAnsi="Arial" w:cs="Arial"/>
          <w:sz w:val="22"/>
        </w:rPr>
      </w:pPr>
      <w:r w:rsidRPr="006B039A">
        <w:rPr>
          <w:rFonts w:ascii="Arial" w:hAnsi="Arial" w:cs="Arial"/>
          <w:sz w:val="22"/>
        </w:rPr>
        <w:t>Zamawiający nie stawia warunku w powyższym zakresie</w:t>
      </w:r>
    </w:p>
    <w:p w14:paraId="043BD7E9" w14:textId="77777777" w:rsidR="00D515BD" w:rsidRPr="006B039A" w:rsidRDefault="00D515BD" w:rsidP="00764526">
      <w:pPr>
        <w:pStyle w:val="Teksttreci0"/>
        <w:numPr>
          <w:ilvl w:val="0"/>
          <w:numId w:val="12"/>
        </w:numPr>
        <w:shd w:val="clear" w:color="auto" w:fill="auto"/>
        <w:spacing w:line="276" w:lineRule="auto"/>
        <w:ind w:left="852" w:right="20" w:hanging="426"/>
        <w:jc w:val="both"/>
        <w:rPr>
          <w:rFonts w:ascii="Arial" w:hAnsi="Arial" w:cs="Arial"/>
          <w:b/>
          <w:sz w:val="22"/>
        </w:rPr>
      </w:pPr>
      <w:r w:rsidRPr="006B039A">
        <w:rPr>
          <w:rFonts w:ascii="Arial" w:hAnsi="Arial" w:cs="Arial"/>
          <w:b/>
          <w:sz w:val="22"/>
        </w:rPr>
        <w:t>uprawnień do prowadzenia określonej działalności gospodarczej lub zawodowej, o ile wynika to z odrębnych przepisów:</w:t>
      </w:r>
    </w:p>
    <w:p w14:paraId="06D6C2F1" w14:textId="77777777" w:rsidR="00D515BD" w:rsidRPr="006B039A" w:rsidRDefault="00D515BD" w:rsidP="00027B69">
      <w:pPr>
        <w:pStyle w:val="Teksttreci0"/>
        <w:shd w:val="clear" w:color="auto" w:fill="auto"/>
        <w:spacing w:line="276" w:lineRule="auto"/>
        <w:ind w:left="868" w:right="20" w:firstLine="0"/>
        <w:jc w:val="both"/>
        <w:rPr>
          <w:rFonts w:ascii="Arial" w:hAnsi="Arial" w:cs="Arial"/>
          <w:sz w:val="22"/>
        </w:rPr>
      </w:pPr>
      <w:bookmarkStart w:id="6" w:name="_Hlk84500408"/>
      <w:r w:rsidRPr="006B039A">
        <w:rPr>
          <w:rFonts w:ascii="Arial" w:hAnsi="Arial" w:cs="Arial"/>
          <w:sz w:val="22"/>
        </w:rPr>
        <w:t>Zamawiający nie stawia warunku w powyższym zakresie</w:t>
      </w:r>
      <w:bookmarkEnd w:id="6"/>
      <w:r w:rsidRPr="006B039A">
        <w:rPr>
          <w:rFonts w:ascii="Arial" w:hAnsi="Arial" w:cs="Arial"/>
          <w:sz w:val="22"/>
        </w:rPr>
        <w:t>.</w:t>
      </w:r>
    </w:p>
    <w:p w14:paraId="780151FB" w14:textId="77777777" w:rsidR="00D515BD" w:rsidRPr="006B039A" w:rsidRDefault="00D515BD" w:rsidP="00764526">
      <w:pPr>
        <w:pStyle w:val="Teksttreci0"/>
        <w:numPr>
          <w:ilvl w:val="0"/>
          <w:numId w:val="12"/>
        </w:numPr>
        <w:shd w:val="clear" w:color="auto" w:fill="auto"/>
        <w:spacing w:line="276" w:lineRule="auto"/>
        <w:ind w:left="852" w:right="20" w:hanging="426"/>
        <w:jc w:val="both"/>
        <w:rPr>
          <w:rFonts w:ascii="Arial" w:hAnsi="Arial" w:cs="Arial"/>
          <w:sz w:val="22"/>
        </w:rPr>
      </w:pPr>
      <w:r w:rsidRPr="006B039A">
        <w:rPr>
          <w:rFonts w:ascii="Arial" w:hAnsi="Arial" w:cs="Arial"/>
          <w:b/>
          <w:sz w:val="22"/>
        </w:rPr>
        <w:t>sytuacji ekonomicznej lub finansowej:</w:t>
      </w:r>
    </w:p>
    <w:p w14:paraId="65B31534" w14:textId="77777777" w:rsidR="00D515BD" w:rsidRPr="006B039A" w:rsidRDefault="00D515BD" w:rsidP="00027B69">
      <w:pPr>
        <w:pStyle w:val="Teksttreci0"/>
        <w:shd w:val="clear" w:color="auto" w:fill="auto"/>
        <w:spacing w:line="276" w:lineRule="auto"/>
        <w:ind w:left="868" w:right="20" w:firstLine="0"/>
        <w:jc w:val="both"/>
        <w:rPr>
          <w:rFonts w:ascii="Arial" w:hAnsi="Arial" w:cs="Arial"/>
          <w:sz w:val="22"/>
        </w:rPr>
      </w:pPr>
      <w:r w:rsidRPr="006B039A">
        <w:rPr>
          <w:rFonts w:ascii="Arial" w:hAnsi="Arial" w:cs="Arial"/>
          <w:sz w:val="22"/>
        </w:rPr>
        <w:t>Zamawiający nie stawia warunku w powyższym zakresie.</w:t>
      </w:r>
    </w:p>
    <w:p w14:paraId="22414AFA" w14:textId="77777777" w:rsidR="00D515BD" w:rsidRPr="006B039A" w:rsidRDefault="00D515BD" w:rsidP="00764526">
      <w:pPr>
        <w:pStyle w:val="Teksttreci0"/>
        <w:numPr>
          <w:ilvl w:val="0"/>
          <w:numId w:val="12"/>
        </w:numPr>
        <w:shd w:val="clear" w:color="auto" w:fill="auto"/>
        <w:spacing w:line="276" w:lineRule="auto"/>
        <w:ind w:left="852" w:right="20" w:hanging="426"/>
        <w:jc w:val="both"/>
        <w:rPr>
          <w:rFonts w:ascii="Arial" w:hAnsi="Arial" w:cs="Arial"/>
          <w:b/>
          <w:sz w:val="22"/>
        </w:rPr>
      </w:pPr>
      <w:r w:rsidRPr="006B039A">
        <w:rPr>
          <w:rFonts w:ascii="Arial" w:hAnsi="Arial" w:cs="Arial"/>
          <w:b/>
          <w:sz w:val="22"/>
        </w:rPr>
        <w:t>zdolności technicznej lub zawodowej:</w:t>
      </w:r>
    </w:p>
    <w:p w14:paraId="3DE61F8E" w14:textId="22CF2EDC" w:rsidR="00D515BD" w:rsidRPr="006B039A" w:rsidRDefault="00D515BD" w:rsidP="006B5E15">
      <w:pPr>
        <w:pStyle w:val="Default"/>
        <w:spacing w:line="276" w:lineRule="auto"/>
        <w:ind w:left="851"/>
        <w:jc w:val="both"/>
        <w:rPr>
          <w:b/>
          <w:bCs/>
          <w:i/>
          <w:iCs/>
          <w:sz w:val="22"/>
          <w:szCs w:val="22"/>
        </w:rPr>
      </w:pPr>
      <w:r w:rsidRPr="006B039A">
        <w:rPr>
          <w:sz w:val="22"/>
          <w:szCs w:val="22"/>
        </w:rPr>
        <w:t>Warunek zostanie uznany za spełniony wówczas, jeżeli Wykonawca wykaże się wykonaniem w okresie ostatnich 3 lat przed upływem terminu składania ofert, a</w:t>
      </w:r>
      <w:r w:rsidR="00AB1EAB">
        <w:rPr>
          <w:sz w:val="22"/>
          <w:szCs w:val="22"/>
        </w:rPr>
        <w:t> </w:t>
      </w:r>
      <w:r w:rsidRPr="006B039A">
        <w:rPr>
          <w:sz w:val="22"/>
          <w:szCs w:val="22"/>
        </w:rPr>
        <w:t xml:space="preserve">jeżeli okres prowadzenia działalności jest krótszy – </w:t>
      </w:r>
      <w:r w:rsidRPr="006B039A">
        <w:rPr>
          <w:bCs/>
          <w:iCs/>
          <w:sz w:val="22"/>
          <w:szCs w:val="22"/>
        </w:rPr>
        <w:t xml:space="preserve">w tym okresie, wykonaniem co najmniej 1 dostawy polegającej na dostawie </w:t>
      </w:r>
      <w:r w:rsidRPr="006B039A">
        <w:rPr>
          <w:sz w:val="22"/>
          <w:szCs w:val="22"/>
        </w:rPr>
        <w:t>co najmniej 200 sztuk paczek z</w:t>
      </w:r>
      <w:r w:rsidR="00AB1EAB">
        <w:rPr>
          <w:sz w:val="22"/>
          <w:szCs w:val="22"/>
        </w:rPr>
        <w:t> </w:t>
      </w:r>
      <w:r w:rsidRPr="006B039A">
        <w:rPr>
          <w:sz w:val="22"/>
          <w:szCs w:val="22"/>
        </w:rPr>
        <w:t>artykułami spożywczymi o wartości co najmniej</w:t>
      </w:r>
    </w:p>
    <w:p w14:paraId="4055500B" w14:textId="77777777" w:rsidR="00D515BD" w:rsidRPr="006B039A" w:rsidRDefault="00D515BD" w:rsidP="006B5E15">
      <w:pPr>
        <w:pStyle w:val="Default"/>
        <w:spacing w:line="276" w:lineRule="auto"/>
        <w:ind w:left="851"/>
        <w:jc w:val="both"/>
        <w:rPr>
          <w:b/>
          <w:sz w:val="22"/>
          <w:szCs w:val="22"/>
        </w:rPr>
      </w:pPr>
      <w:r w:rsidRPr="006B039A">
        <w:rPr>
          <w:b/>
          <w:bCs/>
          <w:iCs/>
          <w:sz w:val="22"/>
          <w:szCs w:val="22"/>
        </w:rPr>
        <w:t>Część I zamówienia: 20.000,00 złotych brutto każda,</w:t>
      </w:r>
    </w:p>
    <w:p w14:paraId="23EC9E73" w14:textId="77777777" w:rsidR="00D515BD" w:rsidRPr="006B039A" w:rsidRDefault="00D515BD" w:rsidP="006B5E15">
      <w:pPr>
        <w:autoSpaceDE w:val="0"/>
        <w:autoSpaceDN w:val="0"/>
        <w:adjustRightInd w:val="0"/>
        <w:spacing w:line="276" w:lineRule="auto"/>
        <w:ind w:left="851"/>
        <w:jc w:val="both"/>
        <w:rPr>
          <w:rFonts w:ascii="Arial" w:eastAsiaTheme="minorHAnsi" w:hAnsi="Arial" w:cs="Arial"/>
          <w:b/>
          <w:color w:val="000000"/>
          <w:sz w:val="22"/>
          <w:szCs w:val="22"/>
          <w:lang w:eastAsia="en-US"/>
        </w:rPr>
      </w:pPr>
      <w:r w:rsidRPr="006B039A">
        <w:rPr>
          <w:rFonts w:ascii="Arial" w:eastAsiaTheme="minorHAnsi" w:hAnsi="Arial" w:cs="Arial"/>
          <w:b/>
          <w:bCs/>
          <w:iCs/>
          <w:color w:val="000000"/>
          <w:sz w:val="22"/>
          <w:szCs w:val="22"/>
          <w:lang w:eastAsia="en-US"/>
        </w:rPr>
        <w:t>Część II zamówienia: 20.000,00 złotych brutto każda,</w:t>
      </w:r>
    </w:p>
    <w:p w14:paraId="33331062" w14:textId="7E193F53" w:rsidR="00D515BD" w:rsidRPr="006B039A" w:rsidRDefault="00D515BD" w:rsidP="006B5E15">
      <w:pPr>
        <w:spacing w:line="276" w:lineRule="auto"/>
        <w:ind w:left="851"/>
        <w:jc w:val="both"/>
        <w:rPr>
          <w:rFonts w:ascii="Arial" w:hAnsi="Arial" w:cs="Arial"/>
          <w:iCs/>
          <w:sz w:val="22"/>
          <w:szCs w:val="22"/>
        </w:rPr>
      </w:pPr>
      <w:r w:rsidRPr="006B039A">
        <w:rPr>
          <w:rFonts w:ascii="Arial" w:hAnsi="Arial" w:cs="Arial"/>
          <w:iCs/>
          <w:sz w:val="22"/>
          <w:szCs w:val="22"/>
        </w:rPr>
        <w:t>z podaniem ich wartości, przedmiotu, dat wykonania i podmiotów na rzecz których dostawy zostały wykonane oraz załączeniem dowodów określających czy dostawy te zostały wykonane lub są wykonywane należycie.</w:t>
      </w:r>
    </w:p>
    <w:p w14:paraId="49084F53" w14:textId="77777777" w:rsidR="00D515BD" w:rsidRPr="006B039A" w:rsidRDefault="00D515BD" w:rsidP="006B5E15">
      <w:pPr>
        <w:spacing w:line="276" w:lineRule="auto"/>
        <w:ind w:left="851"/>
        <w:jc w:val="both"/>
        <w:rPr>
          <w:rFonts w:ascii="Arial" w:hAnsi="Arial" w:cs="Arial"/>
          <w:sz w:val="22"/>
          <w:szCs w:val="22"/>
        </w:rPr>
      </w:pPr>
      <w:r w:rsidRPr="006B039A">
        <w:rPr>
          <w:rFonts w:ascii="Arial" w:hAnsi="Arial" w:cs="Arial"/>
          <w:sz w:val="22"/>
          <w:szCs w:val="22"/>
        </w:rPr>
        <w:t>Dowodami są:</w:t>
      </w:r>
    </w:p>
    <w:p w14:paraId="5ED8072E" w14:textId="67BA0673" w:rsidR="00D515BD" w:rsidRPr="006B039A" w:rsidRDefault="00D515BD" w:rsidP="00764526">
      <w:pPr>
        <w:pStyle w:val="Akapitzlist"/>
        <w:numPr>
          <w:ilvl w:val="0"/>
          <w:numId w:val="15"/>
        </w:numPr>
        <w:spacing w:line="276" w:lineRule="auto"/>
        <w:ind w:left="1276"/>
        <w:jc w:val="both"/>
        <w:rPr>
          <w:rFonts w:ascii="Arial" w:hAnsi="Arial" w:cs="Arial"/>
          <w:sz w:val="22"/>
          <w:szCs w:val="22"/>
        </w:rPr>
      </w:pPr>
      <w:r w:rsidRPr="006B039A">
        <w:rPr>
          <w:rFonts w:ascii="Arial" w:hAnsi="Arial" w:cs="Arial"/>
          <w:sz w:val="22"/>
          <w:szCs w:val="22"/>
        </w:rPr>
        <w:t>poświadczenie, z tym że w odniesieniu do nadal wykonywanych usług okresowych lub ciągłych poświadczenie powinno być wydane nie wcześniej niż na 3 miesiące przed upływem terminu składania ofert,</w:t>
      </w:r>
    </w:p>
    <w:p w14:paraId="20985C5C" w14:textId="5D271A2B" w:rsidR="00D515BD" w:rsidRPr="006B039A" w:rsidRDefault="00D515BD" w:rsidP="00764526">
      <w:pPr>
        <w:pStyle w:val="Default"/>
        <w:numPr>
          <w:ilvl w:val="0"/>
          <w:numId w:val="15"/>
        </w:numPr>
        <w:spacing w:line="276" w:lineRule="auto"/>
        <w:ind w:left="1276"/>
        <w:contextualSpacing/>
        <w:jc w:val="both"/>
        <w:rPr>
          <w:sz w:val="22"/>
          <w:szCs w:val="22"/>
        </w:rPr>
      </w:pPr>
      <w:r w:rsidRPr="006B039A">
        <w:rPr>
          <w:sz w:val="22"/>
          <w:szCs w:val="22"/>
        </w:rPr>
        <w:t xml:space="preserve">oświadczenie </w:t>
      </w:r>
      <w:r w:rsidR="007E75A8">
        <w:rPr>
          <w:sz w:val="22"/>
          <w:szCs w:val="22"/>
        </w:rPr>
        <w:t>Wykonawc</w:t>
      </w:r>
      <w:r w:rsidRPr="006B039A">
        <w:rPr>
          <w:sz w:val="22"/>
          <w:szCs w:val="22"/>
        </w:rPr>
        <w:t>y – jeżeli z uzasadnionych przyczyn o obiektywnym charakterze Wykonawca nie jest w stanie uzyskać poświadczenia, o którym mowa powyżej.</w:t>
      </w:r>
    </w:p>
    <w:bookmarkEnd w:id="4"/>
    <w:bookmarkEnd w:id="5"/>
    <w:p w14:paraId="2BA8919F" w14:textId="15E4960A" w:rsidR="003B17B2" w:rsidRPr="006B039A" w:rsidRDefault="003B17B2" w:rsidP="00764526">
      <w:pPr>
        <w:pStyle w:val="Default"/>
        <w:numPr>
          <w:ilvl w:val="0"/>
          <w:numId w:val="14"/>
        </w:numPr>
        <w:spacing w:line="276" w:lineRule="auto"/>
        <w:ind w:left="426" w:hanging="426"/>
        <w:jc w:val="both"/>
        <w:rPr>
          <w:sz w:val="22"/>
          <w:szCs w:val="22"/>
        </w:rPr>
      </w:pPr>
      <w:r w:rsidRPr="006B039A">
        <w:rPr>
          <w:bCs/>
          <w:sz w:val="22"/>
          <w:szCs w:val="22"/>
        </w:rPr>
        <w:t>Wykonawca może w celu potwierdzenia spełniania war</w:t>
      </w:r>
      <w:r w:rsidR="0030342D" w:rsidRPr="006B039A">
        <w:rPr>
          <w:bCs/>
          <w:sz w:val="22"/>
          <w:szCs w:val="22"/>
        </w:rPr>
        <w:t>unków udziału w postępowaniu, w </w:t>
      </w:r>
      <w:r w:rsidRPr="006B039A">
        <w:rPr>
          <w:bCs/>
          <w:sz w:val="22"/>
          <w:szCs w:val="22"/>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CE75115" w14:textId="6E40093A" w:rsidR="003B17B2" w:rsidRPr="006B039A" w:rsidRDefault="003B17B2" w:rsidP="00764526">
      <w:pPr>
        <w:pStyle w:val="Default"/>
        <w:numPr>
          <w:ilvl w:val="0"/>
          <w:numId w:val="14"/>
        </w:numPr>
        <w:spacing w:line="276" w:lineRule="auto"/>
        <w:ind w:left="426" w:hanging="426"/>
        <w:jc w:val="both"/>
        <w:rPr>
          <w:sz w:val="22"/>
          <w:szCs w:val="22"/>
        </w:rPr>
      </w:pPr>
      <w:r w:rsidRPr="006B039A">
        <w:rPr>
          <w:bCs/>
          <w:sz w:val="22"/>
          <w:szCs w:val="22"/>
        </w:rPr>
        <w:t xml:space="preserve">Wykonawca, który polega na zdolnościach lub sytuacji innych podmiotów, musi udowodnić </w:t>
      </w:r>
      <w:r w:rsidR="00E72036" w:rsidRPr="006B039A">
        <w:rPr>
          <w:bCs/>
          <w:sz w:val="22"/>
          <w:szCs w:val="22"/>
        </w:rPr>
        <w:t>Z</w:t>
      </w:r>
      <w:r w:rsidRPr="006B039A">
        <w:rPr>
          <w:bCs/>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14:paraId="478F66BA" w14:textId="29AEDEBF" w:rsidR="003B17B2" w:rsidRPr="006B039A" w:rsidRDefault="003B17B2" w:rsidP="00764526">
      <w:pPr>
        <w:pStyle w:val="Default"/>
        <w:numPr>
          <w:ilvl w:val="0"/>
          <w:numId w:val="14"/>
        </w:numPr>
        <w:spacing w:line="276" w:lineRule="auto"/>
        <w:ind w:left="426" w:hanging="426"/>
        <w:jc w:val="both"/>
        <w:rPr>
          <w:sz w:val="22"/>
          <w:szCs w:val="22"/>
        </w:rPr>
      </w:pPr>
      <w:r w:rsidRPr="006B039A">
        <w:rPr>
          <w:bCs/>
          <w:sz w:val="22"/>
          <w:szCs w:val="22"/>
        </w:rPr>
        <w:t xml:space="preserve">Wykonawca, który polega na sytuacji finansowej lub ekonomicznej innych podmiotów, odpowiada solidarnie z podmiotem, który zobowiązał się do udostępnienia zasobów, za szkodę poniesioną przez </w:t>
      </w:r>
      <w:r w:rsidR="007F4833" w:rsidRPr="006B039A">
        <w:rPr>
          <w:bCs/>
          <w:sz w:val="22"/>
          <w:szCs w:val="22"/>
        </w:rPr>
        <w:t>Z</w:t>
      </w:r>
      <w:r w:rsidRPr="006B039A">
        <w:rPr>
          <w:bCs/>
          <w:sz w:val="22"/>
          <w:szCs w:val="22"/>
        </w:rPr>
        <w:t xml:space="preserve">amawiającego powstałą wskutek nieudostępnienia tych zasobów, chyba że za nieudostępnienie zasobów nie ponosi winy. </w:t>
      </w:r>
    </w:p>
    <w:p w14:paraId="6B7E7347" w14:textId="25E71A48" w:rsidR="00521913" w:rsidRPr="006B039A" w:rsidRDefault="00521913" w:rsidP="00027B69">
      <w:pPr>
        <w:pBdr>
          <w:bottom w:val="double" w:sz="4" w:space="1" w:color="auto"/>
        </w:pBdr>
        <w:shd w:val="clear" w:color="auto" w:fill="DAEEF3"/>
        <w:tabs>
          <w:tab w:val="left" w:pos="426"/>
        </w:tabs>
        <w:spacing w:before="360" w:after="40" w:line="276" w:lineRule="auto"/>
        <w:jc w:val="both"/>
        <w:rPr>
          <w:rFonts w:ascii="Arial" w:hAnsi="Arial" w:cs="Arial"/>
          <w:iCs/>
          <w:sz w:val="22"/>
          <w:szCs w:val="22"/>
        </w:rPr>
      </w:pPr>
      <w:r w:rsidRPr="006B039A">
        <w:rPr>
          <w:rFonts w:ascii="Arial" w:hAnsi="Arial" w:cs="Arial"/>
          <w:b/>
          <w:sz w:val="22"/>
          <w:szCs w:val="22"/>
        </w:rPr>
        <w:t>VII</w:t>
      </w:r>
      <w:r w:rsidR="001C73CF" w:rsidRPr="006B039A">
        <w:rPr>
          <w:rFonts w:ascii="Arial" w:hAnsi="Arial" w:cs="Arial"/>
          <w:b/>
          <w:sz w:val="22"/>
          <w:szCs w:val="22"/>
        </w:rPr>
        <w:t>I</w:t>
      </w:r>
      <w:r w:rsidRPr="006B039A">
        <w:rPr>
          <w:rFonts w:ascii="Arial" w:hAnsi="Arial" w:cs="Arial"/>
          <w:b/>
          <w:sz w:val="22"/>
          <w:szCs w:val="22"/>
        </w:rPr>
        <w:t xml:space="preserve"> PODSTAWY WYKLUCZENIA Z POSTĘPOWANIA</w:t>
      </w:r>
    </w:p>
    <w:p w14:paraId="6FCA9A70" w14:textId="7A4591B5" w:rsidR="00152E20" w:rsidRPr="00CB49FB" w:rsidRDefault="00152E20" w:rsidP="00764526">
      <w:pPr>
        <w:pStyle w:val="Teksttreci0"/>
        <w:numPr>
          <w:ilvl w:val="0"/>
          <w:numId w:val="7"/>
        </w:numPr>
        <w:shd w:val="clear" w:color="auto" w:fill="auto"/>
        <w:tabs>
          <w:tab w:val="clear" w:pos="1009"/>
        </w:tabs>
        <w:spacing w:after="160" w:line="276" w:lineRule="auto"/>
        <w:ind w:left="426" w:hanging="426"/>
        <w:contextualSpacing/>
        <w:jc w:val="both"/>
        <w:rPr>
          <w:rFonts w:ascii="Arial" w:hAnsi="Arial" w:cs="Arial"/>
          <w:sz w:val="22"/>
        </w:rPr>
      </w:pPr>
      <w:r w:rsidRPr="00CB49FB">
        <w:rPr>
          <w:rFonts w:ascii="Arial" w:hAnsi="Arial" w:cs="Arial"/>
          <w:sz w:val="22"/>
        </w:rPr>
        <w:t>Z postępowania o udzielenie zamówienia wyklucza się Wykonawc</w:t>
      </w:r>
      <w:r w:rsidR="00CB49FB">
        <w:rPr>
          <w:rFonts w:ascii="Arial" w:hAnsi="Arial" w:cs="Arial"/>
          <w:sz w:val="22"/>
        </w:rPr>
        <w:t>ę</w:t>
      </w:r>
      <w:r w:rsidRPr="00CB49FB">
        <w:rPr>
          <w:rFonts w:ascii="Arial" w:hAnsi="Arial" w:cs="Arial"/>
          <w:sz w:val="22"/>
        </w:rPr>
        <w:t>, w stosunku do któr</w:t>
      </w:r>
      <w:r w:rsidR="00CB49FB">
        <w:rPr>
          <w:rFonts w:ascii="Arial" w:hAnsi="Arial" w:cs="Arial"/>
          <w:sz w:val="22"/>
        </w:rPr>
        <w:t>ego</w:t>
      </w:r>
      <w:r w:rsidRPr="00CB49FB">
        <w:rPr>
          <w:rFonts w:ascii="Arial" w:hAnsi="Arial" w:cs="Arial"/>
          <w:sz w:val="22"/>
        </w:rPr>
        <w:t xml:space="preserve"> zachodzi którakolwiek z okoliczności wskazanych:</w:t>
      </w:r>
    </w:p>
    <w:p w14:paraId="4A93B126" w14:textId="77777777" w:rsidR="00152E20" w:rsidRPr="00CB49FB" w:rsidRDefault="00152E20" w:rsidP="00764526">
      <w:pPr>
        <w:pStyle w:val="Teksttreci0"/>
        <w:numPr>
          <w:ilvl w:val="0"/>
          <w:numId w:val="8"/>
        </w:numPr>
        <w:shd w:val="clear" w:color="auto" w:fill="auto"/>
        <w:spacing w:after="160" w:line="276" w:lineRule="auto"/>
        <w:ind w:left="709" w:hanging="283"/>
        <w:contextualSpacing/>
        <w:jc w:val="both"/>
        <w:rPr>
          <w:rFonts w:ascii="Arial" w:hAnsi="Arial" w:cs="Arial"/>
          <w:sz w:val="22"/>
        </w:rPr>
      </w:pPr>
      <w:r w:rsidRPr="00CB49FB">
        <w:rPr>
          <w:rFonts w:ascii="Arial" w:hAnsi="Arial" w:cs="Arial"/>
          <w:sz w:val="22"/>
        </w:rPr>
        <w:t>w art. 108 ust. 1 ustawy Pzp;</w:t>
      </w:r>
    </w:p>
    <w:p w14:paraId="1EFFDF64" w14:textId="373F21CF" w:rsidR="00152E20" w:rsidRPr="00CB49FB" w:rsidRDefault="00152E20" w:rsidP="00764526">
      <w:pPr>
        <w:pStyle w:val="Teksttreci0"/>
        <w:numPr>
          <w:ilvl w:val="0"/>
          <w:numId w:val="8"/>
        </w:numPr>
        <w:shd w:val="clear" w:color="auto" w:fill="auto"/>
        <w:spacing w:line="276" w:lineRule="auto"/>
        <w:ind w:left="709" w:hanging="283"/>
        <w:contextualSpacing/>
        <w:jc w:val="both"/>
        <w:rPr>
          <w:rFonts w:ascii="Arial" w:hAnsi="Arial" w:cs="Arial"/>
          <w:sz w:val="22"/>
        </w:rPr>
      </w:pPr>
      <w:r w:rsidRPr="00CB49FB">
        <w:rPr>
          <w:rFonts w:ascii="Arial" w:hAnsi="Arial" w:cs="Arial"/>
          <w:sz w:val="22"/>
        </w:rPr>
        <w:t>w art. 109 ust. 1 pkt. 4,</w:t>
      </w:r>
      <w:r w:rsidR="00CB49FB">
        <w:rPr>
          <w:rFonts w:ascii="Arial" w:hAnsi="Arial" w:cs="Arial"/>
          <w:sz w:val="22"/>
        </w:rPr>
        <w:t xml:space="preserve"> </w:t>
      </w:r>
      <w:r w:rsidRPr="00CB49FB">
        <w:rPr>
          <w:rFonts w:ascii="Arial" w:hAnsi="Arial" w:cs="Arial"/>
          <w:sz w:val="22"/>
        </w:rPr>
        <w:t>ustawy Pzp tj.:</w:t>
      </w:r>
      <w:r w:rsidR="00CB49FB">
        <w:rPr>
          <w:rFonts w:ascii="Arial" w:hAnsi="Arial" w:cs="Arial"/>
          <w:sz w:val="22"/>
        </w:rPr>
        <w:t xml:space="preserve"> </w:t>
      </w:r>
      <w:r w:rsidR="00CB49FB" w:rsidRPr="00CB49FB">
        <w:rPr>
          <w:rFonts w:ascii="Arial" w:hAnsi="Arial" w:cs="Arial"/>
          <w:bCs/>
          <w:kern w:val="32"/>
          <w:sz w:val="22"/>
        </w:rPr>
        <w:t>w stosunku do którego otwarto likwidację, ogłoszono upadłość, którego aktywami zarządza likwidator lub sąd, zawarł układ z</w:t>
      </w:r>
      <w:r w:rsidR="00CB49FB">
        <w:rPr>
          <w:rFonts w:ascii="Arial" w:hAnsi="Arial" w:cs="Arial"/>
          <w:bCs/>
          <w:kern w:val="32"/>
          <w:sz w:val="22"/>
        </w:rPr>
        <w:t> </w:t>
      </w:r>
      <w:r w:rsidR="00CB49FB" w:rsidRPr="00CB49FB">
        <w:rPr>
          <w:rFonts w:ascii="Arial" w:hAnsi="Arial" w:cs="Arial"/>
          <w:bCs/>
          <w:kern w:val="32"/>
          <w:sz w:val="22"/>
        </w:rPr>
        <w:t xml:space="preserve">wierzycielami, którego działalność gospodarcza jest zawieszona albo znajduje się </w:t>
      </w:r>
      <w:r w:rsidR="00CB49FB" w:rsidRPr="00CB49FB">
        <w:rPr>
          <w:rFonts w:ascii="Arial" w:hAnsi="Arial" w:cs="Arial"/>
          <w:bCs/>
          <w:kern w:val="32"/>
          <w:sz w:val="22"/>
        </w:rPr>
        <w:lastRenderedPageBreak/>
        <w:t>on w innej tego rodzaju sytuacji wynikającej z podobnej procedury przewidzianej w</w:t>
      </w:r>
      <w:r w:rsidR="00CB49FB">
        <w:rPr>
          <w:rFonts w:ascii="Arial" w:hAnsi="Arial" w:cs="Arial"/>
          <w:bCs/>
          <w:kern w:val="32"/>
          <w:sz w:val="22"/>
        </w:rPr>
        <w:t> </w:t>
      </w:r>
      <w:r w:rsidR="00CB49FB" w:rsidRPr="00CB49FB">
        <w:rPr>
          <w:rFonts w:ascii="Arial" w:hAnsi="Arial" w:cs="Arial"/>
          <w:bCs/>
          <w:kern w:val="32"/>
          <w:sz w:val="22"/>
        </w:rPr>
        <w:t>przepisach miejsca wszczęcia tej procedury</w:t>
      </w:r>
    </w:p>
    <w:p w14:paraId="130A479E" w14:textId="77777777" w:rsidR="00152E20" w:rsidRPr="00CB49FB" w:rsidRDefault="00152E20" w:rsidP="00764526">
      <w:pPr>
        <w:pStyle w:val="Teksttreci0"/>
        <w:numPr>
          <w:ilvl w:val="0"/>
          <w:numId w:val="7"/>
        </w:numPr>
        <w:shd w:val="clear" w:color="auto" w:fill="auto"/>
        <w:tabs>
          <w:tab w:val="clear" w:pos="1009"/>
        </w:tabs>
        <w:spacing w:after="160" w:line="276" w:lineRule="auto"/>
        <w:ind w:left="426" w:hanging="426"/>
        <w:contextualSpacing/>
        <w:jc w:val="both"/>
        <w:rPr>
          <w:rFonts w:ascii="Arial" w:hAnsi="Arial" w:cs="Arial"/>
          <w:sz w:val="22"/>
        </w:rPr>
      </w:pPr>
      <w:r w:rsidRPr="00CB49FB">
        <w:rPr>
          <w:rFonts w:ascii="Arial" w:hAnsi="Arial" w:cs="Arial"/>
          <w:sz w:val="22"/>
        </w:rPr>
        <w:t>Wykluczenie Wykonawcy następuje zgodnie z art. 111 ustawy Pzp.</w:t>
      </w:r>
    </w:p>
    <w:p w14:paraId="06F552CA" w14:textId="0A3C49E2" w:rsidR="001679C0" w:rsidRPr="006B039A" w:rsidRDefault="001C73CF" w:rsidP="00027B69">
      <w:pPr>
        <w:pBdr>
          <w:bottom w:val="double" w:sz="4" w:space="1" w:color="auto"/>
        </w:pBdr>
        <w:shd w:val="clear" w:color="auto" w:fill="DAEEF3"/>
        <w:spacing w:before="360" w:after="40" w:line="276" w:lineRule="auto"/>
        <w:jc w:val="both"/>
        <w:rPr>
          <w:rFonts w:ascii="Arial" w:hAnsi="Arial" w:cs="Arial"/>
          <w:bCs/>
          <w:sz w:val="22"/>
          <w:szCs w:val="22"/>
        </w:rPr>
      </w:pPr>
      <w:r w:rsidRPr="006B039A">
        <w:rPr>
          <w:rFonts w:ascii="Arial" w:hAnsi="Arial" w:cs="Arial"/>
          <w:b/>
          <w:sz w:val="22"/>
          <w:szCs w:val="22"/>
        </w:rPr>
        <w:t>IX</w:t>
      </w:r>
      <w:r w:rsidR="00A351B2" w:rsidRPr="006B039A">
        <w:rPr>
          <w:rFonts w:ascii="Arial" w:hAnsi="Arial" w:cs="Arial"/>
          <w:b/>
          <w:sz w:val="22"/>
          <w:szCs w:val="22"/>
        </w:rPr>
        <w:t xml:space="preserve"> </w:t>
      </w:r>
      <w:r w:rsidR="001679C0" w:rsidRPr="006B039A">
        <w:rPr>
          <w:rFonts w:ascii="Arial" w:hAnsi="Arial" w:cs="Arial"/>
          <w:b/>
          <w:sz w:val="22"/>
          <w:szCs w:val="22"/>
        </w:rPr>
        <w:t>OŚWIADCZENIA I DOKUMENTY, JAKIE WYKONAWCY ZOBOWIĄZANI SĄ DOSTARCZYĆ W</w:t>
      </w:r>
      <w:r w:rsidR="001679C0" w:rsidRPr="006B039A">
        <w:rPr>
          <w:rFonts w:ascii="Arial" w:hAnsi="Arial" w:cs="Arial"/>
          <w:sz w:val="22"/>
          <w:szCs w:val="22"/>
        </w:rPr>
        <w:t> </w:t>
      </w:r>
      <w:r w:rsidR="001679C0" w:rsidRPr="006B039A">
        <w:rPr>
          <w:rFonts w:ascii="Arial" w:hAnsi="Arial" w:cs="Arial"/>
          <w:b/>
          <w:sz w:val="22"/>
          <w:szCs w:val="22"/>
        </w:rPr>
        <w:t>CELU POTWIERDZENIA SPEŁNIANIA WARUNKÓW UDZIAŁU W</w:t>
      </w:r>
      <w:r w:rsidR="00716D91">
        <w:rPr>
          <w:rFonts w:ascii="Arial" w:hAnsi="Arial" w:cs="Arial"/>
          <w:b/>
          <w:sz w:val="22"/>
          <w:szCs w:val="22"/>
        </w:rPr>
        <w:t> </w:t>
      </w:r>
      <w:r w:rsidR="001679C0" w:rsidRPr="006B039A">
        <w:rPr>
          <w:rFonts w:ascii="Arial" w:hAnsi="Arial" w:cs="Arial"/>
          <w:b/>
          <w:sz w:val="22"/>
          <w:szCs w:val="22"/>
        </w:rPr>
        <w:t>POSTĘPOWANIU ORAZ WYKAZANIA BRAKU PODSTAW WYKLUCZENIA (PODMIOTOWE ŚRODKI DOWODOWE)</w:t>
      </w:r>
    </w:p>
    <w:p w14:paraId="7CD3DB20" w14:textId="4A0ACF00" w:rsidR="00D77FF4" w:rsidRPr="006B039A" w:rsidRDefault="00D77FF4" w:rsidP="00764526">
      <w:pPr>
        <w:numPr>
          <w:ilvl w:val="0"/>
          <w:numId w:val="16"/>
        </w:numPr>
        <w:spacing w:line="276" w:lineRule="auto"/>
        <w:ind w:left="284" w:hanging="426"/>
        <w:jc w:val="both"/>
        <w:rPr>
          <w:rFonts w:ascii="Arial" w:hAnsi="Arial" w:cs="Arial"/>
          <w:sz w:val="22"/>
          <w:szCs w:val="22"/>
        </w:rPr>
      </w:pPr>
      <w:r w:rsidRPr="006B039A">
        <w:rPr>
          <w:rFonts w:ascii="Arial" w:hAnsi="Arial" w:cs="Arial"/>
          <w:sz w:val="22"/>
          <w:szCs w:val="22"/>
        </w:rPr>
        <w:t xml:space="preserve">Do oferty Wykonawca zobowiązany jest dołączyć aktualne na dzień składania ofert oświadczenie o spełnianiu warunków udziału w postępowaniu oraz o braku podstaw do wykluczenia z postępowania – zgodnie ze wzorem stanowiącym </w:t>
      </w:r>
      <w:r w:rsidRPr="006B039A">
        <w:rPr>
          <w:rFonts w:ascii="Arial" w:hAnsi="Arial" w:cs="Arial"/>
          <w:b/>
          <w:sz w:val="22"/>
          <w:szCs w:val="22"/>
        </w:rPr>
        <w:t xml:space="preserve">Załącznik nr </w:t>
      </w:r>
      <w:r w:rsidR="00F66B3E" w:rsidRPr="006B039A">
        <w:rPr>
          <w:rFonts w:ascii="Arial" w:hAnsi="Arial" w:cs="Arial"/>
          <w:b/>
          <w:sz w:val="22"/>
          <w:szCs w:val="22"/>
        </w:rPr>
        <w:t>3</w:t>
      </w:r>
      <w:r w:rsidRPr="006B039A">
        <w:rPr>
          <w:rFonts w:ascii="Arial" w:hAnsi="Arial" w:cs="Arial"/>
          <w:b/>
          <w:sz w:val="22"/>
          <w:szCs w:val="22"/>
        </w:rPr>
        <w:t xml:space="preserve"> do SWZ</w:t>
      </w:r>
      <w:r w:rsidRPr="006B039A">
        <w:rPr>
          <w:rFonts w:ascii="Arial" w:hAnsi="Arial" w:cs="Arial"/>
          <w:sz w:val="22"/>
          <w:szCs w:val="22"/>
        </w:rPr>
        <w:t>;</w:t>
      </w:r>
    </w:p>
    <w:p w14:paraId="668A5A3A" w14:textId="07DFF2CB" w:rsidR="00D77FF4" w:rsidRPr="006B039A" w:rsidRDefault="00D77FF4" w:rsidP="00764526">
      <w:pPr>
        <w:numPr>
          <w:ilvl w:val="0"/>
          <w:numId w:val="16"/>
        </w:numPr>
        <w:spacing w:line="276" w:lineRule="auto"/>
        <w:ind w:left="284" w:hanging="426"/>
        <w:jc w:val="both"/>
        <w:rPr>
          <w:rFonts w:ascii="Arial" w:hAnsi="Arial" w:cs="Arial"/>
          <w:sz w:val="22"/>
          <w:szCs w:val="22"/>
        </w:rPr>
      </w:pPr>
      <w:r w:rsidRPr="006B039A">
        <w:rPr>
          <w:rFonts w:ascii="Arial" w:hAnsi="Arial" w:cs="Arial"/>
          <w:sz w:val="22"/>
          <w:szCs w:val="22"/>
        </w:rPr>
        <w:t>Informacje zawarte w oświadczeniach, o których mowa w pkt 1 stanowią wstępne potwierdzenie, że Wykonawca nie podlega wykluczeniu oraz spełnia warunki udziału w</w:t>
      </w:r>
      <w:r w:rsidR="00716D91">
        <w:rPr>
          <w:rFonts w:ascii="Arial" w:hAnsi="Arial" w:cs="Arial"/>
          <w:sz w:val="22"/>
          <w:szCs w:val="22"/>
        </w:rPr>
        <w:t> </w:t>
      </w:r>
      <w:r w:rsidRPr="006B039A">
        <w:rPr>
          <w:rFonts w:ascii="Arial" w:hAnsi="Arial" w:cs="Arial"/>
          <w:sz w:val="22"/>
          <w:szCs w:val="22"/>
        </w:rPr>
        <w:t>postępowaniu.</w:t>
      </w:r>
    </w:p>
    <w:p w14:paraId="64B449CC" w14:textId="37E2D5A0" w:rsidR="00D77FF4" w:rsidRPr="006B039A" w:rsidRDefault="00D77FF4" w:rsidP="00764526">
      <w:pPr>
        <w:numPr>
          <w:ilvl w:val="0"/>
          <w:numId w:val="16"/>
        </w:numPr>
        <w:spacing w:line="276" w:lineRule="auto"/>
        <w:ind w:left="284" w:hanging="426"/>
        <w:jc w:val="both"/>
        <w:rPr>
          <w:rFonts w:ascii="Arial" w:hAnsi="Arial" w:cs="Arial"/>
          <w:sz w:val="22"/>
          <w:szCs w:val="22"/>
        </w:rPr>
      </w:pPr>
      <w:r w:rsidRPr="006B039A">
        <w:rPr>
          <w:rFonts w:ascii="Arial" w:hAnsi="Arial" w:cs="Arial"/>
          <w:sz w:val="22"/>
          <w:szCs w:val="22"/>
        </w:rPr>
        <w:t xml:space="preserve">Zamawiający wzywa </w:t>
      </w:r>
      <w:r w:rsidR="007E75A8">
        <w:rPr>
          <w:rFonts w:ascii="Arial" w:hAnsi="Arial" w:cs="Arial"/>
          <w:sz w:val="22"/>
          <w:szCs w:val="22"/>
        </w:rPr>
        <w:t>Wykonawc</w:t>
      </w:r>
      <w:r w:rsidRPr="006B039A">
        <w:rPr>
          <w:rFonts w:ascii="Arial" w:hAnsi="Arial" w:cs="Arial"/>
          <w:sz w:val="22"/>
          <w:szCs w:val="22"/>
        </w:rPr>
        <w:t>ę, którego oferta została najwyżej oceniona, do złożenia w wyznaczonym terminie, nie krótszym niż 5 dni od dnia wezwania, podmiotowych środków dowodowych, aktualnych na dzień złożenia podmiotowych środków dowodowych.</w:t>
      </w:r>
    </w:p>
    <w:p w14:paraId="13845E8F" w14:textId="6AA532CB" w:rsidR="00D77FF4" w:rsidRPr="006B039A" w:rsidRDefault="00D77FF4" w:rsidP="00764526">
      <w:pPr>
        <w:numPr>
          <w:ilvl w:val="0"/>
          <w:numId w:val="16"/>
        </w:numPr>
        <w:spacing w:line="276" w:lineRule="auto"/>
        <w:ind w:left="142" w:hanging="284"/>
        <w:jc w:val="both"/>
        <w:rPr>
          <w:rFonts w:ascii="Arial" w:hAnsi="Arial" w:cs="Arial"/>
          <w:sz w:val="22"/>
          <w:szCs w:val="22"/>
        </w:rPr>
      </w:pPr>
      <w:r w:rsidRPr="006B039A">
        <w:rPr>
          <w:rFonts w:ascii="Arial" w:hAnsi="Arial" w:cs="Arial"/>
          <w:sz w:val="22"/>
          <w:szCs w:val="22"/>
        </w:rPr>
        <w:t xml:space="preserve">Podmiotowe środki dowodowe wymagane od </w:t>
      </w:r>
      <w:r w:rsidR="007E75A8">
        <w:rPr>
          <w:rFonts w:ascii="Arial" w:hAnsi="Arial" w:cs="Arial"/>
          <w:sz w:val="22"/>
          <w:szCs w:val="22"/>
        </w:rPr>
        <w:t>W</w:t>
      </w:r>
      <w:r w:rsidRPr="006B039A">
        <w:rPr>
          <w:rFonts w:ascii="Arial" w:hAnsi="Arial" w:cs="Arial"/>
          <w:sz w:val="22"/>
          <w:szCs w:val="22"/>
        </w:rPr>
        <w:t>ykonawcy obejmują:</w:t>
      </w:r>
    </w:p>
    <w:p w14:paraId="582C4E3E" w14:textId="0CC6A61F" w:rsidR="00D77FF4" w:rsidRPr="006B039A" w:rsidRDefault="00D77FF4" w:rsidP="00764526">
      <w:pPr>
        <w:numPr>
          <w:ilvl w:val="2"/>
          <w:numId w:val="17"/>
        </w:numPr>
        <w:spacing w:line="276" w:lineRule="auto"/>
        <w:ind w:left="709"/>
        <w:jc w:val="both"/>
        <w:rPr>
          <w:rFonts w:ascii="Arial" w:hAnsi="Arial" w:cs="Arial"/>
          <w:i/>
          <w:iCs/>
          <w:sz w:val="22"/>
          <w:szCs w:val="22"/>
        </w:rPr>
      </w:pPr>
      <w:bookmarkStart w:id="7" w:name="_Hlk94120165"/>
      <w:r w:rsidRPr="006B039A">
        <w:rPr>
          <w:rFonts w:ascii="Arial" w:hAnsi="Arial" w:cs="Arial"/>
          <w:color w:val="000000"/>
          <w:sz w:val="22"/>
          <w:szCs w:val="22"/>
        </w:rPr>
        <w:t xml:space="preserve">oświadczenie </w:t>
      </w:r>
      <w:r w:rsidR="007E75A8">
        <w:rPr>
          <w:rFonts w:ascii="Arial" w:hAnsi="Arial" w:cs="Arial"/>
          <w:color w:val="000000"/>
          <w:sz w:val="22"/>
          <w:szCs w:val="22"/>
        </w:rPr>
        <w:t>Wykonawc</w:t>
      </w:r>
      <w:r w:rsidRPr="006B039A">
        <w:rPr>
          <w:rFonts w:ascii="Arial" w:hAnsi="Arial" w:cs="Arial"/>
          <w:color w:val="000000"/>
          <w:sz w:val="22"/>
          <w:szCs w:val="22"/>
        </w:rPr>
        <w:t xml:space="preserve">y o aktualności informacji zawartych w oświadczeniu złożonym zgodnie z ust. 1 według wzoru stanowiącego </w:t>
      </w:r>
      <w:r w:rsidR="00CC0701">
        <w:rPr>
          <w:rFonts w:ascii="Arial" w:hAnsi="Arial" w:cs="Arial"/>
          <w:bCs/>
          <w:color w:val="000000"/>
          <w:sz w:val="22"/>
          <w:szCs w:val="22"/>
        </w:rPr>
        <w:t>z</w:t>
      </w:r>
      <w:r w:rsidRPr="00CC0701">
        <w:rPr>
          <w:rFonts w:ascii="Arial" w:hAnsi="Arial" w:cs="Arial"/>
          <w:bCs/>
          <w:color w:val="000000"/>
          <w:sz w:val="22"/>
          <w:szCs w:val="22"/>
        </w:rPr>
        <w:t>ałącznik nr 4 do SWZ</w:t>
      </w:r>
      <w:r w:rsidR="00FF559C" w:rsidRPr="00CC0701">
        <w:rPr>
          <w:rFonts w:ascii="Arial" w:hAnsi="Arial" w:cs="Arial"/>
          <w:bCs/>
          <w:color w:val="000000"/>
          <w:sz w:val="22"/>
          <w:szCs w:val="22"/>
        </w:rPr>
        <w:t>.</w:t>
      </w:r>
    </w:p>
    <w:bookmarkEnd w:id="7"/>
    <w:p w14:paraId="30F616FC" w14:textId="77777777" w:rsidR="00113180" w:rsidRPr="00113180" w:rsidRDefault="00D77FF4" w:rsidP="00764526">
      <w:pPr>
        <w:pStyle w:val="Akapitzlist"/>
        <w:numPr>
          <w:ilvl w:val="2"/>
          <w:numId w:val="17"/>
        </w:numPr>
        <w:autoSpaceDE w:val="0"/>
        <w:autoSpaceDN w:val="0"/>
        <w:adjustRightInd w:val="0"/>
        <w:spacing w:line="276" w:lineRule="auto"/>
        <w:ind w:left="709"/>
        <w:jc w:val="both"/>
        <w:rPr>
          <w:rFonts w:ascii="Arial" w:hAnsi="Arial" w:cs="Arial"/>
          <w:bCs/>
          <w:sz w:val="22"/>
          <w:szCs w:val="22"/>
        </w:rPr>
      </w:pPr>
      <w:r w:rsidRPr="006B039A">
        <w:rPr>
          <w:rFonts w:ascii="Arial" w:hAnsi="Arial" w:cs="Arial"/>
          <w:color w:val="000000"/>
          <w:sz w:val="22"/>
          <w:szCs w:val="22"/>
        </w:rPr>
        <w:t xml:space="preserve">wykaz </w:t>
      </w:r>
      <w:r w:rsidR="00576684" w:rsidRPr="006B039A">
        <w:rPr>
          <w:rFonts w:ascii="Arial" w:hAnsi="Arial" w:cs="Arial"/>
          <w:color w:val="000000"/>
          <w:sz w:val="22"/>
          <w:szCs w:val="22"/>
        </w:rPr>
        <w:t>dostaw</w:t>
      </w:r>
      <w:r w:rsidRPr="006B039A">
        <w:rPr>
          <w:rFonts w:ascii="Arial" w:hAnsi="Arial" w:cs="Arial"/>
          <w:color w:val="000000"/>
          <w:sz w:val="22"/>
          <w:szCs w:val="22"/>
        </w:rPr>
        <w:t xml:space="preserve"> wykonanych, a w przypadku świadczeń powtarzających się lub ciągłych wykonywanych w</w:t>
      </w:r>
      <w:r w:rsidRPr="006B039A">
        <w:rPr>
          <w:rFonts w:ascii="Arial" w:hAnsi="Arial" w:cs="Arial"/>
          <w:sz w:val="22"/>
          <w:szCs w:val="22"/>
        </w:rPr>
        <w:t> </w:t>
      </w:r>
      <w:r w:rsidRPr="006B039A">
        <w:rPr>
          <w:rFonts w:ascii="Arial" w:hAnsi="Arial" w:cs="Arial"/>
          <w:color w:val="000000"/>
          <w:sz w:val="22"/>
          <w:szCs w:val="22"/>
        </w:rPr>
        <w:t xml:space="preserve">okresie ostatnich 3 lat, </w:t>
      </w:r>
      <w:r w:rsidR="008C4C00" w:rsidRPr="006B039A">
        <w:rPr>
          <w:rFonts w:ascii="Arial" w:hAnsi="Arial" w:cs="Arial"/>
          <w:color w:val="000000"/>
          <w:sz w:val="22"/>
          <w:szCs w:val="22"/>
        </w:rPr>
        <w:t>(</w:t>
      </w:r>
      <w:r w:rsidRPr="006B039A">
        <w:rPr>
          <w:rFonts w:ascii="Arial" w:hAnsi="Arial" w:cs="Arial"/>
          <w:color w:val="000000"/>
          <w:sz w:val="22"/>
          <w:szCs w:val="22"/>
        </w:rPr>
        <w:t>jeżeli okres prowadzenia działalności jest krótszy – w tym okresie</w:t>
      </w:r>
      <w:r w:rsidR="008C4C00" w:rsidRPr="006B039A">
        <w:rPr>
          <w:rFonts w:ascii="Arial" w:hAnsi="Arial" w:cs="Arial"/>
          <w:color w:val="000000"/>
          <w:sz w:val="22"/>
          <w:szCs w:val="22"/>
        </w:rPr>
        <w:t>)</w:t>
      </w:r>
      <w:r w:rsidRPr="006B039A">
        <w:rPr>
          <w:rFonts w:ascii="Arial" w:hAnsi="Arial" w:cs="Arial"/>
          <w:color w:val="000000"/>
          <w:sz w:val="22"/>
          <w:szCs w:val="22"/>
        </w:rPr>
        <w:t xml:space="preserve">, wraz z podaniem ich wartości, przedmiotu, dat wykonania i podmiotów na rzecz których </w:t>
      </w:r>
      <w:r w:rsidR="00576684" w:rsidRPr="006B039A">
        <w:rPr>
          <w:rFonts w:ascii="Arial" w:hAnsi="Arial" w:cs="Arial"/>
          <w:color w:val="000000"/>
          <w:sz w:val="22"/>
          <w:szCs w:val="22"/>
        </w:rPr>
        <w:t>dostawy</w:t>
      </w:r>
      <w:r w:rsidRPr="006B039A">
        <w:rPr>
          <w:rFonts w:ascii="Arial" w:hAnsi="Arial" w:cs="Arial"/>
          <w:color w:val="000000"/>
          <w:sz w:val="22"/>
          <w:szCs w:val="22"/>
        </w:rPr>
        <w:t xml:space="preserve"> zos</w:t>
      </w:r>
      <w:r w:rsidR="00576684" w:rsidRPr="006B039A">
        <w:rPr>
          <w:rFonts w:ascii="Arial" w:hAnsi="Arial" w:cs="Arial"/>
          <w:color w:val="000000"/>
          <w:sz w:val="22"/>
          <w:szCs w:val="22"/>
        </w:rPr>
        <w:t>tały wykonane lub są wykonywane</w:t>
      </w:r>
      <w:r w:rsidRPr="006B039A">
        <w:rPr>
          <w:rFonts w:ascii="Arial" w:hAnsi="Arial" w:cs="Arial"/>
          <w:color w:val="000000"/>
          <w:sz w:val="22"/>
          <w:szCs w:val="22"/>
        </w:rPr>
        <w:t xml:space="preserve">, z załączeniem dowodów </w:t>
      </w:r>
      <w:r w:rsidR="00576684" w:rsidRPr="006B039A">
        <w:rPr>
          <w:rFonts w:ascii="Arial" w:hAnsi="Arial" w:cs="Arial"/>
          <w:color w:val="000000"/>
          <w:sz w:val="22"/>
          <w:szCs w:val="22"/>
        </w:rPr>
        <w:t>określających czy te dostawy</w:t>
      </w:r>
      <w:r w:rsidRPr="006B039A">
        <w:rPr>
          <w:rFonts w:ascii="Arial" w:hAnsi="Arial" w:cs="Arial"/>
          <w:color w:val="000000"/>
          <w:sz w:val="22"/>
          <w:szCs w:val="22"/>
        </w:rPr>
        <w:t xml:space="preserve"> zostały wykonane należycie, </w:t>
      </w:r>
    </w:p>
    <w:p w14:paraId="6A5E6436" w14:textId="286D15A6" w:rsidR="00113180" w:rsidRDefault="00113180" w:rsidP="00113180">
      <w:pPr>
        <w:pStyle w:val="Akapitzlist"/>
        <w:autoSpaceDE w:val="0"/>
        <w:autoSpaceDN w:val="0"/>
        <w:adjustRightInd w:val="0"/>
        <w:spacing w:line="276" w:lineRule="auto"/>
        <w:ind w:left="709"/>
        <w:jc w:val="both"/>
        <w:rPr>
          <w:rFonts w:ascii="Arial" w:hAnsi="Arial" w:cs="Arial"/>
          <w:color w:val="000000"/>
          <w:sz w:val="22"/>
          <w:szCs w:val="22"/>
        </w:rPr>
      </w:pPr>
      <w:r>
        <w:rPr>
          <w:rFonts w:ascii="Arial" w:hAnsi="Arial" w:cs="Arial"/>
          <w:color w:val="000000"/>
          <w:sz w:val="22"/>
          <w:szCs w:val="22"/>
        </w:rPr>
        <w:t>D</w:t>
      </w:r>
      <w:r w:rsidR="00D77FF4" w:rsidRPr="006B039A">
        <w:rPr>
          <w:rFonts w:ascii="Arial" w:hAnsi="Arial" w:cs="Arial"/>
          <w:color w:val="000000"/>
          <w:sz w:val="22"/>
          <w:szCs w:val="22"/>
        </w:rPr>
        <w:t>owodami, o</w:t>
      </w:r>
      <w:r w:rsidR="00576684" w:rsidRPr="006B039A">
        <w:rPr>
          <w:rFonts w:ascii="Arial" w:hAnsi="Arial" w:cs="Arial"/>
          <w:color w:val="000000"/>
          <w:sz w:val="22"/>
          <w:szCs w:val="22"/>
        </w:rPr>
        <w:t> </w:t>
      </w:r>
      <w:r w:rsidR="00D77FF4" w:rsidRPr="006B039A">
        <w:rPr>
          <w:rFonts w:ascii="Arial" w:hAnsi="Arial" w:cs="Arial"/>
          <w:color w:val="000000"/>
          <w:sz w:val="22"/>
          <w:szCs w:val="22"/>
        </w:rPr>
        <w:t xml:space="preserve">których mowa, </w:t>
      </w:r>
      <w:r w:rsidR="00D77FF4" w:rsidRPr="00113180">
        <w:rPr>
          <w:rFonts w:ascii="Arial" w:hAnsi="Arial" w:cs="Arial"/>
          <w:color w:val="000000"/>
          <w:sz w:val="22"/>
          <w:szCs w:val="22"/>
        </w:rPr>
        <w:t>są</w:t>
      </w:r>
      <w:r>
        <w:rPr>
          <w:rFonts w:ascii="Arial" w:hAnsi="Arial" w:cs="Arial"/>
          <w:color w:val="000000"/>
          <w:sz w:val="22"/>
          <w:szCs w:val="22"/>
        </w:rPr>
        <w:t>:</w:t>
      </w:r>
    </w:p>
    <w:p w14:paraId="6F57A65B" w14:textId="5DBA3EDB" w:rsidR="00113180" w:rsidRPr="004A3B7E" w:rsidRDefault="00113180" w:rsidP="00113180">
      <w:pPr>
        <w:pStyle w:val="Akapitzlist"/>
        <w:numPr>
          <w:ilvl w:val="0"/>
          <w:numId w:val="42"/>
        </w:numPr>
        <w:spacing w:line="276" w:lineRule="auto"/>
        <w:jc w:val="both"/>
        <w:rPr>
          <w:rFonts w:ascii="Arial" w:hAnsi="Arial" w:cs="Arial"/>
          <w:sz w:val="22"/>
          <w:szCs w:val="22"/>
        </w:rPr>
      </w:pPr>
      <w:r w:rsidRPr="004A3B7E">
        <w:rPr>
          <w:rFonts w:ascii="Arial" w:hAnsi="Arial" w:cs="Arial"/>
          <w:color w:val="000000"/>
          <w:sz w:val="22"/>
          <w:szCs w:val="22"/>
        </w:rPr>
        <w:t xml:space="preserve">referencje bądź inne dokumenty sporządzone przez podmiot, na rzecz którego dostawy zostały wykonane, </w:t>
      </w:r>
      <w:r w:rsidRPr="004A3B7E">
        <w:rPr>
          <w:rFonts w:ascii="Arial" w:hAnsi="Arial" w:cs="Arial"/>
          <w:sz w:val="22"/>
          <w:szCs w:val="22"/>
        </w:rPr>
        <w:t>a w przypadku świadczeń powtarzających się lub ciągłych są nadal wykonywane</w:t>
      </w:r>
    </w:p>
    <w:p w14:paraId="1095F60F" w14:textId="77777777" w:rsidR="00113180" w:rsidRPr="004A3B7E" w:rsidRDefault="00113180" w:rsidP="00113180">
      <w:pPr>
        <w:pStyle w:val="Akapitzlist"/>
        <w:numPr>
          <w:ilvl w:val="0"/>
          <w:numId w:val="42"/>
        </w:numPr>
        <w:spacing w:line="276" w:lineRule="auto"/>
        <w:jc w:val="both"/>
        <w:rPr>
          <w:rFonts w:ascii="Arial" w:hAnsi="Arial" w:cs="Arial"/>
          <w:sz w:val="22"/>
          <w:szCs w:val="22"/>
        </w:rPr>
      </w:pPr>
      <w:r w:rsidRPr="004A3B7E">
        <w:rPr>
          <w:rFonts w:ascii="Arial" w:hAnsi="Arial" w:cs="Arial"/>
          <w:sz w:val="22"/>
          <w:szCs w:val="22"/>
        </w:rPr>
        <w:t>poświadczenie, z tym że w odniesieniu do nadal wykonywanych dostaw lub usług okresowych lub ciągłych poświadczenie powinno być wydane nie wcześniej niż na 3</w:t>
      </w:r>
      <w:r>
        <w:rPr>
          <w:rFonts w:ascii="Arial" w:hAnsi="Arial" w:cs="Arial"/>
          <w:sz w:val="22"/>
          <w:szCs w:val="22"/>
        </w:rPr>
        <w:t> </w:t>
      </w:r>
      <w:r w:rsidRPr="004A3B7E">
        <w:rPr>
          <w:rFonts w:ascii="Arial" w:hAnsi="Arial" w:cs="Arial"/>
          <w:sz w:val="22"/>
          <w:szCs w:val="22"/>
        </w:rPr>
        <w:t>miesiące przed upływem terminu składania ofert,</w:t>
      </w:r>
    </w:p>
    <w:p w14:paraId="640D60CF" w14:textId="7CB68911" w:rsidR="00113180" w:rsidRPr="004A3B7E" w:rsidRDefault="00113180" w:rsidP="00113180">
      <w:pPr>
        <w:pStyle w:val="Akapitzlist"/>
        <w:numPr>
          <w:ilvl w:val="0"/>
          <w:numId w:val="42"/>
        </w:numPr>
        <w:spacing w:line="276" w:lineRule="auto"/>
        <w:jc w:val="both"/>
        <w:rPr>
          <w:rFonts w:ascii="Arial" w:hAnsi="Arial" w:cs="Arial"/>
          <w:sz w:val="22"/>
          <w:szCs w:val="22"/>
        </w:rPr>
      </w:pPr>
      <w:r w:rsidRPr="004A3B7E">
        <w:rPr>
          <w:rFonts w:ascii="Arial" w:hAnsi="Arial" w:cs="Arial"/>
          <w:sz w:val="22"/>
          <w:szCs w:val="22"/>
        </w:rPr>
        <w:t xml:space="preserve">oświadczenie Wykonawcy – jeżeli z uzasadnionych przyczyn o obiektywnym charakterze </w:t>
      </w:r>
      <w:r>
        <w:rPr>
          <w:rFonts w:ascii="Arial" w:hAnsi="Arial" w:cs="Arial"/>
          <w:sz w:val="22"/>
          <w:szCs w:val="22"/>
        </w:rPr>
        <w:t xml:space="preserve">niezależnych od niego </w:t>
      </w:r>
      <w:r w:rsidRPr="004A3B7E">
        <w:rPr>
          <w:rFonts w:ascii="Arial" w:hAnsi="Arial" w:cs="Arial"/>
          <w:sz w:val="22"/>
          <w:szCs w:val="22"/>
        </w:rPr>
        <w:t xml:space="preserve">Wykonawca nie jest w stanie uzyskać </w:t>
      </w:r>
      <w:r>
        <w:rPr>
          <w:rFonts w:ascii="Arial" w:hAnsi="Arial" w:cs="Arial"/>
          <w:sz w:val="22"/>
          <w:szCs w:val="22"/>
        </w:rPr>
        <w:t>tych dokumentów</w:t>
      </w:r>
      <w:r w:rsidRPr="004A3B7E">
        <w:rPr>
          <w:rFonts w:ascii="Arial" w:hAnsi="Arial" w:cs="Arial"/>
          <w:sz w:val="22"/>
          <w:szCs w:val="22"/>
        </w:rPr>
        <w:t>.</w:t>
      </w:r>
    </w:p>
    <w:p w14:paraId="4D738A36" w14:textId="70F43ECE" w:rsidR="00CB5285" w:rsidRPr="00CC0701" w:rsidRDefault="00CB5285" w:rsidP="00113180">
      <w:pPr>
        <w:pStyle w:val="Akapitzlist"/>
        <w:autoSpaceDE w:val="0"/>
        <w:autoSpaceDN w:val="0"/>
        <w:adjustRightInd w:val="0"/>
        <w:spacing w:line="276" w:lineRule="auto"/>
        <w:ind w:left="284"/>
        <w:jc w:val="both"/>
        <w:rPr>
          <w:rFonts w:ascii="Arial" w:hAnsi="Arial" w:cs="Arial"/>
          <w:color w:val="000000"/>
          <w:sz w:val="22"/>
          <w:szCs w:val="22"/>
        </w:rPr>
      </w:pPr>
      <w:r w:rsidRPr="00113180">
        <w:rPr>
          <w:rFonts w:ascii="Arial" w:hAnsi="Arial" w:cs="Arial"/>
          <w:sz w:val="22"/>
          <w:szCs w:val="22"/>
        </w:rPr>
        <w:t xml:space="preserve">Zamawiający uzna warunek za spełniony, gdy Wykonawca wykaże co najmniej </w:t>
      </w:r>
      <w:r w:rsidR="00152E20" w:rsidRPr="00113180">
        <w:rPr>
          <w:rFonts w:ascii="Arial" w:hAnsi="Arial" w:cs="Arial"/>
          <w:sz w:val="22"/>
          <w:szCs w:val="22"/>
        </w:rPr>
        <w:t xml:space="preserve">jedną </w:t>
      </w:r>
      <w:r w:rsidRPr="00113180">
        <w:rPr>
          <w:rFonts w:ascii="Arial" w:hAnsi="Arial" w:cs="Arial"/>
          <w:sz w:val="22"/>
          <w:szCs w:val="22"/>
        </w:rPr>
        <w:t>dostaw</w:t>
      </w:r>
      <w:r w:rsidR="0027771F" w:rsidRPr="00113180">
        <w:rPr>
          <w:rFonts w:ascii="Arial" w:hAnsi="Arial" w:cs="Arial"/>
          <w:sz w:val="22"/>
          <w:szCs w:val="22"/>
        </w:rPr>
        <w:t xml:space="preserve">ę </w:t>
      </w:r>
      <w:r w:rsidR="00685D52" w:rsidRPr="00113180">
        <w:rPr>
          <w:rFonts w:ascii="Arial" w:hAnsi="Arial" w:cs="Arial"/>
          <w:sz w:val="22"/>
          <w:szCs w:val="22"/>
        </w:rPr>
        <w:t>w</w:t>
      </w:r>
      <w:r w:rsidR="0027771F" w:rsidRPr="00113180">
        <w:rPr>
          <w:rFonts w:ascii="Arial" w:hAnsi="Arial" w:cs="Arial"/>
          <w:sz w:val="22"/>
          <w:szCs w:val="22"/>
        </w:rPr>
        <w:t xml:space="preserve"> </w:t>
      </w:r>
      <w:r w:rsidR="00685D52" w:rsidRPr="00113180">
        <w:rPr>
          <w:rFonts w:ascii="Arial" w:hAnsi="Arial" w:cs="Arial"/>
          <w:sz w:val="22"/>
          <w:szCs w:val="22"/>
        </w:rPr>
        <w:t xml:space="preserve">tej </w:t>
      </w:r>
      <w:r w:rsidR="0027771F" w:rsidRPr="00113180">
        <w:rPr>
          <w:rFonts w:ascii="Arial" w:hAnsi="Arial" w:cs="Arial"/>
          <w:sz w:val="22"/>
          <w:szCs w:val="22"/>
        </w:rPr>
        <w:t>części</w:t>
      </w:r>
      <w:r w:rsidR="0051335E" w:rsidRPr="00113180">
        <w:rPr>
          <w:rFonts w:ascii="Arial" w:hAnsi="Arial" w:cs="Arial"/>
          <w:sz w:val="22"/>
          <w:szCs w:val="22"/>
        </w:rPr>
        <w:t xml:space="preserve"> </w:t>
      </w:r>
      <w:r w:rsidR="00685D52" w:rsidRPr="00113180">
        <w:rPr>
          <w:rFonts w:ascii="Arial" w:hAnsi="Arial" w:cs="Arial"/>
          <w:sz w:val="22"/>
          <w:szCs w:val="22"/>
        </w:rPr>
        <w:t>zamówienia na którą składa ofertę</w:t>
      </w:r>
      <w:r w:rsidR="0051335E" w:rsidRPr="00113180">
        <w:rPr>
          <w:rFonts w:ascii="Arial" w:hAnsi="Arial" w:cs="Arial"/>
          <w:sz w:val="22"/>
          <w:szCs w:val="22"/>
        </w:rPr>
        <w:t xml:space="preserve"> (część I i/lub część II) </w:t>
      </w:r>
      <w:r w:rsidR="005F1389" w:rsidRPr="00CC0701">
        <w:rPr>
          <w:rFonts w:ascii="Arial" w:hAnsi="Arial" w:cs="Arial"/>
          <w:sz w:val="22"/>
          <w:szCs w:val="22"/>
        </w:rPr>
        <w:t>– załącznik nr 6 do SWZ.</w:t>
      </w:r>
    </w:p>
    <w:p w14:paraId="502A95FF" w14:textId="77777777" w:rsidR="002B7F61" w:rsidRPr="006B039A" w:rsidRDefault="002B7F61" w:rsidP="00027B69">
      <w:pPr>
        <w:pBdr>
          <w:bottom w:val="double" w:sz="4" w:space="1" w:color="auto"/>
        </w:pBdr>
        <w:shd w:val="clear" w:color="auto" w:fill="DAEEF3"/>
        <w:suppressAutoHyphens/>
        <w:spacing w:before="360" w:after="40" w:line="276" w:lineRule="auto"/>
        <w:ind w:right="23"/>
        <w:jc w:val="both"/>
        <w:rPr>
          <w:rFonts w:ascii="Arial" w:hAnsi="Arial" w:cs="Arial"/>
          <w:b/>
          <w:sz w:val="22"/>
          <w:szCs w:val="22"/>
        </w:rPr>
      </w:pPr>
      <w:r w:rsidRPr="006B039A">
        <w:rPr>
          <w:rFonts w:ascii="Arial" w:hAnsi="Arial" w:cs="Arial"/>
          <w:b/>
          <w:bCs/>
          <w:sz w:val="22"/>
          <w:szCs w:val="22"/>
        </w:rPr>
        <w:t>X WYMAGANIA</w:t>
      </w:r>
      <w:r w:rsidRPr="006B039A">
        <w:rPr>
          <w:rFonts w:ascii="Arial" w:hAnsi="Arial" w:cs="Arial"/>
          <w:b/>
          <w:sz w:val="22"/>
          <w:szCs w:val="22"/>
        </w:rPr>
        <w:t xml:space="preserve"> DOTYCZĄCE WADIUM</w:t>
      </w:r>
    </w:p>
    <w:p w14:paraId="0CC93873" w14:textId="77777777" w:rsidR="002B7F61" w:rsidRDefault="002B7F61" w:rsidP="00027B69">
      <w:pPr>
        <w:spacing w:line="276" w:lineRule="auto"/>
        <w:jc w:val="both"/>
        <w:rPr>
          <w:rFonts w:ascii="Arial" w:hAnsi="Arial" w:cs="Arial"/>
          <w:sz w:val="22"/>
          <w:szCs w:val="22"/>
        </w:rPr>
      </w:pPr>
      <w:r w:rsidRPr="006B039A">
        <w:rPr>
          <w:rFonts w:ascii="Arial" w:hAnsi="Arial" w:cs="Arial"/>
          <w:sz w:val="22"/>
          <w:szCs w:val="22"/>
        </w:rPr>
        <w:t>Zamawiający nie wymaga wniesienia wadium.</w:t>
      </w:r>
    </w:p>
    <w:p w14:paraId="075B4249" w14:textId="77777777" w:rsidR="000402DD" w:rsidRDefault="000402DD" w:rsidP="00027B69">
      <w:pPr>
        <w:spacing w:line="276" w:lineRule="auto"/>
        <w:jc w:val="both"/>
        <w:rPr>
          <w:rFonts w:ascii="Arial" w:hAnsi="Arial" w:cs="Arial"/>
          <w:sz w:val="22"/>
          <w:szCs w:val="22"/>
        </w:rPr>
      </w:pPr>
    </w:p>
    <w:p w14:paraId="293B9208" w14:textId="40FF414F" w:rsidR="00E865F7" w:rsidRPr="006B039A" w:rsidRDefault="00A351B2" w:rsidP="00027B69">
      <w:pPr>
        <w:pStyle w:val="Teksttreci40"/>
        <w:pBdr>
          <w:bottom w:val="double" w:sz="4" w:space="1" w:color="auto"/>
        </w:pBdr>
        <w:shd w:val="clear" w:color="auto" w:fill="DAEEF3"/>
        <w:spacing w:before="360" w:after="40" w:line="276" w:lineRule="auto"/>
        <w:ind w:right="23" w:firstLine="0"/>
        <w:rPr>
          <w:rFonts w:ascii="Arial" w:hAnsi="Arial" w:cs="Arial"/>
          <w:b/>
          <w:bCs/>
          <w:sz w:val="22"/>
        </w:rPr>
      </w:pPr>
      <w:r w:rsidRPr="006B039A">
        <w:rPr>
          <w:rFonts w:ascii="Arial" w:hAnsi="Arial" w:cs="Arial"/>
          <w:b/>
          <w:bCs/>
          <w:sz w:val="22"/>
        </w:rPr>
        <w:lastRenderedPageBreak/>
        <w:t xml:space="preserve">XI </w:t>
      </w:r>
      <w:r w:rsidR="00E865F7" w:rsidRPr="006B039A">
        <w:rPr>
          <w:rFonts w:ascii="Arial" w:hAnsi="Arial" w:cs="Arial"/>
          <w:b/>
          <w:bCs/>
          <w:sz w:val="22"/>
        </w:rPr>
        <w:t>OPIS SPOSOBU PRZYGOTOWANIA OFERT ORAZ WYMAGANIA FORMALNE DOTYCZĄCE SKŁADANYCH OŚWIADCZEŃ I DOKUMENTÓW</w:t>
      </w:r>
    </w:p>
    <w:p w14:paraId="2377F0E9" w14:textId="33977543" w:rsidR="00E865F7" w:rsidRPr="006B039A" w:rsidRDefault="00E865F7" w:rsidP="00764526">
      <w:pPr>
        <w:pStyle w:val="Default"/>
        <w:numPr>
          <w:ilvl w:val="3"/>
          <w:numId w:val="34"/>
        </w:numPr>
        <w:spacing w:after="178" w:line="276" w:lineRule="auto"/>
        <w:ind w:left="426" w:hanging="426"/>
        <w:contextualSpacing/>
        <w:jc w:val="both"/>
        <w:rPr>
          <w:sz w:val="22"/>
          <w:szCs w:val="22"/>
        </w:rPr>
      </w:pPr>
      <w:r w:rsidRPr="006B039A">
        <w:rPr>
          <w:sz w:val="22"/>
          <w:szCs w:val="22"/>
        </w:rPr>
        <w:t xml:space="preserve">Zgodnie z art. 63 ust. 2 Pzp w postępowaniu o udzielenie zamówienia ofertę składa się, pod rygorem nieważności, w formie elektronicznej lub w postaci elektronicznej opatrzonej podpisem zaufanym lub podpisem osobistym </w:t>
      </w:r>
    </w:p>
    <w:p w14:paraId="4B61E5CC" w14:textId="547A59A4" w:rsidR="00E865F7" w:rsidRPr="006B039A" w:rsidRDefault="00E865F7" w:rsidP="00764526">
      <w:pPr>
        <w:pStyle w:val="Default"/>
        <w:numPr>
          <w:ilvl w:val="0"/>
          <w:numId w:val="34"/>
        </w:numPr>
        <w:spacing w:after="178" w:line="276" w:lineRule="auto"/>
        <w:ind w:left="426" w:hanging="426"/>
        <w:contextualSpacing/>
        <w:jc w:val="both"/>
        <w:rPr>
          <w:sz w:val="22"/>
          <w:szCs w:val="22"/>
        </w:rPr>
      </w:pPr>
      <w:r w:rsidRPr="006B039A">
        <w:rPr>
          <w:sz w:val="22"/>
          <w:szCs w:val="22"/>
        </w:rPr>
        <w:t xml:space="preserve">Wykonawca ma prawo złożyć tylko jedną ofertę. </w:t>
      </w:r>
    </w:p>
    <w:p w14:paraId="05B9A412" w14:textId="0EC162F9" w:rsidR="00E865F7" w:rsidRPr="006B039A" w:rsidRDefault="00E865F7" w:rsidP="00764526">
      <w:pPr>
        <w:pStyle w:val="Default"/>
        <w:numPr>
          <w:ilvl w:val="0"/>
          <w:numId w:val="34"/>
        </w:numPr>
        <w:spacing w:after="178" w:line="276" w:lineRule="auto"/>
        <w:ind w:left="426" w:hanging="426"/>
        <w:contextualSpacing/>
        <w:jc w:val="both"/>
        <w:rPr>
          <w:sz w:val="22"/>
          <w:szCs w:val="22"/>
        </w:rPr>
      </w:pPr>
      <w:r w:rsidRPr="006B039A">
        <w:rPr>
          <w:sz w:val="22"/>
          <w:szCs w:val="22"/>
        </w:rPr>
        <w:t>Wykonawca składa ofertę (</w:t>
      </w:r>
      <w:r w:rsidR="00CC0701">
        <w:rPr>
          <w:sz w:val="22"/>
          <w:szCs w:val="22"/>
        </w:rPr>
        <w:t xml:space="preserve">formularz ofertowy - </w:t>
      </w:r>
      <w:r w:rsidR="00295D92">
        <w:rPr>
          <w:sz w:val="22"/>
          <w:szCs w:val="22"/>
        </w:rPr>
        <w:t>z</w:t>
      </w:r>
      <w:r w:rsidRPr="006B039A">
        <w:rPr>
          <w:sz w:val="22"/>
          <w:szCs w:val="22"/>
        </w:rPr>
        <w:t>ałącznik nr 1</w:t>
      </w:r>
      <w:r w:rsidR="005F1389" w:rsidRPr="006B039A">
        <w:rPr>
          <w:sz w:val="22"/>
          <w:szCs w:val="22"/>
        </w:rPr>
        <w:t>a/1b</w:t>
      </w:r>
      <w:r w:rsidRPr="006B039A">
        <w:rPr>
          <w:sz w:val="22"/>
          <w:szCs w:val="22"/>
        </w:rPr>
        <w:t xml:space="preserve"> do SWZ) wraz z: </w:t>
      </w:r>
    </w:p>
    <w:p w14:paraId="3DD7FBAA" w14:textId="139740D5" w:rsidR="00E865F7" w:rsidRPr="006B039A" w:rsidRDefault="00F66B3E" w:rsidP="00764526">
      <w:pPr>
        <w:pStyle w:val="Default"/>
        <w:numPr>
          <w:ilvl w:val="1"/>
          <w:numId w:val="35"/>
        </w:numPr>
        <w:spacing w:after="178" w:line="276" w:lineRule="auto"/>
        <w:ind w:left="851" w:hanging="284"/>
        <w:contextualSpacing/>
        <w:jc w:val="both"/>
        <w:rPr>
          <w:color w:val="auto"/>
          <w:sz w:val="22"/>
          <w:szCs w:val="22"/>
        </w:rPr>
      </w:pPr>
      <w:r w:rsidRPr="006B039A">
        <w:rPr>
          <w:color w:val="auto"/>
          <w:sz w:val="22"/>
          <w:szCs w:val="22"/>
        </w:rPr>
        <w:t>tabelą produktów</w:t>
      </w:r>
      <w:r w:rsidR="005F1389" w:rsidRPr="006B039A">
        <w:rPr>
          <w:color w:val="auto"/>
          <w:sz w:val="22"/>
          <w:szCs w:val="22"/>
        </w:rPr>
        <w:t xml:space="preserve"> – załącznik nr 2a/2b</w:t>
      </w:r>
    </w:p>
    <w:p w14:paraId="21DE7A48" w14:textId="2C9EE659" w:rsidR="00E865F7" w:rsidRPr="006B039A" w:rsidRDefault="00F66B3E" w:rsidP="00764526">
      <w:pPr>
        <w:pStyle w:val="Default"/>
        <w:numPr>
          <w:ilvl w:val="1"/>
          <w:numId w:val="35"/>
        </w:numPr>
        <w:spacing w:after="178" w:line="276" w:lineRule="auto"/>
        <w:ind w:left="851" w:hanging="284"/>
        <w:contextualSpacing/>
        <w:jc w:val="both"/>
        <w:rPr>
          <w:color w:val="auto"/>
          <w:sz w:val="22"/>
          <w:szCs w:val="22"/>
        </w:rPr>
      </w:pPr>
      <w:r w:rsidRPr="006B039A">
        <w:rPr>
          <w:color w:val="auto"/>
          <w:sz w:val="22"/>
          <w:szCs w:val="22"/>
        </w:rPr>
        <w:t>o</w:t>
      </w:r>
      <w:r w:rsidR="00E865F7" w:rsidRPr="006B039A">
        <w:rPr>
          <w:color w:val="auto"/>
          <w:sz w:val="22"/>
          <w:szCs w:val="22"/>
        </w:rPr>
        <w:t>świadczeniem o braku podstaw do wykluczenia i spełnieniu warunków udziału w</w:t>
      </w:r>
      <w:r w:rsidRPr="006B039A">
        <w:rPr>
          <w:color w:val="auto"/>
          <w:sz w:val="22"/>
          <w:szCs w:val="22"/>
        </w:rPr>
        <w:t> </w:t>
      </w:r>
      <w:r w:rsidR="00E865F7" w:rsidRPr="006B039A">
        <w:rPr>
          <w:color w:val="auto"/>
          <w:sz w:val="22"/>
          <w:szCs w:val="22"/>
        </w:rPr>
        <w:t xml:space="preserve">postępowaniu –załącznik nr </w:t>
      </w:r>
      <w:r w:rsidRPr="006B039A">
        <w:rPr>
          <w:color w:val="auto"/>
          <w:sz w:val="22"/>
          <w:szCs w:val="22"/>
        </w:rPr>
        <w:t>3</w:t>
      </w:r>
    </w:p>
    <w:p w14:paraId="50932223" w14:textId="48FF92E4" w:rsidR="00E865F7" w:rsidRPr="006B039A" w:rsidRDefault="00F66B3E" w:rsidP="00764526">
      <w:pPr>
        <w:pStyle w:val="Default"/>
        <w:numPr>
          <w:ilvl w:val="1"/>
          <w:numId w:val="35"/>
        </w:numPr>
        <w:spacing w:after="178" w:line="276" w:lineRule="auto"/>
        <w:ind w:left="851" w:hanging="284"/>
        <w:contextualSpacing/>
        <w:jc w:val="both"/>
        <w:rPr>
          <w:color w:val="auto"/>
          <w:sz w:val="22"/>
          <w:szCs w:val="22"/>
        </w:rPr>
      </w:pPr>
      <w:r w:rsidRPr="006B039A">
        <w:rPr>
          <w:color w:val="auto"/>
          <w:sz w:val="22"/>
          <w:szCs w:val="22"/>
        </w:rPr>
        <w:t>z</w:t>
      </w:r>
      <w:r w:rsidR="00E865F7" w:rsidRPr="006B039A">
        <w:rPr>
          <w:color w:val="auto"/>
          <w:sz w:val="22"/>
          <w:szCs w:val="22"/>
        </w:rPr>
        <w:t xml:space="preserve">obowiązaniem podmiotu udostepniającego swoje zasoby (jeżeli dotyczy) – załącznik nr </w:t>
      </w:r>
      <w:r w:rsidR="005F1389" w:rsidRPr="006B039A">
        <w:rPr>
          <w:color w:val="auto"/>
          <w:sz w:val="22"/>
          <w:szCs w:val="22"/>
        </w:rPr>
        <w:t>5</w:t>
      </w:r>
    </w:p>
    <w:p w14:paraId="32A4FB83" w14:textId="77777777" w:rsidR="005721E3" w:rsidRDefault="00F66B3E" w:rsidP="00764526">
      <w:pPr>
        <w:pStyle w:val="Default"/>
        <w:numPr>
          <w:ilvl w:val="1"/>
          <w:numId w:val="35"/>
        </w:numPr>
        <w:spacing w:line="276" w:lineRule="auto"/>
        <w:ind w:left="851" w:hanging="284"/>
        <w:contextualSpacing/>
        <w:jc w:val="both"/>
        <w:rPr>
          <w:color w:val="auto"/>
          <w:sz w:val="22"/>
          <w:szCs w:val="22"/>
        </w:rPr>
      </w:pPr>
      <w:r w:rsidRPr="006B039A">
        <w:rPr>
          <w:color w:val="auto"/>
          <w:sz w:val="22"/>
          <w:szCs w:val="22"/>
        </w:rPr>
        <w:t>p</w:t>
      </w:r>
      <w:r w:rsidR="00E865F7" w:rsidRPr="006B039A">
        <w:rPr>
          <w:color w:val="auto"/>
          <w:sz w:val="22"/>
          <w:szCs w:val="22"/>
        </w:rPr>
        <w:t>ełnomocnictwem (</w:t>
      </w:r>
      <w:r w:rsidR="006A0AF8">
        <w:rPr>
          <w:sz w:val="22"/>
          <w:szCs w:val="22"/>
        </w:rPr>
        <w:t>o ile ofertę składa pełnomocnik</w:t>
      </w:r>
      <w:r w:rsidR="00E865F7" w:rsidRPr="006B039A">
        <w:rPr>
          <w:color w:val="auto"/>
          <w:sz w:val="22"/>
          <w:szCs w:val="22"/>
        </w:rPr>
        <w:t>)</w:t>
      </w:r>
    </w:p>
    <w:p w14:paraId="6570DA64" w14:textId="6C5115B8" w:rsidR="00E865F7" w:rsidRPr="006B039A" w:rsidRDefault="005721E3" w:rsidP="00764526">
      <w:pPr>
        <w:pStyle w:val="Default"/>
        <w:numPr>
          <w:ilvl w:val="1"/>
          <w:numId w:val="35"/>
        </w:numPr>
        <w:spacing w:line="276" w:lineRule="auto"/>
        <w:ind w:left="851" w:hanging="284"/>
        <w:contextualSpacing/>
        <w:jc w:val="both"/>
        <w:rPr>
          <w:color w:val="auto"/>
          <w:sz w:val="22"/>
          <w:szCs w:val="22"/>
        </w:rPr>
      </w:pPr>
      <w:r>
        <w:rPr>
          <w:color w:val="auto"/>
          <w:sz w:val="22"/>
          <w:szCs w:val="22"/>
        </w:rPr>
        <w:t>klauzulą RODO – załącznik nr 8</w:t>
      </w:r>
      <w:r w:rsidR="00E865F7" w:rsidRPr="006B039A">
        <w:rPr>
          <w:color w:val="auto"/>
          <w:sz w:val="22"/>
          <w:szCs w:val="22"/>
        </w:rPr>
        <w:t xml:space="preserve">. </w:t>
      </w:r>
    </w:p>
    <w:p w14:paraId="357709D1" w14:textId="33E53C65" w:rsidR="00E865F7" w:rsidRPr="006B039A" w:rsidRDefault="00E865F7" w:rsidP="00764526">
      <w:pPr>
        <w:pStyle w:val="Default"/>
        <w:numPr>
          <w:ilvl w:val="0"/>
          <w:numId w:val="34"/>
        </w:numPr>
        <w:spacing w:after="181" w:line="276" w:lineRule="auto"/>
        <w:ind w:left="426" w:hanging="426"/>
        <w:contextualSpacing/>
        <w:jc w:val="both"/>
        <w:rPr>
          <w:sz w:val="22"/>
          <w:szCs w:val="22"/>
        </w:rPr>
      </w:pPr>
      <w:r w:rsidRPr="006B039A">
        <w:rPr>
          <w:sz w:val="22"/>
          <w:szCs w:val="22"/>
        </w:rPr>
        <w:t xml:space="preserve">Podmiotowe środki dowodowe, przedmiotowe środki dowodowe i inne dokumenty lub oświadczenia sporządzone w języku obcym przekazuje się wraz z tłumaczeniem na język polski. </w:t>
      </w:r>
    </w:p>
    <w:p w14:paraId="32C06873" w14:textId="7C4ACB13" w:rsidR="00E865F7" w:rsidRPr="006B039A" w:rsidRDefault="00E865F7" w:rsidP="00764526">
      <w:pPr>
        <w:pStyle w:val="Default"/>
        <w:numPr>
          <w:ilvl w:val="0"/>
          <w:numId w:val="34"/>
        </w:numPr>
        <w:spacing w:line="276" w:lineRule="auto"/>
        <w:ind w:left="426" w:hanging="426"/>
        <w:contextualSpacing/>
        <w:jc w:val="both"/>
        <w:rPr>
          <w:sz w:val="22"/>
          <w:szCs w:val="22"/>
        </w:rPr>
      </w:pPr>
      <w:r w:rsidRPr="006B039A">
        <w:rPr>
          <w:sz w:val="22"/>
          <w:szCs w:val="22"/>
        </w:rPr>
        <w:t xml:space="preserve">W przypadku, gdy podmiotowe środki dowodowe, przedmiotowe środki dowodowe, inne dokumenty w tym dokumenty potwierdzające umocowanie do reprezentowania odpowiednio Wykonawcy, Wykonawców wspólnie ubiegających się o udzielenie zamówienia publicznego, podmiotu udostepniającego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udostepniający zasoby lub podwykonawca, zwane dalej „upoważnionymi podmiotami”, jako dokument elektroniczny, przekazuje się ten dokument. </w:t>
      </w:r>
    </w:p>
    <w:p w14:paraId="1A73CF3C" w14:textId="5C5D96AE"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7E1E0E6" w14:textId="0D6A77F1"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t xml:space="preserve">Poświadczenia zgodności cyfrowego odwzorowania z dokumentem w postaci papierowej, o którym mowa w w/w pkt. 6 niniejszego rozdziału dokonuje w przypadku: </w:t>
      </w:r>
    </w:p>
    <w:p w14:paraId="5F7DC8EB" w14:textId="48880D26" w:rsidR="00E865F7" w:rsidRPr="006B039A" w:rsidRDefault="00E865F7" w:rsidP="00764526">
      <w:pPr>
        <w:pStyle w:val="Default"/>
        <w:numPr>
          <w:ilvl w:val="1"/>
          <w:numId w:val="36"/>
        </w:numPr>
        <w:spacing w:after="177" w:line="276" w:lineRule="auto"/>
        <w:ind w:left="851" w:hanging="284"/>
        <w:contextualSpacing/>
        <w:jc w:val="both"/>
        <w:rPr>
          <w:sz w:val="22"/>
          <w:szCs w:val="22"/>
        </w:rPr>
      </w:pPr>
      <w:r w:rsidRPr="006B039A">
        <w:rPr>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91D8C0" w14:textId="266D5847" w:rsidR="00E865F7" w:rsidRPr="006B039A" w:rsidRDefault="00E865F7" w:rsidP="00764526">
      <w:pPr>
        <w:pStyle w:val="Default"/>
        <w:numPr>
          <w:ilvl w:val="1"/>
          <w:numId w:val="36"/>
        </w:numPr>
        <w:spacing w:after="177" w:line="276" w:lineRule="auto"/>
        <w:ind w:left="851" w:hanging="284"/>
        <w:contextualSpacing/>
        <w:jc w:val="both"/>
        <w:rPr>
          <w:sz w:val="22"/>
          <w:szCs w:val="22"/>
        </w:rPr>
      </w:pPr>
      <w:r w:rsidRPr="006B039A">
        <w:rPr>
          <w:sz w:val="22"/>
          <w:szCs w:val="22"/>
        </w:rPr>
        <w:t xml:space="preserve">przedmiotowych środków dowodowych – odpowiednio Wykonawca lub Wykonawca wspólnie ubiegający się o udzielenie zamówienia, </w:t>
      </w:r>
    </w:p>
    <w:p w14:paraId="313547D8" w14:textId="0181E464" w:rsidR="00E865F7" w:rsidRPr="006B039A" w:rsidRDefault="00E865F7" w:rsidP="00764526">
      <w:pPr>
        <w:pStyle w:val="Default"/>
        <w:numPr>
          <w:ilvl w:val="1"/>
          <w:numId w:val="36"/>
        </w:numPr>
        <w:spacing w:after="177" w:line="276" w:lineRule="auto"/>
        <w:ind w:left="851" w:hanging="284"/>
        <w:contextualSpacing/>
        <w:jc w:val="both"/>
        <w:rPr>
          <w:sz w:val="22"/>
          <w:szCs w:val="22"/>
        </w:rPr>
      </w:pPr>
      <w:r w:rsidRPr="006B039A">
        <w:rPr>
          <w:sz w:val="22"/>
          <w:szCs w:val="22"/>
        </w:rPr>
        <w:t>innych dokumentów – odpowiednio Wykonawca lub Wykonawca wspólnie ubiegający się o udzielenie zamówienia, w zakresie dokumentów, które każdego z</w:t>
      </w:r>
      <w:r w:rsidR="00716D91">
        <w:rPr>
          <w:sz w:val="22"/>
          <w:szCs w:val="22"/>
        </w:rPr>
        <w:t> </w:t>
      </w:r>
      <w:r w:rsidRPr="006B039A">
        <w:rPr>
          <w:sz w:val="22"/>
          <w:szCs w:val="22"/>
        </w:rPr>
        <w:t xml:space="preserve">nich dotyczą. </w:t>
      </w:r>
    </w:p>
    <w:p w14:paraId="6411FA51" w14:textId="7978A2C6"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lastRenderedPageBreak/>
        <w:t xml:space="preserve">Poświadczenia zgodności cyfrowego odwzorowania z dokumentami w postaci papierowej o których mowa w w/w pkt. 6 niniejszego rozdziału może dokonać również notariusz. </w:t>
      </w:r>
    </w:p>
    <w:p w14:paraId="20BCCEE4" w14:textId="4105A1B1"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t>Przez cyfrowe odwzorowanie, o którym mowa w w/w pkt. 6 – 8 niniejszego rozdziału należy rozumieć dokument elektroniczny będący kopią elektroniczną treści zapisanej w</w:t>
      </w:r>
      <w:r w:rsidR="00716D91">
        <w:rPr>
          <w:sz w:val="22"/>
          <w:szCs w:val="22"/>
        </w:rPr>
        <w:t> </w:t>
      </w:r>
      <w:r w:rsidRPr="006B039A">
        <w:rPr>
          <w:sz w:val="22"/>
          <w:szCs w:val="22"/>
        </w:rPr>
        <w:t xml:space="preserve">postaci papierowej, umożliwiający zapoznanie się z treścią i jej zrozumienie, bez konieczności bezpośredniego dostępu do oryginału. </w:t>
      </w:r>
    </w:p>
    <w:p w14:paraId="0659D607" w14:textId="733A94EE"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t>Podmiotowe środki dowodowe w tym oświadczenie o braku podstaw do wykluczenia i</w:t>
      </w:r>
      <w:r w:rsidR="00716D91">
        <w:rPr>
          <w:sz w:val="22"/>
          <w:szCs w:val="22"/>
        </w:rPr>
        <w:t> </w:t>
      </w:r>
      <w:r w:rsidRPr="006B039A">
        <w:rPr>
          <w:sz w:val="22"/>
          <w:szCs w:val="22"/>
        </w:rPr>
        <w:t>spełnienia warunków udziału w postępowaniu oraz zobowiązanie podmiotu udostepniającego zasoby, przedmiotowe środki dowodowe, niewystawione przez upoważnione podmioty, oraz pełnomocnictwo przekazuje się w postaci elektronicznej i</w:t>
      </w:r>
      <w:r w:rsidR="00716D91">
        <w:rPr>
          <w:sz w:val="22"/>
          <w:szCs w:val="22"/>
        </w:rPr>
        <w:t> </w:t>
      </w:r>
      <w:r w:rsidRPr="006B039A">
        <w:rPr>
          <w:sz w:val="22"/>
          <w:szCs w:val="22"/>
        </w:rPr>
        <w:t xml:space="preserve">opatruje się kwalifikowanym podpisem elektronicznym, podpisem zaufanym lub podpisem osobistym. </w:t>
      </w:r>
    </w:p>
    <w:p w14:paraId="3F746BD0" w14:textId="54C1E6FD" w:rsidR="00E865F7" w:rsidRPr="006B039A" w:rsidRDefault="00E865F7" w:rsidP="00764526">
      <w:pPr>
        <w:pStyle w:val="Default"/>
        <w:numPr>
          <w:ilvl w:val="0"/>
          <w:numId w:val="34"/>
        </w:numPr>
        <w:spacing w:after="177" w:line="276" w:lineRule="auto"/>
        <w:ind w:left="426" w:hanging="426"/>
        <w:contextualSpacing/>
        <w:jc w:val="both"/>
        <w:rPr>
          <w:sz w:val="22"/>
          <w:szCs w:val="22"/>
        </w:rPr>
      </w:pPr>
      <w:r w:rsidRPr="006B039A">
        <w:rPr>
          <w:sz w:val="22"/>
          <w:szCs w:val="22"/>
        </w:rPr>
        <w:t xml:space="preserve">W przypadku, gdy podmiotowe środki dowodowe w tym oświadczenie o braku podstaw do wykluczenia i spełnienia warunków udziału w postępowaniu oraz zobowiązanie podmiotu udostepniającego zasoby, przedmiotowe środki dowodowe niewystawione przez upoważnione podmioty lub pełnomocnictwo zostały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 </w:t>
      </w:r>
    </w:p>
    <w:p w14:paraId="7D63164F" w14:textId="77777777" w:rsidR="001464AB" w:rsidRPr="006B039A" w:rsidRDefault="00E865F7" w:rsidP="00764526">
      <w:pPr>
        <w:pStyle w:val="Default"/>
        <w:numPr>
          <w:ilvl w:val="0"/>
          <w:numId w:val="34"/>
        </w:numPr>
        <w:spacing w:after="178" w:line="276" w:lineRule="auto"/>
        <w:ind w:left="426" w:hanging="426"/>
        <w:contextualSpacing/>
        <w:jc w:val="both"/>
        <w:rPr>
          <w:sz w:val="22"/>
          <w:szCs w:val="22"/>
        </w:rPr>
      </w:pPr>
      <w:r w:rsidRPr="006B039A">
        <w:rPr>
          <w:sz w:val="22"/>
          <w:szCs w:val="22"/>
        </w:rPr>
        <w:t>Poświadczenia zgodności cyfrowego odwzorowania z dokumentem w postaci papierowej, o</w:t>
      </w:r>
      <w:r w:rsidR="00547224" w:rsidRPr="006B039A">
        <w:rPr>
          <w:sz w:val="22"/>
          <w:szCs w:val="22"/>
        </w:rPr>
        <w:t> </w:t>
      </w:r>
      <w:r w:rsidRPr="006B039A">
        <w:rPr>
          <w:sz w:val="22"/>
          <w:szCs w:val="22"/>
        </w:rPr>
        <w:t xml:space="preserve">którym mowa w w/w pkt. 11 niniejszego rozdziału dokonuje w przypadku: </w:t>
      </w:r>
    </w:p>
    <w:p w14:paraId="0E967894" w14:textId="1B5E624D" w:rsidR="00E865F7" w:rsidRPr="006B039A" w:rsidRDefault="00E865F7" w:rsidP="00764526">
      <w:pPr>
        <w:pStyle w:val="Default"/>
        <w:numPr>
          <w:ilvl w:val="1"/>
          <w:numId w:val="37"/>
        </w:numPr>
        <w:spacing w:after="178" w:line="276" w:lineRule="auto"/>
        <w:ind w:left="851" w:hanging="284"/>
        <w:contextualSpacing/>
        <w:jc w:val="both"/>
        <w:rPr>
          <w:sz w:val="22"/>
          <w:szCs w:val="22"/>
        </w:rPr>
      </w:pPr>
      <w:r w:rsidRPr="006B039A">
        <w:rPr>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D9C84DB" w14:textId="1F6005F7" w:rsidR="00E865F7" w:rsidRPr="006B039A" w:rsidRDefault="00E865F7" w:rsidP="00764526">
      <w:pPr>
        <w:pStyle w:val="Default"/>
        <w:numPr>
          <w:ilvl w:val="1"/>
          <w:numId w:val="37"/>
        </w:numPr>
        <w:spacing w:after="178" w:line="276" w:lineRule="auto"/>
        <w:ind w:left="851" w:hanging="284"/>
        <w:contextualSpacing/>
        <w:jc w:val="both"/>
        <w:rPr>
          <w:sz w:val="22"/>
          <w:szCs w:val="22"/>
        </w:rPr>
      </w:pPr>
      <w:r w:rsidRPr="006B039A">
        <w:rPr>
          <w:sz w:val="22"/>
          <w:szCs w:val="22"/>
        </w:rPr>
        <w:t xml:space="preserve">przedmiotowych środków dowodowych, oświadczenia spełnienia warunków udziału w postępowaniu lub zobowiązania podmiotu udostepniającego zasoby – odpowiednio Wykonawca lub Wykonawca wspólnie ubiegający się o udzielenie zamówienia, </w:t>
      </w:r>
    </w:p>
    <w:p w14:paraId="38A19D27" w14:textId="41D19B9D" w:rsidR="00E865F7" w:rsidRPr="006B039A" w:rsidRDefault="00E865F7" w:rsidP="00764526">
      <w:pPr>
        <w:pStyle w:val="Default"/>
        <w:numPr>
          <w:ilvl w:val="1"/>
          <w:numId w:val="37"/>
        </w:numPr>
        <w:spacing w:after="178" w:line="276" w:lineRule="auto"/>
        <w:ind w:left="851" w:hanging="284"/>
        <w:contextualSpacing/>
        <w:jc w:val="both"/>
        <w:rPr>
          <w:sz w:val="22"/>
          <w:szCs w:val="22"/>
        </w:rPr>
      </w:pPr>
      <w:r w:rsidRPr="006B039A">
        <w:rPr>
          <w:sz w:val="22"/>
          <w:szCs w:val="22"/>
        </w:rPr>
        <w:t xml:space="preserve">pełnomocnictwa – mocodawca. </w:t>
      </w:r>
    </w:p>
    <w:p w14:paraId="2B16A19C" w14:textId="214BA96F" w:rsidR="00E865F7" w:rsidRPr="006B039A" w:rsidRDefault="006C6B29" w:rsidP="00764526">
      <w:pPr>
        <w:pStyle w:val="Default"/>
        <w:numPr>
          <w:ilvl w:val="1"/>
          <w:numId w:val="37"/>
        </w:numPr>
        <w:spacing w:after="178" w:line="276" w:lineRule="auto"/>
        <w:ind w:left="851" w:hanging="284"/>
        <w:contextualSpacing/>
        <w:jc w:val="both"/>
        <w:rPr>
          <w:sz w:val="22"/>
          <w:szCs w:val="22"/>
        </w:rPr>
      </w:pPr>
      <w:r w:rsidRPr="006B039A">
        <w:rPr>
          <w:sz w:val="22"/>
          <w:szCs w:val="22"/>
        </w:rPr>
        <w:t>p</w:t>
      </w:r>
      <w:r w:rsidR="00E865F7" w:rsidRPr="006B039A">
        <w:rPr>
          <w:sz w:val="22"/>
          <w:szCs w:val="22"/>
        </w:rPr>
        <w:t xml:space="preserve">oświadczenia zgodności cyfrowego odwzorowania z dokumentami w postaci papierowej o których mowa w w/w pkt. 11 niniejszego rozdziału może dokonać również notariusz. </w:t>
      </w:r>
    </w:p>
    <w:p w14:paraId="1E42993E" w14:textId="37A6A3FC" w:rsidR="00E865F7" w:rsidRPr="006B039A" w:rsidRDefault="006C6B29" w:rsidP="00764526">
      <w:pPr>
        <w:pStyle w:val="Default"/>
        <w:numPr>
          <w:ilvl w:val="1"/>
          <w:numId w:val="37"/>
        </w:numPr>
        <w:spacing w:after="178" w:line="276" w:lineRule="auto"/>
        <w:ind w:left="851" w:hanging="284"/>
        <w:contextualSpacing/>
        <w:jc w:val="both"/>
        <w:rPr>
          <w:sz w:val="22"/>
          <w:szCs w:val="22"/>
        </w:rPr>
      </w:pPr>
      <w:r w:rsidRPr="006B039A">
        <w:rPr>
          <w:sz w:val="22"/>
          <w:szCs w:val="22"/>
        </w:rPr>
        <w:t>p</w:t>
      </w:r>
      <w:r w:rsidR="00E865F7" w:rsidRPr="006B039A">
        <w:rPr>
          <w:sz w:val="22"/>
          <w:szCs w:val="22"/>
        </w:rPr>
        <w:t xml:space="preserve">odpisy kwalifikowane wykorzystywane przez </w:t>
      </w:r>
      <w:r w:rsidR="007E75A8">
        <w:rPr>
          <w:sz w:val="22"/>
          <w:szCs w:val="22"/>
        </w:rPr>
        <w:t>Wykonawc</w:t>
      </w:r>
      <w:r w:rsidR="00E865F7" w:rsidRPr="006B039A">
        <w:rPr>
          <w:sz w:val="22"/>
          <w:szCs w:val="22"/>
        </w:rPr>
        <w:t>ów do podpisywania wszelkich plików muszą spełniać “Rozporządzenie Parlamentu Europejskiego i</w:t>
      </w:r>
      <w:r w:rsidR="00716D91">
        <w:rPr>
          <w:sz w:val="22"/>
          <w:szCs w:val="22"/>
        </w:rPr>
        <w:t> </w:t>
      </w:r>
      <w:r w:rsidR="00E865F7" w:rsidRPr="006B039A">
        <w:rPr>
          <w:sz w:val="22"/>
          <w:szCs w:val="22"/>
        </w:rPr>
        <w:t>Rady w sprawie identyfikacji elektronicznej i usług zaufania w odniesieniu do transakcji elektronicznych na rynku wewnętrznym (eIDAS) (UE) nr 910/2014 - od 1</w:t>
      </w:r>
      <w:r w:rsidR="00716D91">
        <w:rPr>
          <w:sz w:val="22"/>
          <w:szCs w:val="22"/>
        </w:rPr>
        <w:t> </w:t>
      </w:r>
      <w:r w:rsidR="00E865F7" w:rsidRPr="006B039A">
        <w:rPr>
          <w:sz w:val="22"/>
          <w:szCs w:val="22"/>
        </w:rPr>
        <w:t xml:space="preserve">lipca 2016 roku”. </w:t>
      </w:r>
    </w:p>
    <w:p w14:paraId="7BFDA282" w14:textId="494CE5EC" w:rsidR="00E865F7" w:rsidRDefault="006C6B29" w:rsidP="00764526">
      <w:pPr>
        <w:pStyle w:val="Default"/>
        <w:numPr>
          <w:ilvl w:val="1"/>
          <w:numId w:val="37"/>
        </w:numPr>
        <w:spacing w:after="178" w:line="276" w:lineRule="auto"/>
        <w:ind w:left="851" w:hanging="284"/>
        <w:contextualSpacing/>
        <w:jc w:val="both"/>
        <w:rPr>
          <w:sz w:val="22"/>
          <w:szCs w:val="22"/>
        </w:rPr>
      </w:pPr>
      <w:r w:rsidRPr="006B039A">
        <w:rPr>
          <w:sz w:val="22"/>
          <w:szCs w:val="22"/>
        </w:rPr>
        <w:t>w</w:t>
      </w:r>
      <w:r w:rsidR="00E865F7" w:rsidRPr="006B039A">
        <w:rPr>
          <w:sz w:val="22"/>
          <w:szCs w:val="22"/>
        </w:rPr>
        <w:t xml:space="preserve"> przypadku wykorzystania formatu podpisu XAdES zewnętrzny</w:t>
      </w:r>
      <w:r w:rsidRPr="006B039A">
        <w:rPr>
          <w:sz w:val="22"/>
          <w:szCs w:val="22"/>
        </w:rPr>
        <w:t>,</w:t>
      </w:r>
      <w:r w:rsidR="00E865F7" w:rsidRPr="006B039A">
        <w:rPr>
          <w:sz w:val="22"/>
          <w:szCs w:val="22"/>
        </w:rPr>
        <w:t xml:space="preserve"> Zamawiający wymaga dołączenia odpowiedniej ilości plików, podpisywanych plików z danymi oraz plików XAdES.</w:t>
      </w:r>
    </w:p>
    <w:p w14:paraId="4C503DE7" w14:textId="7547959D" w:rsidR="00E865F7" w:rsidRPr="006B039A" w:rsidRDefault="00E865F7" w:rsidP="00764526">
      <w:pPr>
        <w:pStyle w:val="Default"/>
        <w:numPr>
          <w:ilvl w:val="0"/>
          <w:numId w:val="34"/>
        </w:numPr>
        <w:spacing w:after="178" w:line="276" w:lineRule="auto"/>
        <w:ind w:left="426" w:hanging="426"/>
        <w:contextualSpacing/>
        <w:jc w:val="both"/>
        <w:rPr>
          <w:sz w:val="22"/>
          <w:szCs w:val="22"/>
        </w:rPr>
      </w:pPr>
      <w:r w:rsidRPr="006B039A">
        <w:rPr>
          <w:sz w:val="22"/>
          <w:szCs w:val="22"/>
        </w:rPr>
        <w:t xml:space="preserve">Tajemnica przedsiębiorstwa: </w:t>
      </w:r>
    </w:p>
    <w:p w14:paraId="3D639751" w14:textId="74DC8AB5" w:rsidR="00E865F7" w:rsidRPr="006B039A" w:rsidRDefault="00E865F7" w:rsidP="00764526">
      <w:pPr>
        <w:pStyle w:val="Default"/>
        <w:numPr>
          <w:ilvl w:val="1"/>
          <w:numId w:val="38"/>
        </w:numPr>
        <w:spacing w:after="178" w:line="276" w:lineRule="auto"/>
        <w:ind w:left="851" w:hanging="284"/>
        <w:contextualSpacing/>
        <w:jc w:val="both"/>
        <w:rPr>
          <w:sz w:val="22"/>
          <w:szCs w:val="22"/>
        </w:rPr>
      </w:pPr>
      <w:r w:rsidRPr="006B039A">
        <w:rPr>
          <w:sz w:val="22"/>
          <w:szCs w:val="22"/>
        </w:rPr>
        <w:t xml:space="preserve">Wykonawca w ofercie może zastrzec informacje stanowiące tajemnicę przedsiębiorstwa w rozumieniu ustawy z dnia 16 kwietnia 1993 r. o zwalczaniu nieuczciwej konkurencji (t. j. Dz. U. 2018 poz. 419, z późn. zm.). Zamawiający nie ujawni informacji stanowiących tajemnicę przedsiębiorstwa w rozumieniu przepisów </w:t>
      </w:r>
      <w:r w:rsidRPr="006B039A">
        <w:rPr>
          <w:sz w:val="22"/>
          <w:szCs w:val="22"/>
        </w:rPr>
        <w:lastRenderedPageBreak/>
        <w:t xml:space="preserve">o zwalczaniu nieuczciwej konkurencji, jeżeli Wykonawca, nie później niż w terminie składania ofert, zastrzegł, że nie mogą być one udostępniane oraz wykazał, iż zastrzeżone informacje stanowią tajemnicę przedsiębiorstwa. </w:t>
      </w:r>
    </w:p>
    <w:p w14:paraId="30B0D472" w14:textId="3393EC14" w:rsidR="00E865F7" w:rsidRPr="006B039A" w:rsidRDefault="00E865F7" w:rsidP="00764526">
      <w:pPr>
        <w:pStyle w:val="Default"/>
        <w:numPr>
          <w:ilvl w:val="1"/>
          <w:numId w:val="38"/>
        </w:numPr>
        <w:spacing w:line="276" w:lineRule="auto"/>
        <w:ind w:left="851" w:hanging="284"/>
        <w:contextualSpacing/>
        <w:jc w:val="both"/>
        <w:rPr>
          <w:sz w:val="22"/>
          <w:szCs w:val="22"/>
        </w:rPr>
      </w:pPr>
      <w:r w:rsidRPr="006B039A">
        <w:rPr>
          <w:sz w:val="22"/>
          <w:szCs w:val="22"/>
        </w:rPr>
        <w:t>Wszelkie informacje stanowiące tajemnicę przedsiębiorstwa w rozumieniu ustawy z</w:t>
      </w:r>
      <w:r w:rsidR="00716D91">
        <w:rPr>
          <w:sz w:val="22"/>
          <w:szCs w:val="22"/>
        </w:rPr>
        <w:t> </w:t>
      </w:r>
      <w:r w:rsidRPr="006B039A">
        <w:rPr>
          <w:sz w:val="22"/>
          <w:szCs w:val="22"/>
        </w:rPr>
        <w:t xml:space="preserve">dnia 16 kwietnia 1993 r. o zwalczaniu nieuczciwej konkurencji (t. j.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w:t>
      </w:r>
      <w:r w:rsidR="00D05BAC">
        <w:rPr>
          <w:sz w:val="22"/>
          <w:szCs w:val="22"/>
        </w:rPr>
        <w:t>na stronie Platformy zakupowej.</w:t>
      </w:r>
    </w:p>
    <w:p w14:paraId="570D75D7" w14:textId="759D25EF" w:rsidR="00E865F7" w:rsidRPr="006B039A" w:rsidRDefault="00D05BAC" w:rsidP="00764526">
      <w:pPr>
        <w:pStyle w:val="Default"/>
        <w:numPr>
          <w:ilvl w:val="0"/>
          <w:numId w:val="34"/>
        </w:numPr>
        <w:spacing w:after="178" w:line="276" w:lineRule="auto"/>
        <w:ind w:left="426" w:hanging="426"/>
        <w:contextualSpacing/>
        <w:jc w:val="both"/>
        <w:rPr>
          <w:sz w:val="22"/>
          <w:szCs w:val="22"/>
        </w:rPr>
      </w:pPr>
      <w:r>
        <w:rPr>
          <w:sz w:val="22"/>
          <w:szCs w:val="22"/>
        </w:rPr>
        <w:t>Wycofanie oferty</w:t>
      </w:r>
    </w:p>
    <w:p w14:paraId="3A6E9A96" w14:textId="1218D1CA" w:rsidR="00E865F7" w:rsidRPr="006B039A" w:rsidRDefault="00E865F7" w:rsidP="00764526">
      <w:pPr>
        <w:pStyle w:val="Default"/>
        <w:numPr>
          <w:ilvl w:val="1"/>
          <w:numId w:val="39"/>
        </w:numPr>
        <w:spacing w:after="178" w:line="276" w:lineRule="auto"/>
        <w:ind w:left="851" w:hanging="284"/>
        <w:contextualSpacing/>
        <w:jc w:val="both"/>
        <w:rPr>
          <w:sz w:val="22"/>
          <w:szCs w:val="22"/>
        </w:rPr>
      </w:pPr>
      <w:r w:rsidRPr="006B039A">
        <w:rPr>
          <w:sz w:val="22"/>
          <w:szCs w:val="22"/>
        </w:rPr>
        <w:t xml:space="preserve">Wykonawca może przed upływem terminu do składania ofert zmienić ofertę. Wprowadzenie zmian do złożonych ofert należy dokonać zgodnie z „Instrukcją dla wykonawców platformazakupowa.pl” dostępnej </w:t>
      </w:r>
      <w:r w:rsidR="00D05BAC">
        <w:rPr>
          <w:sz w:val="22"/>
          <w:szCs w:val="22"/>
        </w:rPr>
        <w:t>na stronie Platformy zakupowej.</w:t>
      </w:r>
    </w:p>
    <w:p w14:paraId="402D5265" w14:textId="52740E4F" w:rsidR="00E865F7" w:rsidRPr="006B039A" w:rsidRDefault="00E865F7" w:rsidP="00764526">
      <w:pPr>
        <w:pStyle w:val="Default"/>
        <w:numPr>
          <w:ilvl w:val="1"/>
          <w:numId w:val="39"/>
        </w:numPr>
        <w:spacing w:after="178" w:line="276" w:lineRule="auto"/>
        <w:ind w:left="851" w:hanging="284"/>
        <w:contextualSpacing/>
        <w:jc w:val="both"/>
        <w:rPr>
          <w:sz w:val="22"/>
          <w:szCs w:val="22"/>
        </w:rPr>
      </w:pPr>
      <w:r w:rsidRPr="006B039A">
        <w:rPr>
          <w:sz w:val="22"/>
          <w:szCs w:val="22"/>
        </w:rPr>
        <w:t xml:space="preserve">Wykonawca może przed upływem terminu do składania ofert wycofać ofertę. Wycofanie oferty należy dokonać zgodnie z „Instrukcją dla wykonawców platformazakupowa.pl” dostępnej </w:t>
      </w:r>
      <w:r w:rsidR="00D05BAC">
        <w:rPr>
          <w:sz w:val="22"/>
          <w:szCs w:val="22"/>
        </w:rPr>
        <w:t>na stronie Platformy zakupowej.</w:t>
      </w:r>
    </w:p>
    <w:p w14:paraId="25BEC7BB" w14:textId="796F5C28" w:rsidR="00E865F7" w:rsidRPr="006B039A" w:rsidRDefault="00E865F7" w:rsidP="00764526">
      <w:pPr>
        <w:pStyle w:val="Default"/>
        <w:numPr>
          <w:ilvl w:val="1"/>
          <w:numId w:val="39"/>
        </w:numPr>
        <w:spacing w:line="276" w:lineRule="auto"/>
        <w:ind w:left="851" w:hanging="284"/>
        <w:contextualSpacing/>
        <w:jc w:val="both"/>
        <w:rPr>
          <w:sz w:val="22"/>
          <w:szCs w:val="22"/>
        </w:rPr>
      </w:pPr>
      <w:r w:rsidRPr="006B039A">
        <w:rPr>
          <w:sz w:val="22"/>
          <w:szCs w:val="22"/>
        </w:rPr>
        <w:t>Wykonawca nie może wycofać oferty, ani wprowadzić jakichkolwiek zmian w treści oferty po u</w:t>
      </w:r>
      <w:r w:rsidR="00D05BAC">
        <w:rPr>
          <w:sz w:val="22"/>
          <w:szCs w:val="22"/>
        </w:rPr>
        <w:t>pływie terminu składania ofert.</w:t>
      </w:r>
    </w:p>
    <w:p w14:paraId="644D0C54" w14:textId="15C62E25" w:rsidR="002B7F61" w:rsidRPr="006B039A" w:rsidRDefault="002B7F61" w:rsidP="00027B69">
      <w:pPr>
        <w:pStyle w:val="Teksttreci40"/>
        <w:pBdr>
          <w:bottom w:val="double" w:sz="4" w:space="1" w:color="auto"/>
        </w:pBdr>
        <w:shd w:val="clear" w:color="auto" w:fill="DAEEF3"/>
        <w:tabs>
          <w:tab w:val="left" w:pos="426"/>
        </w:tabs>
        <w:spacing w:before="360" w:after="40" w:line="276" w:lineRule="auto"/>
        <w:ind w:right="23" w:firstLine="0"/>
        <w:rPr>
          <w:rFonts w:ascii="Arial" w:hAnsi="Arial" w:cs="Arial"/>
          <w:b/>
          <w:sz w:val="22"/>
        </w:rPr>
      </w:pPr>
      <w:r w:rsidRPr="006B039A">
        <w:rPr>
          <w:rFonts w:ascii="Arial" w:hAnsi="Arial" w:cs="Arial"/>
          <w:b/>
          <w:bCs/>
          <w:sz w:val="22"/>
        </w:rPr>
        <w:t>X</w:t>
      </w:r>
      <w:r w:rsidR="001C73CF" w:rsidRPr="006B039A">
        <w:rPr>
          <w:rFonts w:ascii="Arial" w:hAnsi="Arial" w:cs="Arial"/>
          <w:b/>
          <w:bCs/>
          <w:sz w:val="22"/>
        </w:rPr>
        <w:t>I</w:t>
      </w:r>
      <w:r w:rsidRPr="006B039A">
        <w:rPr>
          <w:rFonts w:ascii="Arial" w:hAnsi="Arial" w:cs="Arial"/>
          <w:b/>
          <w:bCs/>
          <w:sz w:val="22"/>
        </w:rPr>
        <w:t>I OPIS SPOSOBU OBLICZANIA CENY</w:t>
      </w:r>
    </w:p>
    <w:p w14:paraId="7ADEDAE3" w14:textId="77777777" w:rsidR="002B7F61" w:rsidRPr="006B039A" w:rsidRDefault="002B7F61" w:rsidP="00027B69">
      <w:pPr>
        <w:numPr>
          <w:ilvl w:val="0"/>
          <w:numId w:val="1"/>
        </w:numPr>
        <w:spacing w:line="276" w:lineRule="auto"/>
        <w:ind w:left="426" w:hanging="426"/>
        <w:jc w:val="both"/>
        <w:rPr>
          <w:rFonts w:ascii="Arial" w:hAnsi="Arial" w:cs="Arial"/>
          <w:sz w:val="22"/>
          <w:szCs w:val="22"/>
        </w:rPr>
      </w:pPr>
      <w:r w:rsidRPr="006B039A">
        <w:rPr>
          <w:rFonts w:ascii="Arial" w:hAnsi="Arial" w:cs="Arial"/>
          <w:sz w:val="22"/>
          <w:szCs w:val="22"/>
        </w:rPr>
        <w:t>Cena oferty jest ceną za całość zamówienia, uwzględnia wszystkie zobowiązania, winna obejmować wszystkie koszty i składniki związane z wykonaniem zamówienia, musi być podana w PLN cyfrowo i słownie.</w:t>
      </w:r>
    </w:p>
    <w:p w14:paraId="528037A4" w14:textId="77777777" w:rsidR="002B7F61" w:rsidRPr="006B039A" w:rsidRDefault="002B7F61" w:rsidP="00027B69">
      <w:pPr>
        <w:numPr>
          <w:ilvl w:val="0"/>
          <w:numId w:val="1"/>
        </w:numPr>
        <w:spacing w:line="276" w:lineRule="auto"/>
        <w:ind w:left="426" w:hanging="426"/>
        <w:jc w:val="both"/>
        <w:rPr>
          <w:rFonts w:ascii="Arial" w:hAnsi="Arial" w:cs="Arial"/>
          <w:sz w:val="22"/>
          <w:szCs w:val="22"/>
        </w:rPr>
      </w:pPr>
      <w:r w:rsidRPr="006B039A">
        <w:rPr>
          <w:rFonts w:ascii="Arial" w:hAnsi="Arial" w:cs="Arial"/>
          <w:sz w:val="22"/>
          <w:szCs w:val="22"/>
        </w:rPr>
        <w:t>Cena nie ulega zmianie przez okres ważności oferty (związania ofertą).</w:t>
      </w:r>
    </w:p>
    <w:p w14:paraId="1BE36E1D" w14:textId="77777777" w:rsidR="002B7F61" w:rsidRPr="006B039A" w:rsidRDefault="002B7F61" w:rsidP="00027B69">
      <w:pPr>
        <w:numPr>
          <w:ilvl w:val="0"/>
          <w:numId w:val="1"/>
        </w:numPr>
        <w:spacing w:line="276" w:lineRule="auto"/>
        <w:ind w:left="426" w:hanging="426"/>
        <w:jc w:val="both"/>
        <w:rPr>
          <w:rFonts w:ascii="Arial" w:hAnsi="Arial" w:cs="Arial"/>
          <w:sz w:val="22"/>
          <w:szCs w:val="22"/>
        </w:rPr>
      </w:pPr>
      <w:r w:rsidRPr="006B039A">
        <w:rPr>
          <w:rFonts w:ascii="Arial" w:hAnsi="Arial" w:cs="Arial"/>
          <w:sz w:val="22"/>
          <w:szCs w:val="22"/>
        </w:rPr>
        <w:t>Cenę oferty należy wyliczyć zgodnie z ustawą z dnia 11 marca 2004 r. o podatku od towarów i usług (wartość oferty brutto).</w:t>
      </w:r>
    </w:p>
    <w:p w14:paraId="7F0418B6" w14:textId="4CE0A852" w:rsidR="002B7F61" w:rsidRPr="006B039A" w:rsidRDefault="002B7F61" w:rsidP="00027B69">
      <w:pPr>
        <w:numPr>
          <w:ilvl w:val="0"/>
          <w:numId w:val="1"/>
        </w:numPr>
        <w:spacing w:line="276" w:lineRule="auto"/>
        <w:ind w:left="426" w:hanging="426"/>
        <w:jc w:val="both"/>
        <w:rPr>
          <w:rFonts w:ascii="Arial" w:hAnsi="Arial" w:cs="Arial"/>
          <w:sz w:val="22"/>
          <w:szCs w:val="22"/>
        </w:rPr>
      </w:pPr>
      <w:r w:rsidRPr="006B039A">
        <w:rPr>
          <w:rFonts w:ascii="Arial" w:hAnsi="Arial" w:cs="Arial"/>
          <w:sz w:val="22"/>
          <w:szCs w:val="22"/>
        </w:rPr>
        <w:t xml:space="preserve">Jeżeli złożono ofertę, której wybór prowadziłby do powstania obowiązku podatkowego </w:t>
      </w:r>
      <w:r w:rsidR="007E75A8">
        <w:rPr>
          <w:rFonts w:ascii="Arial" w:hAnsi="Arial" w:cs="Arial"/>
          <w:sz w:val="22"/>
          <w:szCs w:val="22"/>
        </w:rPr>
        <w:t>Zamawiając</w:t>
      </w:r>
      <w:r w:rsidRPr="006B039A">
        <w:rPr>
          <w:rFonts w:ascii="Arial" w:hAnsi="Arial" w:cs="Arial"/>
          <w:sz w:val="22"/>
          <w:szCs w:val="22"/>
        </w:rPr>
        <w:t>ego zgodnie z przepisami o podatku od towarów i usług w zakresie dotyczącym wewnątrzwspólnotowego nabycia towarów, Wykonawca dolicza do przedstawionej w ofercie ceny podatek od towarów i usług, który miałby obowiązek zapłacić Zamawiający zgodnie z obowiązującymi przepisami.</w:t>
      </w:r>
    </w:p>
    <w:p w14:paraId="5B34F793" w14:textId="77777777" w:rsidR="002B7F61" w:rsidRPr="006B039A" w:rsidRDefault="002B7F61" w:rsidP="00027B69">
      <w:pPr>
        <w:numPr>
          <w:ilvl w:val="0"/>
          <w:numId w:val="1"/>
        </w:numPr>
        <w:spacing w:line="276" w:lineRule="auto"/>
        <w:ind w:left="426" w:hanging="426"/>
        <w:jc w:val="both"/>
        <w:rPr>
          <w:rFonts w:ascii="Arial" w:hAnsi="Arial" w:cs="Arial"/>
          <w:sz w:val="22"/>
          <w:szCs w:val="22"/>
        </w:rPr>
      </w:pPr>
      <w:r w:rsidRPr="006B039A">
        <w:rPr>
          <w:rFonts w:ascii="Arial" w:hAnsi="Arial" w:cs="Arial"/>
          <w:sz w:val="22"/>
          <w:szCs w:val="22"/>
        </w:rPr>
        <w:t>Cena może być tylko jedna, nie dopuszcza się wariantowości cen.</w:t>
      </w:r>
    </w:p>
    <w:p w14:paraId="1A0AAD2E" w14:textId="77777777" w:rsidR="002B7F61" w:rsidRPr="006B039A" w:rsidRDefault="002B7F61" w:rsidP="00027B69">
      <w:pPr>
        <w:pStyle w:val="Tekstpodstawowy3"/>
        <w:numPr>
          <w:ilvl w:val="0"/>
          <w:numId w:val="1"/>
        </w:numPr>
        <w:spacing w:line="276" w:lineRule="auto"/>
        <w:ind w:left="426" w:hanging="426"/>
        <w:rPr>
          <w:rFonts w:ascii="Arial" w:hAnsi="Arial" w:cs="Arial"/>
          <w:sz w:val="22"/>
          <w:szCs w:val="22"/>
        </w:rPr>
      </w:pPr>
      <w:r w:rsidRPr="006B039A">
        <w:rPr>
          <w:rFonts w:ascii="Arial" w:hAnsi="Arial" w:cs="Arial"/>
          <w:sz w:val="22"/>
          <w:szCs w:val="22"/>
        </w:rPr>
        <w:t>Ostateczną cenę zamówienia stanowi cena brutto podana w formularzu ofertowym.</w:t>
      </w:r>
    </w:p>
    <w:p w14:paraId="26A26AF8" w14:textId="77777777" w:rsidR="002B7F61" w:rsidRPr="006B039A" w:rsidRDefault="002B7F61" w:rsidP="00027B69">
      <w:pPr>
        <w:pStyle w:val="Tekstpodstawowy3"/>
        <w:numPr>
          <w:ilvl w:val="0"/>
          <w:numId w:val="1"/>
        </w:numPr>
        <w:spacing w:line="276" w:lineRule="auto"/>
        <w:ind w:left="426" w:hanging="426"/>
        <w:rPr>
          <w:rFonts w:ascii="Arial" w:hAnsi="Arial" w:cs="Arial"/>
          <w:sz w:val="22"/>
          <w:szCs w:val="22"/>
        </w:rPr>
      </w:pPr>
      <w:r w:rsidRPr="006B039A">
        <w:rPr>
          <w:rFonts w:ascii="Arial" w:hAnsi="Arial" w:cs="Arial"/>
          <w:sz w:val="22"/>
          <w:szCs w:val="22"/>
        </w:rPr>
        <w:t>Wszystkie wartości powinny być liczone z dokładnością do dwóch miejsc po przecinku, zaokrąglając według zasady matematycznej.</w:t>
      </w:r>
    </w:p>
    <w:p w14:paraId="3FEE7AD8" w14:textId="77777777" w:rsidR="002B7F61" w:rsidRPr="004E0899" w:rsidRDefault="002B7F61" w:rsidP="00027B69">
      <w:pPr>
        <w:pStyle w:val="Tekstpodstawowy3"/>
        <w:numPr>
          <w:ilvl w:val="0"/>
          <w:numId w:val="1"/>
        </w:numPr>
        <w:spacing w:line="276" w:lineRule="auto"/>
        <w:ind w:left="426" w:hanging="426"/>
        <w:rPr>
          <w:rFonts w:ascii="Arial" w:hAnsi="Arial" w:cs="Arial"/>
          <w:sz w:val="22"/>
          <w:szCs w:val="22"/>
        </w:rPr>
      </w:pPr>
      <w:r w:rsidRPr="006B039A">
        <w:rPr>
          <w:rFonts w:ascii="Arial" w:hAnsi="Arial" w:cs="Arial"/>
          <w:sz w:val="22"/>
          <w:szCs w:val="22"/>
        </w:rPr>
        <w:t xml:space="preserve">Należy przewidzieć cały przebieg usługi, tzn. wynajęcia pomieszczenia, transport, obsługę podopiecznych, ewentualne utrudnienia oraz uwzględnić je w zaoferowanej </w:t>
      </w:r>
      <w:r w:rsidRPr="006B039A">
        <w:rPr>
          <w:rFonts w:ascii="Arial" w:hAnsi="Arial" w:cs="Arial"/>
          <w:b/>
          <w:sz w:val="22"/>
          <w:szCs w:val="22"/>
        </w:rPr>
        <w:t>cenie brutto.</w:t>
      </w:r>
      <w:bookmarkStart w:id="8" w:name="_Toc474145740"/>
    </w:p>
    <w:bookmarkEnd w:id="8"/>
    <w:p w14:paraId="2B6ABC66" w14:textId="64ADDDD6" w:rsidR="002B7F61" w:rsidRPr="006B039A" w:rsidRDefault="002B7F61" w:rsidP="00027B69">
      <w:pPr>
        <w:pStyle w:val="Teksttreci40"/>
        <w:pBdr>
          <w:bottom w:val="double" w:sz="4" w:space="1" w:color="auto"/>
        </w:pBdr>
        <w:shd w:val="clear" w:color="auto" w:fill="DAEEF3"/>
        <w:spacing w:before="360" w:after="40" w:line="276" w:lineRule="auto"/>
        <w:ind w:right="23" w:firstLine="0"/>
        <w:rPr>
          <w:rFonts w:ascii="Arial" w:hAnsi="Arial" w:cs="Arial"/>
          <w:b/>
          <w:bCs/>
          <w:sz w:val="22"/>
        </w:rPr>
      </w:pPr>
      <w:r w:rsidRPr="006B039A">
        <w:rPr>
          <w:rFonts w:ascii="Arial" w:hAnsi="Arial" w:cs="Arial"/>
          <w:b/>
          <w:bCs/>
          <w:sz w:val="22"/>
        </w:rPr>
        <w:t>X</w:t>
      </w:r>
      <w:r w:rsidR="001C73CF" w:rsidRPr="006B039A">
        <w:rPr>
          <w:rFonts w:ascii="Arial" w:hAnsi="Arial" w:cs="Arial"/>
          <w:b/>
          <w:bCs/>
          <w:sz w:val="22"/>
        </w:rPr>
        <w:t>III</w:t>
      </w:r>
      <w:r w:rsidRPr="006B039A">
        <w:rPr>
          <w:rFonts w:ascii="Arial" w:hAnsi="Arial" w:cs="Arial"/>
          <w:b/>
          <w:bCs/>
          <w:sz w:val="22"/>
        </w:rPr>
        <w:t xml:space="preserve"> INFORMACJE O ŚRODKACH KOMUNIKACJI ELEKTRONICZNEJ, SPOSÓB ZŁOŻENIA OFERTY ORAZ WYJAŚNIENIA TREŚCI SWZ</w:t>
      </w:r>
    </w:p>
    <w:p w14:paraId="38CA4F5A" w14:textId="77D4BDE9" w:rsidR="002B7F61" w:rsidRPr="006B039A" w:rsidRDefault="002B7F61" w:rsidP="00764526">
      <w:pPr>
        <w:pStyle w:val="Akapitzlist"/>
        <w:numPr>
          <w:ilvl w:val="1"/>
          <w:numId w:val="19"/>
        </w:numPr>
        <w:spacing w:after="160" w:line="276" w:lineRule="auto"/>
        <w:ind w:left="426" w:right="91" w:hanging="426"/>
        <w:jc w:val="both"/>
        <w:rPr>
          <w:rFonts w:ascii="Arial" w:hAnsi="Arial" w:cs="Arial"/>
          <w:bCs/>
          <w:sz w:val="22"/>
          <w:szCs w:val="22"/>
        </w:rPr>
      </w:pPr>
      <w:r w:rsidRPr="006B039A">
        <w:rPr>
          <w:rFonts w:ascii="Arial" w:hAnsi="Arial" w:cs="Arial"/>
          <w:bCs/>
          <w:sz w:val="22"/>
          <w:szCs w:val="22"/>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w:t>
      </w:r>
      <w:r w:rsidRPr="006B039A">
        <w:rPr>
          <w:rFonts w:ascii="Arial" w:hAnsi="Arial" w:cs="Arial"/>
          <w:bCs/>
          <w:sz w:val="22"/>
          <w:szCs w:val="22"/>
        </w:rPr>
        <w:lastRenderedPageBreak/>
        <w:t>rozumie się środki komunikacji elektronicznej zdefiniowane w ustawie z dnia</w:t>
      </w:r>
      <w:r w:rsidR="00B12952">
        <w:rPr>
          <w:rFonts w:ascii="Arial" w:hAnsi="Arial" w:cs="Arial"/>
          <w:bCs/>
          <w:sz w:val="22"/>
          <w:szCs w:val="22"/>
        </w:rPr>
        <w:br/>
      </w:r>
      <w:r w:rsidRPr="006B039A">
        <w:rPr>
          <w:rFonts w:ascii="Arial" w:hAnsi="Arial" w:cs="Arial"/>
          <w:bCs/>
          <w:sz w:val="22"/>
          <w:szCs w:val="22"/>
        </w:rPr>
        <w:t>18 lipca 2002 r. o świadczeniu usług drogą elektroniczną.</w:t>
      </w:r>
    </w:p>
    <w:p w14:paraId="4452EF4F" w14:textId="5BEB23C7" w:rsidR="002B7F61" w:rsidRPr="006B039A" w:rsidRDefault="002B7F61" w:rsidP="00764526">
      <w:pPr>
        <w:pStyle w:val="Akapitzlist"/>
        <w:numPr>
          <w:ilvl w:val="1"/>
          <w:numId w:val="19"/>
        </w:numPr>
        <w:spacing w:line="276" w:lineRule="auto"/>
        <w:ind w:left="426" w:right="91" w:hanging="426"/>
        <w:jc w:val="both"/>
        <w:rPr>
          <w:rFonts w:ascii="Arial" w:hAnsi="Arial" w:cs="Arial"/>
          <w:bCs/>
          <w:sz w:val="22"/>
          <w:szCs w:val="22"/>
        </w:rPr>
      </w:pPr>
      <w:r w:rsidRPr="006B039A">
        <w:rPr>
          <w:rFonts w:ascii="Arial" w:hAnsi="Arial" w:cs="Arial"/>
          <w:bCs/>
          <w:sz w:val="22"/>
          <w:szCs w:val="22"/>
        </w:rPr>
        <w:t>Ofertę, oświadczenia, o których mowa w art. 125 ust. 1 ustawy Pzp, podmiotowe środki dowodowe, pełnomocnictwa, zobowiązanie podmiotu udostępniającego zasoby sporządza się w postaci elektronicznej, w ogólnie dostępnych formatach danych, w</w:t>
      </w:r>
      <w:r w:rsidR="00B12952">
        <w:rPr>
          <w:rFonts w:ascii="Arial" w:hAnsi="Arial" w:cs="Arial"/>
          <w:bCs/>
          <w:sz w:val="22"/>
          <w:szCs w:val="22"/>
        </w:rPr>
        <w:t> </w:t>
      </w:r>
      <w:r w:rsidRPr="006B039A">
        <w:rPr>
          <w:rFonts w:ascii="Arial" w:hAnsi="Arial" w:cs="Arial"/>
          <w:bCs/>
          <w:sz w:val="22"/>
          <w:szCs w:val="22"/>
        </w:rPr>
        <w:t>szczególności w formatach .txt, .rtf, .pdf, .doc, .docx, .odt. Ofertę, a także oświadczeni</w:t>
      </w:r>
      <w:r w:rsidR="00B12952">
        <w:rPr>
          <w:rFonts w:ascii="Arial" w:hAnsi="Arial" w:cs="Arial"/>
          <w:bCs/>
          <w:sz w:val="22"/>
          <w:szCs w:val="22"/>
        </w:rPr>
        <w:t>a</w:t>
      </w:r>
      <w:r w:rsidRPr="006B039A">
        <w:rPr>
          <w:rFonts w:ascii="Arial" w:hAnsi="Arial" w:cs="Arial"/>
          <w:bCs/>
          <w:sz w:val="22"/>
          <w:szCs w:val="22"/>
        </w:rPr>
        <w:t xml:space="preserve"> składa się, pod rygorem nieważności, w formie elektronicznej lub w</w:t>
      </w:r>
      <w:r w:rsidR="00B12952">
        <w:rPr>
          <w:rFonts w:ascii="Arial" w:hAnsi="Arial" w:cs="Arial"/>
          <w:bCs/>
          <w:sz w:val="22"/>
          <w:szCs w:val="22"/>
        </w:rPr>
        <w:t> </w:t>
      </w:r>
      <w:r w:rsidRPr="006B039A">
        <w:rPr>
          <w:rFonts w:ascii="Arial" w:hAnsi="Arial" w:cs="Arial"/>
          <w:bCs/>
          <w:sz w:val="22"/>
          <w:szCs w:val="22"/>
        </w:rPr>
        <w:t>postaci elektronicznej opatrzonej podpisem zaufanym lub podpisem osobistym.</w:t>
      </w:r>
    </w:p>
    <w:p w14:paraId="3CB38BB5" w14:textId="77777777"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sz w:val="22"/>
          <w:szCs w:val="22"/>
        </w:rPr>
        <w:t>W celu skrócenia czasu udzielenia odpowiedzi na pytania komunikacja między Zamawiającym a Wykonawcami w zakresie:</w:t>
      </w:r>
    </w:p>
    <w:p w14:paraId="4F0368B5"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Zamawiającemu pytań do treści SWZ;</w:t>
      </w:r>
    </w:p>
    <w:p w14:paraId="50D4CC4F"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odpowiedzi na wezwanie Zamawiającego do złożenia podmiotowych środków dowodowych;</w:t>
      </w:r>
    </w:p>
    <w:p w14:paraId="0EAEC366"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odpowiedzi na wezwanie Zamawiającego do złożenia / poprawienia / uzupełnienia oświadczenia, o którym mowa w art. 125 ust. 1, podmiotowych środków dowodowych, innych dokumentów lub oświadczeń składanych w postępowaniu;</w:t>
      </w:r>
    </w:p>
    <w:p w14:paraId="618AEB95"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7C9091"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odpowiedzi na wezwanie Zamawiającego do złożenia wyjaśnień dot. treści przedmiotowych środków dowodowych;</w:t>
      </w:r>
    </w:p>
    <w:p w14:paraId="2AC2D18F"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przesłania odpowiedzi na inne wezwania Zamawiającego wynikające z ustawy Pzp;</w:t>
      </w:r>
    </w:p>
    <w:p w14:paraId="0EEE2E59"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highlight w:val="white"/>
        </w:rPr>
      </w:pPr>
      <w:r w:rsidRPr="006B039A">
        <w:rPr>
          <w:rFonts w:ascii="Arial" w:hAnsi="Arial" w:cs="Arial"/>
          <w:sz w:val="22"/>
          <w:szCs w:val="22"/>
          <w:highlight w:val="white"/>
        </w:rPr>
        <w:t>przesyłania wniosków, informacji, oświadczeń Wykonawcy;</w:t>
      </w:r>
    </w:p>
    <w:p w14:paraId="6274C62D" w14:textId="77777777" w:rsidR="002B7F61" w:rsidRPr="006B039A" w:rsidRDefault="002B7F61" w:rsidP="00764526">
      <w:pPr>
        <w:pStyle w:val="Akapitzlist"/>
        <w:numPr>
          <w:ilvl w:val="0"/>
          <w:numId w:val="21"/>
        </w:numPr>
        <w:spacing w:line="276" w:lineRule="auto"/>
        <w:ind w:hanging="294"/>
        <w:jc w:val="both"/>
        <w:rPr>
          <w:rFonts w:ascii="Arial" w:hAnsi="Arial" w:cs="Arial"/>
          <w:sz w:val="22"/>
          <w:szCs w:val="22"/>
        </w:rPr>
      </w:pPr>
      <w:r w:rsidRPr="006B039A">
        <w:rPr>
          <w:rFonts w:ascii="Arial" w:hAnsi="Arial" w:cs="Arial"/>
          <w:sz w:val="22"/>
          <w:szCs w:val="22"/>
          <w:highlight w:val="white"/>
        </w:rPr>
        <w:t>przesyłania odwołania / inne</w:t>
      </w:r>
    </w:p>
    <w:p w14:paraId="34E38EE1" w14:textId="3410B8AD" w:rsidR="002B7F61" w:rsidRPr="006B039A" w:rsidRDefault="002B7F61" w:rsidP="00B12952">
      <w:pPr>
        <w:pStyle w:val="Akapitzlist"/>
        <w:tabs>
          <w:tab w:val="center" w:pos="4536"/>
          <w:tab w:val="left" w:pos="6945"/>
        </w:tabs>
        <w:spacing w:before="40" w:line="276" w:lineRule="auto"/>
        <w:ind w:left="426"/>
        <w:jc w:val="both"/>
        <w:rPr>
          <w:rFonts w:ascii="Arial" w:hAnsi="Arial" w:cs="Arial"/>
          <w:b/>
          <w:color w:val="000000"/>
          <w:sz w:val="22"/>
          <w:szCs w:val="22"/>
        </w:rPr>
      </w:pPr>
      <w:r w:rsidRPr="006B039A">
        <w:rPr>
          <w:rFonts w:ascii="Arial" w:hAnsi="Arial" w:cs="Arial"/>
          <w:sz w:val="22"/>
          <w:szCs w:val="22"/>
        </w:rPr>
        <w:t xml:space="preserve">odbywa się za pośrednictwem </w:t>
      </w:r>
      <w:r w:rsidRPr="006B039A">
        <w:rPr>
          <w:rFonts w:ascii="Arial" w:hAnsi="Arial" w:cs="Arial"/>
          <w:b/>
          <w:color w:val="000000"/>
          <w:sz w:val="22"/>
          <w:szCs w:val="22"/>
        </w:rPr>
        <w:t>https://platformazakupowa.pl/pn/mops_ilawa</w:t>
      </w:r>
      <w:r w:rsidRPr="006B039A">
        <w:rPr>
          <w:rFonts w:ascii="Arial" w:hAnsi="Arial" w:cs="Arial"/>
          <w:sz w:val="22"/>
          <w:szCs w:val="22"/>
        </w:rPr>
        <w:t xml:space="preserve"> i</w:t>
      </w:r>
      <w:r w:rsidR="00B12952">
        <w:rPr>
          <w:rFonts w:ascii="Arial" w:hAnsi="Arial" w:cs="Arial"/>
          <w:sz w:val="22"/>
          <w:szCs w:val="22"/>
        </w:rPr>
        <w:t> </w:t>
      </w:r>
      <w:r w:rsidRPr="006B039A">
        <w:rPr>
          <w:rFonts w:ascii="Arial" w:hAnsi="Arial" w:cs="Arial"/>
          <w:sz w:val="22"/>
          <w:szCs w:val="22"/>
        </w:rPr>
        <w:t>formularza „Wyślij wiadomość do Zamawiającego”.</w:t>
      </w:r>
    </w:p>
    <w:p w14:paraId="18ED221C" w14:textId="77777777" w:rsidR="002B7F61" w:rsidRPr="006B039A" w:rsidRDefault="002B7F61" w:rsidP="00B12952">
      <w:pPr>
        <w:tabs>
          <w:tab w:val="center" w:pos="4536"/>
          <w:tab w:val="left" w:pos="6945"/>
        </w:tabs>
        <w:spacing w:before="40" w:line="276" w:lineRule="auto"/>
        <w:ind w:left="426"/>
        <w:jc w:val="both"/>
        <w:rPr>
          <w:rFonts w:ascii="Arial" w:hAnsi="Arial" w:cs="Arial"/>
          <w:b/>
          <w:color w:val="000000"/>
          <w:sz w:val="22"/>
          <w:szCs w:val="22"/>
        </w:rPr>
      </w:pPr>
      <w:r w:rsidRPr="006B039A">
        <w:rPr>
          <w:rFonts w:ascii="Arial" w:hAnsi="Arial" w:cs="Arial"/>
          <w:sz w:val="22"/>
          <w:szCs w:val="22"/>
        </w:rPr>
        <w:t xml:space="preserve">Za datę przekazania (wpływu) oświadczeń, wniosków, zawiadomień oraz informacji przyjmuje się datę ich przesłania za pośrednictwem </w:t>
      </w:r>
      <w:hyperlink r:id="rId12" w:history="1">
        <w:r w:rsidRPr="006B039A">
          <w:rPr>
            <w:rStyle w:val="Hipercze"/>
            <w:rFonts w:ascii="Arial" w:hAnsi="Arial" w:cs="Arial"/>
            <w:b/>
            <w:color w:val="auto"/>
            <w:sz w:val="22"/>
            <w:szCs w:val="22"/>
            <w:u w:val="none"/>
          </w:rPr>
          <w:t>https://platformazakupowa.pl/pn/mops_ilawa</w:t>
        </w:r>
      </w:hyperlink>
      <w:r w:rsidRPr="006B039A">
        <w:rPr>
          <w:rFonts w:ascii="Arial" w:hAnsi="Arial" w:cs="Arial"/>
          <w:b/>
          <w:sz w:val="22"/>
          <w:szCs w:val="22"/>
        </w:rPr>
        <w:t xml:space="preserve"> </w:t>
      </w:r>
      <w:r w:rsidRPr="006B039A">
        <w:rPr>
          <w:rFonts w:ascii="Arial" w:hAnsi="Arial" w:cs="Arial"/>
          <w:sz w:val="22"/>
          <w:szCs w:val="22"/>
        </w:rPr>
        <w:t>poprzez kliknięcie przycisku  „Wyślij wiadomość do Zamawiającego”, po których pojawi się komunikat, że wiadomość została wysłana do Zamawiającego.</w:t>
      </w:r>
    </w:p>
    <w:p w14:paraId="5C4253E0" w14:textId="77777777"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sz w:val="22"/>
          <w:szCs w:val="22"/>
        </w:rPr>
        <w:t xml:space="preserve">Zamawiający będzie przekazywał Wykonawcom informacje za pośrednictwem </w:t>
      </w:r>
      <w:r w:rsidRPr="006B039A">
        <w:rPr>
          <w:rFonts w:ascii="Arial" w:hAnsi="Arial" w:cs="Arial"/>
          <w:b/>
          <w:color w:val="000000"/>
          <w:sz w:val="22"/>
          <w:szCs w:val="22"/>
        </w:rPr>
        <w:t>https://platformazakupowa.pl/pn/mops_ilawa</w:t>
      </w:r>
      <w:r w:rsidRPr="006B039A">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6B039A">
        <w:rPr>
          <w:rFonts w:ascii="Arial" w:hAnsi="Arial" w:cs="Arial"/>
          <w:b/>
          <w:color w:val="000000"/>
          <w:sz w:val="22"/>
          <w:szCs w:val="22"/>
        </w:rPr>
        <w:t>https://platformazakupowa.pl/pn/mops_ilawa</w:t>
      </w:r>
      <w:r w:rsidRPr="006B039A">
        <w:rPr>
          <w:rFonts w:ascii="Arial" w:hAnsi="Arial" w:cs="Arial"/>
          <w:sz w:val="22"/>
          <w:szCs w:val="22"/>
        </w:rPr>
        <w:t xml:space="preserve"> do konkretnego Wykonawcy.</w:t>
      </w:r>
    </w:p>
    <w:p w14:paraId="7798B20E" w14:textId="37917A87"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sz w:val="22"/>
          <w:szCs w:val="22"/>
        </w:rPr>
        <w:t>Wykonawca jako podmiot profesjonalny ma obowiązek sprawdzania komunikatów i</w:t>
      </w:r>
      <w:r w:rsidR="00B12952">
        <w:rPr>
          <w:rFonts w:ascii="Arial" w:hAnsi="Arial" w:cs="Arial"/>
          <w:sz w:val="22"/>
          <w:szCs w:val="22"/>
        </w:rPr>
        <w:t> </w:t>
      </w:r>
      <w:r w:rsidRPr="006B039A">
        <w:rPr>
          <w:rFonts w:ascii="Arial" w:hAnsi="Arial" w:cs="Arial"/>
          <w:sz w:val="22"/>
          <w:szCs w:val="22"/>
        </w:rPr>
        <w:t>wiadomości bezpośrednio na platformazakupowa.pl przesłanych przez Zamawiającego, gdyż system powiadomień może ulec awarii lub powiadomienie może trafić do folderu SPAM.</w:t>
      </w:r>
    </w:p>
    <w:p w14:paraId="37F3C2B1" w14:textId="37868D1B"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sz w:val="22"/>
          <w:szCs w:val="22"/>
        </w:rPr>
        <w:t xml:space="preserve">Zamawiający, zgodnie z Rozporządzeniem </w:t>
      </w:r>
      <w:r w:rsidRPr="006B039A">
        <w:rPr>
          <w:rFonts w:ascii="Arial" w:hAnsi="Arial" w:cs="Arial"/>
          <w:color w:val="202124"/>
          <w:sz w:val="22"/>
          <w:szCs w:val="22"/>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r w:rsidRPr="006B039A">
        <w:rPr>
          <w:rFonts w:ascii="Arial" w:hAnsi="Arial" w:cs="Arial"/>
          <w:sz w:val="22"/>
          <w:szCs w:val="22"/>
        </w:rPr>
        <w:t xml:space="preserve">, określa niezbędne wymagania sprzętowo - aplikacyjne umożliwiające pracę na </w:t>
      </w:r>
      <w:hyperlink r:id="rId13">
        <w:r w:rsidRPr="006B039A">
          <w:rPr>
            <w:rFonts w:ascii="Arial" w:hAnsi="Arial" w:cs="Arial"/>
            <w:sz w:val="22"/>
            <w:szCs w:val="22"/>
          </w:rPr>
          <w:t>platformazakupowa.pl</w:t>
        </w:r>
      </w:hyperlink>
      <w:r w:rsidRPr="006B039A">
        <w:rPr>
          <w:rFonts w:ascii="Arial" w:hAnsi="Arial" w:cs="Arial"/>
          <w:b/>
          <w:sz w:val="22"/>
          <w:szCs w:val="22"/>
        </w:rPr>
        <w:t xml:space="preserve">, </w:t>
      </w:r>
      <w:r w:rsidRPr="006B039A">
        <w:rPr>
          <w:rFonts w:ascii="Arial" w:hAnsi="Arial" w:cs="Arial"/>
          <w:sz w:val="22"/>
          <w:szCs w:val="22"/>
        </w:rPr>
        <w:t>tj.:</w:t>
      </w:r>
    </w:p>
    <w:p w14:paraId="1D80C0AB" w14:textId="6D6A49C1"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lastRenderedPageBreak/>
        <w:t>stały dostęp do sieci Internet o gwarantowanej przepustowości nie mniejszej niż 512</w:t>
      </w:r>
      <w:r w:rsidR="00B12952">
        <w:rPr>
          <w:rFonts w:ascii="Arial" w:hAnsi="Arial" w:cs="Arial"/>
          <w:sz w:val="22"/>
          <w:szCs w:val="22"/>
        </w:rPr>
        <w:t> </w:t>
      </w:r>
      <w:r w:rsidRPr="006B039A">
        <w:rPr>
          <w:rFonts w:ascii="Arial" w:hAnsi="Arial" w:cs="Arial"/>
          <w:sz w:val="22"/>
          <w:szCs w:val="22"/>
        </w:rPr>
        <w:t>kb/s,</w:t>
      </w:r>
    </w:p>
    <w:p w14:paraId="6F6C14B8" w14:textId="77777777"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063C451" w14:textId="77777777"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t>zainstalowana dowolna przeglądarka internetowa, w przypadku Internet Explorer minimalnie wersja 10.0,</w:t>
      </w:r>
    </w:p>
    <w:p w14:paraId="2E6F1970" w14:textId="77777777"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t>włączona obsługa JavaScript,</w:t>
      </w:r>
    </w:p>
    <w:p w14:paraId="772FB87F" w14:textId="77777777" w:rsidR="002B7F61" w:rsidRPr="006B039A" w:rsidRDefault="002B7F61" w:rsidP="00764526">
      <w:pPr>
        <w:pStyle w:val="Akapitzlist"/>
        <w:numPr>
          <w:ilvl w:val="0"/>
          <w:numId w:val="22"/>
        </w:numPr>
        <w:spacing w:after="160" w:line="276" w:lineRule="auto"/>
        <w:ind w:hanging="294"/>
        <w:jc w:val="both"/>
        <w:rPr>
          <w:rFonts w:ascii="Arial" w:hAnsi="Arial" w:cs="Arial"/>
          <w:sz w:val="22"/>
          <w:szCs w:val="22"/>
        </w:rPr>
      </w:pPr>
      <w:r w:rsidRPr="006B039A">
        <w:rPr>
          <w:rFonts w:ascii="Arial" w:hAnsi="Arial" w:cs="Arial"/>
          <w:sz w:val="22"/>
          <w:szCs w:val="22"/>
        </w:rPr>
        <w:t>zainstalowany program Adobe Acrobat Reader lub inny obsługujący format plików .pdf,</w:t>
      </w:r>
    </w:p>
    <w:p w14:paraId="7CC5E608" w14:textId="77777777"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t>szyfrowanie na platformazakupowa.pl odbywa się za pomocą protokołu TLS 1.3.</w:t>
      </w:r>
    </w:p>
    <w:p w14:paraId="4F16B186" w14:textId="77777777" w:rsidR="002B7F61" w:rsidRPr="006B039A" w:rsidRDefault="002B7F61" w:rsidP="00764526">
      <w:pPr>
        <w:pStyle w:val="Akapitzlist"/>
        <w:numPr>
          <w:ilvl w:val="0"/>
          <w:numId w:val="22"/>
        </w:numPr>
        <w:spacing w:line="276" w:lineRule="auto"/>
        <w:ind w:hanging="294"/>
        <w:jc w:val="both"/>
        <w:rPr>
          <w:rFonts w:ascii="Arial" w:hAnsi="Arial" w:cs="Arial"/>
          <w:sz w:val="22"/>
          <w:szCs w:val="22"/>
        </w:rPr>
      </w:pPr>
      <w:r w:rsidRPr="006B039A">
        <w:rPr>
          <w:rFonts w:ascii="Arial" w:hAnsi="Arial" w:cs="Arial"/>
          <w:sz w:val="22"/>
          <w:szCs w:val="22"/>
        </w:rPr>
        <w:t>oznaczenie czasu odbioru danych przez platformę zakupową stanowi datę oraz dokładny czas (hh:mm:ss) generowany wg. czasu lokalnego serwera synchronizowanego z zegarem Głównego Urzędu Miar.</w:t>
      </w:r>
    </w:p>
    <w:p w14:paraId="34A53BD2" w14:textId="77777777"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sz w:val="22"/>
          <w:szCs w:val="22"/>
        </w:rPr>
        <w:t>Wykonawca, przystępując do niniejszego postępowania o udzielenie zamówienia publicznego:</w:t>
      </w:r>
    </w:p>
    <w:p w14:paraId="41F4AE79" w14:textId="77777777" w:rsidR="002B7F61" w:rsidRPr="006B039A" w:rsidRDefault="002B7F61" w:rsidP="00764526">
      <w:pPr>
        <w:pStyle w:val="Akapitzlist"/>
        <w:numPr>
          <w:ilvl w:val="0"/>
          <w:numId w:val="23"/>
        </w:numPr>
        <w:spacing w:line="276" w:lineRule="auto"/>
        <w:ind w:hanging="294"/>
        <w:jc w:val="both"/>
        <w:rPr>
          <w:rFonts w:ascii="Arial" w:hAnsi="Arial" w:cs="Arial"/>
          <w:sz w:val="22"/>
          <w:szCs w:val="22"/>
        </w:rPr>
      </w:pPr>
      <w:r w:rsidRPr="006B039A">
        <w:rPr>
          <w:rFonts w:ascii="Arial" w:hAnsi="Arial" w:cs="Arial"/>
          <w:sz w:val="22"/>
          <w:szCs w:val="22"/>
        </w:rPr>
        <w:t xml:space="preserve">akceptuje warunki korzystania z </w:t>
      </w:r>
      <w:hyperlink r:id="rId14">
        <w:r w:rsidRPr="006B039A">
          <w:rPr>
            <w:rFonts w:ascii="Arial" w:hAnsi="Arial" w:cs="Arial"/>
            <w:b/>
            <w:sz w:val="22"/>
            <w:szCs w:val="22"/>
            <w:u w:val="single"/>
          </w:rPr>
          <w:t>platformazakupowa.pl</w:t>
        </w:r>
      </w:hyperlink>
      <w:r w:rsidRPr="006B039A">
        <w:rPr>
          <w:rFonts w:ascii="Arial" w:hAnsi="Arial" w:cs="Arial"/>
          <w:sz w:val="22"/>
          <w:szCs w:val="22"/>
        </w:rPr>
        <w:t xml:space="preserve"> określone w Regulaminie zamieszczonym na stronie internetowej </w:t>
      </w:r>
      <w:hyperlink r:id="rId15">
        <w:r w:rsidRPr="006B039A">
          <w:rPr>
            <w:rFonts w:ascii="Arial" w:hAnsi="Arial" w:cs="Arial"/>
            <w:sz w:val="22"/>
            <w:szCs w:val="22"/>
          </w:rPr>
          <w:t>pod linkiem</w:t>
        </w:r>
      </w:hyperlink>
      <w:r w:rsidRPr="006B039A">
        <w:rPr>
          <w:rFonts w:ascii="Arial" w:hAnsi="Arial" w:cs="Arial"/>
          <w:sz w:val="22"/>
          <w:szCs w:val="22"/>
        </w:rPr>
        <w:t xml:space="preserve"> w zakładce „Regulamin" oraz uznaje go za wiążący,</w:t>
      </w:r>
    </w:p>
    <w:p w14:paraId="62D620DC" w14:textId="77777777" w:rsidR="002B7F61" w:rsidRPr="006B039A" w:rsidRDefault="002B7F61" w:rsidP="00764526">
      <w:pPr>
        <w:pStyle w:val="Akapitzlist"/>
        <w:numPr>
          <w:ilvl w:val="0"/>
          <w:numId w:val="23"/>
        </w:numPr>
        <w:spacing w:line="276" w:lineRule="auto"/>
        <w:ind w:hanging="294"/>
        <w:jc w:val="both"/>
        <w:rPr>
          <w:rFonts w:ascii="Arial" w:hAnsi="Arial" w:cs="Arial"/>
          <w:sz w:val="22"/>
          <w:szCs w:val="22"/>
        </w:rPr>
      </w:pPr>
      <w:r w:rsidRPr="006B039A">
        <w:rPr>
          <w:rFonts w:ascii="Arial" w:hAnsi="Arial" w:cs="Arial"/>
          <w:sz w:val="22"/>
          <w:szCs w:val="22"/>
        </w:rPr>
        <w:t xml:space="preserve">zapoznał i stosuje się do Instrukcji składania ofert/wniosków dostępnej </w:t>
      </w:r>
      <w:hyperlink r:id="rId16">
        <w:r w:rsidRPr="006B039A">
          <w:rPr>
            <w:rFonts w:ascii="Arial" w:hAnsi="Arial" w:cs="Arial"/>
            <w:sz w:val="22"/>
            <w:szCs w:val="22"/>
            <w:u w:val="single"/>
          </w:rPr>
          <w:t>pod linkiem</w:t>
        </w:r>
      </w:hyperlink>
      <w:r w:rsidRPr="006B039A">
        <w:rPr>
          <w:rFonts w:ascii="Arial" w:hAnsi="Arial" w:cs="Arial"/>
          <w:sz w:val="22"/>
          <w:szCs w:val="22"/>
        </w:rPr>
        <w:t>.</w:t>
      </w:r>
    </w:p>
    <w:p w14:paraId="4BB78E02" w14:textId="0D57ABD9" w:rsidR="002B7F61" w:rsidRPr="006B039A" w:rsidRDefault="002B7F61" w:rsidP="00764526">
      <w:pPr>
        <w:numPr>
          <w:ilvl w:val="1"/>
          <w:numId w:val="19"/>
        </w:numPr>
        <w:spacing w:line="276" w:lineRule="auto"/>
        <w:ind w:left="426" w:hanging="426"/>
        <w:jc w:val="both"/>
        <w:rPr>
          <w:rFonts w:ascii="Arial" w:hAnsi="Arial" w:cs="Arial"/>
          <w:sz w:val="22"/>
          <w:szCs w:val="22"/>
        </w:rPr>
      </w:pPr>
      <w:r w:rsidRPr="006B039A">
        <w:rPr>
          <w:rFonts w:ascii="Arial" w:hAnsi="Arial" w:cs="Arial"/>
          <w:b/>
          <w:sz w:val="22"/>
          <w:szCs w:val="22"/>
        </w:rPr>
        <w:t xml:space="preserve">Zamawiający nie ponosi odpowiedzialności za złożenie oferty w sposób niezgodny z Instrukcją korzystania z </w:t>
      </w:r>
      <w:hyperlink r:id="rId17">
        <w:r w:rsidRPr="006B039A">
          <w:rPr>
            <w:rFonts w:ascii="Arial" w:hAnsi="Arial" w:cs="Arial"/>
            <w:b/>
            <w:sz w:val="22"/>
            <w:szCs w:val="22"/>
          </w:rPr>
          <w:t>platformazakupowa.pl</w:t>
        </w:r>
      </w:hyperlink>
      <w:r w:rsidRPr="006B039A">
        <w:rPr>
          <w:rFonts w:ascii="Arial" w:hAnsi="Arial" w:cs="Arial"/>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B12952">
        <w:rPr>
          <w:rFonts w:ascii="Arial" w:hAnsi="Arial" w:cs="Arial"/>
          <w:sz w:val="22"/>
          <w:szCs w:val="22"/>
        </w:rPr>
        <w:t> </w:t>
      </w:r>
      <w:r w:rsidRPr="006B039A">
        <w:rPr>
          <w:rFonts w:ascii="Arial" w:hAnsi="Arial" w:cs="Arial"/>
          <w:sz w:val="22"/>
          <w:szCs w:val="22"/>
        </w:rPr>
        <w:t>przedmiotowym postępowaniu ponieważ nie został spełniony obowiązek narzucony w</w:t>
      </w:r>
      <w:r w:rsidR="00B12952">
        <w:rPr>
          <w:rFonts w:ascii="Arial" w:hAnsi="Arial" w:cs="Arial"/>
          <w:sz w:val="22"/>
          <w:szCs w:val="22"/>
        </w:rPr>
        <w:t> </w:t>
      </w:r>
      <w:r w:rsidRPr="006B039A">
        <w:rPr>
          <w:rFonts w:ascii="Arial" w:hAnsi="Arial" w:cs="Arial"/>
          <w:sz w:val="22"/>
          <w:szCs w:val="22"/>
        </w:rPr>
        <w:t>art. 221 ustawy Pzp.</w:t>
      </w:r>
    </w:p>
    <w:p w14:paraId="5BCFC6C1" w14:textId="557DE5B0" w:rsidR="002B7F61" w:rsidRPr="006B039A" w:rsidRDefault="002B7F61" w:rsidP="00764526">
      <w:pPr>
        <w:pStyle w:val="Akapitzlist"/>
        <w:numPr>
          <w:ilvl w:val="1"/>
          <w:numId w:val="19"/>
        </w:numPr>
        <w:spacing w:after="160" w:line="276" w:lineRule="auto"/>
        <w:ind w:left="426" w:hanging="426"/>
        <w:jc w:val="both"/>
        <w:rPr>
          <w:rFonts w:ascii="Arial" w:hAnsi="Arial" w:cs="Arial"/>
          <w:b/>
          <w:sz w:val="22"/>
          <w:szCs w:val="22"/>
        </w:rPr>
      </w:pPr>
      <w:r w:rsidRPr="006B039A">
        <w:rPr>
          <w:rFonts w:ascii="Arial" w:hAnsi="Arial" w:cs="Arial"/>
          <w:sz w:val="22"/>
          <w:szCs w:val="22"/>
        </w:rPr>
        <w:t xml:space="preserve">Zamawiający informuje, że instrukcje korzystania z </w:t>
      </w:r>
      <w:hyperlink r:id="rId18">
        <w:r w:rsidRPr="006B039A">
          <w:rPr>
            <w:rFonts w:ascii="Arial" w:hAnsi="Arial" w:cs="Arial"/>
            <w:b/>
            <w:sz w:val="22"/>
            <w:szCs w:val="22"/>
          </w:rPr>
          <w:t>platformazakupowa.pl</w:t>
        </w:r>
      </w:hyperlink>
      <w:r w:rsidRPr="006B039A">
        <w:rPr>
          <w:rFonts w:ascii="Arial" w:hAnsi="Arial" w:cs="Arial"/>
          <w:b/>
          <w:sz w:val="22"/>
          <w:szCs w:val="22"/>
        </w:rPr>
        <w:t xml:space="preserve"> </w:t>
      </w:r>
      <w:r w:rsidRPr="006B039A">
        <w:rPr>
          <w:rFonts w:ascii="Arial" w:hAnsi="Arial" w:cs="Arial"/>
          <w:sz w:val="22"/>
          <w:szCs w:val="22"/>
        </w:rPr>
        <w:t xml:space="preserve">dotyczące w szczególności logowania, składania wniosków o wyjaśnienie treści SWZ, składania ofert oraz innych czynności podejmowanych w niniejszym postępowaniu przy użyciu </w:t>
      </w:r>
      <w:hyperlink r:id="rId19">
        <w:r w:rsidRPr="006B039A">
          <w:rPr>
            <w:rFonts w:ascii="Arial" w:hAnsi="Arial" w:cs="Arial"/>
            <w:b/>
            <w:sz w:val="22"/>
            <w:szCs w:val="22"/>
          </w:rPr>
          <w:t>platformazakupowa.pl</w:t>
        </w:r>
      </w:hyperlink>
      <w:r w:rsidRPr="006B039A">
        <w:rPr>
          <w:rFonts w:ascii="Arial" w:hAnsi="Arial" w:cs="Arial"/>
          <w:sz w:val="22"/>
          <w:szCs w:val="22"/>
        </w:rPr>
        <w:t xml:space="preserve"> znajdują się w zakładce „Instrukcje dla </w:t>
      </w:r>
      <w:r w:rsidR="007E75A8">
        <w:rPr>
          <w:rFonts w:ascii="Arial" w:hAnsi="Arial" w:cs="Arial"/>
          <w:sz w:val="22"/>
          <w:szCs w:val="22"/>
        </w:rPr>
        <w:t>w</w:t>
      </w:r>
      <w:r w:rsidRPr="006B039A">
        <w:rPr>
          <w:rFonts w:ascii="Arial" w:hAnsi="Arial" w:cs="Arial"/>
          <w:sz w:val="22"/>
          <w:szCs w:val="22"/>
        </w:rPr>
        <w:t xml:space="preserve">ykonawców" na stronie internetowej pod adresem: </w:t>
      </w:r>
      <w:hyperlink r:id="rId20">
        <w:r w:rsidRPr="006B039A">
          <w:rPr>
            <w:rFonts w:ascii="Arial" w:hAnsi="Arial" w:cs="Arial"/>
            <w:b/>
            <w:sz w:val="22"/>
            <w:szCs w:val="22"/>
            <w:u w:val="single"/>
          </w:rPr>
          <w:t>https://platformazakupowa.pl/strona/45-instrukcje</w:t>
        </w:r>
      </w:hyperlink>
      <w:r w:rsidRPr="006B039A">
        <w:rPr>
          <w:rFonts w:ascii="Arial" w:hAnsi="Arial" w:cs="Arial"/>
          <w:b/>
          <w:sz w:val="22"/>
          <w:szCs w:val="22"/>
        </w:rPr>
        <w:t>.</w:t>
      </w:r>
    </w:p>
    <w:p w14:paraId="4D08C6C2" w14:textId="77777777" w:rsidR="002B7F61" w:rsidRPr="006B039A" w:rsidRDefault="002B7F61" w:rsidP="00764526">
      <w:pPr>
        <w:pStyle w:val="Akapitzlist"/>
        <w:numPr>
          <w:ilvl w:val="1"/>
          <w:numId w:val="19"/>
        </w:numPr>
        <w:spacing w:after="160" w:line="276" w:lineRule="auto"/>
        <w:ind w:left="426" w:hanging="426"/>
        <w:jc w:val="both"/>
        <w:rPr>
          <w:rFonts w:ascii="Arial" w:hAnsi="Arial" w:cs="Arial"/>
          <w:sz w:val="22"/>
          <w:szCs w:val="22"/>
        </w:rPr>
      </w:pPr>
      <w:r w:rsidRPr="006B039A">
        <w:rPr>
          <w:rFonts w:ascii="Arial" w:hAnsi="Arial" w:cs="Arial"/>
          <w:sz w:val="22"/>
          <w:szCs w:val="22"/>
        </w:rPr>
        <w:t xml:space="preserve">W korespondencji kierowanej do Zamawiającego Wykonawcy powinni posługiwać się numerem przedmiotowego postępowania. </w:t>
      </w:r>
    </w:p>
    <w:p w14:paraId="64BDE8DA" w14:textId="77777777" w:rsidR="002B7F61" w:rsidRPr="006B039A" w:rsidRDefault="002B7F61" w:rsidP="00764526">
      <w:pPr>
        <w:pStyle w:val="Akapitzlist"/>
        <w:numPr>
          <w:ilvl w:val="1"/>
          <w:numId w:val="19"/>
        </w:numPr>
        <w:spacing w:after="160" w:line="276" w:lineRule="auto"/>
        <w:ind w:left="426" w:hanging="426"/>
        <w:jc w:val="both"/>
        <w:rPr>
          <w:rFonts w:ascii="Arial" w:hAnsi="Arial" w:cs="Arial"/>
          <w:sz w:val="22"/>
          <w:szCs w:val="22"/>
        </w:rPr>
      </w:pPr>
      <w:r w:rsidRPr="006B039A">
        <w:rPr>
          <w:rFonts w:ascii="Arial" w:hAnsi="Arial" w:cs="Arial"/>
          <w:sz w:val="22"/>
          <w:szCs w:val="22"/>
        </w:rPr>
        <w:t>Wykonawca może zwrócić się do Zamawiającego z wnioskiem o wyjaśnienie treści SWZ.</w:t>
      </w:r>
    </w:p>
    <w:p w14:paraId="649ACE02" w14:textId="77F02E9F" w:rsidR="002B7F61" w:rsidRPr="006B039A" w:rsidRDefault="002B7F61" w:rsidP="00764526">
      <w:pPr>
        <w:pStyle w:val="Akapitzlist"/>
        <w:numPr>
          <w:ilvl w:val="1"/>
          <w:numId w:val="19"/>
        </w:numPr>
        <w:spacing w:after="160" w:line="276" w:lineRule="auto"/>
        <w:ind w:left="426" w:hanging="426"/>
        <w:jc w:val="both"/>
        <w:rPr>
          <w:rFonts w:ascii="Arial" w:hAnsi="Arial" w:cs="Arial"/>
          <w:sz w:val="22"/>
          <w:szCs w:val="22"/>
        </w:rPr>
      </w:pPr>
      <w:r w:rsidRPr="006B039A">
        <w:rPr>
          <w:rFonts w:ascii="Arial" w:hAnsi="Arial" w:cs="Arial"/>
          <w:sz w:val="22"/>
          <w:szCs w:val="22"/>
        </w:rPr>
        <w:t>Zamawiający jest obowiązany udzielić wyjaśnień niezwłocznie, jednak nie później niż na 2 dni przed upływem terminu składania odpowiednio ofert, pod warunkiem że wniosek o</w:t>
      </w:r>
      <w:r w:rsidR="00B12952">
        <w:rPr>
          <w:rFonts w:ascii="Arial" w:hAnsi="Arial" w:cs="Arial"/>
          <w:sz w:val="22"/>
          <w:szCs w:val="22"/>
        </w:rPr>
        <w:t> </w:t>
      </w:r>
      <w:r w:rsidRPr="006B039A">
        <w:rPr>
          <w:rFonts w:ascii="Arial" w:hAnsi="Arial" w:cs="Arial"/>
          <w:sz w:val="22"/>
          <w:szCs w:val="22"/>
        </w:rPr>
        <w:t>wyjaśnienie treści SWZ wpłynął do Zamawiającego nie później niż na 4 dni przed upływem terminu składania odpowiednio ofert.</w:t>
      </w:r>
    </w:p>
    <w:p w14:paraId="21DE0243" w14:textId="77777777" w:rsidR="002B7F61" w:rsidRPr="006B039A" w:rsidRDefault="002B7F61" w:rsidP="00764526">
      <w:pPr>
        <w:pStyle w:val="Akapitzlist"/>
        <w:numPr>
          <w:ilvl w:val="1"/>
          <w:numId w:val="19"/>
        </w:numPr>
        <w:spacing w:after="160" w:line="276" w:lineRule="auto"/>
        <w:ind w:left="426" w:hanging="426"/>
        <w:jc w:val="both"/>
        <w:rPr>
          <w:rFonts w:ascii="Arial" w:hAnsi="Arial" w:cs="Arial"/>
          <w:sz w:val="22"/>
          <w:szCs w:val="22"/>
        </w:rPr>
      </w:pPr>
      <w:r w:rsidRPr="006B039A">
        <w:rPr>
          <w:rFonts w:ascii="Arial" w:hAnsi="Arial" w:cs="Arial"/>
          <w:sz w:val="22"/>
          <w:szCs w:val="22"/>
        </w:rPr>
        <w:t>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D098E84" w14:textId="3A9D4673" w:rsidR="002B7F61" w:rsidRPr="006B039A" w:rsidRDefault="002B7F61" w:rsidP="00764526">
      <w:pPr>
        <w:pStyle w:val="Akapitzlist"/>
        <w:numPr>
          <w:ilvl w:val="1"/>
          <w:numId w:val="19"/>
        </w:numPr>
        <w:spacing w:after="160" w:line="276" w:lineRule="auto"/>
        <w:ind w:left="426" w:hanging="426"/>
        <w:jc w:val="both"/>
        <w:rPr>
          <w:rFonts w:ascii="Arial" w:hAnsi="Arial" w:cs="Arial"/>
          <w:sz w:val="22"/>
          <w:szCs w:val="22"/>
        </w:rPr>
      </w:pPr>
      <w:r w:rsidRPr="006B039A">
        <w:rPr>
          <w:rFonts w:ascii="Arial" w:hAnsi="Arial" w:cs="Arial"/>
          <w:sz w:val="22"/>
          <w:szCs w:val="22"/>
        </w:rPr>
        <w:t>Przedłużenie terminu składania ofert nie wpływa na bieg terminu składania wniosku o</w:t>
      </w:r>
      <w:r w:rsidR="00B12952">
        <w:rPr>
          <w:rFonts w:ascii="Arial" w:hAnsi="Arial" w:cs="Arial"/>
          <w:sz w:val="22"/>
          <w:szCs w:val="22"/>
        </w:rPr>
        <w:t> </w:t>
      </w:r>
      <w:r w:rsidRPr="006B039A">
        <w:rPr>
          <w:rFonts w:ascii="Arial" w:hAnsi="Arial" w:cs="Arial"/>
          <w:sz w:val="22"/>
          <w:szCs w:val="22"/>
        </w:rPr>
        <w:t>wyjaśnienie treści SWZ.</w:t>
      </w:r>
    </w:p>
    <w:p w14:paraId="52AD5769" w14:textId="77777777" w:rsidR="002B7F61" w:rsidRPr="006B039A" w:rsidRDefault="002B7F61" w:rsidP="00764526">
      <w:pPr>
        <w:pStyle w:val="Akapitzlist"/>
        <w:numPr>
          <w:ilvl w:val="1"/>
          <w:numId w:val="19"/>
        </w:numPr>
        <w:spacing w:line="276" w:lineRule="auto"/>
        <w:ind w:left="426" w:hanging="426"/>
        <w:jc w:val="both"/>
        <w:rPr>
          <w:rFonts w:ascii="Arial" w:hAnsi="Arial" w:cs="Arial"/>
          <w:b/>
          <w:sz w:val="22"/>
          <w:szCs w:val="22"/>
        </w:rPr>
      </w:pPr>
      <w:r w:rsidRPr="006B039A">
        <w:rPr>
          <w:rFonts w:ascii="Arial" w:hAnsi="Arial" w:cs="Arial"/>
          <w:sz w:val="22"/>
          <w:szCs w:val="22"/>
        </w:rPr>
        <w:lastRenderedPageBreak/>
        <w:t>Zalecenia:</w:t>
      </w:r>
    </w:p>
    <w:p w14:paraId="5EFF41D7" w14:textId="77777777" w:rsidR="002B7F61" w:rsidRPr="006B039A" w:rsidRDefault="002B7F61" w:rsidP="00764526">
      <w:pPr>
        <w:pStyle w:val="Akapitzlist"/>
        <w:numPr>
          <w:ilvl w:val="0"/>
          <w:numId w:val="24"/>
        </w:numPr>
        <w:spacing w:line="276" w:lineRule="auto"/>
        <w:ind w:left="709" w:hanging="294"/>
        <w:jc w:val="both"/>
        <w:rPr>
          <w:rFonts w:ascii="Arial" w:hAnsi="Arial" w:cs="Arial"/>
          <w:sz w:val="22"/>
          <w:szCs w:val="22"/>
        </w:rPr>
      </w:pPr>
      <w:r w:rsidRPr="006B039A">
        <w:rPr>
          <w:rFonts w:ascii="Arial" w:hAnsi="Arial" w:cs="Arial"/>
          <w:b/>
          <w:sz w:val="22"/>
          <w:szCs w:val="22"/>
        </w:rPr>
        <w:t xml:space="preserve">Formaty plików wykorzystywanych przez Wykonawców powinny być zgodne </w:t>
      </w:r>
      <w:r w:rsidRPr="006B039A">
        <w:rPr>
          <w:rFonts w:ascii="Arial" w:hAnsi="Arial" w:cs="Arial"/>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8DC820"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 xml:space="preserve">Zamawiający rekomenduje wykorzystanie formatów: .pdf .doc .xls </w:t>
      </w:r>
      <w:r w:rsidRPr="006B039A">
        <w:rPr>
          <w:rFonts w:ascii="Arial" w:hAnsi="Arial" w:cs="Arial"/>
          <w:b/>
          <w:sz w:val="22"/>
          <w:szCs w:val="22"/>
        </w:rPr>
        <w:t>ze szczególnym wskazaniem na .pdf</w:t>
      </w:r>
    </w:p>
    <w:p w14:paraId="37432022"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W celu ewentualnej kompresji danych Zamawiający rekomenduje wykorzystanie jednego z formatów:</w:t>
      </w:r>
    </w:p>
    <w:p w14:paraId="25348E26" w14:textId="77777777" w:rsidR="002B7F61" w:rsidRPr="006B039A" w:rsidRDefault="002B7F61" w:rsidP="00764526">
      <w:pPr>
        <w:numPr>
          <w:ilvl w:val="1"/>
          <w:numId w:val="25"/>
        </w:numPr>
        <w:spacing w:line="276" w:lineRule="auto"/>
        <w:ind w:left="1843" w:hanging="294"/>
        <w:jc w:val="both"/>
        <w:rPr>
          <w:rFonts w:ascii="Arial" w:hAnsi="Arial" w:cs="Arial"/>
          <w:sz w:val="22"/>
          <w:szCs w:val="22"/>
        </w:rPr>
      </w:pPr>
      <w:r w:rsidRPr="006B039A">
        <w:rPr>
          <w:rFonts w:ascii="Arial" w:hAnsi="Arial" w:cs="Arial"/>
          <w:sz w:val="22"/>
          <w:szCs w:val="22"/>
        </w:rPr>
        <w:t>.zip</w:t>
      </w:r>
    </w:p>
    <w:p w14:paraId="6C3E05EB" w14:textId="77777777" w:rsidR="002B7F61" w:rsidRPr="006B039A" w:rsidRDefault="002B7F61" w:rsidP="00764526">
      <w:pPr>
        <w:numPr>
          <w:ilvl w:val="1"/>
          <w:numId w:val="25"/>
        </w:numPr>
        <w:spacing w:line="276" w:lineRule="auto"/>
        <w:ind w:left="1843" w:hanging="294"/>
        <w:jc w:val="both"/>
        <w:rPr>
          <w:rFonts w:ascii="Arial" w:hAnsi="Arial" w:cs="Arial"/>
          <w:sz w:val="22"/>
          <w:szCs w:val="22"/>
        </w:rPr>
      </w:pPr>
      <w:r w:rsidRPr="006B039A">
        <w:rPr>
          <w:rFonts w:ascii="Arial" w:hAnsi="Arial" w:cs="Arial"/>
          <w:sz w:val="22"/>
          <w:szCs w:val="22"/>
        </w:rPr>
        <w:t>.7Z</w:t>
      </w:r>
    </w:p>
    <w:p w14:paraId="2275F877"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 xml:space="preserve">Wśród formatów powszechnych a </w:t>
      </w:r>
      <w:r w:rsidRPr="006B039A">
        <w:rPr>
          <w:rFonts w:ascii="Arial" w:hAnsi="Arial" w:cs="Arial"/>
          <w:b/>
          <w:sz w:val="22"/>
          <w:szCs w:val="22"/>
        </w:rPr>
        <w:t>NIE występujących</w:t>
      </w:r>
      <w:r w:rsidRPr="006B039A">
        <w:rPr>
          <w:rFonts w:ascii="Arial" w:hAnsi="Arial" w:cs="Arial"/>
          <w:sz w:val="22"/>
          <w:szCs w:val="22"/>
        </w:rPr>
        <w:t xml:space="preserve"> w rozporządzeniu występują: .rar .gif .bmp .numbers .pages. </w:t>
      </w:r>
      <w:r w:rsidRPr="006B039A">
        <w:rPr>
          <w:rFonts w:ascii="Arial" w:hAnsi="Arial" w:cs="Arial"/>
          <w:b/>
          <w:sz w:val="22"/>
          <w:szCs w:val="22"/>
        </w:rPr>
        <w:t>Dokumenty złożone w takich plikach zostaną uznane za złożone nieskutecznie.</w:t>
      </w:r>
    </w:p>
    <w:p w14:paraId="22C9BCE2"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05FE0CD"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93FE2E0" w14:textId="4696CA60"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Pliki w innych formatach niż PDF zaleca się opatrzyć zewnętrznym podpisem XAdES. Wykonawca powinien pamiętać, aby plik z podpisem przekazywać łącznie z</w:t>
      </w:r>
      <w:r w:rsidR="00B12952">
        <w:rPr>
          <w:rFonts w:ascii="Arial" w:hAnsi="Arial" w:cs="Arial"/>
          <w:sz w:val="22"/>
          <w:szCs w:val="22"/>
        </w:rPr>
        <w:t> </w:t>
      </w:r>
      <w:r w:rsidRPr="006B039A">
        <w:rPr>
          <w:rFonts w:ascii="Arial" w:hAnsi="Arial" w:cs="Arial"/>
          <w:sz w:val="22"/>
          <w:szCs w:val="22"/>
        </w:rPr>
        <w:t>dokumentem podpisywanym.</w:t>
      </w:r>
    </w:p>
    <w:p w14:paraId="52EF9360"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4BF5A836"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Zamawiający zaleca, aby Wykonawca z odpowiednim wyprzedzeniem przetestował możliwość prawidłowego wykorzystania wybranej metody podpisania plików oferty.</w:t>
      </w:r>
    </w:p>
    <w:p w14:paraId="2A42ED65"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Zaleca się, aby komunikacja z Wykonawcami odbywała się tylko na Platformie za pośrednictwem formularza “Wyślij wiadomość do Zamawiającego”, nie za pośrednictwem adresu email.</w:t>
      </w:r>
    </w:p>
    <w:p w14:paraId="649A03FF"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Osobą składającą ofertę powinna być osoba kontaktowa podawana w dokumentacji.</w:t>
      </w:r>
    </w:p>
    <w:p w14:paraId="03983258" w14:textId="73A40DD9"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w:t>
      </w:r>
      <w:r w:rsidR="00B12952">
        <w:rPr>
          <w:rFonts w:ascii="Arial" w:hAnsi="Arial" w:cs="Arial"/>
          <w:sz w:val="22"/>
          <w:szCs w:val="22"/>
        </w:rPr>
        <w:t> </w:t>
      </w:r>
      <w:r w:rsidRPr="006B039A">
        <w:rPr>
          <w:rFonts w:ascii="Arial" w:hAnsi="Arial" w:cs="Arial"/>
          <w:sz w:val="22"/>
          <w:szCs w:val="22"/>
        </w:rPr>
        <w:t>godziny przed terminem składania ofert/wniosków.</w:t>
      </w:r>
    </w:p>
    <w:p w14:paraId="00D0123E"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Podczas podpisywania plików zaleca się stosowanie algorytmu skrótu SHA2 zamiast SHA1.</w:t>
      </w:r>
    </w:p>
    <w:p w14:paraId="495897CF"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Jeśli Wykonawca pakuje dokumenty np. w plik ZIP zalecamy wcześniejsze podpisanie każdego ze skompresowanych plików.</w:t>
      </w:r>
    </w:p>
    <w:p w14:paraId="66C4BE62" w14:textId="77777777"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Zamawiający rekomenduje wykorzystanie podpisu z kwalifikowanym znacznikiem czasu.</w:t>
      </w:r>
    </w:p>
    <w:p w14:paraId="24C8A745" w14:textId="58FECE1E" w:rsidR="002B7F61" w:rsidRPr="006B039A" w:rsidRDefault="002B7F61" w:rsidP="00764526">
      <w:pPr>
        <w:numPr>
          <w:ilvl w:val="0"/>
          <w:numId w:val="19"/>
        </w:numPr>
        <w:spacing w:line="276" w:lineRule="auto"/>
        <w:ind w:left="709" w:hanging="294"/>
        <w:jc w:val="both"/>
        <w:rPr>
          <w:rFonts w:ascii="Arial" w:hAnsi="Arial" w:cs="Arial"/>
          <w:sz w:val="22"/>
          <w:szCs w:val="22"/>
        </w:rPr>
      </w:pPr>
      <w:r w:rsidRPr="006B039A">
        <w:rPr>
          <w:rFonts w:ascii="Arial" w:hAnsi="Arial" w:cs="Arial"/>
          <w:sz w:val="22"/>
          <w:szCs w:val="22"/>
        </w:rPr>
        <w:t xml:space="preserve">Zamawiający zaleca aby </w:t>
      </w:r>
      <w:r w:rsidRPr="006B039A">
        <w:rPr>
          <w:rFonts w:ascii="Arial" w:hAnsi="Arial" w:cs="Arial"/>
          <w:sz w:val="22"/>
          <w:szCs w:val="22"/>
          <w:u w:val="single"/>
        </w:rPr>
        <w:t>nie</w:t>
      </w:r>
      <w:r w:rsidRPr="006B039A">
        <w:rPr>
          <w:rFonts w:ascii="Arial" w:hAnsi="Arial" w:cs="Arial"/>
          <w:sz w:val="22"/>
          <w:szCs w:val="22"/>
        </w:rPr>
        <w:t xml:space="preserve"> wprowadzać jakichkolwiek zmian w plikach po podpisaniu ich podpisem kwalifikowanym. Może to skutkować naruszeniem </w:t>
      </w:r>
      <w:r w:rsidRPr="006B039A">
        <w:rPr>
          <w:rFonts w:ascii="Arial" w:hAnsi="Arial" w:cs="Arial"/>
          <w:sz w:val="22"/>
          <w:szCs w:val="22"/>
        </w:rPr>
        <w:lastRenderedPageBreak/>
        <w:t>integralności plików co równoważne będzie z koniecznością odrzucenia oferty w</w:t>
      </w:r>
      <w:r w:rsidR="00B12952">
        <w:rPr>
          <w:rFonts w:ascii="Arial" w:hAnsi="Arial" w:cs="Arial"/>
          <w:sz w:val="22"/>
          <w:szCs w:val="22"/>
        </w:rPr>
        <w:t> </w:t>
      </w:r>
      <w:r w:rsidRPr="006B039A">
        <w:rPr>
          <w:rFonts w:ascii="Arial" w:hAnsi="Arial" w:cs="Arial"/>
          <w:sz w:val="22"/>
          <w:szCs w:val="22"/>
        </w:rPr>
        <w:t>postępowaniu.</w:t>
      </w:r>
    </w:p>
    <w:p w14:paraId="5CEFED80" w14:textId="7D24528D" w:rsidR="002B7F61" w:rsidRPr="006B039A" w:rsidRDefault="002B7F61"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bCs/>
          <w:sz w:val="22"/>
        </w:rPr>
        <w:t>X</w:t>
      </w:r>
      <w:r w:rsidR="001C73CF" w:rsidRPr="006B039A">
        <w:rPr>
          <w:rFonts w:ascii="Arial" w:hAnsi="Arial" w:cs="Arial"/>
          <w:b/>
          <w:bCs/>
          <w:sz w:val="22"/>
        </w:rPr>
        <w:t>I</w:t>
      </w:r>
      <w:r w:rsidRPr="006B039A">
        <w:rPr>
          <w:rFonts w:ascii="Arial" w:hAnsi="Arial" w:cs="Arial"/>
          <w:b/>
          <w:bCs/>
          <w:sz w:val="22"/>
        </w:rPr>
        <w:t>V SPOSÓB</w:t>
      </w:r>
      <w:r w:rsidRPr="006B039A">
        <w:rPr>
          <w:rFonts w:ascii="Arial" w:hAnsi="Arial" w:cs="Arial"/>
          <w:b/>
          <w:sz w:val="22"/>
        </w:rPr>
        <w:t xml:space="preserve"> I TERMIN SKŁADANIA I OTWARCIA OFERT</w:t>
      </w:r>
    </w:p>
    <w:p w14:paraId="7B772622" w14:textId="77777777" w:rsidR="002B7F61" w:rsidRPr="00AB1EAB" w:rsidRDefault="002B7F61" w:rsidP="00027B69">
      <w:pPr>
        <w:pStyle w:val="Default"/>
        <w:spacing w:after="58" w:line="276" w:lineRule="auto"/>
        <w:contextualSpacing/>
        <w:jc w:val="both"/>
        <w:rPr>
          <w:sz w:val="22"/>
          <w:szCs w:val="22"/>
        </w:rPr>
      </w:pPr>
      <w:r w:rsidRPr="00AB1EAB">
        <w:rPr>
          <w:bCs/>
          <w:sz w:val="22"/>
          <w:szCs w:val="22"/>
        </w:rPr>
        <w:t xml:space="preserve">1. Składanie ofert: </w:t>
      </w:r>
    </w:p>
    <w:p w14:paraId="24FED001" w14:textId="2603F6C6" w:rsidR="002B7F61" w:rsidRPr="006B039A" w:rsidRDefault="002B7F61" w:rsidP="00764526">
      <w:pPr>
        <w:pStyle w:val="Default"/>
        <w:numPr>
          <w:ilvl w:val="1"/>
          <w:numId w:val="29"/>
        </w:numPr>
        <w:spacing w:line="276" w:lineRule="auto"/>
        <w:ind w:left="567"/>
        <w:contextualSpacing/>
        <w:jc w:val="both"/>
        <w:rPr>
          <w:sz w:val="22"/>
          <w:szCs w:val="22"/>
        </w:rPr>
      </w:pPr>
      <w:r w:rsidRPr="006B039A">
        <w:rPr>
          <w:bCs/>
          <w:sz w:val="22"/>
          <w:szCs w:val="22"/>
        </w:rPr>
        <w:t xml:space="preserve">Ofertę należy złożyć </w:t>
      </w:r>
      <w:r w:rsidRPr="006B039A">
        <w:rPr>
          <w:sz w:val="22"/>
          <w:szCs w:val="22"/>
        </w:rPr>
        <w:t>zgodnie z ustawą Pzp na stronie prowadzonego postępowania poprzez Platformę pod adresem</w:t>
      </w:r>
      <w:r w:rsidRPr="006B039A">
        <w:rPr>
          <w:bCs/>
          <w:sz w:val="22"/>
          <w:szCs w:val="22"/>
        </w:rPr>
        <w:t xml:space="preserve">: </w:t>
      </w:r>
      <w:hyperlink r:id="rId21" w:history="1">
        <w:r w:rsidRPr="006B039A">
          <w:rPr>
            <w:b/>
            <w:bCs/>
            <w:sz w:val="22"/>
            <w:szCs w:val="22"/>
          </w:rPr>
          <w:t>https://platformazakupowa.pl/pn/mops_ilawa</w:t>
        </w:r>
      </w:hyperlink>
      <w:r w:rsidRPr="006B039A">
        <w:rPr>
          <w:b/>
          <w:bCs/>
          <w:sz w:val="22"/>
          <w:szCs w:val="22"/>
        </w:rPr>
        <w:t xml:space="preserve"> </w:t>
      </w:r>
      <w:r w:rsidRPr="006B039A">
        <w:rPr>
          <w:sz w:val="22"/>
          <w:szCs w:val="22"/>
        </w:rPr>
        <w:t xml:space="preserve">do dnia </w:t>
      </w:r>
      <w:r w:rsidRPr="006B039A">
        <w:rPr>
          <w:b/>
          <w:bCs/>
          <w:color w:val="auto"/>
          <w:sz w:val="22"/>
          <w:szCs w:val="22"/>
        </w:rPr>
        <w:t>1</w:t>
      </w:r>
      <w:r w:rsidR="000B3E18">
        <w:rPr>
          <w:b/>
          <w:bCs/>
          <w:color w:val="auto"/>
          <w:sz w:val="22"/>
          <w:szCs w:val="22"/>
        </w:rPr>
        <w:t>4</w:t>
      </w:r>
      <w:r w:rsidRPr="006B039A">
        <w:rPr>
          <w:b/>
          <w:bCs/>
          <w:color w:val="auto"/>
          <w:sz w:val="22"/>
          <w:szCs w:val="22"/>
        </w:rPr>
        <w:t>-02-2023</w:t>
      </w:r>
      <w:r w:rsidRPr="006B039A">
        <w:rPr>
          <w:b/>
          <w:bCs/>
          <w:sz w:val="22"/>
          <w:szCs w:val="22"/>
        </w:rPr>
        <w:t xml:space="preserve"> r. do godz. 1</w:t>
      </w:r>
      <w:r w:rsidR="000B3E18">
        <w:rPr>
          <w:b/>
          <w:bCs/>
          <w:sz w:val="22"/>
          <w:szCs w:val="22"/>
        </w:rPr>
        <w:t>0</w:t>
      </w:r>
      <w:r w:rsidRPr="006B039A">
        <w:rPr>
          <w:b/>
          <w:bCs/>
          <w:sz w:val="22"/>
          <w:szCs w:val="22"/>
        </w:rPr>
        <w:t xml:space="preserve">:00. </w:t>
      </w:r>
    </w:p>
    <w:p w14:paraId="5E7E6E55" w14:textId="77777777" w:rsidR="002B7F61" w:rsidRPr="006B039A" w:rsidRDefault="002B7F61" w:rsidP="00764526">
      <w:pPr>
        <w:pStyle w:val="Default"/>
        <w:numPr>
          <w:ilvl w:val="1"/>
          <w:numId w:val="29"/>
        </w:numPr>
        <w:spacing w:after="73" w:line="276" w:lineRule="auto"/>
        <w:ind w:left="567"/>
        <w:contextualSpacing/>
        <w:jc w:val="both"/>
        <w:rPr>
          <w:sz w:val="22"/>
          <w:szCs w:val="22"/>
        </w:rPr>
      </w:pPr>
      <w:r w:rsidRPr="006B039A">
        <w:rPr>
          <w:sz w:val="22"/>
          <w:szCs w:val="22"/>
        </w:rPr>
        <w:t>O terminie złożenia oferty decyduje czas pełnego przeprocesowania transakcji na Platformie.</w:t>
      </w:r>
    </w:p>
    <w:p w14:paraId="335BA705" w14:textId="77777777" w:rsidR="002B7F61" w:rsidRPr="006B039A" w:rsidRDefault="002B7F61" w:rsidP="00764526">
      <w:pPr>
        <w:pStyle w:val="Default"/>
        <w:numPr>
          <w:ilvl w:val="1"/>
          <w:numId w:val="29"/>
        </w:numPr>
        <w:spacing w:after="73" w:line="276" w:lineRule="auto"/>
        <w:ind w:left="567"/>
        <w:contextualSpacing/>
        <w:jc w:val="both"/>
        <w:rPr>
          <w:sz w:val="22"/>
          <w:szCs w:val="22"/>
        </w:rPr>
      </w:pPr>
      <w:r w:rsidRPr="006B039A">
        <w:rPr>
          <w:sz w:val="22"/>
          <w:szCs w:val="22"/>
        </w:rPr>
        <w:t xml:space="preserve">Do oferty należy dołączyć wszystkie wymagane w SWZ dokumenty. </w:t>
      </w:r>
    </w:p>
    <w:p w14:paraId="5E23331F" w14:textId="77777777" w:rsidR="002B7F61" w:rsidRPr="006B039A" w:rsidRDefault="002B7F61" w:rsidP="00764526">
      <w:pPr>
        <w:pStyle w:val="Akapitzlist"/>
        <w:numPr>
          <w:ilvl w:val="1"/>
          <w:numId w:val="29"/>
        </w:numPr>
        <w:spacing w:line="276" w:lineRule="auto"/>
        <w:ind w:left="567"/>
        <w:jc w:val="both"/>
        <w:rPr>
          <w:rFonts w:ascii="Arial" w:hAnsi="Arial" w:cs="Arial"/>
          <w:sz w:val="22"/>
          <w:szCs w:val="22"/>
        </w:rPr>
      </w:pPr>
      <w:r w:rsidRPr="006B039A">
        <w:rPr>
          <w:rFonts w:ascii="Arial" w:hAnsi="Arial" w:cs="Arial"/>
          <w:sz w:val="22"/>
          <w:szCs w:val="22"/>
        </w:rPr>
        <w:t>Po wypełnieniu Formularza składania oferty lub wniosku i dołączenia wszystkich wymaganych załączników należy kliknąć przycisk „Przejdź do podsumowania”.</w:t>
      </w:r>
    </w:p>
    <w:p w14:paraId="076D10F8" w14:textId="11A40121" w:rsidR="002B7F61" w:rsidRPr="006B039A" w:rsidRDefault="002B7F61" w:rsidP="00764526">
      <w:pPr>
        <w:pStyle w:val="Akapitzlist"/>
        <w:numPr>
          <w:ilvl w:val="1"/>
          <w:numId w:val="29"/>
        </w:numPr>
        <w:spacing w:line="276" w:lineRule="auto"/>
        <w:ind w:left="567"/>
        <w:jc w:val="both"/>
        <w:rPr>
          <w:rFonts w:ascii="Arial" w:hAnsi="Arial" w:cs="Arial"/>
          <w:sz w:val="22"/>
          <w:szCs w:val="22"/>
        </w:rPr>
      </w:pPr>
      <w:r w:rsidRPr="006B039A">
        <w:rPr>
          <w:rFonts w:ascii="Arial" w:hAnsi="Arial" w:cs="Arial"/>
          <w:sz w:val="22"/>
          <w:szCs w:val="22"/>
        </w:rPr>
        <w:t>Za datę złożenia oferty przyjmuje się datę jej przekazania w systemie (platformie) w</w:t>
      </w:r>
      <w:r w:rsidR="00B12952">
        <w:rPr>
          <w:rFonts w:ascii="Arial" w:hAnsi="Arial" w:cs="Arial"/>
          <w:sz w:val="22"/>
          <w:szCs w:val="22"/>
        </w:rPr>
        <w:t> </w:t>
      </w:r>
      <w:r w:rsidRPr="006B039A">
        <w:rPr>
          <w:rFonts w:ascii="Arial" w:hAnsi="Arial" w:cs="Arial"/>
          <w:sz w:val="22"/>
          <w:szCs w:val="22"/>
        </w:rPr>
        <w:t>drugim kroku składania oferty poprzez kliknięcie przycisku “Złóż ofertę” i</w:t>
      </w:r>
      <w:r w:rsidR="00B12952">
        <w:rPr>
          <w:rFonts w:ascii="Arial" w:hAnsi="Arial" w:cs="Arial"/>
          <w:sz w:val="22"/>
          <w:szCs w:val="22"/>
        </w:rPr>
        <w:t> </w:t>
      </w:r>
      <w:r w:rsidRPr="006B039A">
        <w:rPr>
          <w:rFonts w:ascii="Arial" w:hAnsi="Arial" w:cs="Arial"/>
          <w:sz w:val="22"/>
          <w:szCs w:val="22"/>
        </w:rPr>
        <w:t>wyświetlenie się komunikatu, że oferta została zaszyfrowana i złożona.</w:t>
      </w:r>
    </w:p>
    <w:p w14:paraId="7E30B25D" w14:textId="77777777" w:rsidR="002B7F61" w:rsidRPr="006B039A" w:rsidRDefault="002B7F61" w:rsidP="00764526">
      <w:pPr>
        <w:pStyle w:val="Akapitzlist"/>
        <w:numPr>
          <w:ilvl w:val="1"/>
          <w:numId w:val="29"/>
        </w:numPr>
        <w:spacing w:after="160" w:line="276" w:lineRule="auto"/>
        <w:ind w:left="567"/>
        <w:jc w:val="both"/>
        <w:rPr>
          <w:rStyle w:val="Hipercze"/>
          <w:rFonts w:ascii="Arial" w:hAnsi="Arial" w:cs="Arial"/>
          <w:b/>
          <w:color w:val="auto"/>
          <w:sz w:val="22"/>
          <w:szCs w:val="22"/>
          <w:u w:val="none"/>
        </w:rPr>
      </w:pPr>
      <w:r w:rsidRPr="006B039A">
        <w:rPr>
          <w:rFonts w:ascii="Arial" w:hAnsi="Arial" w:cs="Arial"/>
          <w:sz w:val="22"/>
          <w:szCs w:val="22"/>
        </w:rPr>
        <w:t>Szczegółowa instrukcja dla Wykonawców dotycząca złożenia, zmiany i wycofania oferty znajduje się na stronie internetowej pod adresem</w:t>
      </w:r>
      <w:r w:rsidRPr="006B039A">
        <w:rPr>
          <w:rFonts w:ascii="Arial" w:hAnsi="Arial" w:cs="Arial"/>
          <w:color w:val="000000" w:themeColor="text1"/>
          <w:sz w:val="22"/>
          <w:szCs w:val="22"/>
        </w:rPr>
        <w:t xml:space="preserve">: </w:t>
      </w:r>
      <w:hyperlink r:id="rId22" w:history="1">
        <w:r w:rsidRPr="006B039A">
          <w:rPr>
            <w:rStyle w:val="Hipercze"/>
            <w:rFonts w:ascii="Arial" w:hAnsi="Arial" w:cs="Arial"/>
            <w:b/>
            <w:color w:val="000000" w:themeColor="text1"/>
            <w:sz w:val="22"/>
            <w:szCs w:val="22"/>
          </w:rPr>
          <w:t>https://platformazakupowa.pl/strona/45-instrukcje</w:t>
        </w:r>
      </w:hyperlink>
      <w:r w:rsidRPr="006B039A">
        <w:rPr>
          <w:rStyle w:val="Hipercze"/>
          <w:rFonts w:ascii="Arial" w:hAnsi="Arial" w:cs="Arial"/>
          <w:color w:val="000000" w:themeColor="text1"/>
          <w:sz w:val="22"/>
          <w:szCs w:val="22"/>
        </w:rPr>
        <w:t>.</w:t>
      </w:r>
    </w:p>
    <w:p w14:paraId="2D37836F" w14:textId="77777777" w:rsidR="002B7F61" w:rsidRPr="00AB1EAB" w:rsidRDefault="002B7F61" w:rsidP="00027B69">
      <w:pPr>
        <w:pStyle w:val="Default"/>
        <w:spacing w:after="58" w:line="276" w:lineRule="auto"/>
        <w:contextualSpacing/>
        <w:jc w:val="both"/>
        <w:rPr>
          <w:sz w:val="22"/>
          <w:szCs w:val="22"/>
        </w:rPr>
      </w:pPr>
      <w:r w:rsidRPr="00AB1EAB">
        <w:rPr>
          <w:bCs/>
          <w:sz w:val="22"/>
          <w:szCs w:val="22"/>
        </w:rPr>
        <w:t xml:space="preserve">2. Otwarcie ofert: </w:t>
      </w:r>
    </w:p>
    <w:p w14:paraId="45BA17A9" w14:textId="5E8187AB"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Otwarcie ofert nastąpi niezwłocznie po upływie terminu składania ofert, nie później niż następnego dnia, w którym upłynął termin składania ofert tj. </w:t>
      </w:r>
      <w:r w:rsidRPr="006B039A">
        <w:rPr>
          <w:b/>
          <w:bCs/>
          <w:color w:val="auto"/>
          <w:sz w:val="22"/>
          <w:szCs w:val="22"/>
        </w:rPr>
        <w:t>1</w:t>
      </w:r>
      <w:r w:rsidR="000B3E18">
        <w:rPr>
          <w:b/>
          <w:bCs/>
          <w:color w:val="auto"/>
          <w:sz w:val="22"/>
          <w:szCs w:val="22"/>
        </w:rPr>
        <w:t>4</w:t>
      </w:r>
      <w:r w:rsidRPr="006B039A">
        <w:rPr>
          <w:b/>
          <w:bCs/>
          <w:color w:val="auto"/>
          <w:sz w:val="22"/>
          <w:szCs w:val="22"/>
        </w:rPr>
        <w:t>-02-2023</w:t>
      </w:r>
      <w:r w:rsidRPr="006B039A">
        <w:rPr>
          <w:b/>
          <w:bCs/>
          <w:sz w:val="22"/>
          <w:szCs w:val="22"/>
        </w:rPr>
        <w:t xml:space="preserve"> r. o godz. 1</w:t>
      </w:r>
      <w:r w:rsidR="000B3E18">
        <w:rPr>
          <w:b/>
          <w:bCs/>
          <w:sz w:val="22"/>
          <w:szCs w:val="22"/>
        </w:rPr>
        <w:t>0</w:t>
      </w:r>
      <w:r w:rsidRPr="006B039A">
        <w:rPr>
          <w:b/>
          <w:bCs/>
          <w:sz w:val="22"/>
          <w:szCs w:val="22"/>
        </w:rPr>
        <w:t>:</w:t>
      </w:r>
      <w:r w:rsidR="000B3E18">
        <w:rPr>
          <w:b/>
          <w:bCs/>
          <w:sz w:val="22"/>
          <w:szCs w:val="22"/>
        </w:rPr>
        <w:t>3</w:t>
      </w:r>
      <w:r w:rsidRPr="006B039A">
        <w:rPr>
          <w:b/>
          <w:bCs/>
          <w:sz w:val="22"/>
          <w:szCs w:val="22"/>
        </w:rPr>
        <w:t xml:space="preserve">0. </w:t>
      </w:r>
    </w:p>
    <w:p w14:paraId="0F2A7C2C" w14:textId="2F9A7B19"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BEA6C4A" w14:textId="547144D9"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Zamawiający, najpóźniej przed otwarciem ofert, udostępnia na stronie internetowej prowadzonego postępowania informację o kwocie, jaką zamierza przeznaczyć na sfinansowanie zamówienia. </w:t>
      </w:r>
    </w:p>
    <w:p w14:paraId="1B493797" w14:textId="186B1FB6"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Zamawiający, niezwłocznie po otwarciu ofert, udostępnia na stronie internetowej prowadzonego postępowania informacje o: </w:t>
      </w:r>
    </w:p>
    <w:p w14:paraId="62E65420" w14:textId="380F22DD"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nazwach albo imionach i nazwiskach oraz siedzibach lub miejscach prowadzonej działalności gospodarczej albo miejscach zamieszkania </w:t>
      </w:r>
      <w:r w:rsidR="007E75A8">
        <w:rPr>
          <w:sz w:val="22"/>
          <w:szCs w:val="22"/>
        </w:rPr>
        <w:t>Wykonawc</w:t>
      </w:r>
      <w:r w:rsidRPr="006B039A">
        <w:rPr>
          <w:sz w:val="22"/>
          <w:szCs w:val="22"/>
        </w:rPr>
        <w:t xml:space="preserve">ów, których oferty zostały otwarte; </w:t>
      </w:r>
    </w:p>
    <w:p w14:paraId="39363946" w14:textId="4CDF2AE5" w:rsidR="002B7F61" w:rsidRPr="006B039A" w:rsidRDefault="002B7F61" w:rsidP="00764526">
      <w:pPr>
        <w:pStyle w:val="Default"/>
        <w:numPr>
          <w:ilvl w:val="1"/>
          <w:numId w:val="32"/>
        </w:numPr>
        <w:spacing w:after="58" w:line="276" w:lineRule="auto"/>
        <w:ind w:left="567"/>
        <w:contextualSpacing/>
        <w:jc w:val="both"/>
        <w:rPr>
          <w:sz w:val="22"/>
          <w:szCs w:val="22"/>
        </w:rPr>
      </w:pPr>
      <w:r w:rsidRPr="006B039A">
        <w:rPr>
          <w:sz w:val="22"/>
          <w:szCs w:val="22"/>
        </w:rPr>
        <w:t xml:space="preserve">cenach lub kosztach zawartych w ofertach. </w:t>
      </w:r>
    </w:p>
    <w:p w14:paraId="7040109D" w14:textId="367CC56B" w:rsidR="002B7F61" w:rsidRPr="006B039A" w:rsidRDefault="002B7F61" w:rsidP="00764526">
      <w:pPr>
        <w:pStyle w:val="Default"/>
        <w:numPr>
          <w:ilvl w:val="1"/>
          <w:numId w:val="32"/>
        </w:numPr>
        <w:spacing w:line="276" w:lineRule="auto"/>
        <w:ind w:left="567"/>
        <w:contextualSpacing/>
        <w:jc w:val="both"/>
        <w:rPr>
          <w:sz w:val="22"/>
          <w:szCs w:val="22"/>
        </w:rPr>
      </w:pPr>
      <w:r w:rsidRPr="006B039A">
        <w:rPr>
          <w:sz w:val="22"/>
          <w:szCs w:val="22"/>
        </w:rPr>
        <w:t>Informacja zostanie opublikowana na stronie postępowania na platformazakupowa.pl w</w:t>
      </w:r>
      <w:r w:rsidR="00B12952">
        <w:rPr>
          <w:sz w:val="22"/>
          <w:szCs w:val="22"/>
        </w:rPr>
        <w:t> </w:t>
      </w:r>
      <w:r w:rsidRPr="006B039A">
        <w:rPr>
          <w:sz w:val="22"/>
          <w:szCs w:val="22"/>
        </w:rPr>
        <w:t>sekcji ,,Komunikaty”.</w:t>
      </w:r>
    </w:p>
    <w:p w14:paraId="64CA3D3C" w14:textId="71142353" w:rsidR="002B7F61" w:rsidRPr="006B039A" w:rsidRDefault="002B7F61" w:rsidP="00764526">
      <w:pPr>
        <w:pStyle w:val="Default"/>
        <w:numPr>
          <w:ilvl w:val="1"/>
          <w:numId w:val="32"/>
        </w:numPr>
        <w:spacing w:line="276" w:lineRule="auto"/>
        <w:ind w:left="567"/>
        <w:contextualSpacing/>
        <w:jc w:val="both"/>
        <w:rPr>
          <w:sz w:val="22"/>
          <w:szCs w:val="22"/>
        </w:rPr>
      </w:pPr>
      <w:r w:rsidRPr="006B039A">
        <w:rPr>
          <w:sz w:val="22"/>
          <w:szCs w:val="22"/>
        </w:rPr>
        <w:t>Otwarcie ofert jest niejawne. Zgodnie z Ustawą Pzp Zamawiający nie ma obowiązku przeprowadzania jawnej sesji otwarcia ofert w sposób jawny z udziałem Wykonawców lub transmitowania sesji otwarcia za pośrednictwem elektronicznych narzędzi do przekazu wideo on-line a jedynie ma takie uprawnienie.</w:t>
      </w:r>
    </w:p>
    <w:p w14:paraId="292C8CB6" w14:textId="44444B47" w:rsidR="002B7F61" w:rsidRPr="006B039A" w:rsidRDefault="002B7F61" w:rsidP="00027B69">
      <w:pPr>
        <w:pStyle w:val="Teksttreci40"/>
        <w:pBdr>
          <w:bottom w:val="double" w:sz="4" w:space="1" w:color="auto"/>
        </w:pBdr>
        <w:shd w:val="clear" w:color="auto" w:fill="DAEEF3"/>
        <w:tabs>
          <w:tab w:val="left" w:pos="426"/>
        </w:tabs>
        <w:spacing w:before="360" w:after="40" w:line="276" w:lineRule="auto"/>
        <w:ind w:right="23" w:firstLine="0"/>
        <w:rPr>
          <w:rFonts w:ascii="Arial" w:hAnsi="Arial" w:cs="Arial"/>
          <w:b/>
          <w:sz w:val="22"/>
        </w:rPr>
      </w:pPr>
      <w:r w:rsidRPr="006B039A">
        <w:rPr>
          <w:rFonts w:ascii="Arial" w:hAnsi="Arial" w:cs="Arial"/>
          <w:b/>
          <w:bCs/>
          <w:sz w:val="22"/>
        </w:rPr>
        <w:t>X</w:t>
      </w:r>
      <w:r w:rsidR="001C73CF" w:rsidRPr="006B039A">
        <w:rPr>
          <w:rFonts w:ascii="Arial" w:hAnsi="Arial" w:cs="Arial"/>
          <w:b/>
          <w:bCs/>
          <w:sz w:val="22"/>
        </w:rPr>
        <w:t>V</w:t>
      </w:r>
      <w:r w:rsidRPr="006B039A">
        <w:rPr>
          <w:rFonts w:ascii="Arial" w:hAnsi="Arial" w:cs="Arial"/>
          <w:b/>
          <w:bCs/>
          <w:sz w:val="22"/>
        </w:rPr>
        <w:t xml:space="preserve"> TERMIN</w:t>
      </w:r>
      <w:r w:rsidRPr="006B039A">
        <w:rPr>
          <w:rFonts w:ascii="Arial" w:hAnsi="Arial" w:cs="Arial"/>
          <w:b/>
          <w:sz w:val="22"/>
        </w:rPr>
        <w:t xml:space="preserve"> ZWIĄZANIA OFERTĄ</w:t>
      </w:r>
    </w:p>
    <w:p w14:paraId="2D1EE16F" w14:textId="247508FA" w:rsidR="002B7F61" w:rsidRPr="006B039A" w:rsidRDefault="002B7F61" w:rsidP="00764526">
      <w:pPr>
        <w:pStyle w:val="Akapitzlist"/>
        <w:numPr>
          <w:ilvl w:val="0"/>
          <w:numId w:val="9"/>
        </w:numPr>
        <w:autoSpaceDE w:val="0"/>
        <w:autoSpaceDN w:val="0"/>
        <w:adjustRightInd w:val="0"/>
        <w:spacing w:line="276" w:lineRule="auto"/>
        <w:ind w:left="426" w:hanging="426"/>
        <w:jc w:val="both"/>
        <w:rPr>
          <w:rFonts w:ascii="Arial" w:hAnsi="Arial" w:cs="Arial"/>
          <w:b/>
          <w:bCs/>
          <w:sz w:val="22"/>
          <w:szCs w:val="22"/>
        </w:rPr>
      </w:pPr>
      <w:r w:rsidRPr="006B039A">
        <w:rPr>
          <w:rFonts w:ascii="Arial" w:hAnsi="Arial" w:cs="Arial"/>
          <w:sz w:val="22"/>
          <w:szCs w:val="22"/>
        </w:rPr>
        <w:t xml:space="preserve">Wykonawca będzie związany ofertą przez okres </w:t>
      </w:r>
      <w:r w:rsidRPr="006B039A">
        <w:rPr>
          <w:rFonts w:ascii="Arial" w:hAnsi="Arial" w:cs="Arial"/>
          <w:b/>
          <w:sz w:val="22"/>
          <w:szCs w:val="22"/>
        </w:rPr>
        <w:t>30 dni</w:t>
      </w:r>
      <w:r w:rsidRPr="006B039A">
        <w:rPr>
          <w:rFonts w:ascii="Arial" w:hAnsi="Arial" w:cs="Arial"/>
          <w:sz w:val="22"/>
          <w:szCs w:val="22"/>
        </w:rPr>
        <w:t xml:space="preserve">, tj. do dnia </w:t>
      </w:r>
      <w:r w:rsidR="000B3E18">
        <w:rPr>
          <w:rFonts w:ascii="Arial" w:hAnsi="Arial" w:cs="Arial"/>
          <w:b/>
          <w:bCs/>
          <w:sz w:val="22"/>
          <w:szCs w:val="22"/>
        </w:rPr>
        <w:t>1</w:t>
      </w:r>
      <w:r w:rsidRPr="006B039A">
        <w:rPr>
          <w:rFonts w:ascii="Arial" w:hAnsi="Arial" w:cs="Arial"/>
          <w:b/>
          <w:bCs/>
          <w:sz w:val="22"/>
          <w:szCs w:val="22"/>
        </w:rPr>
        <w:t>5-0</w:t>
      </w:r>
      <w:r w:rsidR="000B3E18">
        <w:rPr>
          <w:rFonts w:ascii="Arial" w:hAnsi="Arial" w:cs="Arial"/>
          <w:b/>
          <w:bCs/>
          <w:sz w:val="22"/>
          <w:szCs w:val="22"/>
        </w:rPr>
        <w:t>3</w:t>
      </w:r>
      <w:r w:rsidRPr="006B039A">
        <w:rPr>
          <w:rFonts w:ascii="Arial" w:hAnsi="Arial" w:cs="Arial"/>
          <w:b/>
          <w:bCs/>
          <w:sz w:val="22"/>
          <w:szCs w:val="22"/>
        </w:rPr>
        <w:t>-202</w:t>
      </w:r>
      <w:r w:rsidR="000B3E18">
        <w:rPr>
          <w:rFonts w:ascii="Arial" w:hAnsi="Arial" w:cs="Arial"/>
          <w:b/>
          <w:bCs/>
          <w:sz w:val="22"/>
          <w:szCs w:val="22"/>
        </w:rPr>
        <w:t>3</w:t>
      </w:r>
      <w:r w:rsidRPr="006B039A">
        <w:rPr>
          <w:rFonts w:ascii="Arial" w:hAnsi="Arial" w:cs="Arial"/>
          <w:b/>
          <w:bCs/>
          <w:caps/>
          <w:sz w:val="22"/>
          <w:szCs w:val="22"/>
        </w:rPr>
        <w:t xml:space="preserve"> </w:t>
      </w:r>
      <w:r w:rsidRPr="006B039A">
        <w:rPr>
          <w:rFonts w:ascii="Arial" w:hAnsi="Arial" w:cs="Arial"/>
          <w:b/>
          <w:bCs/>
          <w:sz w:val="22"/>
          <w:szCs w:val="22"/>
        </w:rPr>
        <w:t>r.</w:t>
      </w:r>
      <w:r w:rsidR="00547224" w:rsidRPr="006B039A">
        <w:rPr>
          <w:rFonts w:ascii="Arial" w:hAnsi="Arial" w:cs="Arial"/>
          <w:sz w:val="22"/>
          <w:szCs w:val="22"/>
        </w:rPr>
        <w:t xml:space="preserve"> </w:t>
      </w:r>
      <w:r w:rsidR="00547224" w:rsidRPr="006B039A">
        <w:rPr>
          <w:rFonts w:ascii="Arial" w:hAnsi="Arial" w:cs="Arial"/>
          <w:sz w:val="22"/>
          <w:szCs w:val="22"/>
        </w:rPr>
        <w:br/>
      </w:r>
      <w:r w:rsidRPr="006B039A">
        <w:rPr>
          <w:rFonts w:ascii="Arial" w:hAnsi="Arial" w:cs="Arial"/>
          <w:sz w:val="22"/>
          <w:szCs w:val="22"/>
        </w:rPr>
        <w:t>Bieg terminu związania ofertą rozpoczyna się wraz z upływem terminu składania ofert.</w:t>
      </w:r>
    </w:p>
    <w:p w14:paraId="14BB2576" w14:textId="014E38FE" w:rsidR="002B7F61" w:rsidRPr="006B039A" w:rsidRDefault="002B7F61" w:rsidP="00764526">
      <w:pPr>
        <w:numPr>
          <w:ilvl w:val="0"/>
          <w:numId w:val="9"/>
        </w:numPr>
        <w:spacing w:line="276" w:lineRule="auto"/>
        <w:ind w:left="426" w:hanging="426"/>
        <w:jc w:val="both"/>
        <w:rPr>
          <w:rFonts w:ascii="Arial" w:hAnsi="Arial" w:cs="Arial"/>
          <w:sz w:val="22"/>
          <w:szCs w:val="22"/>
        </w:rPr>
      </w:pPr>
      <w:r w:rsidRPr="006B039A">
        <w:rPr>
          <w:rFonts w:ascii="Arial" w:hAnsi="Arial" w:cs="Arial"/>
          <w:sz w:val="22"/>
          <w:szCs w:val="22"/>
        </w:rPr>
        <w:lastRenderedPageBreak/>
        <w:t xml:space="preserve">W przypadku gdy wybór najkorzystniejszej oferty nie nastąpi przed upływem terminu związania ofertą wskazanego w ust. 1, Zamawiający przed upływem terminu związania ofertą zwraca się jednokrotnie do </w:t>
      </w:r>
      <w:r w:rsidR="007E75A8">
        <w:rPr>
          <w:rFonts w:ascii="Arial" w:hAnsi="Arial" w:cs="Arial"/>
          <w:sz w:val="22"/>
          <w:szCs w:val="22"/>
        </w:rPr>
        <w:t>Wykonawc</w:t>
      </w:r>
      <w:r w:rsidRPr="006B039A">
        <w:rPr>
          <w:rFonts w:ascii="Arial" w:hAnsi="Arial" w:cs="Arial"/>
          <w:sz w:val="22"/>
          <w:szCs w:val="22"/>
        </w:rPr>
        <w:t xml:space="preserve">ów o wyrażenie zgody na przedłużenie tego terminu o wskazywany przez niego okres, nie dłuższy niż 30 dni. Przedłużenie terminu związania ofertą wymaga złożenia przez </w:t>
      </w:r>
      <w:r w:rsidR="007E75A8">
        <w:rPr>
          <w:rFonts w:ascii="Arial" w:hAnsi="Arial" w:cs="Arial"/>
          <w:sz w:val="22"/>
          <w:szCs w:val="22"/>
        </w:rPr>
        <w:t>Wykonawc</w:t>
      </w:r>
      <w:r w:rsidRPr="006B039A">
        <w:rPr>
          <w:rFonts w:ascii="Arial" w:hAnsi="Arial" w:cs="Arial"/>
          <w:sz w:val="22"/>
          <w:szCs w:val="22"/>
        </w:rPr>
        <w:t>ę pisemnego oświadczenia o</w:t>
      </w:r>
      <w:r w:rsidR="00B12952">
        <w:rPr>
          <w:rFonts w:ascii="Arial" w:hAnsi="Arial" w:cs="Arial"/>
          <w:sz w:val="22"/>
          <w:szCs w:val="22"/>
        </w:rPr>
        <w:t> </w:t>
      </w:r>
      <w:r w:rsidRPr="006B039A">
        <w:rPr>
          <w:rFonts w:ascii="Arial" w:hAnsi="Arial" w:cs="Arial"/>
          <w:sz w:val="22"/>
          <w:szCs w:val="22"/>
        </w:rPr>
        <w:t>wyrażeniu zgody na przedłużenie terminu związania ofertą.</w:t>
      </w:r>
    </w:p>
    <w:p w14:paraId="0407A79C" w14:textId="0B08BB70" w:rsidR="002B7F61" w:rsidRPr="006B039A" w:rsidRDefault="002B7F61" w:rsidP="00027B69">
      <w:pPr>
        <w:pStyle w:val="Akapitzlist"/>
        <w:pBdr>
          <w:bottom w:val="double" w:sz="4" w:space="1" w:color="auto"/>
        </w:pBdr>
        <w:shd w:val="clear" w:color="auto" w:fill="DAEEF3"/>
        <w:spacing w:before="360" w:after="40" w:line="276" w:lineRule="auto"/>
        <w:ind w:left="0"/>
        <w:jc w:val="both"/>
        <w:rPr>
          <w:rFonts w:ascii="Arial" w:hAnsi="Arial" w:cs="Arial"/>
          <w:b/>
          <w:sz w:val="22"/>
          <w:szCs w:val="22"/>
        </w:rPr>
      </w:pPr>
      <w:bookmarkStart w:id="9" w:name="_Hlk31703473"/>
      <w:r w:rsidRPr="006B039A">
        <w:rPr>
          <w:rFonts w:ascii="Arial" w:hAnsi="Arial" w:cs="Arial"/>
          <w:b/>
          <w:sz w:val="22"/>
          <w:szCs w:val="22"/>
        </w:rPr>
        <w:t>XVI OPIS KRYTERIÓW OCENY OFERT WRAZ Z PODANIEM WAG TYCH KRYTERIÓW I SPOSOBU OCENY OFERT</w:t>
      </w:r>
    </w:p>
    <w:bookmarkEnd w:id="9"/>
    <w:p w14:paraId="34B5C418" w14:textId="77777777" w:rsidR="002B7F61" w:rsidRPr="006B039A" w:rsidRDefault="002B7F61" w:rsidP="00764526">
      <w:pPr>
        <w:pStyle w:val="Akapitzlist"/>
        <w:numPr>
          <w:ilvl w:val="0"/>
          <w:numId w:val="28"/>
        </w:numPr>
        <w:tabs>
          <w:tab w:val="clear" w:pos="1800"/>
        </w:tabs>
        <w:spacing w:before="240" w:after="160" w:line="276" w:lineRule="auto"/>
        <w:ind w:left="426" w:hanging="426"/>
        <w:jc w:val="both"/>
        <w:rPr>
          <w:rFonts w:ascii="Arial" w:hAnsi="Arial" w:cs="Arial"/>
          <w:sz w:val="22"/>
          <w:szCs w:val="22"/>
        </w:rPr>
      </w:pPr>
      <w:r w:rsidRPr="006B039A">
        <w:rPr>
          <w:rFonts w:ascii="Arial" w:hAnsi="Arial" w:cs="Arial"/>
          <w:sz w:val="22"/>
          <w:szCs w:val="22"/>
        </w:rPr>
        <w:t>Przy wyborze najkorzystniejszej oferty Zamawiający będzie się kierował następującymi kryteriami oceny ofert:</w:t>
      </w:r>
    </w:p>
    <w:p w14:paraId="3C309DF1" w14:textId="77777777" w:rsidR="002B7F61" w:rsidRPr="006B039A" w:rsidRDefault="002B7F61" w:rsidP="00764526">
      <w:pPr>
        <w:pStyle w:val="Akapitzlist"/>
        <w:numPr>
          <w:ilvl w:val="0"/>
          <w:numId w:val="24"/>
        </w:numPr>
        <w:spacing w:after="160" w:line="276" w:lineRule="auto"/>
        <w:ind w:hanging="294"/>
        <w:rPr>
          <w:rFonts w:ascii="Arial" w:hAnsi="Arial" w:cs="Arial"/>
          <w:sz w:val="22"/>
          <w:szCs w:val="22"/>
        </w:rPr>
      </w:pPr>
      <w:r w:rsidRPr="006B039A">
        <w:rPr>
          <w:rFonts w:ascii="Arial" w:hAnsi="Arial" w:cs="Arial"/>
          <w:sz w:val="22"/>
          <w:szCs w:val="22"/>
        </w:rPr>
        <w:t>cena (C) – waga kryterium 100%;</w:t>
      </w:r>
    </w:p>
    <w:p w14:paraId="3027FC7F" w14:textId="77777777" w:rsidR="002B7F61" w:rsidRPr="006B039A" w:rsidRDefault="002B7F61" w:rsidP="00764526">
      <w:pPr>
        <w:pStyle w:val="Akapitzlist"/>
        <w:numPr>
          <w:ilvl w:val="0"/>
          <w:numId w:val="28"/>
        </w:numPr>
        <w:tabs>
          <w:tab w:val="clear" w:pos="1800"/>
        </w:tabs>
        <w:autoSpaceDE w:val="0"/>
        <w:autoSpaceDN w:val="0"/>
        <w:adjustRightInd w:val="0"/>
        <w:spacing w:line="276" w:lineRule="auto"/>
        <w:ind w:left="426" w:hanging="426"/>
        <w:rPr>
          <w:rFonts w:ascii="Arial" w:hAnsi="Arial" w:cs="Arial"/>
          <w:sz w:val="22"/>
          <w:szCs w:val="22"/>
        </w:rPr>
      </w:pPr>
      <w:r w:rsidRPr="006B039A">
        <w:rPr>
          <w:rFonts w:ascii="Arial" w:eastAsiaTheme="minorHAnsi" w:hAnsi="Arial" w:cs="Arial"/>
          <w:sz w:val="22"/>
          <w:szCs w:val="22"/>
          <w:lang w:eastAsia="en-US"/>
        </w:rPr>
        <w:t xml:space="preserve">Oferta najtańsza spośród ofert </w:t>
      </w:r>
      <w:r w:rsidRPr="006B039A">
        <w:rPr>
          <w:rFonts w:ascii="Arial" w:hAnsi="Arial" w:cs="Arial"/>
          <w:sz w:val="22"/>
          <w:szCs w:val="22"/>
        </w:rPr>
        <w:t>niepodlegających odrzuceniu</w:t>
      </w:r>
      <w:r w:rsidRPr="006B039A">
        <w:rPr>
          <w:rFonts w:ascii="Arial" w:eastAsiaTheme="minorHAnsi" w:hAnsi="Arial" w:cs="Arial"/>
          <w:sz w:val="22"/>
          <w:szCs w:val="22"/>
          <w:lang w:eastAsia="en-US"/>
        </w:rPr>
        <w:t xml:space="preserve"> otrzyma 100 punktów. Pozostałe oferty - proporcjonalnie mniej, według wzoru:</w:t>
      </w:r>
    </w:p>
    <w:p w14:paraId="090E54BB" w14:textId="77777777" w:rsidR="002B7F61" w:rsidRPr="006B039A" w:rsidRDefault="002B7F61" w:rsidP="00027B69">
      <w:pPr>
        <w:autoSpaceDE w:val="0"/>
        <w:autoSpaceDN w:val="0"/>
        <w:adjustRightInd w:val="0"/>
        <w:spacing w:line="276" w:lineRule="auto"/>
        <w:rPr>
          <w:rFonts w:ascii="Arial" w:hAnsi="Arial" w:cs="Arial"/>
          <w:sz w:val="22"/>
          <w:szCs w:val="22"/>
        </w:rPr>
      </w:pPr>
    </w:p>
    <w:p w14:paraId="05D52D14" w14:textId="77777777" w:rsidR="002B7F61" w:rsidRPr="006B039A" w:rsidRDefault="002B7F61" w:rsidP="00027B69">
      <w:pPr>
        <w:spacing w:line="276" w:lineRule="auto"/>
        <w:ind w:left="1701" w:firstLine="423"/>
        <w:contextualSpacing/>
        <w:rPr>
          <w:rFonts w:ascii="Arial" w:hAnsi="Arial" w:cs="Arial"/>
          <w:sz w:val="22"/>
          <w:szCs w:val="22"/>
        </w:rPr>
      </w:pPr>
      <w:r w:rsidRPr="006B039A">
        <w:rPr>
          <w:rFonts w:ascii="Arial" w:hAnsi="Arial" w:cs="Arial"/>
          <w:sz w:val="22"/>
          <w:szCs w:val="22"/>
        </w:rPr>
        <w:t>najniższa cena brutto</w:t>
      </w:r>
    </w:p>
    <w:p w14:paraId="5E2F1302" w14:textId="77777777" w:rsidR="002B7F61" w:rsidRPr="006B039A" w:rsidRDefault="002B7F61" w:rsidP="00027B69">
      <w:pPr>
        <w:spacing w:line="276" w:lineRule="auto"/>
        <w:ind w:left="1701"/>
        <w:contextualSpacing/>
        <w:rPr>
          <w:rFonts w:ascii="Arial" w:hAnsi="Arial" w:cs="Arial"/>
          <w:sz w:val="22"/>
          <w:szCs w:val="22"/>
        </w:rPr>
      </w:pPr>
      <w:r w:rsidRPr="006B039A">
        <w:rPr>
          <w:rFonts w:ascii="Arial" w:hAnsi="Arial" w:cs="Arial"/>
          <w:sz w:val="22"/>
          <w:szCs w:val="22"/>
        </w:rPr>
        <w:t>spośród ofert nieodrzuconych</w:t>
      </w:r>
    </w:p>
    <w:p w14:paraId="4EF91D26" w14:textId="77777777" w:rsidR="002B7F61" w:rsidRPr="006B039A" w:rsidRDefault="002B7F61" w:rsidP="00027B69">
      <w:pPr>
        <w:pStyle w:val="Akapitzlist"/>
        <w:spacing w:line="276" w:lineRule="auto"/>
        <w:ind w:left="1080"/>
        <w:jc w:val="both"/>
        <w:rPr>
          <w:rFonts w:ascii="Arial" w:hAnsi="Arial" w:cs="Arial"/>
          <w:sz w:val="22"/>
          <w:szCs w:val="22"/>
        </w:rPr>
      </w:pPr>
      <w:r w:rsidRPr="006B039A">
        <w:rPr>
          <w:rFonts w:ascii="Arial" w:hAnsi="Arial" w:cs="Arial"/>
          <w:sz w:val="22"/>
          <w:szCs w:val="22"/>
        </w:rPr>
        <w:t xml:space="preserve">C =  </w:t>
      </w:r>
      <w:r w:rsidRPr="006B039A">
        <w:rPr>
          <w:rFonts w:ascii="Arial" w:hAnsi="Arial" w:cs="Arial"/>
          <w:strike/>
          <w:sz w:val="22"/>
          <w:szCs w:val="22"/>
        </w:rPr>
        <w:t>--------------------------------------------------</w:t>
      </w:r>
      <w:r w:rsidRPr="006B039A">
        <w:rPr>
          <w:rFonts w:ascii="Arial" w:hAnsi="Arial" w:cs="Arial"/>
          <w:sz w:val="22"/>
          <w:szCs w:val="22"/>
        </w:rPr>
        <w:t xml:space="preserve">  x 100 pkt</w:t>
      </w:r>
    </w:p>
    <w:p w14:paraId="45E02A73" w14:textId="77777777" w:rsidR="002B7F61" w:rsidRPr="006B039A" w:rsidRDefault="002B7F61" w:rsidP="00027B69">
      <w:pPr>
        <w:pStyle w:val="Akapitzlist"/>
        <w:spacing w:line="276" w:lineRule="auto"/>
        <w:ind w:left="1736" w:firstLine="249"/>
        <w:jc w:val="both"/>
        <w:rPr>
          <w:rFonts w:ascii="Arial" w:hAnsi="Arial" w:cs="Arial"/>
          <w:sz w:val="22"/>
          <w:szCs w:val="22"/>
        </w:rPr>
      </w:pPr>
      <w:r w:rsidRPr="006B039A">
        <w:rPr>
          <w:rFonts w:ascii="Arial" w:hAnsi="Arial" w:cs="Arial"/>
          <w:sz w:val="22"/>
          <w:szCs w:val="22"/>
        </w:rPr>
        <w:t>cena brutto oferty ocenianej</w:t>
      </w:r>
    </w:p>
    <w:p w14:paraId="43C949FB" w14:textId="77777777" w:rsidR="002B7F61" w:rsidRPr="006B039A" w:rsidRDefault="002B7F61" w:rsidP="00027B69">
      <w:pPr>
        <w:pStyle w:val="Akapitzlist"/>
        <w:spacing w:line="276" w:lineRule="auto"/>
        <w:ind w:left="1736"/>
        <w:jc w:val="both"/>
        <w:rPr>
          <w:rFonts w:ascii="Arial" w:hAnsi="Arial" w:cs="Arial"/>
          <w:sz w:val="22"/>
          <w:szCs w:val="22"/>
        </w:rPr>
      </w:pPr>
    </w:p>
    <w:p w14:paraId="1C27F19C" w14:textId="77777777" w:rsidR="002B7F61" w:rsidRPr="006B039A" w:rsidRDefault="002B7F61" w:rsidP="00764526">
      <w:pPr>
        <w:pStyle w:val="Akapitzlist"/>
        <w:numPr>
          <w:ilvl w:val="0"/>
          <w:numId w:val="28"/>
        </w:numPr>
        <w:tabs>
          <w:tab w:val="clear" w:pos="1800"/>
        </w:tabs>
        <w:spacing w:before="240" w:after="160" w:line="276" w:lineRule="auto"/>
        <w:ind w:left="426" w:hanging="426"/>
        <w:jc w:val="both"/>
        <w:rPr>
          <w:rFonts w:ascii="Arial" w:hAnsi="Arial" w:cs="Arial"/>
          <w:sz w:val="22"/>
          <w:szCs w:val="22"/>
        </w:rPr>
      </w:pPr>
      <w:r w:rsidRPr="006B039A">
        <w:rPr>
          <w:rFonts w:ascii="Arial" w:hAnsi="Arial" w:cs="Arial"/>
          <w:sz w:val="22"/>
          <w:szCs w:val="22"/>
        </w:rPr>
        <w:t>Podstawą przyznania punktów w kryterium „cena” będzie cena ofertowa brutto podana przez Wykonawcę w Formularzu Ofertowym.</w:t>
      </w:r>
    </w:p>
    <w:p w14:paraId="436CB5D4" w14:textId="77777777" w:rsidR="002B7F61" w:rsidRPr="006B039A" w:rsidRDefault="002B7F61" w:rsidP="00764526">
      <w:pPr>
        <w:pStyle w:val="Akapitzlist"/>
        <w:numPr>
          <w:ilvl w:val="0"/>
          <w:numId w:val="28"/>
        </w:numPr>
        <w:spacing w:after="160" w:line="276" w:lineRule="auto"/>
        <w:ind w:left="426" w:hanging="426"/>
        <w:jc w:val="both"/>
        <w:rPr>
          <w:rFonts w:ascii="Arial" w:hAnsi="Arial" w:cs="Arial"/>
          <w:sz w:val="22"/>
          <w:szCs w:val="22"/>
        </w:rPr>
      </w:pPr>
      <w:r w:rsidRPr="006B039A">
        <w:rPr>
          <w:rFonts w:ascii="Arial" w:hAnsi="Arial" w:cs="Arial"/>
          <w:sz w:val="22"/>
          <w:szCs w:val="22"/>
        </w:rPr>
        <w:t>Cena ofertowa brutto musi uwzględniać wszelkie koszty jakie Wykonawca poniesie w związku z realizacją przedmiotu zamówienia.</w:t>
      </w:r>
    </w:p>
    <w:p w14:paraId="3C885CC8" w14:textId="77777777" w:rsidR="002B7F61" w:rsidRPr="006B039A" w:rsidRDefault="002B7F61" w:rsidP="00764526">
      <w:pPr>
        <w:pStyle w:val="Akapitzlist"/>
        <w:numPr>
          <w:ilvl w:val="0"/>
          <w:numId w:val="28"/>
        </w:numPr>
        <w:tabs>
          <w:tab w:val="clear" w:pos="1800"/>
        </w:tabs>
        <w:spacing w:after="160" w:line="276" w:lineRule="auto"/>
        <w:ind w:left="426" w:hanging="426"/>
        <w:jc w:val="both"/>
        <w:rPr>
          <w:rFonts w:ascii="Arial" w:hAnsi="Arial" w:cs="Arial"/>
          <w:sz w:val="22"/>
          <w:szCs w:val="22"/>
        </w:rPr>
      </w:pPr>
      <w:r w:rsidRPr="006B039A">
        <w:rPr>
          <w:rFonts w:ascii="Arial" w:hAnsi="Arial" w:cs="Arial"/>
          <w:sz w:val="22"/>
          <w:szCs w:val="22"/>
        </w:rPr>
        <w:t>Punktacja przyznawana ofertom w poszczególnych kryteriach oceny ofert będzie liczona z dokładnością do dwóch miejsc po przecinku, zgodnie z zasadami arytmetyki.</w:t>
      </w:r>
    </w:p>
    <w:p w14:paraId="565C4B88" w14:textId="77777777" w:rsidR="002B7F61" w:rsidRPr="006B039A" w:rsidRDefault="002B7F61" w:rsidP="00764526">
      <w:pPr>
        <w:pStyle w:val="Akapitzlist"/>
        <w:numPr>
          <w:ilvl w:val="0"/>
          <w:numId w:val="28"/>
        </w:numPr>
        <w:tabs>
          <w:tab w:val="clear" w:pos="1800"/>
        </w:tabs>
        <w:spacing w:after="160" w:line="276" w:lineRule="auto"/>
        <w:ind w:left="426" w:hanging="426"/>
        <w:jc w:val="both"/>
        <w:rPr>
          <w:rFonts w:ascii="Arial" w:hAnsi="Arial" w:cs="Arial"/>
          <w:sz w:val="22"/>
          <w:szCs w:val="22"/>
        </w:rPr>
      </w:pPr>
      <w:r w:rsidRPr="006B039A">
        <w:rPr>
          <w:rFonts w:ascii="Arial" w:hAnsi="Arial" w:cs="Arial"/>
          <w:sz w:val="22"/>
          <w:szCs w:val="22"/>
        </w:rPr>
        <w:t>W toku badania i oceny ofert Zamawiający może żądać od Wykonawcy wyjaśnień dotyczących treści złożonej oferty, w tym zaoferowanej ceny.</w:t>
      </w:r>
    </w:p>
    <w:p w14:paraId="2DCA894F" w14:textId="69EF3A94" w:rsidR="002B7F61" w:rsidRPr="006B039A" w:rsidRDefault="002B7F61" w:rsidP="00764526">
      <w:pPr>
        <w:pStyle w:val="Akapitzlist"/>
        <w:numPr>
          <w:ilvl w:val="0"/>
          <w:numId w:val="28"/>
        </w:numPr>
        <w:tabs>
          <w:tab w:val="clear" w:pos="1800"/>
        </w:tabs>
        <w:autoSpaceDE w:val="0"/>
        <w:autoSpaceDN w:val="0"/>
        <w:adjustRightInd w:val="0"/>
        <w:spacing w:line="276" w:lineRule="auto"/>
        <w:ind w:left="426" w:hanging="426"/>
        <w:jc w:val="both"/>
        <w:rPr>
          <w:rFonts w:ascii="Arial" w:hAnsi="Arial" w:cs="Arial"/>
          <w:sz w:val="22"/>
          <w:szCs w:val="22"/>
        </w:rPr>
      </w:pPr>
      <w:r w:rsidRPr="006B039A">
        <w:rPr>
          <w:rFonts w:ascii="Arial" w:eastAsiaTheme="minorHAnsi" w:hAnsi="Arial" w:cs="Arial"/>
          <w:sz w:val="22"/>
          <w:szCs w:val="22"/>
          <w:lang w:eastAsia="en-US"/>
        </w:rPr>
        <w:t>Jeżeli cena oferty wyda się rażąco niska w stosunku do przedmiotu zamówienia i</w:t>
      </w:r>
      <w:r w:rsidR="00B12952">
        <w:rPr>
          <w:rFonts w:ascii="Arial" w:eastAsiaTheme="minorHAnsi" w:hAnsi="Arial" w:cs="Arial"/>
          <w:sz w:val="22"/>
          <w:szCs w:val="22"/>
          <w:lang w:eastAsia="en-US"/>
        </w:rPr>
        <w:t> </w:t>
      </w:r>
      <w:r w:rsidRPr="006B039A">
        <w:rPr>
          <w:rFonts w:ascii="Arial" w:eastAsiaTheme="minorHAnsi" w:hAnsi="Arial" w:cs="Arial"/>
          <w:sz w:val="22"/>
          <w:szCs w:val="22"/>
          <w:lang w:eastAsia="en-US"/>
        </w:rPr>
        <w:t>wzbudzi wątpliwości Zamawiającego co do możliwości wykonania przedmiotu zamówienia zgodnie z wymaganiami określonymi przez Zamawiającego lub wynikającymi z odrębnych przepisów, w szczególności cena oferty jest niższa o 30% od wartości zamówienia lub średniej arytmetycznej cen wszystkich złożonych ofert, Zamawiający zwróci się o udzielenie wyjaśnień, w tym złożenie dowodów, dotyczących elementów oferty mających wpływ na wysokość ceny.</w:t>
      </w:r>
    </w:p>
    <w:p w14:paraId="4E025A90" w14:textId="77777777" w:rsidR="002B7F61" w:rsidRPr="006B039A" w:rsidRDefault="002B7F61" w:rsidP="00764526">
      <w:pPr>
        <w:pStyle w:val="Akapitzlist"/>
        <w:numPr>
          <w:ilvl w:val="0"/>
          <w:numId w:val="28"/>
        </w:numPr>
        <w:tabs>
          <w:tab w:val="clear" w:pos="1800"/>
        </w:tabs>
        <w:spacing w:after="160" w:line="276" w:lineRule="auto"/>
        <w:ind w:left="426" w:hanging="426"/>
        <w:jc w:val="both"/>
        <w:rPr>
          <w:rFonts w:ascii="Arial" w:hAnsi="Arial" w:cs="Arial"/>
          <w:sz w:val="22"/>
          <w:szCs w:val="22"/>
        </w:rPr>
      </w:pPr>
      <w:r w:rsidRPr="006B039A">
        <w:rPr>
          <w:rFonts w:ascii="Arial" w:hAnsi="Arial" w:cs="Arial"/>
          <w:sz w:val="22"/>
          <w:szCs w:val="22"/>
        </w:rPr>
        <w:t xml:space="preserve">Zamawiający udzieli zamówienia Wykonawcy, </w:t>
      </w:r>
      <w:r w:rsidRPr="006B039A">
        <w:rPr>
          <w:rFonts w:ascii="Arial" w:eastAsia="Arial" w:hAnsi="Arial" w:cs="Arial"/>
          <w:sz w:val="22"/>
          <w:szCs w:val="22"/>
        </w:rPr>
        <w:t>którego oferta odpowiada wszystkim wymaganiom określonym w niniejszej specyfikacji warunków zamówienia i została oceniona jako najkorzystniejsza w oparciu o podane wyżej kryteria oceny ofert.</w:t>
      </w:r>
    </w:p>
    <w:p w14:paraId="6969B04E" w14:textId="3B0C9B4A" w:rsidR="002106A7" w:rsidRPr="006B039A" w:rsidRDefault="00A351B2"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sz w:val="22"/>
        </w:rPr>
        <w:t>X</w:t>
      </w:r>
      <w:r w:rsidR="001C73CF" w:rsidRPr="006B039A">
        <w:rPr>
          <w:rFonts w:ascii="Arial" w:hAnsi="Arial" w:cs="Arial"/>
          <w:b/>
          <w:sz w:val="22"/>
        </w:rPr>
        <w:t>VI</w:t>
      </w:r>
      <w:r w:rsidRPr="006B039A">
        <w:rPr>
          <w:rFonts w:ascii="Arial" w:hAnsi="Arial" w:cs="Arial"/>
          <w:b/>
          <w:sz w:val="22"/>
        </w:rPr>
        <w:t>I I</w:t>
      </w:r>
      <w:r w:rsidR="002106A7" w:rsidRPr="006B039A">
        <w:rPr>
          <w:rFonts w:ascii="Arial" w:hAnsi="Arial" w:cs="Arial"/>
          <w:b/>
          <w:sz w:val="22"/>
        </w:rPr>
        <w:t>NFORMACJA DLA WYKONAWCÓW WSPÓLNIE UBIEGAJĄCYCH SIĘ O</w:t>
      </w:r>
      <w:r w:rsidR="00B12952">
        <w:rPr>
          <w:rFonts w:ascii="Arial" w:hAnsi="Arial" w:cs="Arial"/>
          <w:b/>
          <w:sz w:val="22"/>
        </w:rPr>
        <w:t> </w:t>
      </w:r>
      <w:r w:rsidR="002106A7" w:rsidRPr="006B039A">
        <w:rPr>
          <w:rFonts w:ascii="Arial" w:hAnsi="Arial" w:cs="Arial"/>
          <w:b/>
          <w:sz w:val="22"/>
        </w:rPr>
        <w:t>UDZIELENIE ZAMÓWIENIA (SPÓŁKI CYWILNE, KONSORCJA)</w:t>
      </w:r>
    </w:p>
    <w:p w14:paraId="73C8D582" w14:textId="02BA33AD" w:rsidR="002106A7" w:rsidRPr="006B039A" w:rsidRDefault="002106A7" w:rsidP="00764526">
      <w:pPr>
        <w:pStyle w:val="Default"/>
        <w:numPr>
          <w:ilvl w:val="0"/>
          <w:numId w:val="33"/>
        </w:numPr>
        <w:spacing w:after="258" w:line="276" w:lineRule="auto"/>
        <w:ind w:left="426" w:hanging="426"/>
        <w:contextualSpacing/>
        <w:jc w:val="both"/>
        <w:rPr>
          <w:sz w:val="22"/>
          <w:szCs w:val="22"/>
        </w:rPr>
      </w:pPr>
      <w:r w:rsidRPr="006B039A">
        <w:rPr>
          <w:sz w:val="22"/>
          <w:szCs w:val="22"/>
        </w:rPr>
        <w:t xml:space="preserve">Oferta Wykonawców wspólnie ubiegających się o udzielenie zamówienia musi być podpisana w taki sposób, by prawnie zobowiązywała wszystkich Wykonawców występujących wspólnie. </w:t>
      </w:r>
    </w:p>
    <w:p w14:paraId="7AB3D47C" w14:textId="3C5D1EB5" w:rsidR="002106A7" w:rsidRPr="006B039A" w:rsidRDefault="002106A7" w:rsidP="00764526">
      <w:pPr>
        <w:pStyle w:val="Default"/>
        <w:numPr>
          <w:ilvl w:val="0"/>
          <w:numId w:val="33"/>
        </w:numPr>
        <w:spacing w:after="258" w:line="276" w:lineRule="auto"/>
        <w:ind w:left="426" w:hanging="426"/>
        <w:contextualSpacing/>
        <w:jc w:val="both"/>
        <w:rPr>
          <w:sz w:val="22"/>
          <w:szCs w:val="22"/>
        </w:rPr>
      </w:pPr>
      <w:r w:rsidRPr="006B039A">
        <w:rPr>
          <w:sz w:val="22"/>
          <w:szCs w:val="22"/>
        </w:rPr>
        <w:t xml:space="preserve">Zgodnie z art. 58 ust. 1 ustawy Pzp Wykonawcy mogą wspólnie ubiegać się o udzielenie zamówienia. W takim przypadku zgodnie z art. 58 ust. 2 ustawy Pzp Wykonawcy ustanawiają pełnomocnika do reprezentowania ich w postępowaniu o udzielenie </w:t>
      </w:r>
      <w:r w:rsidRPr="006B039A">
        <w:rPr>
          <w:sz w:val="22"/>
          <w:szCs w:val="22"/>
        </w:rPr>
        <w:lastRenderedPageBreak/>
        <w:t xml:space="preserve">zamówienia albo do reprezentowania ich i zawarcia umowy w sprawie zamówienia publicznego. </w:t>
      </w:r>
    </w:p>
    <w:p w14:paraId="06D24337" w14:textId="52509C8C" w:rsidR="003B17B2" w:rsidRPr="006B039A" w:rsidRDefault="002106A7" w:rsidP="00764526">
      <w:pPr>
        <w:pStyle w:val="Default"/>
        <w:numPr>
          <w:ilvl w:val="0"/>
          <w:numId w:val="33"/>
        </w:numPr>
        <w:spacing w:line="276" w:lineRule="auto"/>
        <w:ind w:left="426" w:hanging="426"/>
        <w:contextualSpacing/>
        <w:jc w:val="both"/>
        <w:rPr>
          <w:sz w:val="22"/>
          <w:szCs w:val="22"/>
        </w:rPr>
      </w:pPr>
      <w:r w:rsidRPr="006B039A">
        <w:rPr>
          <w:sz w:val="22"/>
          <w:szCs w:val="22"/>
        </w:rPr>
        <w:t>Oświadczenia i dokumenty potwierdzające brak podstaw do wykluczenia z</w:t>
      </w:r>
      <w:r w:rsidR="00B12952">
        <w:rPr>
          <w:sz w:val="22"/>
          <w:szCs w:val="22"/>
        </w:rPr>
        <w:t> </w:t>
      </w:r>
      <w:r w:rsidRPr="006B039A">
        <w:rPr>
          <w:sz w:val="22"/>
          <w:szCs w:val="22"/>
        </w:rPr>
        <w:t>postępowania składa każdy z Wykonawców wspólnie ubiegających się o zamówienie.</w:t>
      </w:r>
    </w:p>
    <w:p w14:paraId="493315D4" w14:textId="50B1607A" w:rsidR="00F66B3E" w:rsidRPr="006B039A" w:rsidRDefault="00F66B3E" w:rsidP="00354868">
      <w:pPr>
        <w:pBdr>
          <w:bottom w:val="double" w:sz="4" w:space="1" w:color="auto"/>
        </w:pBdr>
        <w:shd w:val="clear" w:color="auto" w:fill="DAEEF3"/>
        <w:spacing w:before="360" w:line="276" w:lineRule="auto"/>
        <w:jc w:val="both"/>
        <w:rPr>
          <w:rFonts w:ascii="Arial" w:hAnsi="Arial" w:cs="Arial"/>
          <w:sz w:val="22"/>
          <w:szCs w:val="22"/>
        </w:rPr>
      </w:pPr>
      <w:bookmarkStart w:id="10" w:name="_Hlk94123494"/>
      <w:r w:rsidRPr="006B039A">
        <w:rPr>
          <w:rFonts w:ascii="Arial" w:hAnsi="Arial" w:cs="Arial"/>
          <w:b/>
          <w:sz w:val="22"/>
          <w:szCs w:val="22"/>
        </w:rPr>
        <w:t>X</w:t>
      </w:r>
      <w:r w:rsidR="00400395" w:rsidRPr="006B039A">
        <w:rPr>
          <w:rFonts w:ascii="Arial" w:hAnsi="Arial" w:cs="Arial"/>
          <w:b/>
          <w:sz w:val="22"/>
          <w:szCs w:val="22"/>
        </w:rPr>
        <w:t>V</w:t>
      </w:r>
      <w:r w:rsidR="001C73CF" w:rsidRPr="006B039A">
        <w:rPr>
          <w:rFonts w:ascii="Arial" w:hAnsi="Arial" w:cs="Arial"/>
          <w:b/>
          <w:sz w:val="22"/>
          <w:szCs w:val="22"/>
        </w:rPr>
        <w:t>III</w:t>
      </w:r>
      <w:r w:rsidRPr="006B039A">
        <w:rPr>
          <w:rFonts w:ascii="Arial" w:hAnsi="Arial" w:cs="Arial"/>
          <w:b/>
          <w:sz w:val="22"/>
          <w:szCs w:val="22"/>
        </w:rPr>
        <w:t xml:space="preserve"> POLEGANIE NA ZASOBACH INNYCH PODMIOTÓW</w:t>
      </w:r>
    </w:p>
    <w:bookmarkEnd w:id="10"/>
    <w:p w14:paraId="47D94DA4" w14:textId="77777777"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sz w:val="22"/>
        </w:rPr>
        <w:t>Wykonawca może w celu potwierdzenia spełniania warunków udziału w polegać na zdolnościach technicznych lub zawodowych podmiotów udostępniających zasoby, niezależnie od charakteru prawnego łączących go z nimi stosunków prawnych.</w:t>
      </w:r>
    </w:p>
    <w:p w14:paraId="76846E6E" w14:textId="15598EE3"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sz w:val="22"/>
        </w:rPr>
        <w:t xml:space="preserve">W odniesieniu do warunków dotyczących doświadczenia, </w:t>
      </w:r>
      <w:r w:rsidR="007E75A8">
        <w:rPr>
          <w:rFonts w:ascii="Arial" w:hAnsi="Arial" w:cs="Arial"/>
          <w:sz w:val="22"/>
        </w:rPr>
        <w:t>Wykonawc</w:t>
      </w:r>
      <w:r w:rsidRPr="006B039A">
        <w:rPr>
          <w:rFonts w:ascii="Arial" w:hAnsi="Arial" w:cs="Arial"/>
          <w:sz w:val="22"/>
        </w:rPr>
        <w:t>y mogą polegać na zdolnościach podmiotów udostępniających zasoby, jeśli podmioty te wykonają świadczenie do realizacji którego te zdolności są wymagane.</w:t>
      </w:r>
    </w:p>
    <w:p w14:paraId="518D7AB4" w14:textId="41B70767"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7E75A8">
        <w:rPr>
          <w:rFonts w:ascii="Arial" w:hAnsi="Arial" w:cs="Arial"/>
          <w:sz w:val="22"/>
        </w:rPr>
        <w:t>Wykonawc</w:t>
      </w:r>
      <w:r w:rsidRPr="006B039A">
        <w:rPr>
          <w:rFonts w:ascii="Arial" w:hAnsi="Arial" w:cs="Arial"/>
          <w:sz w:val="22"/>
        </w:rPr>
        <w:t xml:space="preserve">a realizując zamówienie, będzie dysponował niezbędnymi zasobami tych podmiotów. Wzór oświadczenia </w:t>
      </w:r>
      <w:r w:rsidRPr="000F7608">
        <w:rPr>
          <w:rFonts w:ascii="Arial" w:hAnsi="Arial" w:cs="Arial"/>
          <w:sz w:val="22"/>
        </w:rPr>
        <w:t xml:space="preserve">stanowi </w:t>
      </w:r>
      <w:r w:rsidRPr="000F7608">
        <w:rPr>
          <w:rFonts w:ascii="Arial" w:hAnsi="Arial" w:cs="Arial"/>
          <w:bCs/>
          <w:sz w:val="22"/>
        </w:rPr>
        <w:t xml:space="preserve">załącznik nr </w:t>
      </w:r>
      <w:r w:rsidR="00825D07" w:rsidRPr="000F7608">
        <w:rPr>
          <w:rFonts w:ascii="Arial" w:hAnsi="Arial" w:cs="Arial"/>
          <w:bCs/>
          <w:sz w:val="22"/>
        </w:rPr>
        <w:t>5</w:t>
      </w:r>
      <w:r w:rsidRPr="000F7608">
        <w:rPr>
          <w:rFonts w:ascii="Arial" w:hAnsi="Arial" w:cs="Arial"/>
          <w:bCs/>
          <w:sz w:val="22"/>
        </w:rPr>
        <w:t xml:space="preserve"> do SWZ.</w:t>
      </w:r>
    </w:p>
    <w:p w14:paraId="3BA93843" w14:textId="18B54DE4"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sz w:val="22"/>
        </w:rPr>
        <w:t xml:space="preserve">Zamawiający ocenia, czy udostępniane Wykonawcy przez podmioty udostępniające zasoby zdolności techniczne lub zawodowe, pozwalają na wykazanie przez </w:t>
      </w:r>
      <w:r w:rsidR="007E75A8">
        <w:rPr>
          <w:rFonts w:ascii="Arial" w:hAnsi="Arial" w:cs="Arial"/>
          <w:sz w:val="22"/>
        </w:rPr>
        <w:t>Wykonawc</w:t>
      </w:r>
      <w:r w:rsidRPr="006B039A">
        <w:rPr>
          <w:rFonts w:ascii="Arial" w:hAnsi="Arial" w:cs="Arial"/>
          <w:sz w:val="22"/>
        </w:rPr>
        <w:t>ę spełniania warunków udziału w postępowaniu, a także bada, czy nie zachodzą wobec tego podmiotu podstawy wykluczenia, które zostały przewidziane względem Wykonawcy.</w:t>
      </w:r>
    </w:p>
    <w:p w14:paraId="65E03941" w14:textId="474D42D7"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sz w:val="22"/>
        </w:rPr>
        <w:t xml:space="preserve">Jeżeli zdolności techniczne lub zawodowe podmiotu udostępniającego zasoby nie potwierdzają spełniania przez Wykonawcę warunków udziału w postępowaniu lub zachodzą wobec tego podmiotu podstawy wykluczenia, </w:t>
      </w:r>
      <w:r w:rsidR="007E75A8">
        <w:rPr>
          <w:rFonts w:ascii="Arial" w:hAnsi="Arial" w:cs="Arial"/>
          <w:sz w:val="22"/>
        </w:rPr>
        <w:t>Zamawiając</w:t>
      </w:r>
      <w:r w:rsidRPr="006B039A">
        <w:rPr>
          <w:rFonts w:ascii="Arial" w:hAnsi="Arial" w:cs="Arial"/>
          <w:sz w:val="22"/>
        </w:rPr>
        <w:t xml:space="preserve">y żąda, aby </w:t>
      </w:r>
      <w:r w:rsidR="007E75A8">
        <w:rPr>
          <w:rFonts w:ascii="Arial" w:hAnsi="Arial" w:cs="Arial"/>
          <w:sz w:val="22"/>
        </w:rPr>
        <w:t>Wykonawc</w:t>
      </w:r>
      <w:r w:rsidRPr="006B039A">
        <w:rPr>
          <w:rFonts w:ascii="Arial" w:hAnsi="Arial" w:cs="Arial"/>
          <w:sz w:val="22"/>
        </w:rPr>
        <w:t xml:space="preserve">a w terminie określonym przez </w:t>
      </w:r>
      <w:r w:rsidR="007E75A8">
        <w:rPr>
          <w:rFonts w:ascii="Arial" w:hAnsi="Arial" w:cs="Arial"/>
          <w:sz w:val="22"/>
        </w:rPr>
        <w:t>Zamawiając</w:t>
      </w:r>
      <w:r w:rsidRPr="006B039A">
        <w:rPr>
          <w:rFonts w:ascii="Arial" w:hAnsi="Arial" w:cs="Arial"/>
          <w:sz w:val="22"/>
        </w:rPr>
        <w:t>ego zastąpił ten podmiot innym podmiotem lub podmiotami albo wykazał, że samodzielnie spełnia warunki udziału w</w:t>
      </w:r>
      <w:r w:rsidR="00B12952">
        <w:rPr>
          <w:rFonts w:ascii="Arial" w:hAnsi="Arial" w:cs="Arial"/>
          <w:sz w:val="22"/>
        </w:rPr>
        <w:t> </w:t>
      </w:r>
      <w:r w:rsidRPr="006B039A">
        <w:rPr>
          <w:rFonts w:ascii="Arial" w:hAnsi="Arial" w:cs="Arial"/>
          <w:sz w:val="22"/>
        </w:rPr>
        <w:t>postępowaniu.</w:t>
      </w:r>
    </w:p>
    <w:p w14:paraId="6601676D" w14:textId="77777777" w:rsidR="00F66B3E" w:rsidRPr="006B039A" w:rsidRDefault="00F66B3E" w:rsidP="00764526">
      <w:pPr>
        <w:pStyle w:val="Teksttreci40"/>
        <w:numPr>
          <w:ilvl w:val="3"/>
          <w:numId w:val="13"/>
        </w:numPr>
        <w:shd w:val="clear" w:color="auto" w:fill="auto"/>
        <w:spacing w:before="0" w:after="0" w:line="276" w:lineRule="auto"/>
        <w:ind w:left="426" w:right="20" w:hanging="426"/>
        <w:rPr>
          <w:rFonts w:ascii="Arial" w:hAnsi="Arial" w:cs="Arial"/>
          <w:sz w:val="22"/>
        </w:rPr>
      </w:pPr>
      <w:r w:rsidRPr="006B039A">
        <w:rPr>
          <w:rFonts w:ascii="Arial" w:hAnsi="Arial" w:cs="Arial"/>
          <w:b/>
          <w:sz w:val="22"/>
        </w:rPr>
        <w:t xml:space="preserve">UWAGA: </w:t>
      </w:r>
      <w:r w:rsidRPr="006B039A">
        <w:rPr>
          <w:rFonts w:ascii="Arial" w:hAnsi="Arial" w:cs="Arial"/>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E9A141" w14:textId="5F1E9B12" w:rsidR="00F66B3E" w:rsidRPr="006B039A" w:rsidRDefault="00F66B3E" w:rsidP="00764526">
      <w:pPr>
        <w:pStyle w:val="Teksttreci0"/>
        <w:numPr>
          <w:ilvl w:val="3"/>
          <w:numId w:val="13"/>
        </w:numPr>
        <w:spacing w:line="276" w:lineRule="auto"/>
        <w:ind w:left="426" w:hanging="426"/>
        <w:jc w:val="both"/>
        <w:rPr>
          <w:rFonts w:ascii="Arial" w:hAnsi="Arial" w:cs="Arial"/>
          <w:sz w:val="22"/>
        </w:rPr>
      </w:pPr>
      <w:r w:rsidRPr="006B039A">
        <w:rPr>
          <w:rFonts w:ascii="Arial" w:hAnsi="Arial" w:cs="Arial"/>
          <w:sz w:val="22"/>
        </w:rPr>
        <w:t xml:space="preserve">Wykonawca, w przypadku polegania na zdolnościach lub sytuacji podmiotów udostępniających zasoby, przedstawia, wraz z oświadczeniem potwierdzającym brak podstaw wykluczenia, także oświadczenie podmiotu udostępniającego zasoby, potwierdzające brak </w:t>
      </w:r>
      <w:bookmarkStart w:id="11" w:name="_Hlk94123030"/>
      <w:r w:rsidRPr="006B039A">
        <w:rPr>
          <w:rFonts w:ascii="Arial" w:hAnsi="Arial" w:cs="Arial"/>
          <w:sz w:val="22"/>
        </w:rPr>
        <w:t>podstaw wykluczenia</w:t>
      </w:r>
      <w:bookmarkEnd w:id="11"/>
      <w:r w:rsidRPr="006B039A">
        <w:rPr>
          <w:rFonts w:ascii="Arial" w:hAnsi="Arial" w:cs="Arial"/>
          <w:sz w:val="22"/>
        </w:rPr>
        <w:t xml:space="preserve"> tego podmiotu oraz odpowiednio spełnianie warunków udziału w postępowaniu, w zakresie, w jakim </w:t>
      </w:r>
      <w:r w:rsidR="007E75A8">
        <w:rPr>
          <w:rFonts w:ascii="Arial" w:hAnsi="Arial" w:cs="Arial"/>
          <w:sz w:val="22"/>
        </w:rPr>
        <w:t>Wykonawc</w:t>
      </w:r>
      <w:r w:rsidRPr="006B039A">
        <w:rPr>
          <w:rFonts w:ascii="Arial" w:hAnsi="Arial" w:cs="Arial"/>
          <w:sz w:val="22"/>
        </w:rPr>
        <w:t>a powołuje się na jego zasoby, zgodnie z katalogiem dokumentów określonych w SWZ.</w:t>
      </w:r>
    </w:p>
    <w:p w14:paraId="777C3F09" w14:textId="3FCF1198" w:rsidR="001C73CF" w:rsidRPr="006B039A" w:rsidRDefault="001C73CF"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bCs/>
          <w:sz w:val="22"/>
        </w:rPr>
        <w:t>XIX</w:t>
      </w:r>
      <w:bookmarkStart w:id="12" w:name="_Toc474145743"/>
      <w:r w:rsidRPr="006B039A">
        <w:rPr>
          <w:rFonts w:ascii="Arial" w:hAnsi="Arial" w:cs="Arial"/>
          <w:b/>
          <w:bCs/>
          <w:sz w:val="22"/>
        </w:rPr>
        <w:t xml:space="preserve"> </w:t>
      </w:r>
      <w:r w:rsidRPr="006B039A">
        <w:rPr>
          <w:rFonts w:ascii="Arial" w:hAnsi="Arial" w:cs="Arial"/>
          <w:b/>
          <w:sz w:val="22"/>
        </w:rPr>
        <w:t>ISTOTNE DLA STRON POSTANOWIENIA, KTÓRE ZOSTANĄ WPROWADZONE DO TREŚCI ZAWIERANEJ UMOWY.</w:t>
      </w:r>
      <w:bookmarkEnd w:id="12"/>
    </w:p>
    <w:p w14:paraId="748B3799" w14:textId="5DD9FF2A" w:rsidR="001C73CF" w:rsidRPr="000F7608" w:rsidRDefault="001C73CF" w:rsidP="00764526">
      <w:pPr>
        <w:pStyle w:val="Akapitzlist"/>
        <w:numPr>
          <w:ilvl w:val="3"/>
          <w:numId w:val="27"/>
        </w:numPr>
        <w:spacing w:after="160" w:line="276" w:lineRule="auto"/>
        <w:ind w:left="426" w:hanging="426"/>
        <w:jc w:val="both"/>
        <w:rPr>
          <w:rFonts w:ascii="Arial" w:hAnsi="Arial" w:cs="Arial"/>
          <w:sz w:val="22"/>
          <w:szCs w:val="22"/>
        </w:rPr>
      </w:pPr>
      <w:r w:rsidRPr="006B039A">
        <w:rPr>
          <w:rFonts w:ascii="Arial" w:hAnsi="Arial" w:cs="Arial"/>
          <w:sz w:val="22"/>
          <w:szCs w:val="22"/>
        </w:rPr>
        <w:t>Wybrany Wykonawca jest zobowiązany do zawarcia umowy w sprawie zamówienia publiczn</w:t>
      </w:r>
      <w:r w:rsidR="000F7608">
        <w:rPr>
          <w:rFonts w:ascii="Arial" w:hAnsi="Arial" w:cs="Arial"/>
          <w:sz w:val="22"/>
          <w:szCs w:val="22"/>
        </w:rPr>
        <w:t>ego na warunkach określonych w projekcie u</w:t>
      </w:r>
      <w:r w:rsidRPr="006B039A">
        <w:rPr>
          <w:rFonts w:ascii="Arial" w:hAnsi="Arial" w:cs="Arial"/>
          <w:sz w:val="22"/>
          <w:szCs w:val="22"/>
        </w:rPr>
        <w:t xml:space="preserve">mowy, </w:t>
      </w:r>
      <w:r w:rsidRPr="000F7608">
        <w:rPr>
          <w:rFonts w:ascii="Arial" w:hAnsi="Arial" w:cs="Arial"/>
          <w:sz w:val="22"/>
          <w:szCs w:val="22"/>
        </w:rPr>
        <w:t xml:space="preserve">stanowiącym </w:t>
      </w:r>
      <w:r w:rsidR="000F7608" w:rsidRPr="000F7608">
        <w:rPr>
          <w:rFonts w:ascii="Arial" w:hAnsi="Arial" w:cs="Arial"/>
          <w:sz w:val="22"/>
          <w:szCs w:val="22"/>
        </w:rPr>
        <w:t>z</w:t>
      </w:r>
      <w:r w:rsidRPr="000F7608">
        <w:rPr>
          <w:rFonts w:ascii="Arial" w:hAnsi="Arial" w:cs="Arial"/>
          <w:sz w:val="22"/>
          <w:szCs w:val="22"/>
        </w:rPr>
        <w:t>ałącznik nr</w:t>
      </w:r>
      <w:r w:rsidR="00B12952" w:rsidRPr="000F7608">
        <w:rPr>
          <w:rFonts w:ascii="Arial" w:hAnsi="Arial" w:cs="Arial"/>
          <w:sz w:val="22"/>
          <w:szCs w:val="22"/>
        </w:rPr>
        <w:t> </w:t>
      </w:r>
      <w:r w:rsidRPr="000F7608">
        <w:rPr>
          <w:rFonts w:ascii="Arial" w:hAnsi="Arial" w:cs="Arial"/>
          <w:sz w:val="22"/>
          <w:szCs w:val="22"/>
        </w:rPr>
        <w:t>7 do SWZ.</w:t>
      </w:r>
    </w:p>
    <w:p w14:paraId="1BE0E830" w14:textId="77777777" w:rsidR="001C73CF" w:rsidRPr="006B039A" w:rsidRDefault="001C73CF" w:rsidP="00764526">
      <w:pPr>
        <w:pStyle w:val="Akapitzlist"/>
        <w:numPr>
          <w:ilvl w:val="3"/>
          <w:numId w:val="27"/>
        </w:numPr>
        <w:spacing w:after="160" w:line="276" w:lineRule="auto"/>
        <w:ind w:left="426" w:hanging="426"/>
        <w:jc w:val="both"/>
        <w:rPr>
          <w:rFonts w:ascii="Arial" w:hAnsi="Arial" w:cs="Arial"/>
          <w:sz w:val="22"/>
          <w:szCs w:val="22"/>
        </w:rPr>
      </w:pPr>
      <w:r w:rsidRPr="006B039A">
        <w:rPr>
          <w:rFonts w:ascii="Arial" w:hAnsi="Arial" w:cs="Arial"/>
          <w:sz w:val="22"/>
          <w:szCs w:val="22"/>
        </w:rPr>
        <w:t>Zakres świadczenia Wykonawcy wynikający z umowy jest tożsamy z jego zobowiązaniem zawartym w ofercie.</w:t>
      </w:r>
    </w:p>
    <w:p w14:paraId="1E3839CE" w14:textId="28FCB838" w:rsidR="001C73CF" w:rsidRPr="006B039A" w:rsidRDefault="001C73CF" w:rsidP="00764526">
      <w:pPr>
        <w:pStyle w:val="Akapitzlist"/>
        <w:numPr>
          <w:ilvl w:val="3"/>
          <w:numId w:val="27"/>
        </w:numPr>
        <w:spacing w:after="160" w:line="276" w:lineRule="auto"/>
        <w:ind w:left="426" w:hanging="426"/>
        <w:jc w:val="both"/>
        <w:rPr>
          <w:rFonts w:ascii="Arial" w:hAnsi="Arial" w:cs="Arial"/>
          <w:sz w:val="22"/>
          <w:szCs w:val="22"/>
        </w:rPr>
      </w:pPr>
      <w:r w:rsidRPr="006B039A">
        <w:rPr>
          <w:rFonts w:ascii="Arial" w:hAnsi="Arial" w:cs="Arial"/>
          <w:sz w:val="22"/>
          <w:szCs w:val="22"/>
        </w:rPr>
        <w:lastRenderedPageBreak/>
        <w:t>Zamawiający przewiduje możliwość dokonania zmiany postanowień zawartej umowy w</w:t>
      </w:r>
      <w:r w:rsidR="00B12952">
        <w:rPr>
          <w:rFonts w:ascii="Arial" w:hAnsi="Arial" w:cs="Arial"/>
          <w:sz w:val="22"/>
          <w:szCs w:val="22"/>
        </w:rPr>
        <w:t> </w:t>
      </w:r>
      <w:r w:rsidRPr="006B039A">
        <w:rPr>
          <w:rFonts w:ascii="Arial" w:hAnsi="Arial" w:cs="Arial"/>
          <w:sz w:val="22"/>
          <w:szCs w:val="22"/>
        </w:rPr>
        <w:t xml:space="preserve">zakresie uregulowanym w art. 454-455 ustawy Pzp oraz wskazanym w </w:t>
      </w:r>
      <w:r w:rsidR="000F7608">
        <w:rPr>
          <w:rFonts w:ascii="Arial" w:hAnsi="Arial" w:cs="Arial"/>
          <w:sz w:val="22"/>
          <w:szCs w:val="22"/>
        </w:rPr>
        <w:t>projekcie</w:t>
      </w:r>
      <w:r w:rsidRPr="006B039A">
        <w:rPr>
          <w:rFonts w:ascii="Arial" w:hAnsi="Arial" w:cs="Arial"/>
          <w:sz w:val="22"/>
          <w:szCs w:val="22"/>
        </w:rPr>
        <w:t xml:space="preserve"> </w:t>
      </w:r>
      <w:r w:rsidR="000F7608">
        <w:rPr>
          <w:rFonts w:ascii="Arial" w:hAnsi="Arial" w:cs="Arial"/>
          <w:sz w:val="22"/>
          <w:szCs w:val="22"/>
        </w:rPr>
        <w:t>u</w:t>
      </w:r>
      <w:r w:rsidRPr="006B039A">
        <w:rPr>
          <w:rFonts w:ascii="Arial" w:hAnsi="Arial" w:cs="Arial"/>
          <w:sz w:val="22"/>
          <w:szCs w:val="22"/>
        </w:rPr>
        <w:t xml:space="preserve">mowy, stanowiącym </w:t>
      </w:r>
      <w:r w:rsidR="000F7608" w:rsidRPr="000F7608">
        <w:rPr>
          <w:rFonts w:ascii="Arial" w:hAnsi="Arial" w:cs="Arial"/>
          <w:sz w:val="22"/>
          <w:szCs w:val="22"/>
        </w:rPr>
        <w:t>z</w:t>
      </w:r>
      <w:r w:rsidRPr="000F7608">
        <w:rPr>
          <w:rFonts w:ascii="Arial" w:hAnsi="Arial" w:cs="Arial"/>
          <w:sz w:val="22"/>
          <w:szCs w:val="22"/>
        </w:rPr>
        <w:t>ałącznik nr 7</w:t>
      </w:r>
      <w:r w:rsidR="000F7608" w:rsidRPr="000F7608">
        <w:rPr>
          <w:rFonts w:ascii="Arial" w:hAnsi="Arial" w:cs="Arial"/>
          <w:sz w:val="22"/>
          <w:szCs w:val="22"/>
        </w:rPr>
        <w:t xml:space="preserve"> </w:t>
      </w:r>
      <w:r w:rsidRPr="000F7608">
        <w:rPr>
          <w:rFonts w:ascii="Arial" w:hAnsi="Arial" w:cs="Arial"/>
          <w:sz w:val="22"/>
          <w:szCs w:val="22"/>
        </w:rPr>
        <w:t>do SWZ.</w:t>
      </w:r>
    </w:p>
    <w:p w14:paraId="6E0E486F" w14:textId="1A378E28" w:rsidR="001C73CF" w:rsidRPr="006B039A" w:rsidRDefault="001C73CF" w:rsidP="00764526">
      <w:pPr>
        <w:pStyle w:val="Akapitzlist"/>
        <w:numPr>
          <w:ilvl w:val="3"/>
          <w:numId w:val="27"/>
        </w:numPr>
        <w:spacing w:line="276" w:lineRule="auto"/>
        <w:ind w:left="426" w:hanging="426"/>
        <w:jc w:val="both"/>
        <w:rPr>
          <w:rFonts w:ascii="Arial" w:hAnsi="Arial" w:cs="Arial"/>
          <w:sz w:val="22"/>
          <w:szCs w:val="22"/>
        </w:rPr>
      </w:pPr>
      <w:r w:rsidRPr="006B039A">
        <w:rPr>
          <w:rFonts w:ascii="Arial" w:hAnsi="Arial" w:cs="Arial"/>
          <w:sz w:val="22"/>
          <w:szCs w:val="22"/>
        </w:rPr>
        <w:t>Zmiana umowy w sprawie zamówienia publicznego co do zakresu zadania, ceny i</w:t>
      </w:r>
      <w:r w:rsidR="00B12952">
        <w:rPr>
          <w:rFonts w:ascii="Arial" w:hAnsi="Arial" w:cs="Arial"/>
          <w:sz w:val="22"/>
          <w:szCs w:val="22"/>
        </w:rPr>
        <w:t> </w:t>
      </w:r>
      <w:r w:rsidRPr="006B039A">
        <w:rPr>
          <w:rFonts w:ascii="Arial" w:hAnsi="Arial" w:cs="Arial"/>
          <w:sz w:val="22"/>
          <w:szCs w:val="22"/>
        </w:rPr>
        <w:t>terminu, może nastąpić na umotywowany pisemny wniosek jednej ze stron umowy po uzyskaniu zgody drugiej strony w formie aneksu z zachowaniem formy pisemnej w</w:t>
      </w:r>
      <w:r w:rsidR="00B12952">
        <w:rPr>
          <w:rFonts w:ascii="Arial" w:hAnsi="Arial" w:cs="Arial"/>
          <w:sz w:val="22"/>
          <w:szCs w:val="22"/>
        </w:rPr>
        <w:t> </w:t>
      </w:r>
      <w:r w:rsidRPr="006B039A">
        <w:rPr>
          <w:rFonts w:ascii="Arial" w:hAnsi="Arial" w:cs="Arial"/>
          <w:sz w:val="22"/>
          <w:szCs w:val="22"/>
        </w:rPr>
        <w:t>następujących przypadkach:</w:t>
      </w:r>
    </w:p>
    <w:p w14:paraId="34FDB7CC" w14:textId="4333E0D6"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zaistnienia, po zawarciu umowy, przypadku siły wyższej, przez którą należy rozumieć zdarzenie zewnętrzne wobec łączącej strony więzi prawnej: o charakterze niezależnym od stron, którego strony nie mogły przewidzieć przed zawarciem umowy, którego nie można uniknąć, ani któremu nie mogły zapobiec przy zachowaniu należytej staranności, której nie można przypisać drugiej stronie. Do tych przypadków Strony nie zaliczają pandemii</w:t>
      </w:r>
      <w:r w:rsidR="00B12952">
        <w:rPr>
          <w:rFonts w:ascii="Arial" w:hAnsi="Arial" w:cs="Arial"/>
          <w:sz w:val="22"/>
          <w:szCs w:val="22"/>
        </w:rPr>
        <w:t xml:space="preserve"> </w:t>
      </w:r>
      <w:r w:rsidRPr="006B039A">
        <w:rPr>
          <w:rFonts w:ascii="Arial" w:hAnsi="Arial" w:cs="Arial"/>
          <w:sz w:val="22"/>
          <w:szCs w:val="22"/>
        </w:rPr>
        <w:t>COVID-19.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0480CF20" w14:textId="77777777"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zmiany powszechnie obowiązujących przepisów prawa w zakresie mającym wpływ na realizację przedmiotu zamówienia lub świadczenia stron;</w:t>
      </w:r>
    </w:p>
    <w:p w14:paraId="5C96B313" w14:textId="5790AC5B"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zaistnienia okoliczności leżących po stronie Zamawiającego, w szczególności spowodowanych sytuacją finansową, zdolnościami płatniczymi lub warunkami organizacyjnymi bądź okolicznościami, które nie były możliwe do przewidzenia w</w:t>
      </w:r>
      <w:r w:rsidR="00B12952">
        <w:rPr>
          <w:rFonts w:ascii="Arial" w:hAnsi="Arial" w:cs="Arial"/>
          <w:sz w:val="22"/>
          <w:szCs w:val="22"/>
        </w:rPr>
        <w:t> </w:t>
      </w:r>
      <w:r w:rsidRPr="006B039A">
        <w:rPr>
          <w:rFonts w:ascii="Arial" w:hAnsi="Arial" w:cs="Arial"/>
          <w:sz w:val="22"/>
          <w:szCs w:val="22"/>
        </w:rPr>
        <w:t>chwili zawarcia umowy;</w:t>
      </w:r>
    </w:p>
    <w:p w14:paraId="1C60BF70" w14:textId="77777777"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ustawowej zmiany stawki podatku od towarów i usług VAT;</w:t>
      </w:r>
    </w:p>
    <w:p w14:paraId="469CF5DE" w14:textId="2E86814E"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 xml:space="preserve">gdy spełnienie świadczenia byłoby połączone z nadmiernymi trudnościami, albo groziłoby </w:t>
      </w:r>
      <w:r w:rsidR="007E75A8">
        <w:rPr>
          <w:rFonts w:ascii="Arial" w:hAnsi="Arial" w:cs="Arial"/>
          <w:sz w:val="22"/>
          <w:szCs w:val="22"/>
        </w:rPr>
        <w:t>Wykonawc</w:t>
      </w:r>
      <w:r w:rsidRPr="006B039A">
        <w:rPr>
          <w:rFonts w:ascii="Arial" w:hAnsi="Arial" w:cs="Arial"/>
          <w:sz w:val="22"/>
          <w:szCs w:val="22"/>
        </w:rPr>
        <w:t>y rażącą stratą w rozumieniu art. 357 Kodeksu Cywilnego;</w:t>
      </w:r>
    </w:p>
    <w:p w14:paraId="0E9118BF" w14:textId="17E763A8" w:rsidR="001C73CF" w:rsidRPr="006B039A" w:rsidRDefault="001C73CF" w:rsidP="00764526">
      <w:pPr>
        <w:pStyle w:val="Akapitzlist"/>
        <w:numPr>
          <w:ilvl w:val="0"/>
          <w:numId w:val="26"/>
        </w:numPr>
        <w:spacing w:line="276" w:lineRule="auto"/>
        <w:jc w:val="both"/>
        <w:rPr>
          <w:rFonts w:ascii="Arial" w:hAnsi="Arial" w:cs="Arial"/>
          <w:sz w:val="22"/>
          <w:szCs w:val="22"/>
        </w:rPr>
      </w:pPr>
      <w:r w:rsidRPr="006B039A">
        <w:rPr>
          <w:rFonts w:ascii="Arial" w:hAnsi="Arial" w:cs="Arial"/>
          <w:sz w:val="22"/>
          <w:szCs w:val="22"/>
        </w:rPr>
        <w:t xml:space="preserve">jeżeli liczba podopiecznych kwalifikujących się do otrzymania paczki ulegnie zmianie w stosunku do liczby ustalonej w dniu sporządzania specyfikacji – możliwa zmiana nie może przekroczyć liczby 20 paczek część 1 (Wielkanoc) i </w:t>
      </w:r>
      <w:r w:rsidR="00940514">
        <w:rPr>
          <w:rFonts w:ascii="Arial" w:hAnsi="Arial" w:cs="Arial"/>
          <w:sz w:val="22"/>
          <w:szCs w:val="22"/>
        </w:rPr>
        <w:t>3</w:t>
      </w:r>
      <w:r w:rsidRPr="006B039A">
        <w:rPr>
          <w:rFonts w:ascii="Arial" w:hAnsi="Arial" w:cs="Arial"/>
          <w:sz w:val="22"/>
          <w:szCs w:val="22"/>
        </w:rPr>
        <w:t>0 paczek część 2 (Boże Narodzenie).</w:t>
      </w:r>
    </w:p>
    <w:p w14:paraId="6F6F1BB8" w14:textId="77777777" w:rsidR="001C73CF" w:rsidRPr="006B039A" w:rsidRDefault="001C73CF" w:rsidP="00764526">
      <w:pPr>
        <w:pStyle w:val="Akapitzlist"/>
        <w:numPr>
          <w:ilvl w:val="0"/>
          <w:numId w:val="26"/>
        </w:numPr>
        <w:spacing w:line="276" w:lineRule="auto"/>
        <w:jc w:val="both"/>
        <w:rPr>
          <w:rFonts w:ascii="Arial" w:hAnsi="Arial" w:cs="Arial"/>
          <w:b/>
          <w:sz w:val="22"/>
          <w:szCs w:val="22"/>
        </w:rPr>
      </w:pPr>
      <w:r w:rsidRPr="006B039A">
        <w:rPr>
          <w:rFonts w:ascii="Arial" w:hAnsi="Arial" w:cs="Arial"/>
          <w:sz w:val="22"/>
          <w:szCs w:val="22"/>
        </w:rPr>
        <w:t xml:space="preserve">zmiany terminu wydawania paczek, w przypadku zaistnienia sytuacji nie do przewidzenia momencie sporządzania specyfikacji. Zamawiający zastrzega, że zmiany terminu wydawania paczek będą w zakresie dla paczek wielkanocnych: </w:t>
      </w:r>
      <w:r w:rsidRPr="006B039A">
        <w:rPr>
          <w:rFonts w:ascii="Arial" w:hAnsi="Arial" w:cs="Arial"/>
          <w:b/>
          <w:sz w:val="22"/>
          <w:szCs w:val="22"/>
        </w:rPr>
        <w:t>30.03.2023 r. – 06.04.2023 r.</w:t>
      </w:r>
      <w:r w:rsidRPr="006B039A">
        <w:rPr>
          <w:rFonts w:ascii="Arial" w:hAnsi="Arial" w:cs="Arial"/>
          <w:sz w:val="22"/>
          <w:szCs w:val="22"/>
        </w:rPr>
        <w:t xml:space="preserve"> dla bożonarodzeniowych: </w:t>
      </w:r>
      <w:r w:rsidRPr="006B039A">
        <w:rPr>
          <w:rFonts w:ascii="Arial" w:hAnsi="Arial" w:cs="Arial"/>
          <w:b/>
          <w:sz w:val="22"/>
          <w:szCs w:val="22"/>
        </w:rPr>
        <w:t>11.12.2023 r. – 18.12.2023 r.</w:t>
      </w:r>
    </w:p>
    <w:p w14:paraId="148754DD" w14:textId="77777777" w:rsidR="001C73CF" w:rsidRPr="006B039A" w:rsidRDefault="001C73CF" w:rsidP="00764526">
      <w:pPr>
        <w:pStyle w:val="Akapitzlist"/>
        <w:numPr>
          <w:ilvl w:val="3"/>
          <w:numId w:val="27"/>
        </w:numPr>
        <w:spacing w:after="160" w:line="276" w:lineRule="auto"/>
        <w:ind w:left="426" w:hanging="426"/>
        <w:jc w:val="both"/>
        <w:rPr>
          <w:rFonts w:ascii="Arial" w:hAnsi="Arial" w:cs="Arial"/>
          <w:sz w:val="22"/>
          <w:szCs w:val="22"/>
        </w:rPr>
      </w:pPr>
      <w:r w:rsidRPr="006B039A">
        <w:rPr>
          <w:rFonts w:ascii="Arial" w:hAnsi="Arial" w:cs="Arial"/>
          <w:sz w:val="22"/>
          <w:szCs w:val="22"/>
        </w:rPr>
        <w:t>Zmiana umowy wymaga dla swej ważności, pod rygorem nieważności, zachowania formy pisemnej.</w:t>
      </w:r>
    </w:p>
    <w:p w14:paraId="37866DD4" w14:textId="05E2D5EE" w:rsidR="001C73CF" w:rsidRPr="006B039A" w:rsidRDefault="001C73CF"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bCs/>
          <w:sz w:val="22"/>
        </w:rPr>
        <w:t>XX WYMAGANIA</w:t>
      </w:r>
      <w:r w:rsidRPr="006B039A">
        <w:rPr>
          <w:rFonts w:ascii="Arial" w:hAnsi="Arial" w:cs="Arial"/>
          <w:b/>
          <w:sz w:val="22"/>
        </w:rPr>
        <w:t xml:space="preserve"> DOTYCZĄCE ZABEZPIECZENIA NALEŻYTEGO WYKONANIA UMOWY</w:t>
      </w:r>
    </w:p>
    <w:p w14:paraId="3B3041D2" w14:textId="77777777" w:rsidR="001C73CF" w:rsidRPr="006B039A" w:rsidRDefault="001C73CF" w:rsidP="00027B69">
      <w:pPr>
        <w:pStyle w:val="Default"/>
        <w:spacing w:after="57" w:line="276" w:lineRule="auto"/>
        <w:contextualSpacing/>
        <w:jc w:val="both"/>
        <w:rPr>
          <w:sz w:val="22"/>
          <w:szCs w:val="22"/>
        </w:rPr>
      </w:pPr>
      <w:r w:rsidRPr="006B039A">
        <w:rPr>
          <w:sz w:val="22"/>
          <w:szCs w:val="22"/>
        </w:rPr>
        <w:t>Zamawiający nie wymaga wniesienia zabezpieczenia należytego wykonania umowy.</w:t>
      </w:r>
    </w:p>
    <w:p w14:paraId="4A20A8C1" w14:textId="18BEE7B1" w:rsidR="00033EE6" w:rsidRPr="006B039A" w:rsidRDefault="00033EE6"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bCs/>
          <w:sz w:val="22"/>
        </w:rPr>
        <w:t>X</w:t>
      </w:r>
      <w:r w:rsidR="001C73CF" w:rsidRPr="006B039A">
        <w:rPr>
          <w:rFonts w:ascii="Arial" w:hAnsi="Arial" w:cs="Arial"/>
          <w:b/>
          <w:bCs/>
          <w:sz w:val="22"/>
        </w:rPr>
        <w:t>X</w:t>
      </w:r>
      <w:r w:rsidR="00400395" w:rsidRPr="006B039A">
        <w:rPr>
          <w:rFonts w:ascii="Arial" w:hAnsi="Arial" w:cs="Arial"/>
          <w:b/>
          <w:bCs/>
          <w:sz w:val="22"/>
        </w:rPr>
        <w:t>I</w:t>
      </w:r>
      <w:r w:rsidRPr="006B039A">
        <w:rPr>
          <w:rFonts w:ascii="Arial" w:hAnsi="Arial" w:cs="Arial"/>
          <w:b/>
          <w:bCs/>
          <w:sz w:val="22"/>
        </w:rPr>
        <w:t xml:space="preserve"> INFORMACJE</w:t>
      </w:r>
      <w:r w:rsidRPr="006B039A">
        <w:rPr>
          <w:rFonts w:ascii="Arial" w:hAnsi="Arial" w:cs="Arial"/>
          <w:b/>
          <w:sz w:val="22"/>
        </w:rPr>
        <w:t xml:space="preserve"> O FORMALNOŚCIACH, JAKIE POWINNY BYĆ DOPEŁNIONE PO WYBORZE OFERTY W CELU ZAWARCIA UMOWY W SPRAWIE ZAMÓWIENIA PUBLICZNEGO</w:t>
      </w:r>
    </w:p>
    <w:p w14:paraId="6D51577B" w14:textId="77777777" w:rsidR="00061477" w:rsidRPr="006B039A" w:rsidRDefault="00061477" w:rsidP="00764526">
      <w:pPr>
        <w:numPr>
          <w:ilvl w:val="0"/>
          <w:numId w:val="10"/>
        </w:numPr>
        <w:tabs>
          <w:tab w:val="clear" w:pos="1800"/>
        </w:tabs>
        <w:spacing w:after="160" w:line="276" w:lineRule="auto"/>
        <w:ind w:left="426" w:hanging="426"/>
        <w:contextualSpacing/>
        <w:jc w:val="both"/>
        <w:rPr>
          <w:rFonts w:ascii="Arial" w:hAnsi="Arial" w:cs="Arial"/>
          <w:sz w:val="22"/>
          <w:szCs w:val="22"/>
        </w:rPr>
      </w:pPr>
      <w:r w:rsidRPr="006B039A">
        <w:rPr>
          <w:rFonts w:ascii="Arial" w:hAnsi="Arial" w:cs="Arial"/>
          <w:sz w:val="22"/>
          <w:szCs w:val="22"/>
        </w:rPr>
        <w:t>Zamawiający zawrze umowę w sprawie zamówienia publicznego w terminie nie krótszym niż 5 dni od dnia przesłania zawiadomienia o wyborze najkorzystniejszej oferty</w:t>
      </w:r>
      <w:r w:rsidRPr="006B039A">
        <w:rPr>
          <w:rFonts w:ascii="Arial" w:eastAsia="Arial" w:hAnsi="Arial" w:cs="Arial"/>
          <w:sz w:val="22"/>
          <w:szCs w:val="22"/>
        </w:rPr>
        <w:t xml:space="preserve"> </w:t>
      </w:r>
      <w:r w:rsidRPr="006B039A">
        <w:rPr>
          <w:rFonts w:ascii="Arial" w:eastAsia="Arial" w:hAnsi="Arial" w:cs="Arial"/>
          <w:sz w:val="22"/>
          <w:szCs w:val="22"/>
        </w:rPr>
        <w:lastRenderedPageBreak/>
        <w:t>jeżeli zawiadomienie to zostało przesłane przy użyciu środków komunikacji elektronicznej, albo 10 dni, jeżeli zostało przesłane w inny sposób</w:t>
      </w:r>
      <w:r w:rsidRPr="006B039A">
        <w:rPr>
          <w:rFonts w:ascii="Arial" w:hAnsi="Arial" w:cs="Arial"/>
          <w:sz w:val="22"/>
          <w:szCs w:val="22"/>
        </w:rPr>
        <w:t>.</w:t>
      </w:r>
    </w:p>
    <w:p w14:paraId="6495F92D" w14:textId="77777777" w:rsidR="00061477" w:rsidRPr="006B039A" w:rsidRDefault="00061477" w:rsidP="00764526">
      <w:pPr>
        <w:numPr>
          <w:ilvl w:val="0"/>
          <w:numId w:val="10"/>
        </w:numPr>
        <w:tabs>
          <w:tab w:val="clear" w:pos="1800"/>
        </w:tabs>
        <w:spacing w:after="160" w:line="276" w:lineRule="auto"/>
        <w:ind w:left="426" w:hanging="426"/>
        <w:contextualSpacing/>
        <w:jc w:val="both"/>
        <w:rPr>
          <w:rFonts w:ascii="Arial" w:hAnsi="Arial" w:cs="Arial"/>
          <w:sz w:val="22"/>
          <w:szCs w:val="22"/>
        </w:rPr>
      </w:pPr>
      <w:r w:rsidRPr="006B039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D4A95B8" w14:textId="77777777" w:rsidR="008F3B7E" w:rsidRPr="00F7789C" w:rsidRDefault="008F3B7E" w:rsidP="00764526">
      <w:pPr>
        <w:numPr>
          <w:ilvl w:val="0"/>
          <w:numId w:val="10"/>
        </w:numPr>
        <w:tabs>
          <w:tab w:val="clear" w:pos="1800"/>
        </w:tabs>
        <w:spacing w:after="160" w:line="276" w:lineRule="auto"/>
        <w:ind w:left="426" w:hanging="426"/>
        <w:contextualSpacing/>
        <w:jc w:val="both"/>
        <w:rPr>
          <w:rFonts w:ascii="Arial" w:hAnsi="Arial" w:cs="Arial"/>
          <w:sz w:val="22"/>
          <w:szCs w:val="22"/>
        </w:rPr>
      </w:pPr>
      <w:r w:rsidRPr="00F7789C">
        <w:rPr>
          <w:rFonts w:ascii="Arial" w:hAnsi="Arial" w:cs="Arial"/>
          <w:sz w:val="22"/>
          <w:szCs w:val="22"/>
        </w:rPr>
        <w:t>Wykonawca, którego oferta została wybrana jako najkorzystniejsza, zostanie poinformowany przez Zamawiającego o miejscu i terminie podpisania umowy.</w:t>
      </w:r>
    </w:p>
    <w:p w14:paraId="021D747E" w14:textId="77CD90BC" w:rsidR="008F3B7E" w:rsidRPr="00F7789C" w:rsidRDefault="008F3B7E" w:rsidP="00764526">
      <w:pPr>
        <w:numPr>
          <w:ilvl w:val="0"/>
          <w:numId w:val="10"/>
        </w:numPr>
        <w:tabs>
          <w:tab w:val="clear" w:pos="1800"/>
        </w:tabs>
        <w:spacing w:after="160" w:line="276" w:lineRule="auto"/>
        <w:ind w:left="426" w:hanging="426"/>
        <w:contextualSpacing/>
        <w:jc w:val="both"/>
        <w:rPr>
          <w:rFonts w:ascii="Arial" w:hAnsi="Arial" w:cs="Arial"/>
          <w:sz w:val="22"/>
          <w:szCs w:val="22"/>
        </w:rPr>
      </w:pPr>
      <w:r w:rsidRPr="00F7789C">
        <w:rPr>
          <w:rFonts w:ascii="Arial" w:hAnsi="Arial" w:cs="Arial"/>
          <w:sz w:val="22"/>
          <w:szCs w:val="22"/>
        </w:rPr>
        <w:t>Wykonawca, którego oferta zostanie wybrana będzie zobowiązany do podpisania umowy w sprawie zamówienia na warunkach określonych w projektowanych postanowieniach umowy, które stanowią załącznik do SWZ. Umowa zostanie uzupełniona o zapisy wynikające ze złożonej oferty.</w:t>
      </w:r>
    </w:p>
    <w:p w14:paraId="688517F9" w14:textId="3F0AA5C5" w:rsidR="00061477" w:rsidRPr="00F7789C" w:rsidRDefault="00061477" w:rsidP="00764526">
      <w:pPr>
        <w:numPr>
          <w:ilvl w:val="0"/>
          <w:numId w:val="10"/>
        </w:numPr>
        <w:tabs>
          <w:tab w:val="clear" w:pos="1800"/>
        </w:tabs>
        <w:spacing w:after="160" w:line="276" w:lineRule="auto"/>
        <w:ind w:left="426" w:hanging="426"/>
        <w:contextualSpacing/>
        <w:jc w:val="both"/>
        <w:rPr>
          <w:rFonts w:ascii="Arial" w:hAnsi="Arial" w:cs="Arial"/>
          <w:sz w:val="22"/>
          <w:szCs w:val="22"/>
        </w:rPr>
      </w:pPr>
      <w:r w:rsidRPr="00F7789C">
        <w:rPr>
          <w:rFonts w:ascii="Arial" w:hAnsi="Arial" w:cs="Arial"/>
          <w:sz w:val="22"/>
          <w:szCs w:val="22"/>
        </w:rPr>
        <w:t>W przypadku wyboru oferty złożonej przez Wykonawców wspólnie ubiegających się o</w:t>
      </w:r>
      <w:r w:rsidR="00B12952" w:rsidRPr="00F7789C">
        <w:rPr>
          <w:rFonts w:ascii="Arial" w:hAnsi="Arial" w:cs="Arial"/>
          <w:sz w:val="22"/>
          <w:szCs w:val="22"/>
        </w:rPr>
        <w:t> </w:t>
      </w:r>
      <w:r w:rsidRPr="00F7789C">
        <w:rPr>
          <w:rFonts w:ascii="Arial" w:hAnsi="Arial" w:cs="Arial"/>
          <w:sz w:val="22"/>
          <w:szCs w:val="22"/>
        </w:rPr>
        <w:t>udzielenie zamówienia Zamawiający zastrzega sobie prawo żądania przed zawarciem umowy w sprawie zamówienia publicznego umowy regulującej współpracę tych Wykonawców.</w:t>
      </w:r>
    </w:p>
    <w:p w14:paraId="6F73E7D0" w14:textId="77777777" w:rsidR="00061477" w:rsidRPr="00B12952" w:rsidRDefault="00061477" w:rsidP="00764526">
      <w:pPr>
        <w:numPr>
          <w:ilvl w:val="0"/>
          <w:numId w:val="10"/>
        </w:numPr>
        <w:tabs>
          <w:tab w:val="clear" w:pos="1800"/>
        </w:tabs>
        <w:spacing w:before="240" w:line="276" w:lineRule="auto"/>
        <w:ind w:left="426" w:hanging="426"/>
        <w:contextualSpacing/>
        <w:jc w:val="both"/>
        <w:rPr>
          <w:rFonts w:ascii="Arial" w:hAnsi="Arial" w:cs="Arial"/>
          <w:sz w:val="22"/>
          <w:szCs w:val="22"/>
        </w:rPr>
      </w:pPr>
      <w:r w:rsidRPr="006B039A">
        <w:rPr>
          <w:rFonts w:ascii="Arial" w:eastAsia="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6CF92D0" w14:textId="5226AB90" w:rsidR="003B17B2" w:rsidRPr="006B039A" w:rsidRDefault="00440B67" w:rsidP="00027B69">
      <w:pPr>
        <w:pBdr>
          <w:bottom w:val="double" w:sz="4" w:space="1" w:color="auto"/>
        </w:pBdr>
        <w:shd w:val="clear" w:color="auto" w:fill="DAEEF3"/>
        <w:spacing w:before="360" w:after="40" w:line="276" w:lineRule="auto"/>
        <w:jc w:val="both"/>
        <w:rPr>
          <w:rFonts w:ascii="Arial" w:hAnsi="Arial" w:cs="Arial"/>
          <w:sz w:val="22"/>
          <w:szCs w:val="22"/>
        </w:rPr>
      </w:pPr>
      <w:r w:rsidRPr="006B039A">
        <w:rPr>
          <w:rFonts w:ascii="Arial" w:hAnsi="Arial" w:cs="Arial"/>
          <w:b/>
          <w:sz w:val="22"/>
          <w:szCs w:val="22"/>
        </w:rPr>
        <w:t>XXI</w:t>
      </w:r>
      <w:bookmarkStart w:id="13" w:name="_Toc474145752"/>
      <w:r w:rsidR="00400395" w:rsidRPr="006B039A">
        <w:rPr>
          <w:rFonts w:ascii="Arial" w:hAnsi="Arial" w:cs="Arial"/>
          <w:b/>
          <w:sz w:val="22"/>
          <w:szCs w:val="22"/>
        </w:rPr>
        <w:t>I</w:t>
      </w:r>
      <w:r w:rsidRPr="006B039A">
        <w:rPr>
          <w:rFonts w:ascii="Arial" w:hAnsi="Arial" w:cs="Arial"/>
          <w:b/>
          <w:sz w:val="22"/>
          <w:szCs w:val="22"/>
        </w:rPr>
        <w:t xml:space="preserve"> ROZLICZENIA MIĘDZY ZAMAWIAJĄCYM A WYKONAWCĄ</w:t>
      </w:r>
      <w:bookmarkEnd w:id="13"/>
    </w:p>
    <w:p w14:paraId="44401924" w14:textId="56BB56FD" w:rsidR="003B17B2" w:rsidRPr="006B039A" w:rsidRDefault="003B17B2" w:rsidP="00764526">
      <w:pPr>
        <w:pStyle w:val="Akapitzlist"/>
        <w:numPr>
          <w:ilvl w:val="0"/>
          <w:numId w:val="31"/>
        </w:numPr>
        <w:spacing w:line="276" w:lineRule="auto"/>
        <w:ind w:left="426" w:hanging="426"/>
        <w:jc w:val="both"/>
        <w:rPr>
          <w:rFonts w:ascii="Arial" w:hAnsi="Arial" w:cs="Arial"/>
          <w:sz w:val="22"/>
          <w:szCs w:val="22"/>
        </w:rPr>
      </w:pPr>
      <w:r w:rsidRPr="006B039A">
        <w:rPr>
          <w:rFonts w:ascii="Arial" w:hAnsi="Arial" w:cs="Arial"/>
          <w:sz w:val="22"/>
          <w:szCs w:val="22"/>
        </w:rPr>
        <w:t>Zamawiający nie przewiduje rozliczenia zawartej umowy o zamówienie publiczne w</w:t>
      </w:r>
      <w:r w:rsidR="00B12952">
        <w:rPr>
          <w:rFonts w:ascii="Arial" w:hAnsi="Arial" w:cs="Arial"/>
          <w:sz w:val="22"/>
          <w:szCs w:val="22"/>
        </w:rPr>
        <w:t> </w:t>
      </w:r>
      <w:r w:rsidRPr="006B039A">
        <w:rPr>
          <w:rFonts w:ascii="Arial" w:hAnsi="Arial" w:cs="Arial"/>
          <w:sz w:val="22"/>
          <w:szCs w:val="22"/>
        </w:rPr>
        <w:t>walutach obcych.</w:t>
      </w:r>
    </w:p>
    <w:p w14:paraId="6A116346" w14:textId="6CC4283E" w:rsidR="003B17B2" w:rsidRPr="006B039A" w:rsidRDefault="003B17B2" w:rsidP="00764526">
      <w:pPr>
        <w:pStyle w:val="Akapitzlist"/>
        <w:numPr>
          <w:ilvl w:val="0"/>
          <w:numId w:val="31"/>
        </w:numPr>
        <w:spacing w:line="276" w:lineRule="auto"/>
        <w:ind w:left="426" w:hanging="426"/>
        <w:jc w:val="both"/>
        <w:rPr>
          <w:rFonts w:ascii="Arial" w:hAnsi="Arial" w:cs="Arial"/>
          <w:sz w:val="22"/>
          <w:szCs w:val="22"/>
        </w:rPr>
      </w:pPr>
      <w:r w:rsidRPr="006B039A">
        <w:rPr>
          <w:rFonts w:ascii="Arial" w:hAnsi="Arial" w:cs="Arial"/>
          <w:sz w:val="22"/>
          <w:szCs w:val="22"/>
        </w:rPr>
        <w:t xml:space="preserve">Rozliczenia między </w:t>
      </w:r>
      <w:r w:rsidR="007E75A8">
        <w:rPr>
          <w:rFonts w:ascii="Arial" w:hAnsi="Arial" w:cs="Arial"/>
          <w:sz w:val="22"/>
          <w:szCs w:val="22"/>
        </w:rPr>
        <w:t>Zamawiając</w:t>
      </w:r>
      <w:r w:rsidRPr="006B039A">
        <w:rPr>
          <w:rFonts w:ascii="Arial" w:hAnsi="Arial" w:cs="Arial"/>
          <w:sz w:val="22"/>
          <w:szCs w:val="22"/>
        </w:rPr>
        <w:t xml:space="preserve">ym a </w:t>
      </w:r>
      <w:r w:rsidR="007E75A8">
        <w:rPr>
          <w:rFonts w:ascii="Arial" w:hAnsi="Arial" w:cs="Arial"/>
          <w:sz w:val="22"/>
          <w:szCs w:val="22"/>
        </w:rPr>
        <w:t>Wykonawc</w:t>
      </w:r>
      <w:r w:rsidRPr="006B039A">
        <w:rPr>
          <w:rFonts w:ascii="Arial" w:hAnsi="Arial" w:cs="Arial"/>
          <w:sz w:val="22"/>
          <w:szCs w:val="22"/>
        </w:rPr>
        <w:t>ą będ</w:t>
      </w:r>
      <w:r w:rsidR="00A826F6" w:rsidRPr="006B039A">
        <w:rPr>
          <w:rFonts w:ascii="Arial" w:hAnsi="Arial" w:cs="Arial"/>
          <w:sz w:val="22"/>
          <w:szCs w:val="22"/>
        </w:rPr>
        <w:t>ą prowadzone w złotych polskich.</w:t>
      </w:r>
    </w:p>
    <w:p w14:paraId="0EFD91A5" w14:textId="72C3BB1F" w:rsidR="00A826F6" w:rsidRPr="006B039A" w:rsidRDefault="00A826F6" w:rsidP="00764526">
      <w:pPr>
        <w:pStyle w:val="Akapitzlist"/>
        <w:numPr>
          <w:ilvl w:val="0"/>
          <w:numId w:val="31"/>
        </w:numPr>
        <w:spacing w:line="276" w:lineRule="auto"/>
        <w:ind w:left="426" w:hanging="426"/>
        <w:jc w:val="both"/>
        <w:rPr>
          <w:rFonts w:ascii="Arial" w:hAnsi="Arial" w:cs="Arial"/>
          <w:sz w:val="22"/>
          <w:szCs w:val="22"/>
        </w:rPr>
      </w:pPr>
      <w:r w:rsidRPr="006B039A">
        <w:rPr>
          <w:rFonts w:ascii="Arial" w:hAnsi="Arial" w:cs="Arial"/>
          <w:sz w:val="22"/>
          <w:szCs w:val="22"/>
        </w:rPr>
        <w:t>Zamawiający nie przewiduje udzielenia zaliczek na poczet wykonania zamówienia.</w:t>
      </w:r>
    </w:p>
    <w:p w14:paraId="0D1E7F95" w14:textId="3931A4A4" w:rsidR="00A826F6" w:rsidRPr="006B039A" w:rsidRDefault="00A826F6"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r w:rsidRPr="006B039A">
        <w:rPr>
          <w:rFonts w:ascii="Arial" w:hAnsi="Arial" w:cs="Arial"/>
          <w:b/>
          <w:sz w:val="22"/>
        </w:rPr>
        <w:t>XXIII ZWROT KOSZTÓW UDZIAŁU W POSTĘPOWANIU</w:t>
      </w:r>
    </w:p>
    <w:p w14:paraId="1D291134" w14:textId="17C7B863" w:rsidR="00A826F6" w:rsidRPr="006B039A" w:rsidRDefault="00A826F6" w:rsidP="00027B69">
      <w:pPr>
        <w:spacing w:line="276" w:lineRule="auto"/>
        <w:jc w:val="both"/>
        <w:rPr>
          <w:rFonts w:ascii="Arial" w:hAnsi="Arial" w:cs="Arial"/>
          <w:sz w:val="22"/>
          <w:szCs w:val="22"/>
        </w:rPr>
      </w:pPr>
      <w:r w:rsidRPr="006B039A">
        <w:rPr>
          <w:rFonts w:ascii="Arial" w:hAnsi="Arial" w:cs="Arial"/>
          <w:sz w:val="22"/>
          <w:szCs w:val="22"/>
        </w:rPr>
        <w:t>Zamawiający nie przewiduje zawrotu kosztów udziału w niniejszym postępowaniu o</w:t>
      </w:r>
      <w:r w:rsidR="00B12952">
        <w:rPr>
          <w:rFonts w:ascii="Arial" w:hAnsi="Arial" w:cs="Arial"/>
          <w:sz w:val="22"/>
          <w:szCs w:val="22"/>
        </w:rPr>
        <w:t> </w:t>
      </w:r>
      <w:r w:rsidRPr="006B039A">
        <w:rPr>
          <w:rFonts w:ascii="Arial" w:hAnsi="Arial" w:cs="Arial"/>
          <w:sz w:val="22"/>
          <w:szCs w:val="22"/>
        </w:rPr>
        <w:t>zamówienie publiczne.</w:t>
      </w:r>
    </w:p>
    <w:p w14:paraId="747230B5" w14:textId="27CB5D46" w:rsidR="00F66B3E" w:rsidRPr="006B039A" w:rsidRDefault="00F66B3E" w:rsidP="00027B69">
      <w:pPr>
        <w:pStyle w:val="Teksttreci40"/>
        <w:pBdr>
          <w:bottom w:val="double" w:sz="4" w:space="1" w:color="auto"/>
        </w:pBdr>
        <w:shd w:val="clear" w:color="auto" w:fill="DAEEF3"/>
        <w:spacing w:before="360" w:after="40" w:line="276" w:lineRule="auto"/>
        <w:ind w:right="23" w:firstLine="0"/>
        <w:rPr>
          <w:rFonts w:ascii="Arial" w:hAnsi="Arial" w:cs="Arial"/>
          <w:b/>
          <w:sz w:val="22"/>
        </w:rPr>
      </w:pPr>
      <w:bookmarkStart w:id="14" w:name="_Toc474145755"/>
      <w:r w:rsidRPr="006B039A">
        <w:rPr>
          <w:rFonts w:ascii="Arial" w:hAnsi="Arial" w:cs="Arial"/>
          <w:b/>
          <w:sz w:val="22"/>
        </w:rPr>
        <w:t>XX</w:t>
      </w:r>
      <w:r w:rsidR="00400395" w:rsidRPr="006B039A">
        <w:rPr>
          <w:rFonts w:ascii="Arial" w:hAnsi="Arial" w:cs="Arial"/>
          <w:b/>
          <w:sz w:val="22"/>
        </w:rPr>
        <w:t>I</w:t>
      </w:r>
      <w:r w:rsidR="001C73CF" w:rsidRPr="006B039A">
        <w:rPr>
          <w:rFonts w:ascii="Arial" w:hAnsi="Arial" w:cs="Arial"/>
          <w:b/>
          <w:sz w:val="22"/>
        </w:rPr>
        <w:t>V</w:t>
      </w:r>
      <w:r w:rsidRPr="006B039A">
        <w:rPr>
          <w:rFonts w:ascii="Arial" w:hAnsi="Arial" w:cs="Arial"/>
          <w:b/>
          <w:sz w:val="22"/>
        </w:rPr>
        <w:t xml:space="preserve"> POUCZENIE O </w:t>
      </w:r>
      <w:r w:rsidRPr="006B039A">
        <w:rPr>
          <w:rFonts w:ascii="Arial" w:hAnsi="Arial" w:cs="Arial"/>
          <w:b/>
          <w:bCs/>
          <w:sz w:val="22"/>
        </w:rPr>
        <w:t>ŚRODKACH</w:t>
      </w:r>
      <w:r w:rsidR="00354868">
        <w:rPr>
          <w:rFonts w:ascii="Arial" w:hAnsi="Arial" w:cs="Arial"/>
          <w:b/>
          <w:sz w:val="22"/>
        </w:rPr>
        <w:t xml:space="preserve"> OCHRONY PRAWNEJ</w:t>
      </w:r>
    </w:p>
    <w:p w14:paraId="19E0FBFA"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1.</w:t>
      </w:r>
      <w:r w:rsidRPr="006B039A">
        <w:rPr>
          <w:rFonts w:ascii="Arial" w:hAnsi="Arial" w:cs="Arial"/>
          <w:sz w:val="22"/>
          <w:szCs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72F74F1"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2.</w:t>
      </w:r>
      <w:r w:rsidRPr="006B039A">
        <w:rPr>
          <w:rFonts w:ascii="Arial" w:hAnsi="Arial" w:cs="Arial"/>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22A63A90"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3.</w:t>
      </w:r>
      <w:r w:rsidRPr="006B039A">
        <w:rPr>
          <w:rFonts w:ascii="Arial" w:hAnsi="Arial" w:cs="Arial"/>
          <w:sz w:val="22"/>
          <w:szCs w:val="22"/>
        </w:rPr>
        <w:tab/>
        <w:t>Odwołanie przysługuje na:</w:t>
      </w:r>
    </w:p>
    <w:p w14:paraId="5E216733" w14:textId="77777777" w:rsidR="00B63C62" w:rsidRPr="006B039A" w:rsidRDefault="00B63C62" w:rsidP="00027B69">
      <w:pPr>
        <w:pStyle w:val="Akapitzlist"/>
        <w:suppressAutoHyphens/>
        <w:spacing w:after="160" w:line="276" w:lineRule="auto"/>
        <w:ind w:left="851" w:hanging="426"/>
        <w:jc w:val="both"/>
        <w:rPr>
          <w:rFonts w:ascii="Arial" w:hAnsi="Arial" w:cs="Arial"/>
          <w:sz w:val="22"/>
          <w:szCs w:val="22"/>
        </w:rPr>
      </w:pPr>
      <w:r w:rsidRPr="006B039A">
        <w:rPr>
          <w:rFonts w:ascii="Arial" w:hAnsi="Arial" w:cs="Arial"/>
          <w:sz w:val="22"/>
          <w:szCs w:val="22"/>
        </w:rPr>
        <w:t>1)</w:t>
      </w:r>
      <w:r w:rsidRPr="006B039A">
        <w:rPr>
          <w:rFonts w:ascii="Arial" w:hAnsi="Arial" w:cs="Arial"/>
          <w:sz w:val="22"/>
          <w:szCs w:val="22"/>
        </w:rPr>
        <w:tab/>
        <w:t>niezgodną z przepisami ustawy czynność Zamawiającego, podjętą w postępowaniu o udzielenie zamówienia, w tym na projektowane postanowienie umowy;</w:t>
      </w:r>
    </w:p>
    <w:p w14:paraId="4280F4E8" w14:textId="77777777" w:rsidR="00B63C62" w:rsidRPr="006B039A" w:rsidRDefault="00B63C62" w:rsidP="00027B69">
      <w:pPr>
        <w:pStyle w:val="Akapitzlist"/>
        <w:suppressAutoHyphens/>
        <w:spacing w:after="160" w:line="276" w:lineRule="auto"/>
        <w:ind w:left="851" w:hanging="426"/>
        <w:jc w:val="both"/>
        <w:rPr>
          <w:rFonts w:ascii="Arial" w:hAnsi="Arial" w:cs="Arial"/>
          <w:sz w:val="22"/>
          <w:szCs w:val="22"/>
        </w:rPr>
      </w:pPr>
      <w:r w:rsidRPr="006B039A">
        <w:rPr>
          <w:rFonts w:ascii="Arial" w:hAnsi="Arial" w:cs="Arial"/>
          <w:sz w:val="22"/>
          <w:szCs w:val="22"/>
        </w:rPr>
        <w:t>2)</w:t>
      </w:r>
      <w:r w:rsidRPr="006B039A">
        <w:rPr>
          <w:rFonts w:ascii="Arial" w:hAnsi="Arial" w:cs="Arial"/>
          <w:sz w:val="22"/>
          <w:szCs w:val="22"/>
        </w:rPr>
        <w:tab/>
        <w:t>zaniechanie czynności w postępowaniu o udzielenie zamówienia do której Zamawiający był obowiązany na podstawie ustawy;</w:t>
      </w:r>
    </w:p>
    <w:p w14:paraId="684038E7"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lastRenderedPageBreak/>
        <w:t>4.</w:t>
      </w:r>
      <w:r w:rsidRPr="006B039A">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2D3E0D8"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5.</w:t>
      </w:r>
      <w:r w:rsidRPr="006B039A">
        <w:rPr>
          <w:rFonts w:ascii="Arial" w:hAnsi="Arial" w:cs="Arial"/>
          <w:sz w:val="22"/>
          <w:szCs w:val="22"/>
        </w:rPr>
        <w:tab/>
        <w:t>Odwołanie wobec treści ogłoszenia lub treści SWZ wnosi się w terminie 5 dni od dnia zamieszczenia ogłoszenia w Biuletynie Zamówień Publicznych lub treści SWZ na stronie internetowej.</w:t>
      </w:r>
    </w:p>
    <w:p w14:paraId="156579AA"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6.</w:t>
      </w:r>
      <w:r w:rsidRPr="006B039A">
        <w:rPr>
          <w:rFonts w:ascii="Arial" w:hAnsi="Arial" w:cs="Arial"/>
          <w:sz w:val="22"/>
          <w:szCs w:val="22"/>
        </w:rPr>
        <w:tab/>
        <w:t>Odwołanie wnosi się w terminie:</w:t>
      </w:r>
    </w:p>
    <w:p w14:paraId="70F93544" w14:textId="77777777" w:rsidR="00B63C62" w:rsidRPr="006B039A" w:rsidRDefault="00B63C62" w:rsidP="00027B69">
      <w:pPr>
        <w:pStyle w:val="Akapitzlist"/>
        <w:suppressAutoHyphens/>
        <w:spacing w:after="160" w:line="276" w:lineRule="auto"/>
        <w:ind w:left="851" w:hanging="426"/>
        <w:jc w:val="both"/>
        <w:rPr>
          <w:rFonts w:ascii="Arial" w:hAnsi="Arial" w:cs="Arial"/>
          <w:sz w:val="22"/>
          <w:szCs w:val="22"/>
        </w:rPr>
      </w:pPr>
      <w:r w:rsidRPr="006B039A">
        <w:rPr>
          <w:rFonts w:ascii="Arial" w:hAnsi="Arial" w:cs="Arial"/>
          <w:sz w:val="22"/>
          <w:szCs w:val="22"/>
        </w:rPr>
        <w:t>1)</w:t>
      </w:r>
      <w:r w:rsidRPr="006B039A">
        <w:rPr>
          <w:rFonts w:ascii="Arial" w:hAnsi="Arial" w:cs="Arial"/>
          <w:sz w:val="22"/>
          <w:szCs w:val="22"/>
        </w:rPr>
        <w:tab/>
        <w:t>5 dni od dnia przekazania informacji o czynności Zamawiającego stanowiącej podstawę jego wniesienia, jeżeli informacja została przekazana przy użyciu środków komunikacji elektronicznej,</w:t>
      </w:r>
    </w:p>
    <w:p w14:paraId="237D5FA0" w14:textId="77777777" w:rsidR="00B63C62" w:rsidRPr="006B039A" w:rsidRDefault="00B63C62" w:rsidP="00027B69">
      <w:pPr>
        <w:pStyle w:val="Akapitzlist"/>
        <w:suppressAutoHyphens/>
        <w:spacing w:after="160" w:line="276" w:lineRule="auto"/>
        <w:ind w:left="851" w:hanging="426"/>
        <w:jc w:val="both"/>
        <w:rPr>
          <w:rFonts w:ascii="Arial" w:hAnsi="Arial" w:cs="Arial"/>
          <w:sz w:val="22"/>
          <w:szCs w:val="22"/>
        </w:rPr>
      </w:pPr>
      <w:r w:rsidRPr="006B039A">
        <w:rPr>
          <w:rFonts w:ascii="Arial" w:hAnsi="Arial" w:cs="Arial"/>
          <w:sz w:val="22"/>
          <w:szCs w:val="22"/>
        </w:rPr>
        <w:t>2)</w:t>
      </w:r>
      <w:r w:rsidRPr="006B039A">
        <w:rPr>
          <w:rFonts w:ascii="Arial" w:hAnsi="Arial" w:cs="Arial"/>
          <w:sz w:val="22"/>
          <w:szCs w:val="22"/>
        </w:rPr>
        <w:tab/>
        <w:t>10 dni od dnia przekazania informacji o czynności Zamawiającego stanowiącej podstawę jego wniesienia, jeżeli informacja została przekazana w sposób inny niż określony w pkt 1).</w:t>
      </w:r>
    </w:p>
    <w:p w14:paraId="1BCA4296"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7.</w:t>
      </w:r>
      <w:r w:rsidRPr="006B039A">
        <w:rPr>
          <w:rFonts w:ascii="Arial" w:hAnsi="Arial" w:cs="Arial"/>
          <w:sz w:val="22"/>
          <w:szCs w:val="22"/>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39693694"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8.</w:t>
      </w:r>
      <w:r w:rsidRPr="006B039A">
        <w:rPr>
          <w:rFonts w:ascii="Arial" w:hAnsi="Arial" w:cs="Arial"/>
          <w:sz w:val="22"/>
          <w:szCs w:val="22"/>
        </w:rPr>
        <w:tab/>
        <w:t>Na orzeczenie Izby oraz postanowienie Prezesa Izby, o którym mowa w art. 519 ust. 1 ustawy Pzp, stronom oraz uczestnikom postępowania odwoławczego przysługuje skarga do sądu.</w:t>
      </w:r>
    </w:p>
    <w:p w14:paraId="145FAD8D"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9.</w:t>
      </w:r>
      <w:r w:rsidRPr="006B039A">
        <w:rPr>
          <w:rFonts w:ascii="Arial" w:hAnsi="Arial" w:cs="Arial"/>
          <w:sz w:val="22"/>
          <w:szCs w:val="22"/>
        </w:rPr>
        <w:tab/>
        <w:t>W postępowaniu toczącym się wskutek wniesienia skargi stosuje się odpowiednio przepisy ustawy z dnia 17 listopada 1964 r. - Kodeks postępowania cywilnego o apelacji, jeżeli przepisy niniejszego rozdziału nie stanowią inaczej.</w:t>
      </w:r>
    </w:p>
    <w:p w14:paraId="3591AF46" w14:textId="77777777"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10.</w:t>
      </w:r>
      <w:r w:rsidRPr="006B039A">
        <w:rPr>
          <w:rFonts w:ascii="Arial" w:hAnsi="Arial" w:cs="Arial"/>
          <w:sz w:val="22"/>
          <w:szCs w:val="22"/>
        </w:rPr>
        <w:tab/>
        <w:t>Skargę wnosi się do Sądu Okręgowego w Warszawie - sądu zamówień publicznych, zwanego dalej "sądem zamówień publicznych".</w:t>
      </w:r>
    </w:p>
    <w:p w14:paraId="30FDDAFC" w14:textId="74469940" w:rsidR="00B63C62"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11.</w:t>
      </w:r>
      <w:r w:rsidRPr="006B039A">
        <w:rPr>
          <w:rFonts w:ascii="Arial" w:hAnsi="Arial" w:cs="Arial"/>
          <w:sz w:val="22"/>
          <w:szCs w:val="22"/>
        </w:rPr>
        <w:tab/>
        <w:t>Skargę wnosi się za pośrednictwem Prezesa Izby, w terminie 14 dni od dnia doręczenia orzeczenia Izby lub postanowienia Prezesa Izby, o którym mowa w art. 519 ust. 1 ustawy Pzp, przesyłając jednocześnie jej odpis przeciwnikowi skargi. Złożenie skargi w</w:t>
      </w:r>
      <w:r w:rsidR="00B12952">
        <w:rPr>
          <w:rFonts w:ascii="Arial" w:hAnsi="Arial" w:cs="Arial"/>
          <w:sz w:val="22"/>
          <w:szCs w:val="22"/>
        </w:rPr>
        <w:t> </w:t>
      </w:r>
      <w:r w:rsidRPr="006B039A">
        <w:rPr>
          <w:rFonts w:ascii="Arial" w:hAnsi="Arial" w:cs="Arial"/>
          <w:sz w:val="22"/>
          <w:szCs w:val="22"/>
        </w:rPr>
        <w:t>placówce pocztowej operatora wyznaczonego w rozumieniu ustawy z dnia 23 listopada 2012 r. - Prawo pocztowe jest równoznaczne z jej wniesieniem.</w:t>
      </w:r>
    </w:p>
    <w:p w14:paraId="45BF5924" w14:textId="15C6C520" w:rsidR="002E6448" w:rsidRPr="006B039A" w:rsidRDefault="00B63C62" w:rsidP="00027B69">
      <w:pPr>
        <w:pStyle w:val="Akapitzlist"/>
        <w:suppressAutoHyphens/>
        <w:spacing w:after="160" w:line="276" w:lineRule="auto"/>
        <w:ind w:left="426" w:hanging="426"/>
        <w:jc w:val="both"/>
        <w:rPr>
          <w:rFonts w:ascii="Arial" w:hAnsi="Arial" w:cs="Arial"/>
          <w:sz w:val="22"/>
          <w:szCs w:val="22"/>
        </w:rPr>
      </w:pPr>
      <w:r w:rsidRPr="006B039A">
        <w:rPr>
          <w:rFonts w:ascii="Arial" w:hAnsi="Arial" w:cs="Arial"/>
          <w:sz w:val="22"/>
          <w:szCs w:val="22"/>
        </w:rPr>
        <w:t>12.</w:t>
      </w:r>
      <w:r w:rsidRPr="006B039A">
        <w:rPr>
          <w:rFonts w:ascii="Arial" w:hAnsi="Arial" w:cs="Arial"/>
          <w:sz w:val="22"/>
          <w:szCs w:val="22"/>
        </w:rPr>
        <w:tab/>
        <w:t>Prezes Izby przekazuje skargę wraz z aktami postępowania odwoławczego do sądu zamówień publicznych w terminie 7 dni od dnia jej otrzymania.</w:t>
      </w:r>
    </w:p>
    <w:p w14:paraId="337FB3DD" w14:textId="71E2045E" w:rsidR="00BA4C9C" w:rsidRPr="006B039A" w:rsidRDefault="00BA4C9C" w:rsidP="00027B69">
      <w:pPr>
        <w:pStyle w:val="pkt"/>
        <w:pBdr>
          <w:bottom w:val="double" w:sz="4" w:space="1" w:color="auto"/>
        </w:pBdr>
        <w:shd w:val="clear" w:color="auto" w:fill="DAEEF3"/>
        <w:spacing w:before="360" w:after="40" w:line="276" w:lineRule="auto"/>
        <w:ind w:left="0" w:firstLine="0"/>
        <w:contextualSpacing/>
        <w:rPr>
          <w:rFonts w:ascii="Arial" w:hAnsi="Arial" w:cs="Arial"/>
          <w:b/>
          <w:sz w:val="22"/>
          <w:szCs w:val="22"/>
        </w:rPr>
      </w:pPr>
      <w:r w:rsidRPr="006B039A">
        <w:rPr>
          <w:rFonts w:ascii="Arial" w:hAnsi="Arial" w:cs="Arial"/>
          <w:b/>
          <w:sz w:val="22"/>
          <w:szCs w:val="22"/>
        </w:rPr>
        <w:t>XXV OCHRONA DANYCH OSOBOWYCH</w:t>
      </w:r>
    </w:p>
    <w:p w14:paraId="4523FA41" w14:textId="77777777" w:rsidR="00BA4C9C" w:rsidRPr="006B039A" w:rsidRDefault="00BA4C9C" w:rsidP="00027B69">
      <w:pPr>
        <w:pStyle w:val="pkt"/>
        <w:spacing w:before="240" w:after="0" w:line="276" w:lineRule="auto"/>
        <w:ind w:left="0" w:firstLine="0"/>
        <w:contextualSpacing/>
        <w:rPr>
          <w:rFonts w:ascii="Arial" w:hAnsi="Arial" w:cs="Arial"/>
          <w:sz w:val="22"/>
          <w:szCs w:val="22"/>
        </w:rPr>
      </w:pPr>
      <w:r w:rsidRPr="006B039A">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104468B5"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administratorem Pani/Pana danych osobowych jest Dyrektor Miejskiego Ośrodka Pomocy Społecznej;</w:t>
      </w:r>
    </w:p>
    <w:p w14:paraId="2B719A1B"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administrator wyznaczył Inspektora Danych Osobowych, z którym można się kontaktować pod adresem e-mail: iod@mops.ilawa.pl</w:t>
      </w:r>
    </w:p>
    <w:p w14:paraId="4031DA0C" w14:textId="5C5FC410"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Pani/Pana dane osobowe przetwarzane będą na podstawie art. 6 ust. 1 lit. c RODO w</w:t>
      </w:r>
      <w:r w:rsidR="00B12952">
        <w:rPr>
          <w:rFonts w:ascii="Arial" w:hAnsi="Arial" w:cs="Arial"/>
          <w:sz w:val="22"/>
          <w:szCs w:val="22"/>
        </w:rPr>
        <w:t> </w:t>
      </w:r>
      <w:r w:rsidRPr="006B039A">
        <w:rPr>
          <w:rFonts w:ascii="Arial" w:hAnsi="Arial" w:cs="Arial"/>
          <w:sz w:val="22"/>
          <w:szCs w:val="22"/>
        </w:rPr>
        <w:t>celu związanym z przedmiotowym postępowaniem o udzielenie zamówienia publicznego, prowadzonym w trybie podstawowym bez negocjacji o wartości zamówienia nie przekraczającej progów unijnych.</w:t>
      </w:r>
    </w:p>
    <w:p w14:paraId="5386C8D6"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lastRenderedPageBreak/>
        <w:t>odbiorcami Pani/Pana danych osobowych będą osoby lub podmioty, którym udostępniona zostanie dokumentacja postępowania w oparciu o art. 74 ustawy Pzp.</w:t>
      </w:r>
    </w:p>
    <w:p w14:paraId="74D3A8B5"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6FC2854"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42A41307" w14:textId="29844420"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w odniesieniu do Pani/Pana danych osobowych decyzje nie będą podejmowane w</w:t>
      </w:r>
      <w:r w:rsidR="00B12952">
        <w:rPr>
          <w:rFonts w:ascii="Arial" w:hAnsi="Arial" w:cs="Arial"/>
          <w:sz w:val="22"/>
          <w:szCs w:val="22"/>
        </w:rPr>
        <w:t> </w:t>
      </w:r>
      <w:r w:rsidRPr="006B039A">
        <w:rPr>
          <w:rFonts w:ascii="Arial" w:hAnsi="Arial" w:cs="Arial"/>
          <w:sz w:val="22"/>
          <w:szCs w:val="22"/>
        </w:rPr>
        <w:t>sposób zautomatyzowany, stosownie do art. 22 RODO.</w:t>
      </w:r>
    </w:p>
    <w:p w14:paraId="2B7ADEC4"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posiada Pani/Pan:</w:t>
      </w:r>
    </w:p>
    <w:p w14:paraId="23C0DC46" w14:textId="77777777" w:rsidR="00BA4C9C" w:rsidRPr="006B039A" w:rsidRDefault="00BA4C9C" w:rsidP="00764526">
      <w:pPr>
        <w:pStyle w:val="pkt"/>
        <w:numPr>
          <w:ilvl w:val="0"/>
          <w:numId w:val="4"/>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CF1F74" w14:textId="77777777" w:rsidR="00BA4C9C" w:rsidRPr="006B039A" w:rsidRDefault="00BA4C9C" w:rsidP="00764526">
      <w:pPr>
        <w:pStyle w:val="pkt"/>
        <w:numPr>
          <w:ilvl w:val="0"/>
          <w:numId w:val="4"/>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CF67D8D" w14:textId="77777777" w:rsidR="00BA4C9C" w:rsidRPr="006B039A" w:rsidRDefault="00BA4C9C" w:rsidP="00764526">
      <w:pPr>
        <w:pStyle w:val="pkt"/>
        <w:numPr>
          <w:ilvl w:val="0"/>
          <w:numId w:val="4"/>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3B9751" w14:textId="77777777" w:rsidR="00BA4C9C" w:rsidRPr="006B039A" w:rsidRDefault="00BA4C9C" w:rsidP="00764526">
      <w:pPr>
        <w:pStyle w:val="pkt"/>
        <w:numPr>
          <w:ilvl w:val="0"/>
          <w:numId w:val="4"/>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prawo do wniesienia skargi do Prezesa Urzędu Ochrony Danych Osobowych, gdy uzna Pani/Pan, że przetwarzanie danych osobowych Pani/Pana dotyczących narusza przepisy RODO;</w:t>
      </w:r>
    </w:p>
    <w:p w14:paraId="6428B319" w14:textId="77777777"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nie przysługuje Pani/Panu:</w:t>
      </w:r>
    </w:p>
    <w:p w14:paraId="086BBA86" w14:textId="77777777" w:rsidR="00BA4C9C" w:rsidRPr="006B039A" w:rsidRDefault="00BA4C9C" w:rsidP="00764526">
      <w:pPr>
        <w:pStyle w:val="pkt"/>
        <w:numPr>
          <w:ilvl w:val="0"/>
          <w:numId w:val="5"/>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w związku z art. 17 ust. 3 lit. b, d lub e RODO prawo do usunięcia danych osobowych;</w:t>
      </w:r>
    </w:p>
    <w:p w14:paraId="27DF647F" w14:textId="77777777" w:rsidR="00BA4C9C" w:rsidRPr="006B039A" w:rsidRDefault="00BA4C9C" w:rsidP="00764526">
      <w:pPr>
        <w:pStyle w:val="pkt"/>
        <w:numPr>
          <w:ilvl w:val="0"/>
          <w:numId w:val="5"/>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prawo do przenoszenia danych osobowych, o którym mowa w art. 20 RODO;</w:t>
      </w:r>
    </w:p>
    <w:p w14:paraId="401F305B" w14:textId="77777777" w:rsidR="00BA4C9C" w:rsidRPr="006B039A" w:rsidRDefault="00BA4C9C" w:rsidP="00764526">
      <w:pPr>
        <w:pStyle w:val="pkt"/>
        <w:numPr>
          <w:ilvl w:val="0"/>
          <w:numId w:val="5"/>
        </w:numPr>
        <w:spacing w:before="0" w:after="0" w:line="276" w:lineRule="auto"/>
        <w:ind w:left="1134" w:hanging="284"/>
        <w:contextualSpacing/>
        <w:rPr>
          <w:rFonts w:ascii="Arial" w:hAnsi="Arial" w:cs="Arial"/>
          <w:sz w:val="22"/>
          <w:szCs w:val="22"/>
        </w:rPr>
      </w:pPr>
      <w:r w:rsidRPr="006B039A">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078EF332" w14:textId="452F52AA" w:rsidR="00BA4C9C" w:rsidRPr="006B039A" w:rsidRDefault="00BA4C9C" w:rsidP="00764526">
      <w:pPr>
        <w:pStyle w:val="pkt"/>
        <w:numPr>
          <w:ilvl w:val="0"/>
          <w:numId w:val="3"/>
        </w:numPr>
        <w:tabs>
          <w:tab w:val="clear" w:pos="595"/>
        </w:tabs>
        <w:spacing w:before="0" w:after="0" w:line="276" w:lineRule="auto"/>
        <w:ind w:left="426" w:hanging="401"/>
        <w:contextualSpacing/>
        <w:rPr>
          <w:rFonts w:ascii="Arial" w:hAnsi="Arial" w:cs="Arial"/>
          <w:sz w:val="22"/>
          <w:szCs w:val="22"/>
        </w:rPr>
      </w:pPr>
      <w:r w:rsidRPr="006B039A">
        <w:rPr>
          <w:rFonts w:ascii="Arial" w:hAnsi="Arial" w:cs="Arial"/>
          <w:sz w:val="22"/>
          <w:szCs w:val="22"/>
        </w:rPr>
        <w:t>przysługuje Pani/Panu prawo wniesienia skargi do organu nadzorczego na niezgodne z</w:t>
      </w:r>
      <w:r w:rsidR="00B12952">
        <w:rPr>
          <w:rFonts w:ascii="Arial" w:hAnsi="Arial" w:cs="Arial"/>
          <w:sz w:val="22"/>
          <w:szCs w:val="22"/>
        </w:rPr>
        <w:t> </w:t>
      </w:r>
      <w:r w:rsidRPr="006B039A">
        <w:rPr>
          <w:rFonts w:ascii="Arial" w:hAnsi="Arial" w:cs="Arial"/>
          <w:sz w:val="22"/>
          <w:szCs w:val="22"/>
        </w:rPr>
        <w:t>RODO przetwarzanie Pani/Pana danych osobowych przez administratora. Organem właściwym dla przedmiotowej skargi jest Urząd Ochrony Danych Osobowych, ul.</w:t>
      </w:r>
      <w:r w:rsidR="000147F3">
        <w:rPr>
          <w:rFonts w:ascii="Arial" w:hAnsi="Arial" w:cs="Arial"/>
          <w:sz w:val="22"/>
          <w:szCs w:val="22"/>
        </w:rPr>
        <w:t> </w:t>
      </w:r>
      <w:r w:rsidRPr="006B039A">
        <w:rPr>
          <w:rFonts w:ascii="Arial" w:hAnsi="Arial" w:cs="Arial"/>
          <w:sz w:val="22"/>
          <w:szCs w:val="22"/>
        </w:rPr>
        <w:t>Stawki</w:t>
      </w:r>
      <w:r w:rsidR="000147F3">
        <w:rPr>
          <w:rFonts w:ascii="Arial" w:hAnsi="Arial" w:cs="Arial"/>
          <w:sz w:val="22"/>
          <w:szCs w:val="22"/>
        </w:rPr>
        <w:t> </w:t>
      </w:r>
      <w:r w:rsidRPr="006B039A">
        <w:rPr>
          <w:rFonts w:ascii="Arial" w:hAnsi="Arial" w:cs="Arial"/>
          <w:sz w:val="22"/>
          <w:szCs w:val="22"/>
        </w:rPr>
        <w:t>2, 00-193 Warszawa.</w:t>
      </w:r>
    </w:p>
    <w:p w14:paraId="1A51EDDE" w14:textId="06CE8BB4" w:rsidR="003B17B2" w:rsidRPr="006B039A" w:rsidRDefault="00440B67" w:rsidP="00027B69">
      <w:pPr>
        <w:pBdr>
          <w:bottom w:val="double" w:sz="4" w:space="1" w:color="auto"/>
        </w:pBdr>
        <w:shd w:val="clear" w:color="auto" w:fill="DAEEF3"/>
        <w:spacing w:before="360" w:after="40" w:line="276" w:lineRule="auto"/>
        <w:jc w:val="both"/>
        <w:rPr>
          <w:rFonts w:ascii="Arial" w:hAnsi="Arial" w:cs="Arial"/>
          <w:sz w:val="22"/>
          <w:szCs w:val="22"/>
        </w:rPr>
      </w:pPr>
      <w:r w:rsidRPr="006B039A">
        <w:rPr>
          <w:rFonts w:ascii="Arial" w:hAnsi="Arial" w:cs="Arial"/>
          <w:b/>
          <w:sz w:val="22"/>
          <w:szCs w:val="22"/>
        </w:rPr>
        <w:lastRenderedPageBreak/>
        <w:t>XXV</w:t>
      </w:r>
      <w:r w:rsidR="001C73CF" w:rsidRPr="006B039A">
        <w:rPr>
          <w:rFonts w:ascii="Arial" w:hAnsi="Arial" w:cs="Arial"/>
          <w:b/>
          <w:sz w:val="22"/>
          <w:szCs w:val="22"/>
        </w:rPr>
        <w:t>I</w:t>
      </w:r>
      <w:r w:rsidRPr="006B039A">
        <w:rPr>
          <w:rFonts w:ascii="Arial" w:hAnsi="Arial" w:cs="Arial"/>
          <w:b/>
          <w:sz w:val="22"/>
          <w:szCs w:val="22"/>
        </w:rPr>
        <w:t xml:space="preserve"> POSTANOWIENIA KOŃCOWE</w:t>
      </w:r>
      <w:bookmarkEnd w:id="14"/>
    </w:p>
    <w:p w14:paraId="3CE62762"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dopuszcza i nie przewiduje składania ofert wariantowych.</w:t>
      </w:r>
    </w:p>
    <w:p w14:paraId="6481AE4B"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przewiduje aukcji elektronicznej.</w:t>
      </w:r>
    </w:p>
    <w:p w14:paraId="5E086F53"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przewiduje i nie dopuszcza możliwości złożenia oferty w postaci katalogu elektronicznego.</w:t>
      </w:r>
    </w:p>
    <w:p w14:paraId="04A3BB91"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prowadzi postępowania w celu zawarcia umowy ramowej.</w:t>
      </w:r>
    </w:p>
    <w:p w14:paraId="201D48DD" w14:textId="77777777" w:rsidR="00AD6C33"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185F592F" w14:textId="1E80FBE6"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zastrzega możliwości ubiegania się o udzielenie zamówienia wyłącznie przez Wykonawców, o których mowa w art. 94 ustawy Pzp.</w:t>
      </w:r>
    </w:p>
    <w:p w14:paraId="1CED19B2" w14:textId="77777777" w:rsidR="00AD6C33" w:rsidRPr="006B039A" w:rsidRDefault="00AD6C33" w:rsidP="00764526">
      <w:pPr>
        <w:pStyle w:val="Akapitzlist"/>
        <w:numPr>
          <w:ilvl w:val="0"/>
          <w:numId w:val="40"/>
        </w:numPr>
        <w:spacing w:line="276" w:lineRule="auto"/>
        <w:ind w:left="426" w:hanging="426"/>
        <w:jc w:val="both"/>
        <w:rPr>
          <w:rFonts w:ascii="Arial" w:hAnsi="Arial" w:cs="Arial"/>
          <w:sz w:val="22"/>
          <w:szCs w:val="22"/>
        </w:rPr>
      </w:pPr>
      <w:r w:rsidRPr="006B039A">
        <w:rPr>
          <w:rFonts w:ascii="Arial" w:hAnsi="Arial" w:cs="Arial"/>
          <w:sz w:val="22"/>
          <w:szCs w:val="22"/>
        </w:rPr>
        <w:t>Zamawiający nie przewiduje udzielania zamówień, o których mowa w art. 214 ust. 1 pkt 7 i 8.</w:t>
      </w:r>
    </w:p>
    <w:p w14:paraId="4EFF8F4A"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Pr>
          <w:rFonts w:ascii="Arial" w:hAnsi="Arial" w:cs="Arial"/>
          <w:sz w:val="22"/>
          <w:szCs w:val="22"/>
        </w:rPr>
        <w:t> </w:t>
      </w:r>
      <w:r w:rsidRPr="006B039A">
        <w:rPr>
          <w:rFonts w:ascii="Arial" w:hAnsi="Arial" w:cs="Arial"/>
          <w:sz w:val="22"/>
          <w:szCs w:val="22"/>
        </w:rPr>
        <w:t xml:space="preserve">1 ustawy z dnia 26 czerwca 1974 r. - Kodeks pracy obejmują następujące rodzaje czynności: </w:t>
      </w:r>
    </w:p>
    <w:p w14:paraId="3D28EA9E" w14:textId="77777777" w:rsidR="00AD6C33" w:rsidRPr="006B039A" w:rsidRDefault="00AD6C33" w:rsidP="000B3E18">
      <w:pPr>
        <w:pStyle w:val="pkt"/>
        <w:spacing w:before="0" w:after="0" w:line="276" w:lineRule="auto"/>
        <w:ind w:left="426" w:firstLine="0"/>
        <w:contextualSpacing/>
        <w:rPr>
          <w:rFonts w:ascii="Arial" w:hAnsi="Arial" w:cs="Arial"/>
          <w:sz w:val="22"/>
          <w:szCs w:val="22"/>
        </w:rPr>
      </w:pPr>
      <w:r w:rsidRPr="006B039A">
        <w:rPr>
          <w:rFonts w:ascii="Arial" w:hAnsi="Arial" w:cs="Arial"/>
          <w:sz w:val="22"/>
          <w:szCs w:val="22"/>
        </w:rPr>
        <w:t>Zamawiający nie określa takiego wymogu.</w:t>
      </w:r>
    </w:p>
    <w:p w14:paraId="65BD75FB" w14:textId="77777777" w:rsidR="00AD6C33" w:rsidRPr="006B039A" w:rsidRDefault="00AD6C33" w:rsidP="00764526">
      <w:pPr>
        <w:pStyle w:val="pkt"/>
        <w:numPr>
          <w:ilvl w:val="0"/>
          <w:numId w:val="40"/>
        </w:numPr>
        <w:spacing w:before="0" w:after="0" w:line="276" w:lineRule="auto"/>
        <w:ind w:left="426" w:hanging="426"/>
        <w:contextualSpacing/>
        <w:rPr>
          <w:rFonts w:ascii="Arial" w:hAnsi="Arial" w:cs="Arial"/>
          <w:sz w:val="22"/>
          <w:szCs w:val="22"/>
        </w:rPr>
      </w:pPr>
      <w:r w:rsidRPr="006B039A">
        <w:rPr>
          <w:rFonts w:ascii="Arial" w:hAnsi="Arial" w:cs="Arial"/>
          <w:sz w:val="22"/>
          <w:szCs w:val="22"/>
        </w:rPr>
        <w:t>Zamawiający nie określa dodatkowych wymagań związanych z zatrudnianiem osób, o</w:t>
      </w:r>
      <w:r>
        <w:rPr>
          <w:rFonts w:ascii="Arial" w:hAnsi="Arial" w:cs="Arial"/>
          <w:sz w:val="22"/>
          <w:szCs w:val="22"/>
        </w:rPr>
        <w:t> </w:t>
      </w:r>
      <w:r w:rsidRPr="006B039A">
        <w:rPr>
          <w:rFonts w:ascii="Arial" w:hAnsi="Arial" w:cs="Arial"/>
          <w:sz w:val="22"/>
          <w:szCs w:val="22"/>
        </w:rPr>
        <w:t>których mowa w art. 96 ust. 2 pkt 2 ustawy Pzp.</w:t>
      </w:r>
    </w:p>
    <w:p w14:paraId="541F2188" w14:textId="77777777" w:rsidR="003B17B2" w:rsidRPr="00AD6C33" w:rsidRDefault="003B17B2" w:rsidP="00764526">
      <w:pPr>
        <w:pStyle w:val="Akapitzlist"/>
        <w:numPr>
          <w:ilvl w:val="0"/>
          <w:numId w:val="40"/>
        </w:numPr>
        <w:spacing w:line="276" w:lineRule="auto"/>
        <w:ind w:left="426" w:hanging="426"/>
        <w:jc w:val="both"/>
        <w:rPr>
          <w:rFonts w:ascii="Arial" w:hAnsi="Arial" w:cs="Arial"/>
          <w:sz w:val="22"/>
          <w:szCs w:val="22"/>
        </w:rPr>
      </w:pPr>
      <w:r w:rsidRPr="00AD6C33">
        <w:rPr>
          <w:rFonts w:ascii="Arial" w:hAnsi="Arial" w:cs="Arial"/>
          <w:sz w:val="22"/>
          <w:szCs w:val="22"/>
        </w:rPr>
        <w:t>W sprawach nieuregulowanych zastosowanie mają przepisy ustawy Prawo zamówień publicznych oraz Kodeks cywilny.</w:t>
      </w:r>
    </w:p>
    <w:p w14:paraId="6BF4F41D" w14:textId="3CD22E1D" w:rsidR="000772D3" w:rsidRPr="006B039A" w:rsidRDefault="000772D3" w:rsidP="00027B69">
      <w:pPr>
        <w:pStyle w:val="Teksttreci40"/>
        <w:pBdr>
          <w:bottom w:val="double" w:sz="4" w:space="1" w:color="auto"/>
        </w:pBdr>
        <w:shd w:val="clear" w:color="auto" w:fill="DAEEF3"/>
        <w:spacing w:before="360" w:after="40" w:line="276" w:lineRule="auto"/>
        <w:ind w:right="23" w:firstLine="0"/>
        <w:rPr>
          <w:rFonts w:ascii="Arial" w:hAnsi="Arial" w:cs="Arial"/>
          <w:sz w:val="22"/>
        </w:rPr>
      </w:pPr>
      <w:r w:rsidRPr="006B039A">
        <w:rPr>
          <w:rFonts w:ascii="Arial" w:hAnsi="Arial" w:cs="Arial"/>
          <w:b/>
          <w:sz w:val="22"/>
        </w:rPr>
        <w:t>XX</w:t>
      </w:r>
      <w:r w:rsidR="00440B67" w:rsidRPr="006B039A">
        <w:rPr>
          <w:rFonts w:ascii="Arial" w:hAnsi="Arial" w:cs="Arial"/>
          <w:b/>
          <w:sz w:val="22"/>
        </w:rPr>
        <w:t>V</w:t>
      </w:r>
      <w:r w:rsidR="001C73CF" w:rsidRPr="006B039A">
        <w:rPr>
          <w:rFonts w:ascii="Arial" w:hAnsi="Arial" w:cs="Arial"/>
          <w:b/>
          <w:sz w:val="22"/>
        </w:rPr>
        <w:t>I</w:t>
      </w:r>
      <w:r w:rsidR="00BA4C9C" w:rsidRPr="006B039A">
        <w:rPr>
          <w:rFonts w:ascii="Arial" w:hAnsi="Arial" w:cs="Arial"/>
          <w:b/>
          <w:sz w:val="22"/>
        </w:rPr>
        <w:t>I</w:t>
      </w:r>
      <w:r w:rsidRPr="006B039A">
        <w:rPr>
          <w:rFonts w:ascii="Arial" w:hAnsi="Arial" w:cs="Arial"/>
          <w:b/>
          <w:sz w:val="22"/>
        </w:rPr>
        <w:t xml:space="preserve"> ZAŁĄCZNIKI</w:t>
      </w:r>
    </w:p>
    <w:p w14:paraId="0EFA350F" w14:textId="4B7115D9" w:rsidR="003B17B2" w:rsidRDefault="003B17B2" w:rsidP="00764526">
      <w:pPr>
        <w:pStyle w:val="Akapitzlist"/>
        <w:numPr>
          <w:ilvl w:val="3"/>
          <w:numId w:val="18"/>
        </w:numPr>
        <w:spacing w:line="276" w:lineRule="auto"/>
        <w:ind w:left="426" w:hanging="426"/>
        <w:jc w:val="both"/>
        <w:rPr>
          <w:rFonts w:ascii="Arial" w:hAnsi="Arial" w:cs="Arial"/>
          <w:sz w:val="22"/>
          <w:szCs w:val="22"/>
        </w:rPr>
      </w:pPr>
      <w:r w:rsidRPr="006B039A">
        <w:rPr>
          <w:rFonts w:ascii="Arial" w:hAnsi="Arial" w:cs="Arial"/>
          <w:sz w:val="22"/>
          <w:szCs w:val="22"/>
        </w:rPr>
        <w:t>Formularz ofertowy</w:t>
      </w:r>
    </w:p>
    <w:p w14:paraId="63D22E37" w14:textId="672C25D1" w:rsidR="001043CF" w:rsidRDefault="001043CF" w:rsidP="001043CF">
      <w:pPr>
        <w:pStyle w:val="Akapitzlist"/>
        <w:numPr>
          <w:ilvl w:val="1"/>
          <w:numId w:val="7"/>
        </w:numPr>
        <w:spacing w:line="276" w:lineRule="auto"/>
        <w:jc w:val="both"/>
        <w:rPr>
          <w:rFonts w:ascii="Arial" w:hAnsi="Arial" w:cs="Arial"/>
          <w:sz w:val="22"/>
          <w:szCs w:val="22"/>
        </w:rPr>
      </w:pPr>
      <w:r>
        <w:rPr>
          <w:rFonts w:ascii="Arial" w:hAnsi="Arial" w:cs="Arial"/>
          <w:sz w:val="22"/>
          <w:szCs w:val="22"/>
        </w:rPr>
        <w:t>paczki wielkanocne</w:t>
      </w:r>
    </w:p>
    <w:p w14:paraId="4FC4E56D" w14:textId="422C3C57" w:rsidR="001043CF" w:rsidRPr="006B039A" w:rsidRDefault="001043CF" w:rsidP="001043CF">
      <w:pPr>
        <w:pStyle w:val="Akapitzlist"/>
        <w:numPr>
          <w:ilvl w:val="1"/>
          <w:numId w:val="7"/>
        </w:numPr>
        <w:spacing w:line="276" w:lineRule="auto"/>
        <w:jc w:val="both"/>
        <w:rPr>
          <w:rFonts w:ascii="Arial" w:hAnsi="Arial" w:cs="Arial"/>
          <w:sz w:val="22"/>
          <w:szCs w:val="22"/>
        </w:rPr>
      </w:pPr>
      <w:r>
        <w:rPr>
          <w:rFonts w:ascii="Arial" w:hAnsi="Arial" w:cs="Arial"/>
          <w:sz w:val="22"/>
          <w:szCs w:val="22"/>
        </w:rPr>
        <w:t>paczki bożonarodzeniowe</w:t>
      </w:r>
    </w:p>
    <w:p w14:paraId="632BBD03" w14:textId="1E309534" w:rsidR="00400395" w:rsidRDefault="000F7608" w:rsidP="00764526">
      <w:pPr>
        <w:numPr>
          <w:ilvl w:val="3"/>
          <w:numId w:val="18"/>
        </w:numPr>
        <w:spacing w:line="276" w:lineRule="auto"/>
        <w:ind w:left="426" w:hanging="426"/>
        <w:jc w:val="both"/>
        <w:rPr>
          <w:rFonts w:ascii="Arial" w:hAnsi="Arial" w:cs="Arial"/>
          <w:sz w:val="22"/>
          <w:szCs w:val="22"/>
        </w:rPr>
      </w:pPr>
      <w:r>
        <w:rPr>
          <w:rFonts w:ascii="Arial" w:hAnsi="Arial" w:cs="Arial"/>
          <w:sz w:val="22"/>
          <w:szCs w:val="22"/>
        </w:rPr>
        <w:t>Tabela produktów</w:t>
      </w:r>
    </w:p>
    <w:p w14:paraId="1A6D93AA" w14:textId="2D7CE783" w:rsidR="001043CF" w:rsidRDefault="001043CF" w:rsidP="001043CF">
      <w:pPr>
        <w:pStyle w:val="Akapitzlist"/>
        <w:numPr>
          <w:ilvl w:val="0"/>
          <w:numId w:val="41"/>
        </w:numPr>
        <w:spacing w:line="276" w:lineRule="auto"/>
        <w:ind w:left="1418"/>
        <w:jc w:val="both"/>
        <w:rPr>
          <w:rFonts w:ascii="Arial" w:hAnsi="Arial" w:cs="Arial"/>
          <w:sz w:val="22"/>
          <w:szCs w:val="22"/>
        </w:rPr>
      </w:pPr>
      <w:r w:rsidRPr="001043CF">
        <w:rPr>
          <w:rFonts w:ascii="Arial" w:hAnsi="Arial" w:cs="Arial"/>
          <w:sz w:val="22"/>
          <w:szCs w:val="22"/>
        </w:rPr>
        <w:t>paczki wielkanocne</w:t>
      </w:r>
    </w:p>
    <w:p w14:paraId="78C69235" w14:textId="173F1B1A" w:rsidR="001043CF" w:rsidRPr="001043CF" w:rsidRDefault="001043CF" w:rsidP="001043CF">
      <w:pPr>
        <w:pStyle w:val="Akapitzlist"/>
        <w:numPr>
          <w:ilvl w:val="0"/>
          <w:numId w:val="41"/>
        </w:numPr>
        <w:spacing w:line="276" w:lineRule="auto"/>
        <w:ind w:left="1418"/>
        <w:jc w:val="both"/>
        <w:rPr>
          <w:rFonts w:ascii="Arial" w:hAnsi="Arial" w:cs="Arial"/>
          <w:sz w:val="22"/>
          <w:szCs w:val="22"/>
        </w:rPr>
      </w:pPr>
      <w:r w:rsidRPr="001043CF">
        <w:rPr>
          <w:rFonts w:ascii="Arial" w:hAnsi="Arial" w:cs="Arial"/>
          <w:sz w:val="22"/>
          <w:szCs w:val="22"/>
        </w:rPr>
        <w:t>paczki bożonarodzeniowe</w:t>
      </w:r>
    </w:p>
    <w:p w14:paraId="5C96FF00" w14:textId="6BF856E4" w:rsidR="0063136C" w:rsidRDefault="0063136C" w:rsidP="00764526">
      <w:pPr>
        <w:pStyle w:val="Akapitzlist"/>
        <w:numPr>
          <w:ilvl w:val="3"/>
          <w:numId w:val="18"/>
        </w:numPr>
        <w:suppressAutoHyphens/>
        <w:spacing w:line="276" w:lineRule="auto"/>
        <w:ind w:left="426" w:hanging="426"/>
        <w:jc w:val="both"/>
        <w:rPr>
          <w:rFonts w:ascii="Arial" w:hAnsi="Arial" w:cs="Arial"/>
          <w:sz w:val="22"/>
          <w:szCs w:val="22"/>
        </w:rPr>
      </w:pPr>
      <w:r w:rsidRPr="006B039A">
        <w:rPr>
          <w:rFonts w:ascii="Arial" w:hAnsi="Arial" w:cs="Arial"/>
          <w:sz w:val="22"/>
          <w:szCs w:val="22"/>
        </w:rPr>
        <w:t>Oświadczenia o braku podstaw do wykluczenia i o spełnianiu warunków udziału w</w:t>
      </w:r>
      <w:r w:rsidR="00C567C5" w:rsidRPr="006B039A">
        <w:rPr>
          <w:rFonts w:ascii="Arial" w:hAnsi="Arial" w:cs="Arial"/>
          <w:sz w:val="22"/>
          <w:szCs w:val="22"/>
        </w:rPr>
        <w:t> </w:t>
      </w:r>
      <w:r w:rsidRPr="006B039A">
        <w:rPr>
          <w:rFonts w:ascii="Arial" w:hAnsi="Arial" w:cs="Arial"/>
          <w:sz w:val="22"/>
          <w:szCs w:val="22"/>
        </w:rPr>
        <w:t>postępowaniu</w:t>
      </w:r>
    </w:p>
    <w:p w14:paraId="3FEB767B" w14:textId="77777777" w:rsidR="00CB4792" w:rsidRPr="006B039A" w:rsidRDefault="00CB4792" w:rsidP="00764526">
      <w:pPr>
        <w:pStyle w:val="Akapitzlist"/>
        <w:numPr>
          <w:ilvl w:val="3"/>
          <w:numId w:val="18"/>
        </w:numPr>
        <w:suppressAutoHyphens/>
        <w:spacing w:line="276" w:lineRule="auto"/>
        <w:ind w:left="426" w:hanging="426"/>
        <w:jc w:val="both"/>
        <w:rPr>
          <w:rFonts w:ascii="Arial" w:hAnsi="Arial" w:cs="Arial"/>
          <w:sz w:val="22"/>
          <w:szCs w:val="22"/>
        </w:rPr>
      </w:pPr>
      <w:r w:rsidRPr="006B039A">
        <w:rPr>
          <w:rFonts w:ascii="Arial" w:hAnsi="Arial" w:cs="Arial"/>
          <w:sz w:val="22"/>
          <w:szCs w:val="22"/>
        </w:rPr>
        <w:t>Oświadczenie o aktualności informacji zakresie podstaw wykluczenia z postępowania</w:t>
      </w:r>
    </w:p>
    <w:p w14:paraId="09FBAF19" w14:textId="376DDF28" w:rsidR="0063136C" w:rsidRPr="006B039A" w:rsidRDefault="0063136C" w:rsidP="00764526">
      <w:pPr>
        <w:pStyle w:val="Akapitzlist"/>
        <w:numPr>
          <w:ilvl w:val="3"/>
          <w:numId w:val="18"/>
        </w:numPr>
        <w:suppressAutoHyphens/>
        <w:spacing w:line="276" w:lineRule="auto"/>
        <w:ind w:left="426" w:hanging="426"/>
        <w:jc w:val="both"/>
        <w:rPr>
          <w:rFonts w:ascii="Arial" w:hAnsi="Arial" w:cs="Arial"/>
          <w:sz w:val="22"/>
          <w:szCs w:val="22"/>
        </w:rPr>
      </w:pPr>
      <w:r w:rsidRPr="006B039A">
        <w:rPr>
          <w:rFonts w:ascii="Arial" w:hAnsi="Arial" w:cs="Arial"/>
          <w:sz w:val="22"/>
          <w:szCs w:val="22"/>
        </w:rPr>
        <w:t>Dysponowanie zasobami innych podmiotów</w:t>
      </w:r>
      <w:r w:rsidR="0076510A">
        <w:rPr>
          <w:rFonts w:ascii="Arial" w:hAnsi="Arial" w:cs="Arial"/>
          <w:sz w:val="22"/>
          <w:szCs w:val="22"/>
        </w:rPr>
        <w:t xml:space="preserve"> (jeśli dotyczy)</w:t>
      </w:r>
    </w:p>
    <w:p w14:paraId="1E7B59E9" w14:textId="44083A6E" w:rsidR="0063136C" w:rsidRPr="006B039A" w:rsidRDefault="00CB4792" w:rsidP="00764526">
      <w:pPr>
        <w:pStyle w:val="Akapitzlist"/>
        <w:numPr>
          <w:ilvl w:val="3"/>
          <w:numId w:val="18"/>
        </w:numPr>
        <w:suppressAutoHyphens/>
        <w:spacing w:line="276" w:lineRule="auto"/>
        <w:ind w:left="426" w:hanging="426"/>
        <w:jc w:val="both"/>
        <w:rPr>
          <w:rFonts w:ascii="Arial" w:hAnsi="Arial" w:cs="Arial"/>
          <w:sz w:val="22"/>
          <w:szCs w:val="22"/>
        </w:rPr>
      </w:pPr>
      <w:r w:rsidRPr="006B039A">
        <w:rPr>
          <w:rFonts w:ascii="Arial" w:hAnsi="Arial" w:cs="Arial"/>
          <w:sz w:val="22"/>
          <w:szCs w:val="22"/>
        </w:rPr>
        <w:t>Wykaz dostaw</w:t>
      </w:r>
    </w:p>
    <w:p w14:paraId="57E55655" w14:textId="3E9D7917" w:rsidR="0063136C" w:rsidRDefault="0063136C" w:rsidP="00764526">
      <w:pPr>
        <w:pStyle w:val="Akapitzlist"/>
        <w:numPr>
          <w:ilvl w:val="3"/>
          <w:numId w:val="18"/>
        </w:numPr>
        <w:suppressAutoHyphens/>
        <w:spacing w:line="276" w:lineRule="auto"/>
        <w:ind w:left="426" w:hanging="426"/>
        <w:jc w:val="both"/>
        <w:rPr>
          <w:rFonts w:ascii="Arial" w:hAnsi="Arial" w:cs="Arial"/>
          <w:sz w:val="22"/>
          <w:szCs w:val="22"/>
        </w:rPr>
      </w:pPr>
      <w:r w:rsidRPr="006B039A">
        <w:rPr>
          <w:rFonts w:ascii="Arial" w:hAnsi="Arial" w:cs="Arial"/>
          <w:sz w:val="22"/>
          <w:szCs w:val="22"/>
        </w:rPr>
        <w:t>Projekt umowy</w:t>
      </w:r>
      <w:r w:rsidR="0076510A">
        <w:rPr>
          <w:rFonts w:ascii="Arial" w:hAnsi="Arial" w:cs="Arial"/>
          <w:sz w:val="22"/>
          <w:szCs w:val="22"/>
        </w:rPr>
        <w:t xml:space="preserve"> (do wglądu)</w:t>
      </w:r>
    </w:p>
    <w:p w14:paraId="522FCA77" w14:textId="0E77072F" w:rsidR="000402DD" w:rsidRPr="006B039A" w:rsidRDefault="000402DD" w:rsidP="00764526">
      <w:pPr>
        <w:pStyle w:val="Akapitzlist"/>
        <w:numPr>
          <w:ilvl w:val="3"/>
          <w:numId w:val="18"/>
        </w:numPr>
        <w:suppressAutoHyphens/>
        <w:spacing w:line="276" w:lineRule="auto"/>
        <w:ind w:left="426" w:hanging="426"/>
        <w:jc w:val="both"/>
        <w:rPr>
          <w:rFonts w:ascii="Arial" w:hAnsi="Arial" w:cs="Arial"/>
          <w:sz w:val="22"/>
          <w:szCs w:val="22"/>
        </w:rPr>
      </w:pPr>
      <w:r>
        <w:rPr>
          <w:rFonts w:ascii="Arial" w:hAnsi="Arial" w:cs="Arial"/>
          <w:sz w:val="22"/>
          <w:szCs w:val="22"/>
        </w:rPr>
        <w:t>Klauzula RODO</w:t>
      </w:r>
    </w:p>
    <w:p w14:paraId="12003059" w14:textId="77777777" w:rsidR="0063136C" w:rsidRPr="006B039A" w:rsidRDefault="0063136C" w:rsidP="00027B69">
      <w:pPr>
        <w:spacing w:after="200" w:line="276" w:lineRule="auto"/>
        <w:ind w:left="426" w:hanging="426"/>
        <w:jc w:val="both"/>
        <w:rPr>
          <w:rFonts w:ascii="Arial" w:hAnsi="Arial" w:cs="Arial"/>
          <w:sz w:val="22"/>
          <w:szCs w:val="22"/>
        </w:rPr>
      </w:pPr>
    </w:p>
    <w:p w14:paraId="3A7D2778" w14:textId="073ABADF" w:rsidR="002E6448" w:rsidRDefault="00004EF1" w:rsidP="00004EF1">
      <w:pPr>
        <w:jc w:val="right"/>
        <w:rPr>
          <w:rFonts w:ascii="Arial" w:hAnsi="Arial" w:cs="Arial"/>
          <w:sz w:val="22"/>
          <w:szCs w:val="22"/>
        </w:rPr>
      </w:pPr>
      <w:r>
        <w:rPr>
          <w:rFonts w:ascii="Arial" w:hAnsi="Arial" w:cs="Arial"/>
          <w:sz w:val="22"/>
          <w:szCs w:val="22"/>
        </w:rPr>
        <w:t>Zatwierdził:</w:t>
      </w:r>
    </w:p>
    <w:p w14:paraId="731FC457" w14:textId="6429051E" w:rsidR="00004EF1" w:rsidRDefault="00004EF1" w:rsidP="00004EF1">
      <w:pPr>
        <w:jc w:val="right"/>
        <w:rPr>
          <w:rFonts w:ascii="Arial" w:hAnsi="Arial" w:cs="Arial"/>
          <w:sz w:val="22"/>
          <w:szCs w:val="22"/>
        </w:rPr>
      </w:pPr>
      <w:r>
        <w:rPr>
          <w:rFonts w:ascii="Arial" w:hAnsi="Arial" w:cs="Arial"/>
          <w:sz w:val="22"/>
          <w:szCs w:val="22"/>
        </w:rPr>
        <w:t>Z up. Dyrektora</w:t>
      </w:r>
    </w:p>
    <w:p w14:paraId="61DBD8EA" w14:textId="77777777" w:rsidR="00004EF1" w:rsidRDefault="00004EF1" w:rsidP="00004EF1">
      <w:pPr>
        <w:jc w:val="right"/>
        <w:rPr>
          <w:rFonts w:ascii="Arial" w:hAnsi="Arial" w:cs="Arial"/>
          <w:sz w:val="22"/>
          <w:szCs w:val="22"/>
        </w:rPr>
      </w:pPr>
      <w:r>
        <w:rPr>
          <w:rFonts w:ascii="Arial" w:hAnsi="Arial" w:cs="Arial"/>
          <w:sz w:val="22"/>
          <w:szCs w:val="22"/>
        </w:rPr>
        <w:t>Kierownik Działu</w:t>
      </w:r>
    </w:p>
    <w:p w14:paraId="5E6BB723" w14:textId="4A1D82C4" w:rsidR="00004EF1" w:rsidRDefault="00004EF1" w:rsidP="00004EF1">
      <w:pPr>
        <w:jc w:val="right"/>
        <w:rPr>
          <w:rFonts w:ascii="Arial" w:hAnsi="Arial" w:cs="Arial"/>
          <w:sz w:val="22"/>
          <w:szCs w:val="22"/>
        </w:rPr>
      </w:pPr>
      <w:bookmarkStart w:id="15" w:name="_GoBack"/>
      <w:bookmarkEnd w:id="15"/>
      <w:r>
        <w:rPr>
          <w:rFonts w:ascii="Arial" w:hAnsi="Arial" w:cs="Arial"/>
          <w:sz w:val="22"/>
          <w:szCs w:val="22"/>
        </w:rPr>
        <w:t>Pomocy Instytucjonalnej</w:t>
      </w:r>
    </w:p>
    <w:p w14:paraId="24BC3AD0" w14:textId="655D94C0" w:rsidR="00004EF1" w:rsidRPr="006B039A" w:rsidRDefault="00004EF1" w:rsidP="00004EF1">
      <w:pPr>
        <w:jc w:val="right"/>
        <w:rPr>
          <w:rFonts w:ascii="Arial" w:hAnsi="Arial" w:cs="Arial"/>
          <w:sz w:val="22"/>
          <w:szCs w:val="22"/>
        </w:rPr>
      </w:pPr>
      <w:r>
        <w:rPr>
          <w:rFonts w:ascii="Arial" w:hAnsi="Arial" w:cs="Arial"/>
          <w:sz w:val="22"/>
          <w:szCs w:val="22"/>
        </w:rPr>
        <w:t>mgr Danuta Nastaj</w:t>
      </w:r>
    </w:p>
    <w:sectPr w:rsidR="00004EF1" w:rsidRPr="006B039A" w:rsidSect="00AD6C33">
      <w:headerReference w:type="default" r:id="rId23"/>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78DF" w14:textId="77777777" w:rsidR="00D06046" w:rsidRDefault="00D06046" w:rsidP="009F43F4">
      <w:r>
        <w:separator/>
      </w:r>
    </w:p>
  </w:endnote>
  <w:endnote w:type="continuationSeparator" w:id="0">
    <w:p w14:paraId="6E11B693" w14:textId="77777777" w:rsidR="00D06046" w:rsidRDefault="00D06046" w:rsidP="009F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493272"/>
      <w:docPartObj>
        <w:docPartGallery w:val="Page Numbers (Bottom of Page)"/>
        <w:docPartUnique/>
      </w:docPartObj>
    </w:sdtPr>
    <w:sdtEndPr/>
    <w:sdtContent>
      <w:p w14:paraId="05A70F0B" w14:textId="77777777" w:rsidR="000147F3" w:rsidRDefault="000147F3">
        <w:pPr>
          <w:pStyle w:val="Stopka"/>
          <w:jc w:val="right"/>
        </w:pPr>
        <w:r>
          <w:fldChar w:fldCharType="begin"/>
        </w:r>
        <w:r>
          <w:instrText>PAGE   \* MERGEFORMAT</w:instrText>
        </w:r>
        <w:r>
          <w:fldChar w:fldCharType="separate"/>
        </w:r>
        <w:r w:rsidR="00004EF1">
          <w:rPr>
            <w:noProof/>
          </w:rPr>
          <w:t>24</w:t>
        </w:r>
        <w:r>
          <w:fldChar w:fldCharType="end"/>
        </w:r>
      </w:p>
    </w:sdtContent>
  </w:sdt>
  <w:p w14:paraId="74F8D5D6" w14:textId="77777777" w:rsidR="000147F3" w:rsidRDefault="000147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0174" w14:textId="77777777" w:rsidR="00D06046" w:rsidRDefault="00D06046" w:rsidP="009F43F4">
      <w:r>
        <w:separator/>
      </w:r>
    </w:p>
  </w:footnote>
  <w:footnote w:type="continuationSeparator" w:id="0">
    <w:p w14:paraId="2FFDB329" w14:textId="77777777" w:rsidR="00D06046" w:rsidRDefault="00D06046" w:rsidP="009F4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68E0" w14:textId="4434BB08" w:rsidR="000147F3" w:rsidRPr="00901287" w:rsidRDefault="000147F3" w:rsidP="00901287">
    <w:pPr>
      <w:pStyle w:val="Nagwek"/>
      <w:rPr>
        <w:rFonts w:ascii="Arial" w:eastAsia="Arial Unicode MS" w:hAnsi="Arial" w:cs="Arial"/>
      </w:rPr>
    </w:pPr>
    <w:r w:rsidRPr="00901287">
      <w:rPr>
        <w:rFonts w:ascii="Arial" w:eastAsia="Arial Unicode MS" w:hAnsi="Arial" w:cs="Arial"/>
      </w:rPr>
      <w:t>MOPS.ZP.1.2023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340"/>
    <w:multiLevelType w:val="hybridMultilevel"/>
    <w:tmpl w:val="F1500F9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82B77"/>
    <w:multiLevelType w:val="hybridMultilevel"/>
    <w:tmpl w:val="823A6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45F91"/>
    <w:multiLevelType w:val="multilevel"/>
    <w:tmpl w:val="E93C287E"/>
    <w:lvl w:ilvl="0">
      <w:start w:val="1"/>
      <w:numFmt w:val="bullet"/>
      <w:lvlText w:val=""/>
      <w:lvlJc w:val="left"/>
      <w:rPr>
        <w:rFonts w:ascii="Wingdings" w:hAnsi="Wingdings" w:hint="default"/>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211619"/>
    <w:multiLevelType w:val="hybridMultilevel"/>
    <w:tmpl w:val="E7BEFEF6"/>
    <w:lvl w:ilvl="0" w:tplc="FE4C6754">
      <w:start w:val="1"/>
      <w:numFmt w:val="decimal"/>
      <w:lvlText w:val="%1."/>
      <w:lvlJc w:val="left"/>
      <w:pPr>
        <w:ind w:left="720" w:hanging="360"/>
      </w:pPr>
      <w:rPr>
        <w:rFonts w:cs="Times New Roman"/>
        <w:b w:val="0"/>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36C54"/>
    <w:multiLevelType w:val="hybridMultilevel"/>
    <w:tmpl w:val="85F0C422"/>
    <w:lvl w:ilvl="0" w:tplc="C0A4DB6E">
      <w:start w:val="1"/>
      <w:numFmt w:val="decimal"/>
      <w:lvlText w:val="%1."/>
      <w:lvlJc w:val="left"/>
      <w:pPr>
        <w:tabs>
          <w:tab w:val="num" w:pos="2652"/>
        </w:tabs>
        <w:ind w:left="2652" w:hanging="363"/>
      </w:pPr>
      <w:rPr>
        <w:rFonts w:cs="Times New Roman" w:hint="default"/>
        <w:b w:val="0"/>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5" w15:restartNumberingAfterBreak="0">
    <w:nsid w:val="1A3B7C8F"/>
    <w:multiLevelType w:val="hybridMultilevel"/>
    <w:tmpl w:val="ABA0C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F6693F"/>
    <w:multiLevelType w:val="hybridMultilevel"/>
    <w:tmpl w:val="703AF9E4"/>
    <w:lvl w:ilvl="0" w:tplc="625238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435"/>
    <w:multiLevelType w:val="hybridMultilevel"/>
    <w:tmpl w:val="ECCE41F4"/>
    <w:lvl w:ilvl="0" w:tplc="7AA4700C">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 w15:restartNumberingAfterBreak="0">
    <w:nsid w:val="21AB43E1"/>
    <w:multiLevelType w:val="hybridMultilevel"/>
    <w:tmpl w:val="93CEDA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6369A7"/>
    <w:multiLevelType w:val="hybridMultilevel"/>
    <w:tmpl w:val="03B21588"/>
    <w:lvl w:ilvl="0" w:tplc="4DFE8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DE642352"/>
    <w:lvl w:ilvl="0" w:tplc="42E4AD92">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1" w15:restartNumberingAfterBreak="0">
    <w:nsid w:val="22FE2C08"/>
    <w:multiLevelType w:val="hybridMultilevel"/>
    <w:tmpl w:val="E40C5414"/>
    <w:lvl w:ilvl="0" w:tplc="FE4C6754">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E5DFB"/>
    <w:multiLevelType w:val="hybridMultilevel"/>
    <w:tmpl w:val="9920EB74"/>
    <w:lvl w:ilvl="0" w:tplc="6CBAA246">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55318D"/>
    <w:multiLevelType w:val="hybridMultilevel"/>
    <w:tmpl w:val="DF0096A6"/>
    <w:lvl w:ilvl="0" w:tplc="09AC872E">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A530AF"/>
    <w:multiLevelType w:val="hybridMultilevel"/>
    <w:tmpl w:val="13342408"/>
    <w:lvl w:ilvl="0" w:tplc="9CE44634">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 w15:restartNumberingAfterBreak="0">
    <w:nsid w:val="28EA54EC"/>
    <w:multiLevelType w:val="hybridMultilevel"/>
    <w:tmpl w:val="60CCE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9F66AC"/>
    <w:multiLevelType w:val="hybridMultilevel"/>
    <w:tmpl w:val="598019C0"/>
    <w:lvl w:ilvl="0" w:tplc="FE4C6754">
      <w:start w:val="1"/>
      <w:numFmt w:val="decimal"/>
      <w:lvlText w:val="%1."/>
      <w:lvlJc w:val="left"/>
      <w:pPr>
        <w:ind w:left="720" w:hanging="360"/>
      </w:pPr>
      <w:rPr>
        <w:rFonts w:cs="Times New Roman"/>
        <w:b w:val="0"/>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DE256C"/>
    <w:multiLevelType w:val="hybridMultilevel"/>
    <w:tmpl w:val="D67CE268"/>
    <w:lvl w:ilvl="0" w:tplc="FE4C6754">
      <w:start w:val="1"/>
      <w:numFmt w:val="decimal"/>
      <w:lvlText w:val="%1."/>
      <w:lvlJc w:val="left"/>
      <w:pPr>
        <w:ind w:left="720" w:hanging="360"/>
      </w:pPr>
      <w:rPr>
        <w:rFonts w:cs="Times New Roman"/>
        <w:b w:val="0"/>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DB529F"/>
    <w:multiLevelType w:val="hybridMultilevel"/>
    <w:tmpl w:val="BA2255BA"/>
    <w:lvl w:ilvl="0" w:tplc="111260B0">
      <w:start w:val="1"/>
      <w:numFmt w:val="decimal"/>
      <w:lvlText w:val="%1."/>
      <w:lvlJc w:val="left"/>
      <w:pPr>
        <w:ind w:left="1146" w:hanging="360"/>
      </w:pPr>
      <w:rPr>
        <w:rFonts w:ascii="Arial" w:eastAsia="Times New Roman" w:hAnsi="Arial" w:cs="Arial" w:hint="default"/>
        <w:b w:val="0"/>
      </w:rPr>
    </w:lvl>
    <w:lvl w:ilvl="1" w:tplc="F9E8CFCC">
      <w:start w:val="1"/>
      <w:numFmt w:val="decimal"/>
      <w:lvlText w:val="%2)"/>
      <w:lvlJc w:val="left"/>
      <w:pPr>
        <w:ind w:left="1866" w:hanging="360"/>
      </w:pPr>
      <w:rPr>
        <w:rFonts w:hint="default"/>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2FBE3D3A"/>
    <w:multiLevelType w:val="hybridMultilevel"/>
    <w:tmpl w:val="B8982906"/>
    <w:lvl w:ilvl="0" w:tplc="C2CC7FD4">
      <w:start w:val="1"/>
      <w:numFmt w:val="upperRoman"/>
      <w:lvlText w:val="%1."/>
      <w:lvlJc w:val="left"/>
      <w:pPr>
        <w:ind w:left="720" w:hanging="720"/>
      </w:pPr>
      <w:rPr>
        <w:rFonts w:cs="Times New Roman" w:hint="default"/>
        <w:b/>
      </w:rPr>
    </w:lvl>
    <w:lvl w:ilvl="1" w:tplc="A0FC76B2">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8024721A">
      <w:start w:val="1"/>
      <w:numFmt w:val="decimal"/>
      <w:lvlText w:val="%4."/>
      <w:lvlJc w:val="left"/>
      <w:pPr>
        <w:ind w:left="2880" w:hanging="360"/>
      </w:pPr>
      <w:rPr>
        <w:rFonts w:ascii="Arial" w:eastAsiaTheme="minorHAnsi" w:hAnsi="Arial" w:cs="Arial"/>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18F67AA"/>
    <w:multiLevelType w:val="hybridMultilevel"/>
    <w:tmpl w:val="AB682CA2"/>
    <w:lvl w:ilvl="0" w:tplc="C694C616">
      <w:start w:val="1"/>
      <w:numFmt w:val="decimal"/>
      <w:lvlText w:val="%1."/>
      <w:lvlJc w:val="left"/>
      <w:pPr>
        <w:ind w:left="100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9D0F31"/>
    <w:multiLevelType w:val="hybridMultilevel"/>
    <w:tmpl w:val="CF580838"/>
    <w:lvl w:ilvl="0" w:tplc="FFFFFFFF">
      <w:start w:val="2"/>
      <w:numFmt w:val="decimal"/>
      <w:lvlText w:val="%1"/>
      <w:lvlJc w:val="left"/>
      <w:pPr>
        <w:ind w:left="720" w:hanging="360"/>
      </w:pPr>
      <w:rPr>
        <w:rFonts w:hint="default"/>
      </w:rPr>
    </w:lvl>
    <w:lvl w:ilvl="1" w:tplc="23549F5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D9C636EA">
      <w:start w:val="1"/>
      <w:numFmt w:val="decimal"/>
      <w:lvlText w:val="%4."/>
      <w:lvlJc w:val="left"/>
      <w:rPr>
        <w:rFonts w:ascii="Arial" w:eastAsia="Times New Roman" w:hAnsi="Arial" w:cs="Arial"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3F7F18"/>
    <w:multiLevelType w:val="hybridMultilevel"/>
    <w:tmpl w:val="24EA6AEC"/>
    <w:lvl w:ilvl="0" w:tplc="592A3AC2">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C2500E"/>
    <w:multiLevelType w:val="hybridMultilevel"/>
    <w:tmpl w:val="E4EA88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DA37CA"/>
    <w:multiLevelType w:val="hybridMultilevel"/>
    <w:tmpl w:val="58FE7166"/>
    <w:lvl w:ilvl="0" w:tplc="7E562A1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9831FB"/>
    <w:multiLevelType w:val="hybridMultilevel"/>
    <w:tmpl w:val="C5FCD2D2"/>
    <w:lvl w:ilvl="0" w:tplc="4B8E12C8">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0054476"/>
    <w:multiLevelType w:val="multilevel"/>
    <w:tmpl w:val="2500C6D6"/>
    <w:lvl w:ilvl="0">
      <w:start w:val="1"/>
      <w:numFmt w:val="bullet"/>
      <w:lvlText w:val=""/>
      <w:lvlJc w:val="left"/>
      <w:rPr>
        <w:rFonts w:ascii="Wingdings" w:hAnsi="Wingdings" w:hint="default"/>
        <w:b/>
        <w:bCs/>
        <w:i w:val="0"/>
        <w:iCs w:val="0"/>
        <w:smallCaps w:val="0"/>
        <w:strike w:val="0"/>
        <w:color w:val="000000"/>
        <w:spacing w:val="0"/>
        <w:w w:val="100"/>
        <w:position w:val="0"/>
        <w:sz w:val="19"/>
        <w:szCs w:val="19"/>
        <w:u w:val="none"/>
      </w:rPr>
    </w:lvl>
    <w:lvl w:ilvl="1">
      <w:start w:val="1"/>
      <w:numFmt w:val="lowerLetter"/>
      <w:lvlText w:val="%2)"/>
      <w:lvlJc w:val="left"/>
      <w:rPr>
        <w:rFonts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41343BE"/>
    <w:multiLevelType w:val="hybridMultilevel"/>
    <w:tmpl w:val="2FC4CDFA"/>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E9E58DE"/>
    <w:multiLevelType w:val="hybridMultilevel"/>
    <w:tmpl w:val="D658668E"/>
    <w:lvl w:ilvl="0" w:tplc="F4FE5F4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3680234"/>
    <w:multiLevelType w:val="hybridMultilevel"/>
    <w:tmpl w:val="802A3E64"/>
    <w:lvl w:ilvl="0" w:tplc="FE4C6754">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3D132D5"/>
    <w:multiLevelType w:val="hybridMultilevel"/>
    <w:tmpl w:val="B4C22670"/>
    <w:lvl w:ilvl="0" w:tplc="FE4C6754">
      <w:start w:val="1"/>
      <w:numFmt w:val="decimal"/>
      <w:lvlText w:val="%1."/>
      <w:lvlJc w:val="left"/>
      <w:pPr>
        <w:ind w:left="720" w:hanging="360"/>
      </w:pPr>
      <w:rPr>
        <w:rFonts w:cs="Times New Roman"/>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4C7F9E"/>
    <w:multiLevelType w:val="hybridMultilevel"/>
    <w:tmpl w:val="66D0CF5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7D2374C"/>
    <w:multiLevelType w:val="hybridMultilevel"/>
    <w:tmpl w:val="9850CD8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E5F2057E">
      <w:start w:val="1"/>
      <w:numFmt w:val="decimal"/>
      <w:lvlText w:val="%3)"/>
      <w:lvlJc w:val="left"/>
      <w:pPr>
        <w:ind w:left="360" w:hanging="360"/>
      </w:pPr>
      <w:rPr>
        <w:rFonts w:cs="Times New Roman" w:hint="default"/>
        <w:b w:val="0"/>
        <w:bCs/>
        <w:i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3" w15:restartNumberingAfterBreak="0">
    <w:nsid w:val="69F07173"/>
    <w:multiLevelType w:val="hybridMultilevel"/>
    <w:tmpl w:val="FF82DE08"/>
    <w:lvl w:ilvl="0" w:tplc="FE4C6754">
      <w:start w:val="1"/>
      <w:numFmt w:val="decimal"/>
      <w:lvlText w:val="%1."/>
      <w:lvlJc w:val="left"/>
      <w:pPr>
        <w:ind w:left="644" w:hanging="360"/>
      </w:pPr>
      <w:rPr>
        <w:rFonts w:cs="Times New Roman"/>
        <w:b w:val="0"/>
      </w:rPr>
    </w:lvl>
    <w:lvl w:ilvl="1" w:tplc="02747C88">
      <w:start w:val="1"/>
      <w:numFmt w:val="lowerLetter"/>
      <w:lvlText w:val="%2."/>
      <w:lvlJc w:val="left"/>
      <w:pPr>
        <w:ind w:left="1724" w:hanging="360"/>
      </w:pPr>
      <w:rPr>
        <w:rFonts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C666671"/>
    <w:multiLevelType w:val="hybridMultilevel"/>
    <w:tmpl w:val="B8760222"/>
    <w:lvl w:ilvl="0" w:tplc="FE4C6754">
      <w:start w:val="1"/>
      <w:numFmt w:val="decimal"/>
      <w:lvlText w:val="%1."/>
      <w:lvlJc w:val="left"/>
      <w:pPr>
        <w:ind w:left="720" w:hanging="360"/>
      </w:pPr>
      <w:rPr>
        <w:rFonts w:cs="Times New Roman"/>
        <w:b w:val="0"/>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E858B6"/>
    <w:multiLevelType w:val="hybridMultilevel"/>
    <w:tmpl w:val="6464D4AE"/>
    <w:lvl w:ilvl="0" w:tplc="04150011">
      <w:start w:val="1"/>
      <w:numFmt w:val="decimal"/>
      <w:lvlText w:val="%1)"/>
      <w:lvlJc w:val="left"/>
      <w:pPr>
        <w:ind w:left="720" w:hanging="360"/>
      </w:pPr>
    </w:lvl>
    <w:lvl w:ilvl="1" w:tplc="9790DED4">
      <w:start w:val="1"/>
      <w:numFmt w:val="decimal"/>
      <w:lvlText w:val="%2)"/>
      <w:lvlJc w:val="left"/>
      <w:pPr>
        <w:ind w:left="1440" w:hanging="360"/>
      </w:pPr>
      <w:rPr>
        <w:rFonts w:ascii="Arial" w:eastAsia="Times New Roman"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F52970"/>
    <w:multiLevelType w:val="hybridMultilevel"/>
    <w:tmpl w:val="C08EBFA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13C6046"/>
    <w:multiLevelType w:val="hybridMultilevel"/>
    <w:tmpl w:val="34EA77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365B96"/>
    <w:multiLevelType w:val="hybridMultilevel"/>
    <w:tmpl w:val="6CCC45D0"/>
    <w:lvl w:ilvl="0" w:tplc="B8261F30">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5B32490"/>
    <w:multiLevelType w:val="hybridMultilevel"/>
    <w:tmpl w:val="E6B68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EB2A41"/>
    <w:multiLevelType w:val="hybridMultilevel"/>
    <w:tmpl w:val="782E01D8"/>
    <w:lvl w:ilvl="0" w:tplc="FE4C675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6431A6"/>
    <w:multiLevelType w:val="hybridMultilevel"/>
    <w:tmpl w:val="DA023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10"/>
  </w:num>
  <w:num w:numId="5">
    <w:abstractNumId w:val="38"/>
  </w:num>
  <w:num w:numId="6">
    <w:abstractNumId w:val="33"/>
  </w:num>
  <w:num w:numId="7">
    <w:abstractNumId w:val="13"/>
  </w:num>
  <w:num w:numId="8">
    <w:abstractNumId w:val="14"/>
  </w:num>
  <w:num w:numId="9">
    <w:abstractNumId w:val="4"/>
  </w:num>
  <w:num w:numId="10">
    <w:abstractNumId w:val="12"/>
  </w:num>
  <w:num w:numId="11">
    <w:abstractNumId w:val="9"/>
  </w:num>
  <w:num w:numId="12">
    <w:abstractNumId w:val="28"/>
  </w:num>
  <w:num w:numId="13">
    <w:abstractNumId w:val="24"/>
  </w:num>
  <w:num w:numId="14">
    <w:abstractNumId w:val="20"/>
  </w:num>
  <w:num w:numId="15">
    <w:abstractNumId w:val="39"/>
  </w:num>
  <w:num w:numId="16">
    <w:abstractNumId w:val="18"/>
  </w:num>
  <w:num w:numId="17">
    <w:abstractNumId w:val="32"/>
  </w:num>
  <w:num w:numId="18">
    <w:abstractNumId w:val="21"/>
  </w:num>
  <w:num w:numId="19">
    <w:abstractNumId w:val="2"/>
  </w:num>
  <w:num w:numId="20">
    <w:abstractNumId w:val="25"/>
  </w:num>
  <w:num w:numId="21">
    <w:abstractNumId w:val="8"/>
  </w:num>
  <w:num w:numId="22">
    <w:abstractNumId w:val="37"/>
  </w:num>
  <w:num w:numId="23">
    <w:abstractNumId w:val="5"/>
  </w:num>
  <w:num w:numId="24">
    <w:abstractNumId w:val="0"/>
  </w:num>
  <w:num w:numId="25">
    <w:abstractNumId w:val="26"/>
  </w:num>
  <w:num w:numId="26">
    <w:abstractNumId w:val="15"/>
  </w:num>
  <w:num w:numId="27">
    <w:abstractNumId w:val="19"/>
  </w:num>
  <w:num w:numId="28">
    <w:abstractNumId w:val="22"/>
  </w:num>
  <w:num w:numId="29">
    <w:abstractNumId w:val="35"/>
  </w:num>
  <w:num w:numId="30">
    <w:abstractNumId w:val="41"/>
  </w:num>
  <w:num w:numId="31">
    <w:abstractNumId w:val="31"/>
  </w:num>
  <w:num w:numId="32">
    <w:abstractNumId w:val="36"/>
  </w:num>
  <w:num w:numId="33">
    <w:abstractNumId w:val="29"/>
  </w:num>
  <w:num w:numId="34">
    <w:abstractNumId w:val="17"/>
  </w:num>
  <w:num w:numId="35">
    <w:abstractNumId w:val="30"/>
  </w:num>
  <w:num w:numId="36">
    <w:abstractNumId w:val="11"/>
  </w:num>
  <w:num w:numId="37">
    <w:abstractNumId w:val="3"/>
  </w:num>
  <w:num w:numId="38">
    <w:abstractNumId w:val="34"/>
  </w:num>
  <w:num w:numId="39">
    <w:abstractNumId w:val="16"/>
  </w:num>
  <w:num w:numId="40">
    <w:abstractNumId w:val="40"/>
  </w:num>
  <w:num w:numId="41">
    <w:abstractNumId w:val="1"/>
  </w:num>
  <w:num w:numId="42">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7B2"/>
    <w:rsid w:val="000000B5"/>
    <w:rsid w:val="00002DBE"/>
    <w:rsid w:val="00004CC9"/>
    <w:rsid w:val="00004EF1"/>
    <w:rsid w:val="00011679"/>
    <w:rsid w:val="0001362B"/>
    <w:rsid w:val="00013988"/>
    <w:rsid w:val="000147F3"/>
    <w:rsid w:val="000202C3"/>
    <w:rsid w:val="00027B69"/>
    <w:rsid w:val="00032522"/>
    <w:rsid w:val="00033EE6"/>
    <w:rsid w:val="000402DD"/>
    <w:rsid w:val="000466D1"/>
    <w:rsid w:val="00061477"/>
    <w:rsid w:val="0006487A"/>
    <w:rsid w:val="0006795B"/>
    <w:rsid w:val="00072E55"/>
    <w:rsid w:val="000772D3"/>
    <w:rsid w:val="00083894"/>
    <w:rsid w:val="000862BA"/>
    <w:rsid w:val="00086303"/>
    <w:rsid w:val="0009117D"/>
    <w:rsid w:val="00092DAF"/>
    <w:rsid w:val="00096358"/>
    <w:rsid w:val="000A0B51"/>
    <w:rsid w:val="000A4607"/>
    <w:rsid w:val="000A4679"/>
    <w:rsid w:val="000A6C50"/>
    <w:rsid w:val="000B0BD1"/>
    <w:rsid w:val="000B33FB"/>
    <w:rsid w:val="000B3E18"/>
    <w:rsid w:val="000B5700"/>
    <w:rsid w:val="000D4FDA"/>
    <w:rsid w:val="000D5EB5"/>
    <w:rsid w:val="000E098B"/>
    <w:rsid w:val="000E0BB8"/>
    <w:rsid w:val="000E6C1E"/>
    <w:rsid w:val="000F5648"/>
    <w:rsid w:val="000F6DC5"/>
    <w:rsid w:val="000F7608"/>
    <w:rsid w:val="001013D8"/>
    <w:rsid w:val="001043CF"/>
    <w:rsid w:val="00112251"/>
    <w:rsid w:val="00113180"/>
    <w:rsid w:val="0011428A"/>
    <w:rsid w:val="00127506"/>
    <w:rsid w:val="00136DB6"/>
    <w:rsid w:val="00141F95"/>
    <w:rsid w:val="00142BD2"/>
    <w:rsid w:val="001464AB"/>
    <w:rsid w:val="00150441"/>
    <w:rsid w:val="00152321"/>
    <w:rsid w:val="0015245B"/>
    <w:rsid w:val="00152E20"/>
    <w:rsid w:val="00155CEA"/>
    <w:rsid w:val="001631EF"/>
    <w:rsid w:val="001679C0"/>
    <w:rsid w:val="00175CA9"/>
    <w:rsid w:val="00185AB2"/>
    <w:rsid w:val="001A13BA"/>
    <w:rsid w:val="001A5D56"/>
    <w:rsid w:val="001B4A81"/>
    <w:rsid w:val="001B7BF7"/>
    <w:rsid w:val="001C148D"/>
    <w:rsid w:val="001C1CCB"/>
    <w:rsid w:val="001C2C01"/>
    <w:rsid w:val="001C5F4A"/>
    <w:rsid w:val="001C73CF"/>
    <w:rsid w:val="001D42F4"/>
    <w:rsid w:val="001D544B"/>
    <w:rsid w:val="001E5CEC"/>
    <w:rsid w:val="001E7259"/>
    <w:rsid w:val="001F4CE0"/>
    <w:rsid w:val="001F63A3"/>
    <w:rsid w:val="001F6716"/>
    <w:rsid w:val="001F7EBE"/>
    <w:rsid w:val="002106A7"/>
    <w:rsid w:val="002246E6"/>
    <w:rsid w:val="00243C58"/>
    <w:rsid w:val="0025101D"/>
    <w:rsid w:val="00252B57"/>
    <w:rsid w:val="00255F4D"/>
    <w:rsid w:val="00260B6C"/>
    <w:rsid w:val="0027771F"/>
    <w:rsid w:val="00280AE1"/>
    <w:rsid w:val="00295D92"/>
    <w:rsid w:val="002A2C6C"/>
    <w:rsid w:val="002A574D"/>
    <w:rsid w:val="002B5830"/>
    <w:rsid w:val="002B7F61"/>
    <w:rsid w:val="002C020B"/>
    <w:rsid w:val="002C3FBE"/>
    <w:rsid w:val="002D0291"/>
    <w:rsid w:val="002D71FE"/>
    <w:rsid w:val="002E1C04"/>
    <w:rsid w:val="002E4C61"/>
    <w:rsid w:val="002E6448"/>
    <w:rsid w:val="002F375A"/>
    <w:rsid w:val="0030342D"/>
    <w:rsid w:val="00304827"/>
    <w:rsid w:val="00310C2C"/>
    <w:rsid w:val="003115E3"/>
    <w:rsid w:val="003128B1"/>
    <w:rsid w:val="00336B3E"/>
    <w:rsid w:val="00350C38"/>
    <w:rsid w:val="00351A4C"/>
    <w:rsid w:val="003520DB"/>
    <w:rsid w:val="00354868"/>
    <w:rsid w:val="003649B6"/>
    <w:rsid w:val="00377E6E"/>
    <w:rsid w:val="0039393E"/>
    <w:rsid w:val="003A0C8D"/>
    <w:rsid w:val="003A24C6"/>
    <w:rsid w:val="003A2764"/>
    <w:rsid w:val="003A785E"/>
    <w:rsid w:val="003B17B2"/>
    <w:rsid w:val="003B3B5A"/>
    <w:rsid w:val="003C0363"/>
    <w:rsid w:val="003C45EC"/>
    <w:rsid w:val="003E1680"/>
    <w:rsid w:val="003F033F"/>
    <w:rsid w:val="00400395"/>
    <w:rsid w:val="004124DF"/>
    <w:rsid w:val="00415DD4"/>
    <w:rsid w:val="0042425D"/>
    <w:rsid w:val="00424E1D"/>
    <w:rsid w:val="00425E3A"/>
    <w:rsid w:val="00436F95"/>
    <w:rsid w:val="00440B67"/>
    <w:rsid w:val="0044543E"/>
    <w:rsid w:val="00445AA3"/>
    <w:rsid w:val="00450AD2"/>
    <w:rsid w:val="0045256C"/>
    <w:rsid w:val="00480BE6"/>
    <w:rsid w:val="004A3064"/>
    <w:rsid w:val="004B0868"/>
    <w:rsid w:val="004B0CAA"/>
    <w:rsid w:val="004B18E9"/>
    <w:rsid w:val="004B5E45"/>
    <w:rsid w:val="004B6862"/>
    <w:rsid w:val="004B6A78"/>
    <w:rsid w:val="004C18D9"/>
    <w:rsid w:val="004E0899"/>
    <w:rsid w:val="004E49CA"/>
    <w:rsid w:val="00500676"/>
    <w:rsid w:val="00503E5E"/>
    <w:rsid w:val="00505385"/>
    <w:rsid w:val="00510AAC"/>
    <w:rsid w:val="00510EFE"/>
    <w:rsid w:val="0051335E"/>
    <w:rsid w:val="00515C9A"/>
    <w:rsid w:val="00520C85"/>
    <w:rsid w:val="00521913"/>
    <w:rsid w:val="00526DFB"/>
    <w:rsid w:val="005408EE"/>
    <w:rsid w:val="00543FE5"/>
    <w:rsid w:val="00547224"/>
    <w:rsid w:val="005508BC"/>
    <w:rsid w:val="00554341"/>
    <w:rsid w:val="00564CC8"/>
    <w:rsid w:val="00566670"/>
    <w:rsid w:val="005721E3"/>
    <w:rsid w:val="00576684"/>
    <w:rsid w:val="00580785"/>
    <w:rsid w:val="005815FB"/>
    <w:rsid w:val="00581A95"/>
    <w:rsid w:val="00585D0F"/>
    <w:rsid w:val="005877F8"/>
    <w:rsid w:val="0059433A"/>
    <w:rsid w:val="005A07DD"/>
    <w:rsid w:val="005B4B54"/>
    <w:rsid w:val="005B5411"/>
    <w:rsid w:val="005B7402"/>
    <w:rsid w:val="005C1CAC"/>
    <w:rsid w:val="005C312C"/>
    <w:rsid w:val="005E02E3"/>
    <w:rsid w:val="005E7628"/>
    <w:rsid w:val="005E76E6"/>
    <w:rsid w:val="005F1389"/>
    <w:rsid w:val="005F51D8"/>
    <w:rsid w:val="00607805"/>
    <w:rsid w:val="006220CD"/>
    <w:rsid w:val="00623B29"/>
    <w:rsid w:val="00625520"/>
    <w:rsid w:val="00627E3B"/>
    <w:rsid w:val="0063136C"/>
    <w:rsid w:val="00631C13"/>
    <w:rsid w:val="00632376"/>
    <w:rsid w:val="00633F0D"/>
    <w:rsid w:val="00635A85"/>
    <w:rsid w:val="00636E50"/>
    <w:rsid w:val="00641DF3"/>
    <w:rsid w:val="00645816"/>
    <w:rsid w:val="006554CE"/>
    <w:rsid w:val="006560CD"/>
    <w:rsid w:val="0066549A"/>
    <w:rsid w:val="00682640"/>
    <w:rsid w:val="00685D52"/>
    <w:rsid w:val="00696011"/>
    <w:rsid w:val="006A0AF8"/>
    <w:rsid w:val="006A423C"/>
    <w:rsid w:val="006A7929"/>
    <w:rsid w:val="006B039A"/>
    <w:rsid w:val="006B5E15"/>
    <w:rsid w:val="006C37DF"/>
    <w:rsid w:val="006C5A7B"/>
    <w:rsid w:val="006C6B29"/>
    <w:rsid w:val="006C7983"/>
    <w:rsid w:val="006D63CB"/>
    <w:rsid w:val="007038CF"/>
    <w:rsid w:val="00710665"/>
    <w:rsid w:val="007125B8"/>
    <w:rsid w:val="00712BF7"/>
    <w:rsid w:val="00716D91"/>
    <w:rsid w:val="00720483"/>
    <w:rsid w:val="00721414"/>
    <w:rsid w:val="007244D7"/>
    <w:rsid w:val="00725F86"/>
    <w:rsid w:val="00726A82"/>
    <w:rsid w:val="00746243"/>
    <w:rsid w:val="00747E48"/>
    <w:rsid w:val="007604E5"/>
    <w:rsid w:val="007611FE"/>
    <w:rsid w:val="00764526"/>
    <w:rsid w:val="0076510A"/>
    <w:rsid w:val="007660A8"/>
    <w:rsid w:val="00767151"/>
    <w:rsid w:val="007757B9"/>
    <w:rsid w:val="007853E2"/>
    <w:rsid w:val="00786CBD"/>
    <w:rsid w:val="00787EC6"/>
    <w:rsid w:val="007A59FD"/>
    <w:rsid w:val="007B60E3"/>
    <w:rsid w:val="007B7D4C"/>
    <w:rsid w:val="007C31DA"/>
    <w:rsid w:val="007D585F"/>
    <w:rsid w:val="007E00BE"/>
    <w:rsid w:val="007E5E73"/>
    <w:rsid w:val="007E75A8"/>
    <w:rsid w:val="007F4833"/>
    <w:rsid w:val="00810513"/>
    <w:rsid w:val="008168AB"/>
    <w:rsid w:val="00821558"/>
    <w:rsid w:val="00825D07"/>
    <w:rsid w:val="00840021"/>
    <w:rsid w:val="00860F4A"/>
    <w:rsid w:val="00866754"/>
    <w:rsid w:val="00870989"/>
    <w:rsid w:val="008715A2"/>
    <w:rsid w:val="008850E1"/>
    <w:rsid w:val="00885C1F"/>
    <w:rsid w:val="00890308"/>
    <w:rsid w:val="0089165D"/>
    <w:rsid w:val="00893A8B"/>
    <w:rsid w:val="008B3A20"/>
    <w:rsid w:val="008B515B"/>
    <w:rsid w:val="008B692C"/>
    <w:rsid w:val="008C41BB"/>
    <w:rsid w:val="008C4C00"/>
    <w:rsid w:val="008E2B87"/>
    <w:rsid w:val="008E4361"/>
    <w:rsid w:val="008F3B7E"/>
    <w:rsid w:val="008F70D9"/>
    <w:rsid w:val="00900364"/>
    <w:rsid w:val="00901287"/>
    <w:rsid w:val="00916FEF"/>
    <w:rsid w:val="009208D6"/>
    <w:rsid w:val="00937B9F"/>
    <w:rsid w:val="00940514"/>
    <w:rsid w:val="00941523"/>
    <w:rsid w:val="0094371C"/>
    <w:rsid w:val="00945980"/>
    <w:rsid w:val="00956E52"/>
    <w:rsid w:val="00962FEB"/>
    <w:rsid w:val="00966F4D"/>
    <w:rsid w:val="00971A4B"/>
    <w:rsid w:val="0097332F"/>
    <w:rsid w:val="00973EB4"/>
    <w:rsid w:val="009749AF"/>
    <w:rsid w:val="00981FE8"/>
    <w:rsid w:val="009877B1"/>
    <w:rsid w:val="00994729"/>
    <w:rsid w:val="009C48BB"/>
    <w:rsid w:val="009E1571"/>
    <w:rsid w:val="009E2281"/>
    <w:rsid w:val="009E269D"/>
    <w:rsid w:val="009F352B"/>
    <w:rsid w:val="009F43F4"/>
    <w:rsid w:val="009F4871"/>
    <w:rsid w:val="009F4C4A"/>
    <w:rsid w:val="009F57D5"/>
    <w:rsid w:val="009F7886"/>
    <w:rsid w:val="00A07B97"/>
    <w:rsid w:val="00A125F9"/>
    <w:rsid w:val="00A351B2"/>
    <w:rsid w:val="00A36654"/>
    <w:rsid w:val="00A43CE7"/>
    <w:rsid w:val="00A466C5"/>
    <w:rsid w:val="00A54B3F"/>
    <w:rsid w:val="00A717C9"/>
    <w:rsid w:val="00A80455"/>
    <w:rsid w:val="00A826F6"/>
    <w:rsid w:val="00A92B58"/>
    <w:rsid w:val="00AA3D4E"/>
    <w:rsid w:val="00AB0762"/>
    <w:rsid w:val="00AB16F7"/>
    <w:rsid w:val="00AB1EAB"/>
    <w:rsid w:val="00AB42E6"/>
    <w:rsid w:val="00AC0E81"/>
    <w:rsid w:val="00AC2665"/>
    <w:rsid w:val="00AC4EBC"/>
    <w:rsid w:val="00AC564C"/>
    <w:rsid w:val="00AC7E43"/>
    <w:rsid w:val="00AD2AB1"/>
    <w:rsid w:val="00AD5A50"/>
    <w:rsid w:val="00AD6C33"/>
    <w:rsid w:val="00AE4E14"/>
    <w:rsid w:val="00AF7DCC"/>
    <w:rsid w:val="00B02B73"/>
    <w:rsid w:val="00B03A74"/>
    <w:rsid w:val="00B12952"/>
    <w:rsid w:val="00B14244"/>
    <w:rsid w:val="00B24583"/>
    <w:rsid w:val="00B246F8"/>
    <w:rsid w:val="00B41269"/>
    <w:rsid w:val="00B4565F"/>
    <w:rsid w:val="00B47620"/>
    <w:rsid w:val="00B57AEB"/>
    <w:rsid w:val="00B63C62"/>
    <w:rsid w:val="00B715C9"/>
    <w:rsid w:val="00B71E5D"/>
    <w:rsid w:val="00B7254F"/>
    <w:rsid w:val="00B87F27"/>
    <w:rsid w:val="00B97DD8"/>
    <w:rsid w:val="00BA4C9C"/>
    <w:rsid w:val="00BA5B7C"/>
    <w:rsid w:val="00BA7D00"/>
    <w:rsid w:val="00BB1DC4"/>
    <w:rsid w:val="00BB3703"/>
    <w:rsid w:val="00BC44B4"/>
    <w:rsid w:val="00BD5D18"/>
    <w:rsid w:val="00BD6F37"/>
    <w:rsid w:val="00BE2805"/>
    <w:rsid w:val="00BE2E33"/>
    <w:rsid w:val="00BE6897"/>
    <w:rsid w:val="00BF01D9"/>
    <w:rsid w:val="00BF44F6"/>
    <w:rsid w:val="00C002CC"/>
    <w:rsid w:val="00C010F4"/>
    <w:rsid w:val="00C05084"/>
    <w:rsid w:val="00C14FD4"/>
    <w:rsid w:val="00C25091"/>
    <w:rsid w:val="00C260A0"/>
    <w:rsid w:val="00C26973"/>
    <w:rsid w:val="00C3767F"/>
    <w:rsid w:val="00C4092C"/>
    <w:rsid w:val="00C417A4"/>
    <w:rsid w:val="00C44562"/>
    <w:rsid w:val="00C46429"/>
    <w:rsid w:val="00C567C5"/>
    <w:rsid w:val="00C62879"/>
    <w:rsid w:val="00C6296D"/>
    <w:rsid w:val="00C63BA5"/>
    <w:rsid w:val="00C73DBE"/>
    <w:rsid w:val="00C769FF"/>
    <w:rsid w:val="00C85DB4"/>
    <w:rsid w:val="00C93D0E"/>
    <w:rsid w:val="00C97FCC"/>
    <w:rsid w:val="00CB01A1"/>
    <w:rsid w:val="00CB4792"/>
    <w:rsid w:val="00CB49FB"/>
    <w:rsid w:val="00CB5285"/>
    <w:rsid w:val="00CC05DB"/>
    <w:rsid w:val="00CC0701"/>
    <w:rsid w:val="00CC2C28"/>
    <w:rsid w:val="00CC7A66"/>
    <w:rsid w:val="00CD2C09"/>
    <w:rsid w:val="00CE1A3C"/>
    <w:rsid w:val="00CE3065"/>
    <w:rsid w:val="00CE375A"/>
    <w:rsid w:val="00D01B12"/>
    <w:rsid w:val="00D01BAE"/>
    <w:rsid w:val="00D0329D"/>
    <w:rsid w:val="00D03973"/>
    <w:rsid w:val="00D05BAC"/>
    <w:rsid w:val="00D06046"/>
    <w:rsid w:val="00D067C3"/>
    <w:rsid w:val="00D1204F"/>
    <w:rsid w:val="00D203F9"/>
    <w:rsid w:val="00D2643B"/>
    <w:rsid w:val="00D41383"/>
    <w:rsid w:val="00D42562"/>
    <w:rsid w:val="00D42AD3"/>
    <w:rsid w:val="00D515BD"/>
    <w:rsid w:val="00D57968"/>
    <w:rsid w:val="00D71C60"/>
    <w:rsid w:val="00D77B97"/>
    <w:rsid w:val="00D77FF4"/>
    <w:rsid w:val="00D8098A"/>
    <w:rsid w:val="00DA1EEA"/>
    <w:rsid w:val="00DB6601"/>
    <w:rsid w:val="00DC0B34"/>
    <w:rsid w:val="00DC2911"/>
    <w:rsid w:val="00DC654C"/>
    <w:rsid w:val="00DD297E"/>
    <w:rsid w:val="00E00C40"/>
    <w:rsid w:val="00E265F9"/>
    <w:rsid w:val="00E26773"/>
    <w:rsid w:val="00E34406"/>
    <w:rsid w:val="00E35CF1"/>
    <w:rsid w:val="00E430CD"/>
    <w:rsid w:val="00E431A3"/>
    <w:rsid w:val="00E44D4C"/>
    <w:rsid w:val="00E558EF"/>
    <w:rsid w:val="00E64799"/>
    <w:rsid w:val="00E72036"/>
    <w:rsid w:val="00E74965"/>
    <w:rsid w:val="00E865F7"/>
    <w:rsid w:val="00E8761F"/>
    <w:rsid w:val="00E96100"/>
    <w:rsid w:val="00EA0070"/>
    <w:rsid w:val="00EA2C4A"/>
    <w:rsid w:val="00EB22D8"/>
    <w:rsid w:val="00EB2C51"/>
    <w:rsid w:val="00EB3A8E"/>
    <w:rsid w:val="00ED2267"/>
    <w:rsid w:val="00ED40FC"/>
    <w:rsid w:val="00ED4761"/>
    <w:rsid w:val="00ED798E"/>
    <w:rsid w:val="00EE6CAD"/>
    <w:rsid w:val="00EE7481"/>
    <w:rsid w:val="00EF349F"/>
    <w:rsid w:val="00EF50A1"/>
    <w:rsid w:val="00F06CDB"/>
    <w:rsid w:val="00F1014F"/>
    <w:rsid w:val="00F2257A"/>
    <w:rsid w:val="00F24C4B"/>
    <w:rsid w:val="00F47C81"/>
    <w:rsid w:val="00F605BA"/>
    <w:rsid w:val="00F62AF3"/>
    <w:rsid w:val="00F641DE"/>
    <w:rsid w:val="00F661DA"/>
    <w:rsid w:val="00F66B3E"/>
    <w:rsid w:val="00F73B95"/>
    <w:rsid w:val="00F7789C"/>
    <w:rsid w:val="00F82028"/>
    <w:rsid w:val="00F842D8"/>
    <w:rsid w:val="00F85176"/>
    <w:rsid w:val="00F87349"/>
    <w:rsid w:val="00F91D66"/>
    <w:rsid w:val="00F933DB"/>
    <w:rsid w:val="00FA49AB"/>
    <w:rsid w:val="00FA5063"/>
    <w:rsid w:val="00FB778B"/>
    <w:rsid w:val="00FC0116"/>
    <w:rsid w:val="00FC05BE"/>
    <w:rsid w:val="00FC429B"/>
    <w:rsid w:val="00FD0A72"/>
    <w:rsid w:val="00FD1A33"/>
    <w:rsid w:val="00FE1317"/>
    <w:rsid w:val="00FE74BE"/>
    <w:rsid w:val="00FF2E02"/>
    <w:rsid w:val="00FF5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4948"/>
  <w15:docId w15:val="{14A7590E-BDD8-403F-9772-A9F2D757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7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B17B2"/>
    <w:pPr>
      <w:keepNext/>
      <w:jc w:val="center"/>
      <w:outlineLvl w:val="0"/>
    </w:pPr>
    <w:rPr>
      <w:b/>
      <w:bCs/>
    </w:rPr>
  </w:style>
  <w:style w:type="paragraph" w:styleId="Nagwek2">
    <w:name w:val="heading 2"/>
    <w:basedOn w:val="Normalny"/>
    <w:next w:val="Normalny"/>
    <w:link w:val="Nagwek2Znak"/>
    <w:semiHidden/>
    <w:unhideWhenUsed/>
    <w:qFormat/>
    <w:rsid w:val="003B17B2"/>
    <w:pPr>
      <w:keepNext/>
      <w:jc w:val="both"/>
      <w:outlineLvl w:val="1"/>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7B2"/>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3B17B2"/>
    <w:rPr>
      <w:rFonts w:ascii="Times New Roman" w:eastAsia="Times New Roman" w:hAnsi="Times New Roman" w:cs="Times New Roman"/>
      <w:b/>
      <w:bCs/>
      <w:szCs w:val="24"/>
      <w:lang w:eastAsia="pl-PL"/>
    </w:rPr>
  </w:style>
  <w:style w:type="character" w:styleId="Hipercze">
    <w:name w:val="Hyperlink"/>
    <w:basedOn w:val="Domylnaczcionkaakapitu"/>
    <w:uiPriority w:val="99"/>
    <w:unhideWhenUsed/>
    <w:rsid w:val="003B17B2"/>
    <w:rPr>
      <w:color w:val="000000"/>
      <w:u w:val="single"/>
    </w:rPr>
  </w:style>
  <w:style w:type="paragraph" w:styleId="Spistreci1">
    <w:name w:val="toc 1"/>
    <w:basedOn w:val="Normalny"/>
    <w:next w:val="Normalny"/>
    <w:autoRedefine/>
    <w:uiPriority w:val="39"/>
    <w:unhideWhenUsed/>
    <w:rsid w:val="003B17B2"/>
    <w:pPr>
      <w:tabs>
        <w:tab w:val="right" w:leader="dot" w:pos="10070"/>
      </w:tabs>
      <w:spacing w:line="276" w:lineRule="auto"/>
      <w:jc w:val="both"/>
    </w:pPr>
  </w:style>
  <w:style w:type="paragraph" w:styleId="Tekstprzypisudolnego">
    <w:name w:val="footnote text"/>
    <w:basedOn w:val="Normalny"/>
    <w:link w:val="TekstprzypisudolnegoZnak"/>
    <w:semiHidden/>
    <w:unhideWhenUsed/>
    <w:rsid w:val="003B17B2"/>
    <w:rPr>
      <w:sz w:val="20"/>
      <w:szCs w:val="20"/>
    </w:rPr>
  </w:style>
  <w:style w:type="character" w:customStyle="1" w:styleId="TekstprzypisudolnegoZnak">
    <w:name w:val="Tekst przypisu dolnego Znak"/>
    <w:basedOn w:val="Domylnaczcionkaakapitu"/>
    <w:link w:val="Tekstprzypisudolnego"/>
    <w:semiHidden/>
    <w:rsid w:val="003B17B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B17B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B17B2"/>
    <w:rPr>
      <w:sz w:val="20"/>
      <w:szCs w:val="20"/>
    </w:rPr>
  </w:style>
  <w:style w:type="character" w:customStyle="1" w:styleId="NagwekZnak">
    <w:name w:val="Nagłówek Znak"/>
    <w:basedOn w:val="Domylnaczcionkaakapitu"/>
    <w:link w:val="Nagwek"/>
    <w:rsid w:val="003B17B2"/>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3B17B2"/>
    <w:pPr>
      <w:tabs>
        <w:tab w:val="center" w:pos="4536"/>
        <w:tab w:val="right" w:pos="9072"/>
      </w:tabs>
    </w:pPr>
  </w:style>
  <w:style w:type="character" w:customStyle="1" w:styleId="StopkaZnak">
    <w:name w:val="Stopka Znak"/>
    <w:basedOn w:val="Domylnaczcionkaakapitu"/>
    <w:link w:val="Stopka"/>
    <w:uiPriority w:val="99"/>
    <w:rsid w:val="003B17B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17B2"/>
    <w:pPr>
      <w:tabs>
        <w:tab w:val="center" w:pos="4536"/>
        <w:tab w:val="right" w:pos="9072"/>
      </w:tabs>
    </w:pPr>
  </w:style>
  <w:style w:type="character" w:customStyle="1" w:styleId="TekstprzypisukocowegoZnak">
    <w:name w:val="Tekst przypisu końcowego Znak"/>
    <w:basedOn w:val="Domylnaczcionkaakapitu"/>
    <w:link w:val="Tekstprzypisukocowego"/>
    <w:semiHidden/>
    <w:rsid w:val="003B17B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3B17B2"/>
    <w:rPr>
      <w:sz w:val="20"/>
      <w:szCs w:val="20"/>
    </w:rPr>
  </w:style>
  <w:style w:type="paragraph" w:styleId="Tekstpodstawowy">
    <w:name w:val="Body Text"/>
    <w:basedOn w:val="Normalny"/>
    <w:link w:val="TekstpodstawowyZnak"/>
    <w:semiHidden/>
    <w:unhideWhenUsed/>
    <w:rsid w:val="003B17B2"/>
    <w:pPr>
      <w:spacing w:after="120"/>
    </w:pPr>
  </w:style>
  <w:style w:type="character" w:customStyle="1" w:styleId="TekstpodstawowyZnak">
    <w:name w:val="Tekst podstawowy Znak"/>
    <w:basedOn w:val="Domylnaczcionkaakapitu"/>
    <w:link w:val="Tekstpodstawowy"/>
    <w:semiHidden/>
    <w:rsid w:val="003B17B2"/>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B17B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3B17B2"/>
    <w:pPr>
      <w:spacing w:after="120"/>
      <w:ind w:left="283"/>
    </w:pPr>
  </w:style>
  <w:style w:type="character" w:customStyle="1" w:styleId="Tekstpodstawowy2Znak">
    <w:name w:val="Tekst podstawowy 2 Znak"/>
    <w:basedOn w:val="Domylnaczcionkaakapitu"/>
    <w:link w:val="Tekstpodstawowy2"/>
    <w:semiHidden/>
    <w:rsid w:val="003B17B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B17B2"/>
    <w:pPr>
      <w:spacing w:after="120" w:line="480" w:lineRule="auto"/>
    </w:pPr>
  </w:style>
  <w:style w:type="paragraph" w:styleId="Tekstpodstawowy3">
    <w:name w:val="Body Text 3"/>
    <w:basedOn w:val="Normalny"/>
    <w:link w:val="Tekstpodstawowy3Znak"/>
    <w:unhideWhenUsed/>
    <w:rsid w:val="003B17B2"/>
    <w:pPr>
      <w:jc w:val="both"/>
    </w:pPr>
    <w:rPr>
      <w:szCs w:val="20"/>
    </w:rPr>
  </w:style>
  <w:style w:type="character" w:customStyle="1" w:styleId="Tekstpodstawowy3Znak">
    <w:name w:val="Tekst podstawowy 3 Znak"/>
    <w:basedOn w:val="Domylnaczcionkaakapitu"/>
    <w:link w:val="Tekstpodstawowy3"/>
    <w:rsid w:val="003B17B2"/>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semiHidden/>
    <w:rsid w:val="003B17B2"/>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3B17B2"/>
    <w:rPr>
      <w:rFonts w:ascii="Tahoma" w:hAnsi="Tahoma" w:cs="Tahoma"/>
      <w:sz w:val="16"/>
      <w:szCs w:val="16"/>
    </w:rPr>
  </w:style>
  <w:style w:type="paragraph" w:styleId="Bezodstpw">
    <w:name w:val="No Spacing"/>
    <w:uiPriority w:val="1"/>
    <w:qFormat/>
    <w:rsid w:val="003B17B2"/>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2 heading,A_wyliczenie,K-P_odwolanie,Akapit z listą5,maz_wyliczenie,opis dzialania,Akapit z listą BS,normalny tekst"/>
    <w:basedOn w:val="Normalny"/>
    <w:link w:val="AkapitzlistZnak"/>
    <w:uiPriority w:val="34"/>
    <w:qFormat/>
    <w:rsid w:val="003B17B2"/>
    <w:pPr>
      <w:ind w:left="720"/>
      <w:contextualSpacing/>
    </w:pPr>
  </w:style>
  <w:style w:type="paragraph" w:customStyle="1" w:styleId="Standardowytekst">
    <w:name w:val="Standardowy.tekst"/>
    <w:rsid w:val="003B17B2"/>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3B17B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BodyText21">
    <w:name w:val="Body Text 21"/>
    <w:basedOn w:val="Normalny"/>
    <w:rsid w:val="003B17B2"/>
    <w:pPr>
      <w:tabs>
        <w:tab w:val="left" w:pos="0"/>
      </w:tabs>
      <w:jc w:val="both"/>
    </w:pPr>
  </w:style>
  <w:style w:type="paragraph" w:customStyle="1" w:styleId="pkt1">
    <w:name w:val="pkt1"/>
    <w:basedOn w:val="Normalny"/>
    <w:rsid w:val="003B17B2"/>
    <w:pPr>
      <w:tabs>
        <w:tab w:val="left" w:pos="2040"/>
        <w:tab w:val="num" w:pos="2072"/>
      </w:tabs>
      <w:spacing w:before="60" w:after="60" w:line="320" w:lineRule="exact"/>
      <w:ind w:left="850" w:hanging="425"/>
      <w:jc w:val="both"/>
    </w:pPr>
  </w:style>
  <w:style w:type="character" w:customStyle="1" w:styleId="a1">
    <w:name w:val="a1"/>
    <w:basedOn w:val="Domylnaczcionkaakapitu"/>
    <w:rsid w:val="003B17B2"/>
    <w:rPr>
      <w:color w:val="008000"/>
    </w:rPr>
  </w:style>
  <w:style w:type="character" w:customStyle="1" w:styleId="postbody1">
    <w:name w:val="postbody1"/>
    <w:basedOn w:val="Domylnaczcionkaakapitu"/>
    <w:rsid w:val="003B17B2"/>
  </w:style>
  <w:style w:type="character" w:customStyle="1" w:styleId="apple-converted-space">
    <w:name w:val="apple-converted-space"/>
    <w:basedOn w:val="Domylnaczcionkaakapitu"/>
    <w:rsid w:val="003B17B2"/>
  </w:style>
  <w:style w:type="character" w:styleId="Uwydatnienie">
    <w:name w:val="Emphasis"/>
    <w:basedOn w:val="Domylnaczcionkaakapitu"/>
    <w:uiPriority w:val="20"/>
    <w:qFormat/>
    <w:rsid w:val="003B17B2"/>
    <w:rPr>
      <w:i/>
      <w:iCs/>
    </w:rPr>
  </w:style>
  <w:style w:type="character" w:customStyle="1" w:styleId="Nierozpoznanawzmianka1">
    <w:name w:val="Nierozpoznana wzmianka1"/>
    <w:basedOn w:val="Domylnaczcionkaakapitu"/>
    <w:uiPriority w:val="99"/>
    <w:semiHidden/>
    <w:unhideWhenUsed/>
    <w:rsid w:val="0009117D"/>
    <w:rPr>
      <w:color w:val="605E5C"/>
      <w:shd w:val="clear" w:color="auto" w:fill="E1DFDD"/>
    </w:rPr>
  </w:style>
  <w:style w:type="paragraph" w:customStyle="1" w:styleId="pkt">
    <w:name w:val="pkt"/>
    <w:basedOn w:val="Normalny"/>
    <w:link w:val="pktZnak"/>
    <w:rsid w:val="00CE3065"/>
    <w:pPr>
      <w:spacing w:before="60" w:after="60"/>
      <w:ind w:left="851" w:hanging="295"/>
      <w:jc w:val="both"/>
    </w:pPr>
    <w:rPr>
      <w:szCs w:val="20"/>
    </w:rPr>
  </w:style>
  <w:style w:type="character" w:customStyle="1" w:styleId="pktZnak">
    <w:name w:val="pkt Znak"/>
    <w:link w:val="pkt"/>
    <w:locked/>
    <w:rsid w:val="00CE3065"/>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Akapit z listą BS Znak,normalny tekst Znak"/>
    <w:link w:val="Akapitzlist"/>
    <w:uiPriority w:val="34"/>
    <w:locked/>
    <w:rsid w:val="00521913"/>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521913"/>
    <w:rPr>
      <w:rFonts w:ascii="Verdana" w:hAnsi="Verdana"/>
      <w:sz w:val="19"/>
      <w:shd w:val="clear" w:color="auto" w:fill="FFFFFF"/>
    </w:rPr>
  </w:style>
  <w:style w:type="paragraph" w:customStyle="1" w:styleId="Teksttreci0">
    <w:name w:val="Tekst treści"/>
    <w:basedOn w:val="Normalny"/>
    <w:link w:val="Teksttreci"/>
    <w:rsid w:val="00521913"/>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865F7"/>
    <w:rPr>
      <w:rFonts w:ascii="Verdana" w:hAnsi="Verdana"/>
      <w:sz w:val="19"/>
      <w:shd w:val="clear" w:color="auto" w:fill="FFFFFF"/>
    </w:rPr>
  </w:style>
  <w:style w:type="paragraph" w:customStyle="1" w:styleId="Teksttreci40">
    <w:name w:val="Tekst treści (4)"/>
    <w:basedOn w:val="Normalny"/>
    <w:link w:val="Teksttreci4"/>
    <w:rsid w:val="00E865F7"/>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Pogrubienie">
    <w:name w:val="Tekst treści + Pogrubienie"/>
    <w:rsid w:val="00D515BD"/>
    <w:rPr>
      <w:rFonts w:ascii="Verdana" w:hAnsi="Verdana"/>
      <w:b/>
      <w:spacing w:val="0"/>
      <w:sz w:val="19"/>
      <w:shd w:val="clear" w:color="auto" w:fill="FFFFFF"/>
    </w:rPr>
  </w:style>
  <w:style w:type="table" w:styleId="Tabela-Siatka">
    <w:name w:val="Table Grid"/>
    <w:basedOn w:val="Standardowy"/>
    <w:uiPriority w:val="59"/>
    <w:rsid w:val="005E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6149">
      <w:bodyDiv w:val="1"/>
      <w:marLeft w:val="0"/>
      <w:marRight w:val="0"/>
      <w:marTop w:val="0"/>
      <w:marBottom w:val="0"/>
      <w:divBdr>
        <w:top w:val="none" w:sz="0" w:space="0" w:color="auto"/>
        <w:left w:val="none" w:sz="0" w:space="0" w:color="auto"/>
        <w:bottom w:val="none" w:sz="0" w:space="0" w:color="auto"/>
        <w:right w:val="none" w:sz="0" w:space="0" w:color="auto"/>
      </w:divBdr>
    </w:div>
    <w:div w:id="1589655232">
      <w:bodyDiv w:val="1"/>
      <w:marLeft w:val="0"/>
      <w:marRight w:val="0"/>
      <w:marTop w:val="0"/>
      <w:marBottom w:val="0"/>
      <w:divBdr>
        <w:top w:val="none" w:sz="0" w:space="0" w:color="auto"/>
        <w:left w:val="none" w:sz="0" w:space="0" w:color="auto"/>
        <w:bottom w:val="none" w:sz="0" w:space="0" w:color="auto"/>
        <w:right w:val="none" w:sz="0" w:space="0" w:color="auto"/>
      </w:divBdr>
    </w:div>
    <w:div w:id="1769504741">
      <w:bodyDiv w:val="1"/>
      <w:marLeft w:val="0"/>
      <w:marRight w:val="0"/>
      <w:marTop w:val="0"/>
      <w:marBottom w:val="0"/>
      <w:divBdr>
        <w:top w:val="none" w:sz="0" w:space="0" w:color="auto"/>
        <w:left w:val="none" w:sz="0" w:space="0" w:color="auto"/>
        <w:bottom w:val="none" w:sz="0" w:space="0" w:color="auto"/>
        <w:right w:val="none" w:sz="0" w:space="0" w:color="auto"/>
      </w:divBdr>
    </w:div>
    <w:div w:id="2027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ops_ilawa"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mops_ilawa" TargetMode="External"/><Relationship Id="rId7" Type="http://schemas.openxmlformats.org/officeDocument/2006/relationships/endnotes" Target="endnotes.xml"/><Relationship Id="rId12" Type="http://schemas.openxmlformats.org/officeDocument/2006/relationships/hyperlink" Target="https://platformazakupowa.pl/pn/mops_ilawa"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maslo-69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10" Type="http://schemas.openxmlformats.org/officeDocument/2006/relationships/hyperlink" Target="https://www.portalzp.pl/kody-cpv/szczegoly/maslo-697"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mops.ila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11294-E8E7-47CF-8055-F8ED2B1A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4070</TotalTime>
  <Pages>1</Pages>
  <Words>9135</Words>
  <Characters>54815</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Jachowska</dc:creator>
  <cp:keywords/>
  <dc:description/>
  <cp:lastModifiedBy>Marta Szostak</cp:lastModifiedBy>
  <cp:revision>229</cp:revision>
  <cp:lastPrinted>2023-02-06T12:57:00Z</cp:lastPrinted>
  <dcterms:created xsi:type="dcterms:W3CDTF">2017-02-06T07:09:00Z</dcterms:created>
  <dcterms:modified xsi:type="dcterms:W3CDTF">2023-02-06T14:24:00Z</dcterms:modified>
</cp:coreProperties>
</file>