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BC" w:rsidRPr="002956D6" w:rsidRDefault="00827FBC" w:rsidP="00827FBC">
      <w:pPr>
        <w:keepNext/>
        <w:overflowPunct w:val="0"/>
        <w:autoSpaceDE w:val="0"/>
        <w:autoSpaceDN w:val="0"/>
        <w:adjustRightInd w:val="0"/>
        <w:jc w:val="center"/>
        <w:textAlignment w:val="baseline"/>
        <w:outlineLvl w:val="0"/>
        <w:rPr>
          <w:b/>
          <w:sz w:val="22"/>
          <w:szCs w:val="22"/>
        </w:rPr>
      </w:pPr>
      <w:r w:rsidRPr="002956D6">
        <w:rPr>
          <w:b/>
          <w:sz w:val="22"/>
          <w:szCs w:val="22"/>
        </w:rPr>
        <w:t>UMOWA nr …..2020/ZP</w:t>
      </w:r>
    </w:p>
    <w:p w:rsidR="00827FBC" w:rsidRPr="002956D6" w:rsidRDefault="00827FBC" w:rsidP="006E2794">
      <w:pPr>
        <w:overflowPunct w:val="0"/>
        <w:autoSpaceDE w:val="0"/>
        <w:autoSpaceDN w:val="0"/>
        <w:adjustRightInd w:val="0"/>
        <w:spacing w:line="276" w:lineRule="auto"/>
        <w:jc w:val="center"/>
        <w:textAlignment w:val="baseline"/>
        <w:rPr>
          <w:b/>
          <w:sz w:val="22"/>
          <w:szCs w:val="22"/>
        </w:rPr>
      </w:pPr>
      <w:r w:rsidRPr="002956D6">
        <w:rPr>
          <w:b/>
          <w:sz w:val="22"/>
          <w:szCs w:val="22"/>
        </w:rPr>
        <w:t xml:space="preserve">zawarta w Pile w dniu  .... …… 2020 roku </w:t>
      </w:r>
    </w:p>
    <w:p w:rsidR="000970AA" w:rsidRPr="002956D6" w:rsidRDefault="000970AA" w:rsidP="006E2794">
      <w:pPr>
        <w:overflowPunct w:val="0"/>
        <w:autoSpaceDE w:val="0"/>
        <w:autoSpaceDN w:val="0"/>
        <w:adjustRightInd w:val="0"/>
        <w:spacing w:line="276" w:lineRule="auto"/>
        <w:jc w:val="center"/>
        <w:textAlignment w:val="baseline"/>
        <w:rPr>
          <w:b/>
          <w:sz w:val="22"/>
          <w:szCs w:val="22"/>
        </w:rPr>
      </w:pPr>
    </w:p>
    <w:p w:rsidR="00827FBC" w:rsidRPr="002956D6" w:rsidRDefault="00827FBC" w:rsidP="006E2794">
      <w:pPr>
        <w:spacing w:line="276" w:lineRule="auto"/>
        <w:jc w:val="both"/>
        <w:rPr>
          <w:rFonts w:eastAsia="Calibri"/>
          <w:sz w:val="22"/>
          <w:szCs w:val="22"/>
          <w:lang w:eastAsia="en-US"/>
        </w:rPr>
      </w:pPr>
      <w:r w:rsidRPr="002956D6">
        <w:rPr>
          <w:rFonts w:eastAsia="Calibri"/>
          <w:sz w:val="22"/>
          <w:szCs w:val="22"/>
          <w:lang w:eastAsia="en-US"/>
        </w:rPr>
        <w:t>pomiędzy:</w:t>
      </w:r>
    </w:p>
    <w:p w:rsidR="00827FBC" w:rsidRPr="002956D6" w:rsidRDefault="00827FBC" w:rsidP="006E2794">
      <w:pPr>
        <w:keepNext/>
        <w:overflowPunct w:val="0"/>
        <w:autoSpaceDE w:val="0"/>
        <w:autoSpaceDN w:val="0"/>
        <w:adjustRightInd w:val="0"/>
        <w:spacing w:line="276" w:lineRule="auto"/>
        <w:jc w:val="both"/>
        <w:outlineLvl w:val="1"/>
        <w:rPr>
          <w:b/>
          <w:i/>
          <w:sz w:val="22"/>
          <w:szCs w:val="22"/>
        </w:rPr>
      </w:pPr>
      <w:r w:rsidRPr="002956D6">
        <w:rPr>
          <w:b/>
          <w:i/>
          <w:sz w:val="22"/>
          <w:szCs w:val="22"/>
        </w:rPr>
        <w:t>Szpitalem Specjalistycznym w Pile im. Stanisława Staszica</w:t>
      </w:r>
    </w:p>
    <w:p w:rsidR="00827FBC" w:rsidRPr="002956D6" w:rsidRDefault="00827FBC" w:rsidP="006E2794">
      <w:pPr>
        <w:keepNext/>
        <w:overflowPunct w:val="0"/>
        <w:autoSpaceDE w:val="0"/>
        <w:autoSpaceDN w:val="0"/>
        <w:adjustRightInd w:val="0"/>
        <w:spacing w:line="276" w:lineRule="auto"/>
        <w:jc w:val="both"/>
        <w:outlineLvl w:val="1"/>
        <w:rPr>
          <w:b/>
          <w:i/>
          <w:sz w:val="22"/>
          <w:szCs w:val="22"/>
        </w:rPr>
      </w:pPr>
      <w:r w:rsidRPr="002956D6">
        <w:rPr>
          <w:b/>
          <w:i/>
          <w:sz w:val="22"/>
          <w:szCs w:val="22"/>
        </w:rPr>
        <w:t>64-920 Piła, ul. Rydygiera 1</w:t>
      </w:r>
    </w:p>
    <w:p w:rsidR="00827FBC" w:rsidRPr="002956D6" w:rsidRDefault="00827FBC" w:rsidP="006E2794">
      <w:pPr>
        <w:spacing w:line="276" w:lineRule="auto"/>
        <w:jc w:val="both"/>
        <w:rPr>
          <w:rFonts w:eastAsia="Calibri"/>
          <w:sz w:val="22"/>
          <w:szCs w:val="22"/>
          <w:lang w:eastAsia="en-US"/>
        </w:rPr>
      </w:pPr>
      <w:r w:rsidRPr="002956D6">
        <w:rPr>
          <w:rFonts w:eastAsia="Calibri"/>
          <w:sz w:val="22"/>
          <w:szCs w:val="22"/>
          <w:lang w:eastAsia="en-US"/>
        </w:rPr>
        <w:t>wpisanym do Krajowego Rejestru Sądowego KRS 0000008246 - Sąd Rejonowy Nowe Miasto i Wilda w Poznaniu, IX Wydział Gospodarczy Krajowego Rejestru Sądowego</w:t>
      </w:r>
    </w:p>
    <w:p w:rsidR="00827FBC" w:rsidRPr="002956D6" w:rsidRDefault="00827FBC" w:rsidP="006E2794">
      <w:pPr>
        <w:spacing w:line="276" w:lineRule="auto"/>
        <w:rPr>
          <w:rFonts w:eastAsia="Calibri"/>
          <w:sz w:val="22"/>
          <w:szCs w:val="22"/>
          <w:lang w:eastAsia="en-US"/>
        </w:rPr>
      </w:pPr>
      <w:r w:rsidRPr="002956D6">
        <w:rPr>
          <w:rFonts w:eastAsia="Calibri"/>
          <w:sz w:val="22"/>
          <w:szCs w:val="22"/>
          <w:lang w:eastAsia="en-US"/>
        </w:rPr>
        <w:t xml:space="preserve">REGON: 001261820 </w:t>
      </w:r>
      <w:r w:rsidRPr="002956D6">
        <w:rPr>
          <w:rFonts w:eastAsia="Calibri"/>
          <w:sz w:val="22"/>
          <w:szCs w:val="22"/>
          <w:lang w:eastAsia="en-US"/>
        </w:rPr>
        <w:tab/>
      </w:r>
      <w:r w:rsidRPr="002956D6">
        <w:rPr>
          <w:rFonts w:eastAsia="Calibri"/>
          <w:sz w:val="22"/>
          <w:szCs w:val="22"/>
          <w:lang w:eastAsia="en-US"/>
        </w:rPr>
        <w:tab/>
        <w:t>NIP: 764-20-88-098</w:t>
      </w:r>
    </w:p>
    <w:p w:rsidR="00827FBC" w:rsidRPr="002956D6" w:rsidRDefault="00827FBC" w:rsidP="006E2794">
      <w:pPr>
        <w:spacing w:line="276" w:lineRule="auto"/>
        <w:jc w:val="both"/>
        <w:rPr>
          <w:rFonts w:eastAsia="Calibri"/>
          <w:sz w:val="22"/>
          <w:szCs w:val="22"/>
          <w:lang w:eastAsia="en-US"/>
        </w:rPr>
      </w:pPr>
      <w:r w:rsidRPr="002956D6">
        <w:rPr>
          <w:rFonts w:eastAsia="Calibri"/>
          <w:sz w:val="22"/>
          <w:szCs w:val="22"/>
          <w:lang w:eastAsia="en-US"/>
        </w:rPr>
        <w:t>który reprezentuje:</w:t>
      </w:r>
    </w:p>
    <w:p w:rsidR="00827FBC" w:rsidRPr="002956D6" w:rsidRDefault="00827FBC" w:rsidP="006E2794">
      <w:pPr>
        <w:keepNext/>
        <w:overflowPunct w:val="0"/>
        <w:autoSpaceDE w:val="0"/>
        <w:autoSpaceDN w:val="0"/>
        <w:adjustRightInd w:val="0"/>
        <w:spacing w:line="276" w:lineRule="auto"/>
        <w:jc w:val="both"/>
        <w:outlineLvl w:val="1"/>
        <w:rPr>
          <w:b/>
          <w:i/>
          <w:sz w:val="22"/>
          <w:szCs w:val="22"/>
        </w:rPr>
      </w:pPr>
      <w:r w:rsidRPr="002956D6">
        <w:rPr>
          <w:b/>
          <w:i/>
          <w:sz w:val="22"/>
          <w:szCs w:val="22"/>
        </w:rPr>
        <w:t>……………………………………..</w:t>
      </w:r>
    </w:p>
    <w:p w:rsidR="00827FBC" w:rsidRPr="002956D6" w:rsidRDefault="00827FBC" w:rsidP="00827FBC">
      <w:pPr>
        <w:jc w:val="both"/>
        <w:rPr>
          <w:rFonts w:eastAsia="Calibri"/>
          <w:sz w:val="22"/>
          <w:szCs w:val="22"/>
          <w:lang w:eastAsia="en-US"/>
        </w:rPr>
      </w:pPr>
      <w:r w:rsidRPr="002956D6">
        <w:rPr>
          <w:rFonts w:eastAsia="Calibri"/>
          <w:sz w:val="22"/>
          <w:szCs w:val="22"/>
          <w:lang w:eastAsia="en-US"/>
        </w:rPr>
        <w:t>zwanym dalej „Zamawiającym”</w:t>
      </w:r>
    </w:p>
    <w:p w:rsidR="00827FBC" w:rsidRPr="002956D6" w:rsidRDefault="00827FBC" w:rsidP="00827FBC">
      <w:pPr>
        <w:rPr>
          <w:rFonts w:eastAsia="Calibri"/>
          <w:sz w:val="22"/>
          <w:szCs w:val="22"/>
          <w:lang w:eastAsia="en-US"/>
        </w:rPr>
      </w:pPr>
      <w:r w:rsidRPr="002956D6">
        <w:rPr>
          <w:rFonts w:eastAsia="Calibri"/>
          <w:sz w:val="22"/>
          <w:szCs w:val="22"/>
          <w:lang w:eastAsia="en-US"/>
        </w:rPr>
        <w:t>a</w:t>
      </w:r>
    </w:p>
    <w:p w:rsidR="00827FBC" w:rsidRPr="002956D6" w:rsidRDefault="00827FBC" w:rsidP="00827FBC">
      <w:pPr>
        <w:keepNext/>
        <w:overflowPunct w:val="0"/>
        <w:autoSpaceDE w:val="0"/>
        <w:autoSpaceDN w:val="0"/>
        <w:adjustRightInd w:val="0"/>
        <w:jc w:val="both"/>
        <w:outlineLvl w:val="1"/>
        <w:rPr>
          <w:b/>
          <w:i/>
          <w:sz w:val="22"/>
          <w:szCs w:val="22"/>
        </w:rPr>
      </w:pPr>
      <w:r w:rsidRPr="002956D6">
        <w:rPr>
          <w:b/>
          <w:i/>
          <w:sz w:val="22"/>
          <w:szCs w:val="22"/>
        </w:rPr>
        <w:t>………………………………………………………</w:t>
      </w:r>
    </w:p>
    <w:p w:rsidR="00827FBC" w:rsidRPr="002956D6" w:rsidRDefault="00827FBC" w:rsidP="00827FBC">
      <w:pPr>
        <w:jc w:val="both"/>
        <w:rPr>
          <w:rFonts w:eastAsia="Calibri"/>
          <w:sz w:val="22"/>
          <w:szCs w:val="22"/>
          <w:lang w:eastAsia="en-US"/>
        </w:rPr>
      </w:pPr>
      <w:r w:rsidRPr="002956D6">
        <w:rPr>
          <w:rFonts w:eastAsia="Calibri"/>
          <w:sz w:val="22"/>
          <w:szCs w:val="22"/>
          <w:lang w:eastAsia="en-US"/>
        </w:rPr>
        <w:t xml:space="preserve">wpisanym do Krajowego Rejestru Sądowego KRS …….. – Sąd Rejonowy w ………, ….. Wydział Gospodarczy Krajowego Rejestru Sądowego, </w:t>
      </w:r>
    </w:p>
    <w:p w:rsidR="00827FBC" w:rsidRPr="002956D6" w:rsidRDefault="00827FBC" w:rsidP="00827FBC">
      <w:pPr>
        <w:jc w:val="both"/>
        <w:rPr>
          <w:rFonts w:eastAsia="Calibri"/>
          <w:sz w:val="22"/>
          <w:szCs w:val="22"/>
          <w:lang w:eastAsia="en-US"/>
        </w:rPr>
      </w:pPr>
      <w:r w:rsidRPr="002956D6">
        <w:rPr>
          <w:rFonts w:eastAsia="Calibri"/>
          <w:sz w:val="22"/>
          <w:szCs w:val="22"/>
          <w:lang w:eastAsia="en-US"/>
        </w:rPr>
        <w:t xml:space="preserve">REGON: .............................. </w:t>
      </w:r>
      <w:r w:rsidRPr="002956D6">
        <w:rPr>
          <w:rFonts w:eastAsia="Calibri"/>
          <w:sz w:val="22"/>
          <w:szCs w:val="22"/>
          <w:lang w:eastAsia="en-US"/>
        </w:rPr>
        <w:tab/>
      </w:r>
      <w:r w:rsidRPr="002956D6">
        <w:rPr>
          <w:rFonts w:eastAsia="Calibri"/>
          <w:sz w:val="22"/>
          <w:szCs w:val="22"/>
          <w:lang w:eastAsia="en-US"/>
        </w:rPr>
        <w:tab/>
        <w:t>NIP: ..............................</w:t>
      </w:r>
    </w:p>
    <w:p w:rsidR="00827FBC" w:rsidRPr="002956D6" w:rsidRDefault="00827FBC" w:rsidP="00827FBC">
      <w:pPr>
        <w:jc w:val="both"/>
        <w:rPr>
          <w:rFonts w:eastAsia="Calibri"/>
          <w:sz w:val="22"/>
          <w:szCs w:val="22"/>
          <w:lang w:eastAsia="en-US"/>
        </w:rPr>
      </w:pPr>
      <w:r w:rsidRPr="002956D6">
        <w:rPr>
          <w:rFonts w:eastAsia="Calibri"/>
          <w:sz w:val="22"/>
          <w:szCs w:val="22"/>
          <w:lang w:eastAsia="en-US"/>
        </w:rPr>
        <w:t>który reprezentuje:</w:t>
      </w:r>
    </w:p>
    <w:p w:rsidR="00827FBC" w:rsidRPr="002956D6" w:rsidRDefault="00827FBC" w:rsidP="00827FBC">
      <w:pPr>
        <w:keepNext/>
        <w:overflowPunct w:val="0"/>
        <w:autoSpaceDE w:val="0"/>
        <w:autoSpaceDN w:val="0"/>
        <w:adjustRightInd w:val="0"/>
        <w:jc w:val="both"/>
        <w:outlineLvl w:val="1"/>
        <w:rPr>
          <w:b/>
          <w:i/>
          <w:sz w:val="22"/>
          <w:szCs w:val="22"/>
        </w:rPr>
      </w:pPr>
      <w:r w:rsidRPr="002956D6">
        <w:rPr>
          <w:b/>
          <w:i/>
          <w:sz w:val="22"/>
          <w:szCs w:val="22"/>
        </w:rPr>
        <w:t>………………………………………………………</w:t>
      </w:r>
    </w:p>
    <w:p w:rsidR="00827FBC" w:rsidRPr="002956D6" w:rsidRDefault="00827FBC" w:rsidP="00827FBC">
      <w:pPr>
        <w:jc w:val="both"/>
        <w:rPr>
          <w:rFonts w:eastAsia="Calibri"/>
          <w:sz w:val="22"/>
          <w:szCs w:val="22"/>
          <w:lang w:eastAsia="en-US"/>
        </w:rPr>
      </w:pPr>
      <w:r w:rsidRPr="002956D6">
        <w:rPr>
          <w:rFonts w:eastAsia="Calibri"/>
          <w:sz w:val="22"/>
          <w:szCs w:val="22"/>
          <w:lang w:eastAsia="en-US"/>
        </w:rPr>
        <w:t>wpisanym do rejestru osób fizycznych prowadzących działalność gospodarczą Centralnej Ewidencji i Informacji o Działalności Gospodarczej Rzeczypospolitej Polskiej (CEIDG)</w:t>
      </w:r>
    </w:p>
    <w:p w:rsidR="00827FBC" w:rsidRPr="002956D6" w:rsidRDefault="00827FBC" w:rsidP="00827FBC">
      <w:pPr>
        <w:jc w:val="both"/>
        <w:rPr>
          <w:rFonts w:eastAsia="Calibri"/>
          <w:sz w:val="22"/>
          <w:szCs w:val="22"/>
          <w:lang w:eastAsia="en-US"/>
        </w:rPr>
      </w:pPr>
      <w:r w:rsidRPr="002956D6">
        <w:rPr>
          <w:rFonts w:eastAsia="Calibri"/>
          <w:sz w:val="22"/>
          <w:szCs w:val="22"/>
          <w:lang w:eastAsia="en-US"/>
        </w:rPr>
        <w:t xml:space="preserve">REGON: .............................. </w:t>
      </w:r>
      <w:r w:rsidRPr="002956D6">
        <w:rPr>
          <w:rFonts w:eastAsia="Calibri"/>
          <w:sz w:val="22"/>
          <w:szCs w:val="22"/>
          <w:lang w:eastAsia="en-US"/>
        </w:rPr>
        <w:tab/>
      </w:r>
      <w:r w:rsidRPr="002956D6">
        <w:rPr>
          <w:rFonts w:eastAsia="Calibri"/>
          <w:sz w:val="22"/>
          <w:szCs w:val="22"/>
          <w:lang w:eastAsia="en-US"/>
        </w:rPr>
        <w:tab/>
        <w:t>NIP: ..............................</w:t>
      </w:r>
    </w:p>
    <w:p w:rsidR="00827FBC" w:rsidRPr="002956D6" w:rsidRDefault="00827FBC" w:rsidP="00827FBC">
      <w:pPr>
        <w:jc w:val="both"/>
        <w:rPr>
          <w:rFonts w:eastAsia="Calibri"/>
          <w:sz w:val="22"/>
          <w:szCs w:val="22"/>
          <w:lang w:eastAsia="en-US"/>
        </w:rPr>
      </w:pPr>
      <w:r w:rsidRPr="002956D6">
        <w:rPr>
          <w:rFonts w:eastAsia="Calibri"/>
          <w:sz w:val="22"/>
          <w:szCs w:val="22"/>
          <w:lang w:eastAsia="en-US"/>
        </w:rPr>
        <w:t>który reprezentuje:</w:t>
      </w:r>
    </w:p>
    <w:p w:rsidR="00365ABC" w:rsidRPr="002956D6" w:rsidRDefault="00365ABC" w:rsidP="00B57D76">
      <w:pPr>
        <w:spacing w:line="276" w:lineRule="auto"/>
        <w:jc w:val="both"/>
        <w:rPr>
          <w:rFonts w:eastAsia="Calibri"/>
          <w:sz w:val="22"/>
          <w:szCs w:val="22"/>
          <w:lang w:eastAsia="en-US"/>
        </w:rPr>
      </w:pPr>
      <w:r w:rsidRPr="002956D6">
        <w:rPr>
          <w:rFonts w:eastAsia="Calibri"/>
          <w:sz w:val="22"/>
          <w:szCs w:val="22"/>
          <w:lang w:eastAsia="en-US"/>
        </w:rPr>
        <w:t xml:space="preserve">zwanym dalej „Wykonawcą”, którego oferta została przyjęta w postępowaniu o udzielenie zamówienia publicznego na podstawie § 8 Regulaminu postępowania w sprawach o zamówienia publiczne, który stanowi załącznik do zarządzenia nr </w:t>
      </w:r>
      <w:r w:rsidR="009C7D8C" w:rsidRPr="002956D6">
        <w:rPr>
          <w:rFonts w:eastAsia="Calibri"/>
          <w:sz w:val="22"/>
          <w:szCs w:val="22"/>
          <w:lang w:eastAsia="en-US"/>
        </w:rPr>
        <w:t>67</w:t>
      </w:r>
      <w:r w:rsidRPr="002956D6">
        <w:rPr>
          <w:rFonts w:eastAsia="Calibri"/>
          <w:sz w:val="22"/>
          <w:szCs w:val="22"/>
          <w:lang w:eastAsia="en-US"/>
        </w:rPr>
        <w:t>/201</w:t>
      </w:r>
      <w:r w:rsidR="009C7D8C" w:rsidRPr="002956D6">
        <w:rPr>
          <w:rFonts w:eastAsia="Calibri"/>
          <w:sz w:val="22"/>
          <w:szCs w:val="22"/>
          <w:lang w:eastAsia="en-US"/>
        </w:rPr>
        <w:t>9</w:t>
      </w:r>
      <w:r w:rsidRPr="002956D6">
        <w:rPr>
          <w:rFonts w:eastAsia="Calibri"/>
          <w:sz w:val="22"/>
          <w:szCs w:val="22"/>
          <w:lang w:eastAsia="en-US"/>
        </w:rPr>
        <w:t xml:space="preserve"> Dyrektora Szpitala Specjalistycznego w Pile im. Stanisława Staszica z dnia </w:t>
      </w:r>
      <w:r w:rsidR="009C7D8C" w:rsidRPr="002956D6">
        <w:rPr>
          <w:rFonts w:eastAsia="Calibri"/>
          <w:sz w:val="22"/>
          <w:szCs w:val="22"/>
          <w:lang w:eastAsia="en-US"/>
        </w:rPr>
        <w:t>08.05.2019</w:t>
      </w:r>
      <w:r w:rsidRPr="002956D6">
        <w:rPr>
          <w:rFonts w:eastAsia="Calibri"/>
          <w:sz w:val="22"/>
          <w:szCs w:val="22"/>
          <w:lang w:eastAsia="en-US"/>
        </w:rPr>
        <w:t> r. prowadzonego pod hasłem</w:t>
      </w:r>
      <w:r w:rsidR="00B57D76" w:rsidRPr="002956D6">
        <w:rPr>
          <w:b/>
          <w:color w:val="002060"/>
          <w:sz w:val="22"/>
          <w:szCs w:val="22"/>
        </w:rPr>
        <w:t>„DOSTAWA CHŁODZIARKO-ZAMRAŻARKI”</w:t>
      </w:r>
      <w:r w:rsidR="00720AD6" w:rsidRPr="002956D6">
        <w:rPr>
          <w:rFonts w:eastAsia="Calibri"/>
          <w:sz w:val="22"/>
          <w:szCs w:val="22"/>
          <w:lang w:eastAsia="en-US"/>
        </w:rPr>
        <w:t>(nr sprawy: E</w:t>
      </w:r>
      <w:r w:rsidRPr="002956D6">
        <w:rPr>
          <w:rFonts w:eastAsia="Calibri"/>
          <w:sz w:val="22"/>
          <w:szCs w:val="22"/>
          <w:lang w:eastAsia="en-US"/>
        </w:rPr>
        <w:t>ZP.</w:t>
      </w:r>
      <w:r w:rsidR="00B57D76" w:rsidRPr="002956D6">
        <w:rPr>
          <w:rFonts w:eastAsia="Calibri"/>
          <w:sz w:val="22"/>
          <w:szCs w:val="22"/>
          <w:lang w:eastAsia="en-US"/>
        </w:rPr>
        <w:t>V</w:t>
      </w:r>
      <w:r w:rsidR="009C7D8C" w:rsidRPr="002956D6">
        <w:rPr>
          <w:rFonts w:eastAsia="Calibri"/>
          <w:sz w:val="22"/>
          <w:szCs w:val="22"/>
          <w:lang w:eastAsia="en-US"/>
        </w:rPr>
        <w:t>I</w:t>
      </w:r>
      <w:r w:rsidRPr="002956D6">
        <w:rPr>
          <w:rFonts w:eastAsia="Calibri"/>
          <w:sz w:val="22"/>
          <w:szCs w:val="22"/>
          <w:lang w:eastAsia="en-US"/>
        </w:rPr>
        <w:t>-240/</w:t>
      </w:r>
      <w:r w:rsidR="00B47606">
        <w:rPr>
          <w:rFonts w:eastAsia="Calibri"/>
          <w:sz w:val="22"/>
          <w:szCs w:val="22"/>
          <w:lang w:eastAsia="en-US"/>
        </w:rPr>
        <w:t>41</w:t>
      </w:r>
      <w:r w:rsidR="00720AD6" w:rsidRPr="002956D6">
        <w:rPr>
          <w:rFonts w:eastAsia="Calibri"/>
          <w:sz w:val="22"/>
          <w:szCs w:val="22"/>
          <w:lang w:eastAsia="en-US"/>
        </w:rPr>
        <w:t>/20</w:t>
      </w:r>
      <w:r w:rsidRPr="002956D6">
        <w:rPr>
          <w:rFonts w:eastAsia="Calibri"/>
          <w:sz w:val="22"/>
          <w:szCs w:val="22"/>
          <w:lang w:eastAsia="en-US"/>
        </w:rPr>
        <w:t>/ZO),o</w:t>
      </w:r>
      <w:r w:rsidR="009C7D8C" w:rsidRPr="002956D6">
        <w:rPr>
          <w:rFonts w:eastAsia="Calibri"/>
          <w:sz w:val="22"/>
          <w:szCs w:val="22"/>
          <w:lang w:eastAsia="en-US"/>
        </w:rPr>
        <w:t> </w:t>
      </w:r>
      <w:r w:rsidRPr="002956D6">
        <w:rPr>
          <w:rFonts w:eastAsia="Calibri"/>
          <w:sz w:val="22"/>
          <w:szCs w:val="22"/>
          <w:lang w:eastAsia="en-US"/>
        </w:rPr>
        <w:t>następującej treści:</w:t>
      </w:r>
    </w:p>
    <w:p w:rsidR="00C2638F" w:rsidRPr="002956D6" w:rsidRDefault="00C2638F" w:rsidP="00B57D76">
      <w:pPr>
        <w:spacing w:line="276" w:lineRule="auto"/>
        <w:jc w:val="both"/>
        <w:rPr>
          <w:rFonts w:eastAsia="Calibri"/>
          <w:sz w:val="22"/>
          <w:szCs w:val="22"/>
          <w:lang w:eastAsia="en-US"/>
        </w:rPr>
      </w:pPr>
    </w:p>
    <w:p w:rsidR="00C2638F" w:rsidRPr="002956D6" w:rsidRDefault="00C2638F" w:rsidP="00C2638F">
      <w:pPr>
        <w:jc w:val="both"/>
        <w:rPr>
          <w:sz w:val="22"/>
          <w:szCs w:val="22"/>
        </w:rPr>
      </w:pPr>
      <w:r w:rsidRPr="002956D6">
        <w:rPr>
          <w:sz w:val="22"/>
          <w:szCs w:val="22"/>
        </w:rPr>
        <w:t>Na podstawie art. 6 ustawy z dnia 2 marca 2020 r. o szczególnych rozwiązaniach związanych z zapobieganiem, przeciwdziałaniem i zwalczaniem COVID-19, innych chorób zakaźnych oraz wywołanych nimi syt</w:t>
      </w:r>
      <w:r w:rsidR="00CC7774" w:rsidRPr="002956D6">
        <w:rPr>
          <w:sz w:val="22"/>
          <w:szCs w:val="22"/>
        </w:rPr>
        <w:t>uacji kryzysowych (Dz.U. 2020 poz. 567,568</w:t>
      </w:r>
      <w:r w:rsidRPr="002956D6">
        <w:rPr>
          <w:sz w:val="22"/>
          <w:szCs w:val="22"/>
        </w:rPr>
        <w:t xml:space="preserve">) Szpital Specjalistyczny w Pile im. Stanisława Staszica dokonuje zakupu </w:t>
      </w:r>
      <w:r w:rsidR="002956D6">
        <w:rPr>
          <w:sz w:val="22"/>
          <w:szCs w:val="22"/>
        </w:rPr>
        <w:t>chłodziarko-zamrażarki przeznaczonej</w:t>
      </w:r>
      <w:r w:rsidRPr="002956D6">
        <w:rPr>
          <w:sz w:val="22"/>
          <w:szCs w:val="22"/>
        </w:rPr>
        <w:t xml:space="preserve"> na potrzeby podjęcia niezbędnych działań wynikających z zagrożenia wirusem SARS-CoV-2 z przeznaczeniem na finansowanie zadań związanych ze zwalczaniem zakażenia, zapobieganiem rozprzestrzenianiu się, profilaktyką oraz zwalczaniem skutków choroby zakaźnej wywołanej wirusem SARS-CoV-2, zwanej „COVID-19”.</w:t>
      </w:r>
    </w:p>
    <w:p w:rsidR="006E2794" w:rsidRPr="002956D6" w:rsidRDefault="006E2794" w:rsidP="00B57D76">
      <w:pPr>
        <w:spacing w:line="276" w:lineRule="auto"/>
        <w:jc w:val="both"/>
        <w:rPr>
          <w:rFonts w:eastAsia="Calibri"/>
          <w:b/>
          <w:bCs/>
          <w:sz w:val="22"/>
          <w:szCs w:val="22"/>
          <w:lang w:eastAsia="en-US"/>
        </w:rPr>
      </w:pPr>
    </w:p>
    <w:p w:rsidR="00365ABC" w:rsidRPr="002956D6" w:rsidRDefault="00365ABC" w:rsidP="00B72C17">
      <w:pPr>
        <w:spacing w:after="160"/>
        <w:jc w:val="center"/>
        <w:rPr>
          <w:rFonts w:eastAsia="Calibri"/>
          <w:sz w:val="22"/>
          <w:szCs w:val="22"/>
          <w:lang w:eastAsia="en-US"/>
        </w:rPr>
      </w:pPr>
      <w:r w:rsidRPr="002956D6">
        <w:rPr>
          <w:rFonts w:eastAsia="Calibri"/>
          <w:b/>
          <w:sz w:val="22"/>
          <w:szCs w:val="22"/>
          <w:lang w:eastAsia="en-US"/>
        </w:rPr>
        <w:t>§ 1</w:t>
      </w:r>
    </w:p>
    <w:p w:rsidR="00827FBC" w:rsidRPr="002956D6" w:rsidRDefault="00827FBC" w:rsidP="00827FBC">
      <w:pPr>
        <w:jc w:val="center"/>
        <w:rPr>
          <w:b/>
          <w:sz w:val="22"/>
          <w:szCs w:val="22"/>
        </w:rPr>
      </w:pPr>
      <w:r w:rsidRPr="002956D6">
        <w:rPr>
          <w:b/>
          <w:sz w:val="22"/>
          <w:szCs w:val="22"/>
        </w:rPr>
        <w:t xml:space="preserve">PRZEDMIOT UMOWY </w:t>
      </w:r>
    </w:p>
    <w:p w:rsidR="006E2794" w:rsidRPr="002956D6" w:rsidRDefault="006E2794" w:rsidP="00827FBC">
      <w:pPr>
        <w:jc w:val="center"/>
        <w:rPr>
          <w:bCs/>
          <w:sz w:val="22"/>
          <w:szCs w:val="22"/>
        </w:rPr>
      </w:pPr>
    </w:p>
    <w:p w:rsidR="00827FBC" w:rsidRPr="002956D6" w:rsidRDefault="00827FBC" w:rsidP="00F77CA9">
      <w:pPr>
        <w:numPr>
          <w:ilvl w:val="0"/>
          <w:numId w:val="26"/>
        </w:numPr>
        <w:tabs>
          <w:tab w:val="clear" w:pos="720"/>
          <w:tab w:val="left" w:pos="30"/>
          <w:tab w:val="left" w:pos="270"/>
          <w:tab w:val="num" w:pos="426"/>
        </w:tabs>
        <w:suppressAutoHyphens/>
        <w:spacing w:line="276" w:lineRule="auto"/>
        <w:ind w:left="284" w:hanging="284"/>
        <w:jc w:val="both"/>
      </w:pPr>
      <w:bookmarkStart w:id="0" w:name="_Hlk527534027"/>
      <w:r w:rsidRPr="002956D6">
        <w:rPr>
          <w:bCs/>
          <w:sz w:val="22"/>
          <w:szCs w:val="22"/>
        </w:rPr>
        <w:t xml:space="preserve">Przedmiotem niniejszej umowy jest </w:t>
      </w:r>
      <w:r w:rsidRPr="002956D6">
        <w:rPr>
          <w:b/>
          <w:bCs/>
          <w:sz w:val="22"/>
          <w:szCs w:val="22"/>
        </w:rPr>
        <w:t>dostawa</w:t>
      </w:r>
      <w:bookmarkEnd w:id="0"/>
      <w:r w:rsidR="00E26837">
        <w:rPr>
          <w:b/>
          <w:bCs/>
          <w:sz w:val="22"/>
          <w:szCs w:val="22"/>
        </w:rPr>
        <w:t xml:space="preserve"> </w:t>
      </w:r>
      <w:r w:rsidR="002956D6" w:rsidRPr="002956D6">
        <w:rPr>
          <w:b/>
        </w:rPr>
        <w:t>c</w:t>
      </w:r>
      <w:r w:rsidRPr="002956D6">
        <w:rPr>
          <w:b/>
        </w:rPr>
        <w:t>hłodziarko-zamrażarki</w:t>
      </w:r>
      <w:r w:rsidR="002956D6">
        <w:t>.</w:t>
      </w:r>
    </w:p>
    <w:p w:rsidR="001F0912" w:rsidRPr="002956D6" w:rsidRDefault="001F0912" w:rsidP="001F0912">
      <w:pPr>
        <w:numPr>
          <w:ilvl w:val="0"/>
          <w:numId w:val="26"/>
        </w:numPr>
        <w:tabs>
          <w:tab w:val="left" w:pos="284"/>
        </w:tabs>
        <w:suppressAutoHyphens/>
        <w:ind w:left="284" w:hanging="284"/>
        <w:jc w:val="both"/>
        <w:rPr>
          <w:sz w:val="22"/>
          <w:szCs w:val="22"/>
        </w:rPr>
      </w:pPr>
      <w:r w:rsidRPr="002956D6">
        <w:rPr>
          <w:sz w:val="22"/>
          <w:szCs w:val="22"/>
        </w:rPr>
        <w:t>Wykonawca oświadcza i gwarantuje, że urządzenie będące przedmiotem umowy jest fabrycznie nowe, nieużywane, kompletne, zdatne i dopuszczone do umówionego użytku zgod</w:t>
      </w:r>
      <w:r w:rsidR="002956D6">
        <w:rPr>
          <w:sz w:val="22"/>
          <w:szCs w:val="22"/>
        </w:rPr>
        <w:t>nie z </w:t>
      </w:r>
      <w:r w:rsidR="0047647F" w:rsidRPr="002956D6">
        <w:rPr>
          <w:sz w:val="22"/>
          <w:szCs w:val="22"/>
        </w:rPr>
        <w:t>obowiązującymi przepisami.</w:t>
      </w:r>
    </w:p>
    <w:p w:rsidR="001F0912" w:rsidRPr="002956D6" w:rsidRDefault="001F0912" w:rsidP="00C2638F">
      <w:pPr>
        <w:numPr>
          <w:ilvl w:val="0"/>
          <w:numId w:val="26"/>
        </w:numPr>
        <w:tabs>
          <w:tab w:val="left" w:pos="284"/>
        </w:tabs>
        <w:suppressAutoHyphens/>
        <w:ind w:left="284" w:hanging="284"/>
        <w:jc w:val="both"/>
        <w:rPr>
          <w:sz w:val="22"/>
          <w:szCs w:val="22"/>
        </w:rPr>
      </w:pPr>
      <w:r w:rsidRPr="002956D6">
        <w:rPr>
          <w:sz w:val="22"/>
          <w:szCs w:val="22"/>
        </w:rPr>
        <w:t xml:space="preserve">Wykonawca oświadcza i gwarantuje, że przedmiot umowy jest wolny od wad fizycznych i prawnych. </w:t>
      </w:r>
    </w:p>
    <w:p w:rsidR="00365ABC" w:rsidRPr="002956D6" w:rsidRDefault="00365ABC" w:rsidP="00B72C17">
      <w:pPr>
        <w:spacing w:after="120"/>
        <w:jc w:val="center"/>
        <w:rPr>
          <w:b/>
          <w:sz w:val="22"/>
          <w:szCs w:val="22"/>
        </w:rPr>
      </w:pPr>
      <w:r w:rsidRPr="002956D6">
        <w:rPr>
          <w:b/>
          <w:sz w:val="22"/>
          <w:szCs w:val="22"/>
        </w:rPr>
        <w:t>§ 2</w:t>
      </w:r>
    </w:p>
    <w:p w:rsidR="00365ABC" w:rsidRPr="002956D6" w:rsidRDefault="00365ABC" w:rsidP="00B72C17">
      <w:pPr>
        <w:spacing w:after="120"/>
        <w:jc w:val="both"/>
        <w:rPr>
          <w:sz w:val="22"/>
          <w:szCs w:val="22"/>
        </w:rPr>
      </w:pPr>
      <w:r w:rsidRPr="002956D6">
        <w:rPr>
          <w:sz w:val="22"/>
          <w:szCs w:val="22"/>
        </w:rPr>
        <w:t>Wyk</w:t>
      </w:r>
      <w:r w:rsidR="00CC7774" w:rsidRPr="002956D6">
        <w:rPr>
          <w:sz w:val="22"/>
          <w:szCs w:val="22"/>
        </w:rPr>
        <w:t>onawca zobowiązuje się przenieść</w:t>
      </w:r>
      <w:r w:rsidRPr="002956D6">
        <w:rPr>
          <w:sz w:val="22"/>
          <w:szCs w:val="22"/>
        </w:rPr>
        <w:t xml:space="preserve"> na rzecz Zamawiającego </w:t>
      </w:r>
      <w:r w:rsidR="002956D6">
        <w:rPr>
          <w:sz w:val="22"/>
          <w:szCs w:val="22"/>
        </w:rPr>
        <w:t>towar określony w umowie i wyd</w:t>
      </w:r>
      <w:r w:rsidRPr="002956D6">
        <w:rPr>
          <w:sz w:val="22"/>
          <w:szCs w:val="22"/>
        </w:rPr>
        <w:t>ać mu go w</w:t>
      </w:r>
      <w:r w:rsidR="00A661A6" w:rsidRPr="002956D6">
        <w:rPr>
          <w:sz w:val="22"/>
          <w:szCs w:val="22"/>
        </w:rPr>
        <w:t> </w:t>
      </w:r>
      <w:r w:rsidR="00720AD6" w:rsidRPr="002956D6">
        <w:rPr>
          <w:sz w:val="22"/>
          <w:szCs w:val="22"/>
        </w:rPr>
        <w:t>sposób w niej określony.</w:t>
      </w:r>
    </w:p>
    <w:p w:rsidR="00365ABC" w:rsidRPr="002956D6" w:rsidRDefault="00365ABC" w:rsidP="00B72C17">
      <w:pPr>
        <w:spacing w:after="120"/>
        <w:jc w:val="center"/>
        <w:rPr>
          <w:b/>
          <w:sz w:val="22"/>
          <w:szCs w:val="22"/>
        </w:rPr>
      </w:pPr>
      <w:r w:rsidRPr="002956D6">
        <w:rPr>
          <w:b/>
          <w:sz w:val="22"/>
          <w:szCs w:val="22"/>
        </w:rPr>
        <w:lastRenderedPageBreak/>
        <w:t>§ 3</w:t>
      </w:r>
    </w:p>
    <w:p w:rsidR="00365ABC" w:rsidRPr="002956D6" w:rsidRDefault="00CC7774" w:rsidP="00B72C17">
      <w:pPr>
        <w:spacing w:after="120"/>
        <w:jc w:val="both"/>
        <w:rPr>
          <w:sz w:val="22"/>
          <w:szCs w:val="22"/>
        </w:rPr>
      </w:pPr>
      <w:r w:rsidRPr="002956D6">
        <w:rPr>
          <w:sz w:val="22"/>
          <w:szCs w:val="22"/>
        </w:rPr>
        <w:t>Zamawiający zobowiązuje się od</w:t>
      </w:r>
      <w:r w:rsidR="00365ABC" w:rsidRPr="002956D6">
        <w:rPr>
          <w:sz w:val="22"/>
          <w:szCs w:val="22"/>
        </w:rPr>
        <w:t>e</w:t>
      </w:r>
      <w:r w:rsidRPr="002956D6">
        <w:rPr>
          <w:sz w:val="22"/>
          <w:szCs w:val="22"/>
        </w:rPr>
        <w:t>b</w:t>
      </w:r>
      <w:r w:rsidR="00365ABC" w:rsidRPr="002956D6">
        <w:rPr>
          <w:sz w:val="22"/>
          <w:szCs w:val="22"/>
        </w:rPr>
        <w:t xml:space="preserve">rać towar i </w:t>
      </w:r>
      <w:r w:rsidRPr="002956D6">
        <w:rPr>
          <w:sz w:val="22"/>
          <w:szCs w:val="22"/>
        </w:rPr>
        <w:t>za</w:t>
      </w:r>
      <w:r w:rsidR="00365ABC" w:rsidRPr="002956D6">
        <w:rPr>
          <w:sz w:val="22"/>
          <w:szCs w:val="22"/>
        </w:rPr>
        <w:t>płacić Wykonawcy w sposób określony w niniejszej umowie.</w:t>
      </w:r>
    </w:p>
    <w:p w:rsidR="00365ABC" w:rsidRPr="002956D6" w:rsidRDefault="00365ABC" w:rsidP="00F77CA9">
      <w:pPr>
        <w:spacing w:line="276" w:lineRule="auto"/>
        <w:jc w:val="center"/>
        <w:rPr>
          <w:b/>
          <w:sz w:val="22"/>
          <w:szCs w:val="22"/>
        </w:rPr>
      </w:pPr>
      <w:r w:rsidRPr="002956D6">
        <w:rPr>
          <w:b/>
          <w:sz w:val="22"/>
          <w:szCs w:val="22"/>
        </w:rPr>
        <w:t>§ 4</w:t>
      </w:r>
    </w:p>
    <w:p w:rsidR="00365ABC" w:rsidRPr="002956D6" w:rsidRDefault="00365ABC" w:rsidP="00F77CA9">
      <w:pPr>
        <w:spacing w:line="276" w:lineRule="auto"/>
        <w:jc w:val="center"/>
        <w:rPr>
          <w:b/>
          <w:sz w:val="22"/>
          <w:szCs w:val="22"/>
        </w:rPr>
      </w:pPr>
      <w:r w:rsidRPr="002956D6">
        <w:rPr>
          <w:b/>
          <w:sz w:val="22"/>
          <w:szCs w:val="22"/>
        </w:rPr>
        <w:t>CENA TOWARU</w:t>
      </w:r>
    </w:p>
    <w:p w:rsidR="00F77CA9" w:rsidRPr="002956D6" w:rsidRDefault="00F77CA9" w:rsidP="00F77CA9">
      <w:pPr>
        <w:spacing w:line="276" w:lineRule="auto"/>
        <w:jc w:val="center"/>
        <w:rPr>
          <w:b/>
          <w:sz w:val="22"/>
          <w:szCs w:val="22"/>
        </w:rPr>
      </w:pPr>
    </w:p>
    <w:p w:rsidR="00365ABC" w:rsidRPr="002956D6" w:rsidRDefault="00365ABC" w:rsidP="00F77CA9">
      <w:pPr>
        <w:numPr>
          <w:ilvl w:val="0"/>
          <w:numId w:val="15"/>
        </w:numPr>
        <w:tabs>
          <w:tab w:val="num" w:pos="426"/>
        </w:tabs>
        <w:overflowPunct w:val="0"/>
        <w:autoSpaceDE w:val="0"/>
        <w:autoSpaceDN w:val="0"/>
        <w:adjustRightInd w:val="0"/>
        <w:spacing w:line="276" w:lineRule="auto"/>
        <w:ind w:left="426"/>
        <w:jc w:val="both"/>
        <w:textAlignment w:val="baseline"/>
        <w:rPr>
          <w:sz w:val="22"/>
          <w:szCs w:val="22"/>
        </w:rPr>
      </w:pPr>
      <w:r w:rsidRPr="002956D6">
        <w:rPr>
          <w:sz w:val="22"/>
          <w:szCs w:val="22"/>
        </w:rPr>
        <w:t xml:space="preserve">Ceny jednostkowe przedmiotu umowy, o którym mowa w § 1, obejmują jego wartość, wszystkie określone prawem podatki, opłaty celne i graniczne oraz inne koszty związane z realizacją umowy, w tym koszty transportu do siedziby Zamawiającego. </w:t>
      </w:r>
    </w:p>
    <w:p w:rsidR="00365ABC" w:rsidRPr="002956D6" w:rsidRDefault="00365ABC" w:rsidP="00F77CA9">
      <w:pPr>
        <w:numPr>
          <w:ilvl w:val="0"/>
          <w:numId w:val="15"/>
        </w:numPr>
        <w:tabs>
          <w:tab w:val="num" w:pos="426"/>
        </w:tabs>
        <w:overflowPunct w:val="0"/>
        <w:autoSpaceDE w:val="0"/>
        <w:autoSpaceDN w:val="0"/>
        <w:adjustRightInd w:val="0"/>
        <w:spacing w:line="276" w:lineRule="auto"/>
        <w:ind w:left="426"/>
        <w:jc w:val="both"/>
        <w:textAlignment w:val="baseline"/>
        <w:rPr>
          <w:sz w:val="22"/>
          <w:szCs w:val="22"/>
        </w:rPr>
      </w:pPr>
      <w:r w:rsidRPr="002956D6">
        <w:rPr>
          <w:sz w:val="22"/>
          <w:szCs w:val="22"/>
        </w:rPr>
        <w:t>Wartość przedmiotu umowy wynosi:</w:t>
      </w:r>
    </w:p>
    <w:p w:rsidR="00365ABC" w:rsidRPr="002956D6" w:rsidRDefault="001F0912" w:rsidP="00F77CA9">
      <w:pPr>
        <w:spacing w:line="276" w:lineRule="auto"/>
        <w:ind w:left="709"/>
        <w:jc w:val="both"/>
        <w:rPr>
          <w:sz w:val="22"/>
          <w:szCs w:val="22"/>
        </w:rPr>
      </w:pPr>
      <w:r w:rsidRPr="002956D6">
        <w:rPr>
          <w:b/>
          <w:sz w:val="22"/>
          <w:szCs w:val="22"/>
        </w:rPr>
        <w:t xml:space="preserve">Wartość </w:t>
      </w:r>
      <w:r w:rsidR="00365ABC" w:rsidRPr="002956D6">
        <w:rPr>
          <w:b/>
          <w:sz w:val="22"/>
          <w:szCs w:val="22"/>
        </w:rPr>
        <w:t>netto</w:t>
      </w:r>
      <w:r w:rsidR="00365ABC" w:rsidRPr="002956D6">
        <w:rPr>
          <w:sz w:val="22"/>
          <w:szCs w:val="22"/>
        </w:rPr>
        <w:t>:</w:t>
      </w:r>
      <w:r w:rsidRPr="002956D6">
        <w:rPr>
          <w:sz w:val="22"/>
          <w:szCs w:val="22"/>
        </w:rPr>
        <w:t xml:space="preserve">                                   (słownie:</w:t>
      </w:r>
      <w:r w:rsidR="0067289D" w:rsidRPr="002956D6">
        <w:rPr>
          <w:sz w:val="22"/>
          <w:szCs w:val="22"/>
        </w:rPr>
        <w:t xml:space="preserve"> 00/100</w:t>
      </w:r>
      <w:r w:rsidR="00365ABC" w:rsidRPr="002956D6">
        <w:rPr>
          <w:sz w:val="22"/>
          <w:szCs w:val="22"/>
        </w:rPr>
        <w:t>)</w:t>
      </w:r>
    </w:p>
    <w:p w:rsidR="00365ABC" w:rsidRPr="009E09EA" w:rsidRDefault="00365ABC" w:rsidP="00F77CA9">
      <w:pPr>
        <w:spacing w:line="276" w:lineRule="auto"/>
        <w:ind w:left="709"/>
        <w:jc w:val="both"/>
        <w:rPr>
          <w:color w:val="FF0000"/>
          <w:sz w:val="22"/>
          <w:szCs w:val="22"/>
        </w:rPr>
      </w:pPr>
      <w:r w:rsidRPr="002956D6">
        <w:rPr>
          <w:sz w:val="22"/>
          <w:szCs w:val="22"/>
        </w:rPr>
        <w:t>VAT</w:t>
      </w:r>
      <w:r w:rsidRPr="00E0037A">
        <w:rPr>
          <w:sz w:val="22"/>
          <w:szCs w:val="22"/>
        </w:rPr>
        <w:t xml:space="preserve">: </w:t>
      </w:r>
      <w:r w:rsidR="009E09EA" w:rsidRPr="00E0037A">
        <w:rPr>
          <w:sz w:val="22"/>
          <w:szCs w:val="22"/>
        </w:rPr>
        <w:t>23</w:t>
      </w:r>
      <w:r w:rsidR="0067289D" w:rsidRPr="00E0037A">
        <w:rPr>
          <w:sz w:val="22"/>
          <w:szCs w:val="22"/>
        </w:rPr>
        <w:t>%</w:t>
      </w:r>
    </w:p>
    <w:p w:rsidR="00365ABC" w:rsidRPr="002956D6" w:rsidRDefault="001F0912" w:rsidP="00F77CA9">
      <w:pPr>
        <w:spacing w:line="276" w:lineRule="auto"/>
        <w:ind w:left="709"/>
        <w:rPr>
          <w:sz w:val="22"/>
          <w:szCs w:val="22"/>
        </w:rPr>
      </w:pPr>
      <w:r w:rsidRPr="002956D6">
        <w:rPr>
          <w:b/>
          <w:sz w:val="22"/>
          <w:szCs w:val="22"/>
        </w:rPr>
        <w:t xml:space="preserve">Wartość </w:t>
      </w:r>
      <w:r w:rsidR="00365ABC" w:rsidRPr="002956D6">
        <w:rPr>
          <w:b/>
          <w:sz w:val="22"/>
          <w:szCs w:val="22"/>
        </w:rPr>
        <w:t>brutto</w:t>
      </w:r>
      <w:r w:rsidR="00365ABC" w:rsidRPr="002956D6">
        <w:rPr>
          <w:sz w:val="22"/>
          <w:szCs w:val="22"/>
        </w:rPr>
        <w:t>: .</w:t>
      </w:r>
      <w:r w:rsidR="002956D6">
        <w:rPr>
          <w:sz w:val="22"/>
          <w:szCs w:val="22"/>
        </w:rPr>
        <w:t>……</w:t>
      </w:r>
      <w:r w:rsidR="0067289D" w:rsidRPr="002956D6">
        <w:rPr>
          <w:sz w:val="22"/>
          <w:szCs w:val="22"/>
        </w:rPr>
        <w:t xml:space="preserve"> (słownie: </w:t>
      </w:r>
      <w:r w:rsidRPr="002956D6">
        <w:rPr>
          <w:sz w:val="22"/>
          <w:szCs w:val="22"/>
        </w:rPr>
        <w:t>00</w:t>
      </w:r>
      <w:r w:rsidR="0067289D" w:rsidRPr="002956D6">
        <w:rPr>
          <w:sz w:val="22"/>
          <w:szCs w:val="22"/>
        </w:rPr>
        <w:t>/100</w:t>
      </w:r>
      <w:r w:rsidR="00365ABC" w:rsidRPr="002956D6">
        <w:rPr>
          <w:sz w:val="22"/>
          <w:szCs w:val="22"/>
        </w:rPr>
        <w:t>)</w:t>
      </w:r>
    </w:p>
    <w:p w:rsidR="004E677A" w:rsidRDefault="004E677A" w:rsidP="00B72C17">
      <w:pPr>
        <w:jc w:val="center"/>
        <w:rPr>
          <w:b/>
          <w:sz w:val="22"/>
          <w:szCs w:val="22"/>
        </w:rPr>
      </w:pPr>
    </w:p>
    <w:p w:rsidR="00365ABC" w:rsidRPr="002956D6" w:rsidRDefault="00365ABC" w:rsidP="00B72C17">
      <w:pPr>
        <w:jc w:val="center"/>
        <w:rPr>
          <w:b/>
          <w:sz w:val="22"/>
          <w:szCs w:val="22"/>
        </w:rPr>
      </w:pPr>
      <w:r w:rsidRPr="002956D6">
        <w:rPr>
          <w:b/>
          <w:sz w:val="22"/>
          <w:szCs w:val="22"/>
        </w:rPr>
        <w:t>§ 5</w:t>
      </w:r>
    </w:p>
    <w:p w:rsidR="00365ABC" w:rsidRPr="002956D6" w:rsidRDefault="00365ABC" w:rsidP="00917564">
      <w:pPr>
        <w:jc w:val="center"/>
        <w:rPr>
          <w:b/>
          <w:sz w:val="22"/>
          <w:szCs w:val="22"/>
        </w:rPr>
      </w:pPr>
      <w:r w:rsidRPr="002956D6">
        <w:rPr>
          <w:b/>
          <w:sz w:val="22"/>
          <w:szCs w:val="22"/>
        </w:rPr>
        <w:t>WARUNKI PŁATNOŚCI</w:t>
      </w:r>
    </w:p>
    <w:p w:rsidR="00917564" w:rsidRPr="002956D6" w:rsidRDefault="00917564" w:rsidP="00F77CA9">
      <w:pPr>
        <w:spacing w:line="276" w:lineRule="auto"/>
        <w:jc w:val="center"/>
        <w:rPr>
          <w:b/>
          <w:sz w:val="22"/>
          <w:szCs w:val="22"/>
        </w:rPr>
      </w:pPr>
    </w:p>
    <w:p w:rsidR="00365ABC" w:rsidRPr="002956D6" w:rsidRDefault="00365ABC" w:rsidP="00F77CA9">
      <w:pPr>
        <w:numPr>
          <w:ilvl w:val="0"/>
          <w:numId w:val="6"/>
        </w:numPr>
        <w:tabs>
          <w:tab w:val="left" w:pos="360"/>
        </w:tabs>
        <w:overflowPunct w:val="0"/>
        <w:autoSpaceDE w:val="0"/>
        <w:autoSpaceDN w:val="0"/>
        <w:adjustRightInd w:val="0"/>
        <w:spacing w:line="276" w:lineRule="auto"/>
        <w:jc w:val="both"/>
        <w:textAlignment w:val="baseline"/>
        <w:rPr>
          <w:sz w:val="22"/>
          <w:szCs w:val="22"/>
        </w:rPr>
      </w:pPr>
      <w:r w:rsidRPr="002956D6">
        <w:rPr>
          <w:sz w:val="22"/>
          <w:szCs w:val="22"/>
        </w:rPr>
        <w:t>Zapłata nastąpi przelewem na konto Wyk</w:t>
      </w:r>
      <w:r w:rsidR="006B7AF4">
        <w:rPr>
          <w:sz w:val="22"/>
          <w:szCs w:val="22"/>
        </w:rPr>
        <w:t xml:space="preserve">onawcy nie później niż w ciągu </w:t>
      </w:r>
      <w:r w:rsidR="006B7AF4" w:rsidRPr="006B7AF4">
        <w:rPr>
          <w:b/>
          <w:sz w:val="22"/>
          <w:szCs w:val="22"/>
        </w:rPr>
        <w:t>7</w:t>
      </w:r>
      <w:r w:rsidRPr="006B7AF4">
        <w:rPr>
          <w:b/>
          <w:sz w:val="22"/>
          <w:szCs w:val="22"/>
        </w:rPr>
        <w:t xml:space="preserve"> dni</w:t>
      </w:r>
      <w:r w:rsidRPr="002956D6">
        <w:rPr>
          <w:sz w:val="22"/>
          <w:szCs w:val="22"/>
        </w:rPr>
        <w:t xml:space="preserve"> od daty doręczenia faktury Zamawiającemu. W przypadku błędnie sporządzonej faktury VAT w tym braku na fakturze zapisów, o których mowa w § 12 niniejszej umowy, termin płatności ulegnie odpowiedniemu przesunięciu o czas, w którym doręczono prawidłowo sporządzoną fakturę.</w:t>
      </w:r>
    </w:p>
    <w:p w:rsidR="00365ABC" w:rsidRPr="002956D6" w:rsidRDefault="00365ABC" w:rsidP="00F77CA9">
      <w:pPr>
        <w:numPr>
          <w:ilvl w:val="0"/>
          <w:numId w:val="6"/>
        </w:numPr>
        <w:tabs>
          <w:tab w:val="left" w:pos="360"/>
        </w:tabs>
        <w:overflowPunct w:val="0"/>
        <w:autoSpaceDE w:val="0"/>
        <w:autoSpaceDN w:val="0"/>
        <w:adjustRightInd w:val="0"/>
        <w:spacing w:line="276" w:lineRule="auto"/>
        <w:jc w:val="both"/>
        <w:textAlignment w:val="baseline"/>
        <w:rPr>
          <w:sz w:val="22"/>
          <w:szCs w:val="22"/>
        </w:rPr>
      </w:pPr>
      <w:r w:rsidRPr="002956D6">
        <w:rPr>
          <w:sz w:val="22"/>
          <w:szCs w:val="22"/>
        </w:rPr>
        <w:t>Za datę zapłaty uważa się dzień obciążenia rachunku bankowego Zamawiającego.</w:t>
      </w:r>
    </w:p>
    <w:p w:rsidR="00B57D76" w:rsidRPr="002956D6" w:rsidRDefault="00B57D76" w:rsidP="00B57D76">
      <w:pPr>
        <w:tabs>
          <w:tab w:val="left" w:pos="360"/>
        </w:tabs>
        <w:overflowPunct w:val="0"/>
        <w:autoSpaceDE w:val="0"/>
        <w:autoSpaceDN w:val="0"/>
        <w:adjustRightInd w:val="0"/>
        <w:jc w:val="both"/>
        <w:textAlignment w:val="baseline"/>
        <w:rPr>
          <w:sz w:val="22"/>
          <w:szCs w:val="22"/>
        </w:rPr>
      </w:pPr>
    </w:p>
    <w:p w:rsidR="00C2638F" w:rsidRPr="002956D6" w:rsidRDefault="00C2638F" w:rsidP="00B57D76">
      <w:pPr>
        <w:tabs>
          <w:tab w:val="left" w:pos="360"/>
        </w:tabs>
        <w:overflowPunct w:val="0"/>
        <w:autoSpaceDE w:val="0"/>
        <w:autoSpaceDN w:val="0"/>
        <w:adjustRightInd w:val="0"/>
        <w:jc w:val="both"/>
        <w:textAlignment w:val="baseline"/>
        <w:rPr>
          <w:sz w:val="22"/>
          <w:szCs w:val="22"/>
        </w:rPr>
      </w:pPr>
    </w:p>
    <w:p w:rsidR="00C2638F" w:rsidRPr="002956D6" w:rsidRDefault="00C2638F" w:rsidP="00B57D76">
      <w:pPr>
        <w:tabs>
          <w:tab w:val="left" w:pos="360"/>
        </w:tabs>
        <w:overflowPunct w:val="0"/>
        <w:autoSpaceDE w:val="0"/>
        <w:autoSpaceDN w:val="0"/>
        <w:adjustRightInd w:val="0"/>
        <w:jc w:val="both"/>
        <w:textAlignment w:val="baseline"/>
        <w:rPr>
          <w:sz w:val="22"/>
          <w:szCs w:val="22"/>
        </w:rPr>
      </w:pPr>
    </w:p>
    <w:p w:rsidR="00365ABC" w:rsidRPr="002956D6" w:rsidRDefault="00365ABC" w:rsidP="00B72C17">
      <w:pPr>
        <w:tabs>
          <w:tab w:val="left" w:pos="720"/>
        </w:tabs>
        <w:ind w:left="720" w:hanging="720"/>
        <w:jc w:val="center"/>
        <w:rPr>
          <w:b/>
          <w:sz w:val="22"/>
          <w:szCs w:val="22"/>
        </w:rPr>
      </w:pPr>
      <w:r w:rsidRPr="002956D6">
        <w:rPr>
          <w:b/>
          <w:sz w:val="22"/>
          <w:szCs w:val="22"/>
        </w:rPr>
        <w:t>§ 6</w:t>
      </w:r>
    </w:p>
    <w:p w:rsidR="00365ABC" w:rsidRPr="002956D6" w:rsidRDefault="00365ABC" w:rsidP="00C42FF2">
      <w:pPr>
        <w:tabs>
          <w:tab w:val="left" w:pos="720"/>
        </w:tabs>
        <w:ind w:left="720" w:hanging="578"/>
        <w:jc w:val="center"/>
        <w:rPr>
          <w:b/>
          <w:sz w:val="22"/>
          <w:szCs w:val="22"/>
        </w:rPr>
      </w:pPr>
      <w:r w:rsidRPr="002956D6">
        <w:rPr>
          <w:b/>
          <w:sz w:val="22"/>
          <w:szCs w:val="22"/>
        </w:rPr>
        <w:t>DOSTAWA TOWARU</w:t>
      </w:r>
    </w:p>
    <w:p w:rsidR="00917564" w:rsidRPr="002956D6" w:rsidRDefault="00917564" w:rsidP="00917564">
      <w:pPr>
        <w:tabs>
          <w:tab w:val="left" w:pos="720"/>
        </w:tabs>
        <w:ind w:left="720" w:hanging="720"/>
        <w:jc w:val="center"/>
        <w:rPr>
          <w:b/>
          <w:sz w:val="22"/>
          <w:szCs w:val="22"/>
        </w:rPr>
      </w:pPr>
    </w:p>
    <w:p w:rsidR="00917564" w:rsidRPr="002956D6" w:rsidRDefault="00917564" w:rsidP="00F77CA9">
      <w:pPr>
        <w:numPr>
          <w:ilvl w:val="0"/>
          <w:numId w:val="24"/>
        </w:numPr>
        <w:tabs>
          <w:tab w:val="clear" w:pos="720"/>
          <w:tab w:val="num" w:pos="426"/>
        </w:tabs>
        <w:suppressAutoHyphens/>
        <w:spacing w:line="276" w:lineRule="auto"/>
        <w:ind w:left="426" w:hanging="426"/>
        <w:jc w:val="both"/>
        <w:rPr>
          <w:sz w:val="22"/>
          <w:szCs w:val="22"/>
        </w:rPr>
      </w:pPr>
      <w:r w:rsidRPr="002956D6">
        <w:rPr>
          <w:sz w:val="22"/>
          <w:szCs w:val="22"/>
        </w:rPr>
        <w:t>Przedmiot umowy będzie dostarczony do siedziby Szpita</w:t>
      </w:r>
      <w:r w:rsidR="00477903" w:rsidRPr="002956D6">
        <w:rPr>
          <w:sz w:val="22"/>
          <w:szCs w:val="22"/>
        </w:rPr>
        <w:t>la Specjalistycznego w Pile im. </w:t>
      </w:r>
      <w:r w:rsidRPr="002956D6">
        <w:rPr>
          <w:sz w:val="22"/>
          <w:szCs w:val="22"/>
        </w:rPr>
        <w:t>Stanisława Staszic</w:t>
      </w:r>
      <w:r w:rsidR="00C42FF2" w:rsidRPr="002956D6">
        <w:rPr>
          <w:sz w:val="22"/>
          <w:szCs w:val="22"/>
        </w:rPr>
        <w:t xml:space="preserve">a 64-920 Piła, ul. Rydygiera 1 </w:t>
      </w:r>
      <w:r w:rsidR="00477903" w:rsidRPr="002956D6">
        <w:rPr>
          <w:sz w:val="22"/>
          <w:szCs w:val="22"/>
        </w:rPr>
        <w:t>transportem</w:t>
      </w:r>
      <w:r w:rsidRPr="002956D6">
        <w:rPr>
          <w:sz w:val="22"/>
          <w:szCs w:val="22"/>
        </w:rPr>
        <w:t xml:space="preserve"> Wykonawcy, na jego koszt i odpowiedzialność </w:t>
      </w:r>
      <w:r w:rsidR="00477903" w:rsidRPr="002956D6">
        <w:rPr>
          <w:sz w:val="22"/>
          <w:szCs w:val="22"/>
        </w:rPr>
        <w:t>w </w:t>
      </w:r>
      <w:r w:rsidRPr="002956D6">
        <w:rPr>
          <w:sz w:val="22"/>
          <w:szCs w:val="22"/>
        </w:rPr>
        <w:t>nieprzekraczalnym</w:t>
      </w:r>
      <w:r w:rsidRPr="002956D6">
        <w:rPr>
          <w:sz w:val="22"/>
          <w:szCs w:val="22"/>
          <w:u w:val="single"/>
        </w:rPr>
        <w:t xml:space="preserve"> terminie </w:t>
      </w:r>
      <w:r w:rsidRPr="002956D6">
        <w:rPr>
          <w:b/>
          <w:sz w:val="22"/>
          <w:szCs w:val="22"/>
          <w:u w:val="single"/>
        </w:rPr>
        <w:t xml:space="preserve">….. </w:t>
      </w:r>
      <w:r w:rsidRPr="002956D6">
        <w:rPr>
          <w:sz w:val="22"/>
          <w:szCs w:val="22"/>
          <w:u w:val="single"/>
        </w:rPr>
        <w:t xml:space="preserve">dni /kryterium </w:t>
      </w:r>
      <w:proofErr w:type="spellStart"/>
      <w:r w:rsidRPr="002956D6">
        <w:rPr>
          <w:sz w:val="22"/>
          <w:szCs w:val="22"/>
          <w:u w:val="single"/>
        </w:rPr>
        <w:t>ocenne</w:t>
      </w:r>
      <w:proofErr w:type="spellEnd"/>
      <w:r w:rsidRPr="002956D6">
        <w:rPr>
          <w:sz w:val="22"/>
          <w:szCs w:val="22"/>
          <w:u w:val="single"/>
        </w:rPr>
        <w:t xml:space="preserve">/ </w:t>
      </w:r>
      <w:r w:rsidRPr="002956D6">
        <w:rPr>
          <w:sz w:val="22"/>
          <w:szCs w:val="22"/>
        </w:rPr>
        <w:t>od podpisania umowy.</w:t>
      </w:r>
    </w:p>
    <w:p w:rsidR="00477903" w:rsidRPr="002956D6" w:rsidRDefault="00477903" w:rsidP="00F77CA9">
      <w:pPr>
        <w:numPr>
          <w:ilvl w:val="0"/>
          <w:numId w:val="24"/>
        </w:numPr>
        <w:tabs>
          <w:tab w:val="clear" w:pos="720"/>
          <w:tab w:val="num" w:pos="426"/>
        </w:tabs>
        <w:suppressAutoHyphens/>
        <w:spacing w:line="276" w:lineRule="auto"/>
        <w:ind w:left="426" w:hanging="426"/>
        <w:jc w:val="both"/>
        <w:rPr>
          <w:sz w:val="22"/>
          <w:szCs w:val="22"/>
        </w:rPr>
      </w:pPr>
      <w:r w:rsidRPr="002956D6">
        <w:rPr>
          <w:sz w:val="22"/>
          <w:szCs w:val="22"/>
        </w:rPr>
        <w:t>Wykonawca zobowiązuje się do uru</w:t>
      </w:r>
      <w:r w:rsidR="004E677A">
        <w:rPr>
          <w:sz w:val="22"/>
          <w:szCs w:val="22"/>
        </w:rPr>
        <w:t>chomienia przedmiotu zamówienia.</w:t>
      </w:r>
    </w:p>
    <w:p w:rsidR="00E72F47" w:rsidRPr="002956D6" w:rsidRDefault="00E72F47" w:rsidP="00F77CA9">
      <w:pPr>
        <w:numPr>
          <w:ilvl w:val="0"/>
          <w:numId w:val="24"/>
        </w:numPr>
        <w:tabs>
          <w:tab w:val="clear" w:pos="720"/>
          <w:tab w:val="num" w:pos="426"/>
        </w:tabs>
        <w:overflowPunct w:val="0"/>
        <w:autoSpaceDE w:val="0"/>
        <w:autoSpaceDN w:val="0"/>
        <w:adjustRightInd w:val="0"/>
        <w:spacing w:line="276" w:lineRule="auto"/>
        <w:ind w:left="426" w:hanging="426"/>
        <w:contextualSpacing/>
        <w:jc w:val="both"/>
        <w:textAlignment w:val="baseline"/>
        <w:rPr>
          <w:sz w:val="22"/>
          <w:szCs w:val="22"/>
        </w:rPr>
      </w:pPr>
      <w:r w:rsidRPr="002956D6">
        <w:rPr>
          <w:sz w:val="22"/>
          <w:szCs w:val="22"/>
        </w:rPr>
        <w:t>Dokładny termin dostawy Wykonawca zobowiązany jest wcześniej uzgodnić z przedstawicielem Zamawiającego.</w:t>
      </w:r>
    </w:p>
    <w:p w:rsidR="00E72F47" w:rsidRPr="002956D6" w:rsidRDefault="00E72F47" w:rsidP="00F77CA9">
      <w:pPr>
        <w:numPr>
          <w:ilvl w:val="0"/>
          <w:numId w:val="24"/>
        </w:numPr>
        <w:tabs>
          <w:tab w:val="clear" w:pos="720"/>
          <w:tab w:val="num" w:pos="426"/>
        </w:tabs>
        <w:overflowPunct w:val="0"/>
        <w:autoSpaceDE w:val="0"/>
        <w:autoSpaceDN w:val="0"/>
        <w:adjustRightInd w:val="0"/>
        <w:spacing w:line="276" w:lineRule="auto"/>
        <w:ind w:left="426" w:hanging="426"/>
        <w:jc w:val="both"/>
        <w:textAlignment w:val="baseline"/>
        <w:rPr>
          <w:sz w:val="22"/>
          <w:szCs w:val="22"/>
        </w:rPr>
      </w:pPr>
      <w:r w:rsidRPr="002956D6">
        <w:rPr>
          <w:sz w:val="22"/>
          <w:szCs w:val="22"/>
        </w:rPr>
        <w:t>Jeżeli w dostarczonym sprzęcie Zamawiający stwierdzi wady, niezwłocznie zawiadomi o nich Wykonawcę, który wymieni sprzęt na wolny od wad w ciągu 7 dni od daty zawiadomienia, nie obciążając Zamawiającego kosztami wymiany.</w:t>
      </w:r>
    </w:p>
    <w:p w:rsidR="00E72F47" w:rsidRPr="002956D6" w:rsidRDefault="00E72F47" w:rsidP="00F77CA9">
      <w:pPr>
        <w:numPr>
          <w:ilvl w:val="0"/>
          <w:numId w:val="24"/>
        </w:numPr>
        <w:tabs>
          <w:tab w:val="clear" w:pos="720"/>
          <w:tab w:val="num" w:pos="426"/>
        </w:tabs>
        <w:overflowPunct w:val="0"/>
        <w:autoSpaceDE w:val="0"/>
        <w:autoSpaceDN w:val="0"/>
        <w:adjustRightInd w:val="0"/>
        <w:spacing w:line="276" w:lineRule="auto"/>
        <w:ind w:left="426" w:hanging="426"/>
        <w:jc w:val="both"/>
        <w:textAlignment w:val="baseline"/>
        <w:rPr>
          <w:sz w:val="22"/>
          <w:szCs w:val="22"/>
        </w:rPr>
      </w:pPr>
      <w:r w:rsidRPr="002956D6">
        <w:rPr>
          <w:sz w:val="22"/>
          <w:szCs w:val="22"/>
        </w:rPr>
        <w:t>Przekazanie przedmiotu umowy nastąpi na podstawie podpisanego przez obie strony, bez zastrzeżeń, protokołu zdawczo-odbiorczego z dostawy i odbioru przedmiotu umowy.</w:t>
      </w:r>
    </w:p>
    <w:p w:rsidR="00E72F47" w:rsidRPr="002956D6" w:rsidRDefault="00E72F47" w:rsidP="00F77CA9">
      <w:pPr>
        <w:numPr>
          <w:ilvl w:val="0"/>
          <w:numId w:val="24"/>
        </w:numPr>
        <w:tabs>
          <w:tab w:val="clear" w:pos="720"/>
          <w:tab w:val="num" w:pos="426"/>
        </w:tabs>
        <w:overflowPunct w:val="0"/>
        <w:autoSpaceDE w:val="0"/>
        <w:autoSpaceDN w:val="0"/>
        <w:adjustRightInd w:val="0"/>
        <w:spacing w:line="276" w:lineRule="auto"/>
        <w:ind w:left="426" w:hanging="426"/>
        <w:jc w:val="both"/>
        <w:textAlignment w:val="baseline"/>
        <w:rPr>
          <w:sz w:val="22"/>
          <w:szCs w:val="22"/>
        </w:rPr>
      </w:pPr>
      <w:r w:rsidRPr="002956D6">
        <w:rPr>
          <w:sz w:val="22"/>
          <w:szCs w:val="22"/>
        </w:rPr>
        <w:t>Odpowiedzialność za przedmiot umowy przenosi się na Zamawiającego z chwilą podpisania, bez zastrzeżeń, protokołu zdawczo – odbiorczego przez obie strony umowy.</w:t>
      </w:r>
    </w:p>
    <w:p w:rsidR="00E72F47" w:rsidRPr="002956D6" w:rsidRDefault="00E72F47" w:rsidP="00F77CA9">
      <w:pPr>
        <w:numPr>
          <w:ilvl w:val="0"/>
          <w:numId w:val="24"/>
        </w:numPr>
        <w:tabs>
          <w:tab w:val="clear" w:pos="720"/>
          <w:tab w:val="num" w:pos="426"/>
        </w:tabs>
        <w:overflowPunct w:val="0"/>
        <w:autoSpaceDE w:val="0"/>
        <w:autoSpaceDN w:val="0"/>
        <w:adjustRightInd w:val="0"/>
        <w:spacing w:line="276" w:lineRule="auto"/>
        <w:ind w:left="426" w:hanging="426"/>
        <w:jc w:val="both"/>
        <w:textAlignment w:val="baseline"/>
        <w:rPr>
          <w:sz w:val="22"/>
          <w:szCs w:val="22"/>
        </w:rPr>
      </w:pPr>
      <w:r w:rsidRPr="002956D6">
        <w:rPr>
          <w:sz w:val="22"/>
          <w:szCs w:val="22"/>
        </w:rPr>
        <w:t>Zamawiający może odmówić odbioru przedmiotu umowy w przypadku, gdy będzie on w stanie niekompletnym, wadliwym bądź stan techniczny jego zewnętrznych opakowań lub opakowań zbiorczych będzie wskazywał na możliwość jego uszkodzenia.</w:t>
      </w:r>
    </w:p>
    <w:p w:rsidR="007B0C61" w:rsidRPr="002956D6" w:rsidRDefault="007B0C61" w:rsidP="00F77CA9">
      <w:pPr>
        <w:overflowPunct w:val="0"/>
        <w:autoSpaceDE w:val="0"/>
        <w:autoSpaceDN w:val="0"/>
        <w:adjustRightInd w:val="0"/>
        <w:spacing w:line="276" w:lineRule="auto"/>
        <w:ind w:left="426"/>
        <w:jc w:val="both"/>
        <w:textAlignment w:val="baseline"/>
        <w:rPr>
          <w:sz w:val="22"/>
          <w:szCs w:val="22"/>
        </w:rPr>
      </w:pPr>
      <w:r w:rsidRPr="002956D6">
        <w:rPr>
          <w:sz w:val="22"/>
          <w:szCs w:val="22"/>
        </w:rPr>
        <w:t>.</w:t>
      </w:r>
    </w:p>
    <w:p w:rsidR="00365ABC" w:rsidRPr="002956D6" w:rsidRDefault="00365ABC" w:rsidP="00B72C17">
      <w:pPr>
        <w:tabs>
          <w:tab w:val="num" w:pos="720"/>
        </w:tabs>
        <w:spacing w:after="120"/>
        <w:ind w:left="720" w:hanging="720"/>
        <w:jc w:val="center"/>
        <w:rPr>
          <w:b/>
          <w:bCs/>
          <w:sz w:val="22"/>
          <w:szCs w:val="22"/>
        </w:rPr>
      </w:pPr>
      <w:r w:rsidRPr="002956D6">
        <w:rPr>
          <w:b/>
          <w:bCs/>
          <w:sz w:val="22"/>
          <w:szCs w:val="22"/>
        </w:rPr>
        <w:t>§ 7</w:t>
      </w:r>
    </w:p>
    <w:p w:rsidR="00503D15" w:rsidRPr="00E0037A" w:rsidRDefault="00503D15" w:rsidP="00B72C17">
      <w:pPr>
        <w:jc w:val="both"/>
        <w:rPr>
          <w:bCs/>
          <w:sz w:val="22"/>
          <w:szCs w:val="22"/>
        </w:rPr>
      </w:pPr>
      <w:r w:rsidRPr="002956D6">
        <w:rPr>
          <w:bCs/>
          <w:sz w:val="22"/>
          <w:szCs w:val="22"/>
        </w:rPr>
        <w:lastRenderedPageBreak/>
        <w:t xml:space="preserve">Osobą odpowiedzialną za realizację niniejszej umowy ze strony Zamawiającego w sprawach merytorycznych oraz formalnych dotyczących realizacji dostawy jest – </w:t>
      </w:r>
      <w:r w:rsidR="007B0C61" w:rsidRPr="002956D6">
        <w:rPr>
          <w:bCs/>
          <w:sz w:val="22"/>
          <w:szCs w:val="22"/>
        </w:rPr>
        <w:t xml:space="preserve">Kierownik </w:t>
      </w:r>
      <w:r w:rsidR="007B0C61" w:rsidRPr="00E0037A">
        <w:rPr>
          <w:bCs/>
          <w:sz w:val="22"/>
          <w:szCs w:val="22"/>
        </w:rPr>
        <w:t>Działu</w:t>
      </w:r>
      <w:r w:rsidR="009E09EA" w:rsidRPr="00E0037A">
        <w:rPr>
          <w:bCs/>
          <w:sz w:val="22"/>
          <w:szCs w:val="22"/>
        </w:rPr>
        <w:t xml:space="preserve"> Techniki Medycznej</w:t>
      </w:r>
      <w:r w:rsidRPr="00E0037A">
        <w:rPr>
          <w:bCs/>
          <w:sz w:val="22"/>
          <w:szCs w:val="22"/>
        </w:rPr>
        <w:t>; tel. (067) 21 06</w:t>
      </w:r>
      <w:r w:rsidR="00F77CA9" w:rsidRPr="00E0037A">
        <w:rPr>
          <w:bCs/>
          <w:sz w:val="22"/>
          <w:szCs w:val="22"/>
        </w:rPr>
        <w:t> </w:t>
      </w:r>
      <w:r w:rsidR="009E09EA" w:rsidRPr="00E0037A">
        <w:rPr>
          <w:bCs/>
          <w:sz w:val="22"/>
          <w:szCs w:val="22"/>
        </w:rPr>
        <w:t>625</w:t>
      </w:r>
      <w:r w:rsidRPr="00E0037A">
        <w:rPr>
          <w:bCs/>
          <w:sz w:val="22"/>
          <w:szCs w:val="22"/>
        </w:rPr>
        <w:t>.</w:t>
      </w:r>
    </w:p>
    <w:p w:rsidR="00E72F47" w:rsidRPr="002956D6" w:rsidRDefault="00E72F47" w:rsidP="00B72C17">
      <w:pPr>
        <w:jc w:val="both"/>
        <w:rPr>
          <w:bCs/>
          <w:sz w:val="22"/>
          <w:szCs w:val="22"/>
        </w:rPr>
      </w:pPr>
    </w:p>
    <w:p w:rsidR="000970AA" w:rsidRPr="002956D6" w:rsidRDefault="000970AA" w:rsidP="000970AA">
      <w:pPr>
        <w:spacing w:line="276" w:lineRule="auto"/>
        <w:jc w:val="center"/>
        <w:rPr>
          <w:b/>
          <w:sz w:val="22"/>
          <w:szCs w:val="22"/>
        </w:rPr>
      </w:pPr>
      <w:r w:rsidRPr="002956D6">
        <w:rPr>
          <w:b/>
          <w:sz w:val="22"/>
          <w:szCs w:val="22"/>
        </w:rPr>
        <w:t>§ 8</w:t>
      </w:r>
    </w:p>
    <w:p w:rsidR="000970AA" w:rsidRPr="002956D6" w:rsidRDefault="000970AA" w:rsidP="000970AA">
      <w:pPr>
        <w:overflowPunct w:val="0"/>
        <w:autoSpaceDE w:val="0"/>
        <w:autoSpaceDN w:val="0"/>
        <w:adjustRightInd w:val="0"/>
        <w:spacing w:line="276" w:lineRule="auto"/>
        <w:jc w:val="center"/>
        <w:textAlignment w:val="baseline"/>
        <w:rPr>
          <w:b/>
          <w:sz w:val="22"/>
          <w:szCs w:val="22"/>
        </w:rPr>
      </w:pPr>
      <w:r w:rsidRPr="002956D6">
        <w:rPr>
          <w:b/>
          <w:sz w:val="22"/>
          <w:szCs w:val="22"/>
        </w:rPr>
        <w:t xml:space="preserve">GWARANCJA </w:t>
      </w:r>
    </w:p>
    <w:p w:rsidR="000970AA" w:rsidRPr="002956D6" w:rsidRDefault="000970AA" w:rsidP="000970AA">
      <w:pPr>
        <w:numPr>
          <w:ilvl w:val="0"/>
          <w:numId w:val="33"/>
        </w:numPr>
        <w:tabs>
          <w:tab w:val="num" w:pos="426"/>
        </w:tabs>
        <w:overflowPunct w:val="0"/>
        <w:autoSpaceDE w:val="0"/>
        <w:autoSpaceDN w:val="0"/>
        <w:adjustRightInd w:val="0"/>
        <w:spacing w:line="276" w:lineRule="auto"/>
        <w:ind w:left="426"/>
        <w:contextualSpacing/>
        <w:jc w:val="both"/>
        <w:textAlignment w:val="baseline"/>
        <w:rPr>
          <w:bCs/>
          <w:sz w:val="22"/>
          <w:szCs w:val="22"/>
        </w:rPr>
      </w:pPr>
      <w:r w:rsidRPr="002956D6">
        <w:rPr>
          <w:bCs/>
          <w:sz w:val="22"/>
          <w:szCs w:val="22"/>
        </w:rPr>
        <w:t>Okres gwaranc</w:t>
      </w:r>
      <w:r w:rsidR="00C2638F" w:rsidRPr="002956D6">
        <w:rPr>
          <w:bCs/>
          <w:sz w:val="22"/>
          <w:szCs w:val="22"/>
        </w:rPr>
        <w:t xml:space="preserve">ji na przedmiot umowy wynosi ………….. miesięcy </w:t>
      </w:r>
      <w:r w:rsidR="00C2638F" w:rsidRPr="002956D6">
        <w:rPr>
          <w:bCs/>
          <w:i/>
          <w:sz w:val="22"/>
          <w:szCs w:val="22"/>
        </w:rPr>
        <w:t xml:space="preserve">/kryterium </w:t>
      </w:r>
      <w:proofErr w:type="spellStart"/>
      <w:r w:rsidR="00C2638F" w:rsidRPr="002956D6">
        <w:rPr>
          <w:bCs/>
          <w:i/>
          <w:sz w:val="22"/>
          <w:szCs w:val="22"/>
        </w:rPr>
        <w:t>ocenne</w:t>
      </w:r>
      <w:proofErr w:type="spellEnd"/>
      <w:r w:rsidR="00C2638F" w:rsidRPr="002956D6">
        <w:rPr>
          <w:bCs/>
          <w:i/>
          <w:sz w:val="22"/>
          <w:szCs w:val="22"/>
        </w:rPr>
        <w:t>/</w:t>
      </w:r>
      <w:r w:rsidRPr="002956D6">
        <w:rPr>
          <w:bCs/>
          <w:sz w:val="22"/>
          <w:szCs w:val="22"/>
        </w:rPr>
        <w:t xml:space="preserve"> od dnia uruchomienia przedmiotu zamówienia.</w:t>
      </w:r>
    </w:p>
    <w:p w:rsidR="000970AA" w:rsidRDefault="000970AA" w:rsidP="000970AA">
      <w:pPr>
        <w:numPr>
          <w:ilvl w:val="0"/>
          <w:numId w:val="33"/>
        </w:numPr>
        <w:overflowPunct w:val="0"/>
        <w:autoSpaceDE w:val="0"/>
        <w:autoSpaceDN w:val="0"/>
        <w:adjustRightInd w:val="0"/>
        <w:spacing w:line="276" w:lineRule="auto"/>
        <w:ind w:left="426"/>
        <w:contextualSpacing/>
        <w:jc w:val="both"/>
        <w:textAlignment w:val="baseline"/>
        <w:rPr>
          <w:sz w:val="22"/>
          <w:szCs w:val="22"/>
        </w:rPr>
      </w:pPr>
      <w:r w:rsidRPr="002956D6">
        <w:rPr>
          <w:sz w:val="22"/>
          <w:szCs w:val="22"/>
        </w:rPr>
        <w:t>Okres gwarancji liczony będzie od bezusterkowego podpisania protokołu zdawczo-odbiorczego z bezusterkowego testu sprawdzającego.</w:t>
      </w:r>
    </w:p>
    <w:p w:rsidR="00E26837" w:rsidRPr="00E26837" w:rsidRDefault="00E26837" w:rsidP="00E26837">
      <w:pPr>
        <w:pStyle w:val="Akapitzlist"/>
        <w:numPr>
          <w:ilvl w:val="0"/>
          <w:numId w:val="33"/>
        </w:numPr>
        <w:tabs>
          <w:tab w:val="num" w:pos="426"/>
        </w:tabs>
        <w:overflowPunct w:val="0"/>
        <w:autoSpaceDE w:val="0"/>
        <w:autoSpaceDN w:val="0"/>
        <w:adjustRightInd w:val="0"/>
        <w:spacing w:after="0" w:line="276" w:lineRule="auto"/>
        <w:ind w:left="426"/>
        <w:jc w:val="both"/>
        <w:textAlignment w:val="baseline"/>
      </w:pPr>
      <w:r>
        <w:rPr>
          <w:rFonts w:ascii="Times New Roman" w:hAnsi="Times New Roman"/>
        </w:rPr>
        <w:t>A</w:t>
      </w:r>
      <w:r w:rsidRPr="00E26837">
        <w:rPr>
          <w:rFonts w:ascii="Times New Roman" w:hAnsi="Times New Roman"/>
        </w:rPr>
        <w:t>utoryzowany serwis na terenie Polski gwarantowany na okres min. 10 lat.</w:t>
      </w:r>
    </w:p>
    <w:p w:rsidR="000970AA" w:rsidRPr="00E26837" w:rsidRDefault="000970AA" w:rsidP="00E26837">
      <w:pPr>
        <w:pStyle w:val="Akapitzlist"/>
        <w:numPr>
          <w:ilvl w:val="0"/>
          <w:numId w:val="33"/>
        </w:numPr>
        <w:tabs>
          <w:tab w:val="num" w:pos="426"/>
        </w:tabs>
        <w:overflowPunct w:val="0"/>
        <w:autoSpaceDE w:val="0"/>
        <w:autoSpaceDN w:val="0"/>
        <w:adjustRightInd w:val="0"/>
        <w:spacing w:after="0" w:line="276" w:lineRule="auto"/>
        <w:ind w:left="426"/>
        <w:jc w:val="both"/>
        <w:textAlignment w:val="baseline"/>
        <w:rPr>
          <w:rFonts w:ascii="Times New Roman" w:hAnsi="Times New Roman"/>
        </w:rPr>
      </w:pPr>
      <w:r w:rsidRPr="00E26837">
        <w:rPr>
          <w:rFonts w:ascii="Times New Roman" w:hAnsi="Times New Roman"/>
        </w:rPr>
        <w:t>Wykonawca wraz z dostawą urządzenia zobowiązany jest dostarczyć karty gwarancyjne na oferowany towar.</w:t>
      </w:r>
    </w:p>
    <w:p w:rsidR="000970AA" w:rsidRPr="002956D6" w:rsidRDefault="000970AA" w:rsidP="000970AA">
      <w:pPr>
        <w:numPr>
          <w:ilvl w:val="0"/>
          <w:numId w:val="33"/>
        </w:numPr>
        <w:tabs>
          <w:tab w:val="num" w:pos="426"/>
        </w:tabs>
        <w:overflowPunct w:val="0"/>
        <w:autoSpaceDE w:val="0"/>
        <w:autoSpaceDN w:val="0"/>
        <w:adjustRightInd w:val="0"/>
        <w:spacing w:line="276" w:lineRule="auto"/>
        <w:ind w:left="426"/>
        <w:contextualSpacing/>
        <w:jc w:val="both"/>
        <w:textAlignment w:val="baseline"/>
        <w:rPr>
          <w:sz w:val="22"/>
          <w:szCs w:val="22"/>
        </w:rPr>
      </w:pPr>
      <w:r w:rsidRPr="002956D6">
        <w:rPr>
          <w:sz w:val="22"/>
          <w:szCs w:val="22"/>
        </w:rPr>
        <w:t>Wykonawca zobowiązuje się do zapewnienia serwisu w okresie gwarancyjnym i pogwarancyjnym.</w:t>
      </w:r>
    </w:p>
    <w:p w:rsidR="000970AA" w:rsidRPr="002956D6" w:rsidRDefault="000970AA" w:rsidP="000970AA">
      <w:pPr>
        <w:numPr>
          <w:ilvl w:val="0"/>
          <w:numId w:val="33"/>
        </w:numPr>
        <w:overflowPunct w:val="0"/>
        <w:autoSpaceDE w:val="0"/>
        <w:autoSpaceDN w:val="0"/>
        <w:adjustRightInd w:val="0"/>
        <w:spacing w:line="276" w:lineRule="auto"/>
        <w:ind w:left="426"/>
        <w:contextualSpacing/>
        <w:jc w:val="both"/>
        <w:textAlignment w:val="baseline"/>
        <w:rPr>
          <w:sz w:val="22"/>
          <w:szCs w:val="22"/>
        </w:rPr>
      </w:pPr>
      <w:r w:rsidRPr="002956D6">
        <w:rPr>
          <w:sz w:val="22"/>
          <w:szCs w:val="22"/>
        </w:rPr>
        <w:t>Wykonawca zobowiązuje się do zapewnienia reakcji serwisu na zgłoszoną awarię w terminie przewidzianym w warunkach gwarancyjnych.</w:t>
      </w:r>
    </w:p>
    <w:p w:rsidR="000970AA" w:rsidRPr="002956D6" w:rsidRDefault="000970AA" w:rsidP="000970AA">
      <w:pPr>
        <w:numPr>
          <w:ilvl w:val="0"/>
          <w:numId w:val="33"/>
        </w:numPr>
        <w:tabs>
          <w:tab w:val="num" w:pos="284"/>
        </w:tabs>
        <w:overflowPunct w:val="0"/>
        <w:autoSpaceDE w:val="0"/>
        <w:autoSpaceDN w:val="0"/>
        <w:adjustRightInd w:val="0"/>
        <w:spacing w:line="276" w:lineRule="auto"/>
        <w:ind w:left="426"/>
        <w:contextualSpacing/>
        <w:jc w:val="both"/>
        <w:textAlignment w:val="baseline"/>
        <w:rPr>
          <w:sz w:val="22"/>
          <w:szCs w:val="22"/>
        </w:rPr>
      </w:pPr>
      <w:r w:rsidRPr="002956D6">
        <w:rPr>
          <w:sz w:val="22"/>
          <w:szCs w:val="22"/>
        </w:rPr>
        <w:t xml:space="preserve"> Gwarancją nie są objęte:</w:t>
      </w:r>
    </w:p>
    <w:p w:rsidR="000970AA" w:rsidRPr="002956D6" w:rsidRDefault="000970AA" w:rsidP="000970AA">
      <w:pPr>
        <w:numPr>
          <w:ilvl w:val="0"/>
          <w:numId w:val="34"/>
        </w:numPr>
        <w:overflowPunct w:val="0"/>
        <w:autoSpaceDE w:val="0"/>
        <w:autoSpaceDN w:val="0"/>
        <w:adjustRightInd w:val="0"/>
        <w:spacing w:line="276" w:lineRule="auto"/>
        <w:ind w:left="426" w:firstLine="0"/>
        <w:jc w:val="both"/>
        <w:textAlignment w:val="baseline"/>
        <w:rPr>
          <w:sz w:val="22"/>
          <w:szCs w:val="22"/>
        </w:rPr>
      </w:pPr>
      <w:r w:rsidRPr="002956D6">
        <w:rPr>
          <w:sz w:val="22"/>
          <w:szCs w:val="22"/>
        </w:rPr>
        <w:t>uszkodzenia i wady dostarczonego sprzętu wynikłe:</w:t>
      </w:r>
    </w:p>
    <w:p w:rsidR="000970AA" w:rsidRPr="002956D6" w:rsidRDefault="000970AA" w:rsidP="000970AA">
      <w:pPr>
        <w:numPr>
          <w:ilvl w:val="0"/>
          <w:numId w:val="35"/>
        </w:numPr>
        <w:overflowPunct w:val="0"/>
        <w:autoSpaceDE w:val="0"/>
        <w:autoSpaceDN w:val="0"/>
        <w:adjustRightInd w:val="0"/>
        <w:spacing w:line="276" w:lineRule="auto"/>
        <w:ind w:left="851" w:hanging="284"/>
        <w:jc w:val="both"/>
        <w:textAlignment w:val="baseline"/>
        <w:rPr>
          <w:sz w:val="22"/>
          <w:szCs w:val="22"/>
        </w:rPr>
      </w:pPr>
      <w:r w:rsidRPr="002956D6">
        <w:rPr>
          <w:sz w:val="22"/>
          <w:szCs w:val="22"/>
        </w:rPr>
        <w:t>na skutek eksploatacji niezgodnej z jego przeznaczeniem, niestosowaniem się Zamawiającego do instrukcji obsługi sprzętu, mechanicznego uszkodzenia powstałego z przyczyn leżących po stronie Zamawiającego lub osób trzecich i wywołane nimi wady,</w:t>
      </w:r>
    </w:p>
    <w:p w:rsidR="000970AA" w:rsidRPr="002956D6" w:rsidRDefault="000970AA" w:rsidP="000970AA">
      <w:pPr>
        <w:numPr>
          <w:ilvl w:val="0"/>
          <w:numId w:val="35"/>
        </w:numPr>
        <w:overflowPunct w:val="0"/>
        <w:autoSpaceDE w:val="0"/>
        <w:autoSpaceDN w:val="0"/>
        <w:adjustRightInd w:val="0"/>
        <w:spacing w:line="276" w:lineRule="auto"/>
        <w:ind w:left="851" w:hanging="284"/>
        <w:jc w:val="both"/>
        <w:textAlignment w:val="baseline"/>
        <w:rPr>
          <w:sz w:val="22"/>
          <w:szCs w:val="22"/>
        </w:rPr>
      </w:pPr>
      <w:r w:rsidRPr="002956D6">
        <w:rPr>
          <w:sz w:val="22"/>
          <w:szCs w:val="22"/>
        </w:rPr>
        <w:t>na skutek samowolnych napraw, przeróbek lub zmian konstrukcyjnych dokonanych przez Zamawiającego lub inne nieuprawnione osoby,</w:t>
      </w:r>
    </w:p>
    <w:p w:rsidR="000970AA" w:rsidRPr="002956D6" w:rsidRDefault="000970AA" w:rsidP="000970AA">
      <w:pPr>
        <w:numPr>
          <w:ilvl w:val="0"/>
          <w:numId w:val="34"/>
        </w:numPr>
        <w:overflowPunct w:val="0"/>
        <w:autoSpaceDE w:val="0"/>
        <w:autoSpaceDN w:val="0"/>
        <w:adjustRightInd w:val="0"/>
        <w:spacing w:line="276" w:lineRule="auto"/>
        <w:ind w:left="426" w:firstLine="0"/>
        <w:jc w:val="both"/>
        <w:textAlignment w:val="baseline"/>
        <w:rPr>
          <w:sz w:val="22"/>
          <w:szCs w:val="22"/>
        </w:rPr>
      </w:pPr>
      <w:r w:rsidRPr="002956D6">
        <w:rPr>
          <w:sz w:val="22"/>
          <w:szCs w:val="22"/>
        </w:rPr>
        <w:t>uszkodzenia spowodowane zdarzeniami losowymi takimi jak pożar, powódź, zalanie itp.</w:t>
      </w:r>
    </w:p>
    <w:p w:rsidR="000970AA" w:rsidRPr="002956D6" w:rsidRDefault="000970AA" w:rsidP="000970AA">
      <w:pPr>
        <w:numPr>
          <w:ilvl w:val="0"/>
          <w:numId w:val="33"/>
        </w:numPr>
        <w:overflowPunct w:val="0"/>
        <w:autoSpaceDE w:val="0"/>
        <w:autoSpaceDN w:val="0"/>
        <w:adjustRightInd w:val="0"/>
        <w:spacing w:line="276" w:lineRule="auto"/>
        <w:ind w:left="426" w:hanging="284"/>
        <w:jc w:val="both"/>
        <w:textAlignment w:val="baseline"/>
        <w:rPr>
          <w:sz w:val="22"/>
          <w:szCs w:val="22"/>
        </w:rPr>
      </w:pPr>
      <w:r w:rsidRPr="002956D6">
        <w:rPr>
          <w:sz w:val="22"/>
          <w:szCs w:val="22"/>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w terminie do 3 dni roboczych. Wykonawca winien dokonać naprawy w terminie do 3 dni roboczych, a w przypadku konieczności wymiany części lub podzespołu w terminie do 5 dni roboczych. </w:t>
      </w:r>
    </w:p>
    <w:p w:rsidR="000970AA" w:rsidRPr="002956D6" w:rsidRDefault="000970AA" w:rsidP="000970AA">
      <w:pPr>
        <w:numPr>
          <w:ilvl w:val="0"/>
          <w:numId w:val="33"/>
        </w:numPr>
        <w:overflowPunct w:val="0"/>
        <w:autoSpaceDE w:val="0"/>
        <w:autoSpaceDN w:val="0"/>
        <w:adjustRightInd w:val="0"/>
        <w:spacing w:line="276" w:lineRule="auto"/>
        <w:ind w:left="426" w:hanging="284"/>
        <w:jc w:val="both"/>
        <w:textAlignment w:val="baseline"/>
        <w:rPr>
          <w:sz w:val="22"/>
          <w:szCs w:val="22"/>
        </w:rPr>
      </w:pPr>
      <w:r w:rsidRPr="002956D6">
        <w:rPr>
          <w:rFonts w:eastAsia="Calibri"/>
          <w:sz w:val="22"/>
          <w:szCs w:val="22"/>
        </w:rPr>
        <w:t>W razie odrzucenia reklamacji przez Wykonawcę, Zamawiający może złożyć wniosek o przeprowadzenie ekspertyzy przez niezależnych rzeczoznawców. Jeżeli reklamacja Zamawiającego okaże się uzasadniona, koszty związane z przeprowadzeniem ekspertyzy poniesie Wykonawca.</w:t>
      </w:r>
    </w:p>
    <w:p w:rsidR="000970AA" w:rsidRPr="002956D6" w:rsidRDefault="000970AA" w:rsidP="000970AA">
      <w:pPr>
        <w:overflowPunct w:val="0"/>
        <w:autoSpaceDE w:val="0"/>
        <w:autoSpaceDN w:val="0"/>
        <w:adjustRightInd w:val="0"/>
        <w:ind w:left="426"/>
        <w:jc w:val="both"/>
        <w:textAlignment w:val="baseline"/>
        <w:rPr>
          <w:sz w:val="22"/>
          <w:szCs w:val="22"/>
        </w:rPr>
      </w:pPr>
    </w:p>
    <w:p w:rsidR="000970AA" w:rsidRPr="002956D6" w:rsidRDefault="000970AA" w:rsidP="000970AA">
      <w:pPr>
        <w:jc w:val="center"/>
        <w:rPr>
          <w:b/>
          <w:sz w:val="22"/>
          <w:szCs w:val="22"/>
        </w:rPr>
      </w:pPr>
      <w:r w:rsidRPr="002956D6">
        <w:rPr>
          <w:b/>
          <w:sz w:val="22"/>
          <w:szCs w:val="22"/>
        </w:rPr>
        <w:t>§ 9</w:t>
      </w:r>
    </w:p>
    <w:p w:rsidR="00365ABC" w:rsidRPr="002956D6" w:rsidRDefault="00365ABC" w:rsidP="00E72F47">
      <w:pPr>
        <w:jc w:val="center"/>
        <w:rPr>
          <w:b/>
          <w:sz w:val="22"/>
          <w:szCs w:val="22"/>
        </w:rPr>
      </w:pPr>
      <w:r w:rsidRPr="002956D6">
        <w:rPr>
          <w:b/>
          <w:sz w:val="22"/>
          <w:szCs w:val="22"/>
        </w:rPr>
        <w:t>KARY UMOWNE</w:t>
      </w:r>
    </w:p>
    <w:p w:rsidR="00E72F47" w:rsidRPr="002956D6" w:rsidRDefault="00E72F47" w:rsidP="00F77CA9">
      <w:pPr>
        <w:spacing w:line="276" w:lineRule="auto"/>
        <w:jc w:val="center"/>
        <w:rPr>
          <w:b/>
          <w:sz w:val="22"/>
          <w:szCs w:val="22"/>
        </w:rPr>
      </w:pPr>
    </w:p>
    <w:p w:rsidR="00E72F47" w:rsidRPr="002956D6" w:rsidRDefault="00E72F47" w:rsidP="00F77CA9">
      <w:pPr>
        <w:numPr>
          <w:ilvl w:val="0"/>
          <w:numId w:val="17"/>
        </w:numPr>
        <w:overflowPunct w:val="0"/>
        <w:autoSpaceDE w:val="0"/>
        <w:autoSpaceDN w:val="0"/>
        <w:adjustRightInd w:val="0"/>
        <w:spacing w:line="276" w:lineRule="auto"/>
        <w:ind w:left="426"/>
        <w:jc w:val="both"/>
        <w:textAlignment w:val="baseline"/>
        <w:rPr>
          <w:sz w:val="22"/>
          <w:szCs w:val="22"/>
        </w:rPr>
      </w:pPr>
      <w:r w:rsidRPr="002956D6">
        <w:rPr>
          <w:sz w:val="22"/>
          <w:szCs w:val="22"/>
        </w:rPr>
        <w:t xml:space="preserve">W przypadku </w:t>
      </w:r>
      <w:r w:rsidR="00F77CA9" w:rsidRPr="002956D6">
        <w:rPr>
          <w:sz w:val="22"/>
          <w:szCs w:val="22"/>
        </w:rPr>
        <w:t xml:space="preserve">naruszeń postanowień oraz </w:t>
      </w:r>
      <w:r w:rsidRPr="002956D6">
        <w:rPr>
          <w:sz w:val="22"/>
          <w:szCs w:val="22"/>
        </w:rPr>
        <w:t xml:space="preserve">nie dostarczenia przedmiotu umowy w </w:t>
      </w:r>
      <w:r w:rsidR="00F77CA9" w:rsidRPr="002956D6">
        <w:rPr>
          <w:sz w:val="22"/>
          <w:szCs w:val="22"/>
        </w:rPr>
        <w:t>terminie określonym w § 6</w:t>
      </w:r>
      <w:r w:rsidR="00C2638F" w:rsidRPr="002956D6">
        <w:rPr>
          <w:sz w:val="22"/>
          <w:szCs w:val="22"/>
        </w:rPr>
        <w:t xml:space="preserve"> ust. 1 </w:t>
      </w:r>
      <w:r w:rsidR="00F77CA9" w:rsidRPr="002956D6">
        <w:rPr>
          <w:sz w:val="22"/>
          <w:szCs w:val="22"/>
        </w:rPr>
        <w:t>W</w:t>
      </w:r>
      <w:r w:rsidRPr="002956D6">
        <w:rPr>
          <w:sz w:val="22"/>
          <w:szCs w:val="22"/>
        </w:rPr>
        <w:t>ykonawca zapłaci Zamawiającemu karę umowną w wysokości 1% wartości brutto faktury za daną dostawę za każdy dzień zwłoki jednak nie więcej niż 10% wartości brutto faktury za daną dostawę.</w:t>
      </w:r>
    </w:p>
    <w:p w:rsidR="00E72F47" w:rsidRPr="002956D6" w:rsidRDefault="00E72F47" w:rsidP="00F77CA9">
      <w:pPr>
        <w:numPr>
          <w:ilvl w:val="0"/>
          <w:numId w:val="17"/>
        </w:numPr>
        <w:overflowPunct w:val="0"/>
        <w:autoSpaceDE w:val="0"/>
        <w:autoSpaceDN w:val="0"/>
        <w:adjustRightInd w:val="0"/>
        <w:spacing w:line="276" w:lineRule="auto"/>
        <w:ind w:left="426"/>
        <w:jc w:val="both"/>
        <w:textAlignment w:val="baseline"/>
        <w:rPr>
          <w:sz w:val="22"/>
          <w:szCs w:val="22"/>
        </w:rPr>
      </w:pPr>
      <w:r w:rsidRPr="002956D6">
        <w:rPr>
          <w:sz w:val="22"/>
          <w:szCs w:val="22"/>
        </w:rPr>
        <w:t>W przypadku odstąpienia od umowy z winy Wykonawcy lub Zamawiającego druga strona może dochodzić od strony w</w:t>
      </w:r>
      <w:r w:rsidR="00C2638F" w:rsidRPr="002956D6">
        <w:rPr>
          <w:sz w:val="22"/>
          <w:szCs w:val="22"/>
        </w:rPr>
        <w:t>innej kary umownej w wysokości 2</w:t>
      </w:r>
      <w:r w:rsidRPr="002956D6">
        <w:rPr>
          <w:sz w:val="22"/>
          <w:szCs w:val="22"/>
        </w:rPr>
        <w:t>0% wartości brutto niezrealizowanej umowy.</w:t>
      </w:r>
    </w:p>
    <w:p w:rsidR="00E72F47" w:rsidRPr="002956D6" w:rsidRDefault="00E72F47" w:rsidP="00F77CA9">
      <w:pPr>
        <w:numPr>
          <w:ilvl w:val="0"/>
          <w:numId w:val="17"/>
        </w:numPr>
        <w:overflowPunct w:val="0"/>
        <w:autoSpaceDE w:val="0"/>
        <w:autoSpaceDN w:val="0"/>
        <w:adjustRightInd w:val="0"/>
        <w:spacing w:line="276" w:lineRule="auto"/>
        <w:ind w:left="426"/>
        <w:jc w:val="both"/>
        <w:textAlignment w:val="baseline"/>
        <w:rPr>
          <w:sz w:val="22"/>
          <w:szCs w:val="22"/>
        </w:rPr>
      </w:pPr>
      <w:r w:rsidRPr="002956D6">
        <w:rPr>
          <w:sz w:val="22"/>
          <w:szCs w:val="22"/>
        </w:rPr>
        <w:t>Jeżeli wysokość szkody przekracza wysokość kary umownej, Zamawiający zastrzega sobie prawo dochodzenia na drodze sądowej odszkodowania przekraczającego wysokość kary.</w:t>
      </w:r>
    </w:p>
    <w:p w:rsidR="00E72F47" w:rsidRPr="002956D6" w:rsidRDefault="00E72F47" w:rsidP="007F7427">
      <w:pPr>
        <w:overflowPunct w:val="0"/>
        <w:autoSpaceDE w:val="0"/>
        <w:autoSpaceDN w:val="0"/>
        <w:adjustRightInd w:val="0"/>
        <w:ind w:left="426"/>
        <w:jc w:val="both"/>
        <w:textAlignment w:val="baseline"/>
        <w:rPr>
          <w:sz w:val="22"/>
          <w:szCs w:val="22"/>
        </w:rPr>
      </w:pPr>
    </w:p>
    <w:p w:rsidR="00365ABC" w:rsidRPr="002956D6" w:rsidRDefault="000970AA" w:rsidP="00B72C17">
      <w:pPr>
        <w:ind w:left="357" w:hanging="357"/>
        <w:jc w:val="center"/>
        <w:rPr>
          <w:rFonts w:eastAsia="Calibri"/>
          <w:b/>
          <w:color w:val="000000"/>
          <w:sz w:val="22"/>
          <w:szCs w:val="22"/>
          <w:lang w:eastAsia="en-US"/>
        </w:rPr>
      </w:pPr>
      <w:r w:rsidRPr="002956D6">
        <w:rPr>
          <w:rFonts w:eastAsia="Calibri"/>
          <w:b/>
          <w:color w:val="000000"/>
          <w:sz w:val="22"/>
          <w:szCs w:val="22"/>
          <w:lang w:eastAsia="en-US"/>
        </w:rPr>
        <w:t>§ 10</w:t>
      </w:r>
    </w:p>
    <w:p w:rsidR="00365ABC" w:rsidRPr="002956D6" w:rsidRDefault="00365ABC" w:rsidP="00E72F47">
      <w:pPr>
        <w:jc w:val="center"/>
        <w:rPr>
          <w:b/>
          <w:sz w:val="22"/>
          <w:szCs w:val="22"/>
        </w:rPr>
      </w:pPr>
      <w:r w:rsidRPr="002956D6">
        <w:rPr>
          <w:b/>
          <w:sz w:val="22"/>
          <w:szCs w:val="22"/>
        </w:rPr>
        <w:t>ODSTĄPIENIE OD UMOWY</w:t>
      </w:r>
    </w:p>
    <w:p w:rsidR="00E72F47" w:rsidRPr="002956D6" w:rsidRDefault="00E72F47" w:rsidP="00F77CA9">
      <w:pPr>
        <w:spacing w:line="276" w:lineRule="auto"/>
        <w:jc w:val="center"/>
        <w:rPr>
          <w:b/>
          <w:bCs/>
          <w:sz w:val="22"/>
          <w:szCs w:val="22"/>
        </w:rPr>
      </w:pPr>
    </w:p>
    <w:p w:rsidR="00E72F47" w:rsidRPr="002956D6" w:rsidRDefault="00E72F47" w:rsidP="00F77CA9">
      <w:pPr>
        <w:spacing w:line="276" w:lineRule="auto"/>
        <w:jc w:val="both"/>
        <w:rPr>
          <w:sz w:val="22"/>
          <w:szCs w:val="22"/>
        </w:rPr>
      </w:pPr>
      <w:r w:rsidRPr="002956D6">
        <w:rPr>
          <w:sz w:val="22"/>
          <w:szCs w:val="22"/>
        </w:rPr>
        <w:t>Zamawiający może odstąpić od umowy, z przyczyn leżących po stronie Wykonawcy w szczególności w przypadkach:</w:t>
      </w:r>
    </w:p>
    <w:p w:rsidR="00E72F47" w:rsidRPr="002956D6" w:rsidRDefault="00E72F47" w:rsidP="00F77CA9">
      <w:pPr>
        <w:widowControl w:val="0"/>
        <w:numPr>
          <w:ilvl w:val="0"/>
          <w:numId w:val="32"/>
        </w:numPr>
        <w:tabs>
          <w:tab w:val="clear" w:pos="814"/>
          <w:tab w:val="num" w:pos="454"/>
        </w:tabs>
        <w:overflowPunct w:val="0"/>
        <w:autoSpaceDE w:val="0"/>
        <w:autoSpaceDN w:val="0"/>
        <w:adjustRightInd w:val="0"/>
        <w:spacing w:line="276" w:lineRule="auto"/>
        <w:ind w:left="426"/>
        <w:jc w:val="both"/>
        <w:textAlignment w:val="baseline"/>
        <w:rPr>
          <w:sz w:val="22"/>
          <w:szCs w:val="22"/>
        </w:rPr>
      </w:pPr>
      <w:r w:rsidRPr="002956D6">
        <w:rPr>
          <w:sz w:val="22"/>
          <w:szCs w:val="22"/>
        </w:rPr>
        <w:t>nienależytego wykonywania postanowień niniejszej umowy,</w:t>
      </w:r>
    </w:p>
    <w:p w:rsidR="00E72F47" w:rsidRPr="002956D6" w:rsidRDefault="00E72F47" w:rsidP="00F77CA9">
      <w:pPr>
        <w:widowControl w:val="0"/>
        <w:numPr>
          <w:ilvl w:val="0"/>
          <w:numId w:val="32"/>
        </w:numPr>
        <w:tabs>
          <w:tab w:val="clear" w:pos="814"/>
          <w:tab w:val="num" w:pos="454"/>
        </w:tabs>
        <w:overflowPunct w:val="0"/>
        <w:autoSpaceDE w:val="0"/>
        <w:autoSpaceDN w:val="0"/>
        <w:adjustRightInd w:val="0"/>
        <w:spacing w:line="276" w:lineRule="auto"/>
        <w:ind w:left="426"/>
        <w:jc w:val="both"/>
        <w:textAlignment w:val="baseline"/>
        <w:rPr>
          <w:sz w:val="22"/>
          <w:szCs w:val="22"/>
        </w:rPr>
      </w:pPr>
      <w:r w:rsidRPr="002956D6">
        <w:rPr>
          <w:sz w:val="22"/>
          <w:szCs w:val="22"/>
        </w:rPr>
        <w:t>stwierdzenia przez Zamawiającego wady fizycznej lub prawnej przedmiotu umowy,</w:t>
      </w:r>
    </w:p>
    <w:p w:rsidR="00E72F47" w:rsidRPr="002956D6" w:rsidRDefault="00E72F47" w:rsidP="00F77CA9">
      <w:pPr>
        <w:widowControl w:val="0"/>
        <w:numPr>
          <w:ilvl w:val="0"/>
          <w:numId w:val="32"/>
        </w:numPr>
        <w:tabs>
          <w:tab w:val="clear" w:pos="814"/>
          <w:tab w:val="num" w:pos="454"/>
        </w:tabs>
        <w:overflowPunct w:val="0"/>
        <w:autoSpaceDE w:val="0"/>
        <w:autoSpaceDN w:val="0"/>
        <w:adjustRightInd w:val="0"/>
        <w:spacing w:line="276" w:lineRule="auto"/>
        <w:ind w:left="426"/>
        <w:jc w:val="both"/>
        <w:textAlignment w:val="baseline"/>
        <w:rPr>
          <w:sz w:val="22"/>
          <w:szCs w:val="22"/>
        </w:rPr>
      </w:pPr>
      <w:r w:rsidRPr="002956D6">
        <w:rPr>
          <w:sz w:val="22"/>
          <w:szCs w:val="22"/>
        </w:rPr>
        <w:t>dostarczania przez Wykonawcę przedmiotu innego niż wskazany w ofercie,</w:t>
      </w:r>
    </w:p>
    <w:p w:rsidR="00E72F47" w:rsidRPr="002956D6" w:rsidRDefault="00E72F47" w:rsidP="00F77CA9">
      <w:pPr>
        <w:widowControl w:val="0"/>
        <w:numPr>
          <w:ilvl w:val="0"/>
          <w:numId w:val="32"/>
        </w:numPr>
        <w:tabs>
          <w:tab w:val="clear" w:pos="814"/>
          <w:tab w:val="num" w:pos="454"/>
        </w:tabs>
        <w:overflowPunct w:val="0"/>
        <w:autoSpaceDE w:val="0"/>
        <w:autoSpaceDN w:val="0"/>
        <w:adjustRightInd w:val="0"/>
        <w:spacing w:line="276" w:lineRule="auto"/>
        <w:ind w:left="426"/>
        <w:jc w:val="both"/>
        <w:textAlignment w:val="baseline"/>
        <w:rPr>
          <w:sz w:val="22"/>
          <w:szCs w:val="22"/>
        </w:rPr>
      </w:pPr>
      <w:r w:rsidRPr="002956D6">
        <w:rPr>
          <w:sz w:val="22"/>
          <w:szCs w:val="22"/>
        </w:rPr>
        <w:t>zwłoki za dostawę</w:t>
      </w:r>
      <w:r w:rsidR="00C2638F" w:rsidRPr="002956D6">
        <w:rPr>
          <w:sz w:val="22"/>
          <w:szCs w:val="22"/>
        </w:rPr>
        <w:t xml:space="preserve"> przedmiotu umowy przekraczającej</w:t>
      </w:r>
      <w:r w:rsidRPr="002956D6">
        <w:rPr>
          <w:sz w:val="22"/>
          <w:szCs w:val="22"/>
        </w:rPr>
        <w:t xml:space="preserve"> 20 dni.</w:t>
      </w:r>
    </w:p>
    <w:p w:rsidR="007F7427" w:rsidRPr="002956D6" w:rsidRDefault="007F7427" w:rsidP="007F7427">
      <w:pPr>
        <w:widowControl w:val="0"/>
        <w:overflowPunct w:val="0"/>
        <w:autoSpaceDE w:val="0"/>
        <w:autoSpaceDN w:val="0"/>
        <w:adjustRightInd w:val="0"/>
        <w:ind w:left="426"/>
        <w:jc w:val="both"/>
        <w:textAlignment w:val="baseline"/>
        <w:rPr>
          <w:sz w:val="22"/>
          <w:szCs w:val="22"/>
        </w:rPr>
      </w:pPr>
    </w:p>
    <w:p w:rsidR="00365ABC" w:rsidRPr="002956D6" w:rsidRDefault="00365ABC" w:rsidP="00B72C17">
      <w:pPr>
        <w:jc w:val="center"/>
        <w:rPr>
          <w:b/>
          <w:sz w:val="22"/>
          <w:szCs w:val="22"/>
        </w:rPr>
      </w:pPr>
      <w:r w:rsidRPr="002956D6">
        <w:rPr>
          <w:b/>
          <w:sz w:val="22"/>
          <w:szCs w:val="22"/>
        </w:rPr>
        <w:t>§ 11</w:t>
      </w:r>
    </w:p>
    <w:p w:rsidR="00365ABC" w:rsidRPr="002956D6" w:rsidRDefault="00365ABC" w:rsidP="007F7427">
      <w:pPr>
        <w:jc w:val="center"/>
        <w:rPr>
          <w:b/>
          <w:sz w:val="22"/>
          <w:szCs w:val="22"/>
        </w:rPr>
      </w:pPr>
      <w:r w:rsidRPr="002956D6">
        <w:rPr>
          <w:b/>
          <w:sz w:val="22"/>
          <w:szCs w:val="22"/>
        </w:rPr>
        <w:t>ZMIANY DO UMOWY</w:t>
      </w:r>
    </w:p>
    <w:p w:rsidR="007F7427" w:rsidRPr="002956D6" w:rsidRDefault="007F7427" w:rsidP="00F77CA9">
      <w:pPr>
        <w:spacing w:line="276" w:lineRule="auto"/>
        <w:jc w:val="center"/>
        <w:rPr>
          <w:b/>
          <w:bCs/>
          <w:sz w:val="22"/>
          <w:szCs w:val="22"/>
        </w:rPr>
      </w:pPr>
    </w:p>
    <w:p w:rsidR="007F7427" w:rsidRPr="002956D6" w:rsidRDefault="007F7427" w:rsidP="00C2638F">
      <w:pPr>
        <w:numPr>
          <w:ilvl w:val="0"/>
          <w:numId w:val="8"/>
        </w:numPr>
        <w:overflowPunct w:val="0"/>
        <w:autoSpaceDE w:val="0"/>
        <w:autoSpaceDN w:val="0"/>
        <w:adjustRightInd w:val="0"/>
        <w:spacing w:line="276" w:lineRule="auto"/>
        <w:ind w:left="0"/>
        <w:jc w:val="both"/>
        <w:textAlignment w:val="baseline"/>
        <w:rPr>
          <w:sz w:val="22"/>
          <w:szCs w:val="22"/>
        </w:rPr>
      </w:pPr>
      <w:r w:rsidRPr="002956D6">
        <w:rPr>
          <w:sz w:val="22"/>
          <w:szCs w:val="22"/>
        </w:rPr>
        <w:t>Zmiana postanowień niniejszej umowy może nastąpić za zgodą obu stron wyrażoną na piśmie pod rygorem nieważności z zastrzeżeniem ust. 2.</w:t>
      </w:r>
    </w:p>
    <w:p w:rsidR="007F7427" w:rsidRPr="002956D6" w:rsidRDefault="007F7427" w:rsidP="00C2638F">
      <w:pPr>
        <w:numPr>
          <w:ilvl w:val="0"/>
          <w:numId w:val="8"/>
        </w:numPr>
        <w:overflowPunct w:val="0"/>
        <w:autoSpaceDE w:val="0"/>
        <w:autoSpaceDN w:val="0"/>
        <w:adjustRightInd w:val="0"/>
        <w:spacing w:line="276" w:lineRule="auto"/>
        <w:ind w:left="0"/>
        <w:textAlignment w:val="baseline"/>
        <w:rPr>
          <w:sz w:val="22"/>
          <w:szCs w:val="22"/>
        </w:rPr>
      </w:pPr>
      <w:r w:rsidRPr="002956D6">
        <w:rPr>
          <w:sz w:val="22"/>
          <w:szCs w:val="22"/>
        </w:rPr>
        <w:t>Niedopuszczalna jest zmiana postanowień niniejszej umowy w stosunku do treści oferty na podstawie, której dokonano wyboru Wykonawcy chyba, że konieczność wprowadzenia takichzmian wynika z uwarunkowań zewnętrznych niezależnych od stron umowy, a zmiana jest nieistotna w stosunku do treści oferty.</w:t>
      </w:r>
    </w:p>
    <w:p w:rsidR="007F7427" w:rsidRPr="002956D6" w:rsidRDefault="007F7427" w:rsidP="00F77CA9">
      <w:pPr>
        <w:spacing w:line="276" w:lineRule="auto"/>
        <w:jc w:val="center"/>
        <w:rPr>
          <w:b/>
          <w:sz w:val="22"/>
          <w:szCs w:val="22"/>
        </w:rPr>
      </w:pPr>
    </w:p>
    <w:p w:rsidR="007F7427" w:rsidRPr="002956D6" w:rsidRDefault="007F7427" w:rsidP="00F77CA9">
      <w:pPr>
        <w:spacing w:line="276" w:lineRule="auto"/>
        <w:jc w:val="center"/>
        <w:rPr>
          <w:b/>
          <w:sz w:val="22"/>
          <w:szCs w:val="22"/>
        </w:rPr>
      </w:pPr>
      <w:r w:rsidRPr="002956D6">
        <w:rPr>
          <w:b/>
          <w:sz w:val="22"/>
          <w:szCs w:val="22"/>
        </w:rPr>
        <w:t>§ 12</w:t>
      </w:r>
    </w:p>
    <w:p w:rsidR="007F7427" w:rsidRPr="002956D6" w:rsidRDefault="007F7427" w:rsidP="00F77CA9">
      <w:pPr>
        <w:spacing w:line="276" w:lineRule="auto"/>
        <w:jc w:val="both"/>
        <w:rPr>
          <w:bCs/>
          <w:sz w:val="22"/>
          <w:szCs w:val="22"/>
        </w:rPr>
      </w:pPr>
      <w:r w:rsidRPr="002956D6">
        <w:rPr>
          <w:bCs/>
          <w:sz w:val="22"/>
          <w:szCs w:val="22"/>
        </w:rPr>
        <w:t xml:space="preserve">Wykonawca zobowiązany jest umieścić na fakturze zapis: „Wierzytelności, </w:t>
      </w:r>
      <w:r w:rsidRPr="002956D6">
        <w:rPr>
          <w:sz w:val="22"/>
          <w:szCs w:val="22"/>
        </w:rPr>
        <w:t xml:space="preserve">jakie mogą powstać przy realizacji niniejszej umowy u Wykonawcy w stosunku do Zamawiającego nie mogą być przedmiotem ich dalszej sprzedaży, jak również cesji lub przelewu bez pisemnej zgody Zamawiającego” oraz zapis: „Sprzedaż dotyczy wykonania umowy nr </w:t>
      </w:r>
      <w:r w:rsidR="00C2638F" w:rsidRPr="002956D6">
        <w:rPr>
          <w:sz w:val="22"/>
          <w:szCs w:val="22"/>
        </w:rPr>
        <w:t>………</w:t>
      </w:r>
      <w:r w:rsidR="00F77CA9" w:rsidRPr="002956D6">
        <w:rPr>
          <w:sz w:val="22"/>
          <w:szCs w:val="22"/>
        </w:rPr>
        <w:t>/2020</w:t>
      </w:r>
      <w:r w:rsidRPr="002956D6">
        <w:rPr>
          <w:sz w:val="22"/>
          <w:szCs w:val="22"/>
        </w:rPr>
        <w:t xml:space="preserve">/ZP z dnia </w:t>
      </w:r>
      <w:r w:rsidR="00C2638F" w:rsidRPr="002956D6">
        <w:rPr>
          <w:sz w:val="22"/>
          <w:szCs w:val="22"/>
        </w:rPr>
        <w:t>………...2020</w:t>
      </w:r>
      <w:r w:rsidRPr="002956D6">
        <w:rPr>
          <w:sz w:val="22"/>
          <w:szCs w:val="22"/>
        </w:rPr>
        <w:t xml:space="preserve"> r.”</w:t>
      </w:r>
    </w:p>
    <w:p w:rsidR="007F7427" w:rsidRPr="002956D6" w:rsidRDefault="007F7427" w:rsidP="00F77CA9">
      <w:pPr>
        <w:spacing w:line="276" w:lineRule="auto"/>
        <w:jc w:val="center"/>
        <w:rPr>
          <w:b/>
          <w:sz w:val="22"/>
          <w:szCs w:val="22"/>
        </w:rPr>
      </w:pPr>
    </w:p>
    <w:p w:rsidR="007F7427" w:rsidRPr="002956D6" w:rsidRDefault="007F7427" w:rsidP="00F77CA9">
      <w:pPr>
        <w:spacing w:line="276" w:lineRule="auto"/>
        <w:jc w:val="center"/>
        <w:rPr>
          <w:b/>
          <w:sz w:val="22"/>
          <w:szCs w:val="22"/>
        </w:rPr>
      </w:pPr>
      <w:r w:rsidRPr="002956D6">
        <w:rPr>
          <w:b/>
          <w:sz w:val="22"/>
          <w:szCs w:val="22"/>
        </w:rPr>
        <w:t>§ 13</w:t>
      </w:r>
    </w:p>
    <w:p w:rsidR="007F7427" w:rsidRPr="002956D6" w:rsidRDefault="007F7427" w:rsidP="00F77CA9">
      <w:pPr>
        <w:spacing w:line="276" w:lineRule="auto"/>
        <w:jc w:val="both"/>
        <w:rPr>
          <w:sz w:val="22"/>
          <w:szCs w:val="22"/>
        </w:rPr>
      </w:pPr>
      <w:r w:rsidRPr="002956D6">
        <w:rPr>
          <w:sz w:val="22"/>
          <w:szCs w:val="22"/>
        </w:rPr>
        <w:t>W sprawach nieuregulowanych niniejszą umową mają zastosowanie przepisy kodeksu cywilnego oraz inne obowiązujące przepisy prawne.</w:t>
      </w:r>
    </w:p>
    <w:p w:rsidR="007F7427" w:rsidRPr="002956D6" w:rsidRDefault="007F7427" w:rsidP="00F77CA9">
      <w:pPr>
        <w:spacing w:line="276" w:lineRule="auto"/>
        <w:jc w:val="center"/>
        <w:rPr>
          <w:b/>
          <w:sz w:val="22"/>
          <w:szCs w:val="22"/>
        </w:rPr>
      </w:pPr>
    </w:p>
    <w:p w:rsidR="007F7427" w:rsidRPr="002956D6" w:rsidRDefault="007F7427" w:rsidP="00F77CA9">
      <w:pPr>
        <w:spacing w:line="276" w:lineRule="auto"/>
        <w:jc w:val="center"/>
        <w:rPr>
          <w:b/>
          <w:sz w:val="22"/>
          <w:szCs w:val="22"/>
        </w:rPr>
      </w:pPr>
      <w:r w:rsidRPr="002956D6">
        <w:rPr>
          <w:b/>
          <w:sz w:val="22"/>
          <w:szCs w:val="22"/>
        </w:rPr>
        <w:t>§ 14</w:t>
      </w:r>
    </w:p>
    <w:p w:rsidR="007F7427" w:rsidRPr="002956D6" w:rsidRDefault="007F7427" w:rsidP="00F77CA9">
      <w:pPr>
        <w:spacing w:line="276" w:lineRule="auto"/>
        <w:jc w:val="both"/>
        <w:rPr>
          <w:sz w:val="22"/>
          <w:szCs w:val="22"/>
        </w:rPr>
      </w:pPr>
      <w:r w:rsidRPr="002956D6">
        <w:rPr>
          <w:sz w:val="22"/>
          <w:szCs w:val="22"/>
        </w:rPr>
        <w:t xml:space="preserve">Ewentualne spory wynikłe na tle realizacji niniejszej umowy rozstrzygać będzie sąd właściwy </w:t>
      </w:r>
      <w:r w:rsidR="00C2638F" w:rsidRPr="002956D6">
        <w:rPr>
          <w:sz w:val="22"/>
          <w:szCs w:val="22"/>
        </w:rPr>
        <w:t>miejscowo</w:t>
      </w:r>
      <w:r w:rsidRPr="002956D6">
        <w:rPr>
          <w:sz w:val="22"/>
          <w:szCs w:val="22"/>
        </w:rPr>
        <w:t xml:space="preserve"> dla siedziby Zamawiającego, po uprzednim dążeniu stron do ugodowego załatwienia sporu.</w:t>
      </w:r>
    </w:p>
    <w:p w:rsidR="007F7427" w:rsidRPr="002956D6" w:rsidRDefault="007F7427" w:rsidP="00F77CA9">
      <w:pPr>
        <w:spacing w:line="276" w:lineRule="auto"/>
        <w:jc w:val="center"/>
        <w:rPr>
          <w:b/>
          <w:sz w:val="22"/>
          <w:szCs w:val="22"/>
        </w:rPr>
      </w:pPr>
    </w:p>
    <w:p w:rsidR="007F7427" w:rsidRPr="002956D6" w:rsidRDefault="007F7427" w:rsidP="00F77CA9">
      <w:pPr>
        <w:spacing w:line="276" w:lineRule="auto"/>
        <w:jc w:val="center"/>
        <w:rPr>
          <w:b/>
          <w:sz w:val="22"/>
          <w:szCs w:val="22"/>
        </w:rPr>
      </w:pPr>
      <w:r w:rsidRPr="002956D6">
        <w:rPr>
          <w:b/>
          <w:sz w:val="22"/>
          <w:szCs w:val="22"/>
        </w:rPr>
        <w:t>§ 15</w:t>
      </w:r>
    </w:p>
    <w:p w:rsidR="007F7427" w:rsidRPr="002956D6" w:rsidRDefault="007F7427" w:rsidP="00F77CA9">
      <w:pPr>
        <w:spacing w:line="276" w:lineRule="auto"/>
        <w:rPr>
          <w:sz w:val="22"/>
          <w:szCs w:val="22"/>
        </w:rPr>
      </w:pPr>
      <w:r w:rsidRPr="002956D6">
        <w:rPr>
          <w:sz w:val="22"/>
          <w:szCs w:val="22"/>
        </w:rPr>
        <w:t>Umowę sporządzono w dwóch jednobrzmiących egzemplarzach po jednym dla każdej ze stron.</w:t>
      </w:r>
    </w:p>
    <w:p w:rsidR="007F7427" w:rsidRPr="002956D6" w:rsidRDefault="007F7427" w:rsidP="007F7427">
      <w:pPr>
        <w:rPr>
          <w:sz w:val="22"/>
          <w:szCs w:val="22"/>
        </w:rPr>
      </w:pPr>
    </w:p>
    <w:p w:rsidR="007F7427" w:rsidRPr="002956D6" w:rsidRDefault="007F7427" w:rsidP="007F7427">
      <w:pPr>
        <w:rPr>
          <w:sz w:val="22"/>
          <w:szCs w:val="22"/>
        </w:rPr>
      </w:pPr>
    </w:p>
    <w:p w:rsidR="00D108CB" w:rsidRPr="002956D6" w:rsidRDefault="007F7427" w:rsidP="00812F96">
      <w:pPr>
        <w:ind w:left="142"/>
        <w:jc w:val="center"/>
        <w:rPr>
          <w:sz w:val="22"/>
          <w:szCs w:val="22"/>
        </w:rPr>
      </w:pPr>
      <w:r w:rsidRPr="002956D6">
        <w:rPr>
          <w:b/>
          <w:sz w:val="22"/>
          <w:szCs w:val="22"/>
        </w:rPr>
        <w:t xml:space="preserve">ZAMAWIAJĄCY </w:t>
      </w:r>
      <w:r w:rsidRPr="002956D6">
        <w:rPr>
          <w:b/>
          <w:sz w:val="22"/>
          <w:szCs w:val="22"/>
        </w:rPr>
        <w:tab/>
      </w:r>
      <w:r w:rsidRPr="002956D6">
        <w:rPr>
          <w:b/>
          <w:sz w:val="22"/>
          <w:szCs w:val="22"/>
        </w:rPr>
        <w:tab/>
      </w:r>
      <w:r w:rsidRPr="002956D6">
        <w:rPr>
          <w:b/>
          <w:sz w:val="22"/>
          <w:szCs w:val="22"/>
        </w:rPr>
        <w:tab/>
      </w:r>
      <w:r w:rsidRPr="002956D6">
        <w:rPr>
          <w:b/>
          <w:sz w:val="22"/>
          <w:szCs w:val="22"/>
        </w:rPr>
        <w:tab/>
      </w:r>
      <w:r w:rsidRPr="002956D6">
        <w:rPr>
          <w:b/>
          <w:sz w:val="22"/>
          <w:szCs w:val="22"/>
        </w:rPr>
        <w:tab/>
        <w:t>WYKONAWCA</w:t>
      </w:r>
    </w:p>
    <w:sectPr w:rsidR="00D108CB" w:rsidRPr="002956D6" w:rsidSect="00477903">
      <w:headerReference w:type="default" r:id="rId8"/>
      <w:pgSz w:w="11906" w:h="16838"/>
      <w:pgMar w:top="1417" w:right="1417" w:bottom="1417" w:left="141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949" w:rsidRDefault="00976949">
      <w:r>
        <w:separator/>
      </w:r>
    </w:p>
  </w:endnote>
  <w:endnote w:type="continuationSeparator" w:id="1">
    <w:p w:rsidR="00976949" w:rsidRDefault="00976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949" w:rsidRDefault="00976949">
      <w:r>
        <w:separator/>
      </w:r>
    </w:p>
  </w:footnote>
  <w:footnote w:type="continuationSeparator" w:id="1">
    <w:p w:rsidR="00976949" w:rsidRDefault="00976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47" w:rsidRPr="00D31E2C" w:rsidRDefault="00E72F47" w:rsidP="00D31E2C">
    <w:pPr>
      <w:tabs>
        <w:tab w:val="center" w:pos="4536"/>
        <w:tab w:val="right" w:pos="9072"/>
      </w:tabs>
      <w:rPr>
        <w:rFonts w:eastAsia="Calibri"/>
        <w:sz w:val="10"/>
        <w:szCs w:val="22"/>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B36144A"/>
    <w:name w:val="WW8Num11"/>
    <w:lvl w:ilvl="0">
      <w:start w:val="1"/>
      <w:numFmt w:val="decimal"/>
      <w:lvlText w:val="%1."/>
      <w:lvlJc w:val="left"/>
      <w:pPr>
        <w:tabs>
          <w:tab w:val="num" w:pos="720"/>
        </w:tabs>
        <w:ind w:left="720" w:hanging="360"/>
      </w:pPr>
      <w:rPr>
        <w:rFonts w:ascii="Calibri" w:hAnsi="Calibri" w:cs="Calibri"/>
        <w:bCs/>
        <w:sz w:val="22"/>
        <w:szCs w:val="22"/>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9"/>
    <w:multiLevelType w:val="multilevel"/>
    <w:tmpl w:val="0F34A4E6"/>
    <w:name w:val="WW8Num25"/>
    <w:lvl w:ilvl="0">
      <w:start w:val="1"/>
      <w:numFmt w:val="decimal"/>
      <w:lvlText w:val="%1."/>
      <w:lvlJc w:val="left"/>
      <w:pPr>
        <w:tabs>
          <w:tab w:val="num" w:pos="397"/>
        </w:tabs>
        <w:ind w:left="397" w:hanging="397"/>
      </w:pPr>
      <w:rPr>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4">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5">
    <w:nsid w:val="011E1A65"/>
    <w:multiLevelType w:val="hybridMultilevel"/>
    <w:tmpl w:val="A85A1E5E"/>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A3968CE"/>
    <w:multiLevelType w:val="hybridMultilevel"/>
    <w:tmpl w:val="048E11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E586B37"/>
    <w:multiLevelType w:val="hybridMultilevel"/>
    <w:tmpl w:val="D75EF292"/>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064EC"/>
    <w:multiLevelType w:val="hybridMultilevel"/>
    <w:tmpl w:val="CBD685D0"/>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A7F2344"/>
    <w:multiLevelType w:val="hybridMultilevel"/>
    <w:tmpl w:val="F7F86B22"/>
    <w:lvl w:ilvl="0" w:tplc="505E87E4">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90013B"/>
    <w:multiLevelType w:val="hybridMultilevel"/>
    <w:tmpl w:val="FBCA105E"/>
    <w:lvl w:ilvl="0" w:tplc="3DE0227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BC00D5D"/>
    <w:multiLevelType w:val="hybridMultilevel"/>
    <w:tmpl w:val="C764E0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C4426"/>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3841EBD"/>
    <w:multiLevelType w:val="hybridMultilevel"/>
    <w:tmpl w:val="BC1881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77D7B82"/>
    <w:multiLevelType w:val="hybridMultilevel"/>
    <w:tmpl w:val="824AC7CC"/>
    <w:lvl w:ilvl="0" w:tplc="CBDA20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49029D"/>
    <w:multiLevelType w:val="singleLevel"/>
    <w:tmpl w:val="CA768788"/>
    <w:lvl w:ilvl="0">
      <w:start w:val="1"/>
      <w:numFmt w:val="decimal"/>
      <w:lvlText w:val="%1."/>
      <w:legacy w:legacy="1" w:legacySpace="120" w:legacyIndent="360"/>
      <w:lvlJc w:val="left"/>
      <w:pPr>
        <w:ind w:left="360" w:hanging="360"/>
      </w:pPr>
    </w:lvl>
  </w:abstractNum>
  <w:abstractNum w:abstractNumId="18">
    <w:nsid w:val="41190E38"/>
    <w:multiLevelType w:val="hybridMultilevel"/>
    <w:tmpl w:val="B0E617B6"/>
    <w:lvl w:ilvl="0" w:tplc="0340032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43F42B52"/>
    <w:multiLevelType w:val="hybridMultilevel"/>
    <w:tmpl w:val="575CE6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1">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A925842"/>
    <w:multiLevelType w:val="hybridMultilevel"/>
    <w:tmpl w:val="E64CB574"/>
    <w:lvl w:ilvl="0" w:tplc="9AB0CDA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C1013AD"/>
    <w:multiLevelType w:val="hybridMultilevel"/>
    <w:tmpl w:val="CBD685D0"/>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61D337FF"/>
    <w:multiLevelType w:val="hybridMultilevel"/>
    <w:tmpl w:val="03786322"/>
    <w:lvl w:ilvl="0" w:tplc="8294CB7A">
      <w:start w:val="1"/>
      <w:numFmt w:val="lowerLetter"/>
      <w:lvlText w:val="%1)"/>
      <w:lvlJc w:val="left"/>
      <w:pPr>
        <w:tabs>
          <w:tab w:val="num" w:pos="814"/>
        </w:tabs>
        <w:ind w:left="814" w:hanging="360"/>
      </w:pPr>
      <w:rPr>
        <w:rFonts w:ascii="Calibri" w:hAnsi="Calibr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27">
    <w:nsid w:val="631E5103"/>
    <w:multiLevelType w:val="hybridMultilevel"/>
    <w:tmpl w:val="B60CA14E"/>
    <w:lvl w:ilvl="0" w:tplc="7D861736">
      <w:start w:val="1"/>
      <w:numFmt w:val="decimal"/>
      <w:lvlText w:val="4.%1."/>
      <w:lvlJc w:val="left"/>
      <w:pPr>
        <w:ind w:left="1429" w:hanging="360"/>
      </w:pPr>
      <w:rPr>
        <w:rFonts w:hint="default"/>
        <w:b w:val="0"/>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5BA51CA"/>
    <w:multiLevelType w:val="hybridMultilevel"/>
    <w:tmpl w:val="51AA804A"/>
    <w:lvl w:ilvl="0" w:tplc="E9981CAC">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nsid w:val="66D83183"/>
    <w:multiLevelType w:val="hybridMultilevel"/>
    <w:tmpl w:val="474CBEA6"/>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7774FC04">
      <w:start w:val="1"/>
      <w:numFmt w:val="decimal"/>
      <w:lvlText w:val="%4."/>
      <w:lvlJc w:val="left"/>
      <w:pPr>
        <w:tabs>
          <w:tab w:val="num" w:pos="2974"/>
        </w:tabs>
        <w:ind w:left="2974" w:hanging="360"/>
      </w:pPr>
      <w:rPr>
        <w:rFonts w:asciiTheme="minorHAnsi" w:hAnsiTheme="minorHAnsi" w:cs="Times New Roman"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6B270659"/>
    <w:multiLevelType w:val="hybridMultilevel"/>
    <w:tmpl w:val="E64CB574"/>
    <w:lvl w:ilvl="0" w:tplc="9AB0CDA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6E98049A"/>
    <w:multiLevelType w:val="hybridMultilevel"/>
    <w:tmpl w:val="772692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6"/>
  </w:num>
  <w:num w:numId="2">
    <w:abstractNumId w:val="33"/>
  </w:num>
  <w:num w:numId="3">
    <w:abstractNumId w:val="10"/>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21"/>
  </w:num>
  <w:num w:numId="12">
    <w:abstractNumId w:val="9"/>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23"/>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6"/>
  </w:num>
  <w:num w:numId="29">
    <w:abstractNumId w:val="19"/>
  </w:num>
  <w:num w:numId="30">
    <w:abstractNumId w:val="1"/>
  </w:num>
  <w:num w:numId="31">
    <w:abstractNumId w:val="15"/>
  </w:num>
  <w:num w:numId="32">
    <w:abstractNumId w:val="2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FB278A"/>
    <w:rsid w:val="0000548C"/>
    <w:rsid w:val="00006B5A"/>
    <w:rsid w:val="00012483"/>
    <w:rsid w:val="0001362F"/>
    <w:rsid w:val="000208DC"/>
    <w:rsid w:val="00030CA9"/>
    <w:rsid w:val="000513F5"/>
    <w:rsid w:val="000547FD"/>
    <w:rsid w:val="0006010F"/>
    <w:rsid w:val="00062711"/>
    <w:rsid w:val="0006494E"/>
    <w:rsid w:val="00075369"/>
    <w:rsid w:val="00082F17"/>
    <w:rsid w:val="0008382B"/>
    <w:rsid w:val="00083DD3"/>
    <w:rsid w:val="00086C68"/>
    <w:rsid w:val="00092460"/>
    <w:rsid w:val="0009450C"/>
    <w:rsid w:val="000970AA"/>
    <w:rsid w:val="000971BC"/>
    <w:rsid w:val="000A080D"/>
    <w:rsid w:val="000A0FB6"/>
    <w:rsid w:val="000A1E2C"/>
    <w:rsid w:val="000A3FDD"/>
    <w:rsid w:val="000A594A"/>
    <w:rsid w:val="000A6B50"/>
    <w:rsid w:val="000C0334"/>
    <w:rsid w:val="000C27E8"/>
    <w:rsid w:val="000D22CF"/>
    <w:rsid w:val="000D2CE2"/>
    <w:rsid w:val="000D6CF0"/>
    <w:rsid w:val="000E1002"/>
    <w:rsid w:val="000E3CA0"/>
    <w:rsid w:val="000E4159"/>
    <w:rsid w:val="000E5111"/>
    <w:rsid w:val="000F023B"/>
    <w:rsid w:val="000F0D7B"/>
    <w:rsid w:val="000F182B"/>
    <w:rsid w:val="00101255"/>
    <w:rsid w:val="001017BC"/>
    <w:rsid w:val="0011293D"/>
    <w:rsid w:val="00113D7E"/>
    <w:rsid w:val="00127D75"/>
    <w:rsid w:val="0013439A"/>
    <w:rsid w:val="00140B2C"/>
    <w:rsid w:val="00141229"/>
    <w:rsid w:val="00141907"/>
    <w:rsid w:val="0014283D"/>
    <w:rsid w:val="00166613"/>
    <w:rsid w:val="001741F0"/>
    <w:rsid w:val="001749E7"/>
    <w:rsid w:val="001767EF"/>
    <w:rsid w:val="0018099C"/>
    <w:rsid w:val="00180E68"/>
    <w:rsid w:val="00187AEE"/>
    <w:rsid w:val="00191A9D"/>
    <w:rsid w:val="00192799"/>
    <w:rsid w:val="00195EAE"/>
    <w:rsid w:val="001A0881"/>
    <w:rsid w:val="001A1D87"/>
    <w:rsid w:val="001A3487"/>
    <w:rsid w:val="001B56F9"/>
    <w:rsid w:val="001E0B70"/>
    <w:rsid w:val="001E16C7"/>
    <w:rsid w:val="001E23F2"/>
    <w:rsid w:val="001E28E6"/>
    <w:rsid w:val="001E48CE"/>
    <w:rsid w:val="001E7CEE"/>
    <w:rsid w:val="001F0912"/>
    <w:rsid w:val="001F2844"/>
    <w:rsid w:val="001F3838"/>
    <w:rsid w:val="001F6F4A"/>
    <w:rsid w:val="00205DFE"/>
    <w:rsid w:val="00207015"/>
    <w:rsid w:val="00217723"/>
    <w:rsid w:val="002250A4"/>
    <w:rsid w:val="0023263F"/>
    <w:rsid w:val="00236FF7"/>
    <w:rsid w:val="00250DE9"/>
    <w:rsid w:val="00255D80"/>
    <w:rsid w:val="00262BE6"/>
    <w:rsid w:val="00265D25"/>
    <w:rsid w:val="002702A9"/>
    <w:rsid w:val="00272AD3"/>
    <w:rsid w:val="00272F94"/>
    <w:rsid w:val="00273867"/>
    <w:rsid w:val="00273C9D"/>
    <w:rsid w:val="00276199"/>
    <w:rsid w:val="00276DDD"/>
    <w:rsid w:val="00283F62"/>
    <w:rsid w:val="00286102"/>
    <w:rsid w:val="002956D6"/>
    <w:rsid w:val="002A3AD5"/>
    <w:rsid w:val="002A48EA"/>
    <w:rsid w:val="002A6AA3"/>
    <w:rsid w:val="002B1E9A"/>
    <w:rsid w:val="002B4329"/>
    <w:rsid w:val="002B45F3"/>
    <w:rsid w:val="002B55E6"/>
    <w:rsid w:val="002C4B4D"/>
    <w:rsid w:val="002C4CEF"/>
    <w:rsid w:val="002C52FB"/>
    <w:rsid w:val="002C719C"/>
    <w:rsid w:val="002C71A7"/>
    <w:rsid w:val="002D1C09"/>
    <w:rsid w:val="002D3556"/>
    <w:rsid w:val="002F0BCA"/>
    <w:rsid w:val="002F3529"/>
    <w:rsid w:val="002F59DC"/>
    <w:rsid w:val="0030407B"/>
    <w:rsid w:val="00304C90"/>
    <w:rsid w:val="00310B8C"/>
    <w:rsid w:val="003161BE"/>
    <w:rsid w:val="00317B3F"/>
    <w:rsid w:val="00324AB0"/>
    <w:rsid w:val="00324F45"/>
    <w:rsid w:val="00330BC2"/>
    <w:rsid w:val="00333383"/>
    <w:rsid w:val="00335782"/>
    <w:rsid w:val="0034058C"/>
    <w:rsid w:val="00343DE5"/>
    <w:rsid w:val="00355E96"/>
    <w:rsid w:val="00362919"/>
    <w:rsid w:val="00365ABC"/>
    <w:rsid w:val="00377EC8"/>
    <w:rsid w:val="00383863"/>
    <w:rsid w:val="00390792"/>
    <w:rsid w:val="00394998"/>
    <w:rsid w:val="0039524A"/>
    <w:rsid w:val="003A118D"/>
    <w:rsid w:val="003A3A3A"/>
    <w:rsid w:val="003B2932"/>
    <w:rsid w:val="003B33F2"/>
    <w:rsid w:val="003C7186"/>
    <w:rsid w:val="003D1D36"/>
    <w:rsid w:val="003D2CF6"/>
    <w:rsid w:val="003D79FA"/>
    <w:rsid w:val="003E5DF6"/>
    <w:rsid w:val="003F0C62"/>
    <w:rsid w:val="003F17AE"/>
    <w:rsid w:val="003F4211"/>
    <w:rsid w:val="00400F65"/>
    <w:rsid w:val="00401736"/>
    <w:rsid w:val="0040503E"/>
    <w:rsid w:val="004118E2"/>
    <w:rsid w:val="00413867"/>
    <w:rsid w:val="00426E48"/>
    <w:rsid w:val="00430F9E"/>
    <w:rsid w:val="00433BBD"/>
    <w:rsid w:val="00443E62"/>
    <w:rsid w:val="00456160"/>
    <w:rsid w:val="00466F34"/>
    <w:rsid w:val="0047647F"/>
    <w:rsid w:val="00477903"/>
    <w:rsid w:val="00482F4A"/>
    <w:rsid w:val="00487491"/>
    <w:rsid w:val="004978F9"/>
    <w:rsid w:val="004A4C4A"/>
    <w:rsid w:val="004A7056"/>
    <w:rsid w:val="004B22E0"/>
    <w:rsid w:val="004B3749"/>
    <w:rsid w:val="004B3FDC"/>
    <w:rsid w:val="004B67AB"/>
    <w:rsid w:val="004D3AF5"/>
    <w:rsid w:val="004D4637"/>
    <w:rsid w:val="004E4D02"/>
    <w:rsid w:val="004E677A"/>
    <w:rsid w:val="004F4152"/>
    <w:rsid w:val="004F4250"/>
    <w:rsid w:val="004F6CB3"/>
    <w:rsid w:val="00501164"/>
    <w:rsid w:val="00503D15"/>
    <w:rsid w:val="00504CE0"/>
    <w:rsid w:val="00514A15"/>
    <w:rsid w:val="005205D1"/>
    <w:rsid w:val="00522202"/>
    <w:rsid w:val="005313C3"/>
    <w:rsid w:val="00542F50"/>
    <w:rsid w:val="00551B6C"/>
    <w:rsid w:val="00554CC0"/>
    <w:rsid w:val="00557644"/>
    <w:rsid w:val="00566B2F"/>
    <w:rsid w:val="00570108"/>
    <w:rsid w:val="005808A7"/>
    <w:rsid w:val="00580A58"/>
    <w:rsid w:val="0059179F"/>
    <w:rsid w:val="00593FA8"/>
    <w:rsid w:val="005A16DC"/>
    <w:rsid w:val="005A2BA5"/>
    <w:rsid w:val="005A6F62"/>
    <w:rsid w:val="005B4C12"/>
    <w:rsid w:val="005C2B5D"/>
    <w:rsid w:val="005C58E1"/>
    <w:rsid w:val="005E2978"/>
    <w:rsid w:val="0060491C"/>
    <w:rsid w:val="00605163"/>
    <w:rsid w:val="00612B0F"/>
    <w:rsid w:val="00614A3F"/>
    <w:rsid w:val="0061639B"/>
    <w:rsid w:val="00617636"/>
    <w:rsid w:val="006263EF"/>
    <w:rsid w:val="00630433"/>
    <w:rsid w:val="006359E0"/>
    <w:rsid w:val="006408B2"/>
    <w:rsid w:val="006420C3"/>
    <w:rsid w:val="00644B4A"/>
    <w:rsid w:val="006504B2"/>
    <w:rsid w:val="00653309"/>
    <w:rsid w:val="006552A9"/>
    <w:rsid w:val="00663CDD"/>
    <w:rsid w:val="006701E8"/>
    <w:rsid w:val="00671816"/>
    <w:rsid w:val="00672175"/>
    <w:rsid w:val="0067289D"/>
    <w:rsid w:val="00674D0B"/>
    <w:rsid w:val="00677CA3"/>
    <w:rsid w:val="00693044"/>
    <w:rsid w:val="006937EB"/>
    <w:rsid w:val="006A4F5A"/>
    <w:rsid w:val="006B7AF4"/>
    <w:rsid w:val="006C141E"/>
    <w:rsid w:val="006C16B6"/>
    <w:rsid w:val="006C25FD"/>
    <w:rsid w:val="006C52DE"/>
    <w:rsid w:val="006D49D6"/>
    <w:rsid w:val="006E0915"/>
    <w:rsid w:val="006E0AC9"/>
    <w:rsid w:val="006E273C"/>
    <w:rsid w:val="006E2794"/>
    <w:rsid w:val="006F4372"/>
    <w:rsid w:val="007023D1"/>
    <w:rsid w:val="007031E6"/>
    <w:rsid w:val="00704025"/>
    <w:rsid w:val="007064BD"/>
    <w:rsid w:val="00706CD7"/>
    <w:rsid w:val="0071098E"/>
    <w:rsid w:val="00711D49"/>
    <w:rsid w:val="007141C4"/>
    <w:rsid w:val="0071443A"/>
    <w:rsid w:val="00720AD6"/>
    <w:rsid w:val="0072126C"/>
    <w:rsid w:val="00721811"/>
    <w:rsid w:val="00731C3E"/>
    <w:rsid w:val="007416C8"/>
    <w:rsid w:val="00745E62"/>
    <w:rsid w:val="007515AD"/>
    <w:rsid w:val="007530D2"/>
    <w:rsid w:val="00756536"/>
    <w:rsid w:val="00760441"/>
    <w:rsid w:val="00763810"/>
    <w:rsid w:val="00764188"/>
    <w:rsid w:val="007651FA"/>
    <w:rsid w:val="0076749B"/>
    <w:rsid w:val="007731DA"/>
    <w:rsid w:val="00774C5E"/>
    <w:rsid w:val="007774EE"/>
    <w:rsid w:val="00783C08"/>
    <w:rsid w:val="007B0C61"/>
    <w:rsid w:val="007B10D0"/>
    <w:rsid w:val="007B1820"/>
    <w:rsid w:val="007B1B57"/>
    <w:rsid w:val="007B371A"/>
    <w:rsid w:val="007B5C00"/>
    <w:rsid w:val="007B635E"/>
    <w:rsid w:val="007C37A2"/>
    <w:rsid w:val="007C3BB1"/>
    <w:rsid w:val="007C4C86"/>
    <w:rsid w:val="007D49BA"/>
    <w:rsid w:val="007D5295"/>
    <w:rsid w:val="007F0318"/>
    <w:rsid w:val="007F2FE4"/>
    <w:rsid w:val="007F62A3"/>
    <w:rsid w:val="007F6942"/>
    <w:rsid w:val="007F7427"/>
    <w:rsid w:val="008013E2"/>
    <w:rsid w:val="00805372"/>
    <w:rsid w:val="008064DC"/>
    <w:rsid w:val="00807A67"/>
    <w:rsid w:val="00812F96"/>
    <w:rsid w:val="0082011D"/>
    <w:rsid w:val="008251AA"/>
    <w:rsid w:val="0082583F"/>
    <w:rsid w:val="00827FBC"/>
    <w:rsid w:val="00832630"/>
    <w:rsid w:val="00833160"/>
    <w:rsid w:val="0083410F"/>
    <w:rsid w:val="0083685E"/>
    <w:rsid w:val="0084565A"/>
    <w:rsid w:val="00847CBA"/>
    <w:rsid w:val="00852841"/>
    <w:rsid w:val="00861624"/>
    <w:rsid w:val="00866330"/>
    <w:rsid w:val="00866A77"/>
    <w:rsid w:val="00882587"/>
    <w:rsid w:val="008B3F91"/>
    <w:rsid w:val="008D28DA"/>
    <w:rsid w:val="008D46C5"/>
    <w:rsid w:val="008E0555"/>
    <w:rsid w:val="008E2B34"/>
    <w:rsid w:val="008F62EB"/>
    <w:rsid w:val="008F6FE3"/>
    <w:rsid w:val="00900BFF"/>
    <w:rsid w:val="009024BC"/>
    <w:rsid w:val="00911C30"/>
    <w:rsid w:val="00912575"/>
    <w:rsid w:val="00912FB8"/>
    <w:rsid w:val="00917564"/>
    <w:rsid w:val="00917F16"/>
    <w:rsid w:val="00920C69"/>
    <w:rsid w:val="00924AE8"/>
    <w:rsid w:val="009260D3"/>
    <w:rsid w:val="00930D5D"/>
    <w:rsid w:val="0093761F"/>
    <w:rsid w:val="009407A3"/>
    <w:rsid w:val="0094354F"/>
    <w:rsid w:val="00945F02"/>
    <w:rsid w:val="00946788"/>
    <w:rsid w:val="009501C9"/>
    <w:rsid w:val="0097568E"/>
    <w:rsid w:val="00976949"/>
    <w:rsid w:val="00980A36"/>
    <w:rsid w:val="00984068"/>
    <w:rsid w:val="009856BE"/>
    <w:rsid w:val="00995E5F"/>
    <w:rsid w:val="009A0057"/>
    <w:rsid w:val="009A3CFB"/>
    <w:rsid w:val="009A4A8E"/>
    <w:rsid w:val="009A676E"/>
    <w:rsid w:val="009A7088"/>
    <w:rsid w:val="009A795A"/>
    <w:rsid w:val="009B1260"/>
    <w:rsid w:val="009B2C92"/>
    <w:rsid w:val="009B3B48"/>
    <w:rsid w:val="009B4979"/>
    <w:rsid w:val="009C0DD8"/>
    <w:rsid w:val="009C253B"/>
    <w:rsid w:val="009C3577"/>
    <w:rsid w:val="009C733E"/>
    <w:rsid w:val="009C742E"/>
    <w:rsid w:val="009C786A"/>
    <w:rsid w:val="009C7D8C"/>
    <w:rsid w:val="009D0C97"/>
    <w:rsid w:val="009D2C7A"/>
    <w:rsid w:val="009D4C06"/>
    <w:rsid w:val="009D5682"/>
    <w:rsid w:val="009D64DE"/>
    <w:rsid w:val="009E09EA"/>
    <w:rsid w:val="009F5ED5"/>
    <w:rsid w:val="009F68B9"/>
    <w:rsid w:val="00A02133"/>
    <w:rsid w:val="00A03777"/>
    <w:rsid w:val="00A23C8D"/>
    <w:rsid w:val="00A32195"/>
    <w:rsid w:val="00A3313A"/>
    <w:rsid w:val="00A454B5"/>
    <w:rsid w:val="00A503DD"/>
    <w:rsid w:val="00A51FAC"/>
    <w:rsid w:val="00A54D2C"/>
    <w:rsid w:val="00A568EC"/>
    <w:rsid w:val="00A60B24"/>
    <w:rsid w:val="00A615FA"/>
    <w:rsid w:val="00A6372B"/>
    <w:rsid w:val="00A661A6"/>
    <w:rsid w:val="00A91F20"/>
    <w:rsid w:val="00AA1D33"/>
    <w:rsid w:val="00AB07C6"/>
    <w:rsid w:val="00AB4CCF"/>
    <w:rsid w:val="00AB52B4"/>
    <w:rsid w:val="00AB6444"/>
    <w:rsid w:val="00AC69D4"/>
    <w:rsid w:val="00AD61A8"/>
    <w:rsid w:val="00AD7B82"/>
    <w:rsid w:val="00AE124C"/>
    <w:rsid w:val="00AE169C"/>
    <w:rsid w:val="00AE24EB"/>
    <w:rsid w:val="00AE7B4B"/>
    <w:rsid w:val="00AF0568"/>
    <w:rsid w:val="00AF0F37"/>
    <w:rsid w:val="00AF4C6A"/>
    <w:rsid w:val="00AF51DA"/>
    <w:rsid w:val="00AF5454"/>
    <w:rsid w:val="00B22D1A"/>
    <w:rsid w:val="00B307AC"/>
    <w:rsid w:val="00B32ED8"/>
    <w:rsid w:val="00B35069"/>
    <w:rsid w:val="00B40043"/>
    <w:rsid w:val="00B4181E"/>
    <w:rsid w:val="00B47346"/>
    <w:rsid w:val="00B47606"/>
    <w:rsid w:val="00B50FE7"/>
    <w:rsid w:val="00B54F11"/>
    <w:rsid w:val="00B57D76"/>
    <w:rsid w:val="00B62964"/>
    <w:rsid w:val="00B64322"/>
    <w:rsid w:val="00B64704"/>
    <w:rsid w:val="00B707D4"/>
    <w:rsid w:val="00B72C17"/>
    <w:rsid w:val="00B8175C"/>
    <w:rsid w:val="00B8411E"/>
    <w:rsid w:val="00B900B1"/>
    <w:rsid w:val="00B9246C"/>
    <w:rsid w:val="00BA0F1A"/>
    <w:rsid w:val="00BA15E4"/>
    <w:rsid w:val="00BA5613"/>
    <w:rsid w:val="00BB38DF"/>
    <w:rsid w:val="00BB6E8B"/>
    <w:rsid w:val="00BB6EFF"/>
    <w:rsid w:val="00BB730E"/>
    <w:rsid w:val="00BB7C19"/>
    <w:rsid w:val="00BC35DA"/>
    <w:rsid w:val="00BC6533"/>
    <w:rsid w:val="00BC6812"/>
    <w:rsid w:val="00BC7B1E"/>
    <w:rsid w:val="00BD4237"/>
    <w:rsid w:val="00BE788B"/>
    <w:rsid w:val="00BE7C0D"/>
    <w:rsid w:val="00BF1528"/>
    <w:rsid w:val="00C00412"/>
    <w:rsid w:val="00C017E2"/>
    <w:rsid w:val="00C0490E"/>
    <w:rsid w:val="00C07C63"/>
    <w:rsid w:val="00C07DA3"/>
    <w:rsid w:val="00C11D4D"/>
    <w:rsid w:val="00C140F3"/>
    <w:rsid w:val="00C20A15"/>
    <w:rsid w:val="00C21358"/>
    <w:rsid w:val="00C236BF"/>
    <w:rsid w:val="00C25151"/>
    <w:rsid w:val="00C25283"/>
    <w:rsid w:val="00C2638F"/>
    <w:rsid w:val="00C3010F"/>
    <w:rsid w:val="00C30EF2"/>
    <w:rsid w:val="00C342F9"/>
    <w:rsid w:val="00C35FFA"/>
    <w:rsid w:val="00C40816"/>
    <w:rsid w:val="00C42FF2"/>
    <w:rsid w:val="00C4435D"/>
    <w:rsid w:val="00C55CAD"/>
    <w:rsid w:val="00C623FC"/>
    <w:rsid w:val="00C63591"/>
    <w:rsid w:val="00C72223"/>
    <w:rsid w:val="00C7257C"/>
    <w:rsid w:val="00C7270B"/>
    <w:rsid w:val="00C75B11"/>
    <w:rsid w:val="00C773E9"/>
    <w:rsid w:val="00C83BE3"/>
    <w:rsid w:val="00C8449A"/>
    <w:rsid w:val="00C8589C"/>
    <w:rsid w:val="00C85D54"/>
    <w:rsid w:val="00C85ECF"/>
    <w:rsid w:val="00C90D56"/>
    <w:rsid w:val="00C96F6B"/>
    <w:rsid w:val="00CA397C"/>
    <w:rsid w:val="00CB09D5"/>
    <w:rsid w:val="00CB1467"/>
    <w:rsid w:val="00CB2650"/>
    <w:rsid w:val="00CB4551"/>
    <w:rsid w:val="00CC4C7A"/>
    <w:rsid w:val="00CC7774"/>
    <w:rsid w:val="00CD2926"/>
    <w:rsid w:val="00CE5606"/>
    <w:rsid w:val="00D030FB"/>
    <w:rsid w:val="00D07321"/>
    <w:rsid w:val="00D108CB"/>
    <w:rsid w:val="00D11B86"/>
    <w:rsid w:val="00D21565"/>
    <w:rsid w:val="00D23D81"/>
    <w:rsid w:val="00D25A7D"/>
    <w:rsid w:val="00D2672D"/>
    <w:rsid w:val="00D2677C"/>
    <w:rsid w:val="00D31E2C"/>
    <w:rsid w:val="00D3788D"/>
    <w:rsid w:val="00D4664C"/>
    <w:rsid w:val="00D4710C"/>
    <w:rsid w:val="00D500C5"/>
    <w:rsid w:val="00D5317E"/>
    <w:rsid w:val="00D77E45"/>
    <w:rsid w:val="00D8694E"/>
    <w:rsid w:val="00D9098E"/>
    <w:rsid w:val="00D92661"/>
    <w:rsid w:val="00DA02B5"/>
    <w:rsid w:val="00DA4E2A"/>
    <w:rsid w:val="00DA54F3"/>
    <w:rsid w:val="00DB6E6B"/>
    <w:rsid w:val="00DC5D6A"/>
    <w:rsid w:val="00DD0206"/>
    <w:rsid w:val="00DD6126"/>
    <w:rsid w:val="00DD6D07"/>
    <w:rsid w:val="00DE1A7D"/>
    <w:rsid w:val="00DE5B22"/>
    <w:rsid w:val="00DE5D19"/>
    <w:rsid w:val="00DE607D"/>
    <w:rsid w:val="00DF5F6D"/>
    <w:rsid w:val="00E0037A"/>
    <w:rsid w:val="00E02D70"/>
    <w:rsid w:val="00E07F11"/>
    <w:rsid w:val="00E20CF9"/>
    <w:rsid w:val="00E24A9D"/>
    <w:rsid w:val="00E26837"/>
    <w:rsid w:val="00E305BF"/>
    <w:rsid w:val="00E371D3"/>
    <w:rsid w:val="00E43017"/>
    <w:rsid w:val="00E47810"/>
    <w:rsid w:val="00E50F60"/>
    <w:rsid w:val="00E55254"/>
    <w:rsid w:val="00E613B5"/>
    <w:rsid w:val="00E65C8B"/>
    <w:rsid w:val="00E67CB3"/>
    <w:rsid w:val="00E67E9C"/>
    <w:rsid w:val="00E7207B"/>
    <w:rsid w:val="00E72A33"/>
    <w:rsid w:val="00E72F47"/>
    <w:rsid w:val="00E84ED9"/>
    <w:rsid w:val="00E93487"/>
    <w:rsid w:val="00E96787"/>
    <w:rsid w:val="00EA028D"/>
    <w:rsid w:val="00EA4337"/>
    <w:rsid w:val="00EB0228"/>
    <w:rsid w:val="00EB0734"/>
    <w:rsid w:val="00EB3B36"/>
    <w:rsid w:val="00EC0EE2"/>
    <w:rsid w:val="00EC57A0"/>
    <w:rsid w:val="00ED083D"/>
    <w:rsid w:val="00ED0FDE"/>
    <w:rsid w:val="00ED633E"/>
    <w:rsid w:val="00EE153F"/>
    <w:rsid w:val="00EF33A3"/>
    <w:rsid w:val="00EF4855"/>
    <w:rsid w:val="00EF7CC4"/>
    <w:rsid w:val="00F13137"/>
    <w:rsid w:val="00F21827"/>
    <w:rsid w:val="00F247B8"/>
    <w:rsid w:val="00F2723B"/>
    <w:rsid w:val="00F33F07"/>
    <w:rsid w:val="00F529E7"/>
    <w:rsid w:val="00F53C28"/>
    <w:rsid w:val="00F55B58"/>
    <w:rsid w:val="00F57F0D"/>
    <w:rsid w:val="00F60496"/>
    <w:rsid w:val="00F61619"/>
    <w:rsid w:val="00F619A8"/>
    <w:rsid w:val="00F668FD"/>
    <w:rsid w:val="00F70B83"/>
    <w:rsid w:val="00F71EA8"/>
    <w:rsid w:val="00F743A1"/>
    <w:rsid w:val="00F769FF"/>
    <w:rsid w:val="00F77CA9"/>
    <w:rsid w:val="00F82E8E"/>
    <w:rsid w:val="00F83A30"/>
    <w:rsid w:val="00F84705"/>
    <w:rsid w:val="00F87C3E"/>
    <w:rsid w:val="00F91005"/>
    <w:rsid w:val="00F93DE5"/>
    <w:rsid w:val="00F94F7B"/>
    <w:rsid w:val="00F9701D"/>
    <w:rsid w:val="00FA0654"/>
    <w:rsid w:val="00FA0BEA"/>
    <w:rsid w:val="00FA5B8F"/>
    <w:rsid w:val="00FB278A"/>
    <w:rsid w:val="00FC5F91"/>
    <w:rsid w:val="00FE01B1"/>
    <w:rsid w:val="00FE1DF1"/>
    <w:rsid w:val="00FE439E"/>
    <w:rsid w:val="00FF534B"/>
    <w:rsid w:val="00FF6E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0C5"/>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83F62"/>
    <w:pPr>
      <w:tabs>
        <w:tab w:val="center" w:pos="4536"/>
        <w:tab w:val="right" w:pos="9072"/>
      </w:tabs>
    </w:pPr>
  </w:style>
  <w:style w:type="paragraph" w:styleId="Stopka">
    <w:name w:val="footer"/>
    <w:basedOn w:val="Normalny"/>
    <w:rsid w:val="00283F62"/>
    <w:pPr>
      <w:tabs>
        <w:tab w:val="center" w:pos="4536"/>
        <w:tab w:val="right" w:pos="9072"/>
      </w:tabs>
    </w:pPr>
  </w:style>
  <w:style w:type="paragraph" w:styleId="Tekstprzypisudolnego">
    <w:name w:val="footnote text"/>
    <w:basedOn w:val="Normalny"/>
    <w:link w:val="TekstprzypisudolnegoZnak"/>
    <w:uiPriority w:val="99"/>
    <w:semiHidden/>
    <w:rsid w:val="00283F62"/>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uiPriority w:val="22"/>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aliases w:val="CW_Lista"/>
    <w:basedOn w:val="Normalny"/>
    <w:link w:val="AkapitzlistZnak"/>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9376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character" w:customStyle="1" w:styleId="NagwekZnak">
    <w:name w:val="Nagłówek Znak"/>
    <w:basedOn w:val="Domylnaczcionkaakapitu"/>
    <w:link w:val="Nagwek"/>
    <w:rsid w:val="006359E0"/>
    <w:rPr>
      <w:sz w:val="24"/>
      <w:szCs w:val="24"/>
    </w:rPr>
  </w:style>
  <w:style w:type="character" w:customStyle="1" w:styleId="TeksttreciZnak">
    <w:name w:val="Tekst treści_ Znak"/>
    <w:link w:val="Teksttreci"/>
    <w:rsid w:val="00127D75"/>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27D75"/>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customStyle="1" w:styleId="AkapitzlistZnak">
    <w:name w:val="Akapit z listą Znak"/>
    <w:aliases w:val="CW_Lista Znak"/>
    <w:link w:val="Akapitzlist"/>
    <w:uiPriority w:val="34"/>
    <w:locked/>
    <w:rsid w:val="00E2683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689927">
      <w:bodyDiv w:val="1"/>
      <w:marLeft w:val="0"/>
      <w:marRight w:val="0"/>
      <w:marTop w:val="0"/>
      <w:marBottom w:val="0"/>
      <w:divBdr>
        <w:top w:val="none" w:sz="0" w:space="0" w:color="auto"/>
        <w:left w:val="none" w:sz="0" w:space="0" w:color="auto"/>
        <w:bottom w:val="none" w:sz="0" w:space="0" w:color="auto"/>
        <w:right w:val="none" w:sz="0" w:space="0" w:color="auto"/>
      </w:divBdr>
    </w:div>
    <w:div w:id="104083940">
      <w:bodyDiv w:val="1"/>
      <w:marLeft w:val="0"/>
      <w:marRight w:val="0"/>
      <w:marTop w:val="0"/>
      <w:marBottom w:val="0"/>
      <w:divBdr>
        <w:top w:val="none" w:sz="0" w:space="0" w:color="auto"/>
        <w:left w:val="none" w:sz="0" w:space="0" w:color="auto"/>
        <w:bottom w:val="none" w:sz="0" w:space="0" w:color="auto"/>
        <w:right w:val="none" w:sz="0" w:space="0" w:color="auto"/>
      </w:divBdr>
    </w:div>
    <w:div w:id="152647969">
      <w:bodyDiv w:val="1"/>
      <w:marLeft w:val="0"/>
      <w:marRight w:val="0"/>
      <w:marTop w:val="0"/>
      <w:marBottom w:val="0"/>
      <w:divBdr>
        <w:top w:val="none" w:sz="0" w:space="0" w:color="auto"/>
        <w:left w:val="none" w:sz="0" w:space="0" w:color="auto"/>
        <w:bottom w:val="none" w:sz="0" w:space="0" w:color="auto"/>
        <w:right w:val="none" w:sz="0" w:space="0" w:color="auto"/>
      </w:divBdr>
    </w:div>
    <w:div w:id="210730153">
      <w:bodyDiv w:val="1"/>
      <w:marLeft w:val="0"/>
      <w:marRight w:val="0"/>
      <w:marTop w:val="0"/>
      <w:marBottom w:val="0"/>
      <w:divBdr>
        <w:top w:val="none" w:sz="0" w:space="0" w:color="auto"/>
        <w:left w:val="none" w:sz="0" w:space="0" w:color="auto"/>
        <w:bottom w:val="none" w:sz="0" w:space="0" w:color="auto"/>
        <w:right w:val="none" w:sz="0" w:space="0" w:color="auto"/>
      </w:divBdr>
    </w:div>
    <w:div w:id="248082871">
      <w:bodyDiv w:val="1"/>
      <w:marLeft w:val="0"/>
      <w:marRight w:val="0"/>
      <w:marTop w:val="0"/>
      <w:marBottom w:val="0"/>
      <w:divBdr>
        <w:top w:val="none" w:sz="0" w:space="0" w:color="auto"/>
        <w:left w:val="none" w:sz="0" w:space="0" w:color="auto"/>
        <w:bottom w:val="none" w:sz="0" w:space="0" w:color="auto"/>
        <w:right w:val="none" w:sz="0" w:space="0" w:color="auto"/>
      </w:divBdr>
    </w:div>
    <w:div w:id="323632982">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476339131">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823281712">
      <w:bodyDiv w:val="1"/>
      <w:marLeft w:val="0"/>
      <w:marRight w:val="0"/>
      <w:marTop w:val="0"/>
      <w:marBottom w:val="0"/>
      <w:divBdr>
        <w:top w:val="none" w:sz="0" w:space="0" w:color="auto"/>
        <w:left w:val="none" w:sz="0" w:space="0" w:color="auto"/>
        <w:bottom w:val="none" w:sz="0" w:space="0" w:color="auto"/>
        <w:right w:val="none" w:sz="0" w:space="0" w:color="auto"/>
      </w:divBdr>
    </w:div>
    <w:div w:id="924149836">
      <w:bodyDiv w:val="1"/>
      <w:marLeft w:val="0"/>
      <w:marRight w:val="0"/>
      <w:marTop w:val="0"/>
      <w:marBottom w:val="0"/>
      <w:divBdr>
        <w:top w:val="none" w:sz="0" w:space="0" w:color="auto"/>
        <w:left w:val="none" w:sz="0" w:space="0" w:color="auto"/>
        <w:bottom w:val="none" w:sz="0" w:space="0" w:color="auto"/>
        <w:right w:val="none" w:sz="0" w:space="0" w:color="auto"/>
      </w:divBdr>
    </w:div>
    <w:div w:id="958217974">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025787862">
      <w:bodyDiv w:val="1"/>
      <w:marLeft w:val="0"/>
      <w:marRight w:val="0"/>
      <w:marTop w:val="0"/>
      <w:marBottom w:val="0"/>
      <w:divBdr>
        <w:top w:val="none" w:sz="0" w:space="0" w:color="auto"/>
        <w:left w:val="none" w:sz="0" w:space="0" w:color="auto"/>
        <w:bottom w:val="none" w:sz="0" w:space="0" w:color="auto"/>
        <w:right w:val="none" w:sz="0" w:space="0" w:color="auto"/>
      </w:divBdr>
    </w:div>
    <w:div w:id="1343124271">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 w:id="1884443996">
      <w:bodyDiv w:val="1"/>
      <w:marLeft w:val="0"/>
      <w:marRight w:val="0"/>
      <w:marTop w:val="0"/>
      <w:marBottom w:val="0"/>
      <w:divBdr>
        <w:top w:val="none" w:sz="0" w:space="0" w:color="auto"/>
        <w:left w:val="none" w:sz="0" w:space="0" w:color="auto"/>
        <w:bottom w:val="none" w:sz="0" w:space="0" w:color="auto"/>
        <w:right w:val="none" w:sz="0" w:space="0" w:color="auto"/>
      </w:divBdr>
    </w:div>
    <w:div w:id="1890994074">
      <w:bodyDiv w:val="1"/>
      <w:marLeft w:val="0"/>
      <w:marRight w:val="0"/>
      <w:marTop w:val="0"/>
      <w:marBottom w:val="0"/>
      <w:divBdr>
        <w:top w:val="none" w:sz="0" w:space="0" w:color="auto"/>
        <w:left w:val="none" w:sz="0" w:space="0" w:color="auto"/>
        <w:bottom w:val="none" w:sz="0" w:space="0" w:color="auto"/>
        <w:right w:val="none" w:sz="0" w:space="0" w:color="auto"/>
      </w:divBdr>
    </w:div>
    <w:div w:id="20093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E75C-2F93-48A6-87AA-2AA884ED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8067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9285</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creator>"Klaudia Klejc - Szpital Specjalistyczny w Pile" &lt;kklejc@szpitalpila.pl&gt;</dc:creator>
  <cp:lastModifiedBy>marzena.okolska</cp:lastModifiedBy>
  <cp:revision>3</cp:revision>
  <cp:lastPrinted>2020-02-19T10:19:00Z</cp:lastPrinted>
  <dcterms:created xsi:type="dcterms:W3CDTF">2020-04-16T05:47:00Z</dcterms:created>
  <dcterms:modified xsi:type="dcterms:W3CDTF">2020-04-22T12:17:00Z</dcterms:modified>
</cp:coreProperties>
</file>