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40A" w:rsidRDefault="0039740A" w:rsidP="0039740A">
      <w:pPr>
        <w:spacing w:after="0" w:line="240" w:lineRule="auto"/>
        <w:jc w:val="right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  <w:t>Pakiet 1</w:t>
      </w:r>
    </w:p>
    <w:p w:rsidR="0039740A" w:rsidRDefault="0039740A" w:rsidP="00C65B22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</w:p>
    <w:p w:rsidR="00C65B22" w:rsidRPr="00C65B22" w:rsidRDefault="00C65B22" w:rsidP="00C65B22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C65B22">
        <w:rPr>
          <w:rFonts w:asciiTheme="minorHAnsi" w:hAnsiTheme="minorHAnsi" w:cstheme="minorHAnsi"/>
          <w:b/>
          <w:lang w:eastAsia="pl-PL"/>
        </w:rPr>
        <w:t>ZESTAWIENIE PARAMETRÓW TECHNICZNYCH</w:t>
      </w:r>
      <w:r w:rsidRPr="00C65B22">
        <w:rPr>
          <w:rFonts w:asciiTheme="minorHAnsi" w:hAnsiTheme="minorHAnsi" w:cstheme="minorHAnsi"/>
          <w:b/>
          <w:lang w:eastAsia="pl-PL"/>
        </w:rPr>
        <w:br/>
      </w:r>
    </w:p>
    <w:p w:rsidR="00C65B22" w:rsidRPr="00C65B22" w:rsidRDefault="00C65B22" w:rsidP="00C65B22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lang w:eastAsia="pl-PL"/>
        </w:rPr>
      </w:pPr>
      <w:r w:rsidRPr="00C65B22">
        <w:rPr>
          <w:rFonts w:asciiTheme="minorHAnsi" w:hAnsiTheme="minorHAnsi" w:cstheme="minorHAnsi"/>
          <w:b/>
          <w:lang w:eastAsia="pl-PL"/>
        </w:rPr>
        <w:t>Uwaga: Wymogi techniczne i użytkowe stanowią wymagania - nie spełnienie choćby jednego z w/w wymogów spowoduje odrzucenie oferty.</w:t>
      </w:r>
    </w:p>
    <w:p w:rsidR="00C65B22" w:rsidRPr="00C65B22" w:rsidRDefault="00C65B22" w:rsidP="00C65B22">
      <w:pPr>
        <w:tabs>
          <w:tab w:val="center" w:pos="7000"/>
        </w:tabs>
        <w:spacing w:line="360" w:lineRule="auto"/>
        <w:ind w:right="-419"/>
        <w:jc w:val="both"/>
        <w:rPr>
          <w:rFonts w:cs="Calibri"/>
          <w:b/>
          <w:lang w:eastAsia="pl-PL"/>
        </w:rPr>
      </w:pPr>
      <w:r w:rsidRPr="00C65B22">
        <w:rPr>
          <w:rFonts w:cs="Calibri"/>
          <w:b/>
          <w:lang w:eastAsia="pl-PL"/>
        </w:rPr>
        <w:t xml:space="preserve">Pompy infuzyjne </w:t>
      </w:r>
      <w:proofErr w:type="spellStart"/>
      <w:r w:rsidRPr="00C65B22">
        <w:rPr>
          <w:rFonts w:cs="Calibri"/>
          <w:b/>
          <w:lang w:eastAsia="pl-PL"/>
        </w:rPr>
        <w:t>strzykawkowe</w:t>
      </w:r>
      <w:proofErr w:type="spellEnd"/>
      <w:r w:rsidRPr="00C65B22">
        <w:rPr>
          <w:rFonts w:cs="Calibri"/>
          <w:b/>
          <w:lang w:eastAsia="pl-PL"/>
        </w:rPr>
        <w:t xml:space="preserve"> </w:t>
      </w:r>
      <w:r w:rsidR="00921A2B">
        <w:rPr>
          <w:rFonts w:cs="Calibri"/>
          <w:b/>
          <w:lang w:eastAsia="pl-PL"/>
        </w:rPr>
        <w:t>161 szt.</w:t>
      </w:r>
    </w:p>
    <w:p w:rsidR="00C65B22" w:rsidRDefault="00C65B22" w:rsidP="00C65B22">
      <w:pPr>
        <w:spacing w:after="0" w:line="240" w:lineRule="auto"/>
        <w:rPr>
          <w:rFonts w:cs="Calibri"/>
          <w:b/>
          <w:sz w:val="20"/>
          <w:szCs w:val="20"/>
          <w:lang w:eastAsia="pl-PL"/>
        </w:rPr>
      </w:pPr>
    </w:p>
    <w:tbl>
      <w:tblPr>
        <w:tblStyle w:val="Tabela-Siatka"/>
        <w:tblW w:w="9298" w:type="dxa"/>
        <w:tblLook w:val="04A0" w:firstRow="1" w:lastRow="0" w:firstColumn="1" w:lastColumn="0" w:noHBand="0" w:noVBand="1"/>
      </w:tblPr>
      <w:tblGrid>
        <w:gridCol w:w="545"/>
        <w:gridCol w:w="6196"/>
        <w:gridCol w:w="1470"/>
        <w:gridCol w:w="1213"/>
      </w:tblGrid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Parametry oferowane</w:t>
            </w: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Rok produkcji 2024 , urządzenie fabrycznie nowe, nie </w:t>
            </w:r>
            <w:proofErr w:type="spellStart"/>
            <w:r w:rsidRPr="00C65B22">
              <w:rPr>
                <w:rFonts w:asciiTheme="minorHAnsi" w:hAnsiTheme="minorHAnsi" w:cstheme="minorHAnsi"/>
              </w:rPr>
              <w:t>rekondycjonowane</w:t>
            </w:r>
            <w:proofErr w:type="spellEnd"/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Klasyfikacja zgodna z normą IEC/EN 60601-1, ochrona przed porażeniem prądem lub równoważna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 Ochrona przed wilgocią lub równoważna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IP22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Pompa </w:t>
            </w:r>
            <w:proofErr w:type="spellStart"/>
            <w:r w:rsidRPr="00C65B22">
              <w:rPr>
                <w:rFonts w:asciiTheme="minorHAnsi" w:hAnsiTheme="minorHAnsi" w:cstheme="minorHAnsi"/>
              </w:rPr>
              <w:t>strzykawkowa</w:t>
            </w:r>
            <w:proofErr w:type="spellEnd"/>
            <w:r w:rsidRPr="00C65B22">
              <w:rPr>
                <w:rFonts w:asciiTheme="minorHAnsi" w:hAnsiTheme="minorHAnsi" w:cstheme="minorHAnsi"/>
              </w:rPr>
              <w:t xml:space="preserve"> sterowana elektronicznie przeznaczona do stosowania u dorosłych, dzieci i noworodków do tymczasowego lub ciągłego podawania roztworów pozajelitowych i dojelitowych za pośrednictwem standardowych medycznych dróg dostępu. Do tych dróg należą m.in.: droga dożylna, dotętnicza, podskórna, zewnątrzoponowa i dojelitowa.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Zasilanie 230V 50 </w:t>
            </w:r>
            <w:proofErr w:type="spellStart"/>
            <w:r w:rsidRPr="00C65B22">
              <w:rPr>
                <w:rFonts w:asciiTheme="minorHAnsi" w:hAnsiTheme="minorHAnsi" w:cstheme="minorHAnsi"/>
              </w:rPr>
              <w:t>Hz</w:t>
            </w:r>
            <w:proofErr w:type="spellEnd"/>
            <w:r w:rsidRPr="00C65B22">
              <w:rPr>
                <w:rFonts w:asciiTheme="minorHAnsi" w:hAnsiTheme="minorHAnsi" w:cstheme="minorHAnsi"/>
              </w:rPr>
              <w:t>, bezpośrednio z sieci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Klasa ochronności II lub równoważna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Masa pompy gotowej do użycia poniżej 2 kg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Wymiary pompy maks. 260x70x200mm  (bez wysuniętego mechanizmu mocowania strzykawki)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Dokładność podaży +/- 2%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Menu pompy w języku polskim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Instrukcja obsługi </w:t>
            </w:r>
            <w:proofErr w:type="spellStart"/>
            <w:r w:rsidRPr="00C65B22">
              <w:rPr>
                <w:rFonts w:asciiTheme="minorHAnsi" w:hAnsiTheme="minorHAnsi" w:cstheme="minorHAnsi"/>
              </w:rPr>
              <w:t>zaimplemetnowana</w:t>
            </w:r>
            <w:proofErr w:type="spellEnd"/>
            <w:r w:rsidRPr="00C65B22">
              <w:rPr>
                <w:rFonts w:asciiTheme="minorHAnsi" w:hAnsiTheme="minorHAnsi" w:cstheme="minorHAnsi"/>
              </w:rPr>
              <w:t xml:space="preserve"> w menu pompy, ułatwiająca obsługę urządzenia podczas zakładania strzykawki.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  <w:r w:rsidRPr="00C65B22">
              <w:rPr>
                <w:rFonts w:asciiTheme="minorHAnsi" w:hAnsiTheme="minorHAnsi" w:cstheme="minorHAnsi"/>
              </w:rPr>
              <w:t>Stopień ochrony IP 44 lub równoważny, chroniący przed bryzgami wody z dowolnego kierunku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Kolorowy wyświetlacz 5", umożliwiający pełne dotykowe sterowanie i obsługę pompy; Wysoka rozdzielczość wyświetlanych informacji, min. 800x240 punktów.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11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>Wbudowany uchwyt do przenoszenia pompy; Możliwość łączenia pomp w moduły i przenoszenia bez użycia stacji dokującej -  3 pompy na jednym uchwycie; Odłączalny chwyt do mocowania pompy do stojaków infuzyjnych, oraz szyn poziomych. Zakres regulacji min. 16-40mm.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>Strzykawka automatycznie mocowana od przodu, chroniona przed drzwiczki pompy; Mechanizm blokujący tłok strzykawki, zabezpieczający  przed swobodnym  niekontrolowanym przepływem działający niezależnie od położenia głowicy napędowej w stosunku do tłoka strzykawki. Aktualny status strzykawki wyświetlany na ekranie pompy.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>Pompa skalibrowana do pracy ze strzykawkami o objętości 2/3,5, 10, 20, 30 i 50/60 ml różnych typów oraz różnych producentów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>Zatrzaskowe mocowanie i współpraca ze stacją dokującą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 xml:space="preserve">Komunikacja pomiędzy pompą a stacja dokującą odbywa się za pośrednictwem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IrDA</w:t>
            </w:r>
            <w:proofErr w:type="spellEnd"/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 xml:space="preserve">Pompa wyposażona w moduł łączności bezprzewodowej WLAN w standardach 802.11a, 802.11b, 802.11g, 802.11n; umożliwiający podłączenie urządzenia do szpitalnego systemu informatycznego w standardzie HL7-IHE; Wspierane prędkości transferu WLAN 802.11a (OFDM): 6/9/12/18/24/36/48/54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Mbit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/s, 802.11b (DSSS, </w:t>
            </w:r>
            <w:r w:rsidRPr="00C65B22">
              <w:rPr>
                <w:rFonts w:asciiTheme="minorHAnsi" w:hAnsiTheme="minorHAnsi" w:cstheme="minorHAnsi"/>
                <w:bCs/>
              </w:rPr>
              <w:lastRenderedPageBreak/>
              <w:t xml:space="preserve">CCK): 1/2/5.5/11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Mbit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/s, 802.11g (OFDM): 6/9/12/18/24/36/48/54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Mbit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/s 802.11n (OFDM, HT20, MCS 0-15):Full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guard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interval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: 6.5/13/19.5/26/39/52/58.5/65/78/104/117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Mbit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/s,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Short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guard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interval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: 1.2/14.4/21.7/28.9/29.9/43.3/57.8/65/72.2/86.7/115.6/130/144.4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Mbit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/s; Standardy bezpieczeństwa: Wireless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Equivalent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Privacy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(WEP), Wi-Fi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Protected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Access (WPA), IEEE 802.11i (WPA2),FIPS 140-2 Level 1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pStyle w:val="Styl"/>
              <w:ind w:left="115"/>
              <w:jc w:val="center"/>
              <w:rPr>
                <w:rFonts w:asciiTheme="minorHAnsi" w:hAnsiTheme="minorHAnsi" w:cstheme="minorHAnsi"/>
                <w:color w:val="000007"/>
                <w:sz w:val="22"/>
                <w:szCs w:val="22"/>
              </w:rPr>
            </w:pPr>
            <w:r w:rsidRPr="00C65B2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>Możliwość zdalnej aktualizacji oprogramowania pompy, oraz biblioteki leków bez konieczności przerywania pracy pompy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>Zakres prędkości infuzji min. 0,1 do 1800 ml/h ; Zmiana prędkości podaży bez przerywania infuzji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C65B22">
              <w:rPr>
                <w:rFonts w:asciiTheme="minorHAnsi" w:hAnsiTheme="minorHAnsi" w:cstheme="minorHAnsi"/>
                <w:bCs/>
                <w:lang w:val="en-US"/>
              </w:rPr>
              <w:t>Wstępnie</w:t>
            </w:r>
            <w:proofErr w:type="spellEnd"/>
            <w:r w:rsidRPr="00C65B22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proofErr w:type="spellStart"/>
            <w:r w:rsidRPr="00C65B22">
              <w:rPr>
                <w:rFonts w:asciiTheme="minorHAnsi" w:hAnsiTheme="minorHAnsi" w:cstheme="minorHAnsi"/>
                <w:bCs/>
                <w:lang w:val="en-US"/>
              </w:rPr>
              <w:t>wybierana</w:t>
            </w:r>
            <w:proofErr w:type="spellEnd"/>
            <w:r w:rsidRPr="00C65B22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proofErr w:type="spellStart"/>
            <w:r w:rsidRPr="00C65B22">
              <w:rPr>
                <w:rFonts w:asciiTheme="minorHAnsi" w:hAnsiTheme="minorHAnsi" w:cstheme="minorHAnsi"/>
                <w:bCs/>
                <w:lang w:val="en-US"/>
              </w:rPr>
              <w:t>objętość</w:t>
            </w:r>
            <w:proofErr w:type="spellEnd"/>
            <w:r w:rsidRPr="00C65B22">
              <w:rPr>
                <w:rFonts w:asciiTheme="minorHAnsi" w:hAnsiTheme="minorHAnsi" w:cstheme="minorHAnsi"/>
                <w:bCs/>
                <w:lang w:val="en-US"/>
              </w:rPr>
              <w:t xml:space="preserve"> w </w:t>
            </w:r>
            <w:proofErr w:type="spellStart"/>
            <w:r w:rsidRPr="00C65B22">
              <w:rPr>
                <w:rFonts w:asciiTheme="minorHAnsi" w:hAnsiTheme="minorHAnsi" w:cstheme="minorHAnsi"/>
                <w:bCs/>
                <w:lang w:val="en-US"/>
              </w:rPr>
              <w:t>zakresie</w:t>
            </w:r>
            <w:proofErr w:type="spellEnd"/>
            <w:r w:rsidRPr="00C65B22">
              <w:rPr>
                <w:rFonts w:asciiTheme="minorHAnsi" w:hAnsiTheme="minorHAnsi" w:cstheme="minorHAnsi"/>
                <w:bCs/>
                <w:lang w:val="en-US"/>
              </w:rPr>
              <w:t xml:space="preserve"> 0,10 - 9999 ml </w:t>
            </w:r>
            <w:proofErr w:type="spellStart"/>
            <w:r w:rsidRPr="00C65B22">
              <w:rPr>
                <w:rFonts w:asciiTheme="minorHAnsi" w:hAnsiTheme="minorHAnsi" w:cstheme="minorHAnsi"/>
                <w:bCs/>
                <w:lang w:val="en-US"/>
              </w:rPr>
              <w:t>programowana</w:t>
            </w:r>
            <w:proofErr w:type="spellEnd"/>
            <w:r w:rsidRPr="00C65B22">
              <w:rPr>
                <w:rFonts w:asciiTheme="minorHAnsi" w:hAnsiTheme="minorHAnsi" w:cstheme="minorHAnsi"/>
                <w:bCs/>
                <w:lang w:val="en-US"/>
              </w:rPr>
              <w:t xml:space="preserve"> co 0,01 ml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>Wstępnie wybierany czas w zakresie 00h01min - 99h59min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Automatyczna kalkulacja prędkości podaży po wprowadzeniu objętości i czasu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 xml:space="preserve">Możliwość programowania parametrów infuzji w mg,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mcg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ng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, IE,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mmol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, lub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mEq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,z uwzględnieniem lub nie masy ciała w odniesieniu do czasu ( np. mg/kg/min; mg/kg/h; mg/kg/24h)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Pompa wyposażona w system redukcji błędów dawki.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>System automatycznej redukcji bolusa po alarmie ciśnienia okluzji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>Bolus: Prędkość bolusa możliwa do zaprogramowania w zakresie1-1800 ml/h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Tryby bolusa: Bolus na żądanie; Bolus programowany z automatyczną </w:t>
            </w:r>
            <w:proofErr w:type="spellStart"/>
            <w:r w:rsidRPr="00C65B22">
              <w:rPr>
                <w:rFonts w:asciiTheme="minorHAnsi" w:hAnsiTheme="minorHAnsi" w:cstheme="minorHAnsi"/>
              </w:rPr>
              <w:t>kulkulacją</w:t>
            </w:r>
            <w:proofErr w:type="spellEnd"/>
            <w:r w:rsidRPr="00C65B22">
              <w:rPr>
                <w:rFonts w:asciiTheme="minorHAnsi" w:hAnsiTheme="minorHAnsi" w:cstheme="minorHAnsi"/>
              </w:rPr>
              <w:t xml:space="preserve"> prędkości po wprowadzeniu objętości i czasu;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 xml:space="preserve">Możliwość podaży bolusa w jednostkach mg,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mcg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mmol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mEq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oraz jednostkach wagowych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Stryb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stand-by w zakresie od 1 min do 24 godzin z programowaniem co 1 minutę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 xml:space="preserve">Regulacja intensywności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podśwetlenia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na 9 poziomach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 xml:space="preserve">Biblioteka leków z możliwością wpisu do 10000 leków, z możliwością podzielenia na min. 30 kategorii i 15 profili pacjentów; Każdy lek może być powiązany z limitami miękkimi, z limitami twardymi, oraz kolorowymi etykietami - min. 15 kombinacji kolorystycznych; Nazwa leku stale widoczna na wyświetlaczu pompy, również po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wystapieniu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dowolnego alarmu; Możliwość wprowadzenia do pompy biblioteki leków bezpośrednio z komputera, lub zdalnie poprzez sieć szpitalną z centralnego serwera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 xml:space="preserve">Ciśnienie okluzji możliwe do ustawienia na min. 9 poziomach w zakresie od 75 do 900 mmHg;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Wzkaźnik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ciśnienia okluzji stale widoczny na wyświetlaczu pompy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 xml:space="preserve">Wbudowany akumulator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litowo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- jonowy; Zasilanie z wbudowanego akumulatora ok. 10 godz. przy przepływie 25 ml/h; Czas ponownego ładowania ok. 5 godz.; Na wyświetlaczu widoczna precyzyjna informacja o pozostałym czasie pracy akumulatora w godzinach i minutach; Automatyczne ładowanie akumulatora w pompie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podłaczonej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do zasilania sieciowego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>Pobór mocy w normalnych warunkach pracy ok. 3 W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 xml:space="preserve">Rozbudowany system alarmów wizualnych i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dzwiękowych</w:t>
            </w:r>
            <w:proofErr w:type="spellEnd"/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 xml:space="preserve">Historia pracy dostępna z menu pompy, z </w:t>
            </w:r>
            <w:proofErr w:type="spellStart"/>
            <w:r w:rsidRPr="00C65B22">
              <w:rPr>
                <w:rFonts w:asciiTheme="minorHAnsi" w:hAnsiTheme="minorHAnsi" w:cstheme="minorHAnsi"/>
                <w:bCs/>
              </w:rPr>
              <w:t>możliwościa</w:t>
            </w:r>
            <w:proofErr w:type="spellEnd"/>
            <w:r w:rsidRPr="00C65B22">
              <w:rPr>
                <w:rFonts w:asciiTheme="minorHAnsi" w:hAnsiTheme="minorHAnsi" w:cstheme="minorHAnsi"/>
                <w:bCs/>
              </w:rPr>
              <w:t xml:space="preserve"> zapisania do 1000 zdarzeń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C65B22">
              <w:rPr>
                <w:rFonts w:asciiTheme="minorHAnsi" w:hAnsiTheme="minorHAnsi" w:cstheme="minorHAnsi"/>
                <w:bCs/>
              </w:rPr>
              <w:t>Możliwość wprowadzenia informacji o dacie następnego przeglądu technicznego i wyświetlania jej przy każdym uruchomieniu pompy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15081D" w:rsidRPr="00C65B22" w:rsidTr="00C65B22">
        <w:tc>
          <w:tcPr>
            <w:tcW w:w="531" w:type="dxa"/>
            <w:vAlign w:val="center"/>
          </w:tcPr>
          <w:p w:rsidR="0015081D" w:rsidRPr="00C65B22" w:rsidRDefault="0015081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5943" w:type="dxa"/>
          </w:tcPr>
          <w:p w:rsidR="0015081D" w:rsidRPr="00C65B22" w:rsidRDefault="0015081D" w:rsidP="00FE671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20 pomp </w:t>
            </w:r>
            <w:r w:rsidR="00FE6715">
              <w:rPr>
                <w:rFonts w:asciiTheme="minorHAnsi" w:hAnsiTheme="minorHAnsi" w:cstheme="minorHAnsi"/>
                <w:bCs/>
              </w:rPr>
              <w:t xml:space="preserve">w wersji </w:t>
            </w:r>
            <w:r>
              <w:rPr>
                <w:rFonts w:asciiTheme="minorHAnsi" w:hAnsiTheme="minorHAnsi" w:cstheme="minorHAnsi"/>
                <w:bCs/>
              </w:rPr>
              <w:t xml:space="preserve">TCI </w:t>
            </w:r>
            <w:r w:rsidR="00767906">
              <w:rPr>
                <w:rFonts w:asciiTheme="minorHAnsi" w:hAnsiTheme="minorHAnsi" w:cstheme="minorHAnsi"/>
                <w:bCs/>
              </w:rPr>
              <w:t>(</w:t>
            </w:r>
            <w:proofErr w:type="spellStart"/>
            <w:r w:rsidR="00767906" w:rsidRPr="00767906">
              <w:rPr>
                <w:rFonts w:asciiTheme="minorHAnsi" w:hAnsiTheme="minorHAnsi" w:cstheme="minorHAnsi"/>
                <w:bCs/>
              </w:rPr>
              <w:t>Targeted</w:t>
            </w:r>
            <w:proofErr w:type="spellEnd"/>
            <w:r w:rsidR="00767906" w:rsidRPr="00767906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="00767906" w:rsidRPr="00767906">
              <w:rPr>
                <w:rFonts w:asciiTheme="minorHAnsi" w:hAnsiTheme="minorHAnsi" w:cstheme="minorHAnsi"/>
                <w:bCs/>
              </w:rPr>
              <w:t>Controlled</w:t>
            </w:r>
            <w:proofErr w:type="spellEnd"/>
            <w:r w:rsidR="00767906" w:rsidRPr="00767906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="00767906" w:rsidRPr="00767906">
              <w:rPr>
                <w:rFonts w:asciiTheme="minorHAnsi" w:hAnsiTheme="minorHAnsi" w:cstheme="minorHAnsi"/>
                <w:bCs/>
              </w:rPr>
              <w:t>Infusion</w:t>
            </w:r>
            <w:proofErr w:type="spellEnd"/>
            <w:r w:rsidR="00767906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1417" w:type="dxa"/>
          </w:tcPr>
          <w:p w:rsidR="0015081D" w:rsidRPr="00C65B22" w:rsidRDefault="0015081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07" w:type="dxa"/>
          </w:tcPr>
          <w:p w:rsidR="0015081D" w:rsidRPr="00C65B22" w:rsidRDefault="0015081D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bookmarkStart w:id="0" w:name="_Hlk139622555"/>
          </w:p>
        </w:tc>
        <w:tc>
          <w:tcPr>
            <w:tcW w:w="5943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1417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C65B22">
              <w:rPr>
                <w:rFonts w:asciiTheme="minorHAnsi" w:hAnsiTheme="minorHAnsi" w:cstheme="minorHAnsi"/>
                <w:color w:val="000000"/>
              </w:rPr>
              <w:br/>
              <w:t>Wyklucza się możliwość oferowania ubezpieczenia lub kontraktu serwisowego.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Czas podjęcia naprawy przez serwis max 48h od momentu zgłoszenia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00000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Instrukcja w języku polskim, w formie wydrukowanej i wersji elektronicznej na płycie CD lub </w:t>
            </w:r>
            <w:proofErr w:type="spellStart"/>
            <w:r w:rsidRPr="00C65B22">
              <w:rPr>
                <w:rFonts w:asciiTheme="minorHAnsi" w:hAnsiTheme="minorHAnsi" w:cstheme="minorHAnsi"/>
              </w:rPr>
              <w:t>PenDrive</w:t>
            </w:r>
            <w:proofErr w:type="spellEnd"/>
            <w:r w:rsidRPr="00C65B22">
              <w:rPr>
                <w:rFonts w:asciiTheme="minorHAnsi" w:hAnsiTheme="minorHAnsi" w:cstheme="minorHAnsi"/>
              </w:rPr>
              <w:t>.</w:t>
            </w:r>
          </w:p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</w:rPr>
            </w:pPr>
            <w:r w:rsidRPr="00C65B22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1D1E20"/>
                <w:lang w:bidi="he-IL"/>
              </w:rPr>
              <w:t>Gwarancja obejmuje wykonanie bezpłatnych przeglądów technicznych i konserwacyjnych wraz z kosztami materiałów niezbędnych do ich wykonania, zgodnie z wymogami producenta jednak nie mniej niż l raz w roku.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C65B22">
        <w:tc>
          <w:tcPr>
            <w:tcW w:w="531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000000"/>
              </w:rPr>
              <w:t>Bezpłatne szkolenie personelu medycznego w zakresie obsługi aparatu przeprowadzone w siedzibie Zamawiającego.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Liczba napraw uprawniających do wymiany urządzenia na nowe (3 naprawy tego samego modułu)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  <w:color w:val="000000"/>
                <w:kern w:val="1"/>
              </w:rPr>
              <w:t>W okresie gwarancji wszystkie przeglądy techniczne, naprawy, wymagane prawem okresowe testy aparatu, będą wykonywane w ramach zawartej umowy.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C65B22">
        <w:tc>
          <w:tcPr>
            <w:tcW w:w="531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943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kern w:val="1"/>
              </w:rPr>
            </w:pPr>
            <w:r w:rsidRPr="00C65B22">
              <w:rPr>
                <w:rFonts w:asciiTheme="minorHAnsi" w:hAnsiTheme="minorHAnsi" w:cstheme="minorHAnsi"/>
                <w:bCs/>
                <w:color w:val="000000"/>
              </w:rPr>
              <w:t>Aktualizacja oprogramowania urządzenia w okresie gwarancji w ramach ceny oferty.</w:t>
            </w:r>
          </w:p>
        </w:tc>
        <w:tc>
          <w:tcPr>
            <w:tcW w:w="1417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bookmarkEnd w:id="0"/>
    </w:tbl>
    <w:p w:rsidR="00C65B22" w:rsidRDefault="00C65B22" w:rsidP="00C65B22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FE2F35" w:rsidRDefault="00FE2F35" w:rsidP="00C65B22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FE2F35" w:rsidRDefault="00FE2F35" w:rsidP="00C65B22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FE2F35" w:rsidRPr="00FE2F35" w:rsidRDefault="00FE2F35" w:rsidP="00FE2F35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FE2F35">
        <w:rPr>
          <w:rFonts w:asciiTheme="minorHAnsi" w:hAnsiTheme="minorHAnsi" w:cstheme="minorHAnsi"/>
          <w:b/>
          <w:lang w:eastAsia="pl-PL"/>
        </w:rPr>
        <w:t>Pompa infuzyjna objętościowa 180 szt.</w:t>
      </w:r>
    </w:p>
    <w:tbl>
      <w:tblPr>
        <w:tblStyle w:val="Tabela-Siatka"/>
        <w:tblW w:w="9298" w:type="dxa"/>
        <w:tblLook w:val="04A0" w:firstRow="1" w:lastRow="0" w:firstColumn="1" w:lastColumn="0" w:noHBand="0" w:noVBand="1"/>
      </w:tblPr>
      <w:tblGrid>
        <w:gridCol w:w="545"/>
        <w:gridCol w:w="6196"/>
        <w:gridCol w:w="1278"/>
        <w:gridCol w:w="1279"/>
      </w:tblGrid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E2F35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E2F35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E2F35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E2F35">
              <w:rPr>
                <w:rFonts w:asciiTheme="minorHAnsi" w:hAnsiTheme="minorHAnsi" w:cstheme="minorHAnsi"/>
                <w:b/>
                <w:bCs/>
              </w:rPr>
              <w:t>Parametry oferowane</w:t>
            </w: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E2F35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E2F35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E2F35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E2F35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 xml:space="preserve">Rok produkcji 2024 , urządzenie fabrycznie nowe, nie </w:t>
            </w:r>
            <w:proofErr w:type="spellStart"/>
            <w:r w:rsidRPr="00FE2F35">
              <w:rPr>
                <w:rFonts w:asciiTheme="minorHAnsi" w:hAnsiTheme="minorHAnsi" w:cstheme="minorHAnsi"/>
              </w:rPr>
              <w:t>rekondycjonowane</w:t>
            </w:r>
            <w:proofErr w:type="spellEnd"/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Klasyfikacja zgodna z normą IEC/EN 60601-1, ochrona przed porażeniem prądem lub równoważna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 xml:space="preserve"> Ochrona przed wilgocią lub równoważna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IP22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Pompa objętościowa sterowana elektronicznie przeznaczona do stosowania u dorosłych, dzieci i noworodków do tymczasowego lub ciągłego podawania roztworów pozajelitowych i dojelitowych za pośrednictwem standardowych medycznych dróg dostępu. Do tych dróg należą m.in.: droga dożylna, dotętnicza, podskórna, zewnątrzoponowa i dojelitowa.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 xml:space="preserve">Zasilanie 230V 50 </w:t>
            </w:r>
            <w:proofErr w:type="spellStart"/>
            <w:r w:rsidRPr="00FE2F35">
              <w:rPr>
                <w:rFonts w:asciiTheme="minorHAnsi" w:hAnsiTheme="minorHAnsi" w:cstheme="minorHAnsi"/>
              </w:rPr>
              <w:t>Hz</w:t>
            </w:r>
            <w:proofErr w:type="spellEnd"/>
            <w:r w:rsidRPr="00FE2F35">
              <w:rPr>
                <w:rFonts w:asciiTheme="minorHAnsi" w:hAnsiTheme="minorHAnsi" w:cstheme="minorHAnsi"/>
              </w:rPr>
              <w:t>, bezpośrednio z sieci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Klasa ochronności II lub równoważna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Masa pompy gotowej do użycia poniżej 2 kg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Wymiary pompy maks. 220 x 70 x 200 mm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Dokładność podaży +/- 3%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Menu pompy w języku polskim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 xml:space="preserve">Instrukcja obsługi </w:t>
            </w:r>
            <w:proofErr w:type="spellStart"/>
            <w:r w:rsidRPr="00FE2F35">
              <w:rPr>
                <w:rFonts w:asciiTheme="minorHAnsi" w:hAnsiTheme="minorHAnsi" w:cstheme="minorHAnsi"/>
              </w:rPr>
              <w:t>zaimplemetnowana</w:t>
            </w:r>
            <w:proofErr w:type="spellEnd"/>
            <w:r w:rsidRPr="00FE2F35">
              <w:rPr>
                <w:rFonts w:asciiTheme="minorHAnsi" w:hAnsiTheme="minorHAnsi" w:cstheme="minorHAnsi"/>
              </w:rPr>
              <w:t xml:space="preserve"> w menu pompy, ułatwiająca obsługę urządzenia podczas zakładania linii jednorazowej.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Stopień ochrony IP 44 lub równoważny, chroniący przed bryzgami wody z dowolnego kierunku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Kolorowy wyświetlacz min. 5", umożliwiający pełne dotykowe sterowanie i obsługę pompy; Wysoka rozdzielczość wyświetlanych informacji, min. 800x240 punktów.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11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>Wbudowany uchwyt do przenoszenia pompy; Możliwość łączenia pomp w moduły i przenoszenia bez użycia stacji dokującej -  3 pompy na jednym uchwycie; Odłączalny chwyt do mocowania pompy do stojaków infuzyjnych, oraz szyn poziomych. Zakres regulacji min. 16-40mm.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>Linia infuzyjna mocowana od przodu, chroniona przed drzwiczki pompy; Mechanizm zabezpieczający  przed swobodnym  niekontrolowanym przepływem składający się z dwóch elementów – jeden w pompie jeden na drenie.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Dostępne linie infuzyjne do szerokiego spektrum terapii: podstawowe bezbarwne, chroniące przed światłem, do transfuzji, do terapii przeciwbólowych pracujące w systemie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NRFit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, do antybiotykoterapii, wielodrożne do onkologii pracujące w systemie zamkniętym, oraz dojelitowe pracujące w systemie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ENFit</w:t>
            </w:r>
            <w:proofErr w:type="spellEnd"/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>Zatrzaskowe mocowanie i współpraca ze stacją dokującą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Komunikacja pomiędzy pompą a stacja dokującą odbywa się za pośrednictwem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IrDA</w:t>
            </w:r>
            <w:proofErr w:type="spellEnd"/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Pompa wyposażona w moduł łączności bezprzewodowej WLAN w standardach 802.11a, 802.11b, 802.11g, 802.11n; umożliwiający podłączenie urządzenia do szpitalnego systemu informatycznego w standardzie HL7-IHE; Wspierane prędkości transferu WLAN 802.11a (OFDM): 6/9/12/18/24/36/48/54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Mbit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/s, 802.11b (DSSS, CCK): 1/2/5.5/11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Mbit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/s, 802.11g (OFDM): 6/9/12/18/24/36/48/54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Mbit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/s 802.11n (OFDM, HT20, MCS 0-15):Full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guard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interval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: 6.5/13/19.5/26/39/52/58.5/65/78/104/117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Mbit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/s,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Short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guard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interval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: 1.2/14.4/21.7/28.9/29.9/43.3/57.8/65/72.2/86.7/115.6/130/144.4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Mbit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/s; Standardy bezpieczeństwa: Wireless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Equivalent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Privacy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(WEP), Wi-Fi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Protected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Access (WPA), IEEE 802.11i (WPA2),FIPS 140-2 Level 1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>Możliwość zdalnej aktualizacji oprogramowania pompy, oraz biblioteki leków bez konieczności przerywania pracy pompy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  <w:vAlign w:val="bottom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>Zakres prędkości infuzji min. 0,1 do 1200 ml/h ; Zmiana prędkości podaży bez przerywania infuzji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FE2F35">
              <w:rPr>
                <w:rFonts w:asciiTheme="minorHAnsi" w:hAnsiTheme="minorHAnsi" w:cstheme="minorHAnsi"/>
                <w:bCs/>
                <w:lang w:val="en-US"/>
              </w:rPr>
              <w:t>Wstępnie</w:t>
            </w:r>
            <w:proofErr w:type="spellEnd"/>
            <w:r w:rsidRPr="00FE2F35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proofErr w:type="spellStart"/>
            <w:r w:rsidRPr="00FE2F35">
              <w:rPr>
                <w:rFonts w:asciiTheme="minorHAnsi" w:hAnsiTheme="minorHAnsi" w:cstheme="minorHAnsi"/>
                <w:bCs/>
                <w:lang w:val="en-US"/>
              </w:rPr>
              <w:t>wybierana</w:t>
            </w:r>
            <w:proofErr w:type="spellEnd"/>
            <w:r w:rsidRPr="00FE2F35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proofErr w:type="spellStart"/>
            <w:r w:rsidRPr="00FE2F35">
              <w:rPr>
                <w:rFonts w:asciiTheme="minorHAnsi" w:hAnsiTheme="minorHAnsi" w:cstheme="minorHAnsi"/>
                <w:bCs/>
                <w:lang w:val="en-US"/>
              </w:rPr>
              <w:t>objętość</w:t>
            </w:r>
            <w:proofErr w:type="spellEnd"/>
            <w:r w:rsidRPr="00FE2F35">
              <w:rPr>
                <w:rFonts w:asciiTheme="minorHAnsi" w:hAnsiTheme="minorHAnsi" w:cstheme="minorHAnsi"/>
                <w:bCs/>
                <w:lang w:val="en-US"/>
              </w:rPr>
              <w:t xml:space="preserve"> w </w:t>
            </w:r>
            <w:proofErr w:type="spellStart"/>
            <w:r w:rsidRPr="00FE2F35">
              <w:rPr>
                <w:rFonts w:asciiTheme="minorHAnsi" w:hAnsiTheme="minorHAnsi" w:cstheme="minorHAnsi"/>
                <w:bCs/>
                <w:lang w:val="en-US"/>
              </w:rPr>
              <w:t>zakresie</w:t>
            </w:r>
            <w:proofErr w:type="spellEnd"/>
            <w:r w:rsidRPr="00FE2F35">
              <w:rPr>
                <w:rFonts w:asciiTheme="minorHAnsi" w:hAnsiTheme="minorHAnsi" w:cstheme="minorHAnsi"/>
                <w:bCs/>
                <w:lang w:val="en-US"/>
              </w:rPr>
              <w:t xml:space="preserve"> 0,10 - 9999 ml </w:t>
            </w:r>
            <w:proofErr w:type="spellStart"/>
            <w:r w:rsidRPr="00FE2F35">
              <w:rPr>
                <w:rFonts w:asciiTheme="minorHAnsi" w:hAnsiTheme="minorHAnsi" w:cstheme="minorHAnsi"/>
                <w:bCs/>
                <w:lang w:val="en-US"/>
              </w:rPr>
              <w:t>programowana</w:t>
            </w:r>
            <w:proofErr w:type="spellEnd"/>
            <w:r w:rsidRPr="00FE2F35">
              <w:rPr>
                <w:rFonts w:asciiTheme="minorHAnsi" w:hAnsiTheme="minorHAnsi" w:cstheme="minorHAnsi"/>
                <w:bCs/>
                <w:lang w:val="en-US"/>
              </w:rPr>
              <w:t xml:space="preserve"> co 0,01 ml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>Wstępnie wybierany czas w zakresie 00h01min - 99h59min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Automatyczna kalkulacja prędkości podaży po wprowadzeniu objętości i czasu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Możliwość programowania parametrów infuzji w mg,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mcg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ng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, IE,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mmol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, lub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mEq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,z uwzględnieniem lub nie masy ciała w odniesieniu do czasu ( np. mg/kg/min; mg/kg/h; mg/kg/24h)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Pompa wyposażona w system redukcji błędów dawki.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>System automatycznej redukcji bolusa po alarmie ciśnienia okluzji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>Bolus: Prędkość bolusa możliwa do zaprogramowania w zakresie1-1200 ml/h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 xml:space="preserve">Tryby bolusa: Bolus na żądanie; Bolus programowany z automatyczną </w:t>
            </w:r>
            <w:proofErr w:type="spellStart"/>
            <w:r w:rsidRPr="00FE2F35">
              <w:rPr>
                <w:rFonts w:asciiTheme="minorHAnsi" w:hAnsiTheme="minorHAnsi" w:cstheme="minorHAnsi"/>
              </w:rPr>
              <w:t>kulkulacją</w:t>
            </w:r>
            <w:proofErr w:type="spellEnd"/>
            <w:r w:rsidRPr="00FE2F35">
              <w:rPr>
                <w:rFonts w:asciiTheme="minorHAnsi" w:hAnsiTheme="minorHAnsi" w:cstheme="minorHAnsi"/>
              </w:rPr>
              <w:t xml:space="preserve"> prędkości po wprowadzeniu objętości i czasu;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Możliwość podaży bolusa w jednostkach mg,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mcg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mmol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,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mEq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oraz jednostkach wagowych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Stryb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stand-by w zakresie od 1 min do 24 godzin z programowaniem co 1 minutę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Regulacja intensywności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podśwetlenia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na 9 poziomach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Biblioteka leków z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możłiwością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wpisu do 10000 leków, z możliwością podzielenia na min. 30 kategorii i 15 profili pacjentów; Każdy lek może być powiązany z limitami miękkimi, z limitami twardymi, oraz kolorowymi etykietami - min. 30 kombinacji kolorystycznych; Nazwa leku stale widoczna na wyświetlaczu pompy, również po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wystapieniu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dowolnego alarmu; Możliwość wprowadzenia do pompy biblioteki leków bezpośrednio z komputera, lub zdalnie poprzez sieć szpitalną z centralnego serwera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Ciśnienie okluzji możliwe do ustawienia na min. 9 poziomach w zakresie od 50 do 825 mmHg;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Wzkaźnik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ciśnienia okluzji stale widoczny na wyświetlaczu pompy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Wbudowany akumulator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litowo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- jonowy; Zasilanie z wbudowanego akumulatora ok. 6 godz. przy przepływie 100 ml/h; Czas ponownego ładowania ok. 5 godz.; Na wyświetlaczu widoczna precyzyjna informacja o pozostałym czasie pracy akumulatora w godzinach i minutach; Automatyczne ładowanie akumulatora w pompie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podłaczonej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do zasilania sieciowego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>Pobór mocy w normalnych warunkach pracy ok. 4 W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Rozbudowany system alarmów wizualnych i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dzwiękowych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>;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Czułość techniczna wykrywania pęcherzyków powietrza≥ 0.01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mL</w:t>
            </w:r>
            <w:proofErr w:type="spellEnd"/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 xml:space="preserve">Historia pracy dostępna z menu pompy, z </w:t>
            </w:r>
            <w:proofErr w:type="spellStart"/>
            <w:r w:rsidRPr="00FE2F35">
              <w:rPr>
                <w:rFonts w:asciiTheme="minorHAnsi" w:hAnsiTheme="minorHAnsi" w:cstheme="minorHAnsi"/>
                <w:bCs/>
              </w:rPr>
              <w:t>możliwościa</w:t>
            </w:r>
            <w:proofErr w:type="spellEnd"/>
            <w:r w:rsidRPr="00FE2F35">
              <w:rPr>
                <w:rFonts w:asciiTheme="minorHAnsi" w:hAnsiTheme="minorHAnsi" w:cstheme="minorHAnsi"/>
                <w:bCs/>
              </w:rPr>
              <w:t xml:space="preserve"> zapisania do 1000 zdarzeń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E2F35">
              <w:rPr>
                <w:rFonts w:asciiTheme="minorHAnsi" w:hAnsiTheme="minorHAnsi" w:cstheme="minorHAnsi"/>
                <w:bCs/>
              </w:rPr>
              <w:t>Możliwość wprowadzenia informacji o dacie następnego przeglądu technicznego i wyświetlania jej przy każdym uruchomieniu pompy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943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E2F35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1417" w:type="dxa"/>
            <w:vAlign w:val="center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2F35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FE2F35">
              <w:rPr>
                <w:rFonts w:asciiTheme="minorHAnsi" w:hAnsiTheme="minorHAnsi" w:cstheme="minorHAnsi"/>
              </w:rPr>
              <w:br/>
              <w:t>Wyklucza się możliwość oferowania ubezpieczenia lub kontraktu serwisowego.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Czas podjęcia naprawy przez serwis max 48h od momentu zgłoszenia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 xml:space="preserve">Instrukcja w języku polskim, w formie wydrukowanej i wersji elektronicznej na płycie CD lub </w:t>
            </w:r>
            <w:proofErr w:type="spellStart"/>
            <w:r w:rsidRPr="00FE2F35">
              <w:rPr>
                <w:rFonts w:asciiTheme="minorHAnsi" w:hAnsiTheme="minorHAnsi" w:cstheme="minorHAnsi"/>
              </w:rPr>
              <w:t>PenDrive</w:t>
            </w:r>
            <w:proofErr w:type="spellEnd"/>
            <w:r w:rsidRPr="00FE2F35">
              <w:rPr>
                <w:rFonts w:asciiTheme="minorHAnsi" w:hAnsiTheme="minorHAnsi" w:cstheme="minorHAnsi"/>
              </w:rPr>
              <w:t>.</w:t>
            </w:r>
          </w:p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FE2F35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Gwarancja obejmuje wykonanie bezpłatnych przeglądów technicznych i konserwacyjnych wraz z kosztami materiałów niezbędnych do ich wykonania, zgodnie z wymogami producenta jednak nie mniej niż l raz w roku.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FE2F35" w:rsidTr="009B75C4">
        <w:tc>
          <w:tcPr>
            <w:tcW w:w="531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Bezpłatne szkolenie personelu medycznego w zakresie obsługi aparatu przeprowadzone w siedzibie Zamawiającego.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2F35">
              <w:rPr>
                <w:rFonts w:asciiTheme="minorHAnsi" w:hAnsiTheme="minorHAnsi" w:cstheme="minorHAnsi"/>
              </w:rPr>
              <w:t>Liczba napraw uprawniających do wymiany urządzenia na nowe (3 naprawy tego samego modułu)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W okresie gwarancji wszystkie przeglądy techniczne, naprawy, wymagane prawem okresowe testy aparatu, będą wykonywane w ramach zawartej umowy.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E2F35" w:rsidRPr="00FE2F35" w:rsidTr="009B75C4">
        <w:tc>
          <w:tcPr>
            <w:tcW w:w="531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943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  <w:bCs/>
              </w:rPr>
              <w:t>Aktualizacja oprogramowania urządzenia w okresie gwarancji w ramach ceny oferty.</w:t>
            </w:r>
          </w:p>
        </w:tc>
        <w:tc>
          <w:tcPr>
            <w:tcW w:w="141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FE2F35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7" w:type="dxa"/>
          </w:tcPr>
          <w:p w:rsidR="00FE2F35" w:rsidRPr="00FE2F35" w:rsidRDefault="00FE2F35" w:rsidP="00FE2F35">
            <w:pPr>
              <w:tabs>
                <w:tab w:val="left" w:pos="2400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FE2F35" w:rsidRPr="00C65B22" w:rsidRDefault="00FE2F35" w:rsidP="00C65B22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C65B22" w:rsidRDefault="00C65B22" w:rsidP="00C65B22">
      <w:pPr>
        <w:tabs>
          <w:tab w:val="left" w:pos="930"/>
        </w:tabs>
        <w:spacing w:after="0" w:line="240" w:lineRule="auto"/>
        <w:rPr>
          <w:rFonts w:asciiTheme="minorHAnsi" w:hAnsiTheme="minorHAnsi" w:cstheme="minorHAnsi"/>
          <w:lang w:eastAsia="pl-PL"/>
        </w:rPr>
      </w:pPr>
      <w:r w:rsidRPr="00C65B22">
        <w:rPr>
          <w:rFonts w:asciiTheme="minorHAnsi" w:hAnsiTheme="minorHAnsi" w:cstheme="minorHAnsi"/>
          <w:lang w:eastAsia="pl-PL"/>
        </w:rPr>
        <w:tab/>
      </w:r>
    </w:p>
    <w:p w:rsidR="00FE2F35" w:rsidRDefault="00FE2F35" w:rsidP="00C65B22">
      <w:pPr>
        <w:tabs>
          <w:tab w:val="left" w:pos="930"/>
        </w:tabs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FE2F35" w:rsidRPr="00FE2F35" w:rsidRDefault="00FE2F35" w:rsidP="00FE2F35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b/>
        </w:rPr>
      </w:pPr>
      <w:r w:rsidRPr="00763A30">
        <w:rPr>
          <w:rFonts w:asciiTheme="minorHAnsi" w:hAnsiTheme="minorHAnsi" w:cstheme="minorHAnsi"/>
          <w:b/>
        </w:rPr>
        <w:t xml:space="preserve">Stacja dokująca  </w:t>
      </w:r>
      <w:r>
        <w:rPr>
          <w:rFonts w:asciiTheme="minorHAnsi" w:hAnsiTheme="minorHAnsi" w:cstheme="minorHAnsi"/>
          <w:b/>
        </w:rPr>
        <w:t>54 szt</w:t>
      </w:r>
      <w:r>
        <w:rPr>
          <w:rFonts w:asciiTheme="minorHAnsi" w:hAnsiTheme="minorHAnsi" w:cstheme="minorHAnsi"/>
          <w:b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5637"/>
        <w:gridCol w:w="1594"/>
        <w:gridCol w:w="1286"/>
      </w:tblGrid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63A30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63A30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63A30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b/>
                <w:bCs/>
              </w:rPr>
            </w:pPr>
            <w:r w:rsidRPr="00763A30">
              <w:rPr>
                <w:rFonts w:asciiTheme="minorHAnsi" w:hAnsiTheme="minorHAnsi" w:cstheme="minorHAnsi"/>
                <w:b/>
                <w:bCs/>
              </w:rPr>
              <w:t>Parametry oferowane</w:t>
            </w: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63A30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63A30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63A30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b/>
                <w:bCs/>
              </w:rPr>
            </w:pPr>
            <w:r w:rsidRPr="00763A30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 xml:space="preserve">Rok produkcji 2023, urządzenie fabrycznie nowe, nie </w:t>
            </w:r>
            <w:proofErr w:type="spellStart"/>
            <w:r w:rsidRPr="00763A30">
              <w:rPr>
                <w:rFonts w:asciiTheme="minorHAnsi" w:hAnsiTheme="minorHAnsi" w:cstheme="minorHAnsi"/>
              </w:rPr>
              <w:t>rekondycjonowane</w:t>
            </w:r>
            <w:proofErr w:type="spellEnd"/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Klasyfikacja zgodna z normą IEC/EN 60601-1, ochrona przed porażeniem prądem lub równoważna</w:t>
            </w:r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 xml:space="preserve"> Ochrona przed wilgocią lub równoważna</w:t>
            </w:r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IP22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 xml:space="preserve">Stacja dokująca dla pomp </w:t>
            </w:r>
            <w:proofErr w:type="spellStart"/>
            <w:r w:rsidRPr="00763A30">
              <w:rPr>
                <w:rFonts w:asciiTheme="minorHAnsi" w:hAnsiTheme="minorHAnsi" w:cstheme="minorHAnsi"/>
              </w:rPr>
              <w:t>strzykawkowych</w:t>
            </w:r>
            <w:proofErr w:type="spellEnd"/>
            <w:r w:rsidRPr="00763A30">
              <w:rPr>
                <w:rFonts w:asciiTheme="minorHAnsi" w:hAnsiTheme="minorHAnsi" w:cstheme="minorHAnsi"/>
              </w:rPr>
              <w:t xml:space="preserve"> i objętościowych umożliwiająca zasilanie wszystkich podłączonych pomp jednym przewodem zasilającym.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 xml:space="preserve">Zasilanie 230V 50 </w:t>
            </w:r>
            <w:proofErr w:type="spellStart"/>
            <w:r w:rsidRPr="00763A30">
              <w:rPr>
                <w:rFonts w:asciiTheme="minorHAnsi" w:hAnsiTheme="minorHAnsi" w:cstheme="minorHAnsi"/>
              </w:rPr>
              <w:t>Hz</w:t>
            </w:r>
            <w:proofErr w:type="spellEnd"/>
            <w:r w:rsidRPr="00763A30">
              <w:rPr>
                <w:rFonts w:asciiTheme="minorHAnsi" w:hAnsiTheme="minorHAnsi" w:cstheme="minorHAnsi"/>
              </w:rPr>
              <w:t>, bezpośrednio z sieci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Klasa ochronności II lub równoważna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Ze względów bezpieczeństwa wszystkie złącza zasilania są wyłączone do momentu włożenia pompy.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Waga stacji dokującej dla 4 pomp poniżej 6 kg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Wymiary stacji maks. 290x370x250mm.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Stopień ochrony IP 44 lub równoważny, chroniący przed bryzgami wody z dowolnego kierunku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Wbudowany uchwyt do mocowania stacji do kolumn anestezjologicznych, stojaków infuzyjnych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Możliwość łączenia stacji w moduły bez użycia specjalnych narzędzi.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Zespół połączonych stacji dokujących umożliwia pracę do 24 pomp w obrębie jednego stanowiska.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11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763A30">
              <w:rPr>
                <w:rFonts w:asciiTheme="minorHAnsi" w:hAnsiTheme="minorHAnsi" w:cstheme="minorHAnsi"/>
                <w:bCs/>
              </w:rPr>
              <w:t>Stacja wyposażona w sygnalizację świetlną oraz akustyczną, pozwalająca łatwo zidentyfikować status infuzji.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763A30">
              <w:rPr>
                <w:rFonts w:asciiTheme="minorHAnsi" w:hAnsiTheme="minorHAnsi" w:cstheme="minorHAnsi"/>
                <w:bCs/>
              </w:rPr>
              <w:t>Zatrzaskowe mocowanie pomp.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763A30">
              <w:rPr>
                <w:rFonts w:asciiTheme="minorHAnsi" w:hAnsiTheme="minorHAnsi" w:cstheme="minorHAnsi"/>
                <w:bCs/>
              </w:rPr>
              <w:t>Stacja wyposażona w interfejs przywołania personelu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763A30">
              <w:rPr>
                <w:rFonts w:asciiTheme="minorHAnsi" w:hAnsiTheme="minorHAnsi" w:cstheme="minorHAnsi"/>
                <w:bCs/>
              </w:rPr>
              <w:t xml:space="preserve">Komunikacja pomiędzy pompą a stacja dokującą odbywa się za pośrednictwem </w:t>
            </w:r>
            <w:proofErr w:type="spellStart"/>
            <w:r w:rsidRPr="00763A30">
              <w:rPr>
                <w:rFonts w:asciiTheme="minorHAnsi" w:hAnsiTheme="minorHAnsi" w:cstheme="minorHAnsi"/>
                <w:bCs/>
              </w:rPr>
              <w:t>IrDA</w:t>
            </w:r>
            <w:proofErr w:type="spellEnd"/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763A30">
              <w:rPr>
                <w:rFonts w:asciiTheme="minorHAnsi" w:hAnsiTheme="minorHAnsi" w:cstheme="minorHAnsi"/>
                <w:bCs/>
              </w:rPr>
              <w:t>Możliwość rozbudowania stacji dokującej o moduł komunikacyjny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  <w:vAlign w:val="bottom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E2F35" w:rsidRPr="00763A30" w:rsidTr="00FE2F35">
        <w:tc>
          <w:tcPr>
            <w:tcW w:w="545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37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63A30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1594" w:type="dxa"/>
            <w:vAlign w:val="center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</w:p>
        </w:tc>
      </w:tr>
      <w:tr w:rsidR="00FE2F35" w:rsidRPr="00763A30" w:rsidTr="00FE2F35">
        <w:tc>
          <w:tcPr>
            <w:tcW w:w="545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763A30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763A30">
              <w:rPr>
                <w:rFonts w:asciiTheme="minorHAnsi" w:hAnsiTheme="minorHAnsi" w:cstheme="minorHAnsi"/>
                <w:color w:val="000000"/>
              </w:rPr>
              <w:br/>
              <w:t>Wyklucza się możliwość oferowania ubezpieczenia lub kontraktu serwisowego.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763A30">
              <w:rPr>
                <w:rFonts w:asciiTheme="minorHAnsi" w:hAnsiTheme="minorHAnsi" w:cstheme="minorHAnsi"/>
              </w:rPr>
              <w:t>Czas podjęcia naprawy przez serwis max 48h od momentu zgłoszenia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E2F35" w:rsidRPr="00763A30" w:rsidTr="00FE2F35">
        <w:tc>
          <w:tcPr>
            <w:tcW w:w="545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763A30">
              <w:rPr>
                <w:rFonts w:asciiTheme="minorHAnsi" w:hAnsiTheme="minorHAnsi" w:cstheme="minorHAnsi"/>
                <w:color w:val="00000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 xml:space="preserve">Instrukcja w języku polskim, w formie wydrukowanej i wersji elektronicznej na płycie CD lub </w:t>
            </w:r>
            <w:proofErr w:type="spellStart"/>
            <w:r w:rsidRPr="00763A30">
              <w:rPr>
                <w:rFonts w:asciiTheme="minorHAnsi" w:hAnsiTheme="minorHAnsi" w:cstheme="minorHAnsi"/>
              </w:rPr>
              <w:t>PenDrive</w:t>
            </w:r>
            <w:proofErr w:type="spellEnd"/>
            <w:r w:rsidRPr="00763A30">
              <w:rPr>
                <w:rFonts w:asciiTheme="minorHAnsi" w:hAnsiTheme="minorHAnsi" w:cstheme="minorHAnsi"/>
              </w:rPr>
              <w:t>.</w:t>
            </w:r>
          </w:p>
          <w:p w:rsidR="00FE2F35" w:rsidRPr="00763A30" w:rsidRDefault="00FE2F35" w:rsidP="009B75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</w:rPr>
            </w:pPr>
            <w:r w:rsidRPr="00763A30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763A30">
              <w:rPr>
                <w:rFonts w:asciiTheme="minorHAnsi" w:hAnsiTheme="minorHAnsi" w:cstheme="minorHAnsi"/>
                <w:color w:val="1D1E20"/>
                <w:lang w:bidi="he-IL"/>
              </w:rPr>
              <w:t>Gwarancja obejmuje wykonanie bezpłatnych przeglądów technicznych i konserwacyjnych wraz z kosztami materiałów niezbędnych do ich wykonania, zgodnie z wymogami producenta jednak nie mniej niż l raz w roku.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 </w:t>
            </w:r>
          </w:p>
        </w:tc>
      </w:tr>
      <w:tr w:rsidR="00FE2F35" w:rsidRPr="00763A30" w:rsidTr="00FE2F35">
        <w:tc>
          <w:tcPr>
            <w:tcW w:w="545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763A30">
              <w:rPr>
                <w:rFonts w:asciiTheme="minorHAnsi" w:hAnsiTheme="minorHAnsi" w:cstheme="minorHAnsi"/>
                <w:color w:val="000000"/>
              </w:rPr>
              <w:t>Bezpłatne szkolenie personelu medycznego w zakresie obsługi aparatu przeprowadzone w siedzibie Zamawiającego.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</w:p>
        </w:tc>
      </w:tr>
      <w:tr w:rsidR="00FE2F35" w:rsidRPr="00763A30" w:rsidTr="00FE2F35">
        <w:tc>
          <w:tcPr>
            <w:tcW w:w="545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763A30">
              <w:rPr>
                <w:rFonts w:asciiTheme="minorHAnsi" w:hAnsiTheme="minorHAnsi" w:cstheme="minorHAnsi"/>
              </w:rPr>
              <w:t>Liczba napraw uprawniających do wymiany urządzenia na nowe (3 naprawy tego samego modułu)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</w:p>
        </w:tc>
      </w:tr>
      <w:tr w:rsidR="00FE2F35" w:rsidRPr="00763A30" w:rsidTr="00FE2F35">
        <w:tc>
          <w:tcPr>
            <w:tcW w:w="545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</w:p>
        </w:tc>
      </w:tr>
      <w:tr w:rsidR="00FE2F35" w:rsidRPr="00763A30" w:rsidTr="00FE2F35">
        <w:tc>
          <w:tcPr>
            <w:tcW w:w="545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</w:p>
        </w:tc>
      </w:tr>
      <w:tr w:rsidR="00FE2F35" w:rsidRPr="00763A30" w:rsidTr="00FE2F35">
        <w:tc>
          <w:tcPr>
            <w:tcW w:w="545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  <w:color w:val="000000"/>
                <w:kern w:val="1"/>
              </w:rPr>
              <w:t>W okresie gwarancji wszystkie przeglądy techniczne, naprawy, wymagane prawem okresowe testy aparatu, będą wykonywane w ramach zawartej umowy.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</w:p>
        </w:tc>
      </w:tr>
      <w:tr w:rsidR="00FE2F35" w:rsidRPr="00763A30" w:rsidTr="00FE2F35">
        <w:tc>
          <w:tcPr>
            <w:tcW w:w="545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37" w:type="dxa"/>
          </w:tcPr>
          <w:p w:rsidR="00FE2F35" w:rsidRPr="00763A30" w:rsidRDefault="00FE2F35" w:rsidP="009B75C4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kern w:val="1"/>
              </w:rPr>
            </w:pPr>
            <w:r w:rsidRPr="00763A30">
              <w:rPr>
                <w:rFonts w:asciiTheme="minorHAnsi" w:hAnsiTheme="minorHAnsi" w:cstheme="minorHAnsi"/>
                <w:bCs/>
                <w:color w:val="000000"/>
              </w:rPr>
              <w:t>Aktualizacja oprogramowania urządzenia w okresie gwarancji w ramach ceny oferty.</w:t>
            </w:r>
          </w:p>
        </w:tc>
        <w:tc>
          <w:tcPr>
            <w:tcW w:w="1594" w:type="dxa"/>
          </w:tcPr>
          <w:p w:rsidR="00FE2F35" w:rsidRPr="00763A30" w:rsidRDefault="00FE2F35" w:rsidP="009B75C4">
            <w:pPr>
              <w:jc w:val="center"/>
              <w:rPr>
                <w:rFonts w:asciiTheme="minorHAnsi" w:hAnsiTheme="minorHAnsi" w:cstheme="minorHAnsi"/>
              </w:rPr>
            </w:pPr>
            <w:r w:rsidRPr="00763A30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86" w:type="dxa"/>
          </w:tcPr>
          <w:p w:rsidR="00FE2F35" w:rsidRPr="00763A30" w:rsidRDefault="00FE2F35" w:rsidP="009B75C4">
            <w:pPr>
              <w:rPr>
                <w:rFonts w:asciiTheme="minorHAnsi" w:hAnsiTheme="minorHAnsi" w:cstheme="minorHAnsi"/>
              </w:rPr>
            </w:pPr>
          </w:p>
        </w:tc>
      </w:tr>
    </w:tbl>
    <w:p w:rsidR="00FE2F35" w:rsidRPr="0098144E" w:rsidRDefault="00FE2F35" w:rsidP="00FE2F35">
      <w:pPr>
        <w:tabs>
          <w:tab w:val="left" w:pos="930"/>
        </w:tabs>
        <w:spacing w:after="0" w:line="240" w:lineRule="auto"/>
        <w:rPr>
          <w:rFonts w:asciiTheme="minorHAnsi" w:hAnsiTheme="minorHAnsi" w:cstheme="minorHAnsi"/>
          <w:lang w:eastAsia="pl-PL"/>
        </w:rPr>
      </w:pPr>
      <w:r w:rsidRPr="0098144E">
        <w:rPr>
          <w:rFonts w:asciiTheme="minorHAnsi" w:hAnsiTheme="minorHAnsi" w:cstheme="minorHAnsi"/>
          <w:lang w:eastAsia="pl-PL"/>
        </w:rPr>
        <w:tab/>
      </w:r>
    </w:p>
    <w:p w:rsidR="00FE2F35" w:rsidRPr="00C65B22" w:rsidRDefault="00FE2F35" w:rsidP="00FE2F35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C65B22">
        <w:rPr>
          <w:rFonts w:asciiTheme="minorHAnsi" w:hAnsiTheme="minorHAnsi" w:cstheme="minorHAnsi"/>
          <w:b/>
          <w:lang w:eastAsia="pl-PL"/>
        </w:rPr>
        <w:t xml:space="preserve">Uwaga: </w:t>
      </w:r>
      <w:r w:rsidRPr="00C65B22">
        <w:rPr>
          <w:rFonts w:asciiTheme="minorHAnsi" w:hAnsiTheme="minorHAnsi" w:cstheme="minorHAnsi"/>
          <w:b/>
          <w:lang w:eastAsia="pl-PL"/>
        </w:rPr>
        <w:br/>
        <w:t>1. Parametry techniczne graniczne stanowią wymagania - nie spełnienie choćby jednego z w/w wymogów spowoduje odrzucenie oferty.</w:t>
      </w:r>
    </w:p>
    <w:p w:rsidR="00FE2F35" w:rsidRPr="00C65B22" w:rsidRDefault="00FE2F35" w:rsidP="00FE2F35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C65B22">
        <w:rPr>
          <w:rFonts w:asciiTheme="minorHAnsi" w:hAnsiTheme="minorHAnsi" w:cstheme="minorHAnsi"/>
          <w:b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:rsidR="00FE2F35" w:rsidRDefault="00FE2F35" w:rsidP="00FE2F35"/>
    <w:p w:rsidR="000A6D75" w:rsidRDefault="000A6D75">
      <w:bookmarkStart w:id="1" w:name="_GoBack"/>
      <w:bookmarkEnd w:id="1"/>
    </w:p>
    <w:sectPr w:rsidR="000A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1FA"/>
    <w:rsid w:val="000A6D75"/>
    <w:rsid w:val="0015081D"/>
    <w:rsid w:val="0039740A"/>
    <w:rsid w:val="00767906"/>
    <w:rsid w:val="00921A2B"/>
    <w:rsid w:val="00AA61FA"/>
    <w:rsid w:val="00C65B22"/>
    <w:rsid w:val="00D54370"/>
    <w:rsid w:val="00DF5438"/>
    <w:rsid w:val="00FE2F35"/>
    <w:rsid w:val="00FE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266BA"/>
  <w15:chartTrackingRefBased/>
  <w15:docId w15:val="{5EF18639-5EF3-4289-BCD4-4AAEDFE1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5B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5B22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C65B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2817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Lachowski</dc:creator>
  <cp:keywords/>
  <dc:description/>
  <cp:lastModifiedBy>Katarzyna Konopska</cp:lastModifiedBy>
  <cp:revision>9</cp:revision>
  <dcterms:created xsi:type="dcterms:W3CDTF">2024-04-02T08:44:00Z</dcterms:created>
  <dcterms:modified xsi:type="dcterms:W3CDTF">2024-05-16T12:08:00Z</dcterms:modified>
</cp:coreProperties>
</file>