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5F372A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225EA6">
        <w:rPr>
          <w:rFonts w:ascii="Arial" w:hAnsi="Arial" w:cs="Arial"/>
          <w:sz w:val="20"/>
          <w:szCs w:val="20"/>
        </w:rPr>
        <w:t>.</w:t>
      </w:r>
      <w:r w:rsidR="00E42CC3">
        <w:rPr>
          <w:rFonts w:ascii="Arial" w:hAnsi="Arial" w:cs="Arial"/>
          <w:sz w:val="20"/>
          <w:szCs w:val="20"/>
        </w:rPr>
        <w:t>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EB597AD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>pn.</w:t>
      </w:r>
      <w:r w:rsidR="00C37524">
        <w:rPr>
          <w:rFonts w:ascii="Arial" w:hAnsi="Arial" w:cs="Arial"/>
          <w:sz w:val="21"/>
          <w:szCs w:val="21"/>
        </w:rPr>
        <w:t xml:space="preserve"> </w:t>
      </w:r>
      <w:r w:rsidR="007777B5" w:rsidRPr="007777B5">
        <w:rPr>
          <w:rFonts w:ascii="Arial" w:hAnsi="Arial" w:cs="Arial"/>
          <w:b/>
          <w:sz w:val="21"/>
          <w:szCs w:val="21"/>
        </w:rPr>
        <w:t>budowa oświetlenia ulic Żurawinowej, Agrestowej, Aroniowej w Tarnowie Podgórnym - etap I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</w:t>
      </w:r>
      <w:r w:rsidR="00E45962">
        <w:rPr>
          <w:rFonts w:ascii="Arial" w:hAnsi="Arial" w:cs="Arial"/>
          <w:sz w:val="21"/>
          <w:szCs w:val="21"/>
        </w:rPr>
        <w:t> </w:t>
      </w:r>
      <w:r w:rsidR="00A0213C">
        <w:rPr>
          <w:rFonts w:ascii="Arial" w:hAnsi="Arial" w:cs="Arial"/>
          <w:sz w:val="21"/>
          <w:szCs w:val="21"/>
        </w:rPr>
        <w:t>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>ww. okolicznością, na podstawie art. 110 ust. 2 ustawy Pzp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13D7"/>
    <w:rsid w:val="001C6945"/>
    <w:rsid w:val="001D3A19"/>
    <w:rsid w:val="001D4C90"/>
    <w:rsid w:val="001F4C82"/>
    <w:rsid w:val="002167D3"/>
    <w:rsid w:val="00225EA6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22F93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730EE"/>
    <w:rsid w:val="005A73FB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7D30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777B5"/>
    <w:rsid w:val="007840F2"/>
    <w:rsid w:val="00786B47"/>
    <w:rsid w:val="007936D6"/>
    <w:rsid w:val="0079713A"/>
    <w:rsid w:val="007C0BF3"/>
    <w:rsid w:val="007C6043"/>
    <w:rsid w:val="007E25BD"/>
    <w:rsid w:val="007E2F69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80077"/>
    <w:rsid w:val="009947CB"/>
    <w:rsid w:val="00996F43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7758E"/>
    <w:rsid w:val="00BD06C3"/>
    <w:rsid w:val="00BD2626"/>
    <w:rsid w:val="00BD38FE"/>
    <w:rsid w:val="00BD4F9B"/>
    <w:rsid w:val="00BD7A48"/>
    <w:rsid w:val="00BF0F7F"/>
    <w:rsid w:val="00BF1F3F"/>
    <w:rsid w:val="00C00C2E"/>
    <w:rsid w:val="00C1253B"/>
    <w:rsid w:val="00C12DE8"/>
    <w:rsid w:val="00C22538"/>
    <w:rsid w:val="00C22550"/>
    <w:rsid w:val="00C27552"/>
    <w:rsid w:val="00C37524"/>
    <w:rsid w:val="00C4103F"/>
    <w:rsid w:val="00C43EF2"/>
    <w:rsid w:val="00C45111"/>
    <w:rsid w:val="00C456FB"/>
    <w:rsid w:val="00C57DEB"/>
    <w:rsid w:val="00C710D4"/>
    <w:rsid w:val="00C75633"/>
    <w:rsid w:val="00C8198E"/>
    <w:rsid w:val="00C96587"/>
    <w:rsid w:val="00CA503A"/>
    <w:rsid w:val="00CA5F28"/>
    <w:rsid w:val="00CA6329"/>
    <w:rsid w:val="00CC6896"/>
    <w:rsid w:val="00CE6400"/>
    <w:rsid w:val="00CE69D0"/>
    <w:rsid w:val="00CF3E78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E32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45962"/>
    <w:rsid w:val="00E55512"/>
    <w:rsid w:val="00E71A54"/>
    <w:rsid w:val="00E7743D"/>
    <w:rsid w:val="00E83325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92B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2</cp:revision>
  <cp:lastPrinted>2022-05-06T08:29:00Z</cp:lastPrinted>
  <dcterms:created xsi:type="dcterms:W3CDTF">2024-06-21T08:37:00Z</dcterms:created>
  <dcterms:modified xsi:type="dcterms:W3CDTF">2024-06-21T08:37:00Z</dcterms:modified>
</cp:coreProperties>
</file>