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21.xml" ContentType="application/vnd.ms-office.activeX+xml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24.xml" ContentType="application/vnd.ms-office.activeX+xml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4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5.xml.rels" ContentType="application/vnd.openxmlformats-package.relationships+xml"/>
  <Override PartName="/word/activeX/_rels/activeX24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A.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cena za wyremontowanie 1 m² nawierzchni jezdni dla ubytków o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powierzchni do 20 m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vertAlign w:val="superscript"/>
          <w:em w:val="none"/>
          <w:lang w:val="pl-PL"/>
        </w:rPr>
        <w:t>2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i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głębokości do 4 cm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cena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BodyText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B.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brutto za wyremontowanie 1 m² nawierzchni jezdni dla ubytków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o powierzchni do 20 m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vertAlign w:val="superscript"/>
          <w:em w:val="none"/>
          <w:lang w:val="pl-PL"/>
        </w:rPr>
        <w:t>2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i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głębokości powyżej 4 cm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7" o:allowincell="t" style="width:168.65pt;height:19.8pt" type="#_x0000_t75"/>
          <w:control r:id="rId9" w:name="cena" w:shapeid="control_shape_7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8" o:allowincell="t" style="width:425pt;height:28.3pt" type="#_x0000_t75"/>
          <w:control r:id="rId10" w:name="unnamed42" w:shapeid="control_shape_8"/>
        </w:object>
      </w:r>
    </w:p>
    <w:p>
      <w:pPr>
        <w:pStyle w:val="BodyText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C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.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brutto za wyremontowanie 1 m² nawierzchni jezdni dla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ubytków o powierzchni powyżej 20 m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vertAlign w:val="superscript"/>
          <w:em w:val="none"/>
          <w:lang w:val="pl-PL"/>
        </w:rPr>
        <w:t>2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9" o:allowincell="t" style="width:168.65pt;height:19.8pt" type="#_x0000_t75"/>
          <w:control r:id="rId11" w:name="cena" w:shapeid="control_shape_9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10" o:allowincell="t" style="width:425pt;height:28.3pt" type="#_x0000_t75"/>
          <w:control r:id="rId12" w:name="unnamed42" w:shapeid="control_shape_10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>skrócenie czasu przystąpienia do prac w trybie awaryjnym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Skrócenie czasu przystąpienia do robót w trybie awaryjnym o: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1" o:allowincell="t" style="width:8.4pt;height:12.7pt" type="#_x0000_t75"/>
          <w:control r:id="rId13" w:name="5 godzin" w:shapeid="control_shape_11"/>
        </w:objec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5 godzin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2" o:allowincell="t" style="width:8.4pt;height:12.7pt" type="#_x0000_t75"/>
          <w:control r:id="rId14" w:name="10 godzin" w:shapeid="control_shape_12"/>
        </w:object>
      </w:r>
      <w:r>
        <w:rPr>
          <w:rFonts w:ascii="Arial" w:hAnsi="Arial"/>
          <w:b w:val="false"/>
          <w:bCs w:val="false"/>
          <w:sz w:val="22"/>
          <w:szCs w:val="22"/>
        </w:rPr>
        <w:t>10 godzin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3" o:allowincell="t" style="width:8.4pt;height:12.7pt" type="#_x0000_t75"/>
          <w:control r:id="rId15" w:name="15 godzin" w:shapeid="control_shape_13"/>
        </w:object>
      </w:r>
      <w:r>
        <w:rPr>
          <w:rFonts w:ascii="Arial" w:hAnsi="Arial"/>
          <w:b w:val="false"/>
          <w:bCs w:val="false"/>
          <w:sz w:val="22"/>
          <w:szCs w:val="22"/>
        </w:rPr>
        <w:t>15 godzin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4" o:allowincell="t" style="width:8.4pt;height:12.7pt" type="#_x0000_t75"/>
          <w:control r:id="rId16" w:name="20 godzin" w:shapeid="control_shape_14"/>
        </w:object>
      </w:r>
      <w:r>
        <w:rPr>
          <w:rFonts w:ascii="Arial" w:hAnsi="Arial"/>
          <w:b w:val="false"/>
          <w:bCs w:val="false"/>
          <w:sz w:val="22"/>
          <w:szCs w:val="22"/>
        </w:rPr>
        <w:t>20 godzin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należy wybrać jedną z 4 opcji i w miejsce 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object>
          <v:shape id="control_shape_15" o:allowincell="t" style="width:11.85pt;height:13.45pt" type="#_x0000_t75"/>
          <w:control r:id="rId17" w:name="wstawic znak x" w:shapeid="control_shape_15"/>
        </w:objec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wstawić znak „x”)Niewybranie jednej z czterech opcji lub wybranie kilku oznacza, że wykonawca nie proponuje skrócenia czasu przystąpienia do prac w trybie awaryjnym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od dnia podpisania umowy do 31 grudnia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r.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1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marca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481.85pt;height:19.8pt" type="#_x0000_t75"/>
          <w:control r:id="rId18" w:name="unnamed2" w:shapeid="control_shape_16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7" o:allowincell="t" style="width:283.4pt;height:19.8pt" type="#_x0000_t75"/>
          <w:control r:id="rId19" w:name="unnamed3" w:shapeid="control_shape_17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481.85pt;height:19.8pt" type="#_x0000_t75"/>
          <w:control r:id="rId20" w:name="unnamed4" w:shapeid="control_shape_18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9" o:allowincell="t" style="width:70.8pt;height:16.95pt" type="#_x0000_t75"/>
          <w:control r:id="rId21" w:name="unnamed0" w:shapeid="control_shape_19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20" o:allowincell="t" style="width:90.65pt;height:16.95pt" type="#_x0000_t75"/>
          <w:control r:id="rId22" w:name="unnamed7" w:shapeid="control_shape_20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21" o:allowincell="t" style="width:283.4pt;height:19.8pt" type="#_x0000_t75"/>
          <w:control r:id="rId23" w:name="unnamed31" w:shapeid="control_shape_21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24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22" o:allowincell="t" style="width:213.55pt;height:19.8pt" type="#_x0000_t75"/>
          <w:control r:id="rId25" w:name="unnamed21" w:shapeid="control_shape_22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23" o:allowincell="t" style="width:90.8pt;height:19.8pt" type="#_x0000_t75"/>
          <w:control r:id="rId26" w:name="unnamed32" w:shapeid="control_shape_23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paragraph" w:styleId="St4-punkt">
    <w:name w:val="St4-punkt"/>
    <w:basedOn w:val="Normal"/>
    <w:qFormat/>
    <w:pPr>
      <w:autoSpaceDE w:val="false"/>
      <w:spacing w:before="0" w:after="0"/>
      <w:ind w:hanging="340" w:start="680" w:end="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hyperlink" Target="https://platformazakupowa.pl/pn/legionowo" TargetMode="Externa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4</Pages>
  <Words>763</Words>
  <Characters>4831</Characters>
  <CharactersWithSpaces>5530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2024-01-15T13:34:37Z</dcterms:created>
  <dc:creator/>
  <dc:description/>
  <dc:language>pl-PL</dc:language>
  <cp:lastModifiedBy/>
  <dcterms:modified xsi:type="dcterms:W3CDTF">2024-01-15T14:16:05Z</dcterms:modified>
  <cp:revision>5</cp:revision>
  <dc:subject/>
  <dc:title>Formularz oferty</dc:title>
</cp:coreProperties>
</file>