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FB8" w:rsidRPr="00C07145" w:rsidRDefault="00920FB8" w:rsidP="00920FB8">
      <w:pPr>
        <w:spacing w:before="100" w:beforeAutospacing="1" w:after="100" w:afterAutospacing="1" w:line="360" w:lineRule="auto"/>
        <w:contextualSpacing/>
        <w:jc w:val="center"/>
        <w:rPr>
          <w:rFonts w:asciiTheme="majorHAnsi" w:eastAsia="Century Gothic" w:hAnsiTheme="majorHAnsi" w:cs="Liberation Serif"/>
          <w:b/>
          <w:lang w:eastAsia="pl-PL"/>
        </w:rPr>
      </w:pPr>
      <w:r w:rsidRPr="00C07145">
        <w:rPr>
          <w:rFonts w:asciiTheme="majorHAnsi" w:eastAsia="Century Gothic" w:hAnsiTheme="majorHAnsi" w:cs="Liberation Serif"/>
          <w:b/>
          <w:lang w:eastAsia="pl-PL"/>
        </w:rPr>
        <w:t>XXIV. PROJEKTOWANE POSTANOWIENIA UMOWY</w:t>
      </w:r>
    </w:p>
    <w:p w:rsidR="00920FB8" w:rsidRPr="001168BE" w:rsidRDefault="00920FB8" w:rsidP="00920FB8">
      <w:pPr>
        <w:spacing w:after="0" w:line="360" w:lineRule="auto"/>
        <w:jc w:val="center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b/>
          <w:lang w:eastAsia="pl-PL"/>
        </w:rPr>
        <w:t>UMOWA Nr RR.PFZ.272…..202</w:t>
      </w:r>
      <w:r>
        <w:rPr>
          <w:rFonts w:asciiTheme="majorHAnsi" w:eastAsia="Calibri" w:hAnsiTheme="majorHAnsi" w:cs="Liberation Serif"/>
          <w:b/>
          <w:lang w:eastAsia="pl-PL"/>
        </w:rPr>
        <w:t>4</w:t>
      </w:r>
      <w:r w:rsidRPr="001168BE">
        <w:rPr>
          <w:rFonts w:asciiTheme="majorHAnsi" w:eastAsia="Calibri" w:hAnsiTheme="majorHAnsi" w:cs="Liberation Serif"/>
          <w:lang w:eastAsia="pl-PL"/>
        </w:rPr>
        <w:t xml:space="preserve"> (</w:t>
      </w:r>
      <w:r w:rsidRPr="001168BE">
        <w:rPr>
          <w:rFonts w:asciiTheme="majorHAnsi" w:eastAsia="Calibri" w:hAnsiTheme="majorHAnsi" w:cs="Liberation Serif"/>
          <w:i/>
          <w:lang w:eastAsia="pl-PL"/>
        </w:rPr>
        <w:t>projekt</w:t>
      </w:r>
      <w:r w:rsidRPr="001168BE">
        <w:rPr>
          <w:rFonts w:asciiTheme="majorHAnsi" w:eastAsia="Calibri" w:hAnsiTheme="majorHAnsi" w:cs="Liberation Serif"/>
          <w:lang w:eastAsia="pl-PL"/>
        </w:rPr>
        <w:t>)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t xml:space="preserve">W dniu ……………………………………... pomiędzy 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b/>
          <w:lang w:eastAsia="pl-PL"/>
        </w:rPr>
        <w:t>Gminą Szczytno</w:t>
      </w:r>
      <w:r w:rsidRPr="001168BE">
        <w:rPr>
          <w:rFonts w:asciiTheme="majorHAnsi" w:eastAsia="Calibri" w:hAnsiTheme="majorHAnsi" w:cs="Liberation Serif"/>
          <w:lang w:eastAsia="pl-PL"/>
        </w:rPr>
        <w:t xml:space="preserve"> </w:t>
      </w:r>
      <w:r w:rsidRPr="001168BE">
        <w:rPr>
          <w:rFonts w:asciiTheme="majorHAnsi" w:eastAsia="Calibri" w:hAnsiTheme="majorHAnsi" w:cs="Liberation Serif"/>
          <w:b/>
          <w:lang w:eastAsia="pl-PL"/>
        </w:rPr>
        <w:t>z siedzibą w Szczytnie</w:t>
      </w:r>
      <w:r w:rsidRPr="001168BE">
        <w:rPr>
          <w:rFonts w:asciiTheme="majorHAnsi" w:eastAsia="Calibri" w:hAnsiTheme="majorHAnsi" w:cs="Liberation Serif"/>
          <w:lang w:eastAsia="pl-PL"/>
        </w:rPr>
        <w:t>, ul. Łomżyńska 3, 12-100 Szczytno, NIP 745-181-12-30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t>reprezentowaną przez:</w:t>
      </w:r>
    </w:p>
    <w:p w:rsidR="00920FB8" w:rsidRPr="001168BE" w:rsidRDefault="00920FB8" w:rsidP="00920FB8">
      <w:pPr>
        <w:tabs>
          <w:tab w:val="left" w:pos="284"/>
        </w:tabs>
        <w:spacing w:after="0" w:line="360" w:lineRule="auto"/>
        <w:jc w:val="both"/>
        <w:rPr>
          <w:rFonts w:asciiTheme="majorHAnsi" w:eastAsia="Calibri" w:hAnsiTheme="majorHAnsi" w:cs="Liberation Serif"/>
          <w:i/>
          <w:lang w:eastAsia="pl-PL"/>
        </w:rPr>
      </w:pPr>
      <w:r w:rsidRPr="001168BE">
        <w:rPr>
          <w:rFonts w:asciiTheme="majorHAnsi" w:eastAsia="Calibri" w:hAnsiTheme="majorHAnsi" w:cs="Liberation Serif"/>
          <w:i/>
          <w:lang w:eastAsia="pl-PL"/>
        </w:rPr>
        <w:t xml:space="preserve">Sławomira Wojciechowskiego -  Wójta Gminy Szczytno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20FB8" w:rsidRPr="001168BE" w:rsidRDefault="00920FB8" w:rsidP="00920FB8">
      <w:pPr>
        <w:tabs>
          <w:tab w:val="left" w:pos="284"/>
        </w:tabs>
        <w:spacing w:after="0" w:line="360" w:lineRule="auto"/>
        <w:jc w:val="both"/>
        <w:rPr>
          <w:rFonts w:asciiTheme="majorHAnsi" w:eastAsia="Calibri" w:hAnsiTheme="majorHAnsi" w:cs="Liberation Serif"/>
          <w:i/>
          <w:lang w:eastAsia="pl-PL"/>
        </w:rPr>
      </w:pPr>
      <w:r w:rsidRPr="001168BE">
        <w:rPr>
          <w:rFonts w:asciiTheme="majorHAnsi" w:eastAsia="Calibri" w:hAnsiTheme="majorHAnsi" w:cs="Liberation Serif"/>
          <w:i/>
          <w:lang w:eastAsia="pl-PL"/>
        </w:rPr>
        <w:t xml:space="preserve">przy kontrasygnacie Jolanty Godlewskiej - Skarbnika Gminy Szczytno </w:t>
      </w:r>
    </w:p>
    <w:p w:rsidR="00920FB8" w:rsidRPr="001168BE" w:rsidRDefault="00920FB8" w:rsidP="00920FB8">
      <w:pPr>
        <w:tabs>
          <w:tab w:val="left" w:pos="284"/>
        </w:tabs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t>zwaną dalej „</w:t>
      </w:r>
      <w:r w:rsidRPr="001168BE">
        <w:rPr>
          <w:rFonts w:asciiTheme="majorHAnsi" w:eastAsia="Calibri" w:hAnsiTheme="majorHAnsi" w:cs="Liberation Serif"/>
          <w:b/>
          <w:lang w:eastAsia="pl-PL"/>
        </w:rPr>
        <w:t>Zamawiającym</w:t>
      </w:r>
      <w:r w:rsidRPr="001168BE">
        <w:rPr>
          <w:rFonts w:asciiTheme="majorHAnsi" w:eastAsia="Calibri" w:hAnsiTheme="majorHAnsi" w:cs="Liberation Serif"/>
          <w:lang w:eastAsia="pl-PL"/>
        </w:rPr>
        <w:t xml:space="preserve">"  </w:t>
      </w:r>
    </w:p>
    <w:p w:rsidR="00920FB8" w:rsidRPr="001168BE" w:rsidRDefault="00920FB8" w:rsidP="00920FB8">
      <w:pPr>
        <w:widowControl w:val="0"/>
        <w:suppressAutoHyphens/>
        <w:spacing w:after="0" w:line="360" w:lineRule="auto"/>
        <w:jc w:val="both"/>
        <w:rPr>
          <w:rFonts w:asciiTheme="majorHAnsi" w:eastAsia="Lucida Sans Unicode" w:hAnsiTheme="majorHAnsi" w:cs="Liberation Serif"/>
          <w:kern w:val="2"/>
          <w:lang w:eastAsia="zh-CN" w:bidi="pl-PL"/>
        </w:rPr>
      </w:pPr>
      <w:r w:rsidRPr="001168BE">
        <w:rPr>
          <w:rFonts w:asciiTheme="majorHAnsi" w:eastAsia="Lucida Sans Unicode" w:hAnsiTheme="majorHAnsi" w:cs="Liberation Serif"/>
          <w:kern w:val="2"/>
          <w:lang w:eastAsia="zh-CN" w:bidi="pl-PL"/>
        </w:rPr>
        <w:t xml:space="preserve">a </w:t>
      </w:r>
    </w:p>
    <w:p w:rsidR="00920FB8" w:rsidRPr="001168BE" w:rsidRDefault="00920FB8" w:rsidP="00920FB8">
      <w:pPr>
        <w:widowControl w:val="0"/>
        <w:suppressAutoHyphens/>
        <w:spacing w:after="0" w:line="360" w:lineRule="auto"/>
        <w:jc w:val="both"/>
        <w:rPr>
          <w:rFonts w:asciiTheme="majorHAnsi" w:eastAsia="Lucida Sans Unicode" w:hAnsiTheme="majorHAnsi" w:cs="Liberation Serif"/>
          <w:b/>
          <w:kern w:val="2"/>
          <w:lang w:eastAsia="zh-CN" w:bidi="pl-PL"/>
        </w:rPr>
      </w:pPr>
      <w:r w:rsidRPr="001168BE">
        <w:rPr>
          <w:rFonts w:asciiTheme="majorHAnsi" w:eastAsia="Lucida Sans Unicode" w:hAnsiTheme="majorHAnsi" w:cs="Liberation Serif"/>
          <w:b/>
          <w:kern w:val="2"/>
          <w:lang w:eastAsia="zh-CN" w:bidi="pl-PL"/>
        </w:rPr>
        <w:t>…………………………………………..</w:t>
      </w:r>
    </w:p>
    <w:p w:rsidR="00920FB8" w:rsidRPr="001168BE" w:rsidRDefault="00920FB8" w:rsidP="00920FB8">
      <w:pPr>
        <w:widowControl w:val="0"/>
        <w:suppressAutoHyphens/>
        <w:spacing w:after="0" w:line="360" w:lineRule="auto"/>
        <w:jc w:val="both"/>
        <w:rPr>
          <w:rFonts w:asciiTheme="majorHAnsi" w:eastAsia="Lucida Sans Unicode" w:hAnsiTheme="majorHAnsi" w:cs="Liberation Serif"/>
          <w:kern w:val="2"/>
          <w:lang w:eastAsia="zh-CN" w:bidi="pl-PL"/>
        </w:rPr>
      </w:pPr>
      <w:r w:rsidRPr="001168BE">
        <w:rPr>
          <w:rFonts w:asciiTheme="majorHAnsi" w:eastAsia="Lucida Sans Unicode" w:hAnsiTheme="majorHAnsi" w:cs="Liberation Serif"/>
          <w:kern w:val="2"/>
          <w:lang w:eastAsia="zh-CN" w:bidi="pl-PL"/>
        </w:rPr>
        <w:t xml:space="preserve"> reprezentowaną przez: </w:t>
      </w:r>
    </w:p>
    <w:p w:rsidR="00920FB8" w:rsidRPr="001168BE" w:rsidRDefault="00920FB8" w:rsidP="00920FB8">
      <w:pPr>
        <w:tabs>
          <w:tab w:val="left" w:pos="426"/>
        </w:tabs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t>…………………………………………..</w:t>
      </w:r>
    </w:p>
    <w:p w:rsidR="00920FB8" w:rsidRPr="001168BE" w:rsidRDefault="00920FB8" w:rsidP="00920FB8">
      <w:pPr>
        <w:tabs>
          <w:tab w:val="left" w:pos="426"/>
        </w:tabs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t>zwaną dalej „</w:t>
      </w:r>
      <w:r w:rsidRPr="001168BE">
        <w:rPr>
          <w:rFonts w:asciiTheme="majorHAnsi" w:eastAsia="Calibri" w:hAnsiTheme="majorHAnsi" w:cs="Liberation Serif"/>
          <w:b/>
          <w:lang w:eastAsia="pl-PL"/>
        </w:rPr>
        <w:t>Wykonawcą</w:t>
      </w:r>
      <w:r w:rsidRPr="001168BE">
        <w:rPr>
          <w:rFonts w:asciiTheme="majorHAnsi" w:eastAsia="Calibri" w:hAnsiTheme="majorHAnsi" w:cs="Liberation Serif"/>
          <w:lang w:eastAsia="pl-PL"/>
        </w:rPr>
        <w:t xml:space="preserve">" 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t xml:space="preserve">została zawarta umowa następującej treści: </w:t>
      </w:r>
    </w:p>
    <w:p w:rsidR="00920FB8" w:rsidRPr="001168BE" w:rsidRDefault="00920FB8" w:rsidP="00920FB8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Liberation Serif"/>
          <w:b/>
          <w:bCs/>
          <w:color w:val="000000"/>
          <w:lang w:eastAsia="pl-PL"/>
        </w:rPr>
      </w:pPr>
      <w:r w:rsidRPr="001168BE">
        <w:rPr>
          <w:rFonts w:asciiTheme="majorHAnsi" w:eastAsia="Times New Roman" w:hAnsiTheme="majorHAnsi" w:cs="Liberation Serif"/>
          <w:color w:val="000000"/>
          <w:lang w:eastAsia="pl-PL"/>
        </w:rPr>
        <w:t>W wyniku rozstrzygnięcia postępowania o udzielenie zamówienia publicznego, prowadzonego w trybie podstawowym, zgodnie z art. 275 pkt 1 ustawy z dnia 11 września 2019 r. Prawo zamówień publicznych (Dz. U. z 202</w:t>
      </w:r>
      <w:r>
        <w:rPr>
          <w:rFonts w:asciiTheme="majorHAnsi" w:eastAsia="Times New Roman" w:hAnsiTheme="majorHAnsi" w:cs="Liberation Serif"/>
          <w:color w:val="000000"/>
          <w:lang w:eastAsia="pl-PL"/>
        </w:rPr>
        <w:t>3</w:t>
      </w:r>
      <w:r w:rsidRPr="001168BE">
        <w:rPr>
          <w:rFonts w:asciiTheme="majorHAnsi" w:eastAsia="Times New Roman" w:hAnsiTheme="majorHAnsi" w:cs="Liberation Serif"/>
          <w:color w:val="000000"/>
          <w:lang w:eastAsia="pl-PL"/>
        </w:rPr>
        <w:t xml:space="preserve"> r., poz</w:t>
      </w:r>
      <w:r>
        <w:rPr>
          <w:rFonts w:asciiTheme="majorHAnsi" w:eastAsia="Times New Roman" w:hAnsiTheme="majorHAnsi" w:cs="Liberation Serif"/>
          <w:color w:val="000000"/>
          <w:lang w:eastAsia="pl-PL"/>
        </w:rPr>
        <w:t>.</w:t>
      </w:r>
      <w:r w:rsidRPr="001168BE">
        <w:rPr>
          <w:rFonts w:asciiTheme="majorHAnsi" w:eastAsia="Times New Roman" w:hAnsiTheme="majorHAnsi" w:cs="Liberation Serif"/>
          <w:color w:val="000000"/>
          <w:lang w:eastAsia="pl-PL"/>
        </w:rPr>
        <w:t xml:space="preserve"> 1</w:t>
      </w:r>
      <w:r>
        <w:rPr>
          <w:rFonts w:asciiTheme="majorHAnsi" w:eastAsia="Times New Roman" w:hAnsiTheme="majorHAnsi" w:cs="Liberation Serif"/>
          <w:color w:val="000000"/>
          <w:lang w:eastAsia="pl-PL"/>
        </w:rPr>
        <w:t>605</w:t>
      </w:r>
      <w:r w:rsidRPr="001168BE">
        <w:rPr>
          <w:rFonts w:asciiTheme="majorHAnsi" w:eastAsia="Times New Roman" w:hAnsiTheme="majorHAnsi" w:cs="Liberation Serif"/>
          <w:color w:val="000000"/>
          <w:lang w:eastAsia="pl-PL"/>
        </w:rPr>
        <w:t xml:space="preserve"> ze zm.), Zamawiający zleca, a Wykonawca zobowiązuje się wykonać zamówienie pn. </w:t>
      </w:r>
      <w:r w:rsidRPr="001168BE">
        <w:rPr>
          <w:rFonts w:asciiTheme="majorHAnsi" w:eastAsia="Times New Roman" w:hAnsiTheme="majorHAnsi" w:cs="Liberation Serif"/>
          <w:b/>
          <w:bCs/>
          <w:color w:val="000000"/>
          <w:lang w:eastAsia="pl-PL"/>
        </w:rPr>
        <w:t>„Rozbudowa sieci wodociągowej oraz sieci kanalizacyjnej na terenie Gminy Szczytno</w:t>
      </w:r>
      <w:r w:rsidRPr="001168BE">
        <w:rPr>
          <w:rFonts w:asciiTheme="majorHAnsi" w:eastAsia="Times New Roman" w:hAnsiTheme="majorHAnsi" w:cs="Liberation Serif"/>
          <w:b/>
          <w:bCs/>
          <w:i/>
          <w:iCs/>
          <w:color w:val="000000"/>
          <w:lang w:eastAsia="pl-PL"/>
        </w:rPr>
        <w:t>”</w:t>
      </w:r>
      <w:r w:rsidRPr="001168BE">
        <w:rPr>
          <w:rFonts w:asciiTheme="majorHAnsi" w:eastAsia="Times New Roman" w:hAnsiTheme="majorHAnsi" w:cs="Liberation Serif"/>
          <w:color w:val="000000"/>
          <w:lang w:eastAsia="pl-PL"/>
        </w:rPr>
        <w:t>.</w:t>
      </w:r>
    </w:p>
    <w:p w:rsidR="00920FB8" w:rsidRDefault="00920FB8" w:rsidP="00920FB8">
      <w:pPr>
        <w:spacing w:before="100" w:beforeAutospacing="1" w:after="100" w:afterAutospacing="1" w:line="360" w:lineRule="auto"/>
        <w:contextualSpacing/>
        <w:jc w:val="center"/>
        <w:rPr>
          <w:rFonts w:asciiTheme="majorHAnsi" w:eastAsia="Calibri" w:hAnsiTheme="majorHAnsi" w:cs="Liberation Serif"/>
          <w:b/>
          <w:lang w:eastAsia="pl-PL"/>
        </w:rPr>
      </w:pPr>
      <w:r w:rsidRPr="001168BE">
        <w:rPr>
          <w:rFonts w:asciiTheme="majorHAnsi" w:eastAsia="Calibri" w:hAnsiTheme="majorHAnsi" w:cs="Liberation Serif"/>
          <w:b/>
          <w:lang w:eastAsia="pl-PL"/>
        </w:rPr>
        <w:t>§ 1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center"/>
        <w:rPr>
          <w:rFonts w:asciiTheme="majorHAnsi" w:eastAsia="Calibri" w:hAnsiTheme="majorHAnsi" w:cs="Liberation Serif"/>
          <w:b/>
          <w:lang w:eastAsia="pl-PL"/>
        </w:rPr>
      </w:pPr>
      <w:r>
        <w:rPr>
          <w:rFonts w:asciiTheme="majorHAnsi" w:eastAsia="Calibri" w:hAnsiTheme="majorHAnsi" w:cs="Liberation Serif"/>
          <w:b/>
          <w:lang w:eastAsia="pl-PL"/>
        </w:rPr>
        <w:t>Przedmiot zamówienia</w:t>
      </w:r>
    </w:p>
    <w:p w:rsidR="00920FB8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color w:val="000000"/>
          <w:lang w:eastAsia="pl-PL"/>
        </w:rPr>
      </w:pPr>
      <w:r w:rsidRPr="001168BE">
        <w:rPr>
          <w:rFonts w:asciiTheme="majorHAnsi" w:eastAsia="Times New Roman" w:hAnsiTheme="majorHAnsi" w:cs="Liberation Serif"/>
          <w:color w:val="000000"/>
          <w:lang w:eastAsia="pl-PL"/>
        </w:rPr>
        <w:t>1. Przedmiotem umowy jest wykonanie robót budowlanych w ramach zadania inwestycyjnego pn. „</w:t>
      </w:r>
      <w:r w:rsidRPr="001168BE">
        <w:rPr>
          <w:rFonts w:asciiTheme="majorHAnsi" w:eastAsia="Times New Roman" w:hAnsiTheme="majorHAnsi" w:cs="Liberation Serif"/>
          <w:b/>
          <w:bCs/>
          <w:color w:val="000000"/>
          <w:lang w:eastAsia="pl-PL"/>
        </w:rPr>
        <w:t>Rozbudowa sieci wodociągowej oraz sieci kanalizacyjnej na terenie Gminy Szczytno</w:t>
      </w:r>
      <w:r w:rsidRPr="001168BE">
        <w:rPr>
          <w:rFonts w:asciiTheme="majorHAnsi" w:eastAsia="Times New Roman" w:hAnsiTheme="majorHAnsi" w:cs="Liberation Serif"/>
          <w:color w:val="000000"/>
          <w:lang w:eastAsia="pl-PL"/>
        </w:rPr>
        <w:t xml:space="preserve">” </w:t>
      </w:r>
      <w:r>
        <w:rPr>
          <w:rFonts w:asciiTheme="majorHAnsi" w:eastAsia="Times New Roman" w:hAnsiTheme="majorHAnsi" w:cs="Liberation Serif"/>
          <w:color w:val="000000"/>
          <w:lang w:eastAsia="pl-PL"/>
        </w:rPr>
        <w:t>: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t>1) Rozbudowa sieci wodociągowej oraz kanalizacji sanitarnej w miejscowości Rudka, dz. nr 321, 310, 294/2, 294/5, 311, 294/17 obręb geod. Rudka. Zadanie obejmuje wykonanie: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t>a) Sieci wodociągowej: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t>- Rury PE100 SDR17 PN10 dn110mm – dł. 713 m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t xml:space="preserve">- Hydrant nadziemny dn80mm – 5 </w:t>
      </w:r>
      <w:proofErr w:type="spellStart"/>
      <w:r w:rsidRPr="00551BAE">
        <w:rPr>
          <w:rFonts w:asciiTheme="majorHAnsi" w:eastAsia="Century Gothic" w:hAnsiTheme="majorHAnsi" w:cs="Liberation Serif"/>
          <w:szCs w:val="20"/>
          <w:lang w:eastAsia="pl-PL"/>
        </w:rPr>
        <w:t>kpl</w:t>
      </w:r>
      <w:proofErr w:type="spellEnd"/>
      <w:r w:rsidRPr="00551BAE">
        <w:rPr>
          <w:rFonts w:asciiTheme="majorHAnsi" w:eastAsia="Century Gothic" w:hAnsiTheme="majorHAnsi" w:cs="Liberation Serif"/>
          <w:szCs w:val="20"/>
          <w:lang w:eastAsia="pl-PL"/>
        </w:rPr>
        <w:t>.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t>b) Sieci kanalizacji sanitarnej grawitacyjnej: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t>- PCV U śr. 200 SN8 – dł. 597 m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t>- PCV U śr. 160 SN8 – dł. 63,65 m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t xml:space="preserve">- Studnie kanalizacyjne śr. 425 mm – 22 </w:t>
      </w:r>
      <w:proofErr w:type="spellStart"/>
      <w:r w:rsidRPr="00551BAE">
        <w:rPr>
          <w:rFonts w:asciiTheme="majorHAnsi" w:eastAsia="Century Gothic" w:hAnsiTheme="majorHAnsi" w:cs="Liberation Serif"/>
          <w:szCs w:val="20"/>
          <w:lang w:eastAsia="pl-PL"/>
        </w:rPr>
        <w:t>kpl</w:t>
      </w:r>
      <w:proofErr w:type="spellEnd"/>
      <w:r w:rsidRPr="00551BAE">
        <w:rPr>
          <w:rFonts w:asciiTheme="majorHAnsi" w:eastAsia="Century Gothic" w:hAnsiTheme="majorHAnsi" w:cs="Liberation Serif"/>
          <w:szCs w:val="20"/>
          <w:lang w:eastAsia="pl-PL"/>
        </w:rPr>
        <w:t xml:space="preserve">. 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lastRenderedPageBreak/>
        <w:t>2) Rozbudowa sieci wodociągowej oraz kanalizacji sanitarnej w miejscowości Szczycionek, dz. nr 13/14, obręb geodezyjny Szczycionek i w miejscowości Lipowa Góra Zachodnia, dz. nr 6/146, 6/155 obręb geod. Lipowa Góra Zachodnia. Zadanie obejmuje wykonanie: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t>a) Sieci wodociągowej: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t xml:space="preserve"> - Rury PE100 SDR17 PN10 dn110mm – dł. 288 m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t xml:space="preserve"> - Hydrant nadziemny dn80mm – 3 </w:t>
      </w:r>
      <w:proofErr w:type="spellStart"/>
      <w:r w:rsidRPr="00551BAE">
        <w:rPr>
          <w:rFonts w:asciiTheme="majorHAnsi" w:eastAsia="Century Gothic" w:hAnsiTheme="majorHAnsi" w:cs="Liberation Serif"/>
          <w:szCs w:val="20"/>
          <w:lang w:eastAsia="pl-PL"/>
        </w:rPr>
        <w:t>kpl</w:t>
      </w:r>
      <w:proofErr w:type="spellEnd"/>
      <w:r w:rsidRPr="00551BAE">
        <w:rPr>
          <w:rFonts w:asciiTheme="majorHAnsi" w:eastAsia="Century Gothic" w:hAnsiTheme="majorHAnsi" w:cs="Liberation Serif"/>
          <w:szCs w:val="20"/>
          <w:lang w:eastAsia="pl-PL"/>
        </w:rPr>
        <w:t>.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t>b) Sieci kanalizacji sanitarnej grawitacyjnej: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t>- PCV U śr. 200 SN8 – dł. 295 m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t>- PCV U śr. 160 SN8 – dł. 72,70 m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t xml:space="preserve">- Studnie kanalizacyjne śr. 425 mm – 13 </w:t>
      </w:r>
      <w:proofErr w:type="spellStart"/>
      <w:r w:rsidRPr="00551BAE">
        <w:rPr>
          <w:rFonts w:asciiTheme="majorHAnsi" w:eastAsia="Century Gothic" w:hAnsiTheme="majorHAnsi" w:cs="Liberation Serif"/>
          <w:szCs w:val="20"/>
          <w:lang w:eastAsia="pl-PL"/>
        </w:rPr>
        <w:t>kpl</w:t>
      </w:r>
      <w:proofErr w:type="spellEnd"/>
      <w:r w:rsidRPr="00551BAE">
        <w:rPr>
          <w:rFonts w:asciiTheme="majorHAnsi" w:eastAsia="Century Gothic" w:hAnsiTheme="majorHAnsi" w:cs="Liberation Serif"/>
          <w:szCs w:val="20"/>
          <w:lang w:eastAsia="pl-PL"/>
        </w:rPr>
        <w:t>.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t>3) Rozbudowa sieci kanalizacji sanitarnej wraz z przyłą</w:t>
      </w:r>
      <w:r>
        <w:rPr>
          <w:rFonts w:asciiTheme="majorHAnsi" w:eastAsia="Century Gothic" w:hAnsiTheme="majorHAnsi" w:cs="Liberation Serif"/>
          <w:szCs w:val="20"/>
          <w:lang w:eastAsia="pl-PL"/>
        </w:rPr>
        <w:t>czami oraz sieci wodociągowej w </w:t>
      </w:r>
      <w:r w:rsidRPr="00551BAE">
        <w:rPr>
          <w:rFonts w:asciiTheme="majorHAnsi" w:eastAsia="Century Gothic" w:hAnsiTheme="majorHAnsi" w:cs="Liberation Serif"/>
          <w:szCs w:val="20"/>
          <w:lang w:eastAsia="pl-PL"/>
        </w:rPr>
        <w:t>miejscowości Rudka, dz. nr 253, 272, 273/2, 274/10, 274/11, 289, 311, 312/2, 365/6 obręb geod. Rudka. Zadanie obejmuje wykonanie: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t>a) Sieci kanalizacji sanitarnej: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t>- Sieci kanalizacji grawitacyjnej PCV-U SN8 śr. 200 mm – dł. 1.963,00 m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t>- Przyłączy kanalizacji grawitacyjnej PCV-U SN8 śr. 160 mm –dł. 192,70 m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t xml:space="preserve">- Studnie kanalizacyjne śr. 425 mm (tworzywo sztuczne PP/PCV) – 67 </w:t>
      </w:r>
      <w:proofErr w:type="spellStart"/>
      <w:r w:rsidRPr="00551BAE">
        <w:rPr>
          <w:rFonts w:asciiTheme="majorHAnsi" w:eastAsia="Century Gothic" w:hAnsiTheme="majorHAnsi" w:cs="Liberation Serif"/>
          <w:szCs w:val="20"/>
          <w:lang w:eastAsia="pl-PL"/>
        </w:rPr>
        <w:t>kpl</w:t>
      </w:r>
      <w:proofErr w:type="spellEnd"/>
      <w:r w:rsidRPr="00551BAE">
        <w:rPr>
          <w:rFonts w:asciiTheme="majorHAnsi" w:eastAsia="Century Gothic" w:hAnsiTheme="majorHAnsi" w:cs="Liberation Serif"/>
          <w:szCs w:val="20"/>
          <w:lang w:eastAsia="pl-PL"/>
        </w:rPr>
        <w:t>.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t xml:space="preserve">- Studnie kanalizacyjne śr. 1000 mm żelbetonowe – 3 </w:t>
      </w:r>
      <w:proofErr w:type="spellStart"/>
      <w:r w:rsidRPr="00551BAE">
        <w:rPr>
          <w:rFonts w:asciiTheme="majorHAnsi" w:eastAsia="Century Gothic" w:hAnsiTheme="majorHAnsi" w:cs="Liberation Serif"/>
          <w:szCs w:val="20"/>
          <w:lang w:eastAsia="pl-PL"/>
        </w:rPr>
        <w:t>kpl</w:t>
      </w:r>
      <w:proofErr w:type="spellEnd"/>
      <w:r w:rsidRPr="00551BAE">
        <w:rPr>
          <w:rFonts w:asciiTheme="majorHAnsi" w:eastAsia="Century Gothic" w:hAnsiTheme="majorHAnsi" w:cs="Liberation Serif"/>
          <w:szCs w:val="20"/>
          <w:lang w:eastAsia="pl-PL"/>
        </w:rPr>
        <w:t>.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t xml:space="preserve">- Studnie kanalizacyjne śr. 1200 mm żelbetonowe – 3 </w:t>
      </w:r>
      <w:proofErr w:type="spellStart"/>
      <w:r w:rsidRPr="00551BAE">
        <w:rPr>
          <w:rFonts w:asciiTheme="majorHAnsi" w:eastAsia="Century Gothic" w:hAnsiTheme="majorHAnsi" w:cs="Liberation Serif"/>
          <w:szCs w:val="20"/>
          <w:lang w:eastAsia="pl-PL"/>
        </w:rPr>
        <w:t>kpl</w:t>
      </w:r>
      <w:proofErr w:type="spellEnd"/>
      <w:r w:rsidRPr="00551BAE">
        <w:rPr>
          <w:rFonts w:asciiTheme="majorHAnsi" w:eastAsia="Century Gothic" w:hAnsiTheme="majorHAnsi" w:cs="Liberation Serif"/>
          <w:szCs w:val="20"/>
          <w:lang w:eastAsia="pl-PL"/>
        </w:rPr>
        <w:t>.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t>- Sieci kanalizacji tłocznej PE100 SDR17 PN10 śr. 63 – dl. 358,60 m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t>- Sieci kanalizacji tłocznej PE100 SDR17 PN 10 śr. 90 – dł. 593,4 m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t>- Przepompowni sieciowej PS1 śr. 1500 na terenie dz. nr 272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t>- Przepompowni sieciowej PS2 śr. 1500 na terenie dz. nr 273/2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t>- Przepompowni przydomowej PD1 śr. 600 na terenie dz. nr 253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t>b) Sieci wodociągowej: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t xml:space="preserve">- Sieci wodociągowej PE 100 SDR17 PN10 śr. 90 – dł. 107,8m 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t>- Sieci wodociągowej PE100 SDR17 PN10 śr. 110 – 499,4 m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t xml:space="preserve">- Hydrantów przeciwpożarowych nadziemnych śr. 80 – 5 </w:t>
      </w:r>
      <w:proofErr w:type="spellStart"/>
      <w:r w:rsidRPr="00551BAE">
        <w:rPr>
          <w:rFonts w:asciiTheme="majorHAnsi" w:eastAsia="Century Gothic" w:hAnsiTheme="majorHAnsi" w:cs="Liberation Serif"/>
          <w:szCs w:val="20"/>
          <w:lang w:eastAsia="pl-PL"/>
        </w:rPr>
        <w:t>kpl</w:t>
      </w:r>
      <w:proofErr w:type="spellEnd"/>
      <w:r w:rsidRPr="00551BAE">
        <w:rPr>
          <w:rFonts w:asciiTheme="majorHAnsi" w:eastAsia="Century Gothic" w:hAnsiTheme="majorHAnsi" w:cs="Liberation Serif"/>
          <w:szCs w:val="20"/>
          <w:lang w:eastAsia="pl-PL"/>
        </w:rPr>
        <w:t xml:space="preserve">. 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t>4) Rozbudowa sieci wodociągowej w miejscowości Wałpusz dz. nr 207/13, 207/14, obręb geodezyjny Zielonka. Zadanie obejmuje wykonanie: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t>Sieci wodociągowej: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t>- Sieci wodociągowej PE100 SDR17 PN10 śr. 110mm – dł. 445,0m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t xml:space="preserve">- Hydrant śr. 80 – 4 </w:t>
      </w:r>
      <w:proofErr w:type="spellStart"/>
      <w:r w:rsidRPr="00551BAE">
        <w:rPr>
          <w:rFonts w:asciiTheme="majorHAnsi" w:eastAsia="Century Gothic" w:hAnsiTheme="majorHAnsi" w:cs="Liberation Serif"/>
          <w:szCs w:val="20"/>
          <w:lang w:eastAsia="pl-PL"/>
        </w:rPr>
        <w:t>kpl</w:t>
      </w:r>
      <w:proofErr w:type="spellEnd"/>
      <w:r w:rsidRPr="00551BAE">
        <w:rPr>
          <w:rFonts w:asciiTheme="majorHAnsi" w:eastAsia="Century Gothic" w:hAnsiTheme="majorHAnsi" w:cs="Liberation Serif"/>
          <w:szCs w:val="20"/>
          <w:lang w:eastAsia="pl-PL"/>
        </w:rPr>
        <w:t xml:space="preserve">. 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t>5) Rozbudowa sieci wodociągowej w miejscowości Wałpusz dz. nr 59/50, 59/60, 59/61, obręb geodezyjny Zielonka. Zadanie obejmuje wykonanie: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t>a) Sieci wodociągowej: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lastRenderedPageBreak/>
        <w:t>- Sieci wodociągowej PE100 SDR17 PN10 śr. 90mm – dł. 94,0m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t xml:space="preserve">- Hydrant śr. 80 – 1 </w:t>
      </w:r>
      <w:proofErr w:type="spellStart"/>
      <w:r w:rsidRPr="00551BAE">
        <w:rPr>
          <w:rFonts w:asciiTheme="majorHAnsi" w:eastAsia="Century Gothic" w:hAnsiTheme="majorHAnsi" w:cs="Liberation Serif"/>
          <w:szCs w:val="20"/>
          <w:lang w:eastAsia="pl-PL"/>
        </w:rPr>
        <w:t>kpl</w:t>
      </w:r>
      <w:proofErr w:type="spellEnd"/>
      <w:r w:rsidRPr="00551BAE">
        <w:rPr>
          <w:rFonts w:asciiTheme="majorHAnsi" w:eastAsia="Century Gothic" w:hAnsiTheme="majorHAnsi" w:cs="Liberation Serif"/>
          <w:szCs w:val="20"/>
          <w:lang w:eastAsia="pl-PL"/>
        </w:rPr>
        <w:t xml:space="preserve">. 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t>6) Rozbudowa sieci wodociągowej oraz kanalizacji sanitarnej w miejscowości Nowe Gizewo, dz. nr 107/33, 109/14, 113/19, 110 obręb geod. Nowe Gizewo. Zadanie obejmuje wykonanie: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t>a) Sieci wodociągowej: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>
        <w:rPr>
          <w:rFonts w:asciiTheme="majorHAnsi" w:eastAsia="Century Gothic" w:hAnsiTheme="majorHAnsi" w:cs="Liberation Serif"/>
          <w:szCs w:val="20"/>
          <w:lang w:eastAsia="pl-PL"/>
        </w:rPr>
        <w:t xml:space="preserve"> </w:t>
      </w:r>
      <w:r w:rsidRPr="00551BAE">
        <w:rPr>
          <w:rFonts w:asciiTheme="majorHAnsi" w:eastAsia="Century Gothic" w:hAnsiTheme="majorHAnsi" w:cs="Liberation Serif"/>
          <w:szCs w:val="20"/>
          <w:lang w:eastAsia="pl-PL"/>
        </w:rPr>
        <w:t>- Rury PE100 SDR17 PN10 dn110mm – dł. 653,00 m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>
        <w:rPr>
          <w:rFonts w:asciiTheme="majorHAnsi" w:eastAsia="Century Gothic" w:hAnsiTheme="majorHAnsi" w:cs="Liberation Serif"/>
          <w:szCs w:val="20"/>
          <w:lang w:eastAsia="pl-PL"/>
        </w:rPr>
        <w:t xml:space="preserve"> </w:t>
      </w:r>
      <w:r w:rsidRPr="00551BAE">
        <w:rPr>
          <w:rFonts w:asciiTheme="majorHAnsi" w:eastAsia="Century Gothic" w:hAnsiTheme="majorHAnsi" w:cs="Liberation Serif"/>
          <w:szCs w:val="20"/>
          <w:lang w:eastAsia="pl-PL"/>
        </w:rPr>
        <w:t xml:space="preserve">- Hydrant nadziemny dn80mm – 6 </w:t>
      </w:r>
      <w:proofErr w:type="spellStart"/>
      <w:r w:rsidRPr="00551BAE">
        <w:rPr>
          <w:rFonts w:asciiTheme="majorHAnsi" w:eastAsia="Century Gothic" w:hAnsiTheme="majorHAnsi" w:cs="Liberation Serif"/>
          <w:szCs w:val="20"/>
          <w:lang w:eastAsia="pl-PL"/>
        </w:rPr>
        <w:t>kpl</w:t>
      </w:r>
      <w:proofErr w:type="spellEnd"/>
      <w:r w:rsidRPr="00551BAE">
        <w:rPr>
          <w:rFonts w:asciiTheme="majorHAnsi" w:eastAsia="Century Gothic" w:hAnsiTheme="majorHAnsi" w:cs="Liberation Serif"/>
          <w:szCs w:val="20"/>
          <w:lang w:eastAsia="pl-PL"/>
        </w:rPr>
        <w:t>.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t>b) Sieci kanalizacji sanitarnej grawitacyjnej: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t>- PCV U śr. 200 SN8 – dł. 559,00 m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t>- PCV U śr. 160 SN8 – dł. 116,60 m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t xml:space="preserve">- Studnie kanalizacyjne śr. 425 mm – 22 </w:t>
      </w:r>
      <w:proofErr w:type="spellStart"/>
      <w:r w:rsidRPr="00551BAE">
        <w:rPr>
          <w:rFonts w:asciiTheme="majorHAnsi" w:eastAsia="Century Gothic" w:hAnsiTheme="majorHAnsi" w:cs="Liberation Serif"/>
          <w:szCs w:val="20"/>
          <w:lang w:eastAsia="pl-PL"/>
        </w:rPr>
        <w:t>kpl</w:t>
      </w:r>
      <w:proofErr w:type="spellEnd"/>
      <w:r w:rsidRPr="00551BAE">
        <w:rPr>
          <w:rFonts w:asciiTheme="majorHAnsi" w:eastAsia="Century Gothic" w:hAnsiTheme="majorHAnsi" w:cs="Liberation Serif"/>
          <w:szCs w:val="20"/>
          <w:lang w:eastAsia="pl-PL"/>
        </w:rPr>
        <w:t>.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t>- Sieci kanalizacji tłocznej PE100 SDR17  RC śr. 90 – dł. 214,00 m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t>- Przepompowni PS1 na terenie dz. nr 107/33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t>7) Rozbudowa sieci wodociągowej w miejscowości Trelkówko dz. nr 36, 39/37 obręb geodezyjny Trelkowo. Zadanie obejmuje wykonanie: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t>a) Sieci wodociągowej: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t>- Sieci wodociągowej PE100 SDR17 PN10 śr. 90mm – dł. 90,0m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t xml:space="preserve">- Hydrant śr. 80 – 1 </w:t>
      </w:r>
      <w:proofErr w:type="spellStart"/>
      <w:r w:rsidRPr="00551BAE">
        <w:rPr>
          <w:rFonts w:asciiTheme="majorHAnsi" w:eastAsia="Century Gothic" w:hAnsiTheme="majorHAnsi" w:cs="Liberation Serif"/>
          <w:szCs w:val="20"/>
          <w:lang w:eastAsia="pl-PL"/>
        </w:rPr>
        <w:t>kpl</w:t>
      </w:r>
      <w:proofErr w:type="spellEnd"/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t>8) Rozbudowa sieci wodociągowej w miejscowości Wałpusz dz. nr 14/12, 52, obręb geodezyjny Zielonka. Zadanie obejmuje wykonanie: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t>a) Sieci wodociągowej: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t>- Sieci wodociągowej PE100 SDR17 PN10 śr. 90mm – dł. 310,00m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t xml:space="preserve">- Hydrant śr. 80 – 4 </w:t>
      </w:r>
      <w:proofErr w:type="spellStart"/>
      <w:r w:rsidRPr="00551BAE">
        <w:rPr>
          <w:rFonts w:asciiTheme="majorHAnsi" w:eastAsia="Century Gothic" w:hAnsiTheme="majorHAnsi" w:cs="Liberation Serif"/>
          <w:szCs w:val="20"/>
          <w:lang w:eastAsia="pl-PL"/>
        </w:rPr>
        <w:t>kpl</w:t>
      </w:r>
      <w:proofErr w:type="spellEnd"/>
      <w:r w:rsidRPr="00551BAE">
        <w:rPr>
          <w:rFonts w:asciiTheme="majorHAnsi" w:eastAsia="Century Gothic" w:hAnsiTheme="majorHAnsi" w:cs="Liberation Serif"/>
          <w:szCs w:val="20"/>
          <w:lang w:eastAsia="pl-PL"/>
        </w:rPr>
        <w:t>.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t>9) Rozbudowa sieci wodociągowej w miejscowości Rudka dz. nr 299/4, 299/5, 310, obręb geodezyjny Rudka. Zadanie obejmuje wykonanie: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t>a) Sieci wodociągowej: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t>- Sieci wodociągowej PE100 SDR17 PN10 dn90mm - 1,30m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t>- Sieci wodociągowej PE100 SDR17 PN10 dn110mm - 191,70m</w:t>
      </w:r>
    </w:p>
    <w:p w:rsidR="00920FB8" w:rsidRPr="00551BA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Cs w:val="20"/>
          <w:lang w:eastAsia="pl-PL"/>
        </w:rPr>
      </w:pPr>
      <w:r w:rsidRPr="00551BAE">
        <w:rPr>
          <w:rFonts w:asciiTheme="majorHAnsi" w:eastAsia="Century Gothic" w:hAnsiTheme="majorHAnsi" w:cs="Liberation Serif"/>
          <w:szCs w:val="20"/>
          <w:lang w:eastAsia="pl-PL"/>
        </w:rPr>
        <w:t xml:space="preserve">- hydranty nadziemne dn80mm wraz z zasuwami - 2kpl. 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color w:val="000000"/>
          <w:lang w:eastAsia="pl-PL"/>
        </w:rPr>
      </w:pPr>
      <w:r w:rsidRPr="001168BE">
        <w:rPr>
          <w:rFonts w:asciiTheme="majorHAnsi" w:eastAsia="Times New Roman" w:hAnsiTheme="majorHAnsi" w:cs="Liberation Serif"/>
          <w:color w:val="000000"/>
          <w:lang w:eastAsia="pl-PL"/>
        </w:rPr>
        <w:t xml:space="preserve">2. Szczegółowy opis przedmiotu zamówienia określają: 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color w:val="000000"/>
          <w:lang w:eastAsia="pl-PL"/>
        </w:rPr>
      </w:pPr>
      <w:r w:rsidRPr="001168BE">
        <w:rPr>
          <w:rFonts w:asciiTheme="majorHAnsi" w:eastAsia="Times New Roman" w:hAnsiTheme="majorHAnsi" w:cs="Liberation Serif"/>
          <w:color w:val="000000"/>
          <w:lang w:eastAsia="pl-PL"/>
        </w:rPr>
        <w:t>1) dokumentacja projektowa stanowiąca załącznik nr 2 do umowy;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color w:val="000000"/>
          <w:lang w:eastAsia="pl-PL"/>
        </w:rPr>
      </w:pPr>
      <w:r w:rsidRPr="001168BE">
        <w:rPr>
          <w:rFonts w:asciiTheme="majorHAnsi" w:eastAsia="Times New Roman" w:hAnsiTheme="majorHAnsi" w:cs="Liberation Serif"/>
          <w:color w:val="000000"/>
          <w:lang w:eastAsia="pl-PL"/>
        </w:rPr>
        <w:t>2) specyfikacje techniczne wykonania i odbioru robót, stanowiące załącznik nr 3 do umowy.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bCs/>
          <w:lang w:eastAsia="pl-PL"/>
        </w:rPr>
      </w:pPr>
      <w:r w:rsidRPr="001168BE">
        <w:rPr>
          <w:rFonts w:asciiTheme="majorHAnsi" w:eastAsia="Times New Roman" w:hAnsiTheme="majorHAnsi" w:cs="Liberation Serif"/>
          <w:color w:val="000000"/>
          <w:lang w:eastAsia="pl-PL"/>
        </w:rPr>
        <w:t xml:space="preserve">3. </w:t>
      </w:r>
      <w:r w:rsidRPr="001168BE">
        <w:rPr>
          <w:rFonts w:asciiTheme="majorHAnsi" w:eastAsia="Times New Roman" w:hAnsiTheme="majorHAnsi" w:cs="Liberation Serif"/>
          <w:bCs/>
          <w:lang w:eastAsia="pl-PL"/>
        </w:rPr>
        <w:t xml:space="preserve">Załączone do </w:t>
      </w:r>
      <w:r>
        <w:rPr>
          <w:rFonts w:asciiTheme="majorHAnsi" w:eastAsia="Times New Roman" w:hAnsiTheme="majorHAnsi" w:cs="Liberation Serif"/>
          <w:bCs/>
          <w:lang w:eastAsia="pl-PL"/>
        </w:rPr>
        <w:t>specyfikacji warunków zamówienia</w:t>
      </w:r>
      <w:r w:rsidRPr="001168BE">
        <w:rPr>
          <w:rFonts w:asciiTheme="majorHAnsi" w:eastAsia="Times New Roman" w:hAnsiTheme="majorHAnsi" w:cs="Liberation Serif"/>
          <w:bCs/>
          <w:lang w:eastAsia="pl-PL"/>
        </w:rPr>
        <w:t xml:space="preserve"> przedmi</w:t>
      </w:r>
      <w:r>
        <w:rPr>
          <w:rFonts w:asciiTheme="majorHAnsi" w:eastAsia="Times New Roman" w:hAnsiTheme="majorHAnsi" w:cs="Liberation Serif"/>
          <w:bCs/>
          <w:lang w:eastAsia="pl-PL"/>
        </w:rPr>
        <w:t>ary robót nie są obowiązujące i </w:t>
      </w:r>
      <w:r w:rsidRPr="001168BE">
        <w:rPr>
          <w:rFonts w:asciiTheme="majorHAnsi" w:eastAsia="Times New Roman" w:hAnsiTheme="majorHAnsi" w:cs="Liberation Serif"/>
          <w:bCs/>
          <w:lang w:eastAsia="pl-PL"/>
        </w:rPr>
        <w:t xml:space="preserve">stanowią jedynie materiał pomocniczy dla Wykonawcy, który w celu opracowania oferty winien opracować własny przedmiar robót opierając się na projekcie dokumentacji budowlanej. </w:t>
      </w:r>
      <w:r w:rsidRPr="001168BE">
        <w:rPr>
          <w:rFonts w:asciiTheme="majorHAnsi" w:eastAsia="Times New Roman" w:hAnsiTheme="majorHAnsi" w:cs="Liberation Serif"/>
          <w:bCs/>
          <w:lang w:eastAsia="pl-PL"/>
        </w:rPr>
        <w:lastRenderedPageBreak/>
        <w:t>Dokumentacja projektowa, specyfikacje techniczne wykonania i odbioru robót oraz przedmiar robót obejmują całość zadania inwestycyjnego.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bCs/>
          <w:lang w:eastAsia="pl-PL"/>
        </w:rPr>
      </w:pPr>
      <w:r w:rsidRPr="001168BE">
        <w:rPr>
          <w:rFonts w:asciiTheme="majorHAnsi" w:eastAsia="Times New Roman" w:hAnsiTheme="majorHAnsi" w:cs="Liberation Serif"/>
          <w:bCs/>
          <w:lang w:eastAsia="pl-PL"/>
        </w:rPr>
        <w:t>4. Dokumentacja projektowa może wskazywać dla niektórych materiałów i urządzeń znaki towarowe lub pochodzenie. Zamawiający dopuszcza oferowanie materiałów lub urządzeń równoważnych pod warunkiem, że zapewnią one uzyskanie parametrów co najmniej na takim samym poziomie, jak założone w dokumentacji projektowej oraz będą nie gorsze pod względem: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bCs/>
          <w:lang w:eastAsia="pl-PL"/>
        </w:rPr>
      </w:pPr>
      <w:r w:rsidRPr="001168BE">
        <w:rPr>
          <w:rFonts w:asciiTheme="majorHAnsi" w:eastAsia="Times New Roman" w:hAnsiTheme="majorHAnsi" w:cs="Liberation Serif"/>
          <w:bCs/>
          <w:lang w:eastAsia="pl-PL"/>
        </w:rPr>
        <w:t>1) charakteru użytkowego (tożsamość funkcji);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bCs/>
          <w:lang w:eastAsia="pl-PL"/>
        </w:rPr>
      </w:pPr>
      <w:r w:rsidRPr="001168BE">
        <w:rPr>
          <w:rFonts w:asciiTheme="majorHAnsi" w:eastAsia="Times New Roman" w:hAnsiTheme="majorHAnsi" w:cs="Liberation Serif"/>
          <w:bCs/>
          <w:lang w:eastAsia="pl-PL"/>
        </w:rPr>
        <w:t>2) parametrów technicznych (wytrzymałość, trwałość, dane techniczne);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bCs/>
          <w:lang w:eastAsia="pl-PL"/>
        </w:rPr>
      </w:pPr>
      <w:r w:rsidRPr="001168BE">
        <w:rPr>
          <w:rFonts w:asciiTheme="majorHAnsi" w:eastAsia="Times New Roman" w:hAnsiTheme="majorHAnsi" w:cs="Liberation Serif"/>
          <w:bCs/>
          <w:lang w:eastAsia="pl-PL"/>
        </w:rPr>
        <w:t>3) parametrów bezpieczeństwa użytkowania.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bCs/>
          <w:lang w:eastAsia="pl-PL"/>
        </w:rPr>
      </w:pPr>
      <w:r w:rsidRPr="001168BE">
        <w:rPr>
          <w:rFonts w:asciiTheme="majorHAnsi" w:eastAsia="Times New Roman" w:hAnsiTheme="majorHAnsi" w:cs="Liberation Serif"/>
          <w:bCs/>
          <w:lang w:eastAsia="pl-PL"/>
        </w:rPr>
        <w:t xml:space="preserve">5. W przypadku pojawienia się nowych, korzystnych dla Zamawiającego rozwiązań technologicznych, dopuszcza się, za jego zgodą, możliwość wdrożenia ich zamiennie </w:t>
      </w:r>
      <w:r w:rsidRPr="001168BE">
        <w:rPr>
          <w:rFonts w:asciiTheme="majorHAnsi" w:eastAsia="Times New Roman" w:hAnsiTheme="majorHAnsi" w:cs="Liberation Serif"/>
          <w:bCs/>
          <w:lang w:eastAsia="pl-PL"/>
        </w:rPr>
        <w:br/>
        <w:t>w stosunku do rozwiązań przewidzianych w specyfikacjach technicznych wykonania</w:t>
      </w:r>
      <w:r w:rsidRPr="001168BE">
        <w:rPr>
          <w:rFonts w:asciiTheme="majorHAnsi" w:eastAsia="Times New Roman" w:hAnsiTheme="majorHAnsi" w:cs="Liberation Serif"/>
          <w:bCs/>
          <w:lang w:eastAsia="pl-PL"/>
        </w:rPr>
        <w:br/>
        <w:t>i odbioru robót.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b/>
          <w:bCs/>
          <w:color w:val="000000"/>
          <w:u w:val="single"/>
          <w:lang w:eastAsia="pl-PL"/>
        </w:rPr>
      </w:pPr>
    </w:p>
    <w:p w:rsidR="00920FB8" w:rsidRDefault="00920FB8" w:rsidP="00920FB8">
      <w:pPr>
        <w:spacing w:after="0" w:line="360" w:lineRule="auto"/>
        <w:jc w:val="center"/>
        <w:rPr>
          <w:rFonts w:asciiTheme="majorHAnsi" w:eastAsia="Calibri" w:hAnsiTheme="majorHAnsi" w:cs="Liberation Serif"/>
          <w:b/>
          <w:lang w:eastAsia="pl-PL"/>
        </w:rPr>
      </w:pPr>
      <w:r w:rsidRPr="001168BE">
        <w:rPr>
          <w:rFonts w:asciiTheme="majorHAnsi" w:eastAsia="Calibri" w:hAnsiTheme="majorHAnsi" w:cs="Liberation Serif"/>
          <w:b/>
          <w:lang w:eastAsia="pl-PL"/>
        </w:rPr>
        <w:t>§ 2</w:t>
      </w:r>
    </w:p>
    <w:p w:rsidR="00920FB8" w:rsidRPr="001168BE" w:rsidRDefault="00920FB8" w:rsidP="00920FB8">
      <w:pPr>
        <w:spacing w:after="0" w:line="360" w:lineRule="auto"/>
        <w:jc w:val="center"/>
        <w:rPr>
          <w:rFonts w:asciiTheme="majorHAnsi" w:eastAsia="Calibri" w:hAnsiTheme="majorHAnsi" w:cs="Liberation Serif"/>
          <w:lang w:eastAsia="pl-PL"/>
        </w:rPr>
      </w:pPr>
      <w:r>
        <w:rPr>
          <w:rFonts w:asciiTheme="majorHAnsi" w:eastAsia="Calibri" w:hAnsiTheme="majorHAnsi" w:cs="Liberation Serif"/>
          <w:b/>
          <w:lang w:eastAsia="pl-PL"/>
        </w:rPr>
        <w:t>Termin realizacji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t xml:space="preserve">Strony ustalają następujące terminy realizacji robót: 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t>1. Termin rozpoczęcia realizacji przedmiotu umowy ustala się na dzień podpisania umowy.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lang w:val="de-DE"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t xml:space="preserve">2. Termin realizacji przedmiotu umowy wynosi: </w:t>
      </w:r>
      <w:r>
        <w:rPr>
          <w:rFonts w:asciiTheme="majorHAnsi" w:eastAsia="Calibri" w:hAnsiTheme="majorHAnsi" w:cs="Liberation Serif"/>
          <w:lang w:eastAsia="pl-PL"/>
        </w:rPr>
        <w:t>6</w:t>
      </w:r>
      <w:r w:rsidRPr="001168BE">
        <w:rPr>
          <w:rFonts w:asciiTheme="majorHAnsi" w:eastAsia="Calibri" w:hAnsiTheme="majorHAnsi" w:cs="Liberation Serif"/>
          <w:lang w:eastAsia="pl-PL"/>
        </w:rPr>
        <w:t xml:space="preserve"> miesi</w:t>
      </w:r>
      <w:r>
        <w:rPr>
          <w:rFonts w:asciiTheme="majorHAnsi" w:eastAsia="Calibri" w:hAnsiTheme="majorHAnsi" w:cs="Liberation Serif"/>
          <w:lang w:eastAsia="pl-PL"/>
        </w:rPr>
        <w:t>ęcy</w:t>
      </w:r>
      <w:r w:rsidRPr="001168BE">
        <w:rPr>
          <w:rFonts w:asciiTheme="majorHAnsi" w:eastAsia="Calibri" w:hAnsiTheme="majorHAnsi" w:cs="Liberation Serif"/>
          <w:bCs/>
          <w:lang w:eastAsia="pl-PL"/>
        </w:rPr>
        <w:t xml:space="preserve"> </w:t>
      </w:r>
      <w:r w:rsidRPr="001168BE">
        <w:rPr>
          <w:rFonts w:asciiTheme="majorHAnsi" w:eastAsia="Calibri" w:hAnsiTheme="majorHAnsi" w:cs="Liberation Serif"/>
          <w:lang w:eastAsia="pl-PL"/>
        </w:rPr>
        <w:t>licząc od dnia zawarcia umowy.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t>3. Termin zakończenia realizacji przedmiotu umowy oznacza termin zgłoszenia przez Wykonawcę wpisem do dziennika budowy gotowości odbioru końcowego robót.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t>4. Szczegółowe terminy realizacji robót określa harmonogram rzeczowo-finansowy stanowiący załącznik nr 4 do niniejszej umowy.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t>5. W przypadku zaistnienia przyczyny powodującej zmianę harmonogramu robót Wykonawca jest zobowiązany do złożenia uaktualnionego harmonogramu do akceptacji Zamawiającego w ciągu 3 dni od powzięcia informacji o zmianie.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</w:p>
    <w:p w:rsidR="00920FB8" w:rsidRDefault="00920FB8" w:rsidP="00920FB8">
      <w:pPr>
        <w:spacing w:after="0" w:line="360" w:lineRule="auto"/>
        <w:jc w:val="center"/>
        <w:rPr>
          <w:rFonts w:asciiTheme="majorHAnsi" w:eastAsia="Calibri" w:hAnsiTheme="majorHAnsi" w:cs="Liberation Serif"/>
          <w:b/>
          <w:lang w:eastAsia="pl-PL"/>
        </w:rPr>
      </w:pPr>
      <w:r w:rsidRPr="001168BE">
        <w:rPr>
          <w:rFonts w:asciiTheme="majorHAnsi" w:eastAsia="Calibri" w:hAnsiTheme="majorHAnsi" w:cs="Liberation Serif"/>
          <w:b/>
          <w:lang w:eastAsia="pl-PL"/>
        </w:rPr>
        <w:t>§ 3</w:t>
      </w:r>
    </w:p>
    <w:p w:rsidR="00920FB8" w:rsidRPr="001168BE" w:rsidRDefault="00920FB8" w:rsidP="00920FB8">
      <w:pPr>
        <w:spacing w:after="0" w:line="360" w:lineRule="auto"/>
        <w:jc w:val="center"/>
        <w:rPr>
          <w:rFonts w:asciiTheme="majorHAnsi" w:eastAsia="Calibri" w:hAnsiTheme="majorHAnsi" w:cs="Liberation Serif"/>
          <w:b/>
          <w:lang w:eastAsia="pl-PL"/>
        </w:rPr>
      </w:pPr>
      <w:r>
        <w:rPr>
          <w:rFonts w:asciiTheme="majorHAnsi" w:eastAsia="Calibri" w:hAnsiTheme="majorHAnsi" w:cs="Liberation Serif"/>
          <w:b/>
          <w:lang w:eastAsia="pl-PL"/>
        </w:rPr>
        <w:t>Obowiązki Zamawiającego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b/>
          <w:lang w:eastAsia="pl-PL"/>
        </w:rPr>
      </w:pPr>
      <w:r w:rsidRPr="001168BE">
        <w:rPr>
          <w:rFonts w:asciiTheme="majorHAnsi" w:eastAsia="Calibri" w:hAnsiTheme="majorHAnsi" w:cs="Liberation Serif"/>
          <w:b/>
          <w:lang w:eastAsia="pl-PL"/>
        </w:rPr>
        <w:t>Do obowiązków Zamawiającego należy: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t>1. Przekazanie Wykonawcy dokumentacji projektowej w 1 egzemplarzu w dniu podpisania umowy.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t>2. Protokolarne przekazanie Wykonawcy terenu budowy w terminie 2 dni od dnia podpisania umowy.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t>3. Protokolarne odebranie przedmiotu zamówienia zgodnie z § 5.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t>4. Ustanowienie Inspektora Nadzoru Inwestorskiego.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lastRenderedPageBreak/>
        <w:t>5. Zapłata wynagrodzenia przysługującemu Wykonawcy z tytułu realizacji niniejszej umowy.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t>6. Weryfikowanie i akceptowanie umów o podwykonawstwo.</w:t>
      </w:r>
    </w:p>
    <w:p w:rsidR="00920FB8" w:rsidRPr="001168BE" w:rsidRDefault="00920FB8" w:rsidP="00920FB8">
      <w:pPr>
        <w:spacing w:after="0" w:line="360" w:lineRule="auto"/>
        <w:jc w:val="center"/>
        <w:rPr>
          <w:rFonts w:asciiTheme="majorHAnsi" w:eastAsia="Calibri" w:hAnsiTheme="majorHAnsi" w:cs="Liberation Serif"/>
          <w:b/>
          <w:lang w:eastAsia="pl-PL"/>
        </w:rPr>
      </w:pPr>
    </w:p>
    <w:p w:rsidR="00920FB8" w:rsidRDefault="00920FB8" w:rsidP="00920FB8">
      <w:pPr>
        <w:spacing w:after="0" w:line="360" w:lineRule="auto"/>
        <w:jc w:val="center"/>
        <w:rPr>
          <w:rFonts w:asciiTheme="majorHAnsi" w:eastAsia="Calibri" w:hAnsiTheme="majorHAnsi" w:cs="Liberation Serif"/>
          <w:b/>
          <w:lang w:eastAsia="pl-PL"/>
        </w:rPr>
      </w:pPr>
      <w:r w:rsidRPr="001168BE">
        <w:rPr>
          <w:rFonts w:asciiTheme="majorHAnsi" w:eastAsia="Calibri" w:hAnsiTheme="majorHAnsi" w:cs="Liberation Serif"/>
          <w:b/>
          <w:lang w:eastAsia="pl-PL"/>
        </w:rPr>
        <w:t>§ 4</w:t>
      </w:r>
    </w:p>
    <w:p w:rsidR="00920FB8" w:rsidRPr="001168BE" w:rsidRDefault="00920FB8" w:rsidP="00920FB8">
      <w:pPr>
        <w:spacing w:after="0" w:line="360" w:lineRule="auto"/>
        <w:jc w:val="center"/>
        <w:rPr>
          <w:rFonts w:asciiTheme="majorHAnsi" w:eastAsia="Calibri" w:hAnsiTheme="majorHAnsi" w:cs="Liberation Serif"/>
          <w:b/>
          <w:lang w:eastAsia="pl-PL"/>
        </w:rPr>
      </w:pPr>
      <w:r>
        <w:rPr>
          <w:rFonts w:asciiTheme="majorHAnsi" w:eastAsia="Calibri" w:hAnsiTheme="majorHAnsi" w:cs="Liberation Serif"/>
          <w:b/>
          <w:lang w:eastAsia="pl-PL"/>
        </w:rPr>
        <w:t>Obowiązki Wykonawcy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b/>
          <w:lang w:eastAsia="pl-PL"/>
        </w:rPr>
      </w:pPr>
      <w:r w:rsidRPr="001168BE">
        <w:rPr>
          <w:rFonts w:asciiTheme="majorHAnsi" w:eastAsia="Calibri" w:hAnsiTheme="majorHAnsi" w:cs="Liberation Serif"/>
          <w:b/>
          <w:lang w:eastAsia="pl-PL"/>
        </w:rPr>
        <w:t>Do obowiązków Wykonawcy należy w szczególności: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t>1. Wykonawca zobowiązuje się wykonać przedmiot umowy zgodnie z zatwierdzoną do realizacji dokumentacją projektową, zasadami wiedzy technicznej,</w:t>
      </w:r>
      <w:r w:rsidRPr="001168BE">
        <w:rPr>
          <w:rFonts w:asciiTheme="majorHAnsi" w:eastAsia="Calibri" w:hAnsiTheme="majorHAnsi" w:cs="Liberation Serif"/>
          <w:shd w:val="clear" w:color="auto" w:fill="FFFFFF"/>
          <w:lang w:eastAsia="pl-PL"/>
        </w:rPr>
        <w:t xml:space="preserve"> powszechnie obowiązującymi przepisami prawa, normami technicznymi oraz na warunkach i w terminie określonym niniejszą umową.</w:t>
      </w:r>
    </w:p>
    <w:p w:rsidR="00920FB8" w:rsidRPr="001168BE" w:rsidRDefault="00920FB8" w:rsidP="00920FB8">
      <w:pPr>
        <w:spacing w:after="0" w:line="360" w:lineRule="auto"/>
        <w:ind w:left="426" w:hanging="426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t>2. Wykonawca zobowiązuje się wykonać przedmiot umowy z materiałów własnych.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t>3. Materiały, o których mowa w ust. 2, powinny odpowiadać co do jakości wymaganiom określonym ustawą z dnia 16 kwietnia 2004 r. o wyrobach budowlanych (Dz. U. z 2021 r. poz. 1213 ze zm.) oraz wymaganiom określonym w dokumentacji projektowej.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t>4. Na materiały Wykonawca obowiązany jest posiadać certyfikat na znak bezpieczeństwa, deklarację zgodności lub certyfikat zgodności z Polską Normą lub aprobatę techniczną.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t>5. Jeżeli Zamawiający zażąda badań jakościowych, które nie były przewidziane niniejszą umową, to Wykonawca zobowiązany jest te badania przeprowadzić.</w:t>
      </w:r>
    </w:p>
    <w:p w:rsidR="00920FB8" w:rsidRPr="001168BE" w:rsidRDefault="00920FB8" w:rsidP="00920FB8">
      <w:pPr>
        <w:tabs>
          <w:tab w:val="left" w:pos="180"/>
        </w:tabs>
        <w:spacing w:after="0" w:line="360" w:lineRule="auto"/>
        <w:jc w:val="both"/>
        <w:rPr>
          <w:rFonts w:asciiTheme="majorHAnsi" w:eastAsia="Times New Roman" w:hAnsiTheme="majorHAnsi" w:cs="Liberation Serif"/>
          <w:lang w:eastAsia="zh-CN"/>
        </w:rPr>
      </w:pPr>
      <w:r w:rsidRPr="001168BE">
        <w:rPr>
          <w:rFonts w:asciiTheme="majorHAnsi" w:eastAsia="Times New Roman" w:hAnsiTheme="majorHAnsi" w:cs="Liberation Serif"/>
          <w:lang w:eastAsia="zh-CN"/>
        </w:rPr>
        <w:t>6. Przed przystąpieniem do robót, Wykonawca dostarczy Zamawiającemu atesty, certyfikaty i deklaracje zgodności na wszelkie materiały przewidziane do wbudowania celem ich akceptacji. Uzyskanie ww. akceptacji stanowi załącznik dopuszczający materiały do wbudowania przy realizacji przedmiotu zamówienia.</w:t>
      </w:r>
    </w:p>
    <w:p w:rsidR="00920FB8" w:rsidRPr="001168BE" w:rsidRDefault="00920FB8" w:rsidP="00920FB8">
      <w:pPr>
        <w:tabs>
          <w:tab w:val="left" w:pos="180"/>
        </w:tabs>
        <w:spacing w:after="0" w:line="360" w:lineRule="auto"/>
        <w:jc w:val="both"/>
        <w:rPr>
          <w:rFonts w:asciiTheme="majorHAnsi" w:eastAsia="Times New Roman" w:hAnsiTheme="majorHAnsi" w:cs="Liberation Serif"/>
          <w:lang w:eastAsia="zh-CN"/>
        </w:rPr>
      </w:pPr>
      <w:r w:rsidRPr="001168BE">
        <w:rPr>
          <w:rFonts w:asciiTheme="majorHAnsi" w:eastAsia="Times New Roman" w:hAnsiTheme="majorHAnsi" w:cs="Liberation Serif"/>
          <w:lang w:eastAsia="zh-CN"/>
        </w:rPr>
        <w:t>7. Wykonawca zobowiązany jest do informowania Inspektora Nadzoru o terminie zakrycia robót ulegających zakryciu. Jeżeli Wykonawca nie poinformował o tych faktach Inspektora Nadzoru, zobowiązany będzie odkryć roboty lub wykonać otwory niezbędne do zbadania robót, a następnie przywrócić roboty do stanu poprzedniego na własny koszt.</w:t>
      </w:r>
    </w:p>
    <w:p w:rsidR="00920FB8" w:rsidRPr="001168BE" w:rsidRDefault="00920FB8" w:rsidP="00920FB8">
      <w:pPr>
        <w:tabs>
          <w:tab w:val="left" w:pos="180"/>
        </w:tabs>
        <w:spacing w:after="0" w:line="360" w:lineRule="auto"/>
        <w:jc w:val="both"/>
        <w:rPr>
          <w:rFonts w:asciiTheme="majorHAnsi" w:eastAsia="Times New Roman" w:hAnsiTheme="majorHAnsi" w:cs="Liberation Serif"/>
          <w:lang w:eastAsia="zh-CN"/>
        </w:rPr>
      </w:pPr>
      <w:r w:rsidRPr="001168BE">
        <w:rPr>
          <w:rFonts w:asciiTheme="majorHAnsi" w:eastAsia="Times New Roman" w:hAnsiTheme="majorHAnsi" w:cs="Liberation Serif"/>
          <w:lang w:eastAsia="zh-CN"/>
        </w:rPr>
        <w:t>8. Zamawiający dokona w terminie 3 dni odbioru robót zanikających lub ulegających zakryciu, licząc od daty zgłoszenia gotowości do odbioru wpisem do Dziennika Budowy.</w:t>
      </w:r>
    </w:p>
    <w:p w:rsidR="00920FB8" w:rsidRPr="001168BE" w:rsidRDefault="00920FB8" w:rsidP="00920FB8">
      <w:pPr>
        <w:tabs>
          <w:tab w:val="left" w:pos="180"/>
        </w:tabs>
        <w:spacing w:after="0" w:line="360" w:lineRule="auto"/>
        <w:jc w:val="both"/>
        <w:rPr>
          <w:rFonts w:asciiTheme="majorHAnsi" w:eastAsia="Times New Roman" w:hAnsiTheme="majorHAnsi" w:cs="Liberation Serif"/>
          <w:b/>
          <w:lang w:eastAsia="zh-CN"/>
        </w:rPr>
      </w:pPr>
      <w:r w:rsidRPr="001168BE">
        <w:rPr>
          <w:rFonts w:asciiTheme="majorHAnsi" w:eastAsia="Times New Roman" w:hAnsiTheme="majorHAnsi" w:cs="Liberation Serif"/>
          <w:lang w:eastAsia="zh-CN"/>
        </w:rPr>
        <w:t>9. W przypadku zniszczenia lub uszkodzenia robót, ich części bądź urządzeń w toku realizacji robót, naprawienie ich i doprowadzenie do stanu poprzedniego obciąża Wykonawcę.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b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t>10. W czasie realizacji robót Wykonawca będzie utrzymywał teren budowy w stanie wolnym                   od przeszkód komunikacyjnych oraz będzie usuwał wszelkie urządzenia pomocnicze i</w:t>
      </w:r>
      <w:r w:rsidRPr="001168BE">
        <w:rPr>
          <w:rFonts w:asciiTheme="majorHAnsi" w:eastAsia="Calibri" w:hAnsiTheme="majorHAnsi" w:cs="Liberation Serif"/>
          <w:b/>
          <w:lang w:eastAsia="pl-PL"/>
        </w:rPr>
        <w:t xml:space="preserve"> </w:t>
      </w:r>
      <w:r w:rsidRPr="001168BE">
        <w:rPr>
          <w:rFonts w:asciiTheme="majorHAnsi" w:eastAsia="Calibri" w:hAnsiTheme="majorHAnsi" w:cs="Liberation Serif"/>
          <w:lang w:eastAsia="pl-PL"/>
        </w:rPr>
        <w:t>zbędne materiały, odpady i śmieci oraz niepotrzebne urządzenia prowizoryczne.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b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t xml:space="preserve">11. Wykonawca zobowiązuje się wykonać na własny koszt zasilenie placu budowy w energię  elektryczną i wodę oraz uzyskać niezbędne uzgodnienia z dostawcami mediów. Wykonawca </w:t>
      </w:r>
      <w:r w:rsidRPr="001168BE">
        <w:rPr>
          <w:rFonts w:asciiTheme="majorHAnsi" w:eastAsia="Calibri" w:hAnsiTheme="majorHAnsi" w:cs="Liberation Serif"/>
          <w:lang w:eastAsia="pl-PL"/>
        </w:rPr>
        <w:lastRenderedPageBreak/>
        <w:t>poniesie koszty związane z zakupem wody i energii oraz zajęciem pasa drogowego (opłaty, projekt  organizacji ruchu) oraz przeprowadzi procedurę z tym związaną.</w:t>
      </w:r>
    </w:p>
    <w:p w:rsidR="00920FB8" w:rsidRPr="001168BE" w:rsidRDefault="00920FB8" w:rsidP="00920FB8">
      <w:pPr>
        <w:tabs>
          <w:tab w:val="left" w:pos="426"/>
        </w:tabs>
        <w:spacing w:after="0" w:line="360" w:lineRule="auto"/>
        <w:jc w:val="both"/>
        <w:rPr>
          <w:rFonts w:asciiTheme="majorHAnsi" w:eastAsia="Times New Roman" w:hAnsiTheme="majorHAnsi" w:cs="Liberation Serif"/>
          <w:lang w:eastAsia="zh-CN"/>
        </w:rPr>
      </w:pPr>
      <w:r w:rsidRPr="001168BE">
        <w:rPr>
          <w:rFonts w:asciiTheme="majorHAnsi" w:eastAsia="Times New Roman" w:hAnsiTheme="majorHAnsi" w:cs="Liberation Serif"/>
          <w:lang w:eastAsia="zh-CN"/>
        </w:rPr>
        <w:t>12. Wykonawca zobowiązany jest do prawidłowego prowadzenia dokumentacji budowy.</w:t>
      </w:r>
    </w:p>
    <w:p w:rsidR="00920FB8" w:rsidRPr="001168BE" w:rsidRDefault="00920FB8" w:rsidP="00920FB8">
      <w:pPr>
        <w:tabs>
          <w:tab w:val="left" w:pos="426"/>
        </w:tabs>
        <w:spacing w:after="0" w:line="360" w:lineRule="auto"/>
        <w:jc w:val="both"/>
        <w:rPr>
          <w:rFonts w:asciiTheme="majorHAnsi" w:eastAsia="Times New Roman" w:hAnsiTheme="majorHAnsi" w:cs="Liberation Serif"/>
          <w:lang w:eastAsia="zh-CN"/>
        </w:rPr>
      </w:pPr>
      <w:r w:rsidRPr="001168BE">
        <w:rPr>
          <w:rFonts w:asciiTheme="majorHAnsi" w:eastAsia="Times New Roman" w:hAnsiTheme="majorHAnsi" w:cs="Liberation Serif"/>
          <w:lang w:eastAsia="zh-CN"/>
        </w:rPr>
        <w:t>13. Wykonawca jest zobowiązany do zapewnienia Zamawiającemu oraz wszystkim osobom przez niego upoważnionym, w tym przedstawicielom biura projektów, autora dokumentacji projektowej, pracownikom organów nadzoru budowlanego dostępu na teren budowy oraz do wszystkich miejsc, gdzie są wykonywane roboty budowlane związane z realizacją przedmiotu umowy.</w:t>
      </w:r>
    </w:p>
    <w:p w:rsidR="00920FB8" w:rsidRPr="001168BE" w:rsidRDefault="00920FB8" w:rsidP="00920FB8">
      <w:pPr>
        <w:tabs>
          <w:tab w:val="left" w:pos="426"/>
        </w:tabs>
        <w:spacing w:after="0" w:line="360" w:lineRule="auto"/>
        <w:jc w:val="both"/>
        <w:rPr>
          <w:rFonts w:asciiTheme="majorHAnsi" w:eastAsia="Times New Roman" w:hAnsiTheme="majorHAnsi" w:cs="Liberation Serif"/>
          <w:lang w:eastAsia="zh-CN"/>
        </w:rPr>
      </w:pPr>
      <w:r w:rsidRPr="001168BE">
        <w:rPr>
          <w:rFonts w:asciiTheme="majorHAnsi" w:eastAsia="Times New Roman" w:hAnsiTheme="majorHAnsi" w:cs="Liberation Serif"/>
          <w:lang w:eastAsia="zh-CN"/>
        </w:rPr>
        <w:t>14. Wykonawca zapewnia na własny koszt pełną obsługę geodezyjną tj.: wykonanie wszelkich czynności geodezyjnych mających na celu prawidłowe usytuowanie budowanej sieci w terenie oraz aktualizację baz danych prowadzonych przez właściwe Ośrodki Dokumentacji Geodezyjnej i Kartograficznej.</w:t>
      </w:r>
    </w:p>
    <w:p w:rsidR="00920FB8" w:rsidRPr="001168BE" w:rsidRDefault="00920FB8" w:rsidP="00920FB8">
      <w:pPr>
        <w:tabs>
          <w:tab w:val="left" w:pos="426"/>
        </w:tabs>
        <w:spacing w:after="0" w:line="360" w:lineRule="auto"/>
        <w:jc w:val="both"/>
        <w:rPr>
          <w:rFonts w:asciiTheme="majorHAnsi" w:eastAsia="Times New Roman" w:hAnsiTheme="majorHAnsi" w:cs="Liberation Serif"/>
          <w:lang w:eastAsia="zh-CN"/>
        </w:rPr>
      </w:pPr>
      <w:r w:rsidRPr="001168BE">
        <w:rPr>
          <w:rFonts w:asciiTheme="majorHAnsi" w:eastAsia="Times New Roman" w:hAnsiTheme="majorHAnsi" w:cs="Liberation Serif"/>
          <w:lang w:eastAsia="zh-CN"/>
        </w:rPr>
        <w:t xml:space="preserve">15. Wykonawca zobowiązany jest do opracowania projektu czasowej organizacji ruchu, planu bezpieczeństwa i ochrony zdrowia, poniesienia kosztów wprowadzenia ich w życie, a także uzyskania w Urzędzie Gminy lub odpowiednim Zarządzie Dróg pozwolenia na dojazd i wyjazd z budowy samochodów używanych przez Wykonawcę. </w:t>
      </w:r>
    </w:p>
    <w:p w:rsidR="00920FB8" w:rsidRPr="001168BE" w:rsidRDefault="00920FB8" w:rsidP="00920FB8">
      <w:pPr>
        <w:tabs>
          <w:tab w:val="left" w:pos="426"/>
        </w:tabs>
        <w:spacing w:after="0" w:line="360" w:lineRule="auto"/>
        <w:jc w:val="both"/>
        <w:rPr>
          <w:rFonts w:asciiTheme="majorHAnsi" w:eastAsia="Times New Roman" w:hAnsiTheme="majorHAnsi" w:cs="Liberation Serif"/>
          <w:lang w:eastAsia="zh-CN"/>
        </w:rPr>
      </w:pPr>
      <w:r w:rsidRPr="001168BE">
        <w:rPr>
          <w:rFonts w:asciiTheme="majorHAnsi" w:eastAsia="Times New Roman" w:hAnsiTheme="majorHAnsi" w:cs="Liberation Serif"/>
          <w:lang w:eastAsia="zh-CN"/>
        </w:rPr>
        <w:t xml:space="preserve">16. W przypadku przerwania robót Wykonawca zobowiązany jest do zabezpieczenia  wykonanych robót przed ich zniszczeniem.  </w:t>
      </w:r>
    </w:p>
    <w:p w:rsidR="00920FB8" w:rsidRPr="001168BE" w:rsidRDefault="00920FB8" w:rsidP="00920FB8">
      <w:pPr>
        <w:tabs>
          <w:tab w:val="left" w:pos="426"/>
        </w:tabs>
        <w:spacing w:after="0" w:line="360" w:lineRule="auto"/>
        <w:jc w:val="both"/>
        <w:rPr>
          <w:rFonts w:asciiTheme="majorHAnsi" w:eastAsia="Times New Roman" w:hAnsiTheme="majorHAnsi" w:cs="Liberation Serif"/>
          <w:lang w:eastAsia="zh-CN"/>
        </w:rPr>
      </w:pPr>
      <w:r w:rsidRPr="001168BE">
        <w:rPr>
          <w:rFonts w:asciiTheme="majorHAnsi" w:eastAsia="Times New Roman" w:hAnsiTheme="majorHAnsi" w:cs="Liberation Serif"/>
          <w:lang w:eastAsia="zh-CN"/>
        </w:rPr>
        <w:t>17. Po zakończeniu robót Wykonawca zobowiązany jest uporządkować teren budowy i przekazać go Zamawiającemu w terminie 3 dni po podpisaniu protokołu odbioru końcowego.</w:t>
      </w:r>
    </w:p>
    <w:p w:rsidR="00920FB8" w:rsidRPr="001168BE" w:rsidRDefault="00920FB8" w:rsidP="00920FB8">
      <w:pPr>
        <w:tabs>
          <w:tab w:val="left" w:pos="426"/>
        </w:tabs>
        <w:suppressAutoHyphens/>
        <w:spacing w:after="0" w:line="360" w:lineRule="auto"/>
        <w:ind w:left="426" w:hanging="426"/>
        <w:jc w:val="both"/>
        <w:rPr>
          <w:rFonts w:asciiTheme="majorHAnsi" w:eastAsia="Times New Roman" w:hAnsiTheme="majorHAnsi" w:cs="Liberation Serif"/>
          <w:lang w:eastAsia="zh-CN"/>
        </w:rPr>
      </w:pPr>
      <w:r w:rsidRPr="001168BE">
        <w:rPr>
          <w:rFonts w:asciiTheme="majorHAnsi" w:eastAsia="Times New Roman" w:hAnsiTheme="majorHAnsi" w:cs="Liberation Serif"/>
          <w:lang w:eastAsia="zh-CN"/>
        </w:rPr>
        <w:t>18. Wykonawca zapewnia ogólny dozór terenu budowy.</w:t>
      </w:r>
    </w:p>
    <w:p w:rsidR="00920FB8" w:rsidRPr="001168BE" w:rsidRDefault="00920FB8" w:rsidP="00920FB8">
      <w:pPr>
        <w:tabs>
          <w:tab w:val="left" w:pos="284"/>
        </w:tabs>
        <w:suppressAutoHyphens/>
        <w:spacing w:after="0" w:line="360" w:lineRule="auto"/>
        <w:jc w:val="both"/>
        <w:rPr>
          <w:rFonts w:asciiTheme="majorHAnsi" w:eastAsia="Times New Roman" w:hAnsiTheme="majorHAnsi" w:cs="Liberation Serif"/>
          <w:lang w:eastAsia="zh-CN"/>
        </w:rPr>
      </w:pPr>
      <w:r w:rsidRPr="001168BE">
        <w:rPr>
          <w:rFonts w:asciiTheme="majorHAnsi" w:eastAsia="Times New Roman" w:hAnsiTheme="majorHAnsi" w:cs="Liberation Serif"/>
          <w:lang w:eastAsia="zh-CN"/>
        </w:rPr>
        <w:t>19. Wykonawca ponosi pełną odpowiedzialność za naruszenie przepisów bhp i p.poż przez jego pracowników, właściwe zabezpieczenie realizowanych robót przed osobami trzecimi, oraz za szkody materialne wyrządzone osobom trzecim podczas prowadzenia robót.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t>20. Wykonawca jest zobowiązany niezwłocznie wykonać roboty niezbędne ze względu                        na bezpieczeństwo, zabezpieczenie przed awarią lub ochroną mienia.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t>21. Do czasu zakończenia odbioru końcowego Wykonawca ponosi pełną odpowiedzialność                za wykonane roboty.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t>22. Przedmiot umowy wykonywany będzie na obiekcie czynnym - drodze publicznej. W związku z tym w trakcie realizacji przedmiotu umowy Wykonawca zapewni użytkownikom, służbom ratowniczym bieżący dostęp do posesji zlokalizowanych przy terenach objętym robotami budowlanymi, a także dostęp właściwym dysponentom do sieci i urządzeń infrastrukturalnych znajdujących się w pasie drogowym.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b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t>23. Wykonawca zobowiązany jest dostarczyć Zamawiającemu</w:t>
      </w:r>
      <w:r w:rsidRPr="001168BE">
        <w:rPr>
          <w:rFonts w:asciiTheme="majorHAnsi" w:eastAsia="Calibri" w:hAnsiTheme="majorHAnsi" w:cs="Liberation Serif"/>
          <w:b/>
          <w:lang w:eastAsia="pl-PL"/>
        </w:rPr>
        <w:t xml:space="preserve"> </w:t>
      </w:r>
      <w:r w:rsidRPr="001168BE">
        <w:rPr>
          <w:rFonts w:asciiTheme="majorHAnsi" w:eastAsia="Calibri" w:hAnsiTheme="majorHAnsi" w:cs="Liberation Serif"/>
          <w:lang w:eastAsia="pl-PL"/>
        </w:rPr>
        <w:t xml:space="preserve">najpóźniej w dniu podpisania umowy kosztorys ofertowy. 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lastRenderedPageBreak/>
        <w:t>24.</w:t>
      </w:r>
      <w:r w:rsidRPr="001168BE">
        <w:rPr>
          <w:rFonts w:asciiTheme="majorHAnsi" w:eastAsia="Calibri" w:hAnsiTheme="majorHAnsi" w:cs="Liberation Serif"/>
          <w:b/>
          <w:lang w:eastAsia="pl-PL"/>
        </w:rPr>
        <w:t xml:space="preserve"> </w:t>
      </w:r>
      <w:r w:rsidRPr="001168BE">
        <w:rPr>
          <w:rFonts w:asciiTheme="majorHAnsi" w:eastAsia="Calibri" w:hAnsiTheme="majorHAnsi" w:cs="Liberation Serif"/>
          <w:lang w:eastAsia="pl-PL"/>
        </w:rPr>
        <w:t xml:space="preserve">Wykonawca przedłoży zamawiającemu najpóźniej w dniu podpisania umowy aktualną polisę lub inny dokument ubezpieczenia potwierdzający, że w okresie wykonywania przedmiotu umowy jest ubezpieczony od odpowiedzialności cywilnej w zakresie prowadzonej działalności gospodarczej na kwotę nie mniejszą niż </w:t>
      </w:r>
      <w:r>
        <w:rPr>
          <w:rFonts w:asciiTheme="majorHAnsi" w:eastAsia="Calibri" w:hAnsiTheme="majorHAnsi" w:cs="Liberation Serif"/>
          <w:lang w:eastAsia="pl-PL"/>
        </w:rPr>
        <w:t>5</w:t>
      </w:r>
      <w:r w:rsidRPr="001168BE">
        <w:rPr>
          <w:rFonts w:asciiTheme="majorHAnsi" w:eastAsia="Calibri" w:hAnsiTheme="majorHAnsi" w:cs="Liberation Serif"/>
          <w:lang w:eastAsia="pl-PL"/>
        </w:rPr>
        <w:t>00 000,00 zł.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b/>
          <w:lang w:eastAsia="pl-PL"/>
        </w:rPr>
      </w:pPr>
    </w:p>
    <w:p w:rsidR="00920FB8" w:rsidRDefault="00920FB8" w:rsidP="00920FB8">
      <w:pPr>
        <w:spacing w:after="0" w:line="360" w:lineRule="auto"/>
        <w:jc w:val="center"/>
        <w:rPr>
          <w:rFonts w:asciiTheme="majorHAnsi" w:eastAsia="Calibri" w:hAnsiTheme="majorHAnsi" w:cs="Liberation Serif"/>
          <w:b/>
          <w:lang w:eastAsia="pl-PL"/>
        </w:rPr>
      </w:pPr>
      <w:r w:rsidRPr="001168BE">
        <w:rPr>
          <w:rFonts w:asciiTheme="majorHAnsi" w:eastAsia="Calibri" w:hAnsiTheme="majorHAnsi" w:cs="Liberation Serif"/>
          <w:b/>
          <w:lang w:eastAsia="pl-PL"/>
        </w:rPr>
        <w:t>§ 5</w:t>
      </w:r>
    </w:p>
    <w:p w:rsidR="00920FB8" w:rsidRPr="001168BE" w:rsidRDefault="00920FB8" w:rsidP="00920FB8">
      <w:pPr>
        <w:spacing w:after="0" w:line="360" w:lineRule="auto"/>
        <w:jc w:val="center"/>
        <w:rPr>
          <w:rFonts w:asciiTheme="majorHAnsi" w:eastAsia="Calibri" w:hAnsiTheme="majorHAnsi" w:cs="Liberation Serif"/>
          <w:lang w:eastAsia="pl-PL"/>
        </w:rPr>
      </w:pPr>
      <w:r>
        <w:rPr>
          <w:rFonts w:asciiTheme="majorHAnsi" w:eastAsia="Calibri" w:hAnsiTheme="majorHAnsi" w:cs="Liberation Serif"/>
          <w:b/>
          <w:lang w:eastAsia="pl-PL"/>
        </w:rPr>
        <w:t>Odbiór robót</w:t>
      </w:r>
    </w:p>
    <w:p w:rsidR="00920FB8" w:rsidRPr="001168BE" w:rsidRDefault="00920FB8" w:rsidP="00920FB8">
      <w:pPr>
        <w:tabs>
          <w:tab w:val="left" w:pos="284"/>
        </w:tabs>
        <w:suppressAutoHyphens/>
        <w:spacing w:after="0" w:line="360" w:lineRule="auto"/>
        <w:jc w:val="both"/>
        <w:rPr>
          <w:rFonts w:asciiTheme="majorHAnsi" w:eastAsia="Times New Roman" w:hAnsiTheme="majorHAnsi" w:cs="Liberation Serif"/>
          <w:lang w:eastAsia="zh-CN"/>
        </w:rPr>
      </w:pPr>
      <w:r w:rsidRPr="001168BE">
        <w:rPr>
          <w:rFonts w:asciiTheme="majorHAnsi" w:eastAsia="Times New Roman" w:hAnsiTheme="majorHAnsi" w:cs="Liberation Serif"/>
          <w:lang w:eastAsia="zh-CN"/>
        </w:rPr>
        <w:t>1. Wykonawca (Kierownik Budowy) będzie zgłaszał Zamawiającemu gotowość do odbioru wpisem do Dziennika Budowy. Potwierdzenie tego wpisu lub brak ustosunkowania się przez Inspektora Nadzoru w terminie 3 dni od daty dokonania wpisu, oznaczać będzie osiągnięcie gotowości  do odbioru w dacie wpisu do Dziennika Budowy.</w:t>
      </w:r>
    </w:p>
    <w:p w:rsidR="00920FB8" w:rsidRPr="001168BE" w:rsidRDefault="00920FB8" w:rsidP="00920FB8">
      <w:pPr>
        <w:tabs>
          <w:tab w:val="left" w:pos="284"/>
        </w:tabs>
        <w:spacing w:after="0" w:line="360" w:lineRule="auto"/>
        <w:jc w:val="both"/>
        <w:rPr>
          <w:rFonts w:asciiTheme="majorHAnsi" w:eastAsia="Times New Roman" w:hAnsiTheme="majorHAnsi" w:cs="Liberation Serif"/>
          <w:lang w:eastAsia="zh-CN"/>
        </w:rPr>
      </w:pPr>
      <w:r w:rsidRPr="001168BE">
        <w:rPr>
          <w:rFonts w:asciiTheme="majorHAnsi" w:eastAsia="Times New Roman" w:hAnsiTheme="majorHAnsi" w:cs="Liberation Serif"/>
          <w:lang w:eastAsia="zh-CN"/>
        </w:rPr>
        <w:t>2. Zamawiający wyznaczy termin odbiór końcowy przedmiotu umowy w ciągu 3 dni od daty zawiadomienia go o osiągnięciu gotowości do odbioru, zawiadamiając o tym Wykonawcę, jeżeli uzna, że roboty zostały zakończone i nie będzie miał zastrzeżeń, co do kompletności                         i prawidłowości dokumentacji powykonawczej.</w:t>
      </w:r>
    </w:p>
    <w:p w:rsidR="00920FB8" w:rsidRPr="001168BE" w:rsidRDefault="00920FB8" w:rsidP="00920FB8">
      <w:pPr>
        <w:tabs>
          <w:tab w:val="left" w:pos="284"/>
        </w:tabs>
        <w:spacing w:after="0" w:line="360" w:lineRule="auto"/>
        <w:jc w:val="both"/>
        <w:rPr>
          <w:rFonts w:asciiTheme="majorHAnsi" w:eastAsia="Times New Roman" w:hAnsiTheme="majorHAnsi" w:cs="Liberation Serif"/>
          <w:lang w:eastAsia="zh-CN"/>
        </w:rPr>
      </w:pPr>
      <w:r w:rsidRPr="001168BE">
        <w:rPr>
          <w:rFonts w:asciiTheme="majorHAnsi" w:eastAsia="Times New Roman" w:hAnsiTheme="majorHAnsi" w:cs="Liberation Serif"/>
          <w:lang w:eastAsia="zh-CN"/>
        </w:rPr>
        <w:t>3. Jeżeli Zamawiający stwierdzi, że roboty nie zostały zakończone lub będzie miał zastrzeżenia, co do kompletności i prawidłowości dokumentacji powykonawczej, w porozumieniu z Wykonawcą wyznaczy termin ponownego złożenia przez Wykonawcę wniosku o dokonanie odbioru końcowego.</w:t>
      </w:r>
    </w:p>
    <w:p w:rsidR="00920FB8" w:rsidRPr="001168BE" w:rsidRDefault="00920FB8" w:rsidP="00920FB8">
      <w:pPr>
        <w:tabs>
          <w:tab w:val="left" w:pos="284"/>
        </w:tabs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t>4. Wykonawca zobowiązany jest do zawiadomienia Zamawiającego o usunięciu wad oraz                         do zaproponowania terminu odbioru zakwestionowanych uprzednio robót jako wadliwych. Usunięcie wad powinno być stwierdzone protokolarnie.</w:t>
      </w:r>
    </w:p>
    <w:p w:rsidR="00920FB8" w:rsidRPr="001168BE" w:rsidRDefault="00920FB8" w:rsidP="00920FB8">
      <w:pPr>
        <w:tabs>
          <w:tab w:val="left" w:pos="284"/>
        </w:tabs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t>5. Wykonawca obowiązany jest dostarczyć Zamawiającemu łącznie z wnioskiem o dokonanie odbioru końcowego następujące dokumenty: kartę gwarancyjną, oryginał dziennika budowy, powykonawcze pomiary geodezyjne, atesty i certyfikaty na wbudowane materiały i urządzenia, oświadczenie kierownika budowy o zgodności wykonania obiektu budowlanego z dokumentacją projektową i warunkami pozwolenia na budowę oraz przepisami i obowiązującymi Polskimi Normami, oświadczenie kierownika budowy o doprowadzeniu do należytego stanu i porządku terenu budowy.</w:t>
      </w:r>
    </w:p>
    <w:p w:rsidR="00920FB8" w:rsidRPr="001168BE" w:rsidRDefault="00920FB8" w:rsidP="00920FB8">
      <w:pPr>
        <w:tabs>
          <w:tab w:val="left" w:pos="284"/>
        </w:tabs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</w:p>
    <w:p w:rsidR="00920FB8" w:rsidRDefault="00920FB8" w:rsidP="00920FB8">
      <w:pPr>
        <w:spacing w:after="0" w:line="360" w:lineRule="auto"/>
        <w:jc w:val="center"/>
        <w:rPr>
          <w:rFonts w:asciiTheme="majorHAnsi" w:eastAsia="Calibri" w:hAnsiTheme="majorHAnsi" w:cs="Liberation Serif"/>
          <w:b/>
          <w:lang w:eastAsia="pl-PL"/>
        </w:rPr>
      </w:pPr>
      <w:r w:rsidRPr="001168BE">
        <w:rPr>
          <w:rFonts w:asciiTheme="majorHAnsi" w:eastAsia="Calibri" w:hAnsiTheme="majorHAnsi" w:cs="Liberation Serif"/>
          <w:b/>
          <w:lang w:eastAsia="pl-PL"/>
        </w:rPr>
        <w:t>§ 6</w:t>
      </w:r>
    </w:p>
    <w:p w:rsidR="00920FB8" w:rsidRPr="001168BE" w:rsidRDefault="00920FB8" w:rsidP="00920FB8">
      <w:pPr>
        <w:spacing w:after="0" w:line="360" w:lineRule="auto"/>
        <w:jc w:val="center"/>
        <w:rPr>
          <w:rFonts w:asciiTheme="majorHAnsi" w:eastAsia="Calibri" w:hAnsiTheme="majorHAnsi" w:cs="Liberation Serif"/>
          <w:lang w:eastAsia="pl-PL"/>
        </w:rPr>
      </w:pPr>
      <w:r>
        <w:rPr>
          <w:rFonts w:asciiTheme="majorHAnsi" w:eastAsia="Calibri" w:hAnsiTheme="majorHAnsi" w:cs="Liberation Serif"/>
          <w:b/>
          <w:lang w:eastAsia="pl-PL"/>
        </w:rPr>
        <w:t>Wynagrodzenie</w:t>
      </w:r>
    </w:p>
    <w:p w:rsidR="00920FB8" w:rsidRPr="001168BE" w:rsidRDefault="00920FB8" w:rsidP="00920FB8">
      <w:pPr>
        <w:tabs>
          <w:tab w:val="left" w:pos="360"/>
        </w:tabs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t>1.</w:t>
      </w:r>
      <w:r w:rsidRPr="001168BE">
        <w:rPr>
          <w:rFonts w:asciiTheme="majorHAnsi" w:eastAsia="Calibri" w:hAnsiTheme="majorHAnsi" w:cs="Liberation Serif"/>
          <w:lang w:eastAsia="pl-PL"/>
        </w:rPr>
        <w:tab/>
        <w:t xml:space="preserve">Za wykonanie przedmiotu umowy Wykonawca otrzyma wynagrodzenie ryczałtowe zgodne z przedstawioną przez siebie ofertą w postępowaniu o udzielenie zamówienia publicznego. 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t xml:space="preserve">2. </w:t>
      </w:r>
      <w:r w:rsidRPr="001168BE">
        <w:rPr>
          <w:rFonts w:asciiTheme="majorHAnsi" w:eastAsia="Calibri" w:hAnsiTheme="majorHAnsi" w:cs="Liberation Serif"/>
          <w:b/>
          <w:lang w:eastAsia="pl-PL"/>
        </w:rPr>
        <w:t>Wynagrodzenie określone w ust. 1 wynosi …………………………….. zł brutto</w:t>
      </w:r>
      <w:r w:rsidRPr="001168BE">
        <w:rPr>
          <w:rFonts w:asciiTheme="majorHAnsi" w:eastAsia="Calibri" w:hAnsiTheme="majorHAnsi" w:cs="Liberation Serif"/>
          <w:lang w:eastAsia="pl-PL"/>
        </w:rPr>
        <w:t xml:space="preserve"> 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t>słownie: ……………………………………………….złotych ………………./100.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lastRenderedPageBreak/>
        <w:t>w tym podatek VAT 23 % w kwocie ……………………………..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t>słownie: ……………………………………… złote …../100.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t>3. Ponieważ strony umówiły się o wynagrodzenie ryczałtowe, to zgodnie z art. 632 § 1 Kodeksu cywilnego, Wykonawca nie może żądać podwyższenia wynagrodzenia, chociażby w czasie zawarcia umowy nie można było przewidzieć rozmiaru lub kosztów prac.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t>4. Strony postanawiają, że płatność za wykonanie przedmiotu zamówienia nastąpi na następujących warunkach: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t xml:space="preserve">a) rozliczenie robót odbywać się będzie fakturami częściowymi za wykonane i zakończone elementy wynikające z harmonogramu rzeczowo-finansowego wykonawcy w terminie do 30 dni od daty doręczenia prawidłowo wystawionej faktury. Częściowe finansowanie elementów robót następować będzie do wysokości 80% wartości umowy. Zapłata za pozostałe 20% wartości umowy nastąpi po dokonaniu odbioru końcowego robót, w terminie 30 dni po przedłożeniu faktury końcowej.  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t xml:space="preserve">b) Podstawą do wystawienia faktur częściowych będzie protokół odbioru wykonanych                            i zakończonych elementów robót potwierdzony przez Inspektorów Nadzoru, kierownika  budowy i zaakceptowany przez zamawiającego. 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t xml:space="preserve">c) Podstawę do wystawienia faktury końcowej i końcowego rozliczenia stanowi protokół odbioru końcowego przedmiotu umowy. 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t>5. Zapłata wynagrodzenia Wykonawcy nastąpi w terminie nie dłuższym niż 30 dni od dnia odbioru Inwestycji przez Zamawiającego na rachunek bankowy Wykonawcy wskazany na fakturze.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t>6. W przypadku, gdy zapłata dotyczy robót wykonanych przez Podwykonawcę lub dalszego Podwykonawcę, do faktury VAT należy dołączyć dokumenty, o których mowa w § 7 ust. 16 umowy, tj. fakturę obejmującą wynagrodzenie za zakres robót wykonanych przez Podwykonawcę lub dalszego podwykonawcę oraz dowody potwierdzające dokonanie zapłaty całości należnego wymagalnego wynagrodzenia.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t>7. Za dzień zapłaty uważa się dzień obciążenia rachunku bankowego Zamawiającego.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t xml:space="preserve">8. Wykonawca będzie wystawiał faktury na płatnika: Gmina Szczytno, ul. Łomżyńska 3, 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t>12-100 Szczytno, NIP: 745-181-12-30.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</w:p>
    <w:p w:rsidR="00920FB8" w:rsidRDefault="00920FB8" w:rsidP="00920FB8">
      <w:pPr>
        <w:spacing w:after="0" w:line="360" w:lineRule="auto"/>
        <w:jc w:val="center"/>
        <w:rPr>
          <w:rFonts w:asciiTheme="majorHAnsi" w:eastAsia="Calibri" w:hAnsiTheme="majorHAnsi" w:cs="Liberation Serif"/>
          <w:b/>
          <w:lang w:eastAsia="pl-PL"/>
        </w:rPr>
      </w:pPr>
      <w:r w:rsidRPr="001168BE">
        <w:rPr>
          <w:rFonts w:asciiTheme="majorHAnsi" w:eastAsia="Calibri" w:hAnsiTheme="majorHAnsi" w:cs="Liberation Serif"/>
          <w:b/>
          <w:lang w:eastAsia="pl-PL"/>
        </w:rPr>
        <w:t>§ 7</w:t>
      </w:r>
    </w:p>
    <w:p w:rsidR="00920FB8" w:rsidRPr="001168BE" w:rsidRDefault="00920FB8" w:rsidP="00920FB8">
      <w:pPr>
        <w:spacing w:after="0" w:line="360" w:lineRule="auto"/>
        <w:jc w:val="center"/>
        <w:rPr>
          <w:rFonts w:asciiTheme="majorHAnsi" w:eastAsia="Calibri" w:hAnsiTheme="majorHAnsi" w:cs="Liberation Serif"/>
          <w:b/>
          <w:lang w:eastAsia="pl-PL"/>
        </w:rPr>
      </w:pPr>
      <w:r>
        <w:rPr>
          <w:rFonts w:asciiTheme="majorHAnsi" w:eastAsia="Calibri" w:hAnsiTheme="majorHAnsi" w:cs="Liberation Serif"/>
          <w:b/>
          <w:lang w:eastAsia="pl-PL"/>
        </w:rPr>
        <w:t>Podwykonawstwo</w:t>
      </w:r>
    </w:p>
    <w:p w:rsidR="00920FB8" w:rsidRPr="001168BE" w:rsidRDefault="00920FB8" w:rsidP="00920FB8">
      <w:pPr>
        <w:spacing w:before="100" w:beforeAutospacing="1" w:after="100" w:afterAutospacing="1" w:line="360" w:lineRule="auto"/>
        <w:ind w:left="340" w:hanging="340"/>
        <w:contextualSpacing/>
        <w:jc w:val="both"/>
        <w:rPr>
          <w:rFonts w:asciiTheme="majorHAnsi" w:eastAsia="Times New Roman" w:hAnsiTheme="majorHAnsi" w:cs="Liberation Serif"/>
          <w:color w:val="000000"/>
          <w:lang w:eastAsia="pl-PL"/>
        </w:rPr>
      </w:pPr>
      <w:r w:rsidRPr="001168BE">
        <w:rPr>
          <w:rFonts w:asciiTheme="majorHAnsi" w:eastAsia="Times New Roman" w:hAnsiTheme="majorHAnsi" w:cs="Liberation Serif"/>
          <w:color w:val="000000"/>
          <w:lang w:eastAsia="pl-PL"/>
        </w:rPr>
        <w:t xml:space="preserve">1. Wykonawca – zgodnie z oświadczeniem zawartym w Ofercie – zamówienie wykona: 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color w:val="000000"/>
          <w:lang w:eastAsia="pl-PL"/>
        </w:rPr>
      </w:pPr>
      <w:r w:rsidRPr="001168BE">
        <w:rPr>
          <w:rFonts w:asciiTheme="majorHAnsi" w:eastAsia="Times New Roman" w:hAnsiTheme="majorHAnsi" w:cs="Liberation Serif"/>
          <w:i/>
          <w:iCs/>
          <w:color w:val="000000"/>
          <w:lang w:eastAsia="pl-PL"/>
        </w:rPr>
        <w:t>1) bez udziału podwykonawców;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color w:val="000000"/>
          <w:lang w:eastAsia="pl-PL"/>
        </w:rPr>
      </w:pPr>
      <w:r w:rsidRPr="001168BE">
        <w:rPr>
          <w:rFonts w:asciiTheme="majorHAnsi" w:eastAsia="Times New Roman" w:hAnsiTheme="majorHAnsi" w:cs="Liberation Serif"/>
          <w:i/>
          <w:iCs/>
          <w:color w:val="000000"/>
          <w:lang w:eastAsia="pl-PL"/>
        </w:rPr>
        <w:t>2) przy udziale podwykonawców, w zakresie ____________________________;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color w:val="000000"/>
          <w:lang w:eastAsia="pl-PL"/>
        </w:rPr>
      </w:pPr>
      <w:r w:rsidRPr="001168BE">
        <w:rPr>
          <w:rFonts w:asciiTheme="majorHAnsi" w:eastAsia="Times New Roman" w:hAnsiTheme="majorHAnsi" w:cs="Liberation Serif"/>
          <w:i/>
          <w:iCs/>
          <w:color w:val="000000"/>
          <w:lang w:eastAsia="pl-PL"/>
        </w:rPr>
        <w:lastRenderedPageBreak/>
        <w:t xml:space="preserve">3) przy udziale __________________________, tj. Podmiotu Udostępniającego Zasoby </w:t>
      </w:r>
      <w:r w:rsidRPr="001168BE">
        <w:rPr>
          <w:rFonts w:asciiTheme="majorHAnsi" w:eastAsia="Times New Roman" w:hAnsiTheme="majorHAnsi" w:cs="Liberation Serif"/>
          <w:i/>
          <w:iCs/>
          <w:color w:val="000000"/>
          <w:lang w:eastAsia="pl-PL"/>
        </w:rPr>
        <w:br/>
      </w:r>
      <w:r w:rsidRPr="001168BE">
        <w:rPr>
          <w:rFonts w:asciiTheme="majorHAnsi" w:eastAsia="Times New Roman" w:hAnsiTheme="majorHAnsi" w:cs="Liberation Serif"/>
          <w:color w:val="000000"/>
          <w:lang w:eastAsia="pl-PL"/>
        </w:rPr>
        <w:t>w zakresie robót __________________________.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color w:val="000000"/>
          <w:lang w:eastAsia="pl-PL"/>
        </w:rPr>
      </w:pPr>
      <w:r w:rsidRPr="001168BE">
        <w:rPr>
          <w:rFonts w:asciiTheme="majorHAnsi" w:eastAsia="Times New Roman" w:hAnsiTheme="majorHAnsi" w:cs="Liberation Serif"/>
          <w:color w:val="000000"/>
          <w:lang w:eastAsia="pl-PL"/>
        </w:rPr>
        <w:t>2. Roboty inne niż wymienione w ust. 1 pkt 2 lub pkt 3 Wykonawca wykona siłami własnymi, z zastrzeżeniem ust. 3.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color w:val="000000"/>
          <w:lang w:eastAsia="pl-PL"/>
        </w:rPr>
      </w:pPr>
      <w:r w:rsidRPr="001168BE">
        <w:rPr>
          <w:rFonts w:asciiTheme="majorHAnsi" w:eastAsia="Times New Roman" w:hAnsiTheme="majorHAnsi" w:cs="Liberation Serif"/>
          <w:color w:val="000000"/>
          <w:lang w:eastAsia="pl-PL"/>
        </w:rPr>
        <w:t>3. Jeżeli Wykonawca, w trakcie realizacji przedmiotu umowy, chce wykonać przy udziale Podwykonawców roboty inne niż wskazane w ust. 1 pkt 2 lub pkt 3 to nie później niż na 14 dni przed planowanym rozpoczęciem tych robót przekaże Zamawiającemu pisemny wniosek wraz z uzasadnieniem oraz umowę, o której mowa w ust. 5. Dalszy tryb postępowania określają ust. 6 – 12. Zmiana taka nie wymaga aneksu do umowy.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color w:val="000000"/>
          <w:lang w:eastAsia="pl-PL"/>
        </w:rPr>
      </w:pPr>
      <w:r w:rsidRPr="001168BE">
        <w:rPr>
          <w:rFonts w:asciiTheme="majorHAnsi" w:eastAsia="Times New Roman" w:hAnsiTheme="majorHAnsi" w:cs="Liberation Serif"/>
          <w:color w:val="000000"/>
          <w:lang w:eastAsia="pl-PL"/>
        </w:rPr>
        <w:t xml:space="preserve">4. Jeżeli zmiana albo rezygnacja z podwykonawcy dotyczy podmiotu, na którego zasoby Wykonawca powoływał się, na zasadach określonych w art. 118 ust.1 ustawy </w:t>
      </w:r>
      <w:proofErr w:type="spellStart"/>
      <w:r w:rsidRPr="001168BE">
        <w:rPr>
          <w:rFonts w:asciiTheme="majorHAnsi" w:eastAsia="Times New Roman" w:hAnsiTheme="majorHAnsi" w:cs="Liberation Serif"/>
          <w:color w:val="000000"/>
          <w:lang w:eastAsia="pl-PL"/>
        </w:rPr>
        <w:t>Pzp</w:t>
      </w:r>
      <w:proofErr w:type="spellEnd"/>
      <w:r w:rsidRPr="001168BE">
        <w:rPr>
          <w:rFonts w:asciiTheme="majorHAnsi" w:eastAsia="Times New Roman" w:hAnsiTheme="majorHAnsi" w:cs="Liberation Serif"/>
          <w:color w:val="000000"/>
          <w:lang w:eastAsia="pl-PL"/>
        </w:rPr>
        <w:t>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Zmiana taka nie wymaga aneksu do umowy.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color w:val="000000"/>
          <w:lang w:eastAsia="pl-PL" w:bidi="pl-PL"/>
        </w:rPr>
      </w:pPr>
      <w:r w:rsidRPr="001168BE">
        <w:rPr>
          <w:rFonts w:asciiTheme="majorHAnsi" w:eastAsia="Times New Roman" w:hAnsiTheme="majorHAnsi" w:cs="Liberation Serif"/>
          <w:color w:val="000000"/>
          <w:lang w:eastAsia="pl-PL"/>
        </w:rPr>
        <w:t xml:space="preserve">5. </w:t>
      </w:r>
      <w:r w:rsidRPr="001168BE">
        <w:rPr>
          <w:rFonts w:asciiTheme="majorHAnsi" w:eastAsia="Times New Roman" w:hAnsiTheme="majorHAnsi" w:cs="Liberation Serif"/>
          <w:lang w:eastAsia="pl-PL"/>
        </w:rPr>
        <w:t xml:space="preserve">Umowy Wykonawcy z podwykonawcami i podwykonawców z dalszymi podwykonawcami muszą być zawarte w formie pisemnej pod rygorem nieważności. </w:t>
      </w:r>
      <w:r w:rsidRPr="001168BE">
        <w:rPr>
          <w:rFonts w:asciiTheme="majorHAnsi" w:eastAsia="Times New Roman" w:hAnsiTheme="majorHAnsi" w:cs="Liberation Serif"/>
          <w:color w:val="000000"/>
          <w:lang w:eastAsia="pl-PL" w:bidi="pl-PL"/>
        </w:rPr>
        <w:t>Umowa o podwykonawstwo i dalsze podwykonawstwo nie może zawierać postanowień kształtujących prawa i obowiązki podwykonawcy w zakresie kar umownych oraz postanowień dotyczących warunków wypłaty  wynagrodzenia, w sposób dla niego mniej korzystny niż prawa i obowiązki Wykonawcy, ukształtowane postanowieniami umowy zawartej między Zamawiającym a Wykonawcą.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color w:val="000000"/>
          <w:lang w:eastAsia="pl-PL" w:bidi="pl-PL"/>
        </w:rPr>
      </w:pPr>
      <w:r w:rsidRPr="001168BE">
        <w:rPr>
          <w:rFonts w:asciiTheme="majorHAnsi" w:eastAsia="Times New Roman" w:hAnsiTheme="majorHAnsi" w:cs="Liberation Serif"/>
          <w:color w:val="000000"/>
          <w:lang w:eastAsia="pl-PL" w:bidi="pl-PL"/>
        </w:rPr>
        <w:t xml:space="preserve">6. </w:t>
      </w:r>
      <w:r w:rsidRPr="001168BE">
        <w:rPr>
          <w:rFonts w:asciiTheme="majorHAnsi" w:eastAsia="Times New Roman" w:hAnsiTheme="majorHAnsi" w:cs="Liberation Serif"/>
          <w:lang w:eastAsia="pl-PL" w:bidi="pl-PL"/>
        </w:rPr>
        <w:t xml:space="preserve">Termin zapłaty wynagrodzenia podwykonawcy lub dalszemu Podwykonawcy przewidziany w umowie o podwykonawstwo nie może być dłuższy niż 30 dni </w:t>
      </w:r>
      <w:r w:rsidRPr="001168BE">
        <w:rPr>
          <w:rFonts w:asciiTheme="majorHAnsi" w:eastAsia="Times New Roman" w:hAnsiTheme="majorHAnsi" w:cs="Liberation Serif"/>
          <w:color w:val="000000"/>
          <w:lang w:eastAsia="pl-PL" w:bidi="pl-PL"/>
        </w:rPr>
        <w:t>od dnia doręczenia Wykonawcy, podwykonawcy lub dalszemu podwykonawcy faktury lub rachunku, potwierdzających wykonanie zleconej podwykonawcy lub dalszemu podwykonawcy dostawy, usługi lub roboty budowlanej.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color w:val="000000"/>
          <w:lang w:eastAsia="pl-PL"/>
        </w:rPr>
      </w:pPr>
      <w:r w:rsidRPr="001168BE">
        <w:rPr>
          <w:rFonts w:asciiTheme="majorHAnsi" w:eastAsia="Times New Roman" w:hAnsiTheme="majorHAnsi" w:cs="Liberation Serif"/>
          <w:color w:val="000000"/>
          <w:lang w:eastAsia="pl-PL"/>
        </w:rPr>
        <w:t>7. Wykonawca, podwykonawca lub dalszy podwykonawca zamówienia na roboty budowlane zamierzający zawrzeć umowę o podwykonawstwo, której przedmiotem są roboty budowlane, jest obowiązany, w trakcie realizacji niniejszego zamówienia, do przedłożenia Zamawiającemu – co najmniej na 3 dni przed planowanym rozpoczęciem robót będących przedmiotem umowy o podwykonawstwo – projektu tej umowy wraz z częścią dokumentacji dotyczącą wykonania robót określonych w umowie lub projekcie, przy czym podwykonawca lub dalszy podwykonawca jest obowiązany dołączyć zgodę Wykonawcy na zawarcie umowy o podwykonawstwo o treści zgodnej z projektem tej umowy.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color w:val="000000"/>
          <w:lang w:eastAsia="pl-PL"/>
        </w:rPr>
      </w:pPr>
      <w:r w:rsidRPr="001168BE">
        <w:rPr>
          <w:rFonts w:asciiTheme="majorHAnsi" w:eastAsia="Times New Roman" w:hAnsiTheme="majorHAnsi" w:cs="Liberation Serif"/>
          <w:color w:val="000000"/>
          <w:lang w:eastAsia="pl-PL"/>
        </w:rPr>
        <w:lastRenderedPageBreak/>
        <w:t>8. Zamawiający w ciągu 3 dni od dnia przedłożenia projektu zgłasza w formie pisemnej zastrzeżenia do przedłożonego projektu umowy o podwykonawstwo, której przedmiotem są roboty budowlane w przypadku, gdy: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color w:val="000000"/>
          <w:lang w:eastAsia="pl-PL"/>
        </w:rPr>
      </w:pPr>
      <w:r w:rsidRPr="001168BE">
        <w:rPr>
          <w:rFonts w:asciiTheme="majorHAnsi" w:eastAsia="Times New Roman" w:hAnsiTheme="majorHAnsi" w:cs="Liberation Serif"/>
          <w:color w:val="000000"/>
          <w:lang w:eastAsia="pl-PL"/>
        </w:rPr>
        <w:t>1) termin zapłaty wynagrodzenia podwykonawcy lub dalszemu podwykonawcy przewidziany w umowie o podwykonawstwo jest dłuższy niż 30 dni od dnia doręczenia wykonawcy, podwykonawcy lub dalszemu podwykonawcy faktury lub rachunku, potwierdzających wykonanie zleconej podwykonawcy lub dalszemu podwykonawcy dostawy, usługi lub roboty budowlanej;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color w:val="000000"/>
          <w:lang w:eastAsia="pl-PL"/>
        </w:rPr>
      </w:pPr>
      <w:r w:rsidRPr="001168BE">
        <w:rPr>
          <w:rFonts w:asciiTheme="majorHAnsi" w:eastAsia="Times New Roman" w:hAnsiTheme="majorHAnsi" w:cs="Liberation Serif"/>
          <w:color w:val="000000"/>
          <w:lang w:eastAsia="pl-PL"/>
        </w:rPr>
        <w:t>2) termin wykonania umowy o podwykonawstwo wykracza poza termin wykonania wskazany w § 2  ust. 2 umowy;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color w:val="000000"/>
          <w:lang w:eastAsia="pl-PL"/>
        </w:rPr>
      </w:pPr>
      <w:r w:rsidRPr="001168BE">
        <w:rPr>
          <w:rFonts w:asciiTheme="majorHAnsi" w:eastAsia="Times New Roman" w:hAnsiTheme="majorHAnsi" w:cs="Liberation Serif"/>
          <w:color w:val="000000"/>
          <w:lang w:eastAsia="pl-PL"/>
        </w:rPr>
        <w:t>3) umowa zawiera zapisy uzależniające dokonanie zapłaty na rzecz podwykonawcy od odbioru robót przez Zamawiającego lub od zapłaty należności Wykonawcy przez Zamawiającego;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color w:val="000000"/>
          <w:lang w:eastAsia="pl-PL"/>
        </w:rPr>
      </w:pPr>
      <w:r w:rsidRPr="001168BE">
        <w:rPr>
          <w:rFonts w:asciiTheme="majorHAnsi" w:eastAsia="Times New Roman" w:hAnsiTheme="majorHAnsi" w:cs="Liberation Serif"/>
          <w:color w:val="000000"/>
          <w:lang w:eastAsia="pl-PL"/>
        </w:rPr>
        <w:t>4) umowa nie zawiera uregulowań dotyczących zawierania umów na roboty budowlane, dostawy lub usługi z dalszymi Podwykonawcami, w szczególności zapisów warunkujących podpisania tych umów od ich akceptacji i zgody Wykonawcy oraz Zamawiającego;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color w:val="000000"/>
          <w:lang w:eastAsia="pl-PL"/>
        </w:rPr>
      </w:pPr>
      <w:r w:rsidRPr="001168BE">
        <w:rPr>
          <w:rFonts w:asciiTheme="majorHAnsi" w:eastAsia="Times New Roman" w:hAnsiTheme="majorHAnsi" w:cs="Liberation Serif"/>
          <w:color w:val="000000"/>
          <w:lang w:eastAsia="pl-PL"/>
        </w:rPr>
        <w:t>5) umowa zawiera ceny jednostkowe wyższe niż zawarte w ofercie Wykonawcy;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color w:val="000000"/>
          <w:lang w:eastAsia="pl-PL"/>
        </w:rPr>
      </w:pPr>
      <w:r w:rsidRPr="001168BE">
        <w:rPr>
          <w:rFonts w:asciiTheme="majorHAnsi" w:eastAsia="Times New Roman" w:hAnsiTheme="majorHAnsi" w:cs="Liberation Serif"/>
          <w:color w:val="000000"/>
          <w:lang w:eastAsia="pl-PL"/>
        </w:rPr>
        <w:t>6) umowa zawiera cenę ryczałtową wyższą niż suma cen za ten zakres zawartych w ofercie Wykonawcy.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color w:val="000000"/>
          <w:lang w:eastAsia="pl-PL"/>
        </w:rPr>
      </w:pPr>
      <w:r w:rsidRPr="001168BE">
        <w:rPr>
          <w:rFonts w:asciiTheme="majorHAnsi" w:eastAsia="Times New Roman" w:hAnsiTheme="majorHAnsi" w:cs="Liberation Serif"/>
          <w:color w:val="000000"/>
          <w:lang w:eastAsia="pl-PL"/>
        </w:rPr>
        <w:t>9. Niezgłoszenie zastrzeżeń do przedłożonego projektu umowy o podwykonawstwo, której przedmiotem są roboty budowlane, w terminie wskazanym w ust. 8 uważa się za akceptację projektu umowy przez Zamawiającego.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color w:val="000000"/>
          <w:lang w:eastAsia="pl-PL"/>
        </w:rPr>
      </w:pPr>
      <w:r w:rsidRPr="001168BE">
        <w:rPr>
          <w:rFonts w:asciiTheme="majorHAnsi" w:eastAsia="Times New Roman" w:hAnsiTheme="majorHAnsi" w:cs="Liberation Serif"/>
          <w:color w:val="000000"/>
          <w:lang w:eastAsia="pl-PL"/>
        </w:rPr>
        <w:t>10. Wykonawca, podwykonawca lub dalszy podwykonawca zamówienia na roboty budowlane przedkłada Zamawiającemu poświadczoną za zgodność z oryginałem kopię zawartej umowy o podwykonawstwo, której przedmiotem są roboty budowlane, w terminie 7 dni od dnia jej zawarcia.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color w:val="000000"/>
          <w:lang w:eastAsia="pl-PL"/>
        </w:rPr>
      </w:pPr>
      <w:r w:rsidRPr="001168BE">
        <w:rPr>
          <w:rFonts w:asciiTheme="majorHAnsi" w:eastAsia="Times New Roman" w:hAnsiTheme="majorHAnsi" w:cs="Liberation Serif"/>
          <w:color w:val="000000"/>
          <w:lang w:eastAsia="pl-PL"/>
        </w:rPr>
        <w:t>11. Zamawiający w ciągu 3 dni zgłasza w formie pisemnej pod rygorem nieważności</w:t>
      </w:r>
      <w:r w:rsidRPr="001168BE">
        <w:rPr>
          <w:rFonts w:asciiTheme="majorHAnsi" w:eastAsia="Times New Roman" w:hAnsiTheme="majorHAnsi" w:cs="Liberation Serif"/>
          <w:b/>
          <w:bCs/>
          <w:color w:val="FF4000"/>
          <w:lang w:eastAsia="pl-PL"/>
        </w:rPr>
        <w:t xml:space="preserve"> </w:t>
      </w:r>
      <w:r w:rsidRPr="001168BE">
        <w:rPr>
          <w:rFonts w:asciiTheme="majorHAnsi" w:eastAsia="Times New Roman" w:hAnsiTheme="majorHAnsi" w:cs="Liberation Serif"/>
          <w:color w:val="000000"/>
          <w:lang w:eastAsia="pl-PL"/>
        </w:rPr>
        <w:t>sprzeciw do przedłożonej umowy o podwykonawstwo, której przedmiotem są roboty budowlane, w przypadkach, o których mowa w ust. 8.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color w:val="000000"/>
          <w:lang w:eastAsia="pl-PL"/>
        </w:rPr>
      </w:pPr>
      <w:r w:rsidRPr="001168BE">
        <w:rPr>
          <w:rFonts w:asciiTheme="majorHAnsi" w:eastAsia="Times New Roman" w:hAnsiTheme="majorHAnsi" w:cs="Liberation Serif"/>
          <w:color w:val="000000"/>
          <w:lang w:eastAsia="pl-PL"/>
        </w:rPr>
        <w:t>12. Niezgłoszenie sprzeciwu do przedłożonej umowy o podwykonawstwo, której przedmiotem są roboty budowlane, w terminie określonym w ust. 11, uważa się za akceptację umowy przez Zamawiającego.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color w:val="000000"/>
          <w:lang w:eastAsia="pl-PL"/>
        </w:rPr>
      </w:pPr>
      <w:r w:rsidRPr="001168BE">
        <w:rPr>
          <w:rFonts w:asciiTheme="majorHAnsi" w:eastAsia="Times New Roman" w:hAnsiTheme="majorHAnsi" w:cs="Liberation Serif"/>
          <w:color w:val="000000"/>
          <w:lang w:eastAsia="pl-PL"/>
        </w:rPr>
        <w:t xml:space="preserve">13. Wykonawca, podwykonawca lub dalszy podwykonawca zamówienia na roboty budowlane przedkłada Zamawiającemu poświadczoną za zgodność z oryginałem kopię zawartej umowy o podwykonawstwo, której przedmiotem są dostawy lub usługi, w terminie 3 dni od dnia jej zawarcia, z wyłączeniem umów o podwykonawstwo o wartości mniejszej niż 0,5 % wartości umowy brutto wskazanej w § 6 ust. 2 niniejszej umowy oraz umów o podwykonawstwo, których </w:t>
      </w:r>
      <w:r w:rsidRPr="001168BE">
        <w:rPr>
          <w:rFonts w:asciiTheme="majorHAnsi" w:eastAsia="Times New Roman" w:hAnsiTheme="majorHAnsi" w:cs="Liberation Serif"/>
          <w:color w:val="000000"/>
          <w:lang w:eastAsia="pl-PL"/>
        </w:rPr>
        <w:lastRenderedPageBreak/>
        <w:t>przedmiot został wskazany przez Zamawiającego w dokumentach zamówienia, jako niepodlegające niniejszemu obowiązkowi. Nie podlegają wymienionemu na wstępie obowiązkowi, również umowy o podwykonawstwo, których przedmiotem są dostawy dotyczące materiałów składowych mas bitumicznych oraz dostawy paliw. Wyłączenia, o których mowa w zdaniach poprzednich, nie dotyczy umów o podwykonawstwo o wartości większej niż 50 000 zł.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color w:val="000000"/>
          <w:lang w:eastAsia="pl-PL"/>
        </w:rPr>
      </w:pPr>
      <w:r w:rsidRPr="001168BE">
        <w:rPr>
          <w:rFonts w:asciiTheme="majorHAnsi" w:eastAsia="Times New Roman" w:hAnsiTheme="majorHAnsi" w:cs="Liberation Serif"/>
          <w:color w:val="000000"/>
          <w:lang w:eastAsia="pl-PL"/>
        </w:rPr>
        <w:t>14. W przypadku, o którym mowa w ust. 13, jeżeli termin zapłaty wynagrodzenia jest dłuższy niż określony w ust. 8 pkt 1, Zamawiający poinformuje o tym Wykonawcę i wezwie go do doprowadzenia do zmiany tej umowy pod rygorem wystąpienia o zapłatę kary umownej.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color w:val="000000"/>
          <w:lang w:eastAsia="pl-PL"/>
        </w:rPr>
      </w:pPr>
      <w:r w:rsidRPr="001168BE">
        <w:rPr>
          <w:rFonts w:asciiTheme="majorHAnsi" w:eastAsia="Times New Roman" w:hAnsiTheme="majorHAnsi" w:cs="Liberation Serif"/>
          <w:color w:val="000000"/>
          <w:lang w:eastAsia="pl-PL"/>
        </w:rPr>
        <w:t>15. Przepisy ust. 4 – 12 stosuje się odpowiednio do zmian umów o podwykonawstwo.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color w:val="000000"/>
          <w:lang w:eastAsia="pl-PL"/>
        </w:rPr>
      </w:pPr>
      <w:r w:rsidRPr="001168BE">
        <w:rPr>
          <w:rFonts w:asciiTheme="majorHAnsi" w:eastAsia="Times New Roman" w:hAnsiTheme="majorHAnsi" w:cs="Liberation Serif"/>
          <w:color w:val="000000"/>
          <w:lang w:eastAsia="pl-PL"/>
        </w:rPr>
        <w:t>16. W przypadku powierzenia przez Wykonawcę realizacji robót Podwykonawcy, Wykonawca jest zobowiązany do dokonania we własnym zakresie zapłaty wymagalnego wynagrodzenia należnego Podwykonawcy z zachowaniem terminów płatności określonych w umowie z Podwykonawcą. Dla potwierdzenia dokonanej zapłaty, wraz z fakturą obejmującą wynagrodzenie za zakres robót wykonanych przez Podwykonawcę, należy przekazać Zamawiającemu dowody potwierdzające dokonanie zapłaty całości należnego wymagalnego wynagrodzenia Podwykonawcy lub dalszego Podwykonawcy, którymi w szczególności są: oświadczenie Podwykonawcy lub dalszego Podwykonawcy wraz z wydrukiem z rachunku bankowego Wykonawcy.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color w:val="000000"/>
          <w:lang w:eastAsia="pl-PL"/>
        </w:rPr>
      </w:pPr>
      <w:r w:rsidRPr="001168BE">
        <w:rPr>
          <w:rFonts w:asciiTheme="majorHAnsi" w:eastAsia="Times New Roman" w:hAnsiTheme="majorHAnsi" w:cs="Liberation Serif"/>
          <w:color w:val="000000"/>
          <w:lang w:eastAsia="pl-PL"/>
        </w:rPr>
        <w:t xml:space="preserve">17. 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</w:t>
      </w:r>
      <w:r w:rsidRPr="001168BE">
        <w:rPr>
          <w:rFonts w:asciiTheme="majorHAnsi" w:eastAsia="Times New Roman" w:hAnsiTheme="majorHAnsi" w:cs="Liberation Serif"/>
          <w:strike/>
          <w:color w:val="000000"/>
          <w:lang w:eastAsia="pl-PL"/>
        </w:rPr>
        <w:t>.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color w:val="000000"/>
          <w:lang w:eastAsia="pl-PL"/>
        </w:rPr>
      </w:pPr>
      <w:r w:rsidRPr="001168BE">
        <w:rPr>
          <w:rFonts w:asciiTheme="majorHAnsi" w:eastAsia="Times New Roman" w:hAnsiTheme="majorHAnsi" w:cs="Liberation Serif"/>
          <w:color w:val="000000"/>
          <w:lang w:eastAsia="pl-PL"/>
        </w:rPr>
        <w:t xml:space="preserve">18. Wynagrodzenie, o którym mowa w ust. 17, dotyczy wyłącznie należności powstałych po zaakceptowaniu przez Zamawiającego umowy o podwykonawstwo, której przedmiotem są roboty budowlane, lub po przedłożeniu Zamawiającemu poświadczonej za zgodność </w:t>
      </w:r>
      <w:r w:rsidRPr="001168BE">
        <w:rPr>
          <w:rFonts w:asciiTheme="majorHAnsi" w:eastAsia="Times New Roman" w:hAnsiTheme="majorHAnsi" w:cs="Liberation Serif"/>
          <w:color w:val="000000"/>
          <w:lang w:eastAsia="pl-PL"/>
        </w:rPr>
        <w:br/>
        <w:t>z oryginałem kopii umowy o podwykonawstwo, której przedmiotem są dostawy lub usługi.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color w:val="000000"/>
          <w:lang w:eastAsia="pl-PL"/>
        </w:rPr>
      </w:pPr>
      <w:r w:rsidRPr="001168BE">
        <w:rPr>
          <w:rFonts w:asciiTheme="majorHAnsi" w:eastAsia="Times New Roman" w:hAnsiTheme="majorHAnsi" w:cs="Liberation Serif"/>
          <w:color w:val="000000"/>
          <w:lang w:eastAsia="pl-PL"/>
        </w:rPr>
        <w:t>19. Bezpośrednia zapłata obejmuje wyłącznie należne wynagrodzenie, bez odsetek, należnych podwykonawcy lub dalszemu podwykonawcy.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color w:val="000000"/>
          <w:lang w:eastAsia="pl-PL"/>
        </w:rPr>
      </w:pPr>
      <w:r w:rsidRPr="001168BE">
        <w:rPr>
          <w:rFonts w:asciiTheme="majorHAnsi" w:eastAsia="Times New Roman" w:hAnsiTheme="majorHAnsi" w:cs="Liberation Serif"/>
          <w:color w:val="000000"/>
          <w:lang w:eastAsia="pl-PL"/>
        </w:rPr>
        <w:t xml:space="preserve">20. Przed dokonaniem bezpośredniej zapłaty Zamawiający umożliwi Wykonawcy zgłoszenie </w:t>
      </w:r>
      <w:r w:rsidRPr="001168BE">
        <w:rPr>
          <w:rFonts w:asciiTheme="majorHAnsi" w:eastAsia="Times New Roman" w:hAnsiTheme="majorHAnsi" w:cs="Liberation Serif"/>
          <w:color w:val="000000"/>
          <w:lang w:eastAsia="pl-PL"/>
        </w:rPr>
        <w:br/>
        <w:t>pisemnie uwag dotyczących zasadności bezpośredniej zapłaty wynagrodzenia podwykonawcy lub dalszemu podwykonawcy, o których mowa w ust. 17. Zamawiający poinformuje o terminie zgłaszania uwag, nie krótszym niż 7 dni od dnia doręczenia tej informacji.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color w:val="000000"/>
          <w:lang w:eastAsia="pl-PL"/>
        </w:rPr>
      </w:pPr>
      <w:r w:rsidRPr="001168BE">
        <w:rPr>
          <w:rFonts w:asciiTheme="majorHAnsi" w:eastAsia="Times New Roman" w:hAnsiTheme="majorHAnsi" w:cs="Liberation Serif"/>
          <w:color w:val="000000"/>
          <w:lang w:eastAsia="pl-PL"/>
        </w:rPr>
        <w:lastRenderedPageBreak/>
        <w:t>21. W przypadku zgłoszenia uwag, o których mowa w ust. 20, w terminie wskazanym przez Zamawiającego, Zamawiający może: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color w:val="000000"/>
          <w:lang w:eastAsia="pl-PL"/>
        </w:rPr>
      </w:pPr>
      <w:r w:rsidRPr="001168BE">
        <w:rPr>
          <w:rFonts w:asciiTheme="majorHAnsi" w:eastAsia="Times New Roman" w:hAnsiTheme="majorHAnsi" w:cs="Liberation Serif"/>
          <w:color w:val="000000"/>
          <w:lang w:eastAsia="pl-PL"/>
        </w:rPr>
        <w:t xml:space="preserve">1) nie dokonać bezpośredniej zapłaty wynagrodzenia podwykonawcy lub dalszemu podwykonawcy, jeżeli Wykonawca wykaże niezasadność takiej zapłaty, 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b/>
          <w:bCs/>
          <w:color w:val="000000"/>
          <w:lang w:eastAsia="pl-PL"/>
        </w:rPr>
      </w:pPr>
      <w:r w:rsidRPr="001168BE">
        <w:rPr>
          <w:rFonts w:asciiTheme="majorHAnsi" w:eastAsia="Times New Roman" w:hAnsiTheme="majorHAnsi" w:cs="Liberation Serif"/>
          <w:b/>
          <w:bCs/>
          <w:color w:val="000000"/>
          <w:lang w:eastAsia="pl-PL"/>
        </w:rPr>
        <w:t>albo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color w:val="000000"/>
          <w:lang w:eastAsia="pl-PL"/>
        </w:rPr>
      </w:pPr>
      <w:r w:rsidRPr="001168BE">
        <w:rPr>
          <w:rFonts w:asciiTheme="majorHAnsi" w:eastAsia="Times New Roman" w:hAnsiTheme="majorHAnsi" w:cs="Liberation Serif"/>
          <w:color w:val="000000"/>
          <w:lang w:eastAsia="pl-PL"/>
        </w:rPr>
        <w:t>2) złożyć do depozytu sądowego kwotę potrzebną na pokrycie wynagrodzenia podwykonawcy lub dalszego podwykonawcy w przypadku istnienia zasadniczej wątpliwości Zamawiającego co do wysokości należnej zapłaty lub podmiotu, któremu płatność się należy.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color w:val="000000"/>
          <w:lang w:eastAsia="pl-PL"/>
        </w:rPr>
      </w:pPr>
      <w:r w:rsidRPr="001168BE">
        <w:rPr>
          <w:rFonts w:asciiTheme="majorHAnsi" w:eastAsia="Times New Roman" w:hAnsiTheme="majorHAnsi" w:cs="Liberation Serif"/>
          <w:color w:val="000000"/>
          <w:lang w:eastAsia="pl-PL"/>
        </w:rPr>
        <w:t>Koszty ustanowienia i prowadzenia depozytu sądowego ponosi Wykonawca, i zostaną one potrącone z wynagrodzenia należnego Wykonawcy;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b/>
          <w:color w:val="000000"/>
          <w:lang w:eastAsia="pl-PL"/>
        </w:rPr>
      </w:pPr>
      <w:r w:rsidRPr="001168BE">
        <w:rPr>
          <w:rFonts w:asciiTheme="majorHAnsi" w:eastAsia="Times New Roman" w:hAnsiTheme="majorHAnsi" w:cs="Liberation Serif"/>
          <w:b/>
          <w:color w:val="000000"/>
          <w:lang w:eastAsia="pl-PL"/>
        </w:rPr>
        <w:t>albo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color w:val="000000"/>
          <w:lang w:eastAsia="pl-PL"/>
        </w:rPr>
      </w:pPr>
      <w:r w:rsidRPr="001168BE">
        <w:rPr>
          <w:rFonts w:asciiTheme="majorHAnsi" w:eastAsia="Times New Roman" w:hAnsiTheme="majorHAnsi" w:cs="Liberation Serif"/>
          <w:color w:val="000000"/>
          <w:lang w:eastAsia="pl-PL"/>
        </w:rPr>
        <w:t>3) dokonać bezpośredniej zapłaty wynagrodzenia podwykonawcy lub dalszemu podwykonawcy, jeżeli podwykonawca lub dalszy podwykonawca wykaże zasadność takiej zapłaty.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color w:val="000000"/>
          <w:lang w:eastAsia="pl-PL"/>
        </w:rPr>
      </w:pPr>
      <w:r w:rsidRPr="001168BE">
        <w:rPr>
          <w:rFonts w:asciiTheme="majorHAnsi" w:eastAsia="Times New Roman" w:hAnsiTheme="majorHAnsi" w:cs="Liberation Serif"/>
          <w:color w:val="000000"/>
          <w:lang w:eastAsia="pl-PL"/>
        </w:rPr>
        <w:t>22. W przypadku dokonania bezpośredniej zapłaty podwykonawcy lub dalszemu podwykonawcy, o których mowa w ust. 17, Zamawiający potrąci kwotę wypłaconego wynagrodzenia z wynagrodzenia należnego Wykonawcy.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color w:val="000000"/>
          <w:lang w:eastAsia="pl-PL"/>
        </w:rPr>
      </w:pPr>
      <w:r w:rsidRPr="001168BE">
        <w:rPr>
          <w:rFonts w:asciiTheme="majorHAnsi" w:eastAsia="Times New Roman" w:hAnsiTheme="majorHAnsi" w:cs="Liberation Serif"/>
          <w:color w:val="000000"/>
          <w:lang w:eastAsia="pl-PL"/>
        </w:rPr>
        <w:t>23. Jakakolwiek przerwa w realizacji robót wynikająca z braku Podwykonawcy będzie traktowana jako przerwa wynikła z przyczyn zależnych od Wykonawcy i będzie stanowić podstawę naliczenia kar umownych.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color w:val="000000"/>
          <w:lang w:eastAsia="pl-PL"/>
        </w:rPr>
      </w:pPr>
      <w:r w:rsidRPr="001168BE">
        <w:rPr>
          <w:rFonts w:asciiTheme="majorHAnsi" w:eastAsia="Times New Roman" w:hAnsiTheme="majorHAnsi" w:cs="Liberation Serif"/>
          <w:color w:val="000000"/>
          <w:lang w:eastAsia="pl-PL"/>
        </w:rPr>
        <w:t>24. Wykonawca odpowiada za działania i zaniechania Podwykonawców jak za swoje własne.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color w:val="000000"/>
          <w:lang w:eastAsia="pl-PL"/>
        </w:rPr>
      </w:pPr>
      <w:r w:rsidRPr="001168BE">
        <w:rPr>
          <w:rFonts w:asciiTheme="majorHAnsi" w:eastAsia="Times New Roman" w:hAnsiTheme="majorHAnsi" w:cs="Liberation Serif"/>
          <w:color w:val="000000"/>
          <w:lang w:eastAsia="pl-PL"/>
        </w:rPr>
        <w:t xml:space="preserve">25. Cesja wynagrodzenia należnego Wykonawcy dokonana na rzecz Podwykonawcy niniejszego zamówienia nie wymaga zgody Zamawiającego. 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color w:val="000000"/>
          <w:lang w:eastAsia="pl-PL"/>
        </w:rPr>
      </w:pPr>
    </w:p>
    <w:p w:rsidR="00920FB8" w:rsidRDefault="00920FB8" w:rsidP="00920FB8">
      <w:pPr>
        <w:spacing w:before="100" w:beforeAutospacing="1" w:after="100" w:afterAutospacing="1" w:line="360" w:lineRule="auto"/>
        <w:contextualSpacing/>
        <w:jc w:val="center"/>
        <w:rPr>
          <w:rFonts w:asciiTheme="majorHAnsi" w:eastAsia="Calibri" w:hAnsiTheme="majorHAnsi" w:cs="Liberation Serif"/>
          <w:b/>
          <w:lang w:eastAsia="pl-PL"/>
        </w:rPr>
      </w:pPr>
      <w:r w:rsidRPr="001168BE">
        <w:rPr>
          <w:rFonts w:asciiTheme="majorHAnsi" w:eastAsia="Calibri" w:hAnsiTheme="majorHAnsi" w:cs="Liberation Serif"/>
          <w:b/>
          <w:lang w:eastAsia="pl-PL"/>
        </w:rPr>
        <w:t>§ 8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center"/>
        <w:rPr>
          <w:rFonts w:asciiTheme="majorHAnsi" w:eastAsia="Calibri" w:hAnsiTheme="majorHAnsi" w:cs="Liberation Serif"/>
          <w:b/>
          <w:lang w:eastAsia="pl-PL"/>
        </w:rPr>
      </w:pPr>
      <w:r>
        <w:rPr>
          <w:rFonts w:asciiTheme="majorHAnsi" w:eastAsia="Calibri" w:hAnsiTheme="majorHAnsi" w:cs="Liberation Serif"/>
          <w:b/>
          <w:lang w:eastAsia="pl-PL"/>
        </w:rPr>
        <w:t>Zatrudnienie na podstawie umowy o pracę</w:t>
      </w:r>
    </w:p>
    <w:p w:rsidR="00920FB8" w:rsidRPr="001168BE" w:rsidRDefault="00920FB8" w:rsidP="00920FB8">
      <w:pPr>
        <w:widowControl w:val="0"/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Lucida Sans Unicode" w:hAnsiTheme="majorHAnsi" w:cs="Liberation Serif"/>
          <w:kern w:val="2"/>
          <w:lang w:eastAsia="zh-CN" w:bidi="pl-PL"/>
        </w:rPr>
      </w:pPr>
      <w:r w:rsidRPr="001168BE">
        <w:rPr>
          <w:rFonts w:asciiTheme="majorHAnsi" w:eastAsia="Lucida Sans Unicode" w:hAnsiTheme="majorHAnsi" w:cs="Liberation Serif"/>
          <w:kern w:val="2"/>
          <w:lang w:eastAsia="zh-CN" w:bidi="pl-PL"/>
        </w:rPr>
        <w:t>1. Zamawiający wymaga zatrudnienia na podstawie umowy o pracę przez wykonawcę lub podwykonawcę osób do wykonywania wskazanych poniżej czynności w trakcie realizacji zamówienia:</w:t>
      </w:r>
    </w:p>
    <w:p w:rsidR="00920FB8" w:rsidRPr="001168BE" w:rsidRDefault="00920FB8" w:rsidP="00920FB8">
      <w:pPr>
        <w:widowControl w:val="0"/>
        <w:suppressAutoHyphens/>
        <w:spacing w:after="0" w:line="360" w:lineRule="auto"/>
        <w:jc w:val="both"/>
        <w:rPr>
          <w:rFonts w:asciiTheme="majorHAnsi" w:eastAsia="Lucida Sans Unicode" w:hAnsiTheme="majorHAnsi" w:cs="Liberation Serif"/>
          <w:kern w:val="2"/>
          <w:lang w:eastAsia="zh-CN" w:bidi="pl-PL"/>
        </w:rPr>
      </w:pPr>
      <w:r w:rsidRPr="001168BE">
        <w:rPr>
          <w:rFonts w:asciiTheme="majorHAnsi" w:eastAsia="Lucida Sans Unicode" w:hAnsiTheme="majorHAnsi" w:cs="Liberation Serif"/>
          <w:kern w:val="2"/>
          <w:lang w:eastAsia="zh-CN" w:bidi="pl-PL"/>
        </w:rPr>
        <w:t>-  roboty w zakresie przygotowania terenu inwestycji – oznakowanie i zabezpieczenie terenu;</w:t>
      </w:r>
    </w:p>
    <w:p w:rsidR="00920FB8" w:rsidRPr="001168BE" w:rsidRDefault="00920FB8" w:rsidP="00920FB8">
      <w:pPr>
        <w:widowControl w:val="0"/>
        <w:suppressAutoHyphens/>
        <w:spacing w:after="0" w:line="360" w:lineRule="auto"/>
        <w:jc w:val="both"/>
        <w:rPr>
          <w:rFonts w:asciiTheme="majorHAnsi" w:eastAsia="Lucida Sans Unicode" w:hAnsiTheme="majorHAnsi" w:cs="Liberation Serif"/>
          <w:kern w:val="2"/>
          <w:lang w:eastAsia="zh-CN" w:bidi="pl-PL"/>
        </w:rPr>
      </w:pPr>
      <w:r w:rsidRPr="001168BE">
        <w:rPr>
          <w:rFonts w:asciiTheme="majorHAnsi" w:eastAsia="Lucida Sans Unicode" w:hAnsiTheme="majorHAnsi" w:cs="Liberation Serif"/>
          <w:kern w:val="2"/>
          <w:lang w:eastAsia="zh-CN" w:bidi="pl-PL"/>
        </w:rPr>
        <w:t>- prace ziemne polegające na wykonaniu wykopów przy użyciu sprzętu mechanicznego</w:t>
      </w:r>
      <w:r w:rsidRPr="001168BE">
        <w:rPr>
          <w:rFonts w:asciiTheme="majorHAnsi" w:eastAsia="Lucida Sans Unicode" w:hAnsiTheme="majorHAnsi" w:cs="Liberation Serif"/>
          <w:kern w:val="2"/>
          <w:lang w:eastAsia="zh-CN" w:bidi="pl-PL"/>
        </w:rPr>
        <w:br/>
        <w:t xml:space="preserve">i ręczne oraz lokalna wymiana gruntów; </w:t>
      </w:r>
    </w:p>
    <w:p w:rsidR="00920FB8" w:rsidRPr="001168BE" w:rsidRDefault="00920FB8" w:rsidP="00920FB8">
      <w:pPr>
        <w:widowControl w:val="0"/>
        <w:suppressAutoHyphens/>
        <w:spacing w:after="0" w:line="360" w:lineRule="auto"/>
        <w:jc w:val="both"/>
        <w:rPr>
          <w:rFonts w:asciiTheme="majorHAnsi" w:eastAsia="Lucida Sans Unicode" w:hAnsiTheme="majorHAnsi" w:cs="Liberation Serif"/>
          <w:kern w:val="2"/>
          <w:lang w:eastAsia="zh-CN" w:bidi="pl-PL"/>
        </w:rPr>
      </w:pPr>
      <w:r w:rsidRPr="001168BE">
        <w:rPr>
          <w:rFonts w:asciiTheme="majorHAnsi" w:eastAsia="Lucida Sans Unicode" w:hAnsiTheme="majorHAnsi" w:cs="Liberation Serif"/>
          <w:kern w:val="2"/>
          <w:lang w:eastAsia="zh-CN" w:bidi="pl-PL"/>
        </w:rPr>
        <w:t>- roboty montażowe rurociągów kanalizacyjnych i wodociągowych</w:t>
      </w:r>
      <w:r w:rsidRPr="001168BE">
        <w:rPr>
          <w:rFonts w:asciiTheme="majorHAnsi" w:eastAsia="Lucida Sans Unicode" w:hAnsiTheme="majorHAnsi" w:cs="Liberation Serif"/>
          <w:bCs/>
          <w:kern w:val="2"/>
          <w:lang w:eastAsia="zh-CN" w:bidi="pl-PL"/>
        </w:rPr>
        <w:t>.</w:t>
      </w:r>
    </w:p>
    <w:p w:rsidR="00920FB8" w:rsidRPr="001168BE" w:rsidRDefault="00920FB8" w:rsidP="00920FB8">
      <w:pPr>
        <w:widowControl w:val="0"/>
        <w:suppressAutoHyphens/>
        <w:spacing w:after="0" w:line="360" w:lineRule="auto"/>
        <w:jc w:val="both"/>
        <w:rPr>
          <w:rFonts w:asciiTheme="majorHAnsi" w:eastAsia="Lucida Sans Unicode" w:hAnsiTheme="majorHAnsi" w:cs="Liberation Serif"/>
          <w:kern w:val="2"/>
          <w:lang w:eastAsia="zh-CN" w:bidi="pl-PL"/>
        </w:rPr>
      </w:pPr>
      <w:r w:rsidRPr="001168BE">
        <w:rPr>
          <w:rFonts w:asciiTheme="majorHAnsi" w:eastAsia="Lucida Sans Unicode" w:hAnsiTheme="majorHAnsi" w:cs="Liberation Serif"/>
          <w:kern w:val="2"/>
          <w:lang w:eastAsia="zh-CN" w:bidi="pl-PL"/>
        </w:rPr>
        <w:t xml:space="preserve">2. W trakcie realizacji zamówienia Zamawiający uprawniony jest do wykonywania czynności kontrolnych </w:t>
      </w:r>
      <w:r w:rsidRPr="001168BE">
        <w:rPr>
          <w:rFonts w:asciiTheme="majorHAnsi" w:eastAsia="Lucida Sans Unicode" w:hAnsiTheme="majorHAnsi" w:cs="Liberation Serif"/>
          <w:color w:val="000000"/>
          <w:kern w:val="2"/>
          <w:lang w:eastAsia="zh-CN" w:bidi="pl-PL"/>
        </w:rPr>
        <w:t>wobec wykonawcy odnośnie</w:t>
      </w:r>
      <w:r w:rsidRPr="001168BE">
        <w:rPr>
          <w:rFonts w:asciiTheme="majorHAnsi" w:eastAsia="Lucida Sans Unicode" w:hAnsiTheme="majorHAnsi" w:cs="Liberation Serif"/>
          <w:kern w:val="2"/>
          <w:lang w:eastAsia="zh-CN" w:bidi="pl-PL"/>
        </w:rPr>
        <w:t xml:space="preserve"> spełniania przez Wykonawcę lub podwykonawcę wymogu zatrudnienia na podstawie umowy o pracę osób wykonujących wskazane w punkcie 1 czynności. Zamawiający uprawniony jest w szczególności do: 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</w:rPr>
      </w:pPr>
      <w:r w:rsidRPr="001168BE">
        <w:rPr>
          <w:rFonts w:asciiTheme="majorHAnsi" w:eastAsia="Calibri" w:hAnsiTheme="majorHAnsi" w:cs="Liberation Serif"/>
        </w:rPr>
        <w:lastRenderedPageBreak/>
        <w:t>a) żądania oświadczeń i dokumentów w zakresie potwierdzenia spełniania ww. wymogów i dokonywania ich oceny,</w:t>
      </w:r>
    </w:p>
    <w:p w:rsidR="00920FB8" w:rsidRPr="001168BE" w:rsidRDefault="00920FB8" w:rsidP="00920FB8">
      <w:pPr>
        <w:spacing w:before="120" w:after="0" w:line="360" w:lineRule="auto"/>
        <w:contextualSpacing/>
        <w:jc w:val="both"/>
        <w:rPr>
          <w:rFonts w:asciiTheme="majorHAnsi" w:eastAsia="Calibri" w:hAnsiTheme="majorHAnsi" w:cs="Liberation Serif"/>
        </w:rPr>
      </w:pPr>
      <w:r w:rsidRPr="001168BE">
        <w:rPr>
          <w:rFonts w:asciiTheme="majorHAnsi" w:eastAsia="Calibri" w:hAnsiTheme="majorHAnsi" w:cs="Liberation Serif"/>
        </w:rPr>
        <w:t>b) żądania wyjaśnień w przypadku wątpliwości w zakresie potwierdzenia spełniania ww. wymogów,</w:t>
      </w:r>
    </w:p>
    <w:p w:rsidR="00920FB8" w:rsidRPr="001168BE" w:rsidRDefault="00920FB8" w:rsidP="00920FB8">
      <w:pPr>
        <w:spacing w:before="240" w:line="360" w:lineRule="auto"/>
        <w:contextualSpacing/>
        <w:jc w:val="both"/>
        <w:rPr>
          <w:rFonts w:asciiTheme="majorHAnsi" w:eastAsia="Calibri" w:hAnsiTheme="majorHAnsi" w:cs="Liberation Serif"/>
        </w:rPr>
      </w:pPr>
      <w:r w:rsidRPr="001168BE">
        <w:rPr>
          <w:rFonts w:asciiTheme="majorHAnsi" w:eastAsia="Calibri" w:hAnsiTheme="majorHAnsi" w:cs="Liberation Serif"/>
        </w:rPr>
        <w:t>c) przeprowadzania kontroli na miejscu wykonywania świadczenia.</w:t>
      </w:r>
    </w:p>
    <w:p w:rsidR="00920FB8" w:rsidRPr="001168BE" w:rsidRDefault="00920FB8" w:rsidP="00920FB8">
      <w:pPr>
        <w:spacing w:before="240" w:line="360" w:lineRule="auto"/>
        <w:contextualSpacing/>
        <w:jc w:val="both"/>
        <w:rPr>
          <w:rFonts w:asciiTheme="majorHAnsi" w:eastAsia="Calibri" w:hAnsiTheme="majorHAnsi" w:cs="Liberation Serif"/>
        </w:rPr>
      </w:pPr>
      <w:r w:rsidRPr="001168BE">
        <w:rPr>
          <w:rFonts w:asciiTheme="majorHAnsi" w:eastAsia="Calibri" w:hAnsiTheme="majorHAnsi" w:cs="Liberation Serif"/>
        </w:rPr>
        <w:t>3. W trakcie realizacji zamówienia na każde wezwanie zamawiającego w wyznaczonym w tym wezwaniu terminie wykonawca przedłoży zamawiającemu wskazane poniżej dowody w celu potwierdzenia spełnienia wymogu zatrudnienia na podstawie umowy o pracę przez wykonawcę lub podwykonawcę osób wykonujących wskazane w punkcie 1 czynności w trakcie realizacji zamówienia:</w:t>
      </w:r>
    </w:p>
    <w:p w:rsidR="00920FB8" w:rsidRPr="001168BE" w:rsidRDefault="00920FB8" w:rsidP="00920FB8">
      <w:pPr>
        <w:tabs>
          <w:tab w:val="left" w:pos="142"/>
          <w:tab w:val="left" w:pos="284"/>
        </w:tabs>
        <w:spacing w:after="0" w:line="360" w:lineRule="auto"/>
        <w:contextualSpacing/>
        <w:jc w:val="both"/>
        <w:rPr>
          <w:rFonts w:asciiTheme="majorHAnsi" w:eastAsia="Calibri" w:hAnsiTheme="majorHAnsi" w:cs="Liberation Serif"/>
        </w:rPr>
      </w:pPr>
      <w:r w:rsidRPr="001168BE">
        <w:rPr>
          <w:rFonts w:asciiTheme="majorHAnsi" w:eastAsia="Calibri" w:hAnsiTheme="majorHAnsi" w:cs="Liberation Serif"/>
          <w:b/>
        </w:rPr>
        <w:t xml:space="preserve">-  oświadczenie wykonawcy lub podwykonawcy </w:t>
      </w:r>
      <w:r w:rsidRPr="001168BE">
        <w:rPr>
          <w:rFonts w:asciiTheme="majorHAnsi" w:eastAsia="Calibri" w:hAnsiTheme="majorHAnsi" w:cs="Liberation Serif"/>
        </w:rPr>
        <w:t>o zatrudnieniu na podstawie umowy o pracę osób wykonujących czynności, których dotyczy wezwanie zamawiającego.</w:t>
      </w:r>
      <w:r w:rsidRPr="001168BE">
        <w:rPr>
          <w:rFonts w:asciiTheme="majorHAnsi" w:eastAsia="Calibri" w:hAnsiTheme="majorHAnsi" w:cs="Liberation Serif"/>
          <w:b/>
        </w:rPr>
        <w:t xml:space="preserve"> </w:t>
      </w:r>
      <w:r w:rsidRPr="001168BE">
        <w:rPr>
          <w:rFonts w:asciiTheme="majorHAnsi" w:eastAsia="Calibri" w:hAnsiTheme="majorHAnsi" w:cs="Liberation Serif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</w:t>
      </w:r>
    </w:p>
    <w:p w:rsidR="00920FB8" w:rsidRPr="001168BE" w:rsidRDefault="00920FB8" w:rsidP="00920FB8">
      <w:pPr>
        <w:tabs>
          <w:tab w:val="left" w:pos="142"/>
          <w:tab w:val="left" w:pos="709"/>
          <w:tab w:val="left" w:pos="993"/>
        </w:tabs>
        <w:spacing w:after="0" w:line="360" w:lineRule="auto"/>
        <w:contextualSpacing/>
        <w:jc w:val="both"/>
        <w:rPr>
          <w:rFonts w:asciiTheme="majorHAnsi" w:eastAsia="Calibri" w:hAnsiTheme="majorHAnsi" w:cs="Liberation Serif"/>
        </w:rPr>
      </w:pPr>
      <w:r w:rsidRPr="001168BE">
        <w:rPr>
          <w:rFonts w:asciiTheme="majorHAnsi" w:eastAsia="Calibri" w:hAnsiTheme="majorHAnsi" w:cs="Liberation Serif"/>
        </w:rPr>
        <w:t>- poświadczoną za zgodność z oryginałem odpowiednio przez wykonawcę lub podwykonawcę</w:t>
      </w:r>
      <w:r w:rsidRPr="001168BE">
        <w:rPr>
          <w:rFonts w:asciiTheme="majorHAnsi" w:eastAsia="Calibri" w:hAnsiTheme="majorHAnsi" w:cs="Liberation Serif"/>
          <w:b/>
        </w:rPr>
        <w:t xml:space="preserve"> kopię umowy/umów o pracę</w:t>
      </w:r>
      <w:r w:rsidRPr="001168BE">
        <w:rPr>
          <w:rFonts w:asciiTheme="majorHAnsi" w:eastAsia="Calibri" w:hAnsiTheme="majorHAnsi" w:cs="Liberation Serif"/>
        </w:rPr>
        <w:t xml:space="preserve"> osób wykonujących w trakcie realizacji zamówienia czynności, których dotyczy ww. oświadczenie wykonawcy lub </w:t>
      </w:r>
      <w:r w:rsidRPr="001168BE">
        <w:rPr>
          <w:rFonts w:asciiTheme="majorHAnsi" w:eastAsia="Calibri" w:hAnsiTheme="majorHAnsi" w:cs="Liberation Serif"/>
          <w:color w:val="000000"/>
        </w:rPr>
        <w:t>podwykonawcy (wraz z dokumentem regulującym zakres obowiązków, jeżeli został sporządzony). Kopia</w:t>
      </w:r>
      <w:r w:rsidRPr="001168BE">
        <w:rPr>
          <w:rFonts w:asciiTheme="majorHAnsi" w:eastAsia="Calibri" w:hAnsiTheme="majorHAnsi" w:cs="Liberation Serif"/>
        </w:rPr>
        <w:t xml:space="preserve"> umowy/umów powinna zostać zanonimizowana w sposób zapewniający ochronę danych osobowych pracowników, zgodnie z przepisami ustawy z dnia 10 maja 2018 r. o ochronie danych osobowych (Dz. U. z 2018 r., poz. 1000) (tj. w szczególności bez adresów, nr PESEL pracowników). Imię i nazwisko pracownika nie podlega </w:t>
      </w:r>
      <w:proofErr w:type="spellStart"/>
      <w:r w:rsidRPr="001168BE">
        <w:rPr>
          <w:rFonts w:asciiTheme="majorHAnsi" w:eastAsia="Calibri" w:hAnsiTheme="majorHAnsi" w:cs="Liberation Serif"/>
        </w:rPr>
        <w:t>anonimizacji</w:t>
      </w:r>
      <w:proofErr w:type="spellEnd"/>
      <w:r w:rsidRPr="001168BE">
        <w:rPr>
          <w:rFonts w:asciiTheme="majorHAnsi" w:eastAsia="Calibri" w:hAnsiTheme="majorHAnsi" w:cs="Liberation Serif"/>
        </w:rPr>
        <w:t>. Informacje takie jak: data zawarcia umowy, rodzaj umowy o pracę i wymiar etatu powinny być możliwe do zidentyfikowania;</w:t>
      </w:r>
    </w:p>
    <w:p w:rsidR="00920FB8" w:rsidRPr="001168BE" w:rsidRDefault="00920FB8" w:rsidP="00920FB8">
      <w:pPr>
        <w:tabs>
          <w:tab w:val="left" w:pos="142"/>
          <w:tab w:val="left" w:pos="851"/>
          <w:tab w:val="left" w:pos="1418"/>
        </w:tabs>
        <w:spacing w:after="0" w:line="360" w:lineRule="auto"/>
        <w:contextualSpacing/>
        <w:jc w:val="both"/>
        <w:rPr>
          <w:rFonts w:asciiTheme="majorHAnsi" w:eastAsia="Calibri" w:hAnsiTheme="majorHAnsi" w:cs="Liberation Serif"/>
        </w:rPr>
      </w:pPr>
      <w:r w:rsidRPr="001168BE">
        <w:rPr>
          <w:rFonts w:asciiTheme="majorHAnsi" w:eastAsia="Calibri" w:hAnsiTheme="majorHAnsi" w:cs="Liberation Serif"/>
          <w:b/>
        </w:rPr>
        <w:t>- zaświadczenie właściwego oddziału ZUS,</w:t>
      </w:r>
      <w:r w:rsidRPr="001168BE">
        <w:rPr>
          <w:rFonts w:asciiTheme="majorHAnsi" w:eastAsia="Calibri" w:hAnsiTheme="majorHAnsi" w:cs="Liberation Serif"/>
        </w:rPr>
        <w:t xml:space="preserve"> potwierdzające opłacanie </w:t>
      </w:r>
      <w:r w:rsidRPr="001168BE">
        <w:rPr>
          <w:rFonts w:asciiTheme="majorHAnsi" w:eastAsia="Calibri" w:hAnsiTheme="majorHAnsi" w:cs="Liberation Serif"/>
          <w:color w:val="000000"/>
        </w:rPr>
        <w:t>przez wykonawcę lub podwykonawcę składek na ubezpieczenia</w:t>
      </w:r>
      <w:r w:rsidRPr="001168BE">
        <w:rPr>
          <w:rFonts w:asciiTheme="majorHAnsi" w:eastAsia="Calibri" w:hAnsiTheme="majorHAnsi" w:cs="Liberation Serif"/>
        </w:rPr>
        <w:t xml:space="preserve"> społeczne i zdrowotne z tytułu zatrudnienia na podstawie umów o pracę za ostatni okres rozliczeniowy;</w:t>
      </w:r>
    </w:p>
    <w:p w:rsidR="00920FB8" w:rsidRPr="001168BE" w:rsidRDefault="00920FB8" w:rsidP="00920FB8">
      <w:pPr>
        <w:tabs>
          <w:tab w:val="left" w:pos="142"/>
          <w:tab w:val="left" w:pos="851"/>
          <w:tab w:val="left" w:pos="1843"/>
        </w:tabs>
        <w:spacing w:after="0" w:line="360" w:lineRule="auto"/>
        <w:contextualSpacing/>
        <w:jc w:val="both"/>
        <w:rPr>
          <w:rFonts w:asciiTheme="majorHAnsi" w:eastAsia="Calibri" w:hAnsiTheme="majorHAnsi" w:cs="Liberation Serif"/>
        </w:rPr>
      </w:pPr>
      <w:r w:rsidRPr="001168BE">
        <w:rPr>
          <w:rFonts w:asciiTheme="majorHAnsi" w:eastAsia="Calibri" w:hAnsiTheme="majorHAnsi" w:cs="Liberation Serif"/>
        </w:rPr>
        <w:t>- poświadczoną za zgodność z oryginałem odpowiednio przez wykonawcę lub podwykonawcę</w:t>
      </w:r>
      <w:r w:rsidRPr="001168BE">
        <w:rPr>
          <w:rFonts w:asciiTheme="majorHAnsi" w:eastAsia="Calibri" w:hAnsiTheme="majorHAnsi" w:cs="Liberation Serif"/>
          <w:b/>
        </w:rPr>
        <w:t xml:space="preserve"> kopię dowodu potwierdzającego zgłoszenie pracownika przez pracodawcę do ubezpieczeń</w:t>
      </w:r>
      <w:r w:rsidRPr="001168BE">
        <w:rPr>
          <w:rFonts w:asciiTheme="majorHAnsi" w:eastAsia="Calibri" w:hAnsiTheme="majorHAnsi" w:cs="Liberation Serif"/>
        </w:rPr>
        <w:t xml:space="preserve">, zanonimizowaną w sposób zapewniający ochronę danych osobowych pracowników, zgodnie z przepisami ustawy z dnia 10 maja 2018 r. o ochronie danych osobowych (Dz. U. z 2018 r., poz. 1000). Imię i nazwisko pracownika nie podlega </w:t>
      </w:r>
      <w:proofErr w:type="spellStart"/>
      <w:r w:rsidRPr="001168BE">
        <w:rPr>
          <w:rFonts w:asciiTheme="majorHAnsi" w:eastAsia="Calibri" w:hAnsiTheme="majorHAnsi" w:cs="Liberation Serif"/>
        </w:rPr>
        <w:t>anonimizacji</w:t>
      </w:r>
      <w:proofErr w:type="spellEnd"/>
      <w:r w:rsidRPr="001168BE">
        <w:rPr>
          <w:rFonts w:asciiTheme="majorHAnsi" w:eastAsia="Calibri" w:hAnsiTheme="majorHAnsi" w:cs="Liberation Serif"/>
        </w:rPr>
        <w:t>.</w:t>
      </w:r>
    </w:p>
    <w:p w:rsidR="00920FB8" w:rsidRPr="001168BE" w:rsidRDefault="00920FB8" w:rsidP="00920FB8">
      <w:pPr>
        <w:spacing w:before="120" w:after="0" w:line="360" w:lineRule="auto"/>
        <w:contextualSpacing/>
        <w:jc w:val="both"/>
        <w:rPr>
          <w:rFonts w:asciiTheme="majorHAnsi" w:eastAsia="Calibri" w:hAnsiTheme="majorHAnsi" w:cs="Liberation Serif"/>
        </w:rPr>
      </w:pPr>
      <w:r w:rsidRPr="001168BE">
        <w:rPr>
          <w:rFonts w:asciiTheme="majorHAnsi" w:eastAsia="Calibri" w:hAnsiTheme="majorHAnsi" w:cs="Liberation Serif"/>
        </w:rPr>
        <w:t xml:space="preserve">4. Z tytułu niespełnienia przez </w:t>
      </w:r>
      <w:r w:rsidRPr="001168BE">
        <w:rPr>
          <w:rFonts w:asciiTheme="majorHAnsi" w:eastAsia="Calibri" w:hAnsiTheme="majorHAnsi" w:cs="Liberation Serif"/>
          <w:color w:val="000000"/>
        </w:rPr>
        <w:t xml:space="preserve">wykonawcę lub podwykonawcę wymogu zatrudnienia na   podstawie umowy o pracę osób wykonujących wskazane w punkcie 1 czynności zamawiający </w:t>
      </w:r>
      <w:r w:rsidRPr="001168BE">
        <w:rPr>
          <w:rFonts w:asciiTheme="majorHAnsi" w:eastAsia="Calibri" w:hAnsiTheme="majorHAnsi" w:cs="Liberation Serif"/>
          <w:color w:val="000000"/>
        </w:rPr>
        <w:lastRenderedPageBreak/>
        <w:t xml:space="preserve">przewiduje sankcję w postaci obowiązku zapłaty przez wykonawcę kary umownej w wysokości określonej w istotnych postanowieniach umowy w sprawie zamówienia publicznego. Niezłożenie przez wykonawcę w wyznaczonym przez zamawiającego terminie żądanych przez zamawiającego dowodów w celu potwierdzenia spełnienia </w:t>
      </w:r>
      <w:r w:rsidRPr="001168BE">
        <w:rPr>
          <w:rFonts w:asciiTheme="majorHAnsi" w:eastAsia="Calibri" w:hAnsiTheme="majorHAnsi" w:cs="Liberation Serif"/>
        </w:rPr>
        <w:t xml:space="preserve">przez </w:t>
      </w:r>
      <w:r w:rsidRPr="001168BE">
        <w:rPr>
          <w:rFonts w:asciiTheme="majorHAnsi" w:eastAsia="Calibri" w:hAnsiTheme="majorHAnsi" w:cs="Liberation Serif"/>
          <w:color w:val="000000"/>
        </w:rPr>
        <w:t xml:space="preserve">wykonawcę lub podwykonawcę wymogu zatrudnienia na podstawie umowy o pracę traktowane będzie jako </w:t>
      </w:r>
      <w:r w:rsidRPr="001168BE">
        <w:rPr>
          <w:rFonts w:asciiTheme="majorHAnsi" w:eastAsia="Calibri" w:hAnsiTheme="majorHAnsi" w:cs="Liberation Serif"/>
        </w:rPr>
        <w:t xml:space="preserve">niespełnienie przez </w:t>
      </w:r>
      <w:r w:rsidRPr="001168BE">
        <w:rPr>
          <w:rFonts w:asciiTheme="majorHAnsi" w:eastAsia="Calibri" w:hAnsiTheme="majorHAnsi" w:cs="Liberation Serif"/>
          <w:color w:val="000000"/>
        </w:rPr>
        <w:t xml:space="preserve">wykonawcę lub podwykonawcę wymogu zatrudnienia na podstawie umowy o pracę osób wykonujących wskazane w punkcie 1 czynności. </w:t>
      </w:r>
    </w:p>
    <w:p w:rsidR="00920FB8" w:rsidRPr="001168BE" w:rsidRDefault="00920FB8" w:rsidP="00920FB8">
      <w:pPr>
        <w:spacing w:before="120" w:after="0" w:line="360" w:lineRule="auto"/>
        <w:contextualSpacing/>
        <w:jc w:val="both"/>
        <w:rPr>
          <w:rFonts w:asciiTheme="majorHAnsi" w:eastAsia="Calibri" w:hAnsiTheme="majorHAnsi" w:cs="Liberation Serif"/>
        </w:rPr>
      </w:pPr>
      <w:r w:rsidRPr="001168BE">
        <w:rPr>
          <w:rFonts w:asciiTheme="majorHAnsi" w:eastAsia="Calibri" w:hAnsiTheme="majorHAnsi" w:cs="Liberation Serif"/>
          <w:color w:val="000000"/>
        </w:rPr>
        <w:t>5. W przypadku uzasadnionych wątpliwości co do przestrzegania prawa pracy przez wykonawcę lub podwykonawcę, zamawiający może zwrócić się o przeprowadzenie kontroli przez Państwową</w:t>
      </w:r>
      <w:r w:rsidRPr="001168BE">
        <w:rPr>
          <w:rFonts w:asciiTheme="majorHAnsi" w:eastAsia="Calibri" w:hAnsiTheme="majorHAnsi" w:cs="Liberation Serif"/>
        </w:rPr>
        <w:t xml:space="preserve"> Inspekcję Pracy.</w:t>
      </w:r>
    </w:p>
    <w:p w:rsidR="00920FB8" w:rsidRPr="001168BE" w:rsidRDefault="00920FB8" w:rsidP="00920FB8">
      <w:pPr>
        <w:spacing w:before="120" w:after="0" w:line="360" w:lineRule="auto"/>
        <w:contextualSpacing/>
        <w:jc w:val="both"/>
        <w:rPr>
          <w:rFonts w:asciiTheme="majorHAnsi" w:eastAsia="Calibri" w:hAnsiTheme="majorHAnsi" w:cs="Liberation Serif"/>
        </w:rPr>
      </w:pPr>
    </w:p>
    <w:p w:rsidR="00920FB8" w:rsidRDefault="00920FB8" w:rsidP="00920FB8">
      <w:pPr>
        <w:spacing w:after="0" w:line="360" w:lineRule="auto"/>
        <w:jc w:val="center"/>
        <w:rPr>
          <w:rFonts w:asciiTheme="majorHAnsi" w:eastAsia="Calibri" w:hAnsiTheme="majorHAnsi" w:cs="Liberation Serif"/>
          <w:b/>
          <w:lang w:eastAsia="pl-PL"/>
        </w:rPr>
      </w:pPr>
      <w:r w:rsidRPr="001168BE">
        <w:rPr>
          <w:rFonts w:asciiTheme="majorHAnsi" w:eastAsia="Calibri" w:hAnsiTheme="majorHAnsi" w:cs="Liberation Serif"/>
          <w:b/>
          <w:lang w:eastAsia="pl-PL"/>
        </w:rPr>
        <w:t>§ 9</w:t>
      </w:r>
    </w:p>
    <w:p w:rsidR="00920FB8" w:rsidRPr="001168BE" w:rsidRDefault="00920FB8" w:rsidP="00920FB8">
      <w:pPr>
        <w:spacing w:after="0" w:line="360" w:lineRule="auto"/>
        <w:jc w:val="center"/>
        <w:rPr>
          <w:rFonts w:asciiTheme="majorHAnsi" w:eastAsia="Calibri" w:hAnsiTheme="majorHAnsi" w:cs="Liberation Serif"/>
          <w:b/>
          <w:lang w:eastAsia="pl-PL"/>
        </w:rPr>
      </w:pPr>
      <w:r>
        <w:rPr>
          <w:rFonts w:asciiTheme="majorHAnsi" w:eastAsia="Calibri" w:hAnsiTheme="majorHAnsi" w:cs="Liberation Serif"/>
          <w:b/>
          <w:lang w:eastAsia="pl-PL"/>
        </w:rPr>
        <w:t>Osoby do kontaktu w sprawie realizacji zamówienia</w:t>
      </w:r>
    </w:p>
    <w:p w:rsidR="00920FB8" w:rsidRPr="001168BE" w:rsidRDefault="00920FB8" w:rsidP="00920FB8">
      <w:pPr>
        <w:autoSpaceDE w:val="0"/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t xml:space="preserve">1. Po podpisaniu umowy Zamawiający wskaże Wykonawcy Inspektora upoważnionego                        do nadzoru inwestycyjnego ze strony Zamawiającego. Inspektor Nadzoru działa w granicach umocowania określonego przepisami ustawy z dnia 7 lipca 1994 r. Prawo budowlane (t. j. Dz. U. z 2021 r. poz. 2351 z </w:t>
      </w:r>
      <w:proofErr w:type="spellStart"/>
      <w:r w:rsidRPr="001168BE">
        <w:rPr>
          <w:rFonts w:asciiTheme="majorHAnsi" w:eastAsia="Calibri" w:hAnsiTheme="majorHAnsi" w:cs="Liberation Serif"/>
          <w:lang w:eastAsia="pl-PL"/>
        </w:rPr>
        <w:t>późn</w:t>
      </w:r>
      <w:proofErr w:type="spellEnd"/>
      <w:r w:rsidRPr="001168BE">
        <w:rPr>
          <w:rFonts w:asciiTheme="majorHAnsi" w:eastAsia="Calibri" w:hAnsiTheme="majorHAnsi" w:cs="Liberation Serif"/>
          <w:lang w:eastAsia="pl-PL"/>
        </w:rPr>
        <w:t>. zm.).</w:t>
      </w:r>
    </w:p>
    <w:p w:rsidR="00920FB8" w:rsidRPr="001168BE" w:rsidRDefault="00920FB8" w:rsidP="00920FB8">
      <w:pPr>
        <w:tabs>
          <w:tab w:val="left" w:pos="284"/>
        </w:tabs>
        <w:suppressAutoHyphens/>
        <w:spacing w:after="0" w:line="360" w:lineRule="auto"/>
        <w:jc w:val="both"/>
        <w:rPr>
          <w:rFonts w:asciiTheme="majorHAnsi" w:eastAsia="Times New Roman" w:hAnsiTheme="majorHAnsi" w:cs="Liberation Serif"/>
          <w:lang w:eastAsia="zh-CN"/>
        </w:rPr>
      </w:pPr>
      <w:r w:rsidRPr="001168BE">
        <w:rPr>
          <w:rFonts w:asciiTheme="majorHAnsi" w:eastAsia="Times New Roman" w:hAnsiTheme="majorHAnsi" w:cs="Liberation Serif"/>
          <w:lang w:eastAsia="zh-CN"/>
        </w:rPr>
        <w:t xml:space="preserve">2. </w:t>
      </w:r>
      <w:r w:rsidRPr="001168BE">
        <w:rPr>
          <w:rFonts w:asciiTheme="majorHAnsi" w:eastAsia="Times New Roman" w:hAnsiTheme="majorHAnsi" w:cs="Liberation Serif"/>
          <w:lang w:eastAsia="zh-CN"/>
        </w:rPr>
        <w:tab/>
        <w:t xml:space="preserve">Inspektor Nadzoru uprawniony jest do wydawania Wykonawcy poleceń związanych z jakością i ilością robót, które są niezbędne do prawidłowego oraz zgodnego z umową i dokumentacją projektową wykonania przedmiotu umowy. </w:t>
      </w:r>
    </w:p>
    <w:p w:rsidR="00920FB8" w:rsidRPr="001168BE" w:rsidRDefault="00920FB8" w:rsidP="00920FB8">
      <w:pPr>
        <w:tabs>
          <w:tab w:val="left" w:pos="284"/>
        </w:tabs>
        <w:suppressAutoHyphens/>
        <w:spacing w:after="0" w:line="360" w:lineRule="auto"/>
        <w:jc w:val="both"/>
        <w:rPr>
          <w:rFonts w:asciiTheme="majorHAnsi" w:eastAsia="Times New Roman" w:hAnsiTheme="majorHAnsi" w:cs="Liberation Serif"/>
          <w:lang w:eastAsia="zh-CN"/>
        </w:rPr>
      </w:pPr>
      <w:r w:rsidRPr="001168BE">
        <w:rPr>
          <w:rFonts w:asciiTheme="majorHAnsi" w:eastAsia="Times New Roman" w:hAnsiTheme="majorHAnsi" w:cs="Liberation Serif"/>
          <w:lang w:eastAsia="zh-CN"/>
        </w:rPr>
        <w:t xml:space="preserve">3. Przedstawicielem Wykonawcy na budowie będzie kierownik budowy: </w:t>
      </w:r>
    </w:p>
    <w:p w:rsidR="00920FB8" w:rsidRPr="001168BE" w:rsidRDefault="00920FB8" w:rsidP="00920FB8">
      <w:pPr>
        <w:tabs>
          <w:tab w:val="left" w:pos="284"/>
        </w:tabs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t xml:space="preserve">Pan …………………. – kierownik robót budowlanych działający w granicach umocowania określonego przepisami ustawy z dnia 7 lipca 1994 r. Prawo budowlane (t. j. Dz. U. z 2021 r. poz. 2351 z </w:t>
      </w:r>
      <w:proofErr w:type="spellStart"/>
      <w:r w:rsidRPr="001168BE">
        <w:rPr>
          <w:rFonts w:asciiTheme="majorHAnsi" w:eastAsia="Calibri" w:hAnsiTheme="majorHAnsi" w:cs="Liberation Serif"/>
          <w:lang w:eastAsia="pl-PL"/>
        </w:rPr>
        <w:t>późn</w:t>
      </w:r>
      <w:proofErr w:type="spellEnd"/>
      <w:r w:rsidRPr="001168BE">
        <w:rPr>
          <w:rFonts w:asciiTheme="majorHAnsi" w:eastAsia="Calibri" w:hAnsiTheme="majorHAnsi" w:cs="Liberation Serif"/>
          <w:lang w:eastAsia="pl-PL"/>
        </w:rPr>
        <w:t>. zm.).</w:t>
      </w:r>
    </w:p>
    <w:p w:rsidR="00920FB8" w:rsidRPr="001168BE" w:rsidRDefault="00920FB8" w:rsidP="00920FB8">
      <w:pPr>
        <w:tabs>
          <w:tab w:val="left" w:pos="284"/>
        </w:tabs>
        <w:spacing w:after="0" w:line="360" w:lineRule="auto"/>
        <w:ind w:left="426" w:hanging="426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t>4. Przedstawicielem Zamawiającego na budowie upoważnionym do kontroli robót będzie:</w:t>
      </w:r>
    </w:p>
    <w:p w:rsidR="00920FB8" w:rsidRPr="001168BE" w:rsidRDefault="00920FB8" w:rsidP="00920FB8">
      <w:pPr>
        <w:tabs>
          <w:tab w:val="left" w:pos="426"/>
        </w:tabs>
        <w:spacing w:after="0" w:line="360" w:lineRule="auto"/>
        <w:jc w:val="both"/>
        <w:rPr>
          <w:rFonts w:asciiTheme="majorHAnsi" w:eastAsia="Times New Roman" w:hAnsiTheme="majorHAnsi" w:cs="Liberation Serif"/>
          <w:lang w:eastAsia="zh-CN"/>
        </w:rPr>
      </w:pPr>
      <w:r w:rsidRPr="001168BE">
        <w:rPr>
          <w:rFonts w:asciiTheme="majorHAnsi" w:eastAsia="Times New Roman" w:hAnsiTheme="majorHAnsi" w:cs="Liberation Serif"/>
          <w:lang w:eastAsia="zh-CN"/>
        </w:rPr>
        <w:t>Pan/i …………………….. pracownik Urzędu Gminy Szczytno.</w:t>
      </w:r>
    </w:p>
    <w:p w:rsidR="00920FB8" w:rsidRPr="001168BE" w:rsidRDefault="00920FB8" w:rsidP="00920FB8">
      <w:pPr>
        <w:tabs>
          <w:tab w:val="left" w:pos="426"/>
        </w:tabs>
        <w:spacing w:after="0" w:line="360" w:lineRule="auto"/>
        <w:jc w:val="both"/>
        <w:rPr>
          <w:rFonts w:asciiTheme="majorHAnsi" w:eastAsia="Times New Roman" w:hAnsiTheme="majorHAnsi" w:cs="Liberation Serif"/>
          <w:b/>
          <w:lang w:eastAsia="zh-CN"/>
        </w:rPr>
      </w:pPr>
    </w:p>
    <w:p w:rsidR="00920FB8" w:rsidRDefault="00920FB8" w:rsidP="00920FB8">
      <w:pPr>
        <w:spacing w:after="0" w:line="360" w:lineRule="auto"/>
        <w:jc w:val="center"/>
        <w:rPr>
          <w:rFonts w:asciiTheme="majorHAnsi" w:eastAsia="Calibri" w:hAnsiTheme="majorHAnsi" w:cs="Liberation Serif"/>
          <w:b/>
          <w:lang w:eastAsia="pl-PL"/>
        </w:rPr>
      </w:pPr>
      <w:r w:rsidRPr="001168BE">
        <w:rPr>
          <w:rFonts w:asciiTheme="majorHAnsi" w:eastAsia="Calibri" w:hAnsiTheme="majorHAnsi" w:cs="Liberation Serif"/>
          <w:b/>
          <w:lang w:eastAsia="pl-PL"/>
        </w:rPr>
        <w:t>§ 10</w:t>
      </w:r>
    </w:p>
    <w:p w:rsidR="00920FB8" w:rsidRPr="001168BE" w:rsidRDefault="00920FB8" w:rsidP="00920FB8">
      <w:pPr>
        <w:spacing w:after="0" w:line="360" w:lineRule="auto"/>
        <w:jc w:val="center"/>
        <w:rPr>
          <w:rFonts w:asciiTheme="majorHAnsi" w:eastAsia="Calibri" w:hAnsiTheme="majorHAnsi" w:cs="Liberation Serif"/>
          <w:lang w:eastAsia="pl-PL"/>
        </w:rPr>
      </w:pPr>
      <w:r>
        <w:rPr>
          <w:rFonts w:asciiTheme="majorHAnsi" w:eastAsia="Calibri" w:hAnsiTheme="majorHAnsi" w:cs="Liberation Serif"/>
          <w:b/>
          <w:lang w:eastAsia="pl-PL"/>
        </w:rPr>
        <w:t>Zabezpieczenie należytego wykonania zamówienia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b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t>1. Wykonawca w dniu podpisania umowy wnosi zabezpieczenie należytego wykonania umowy w wysokości ……………. % ceny całkowitej podanej w ofercie tj. kwotę ……………………………</w:t>
      </w:r>
      <w:r w:rsidRPr="001168BE">
        <w:rPr>
          <w:rFonts w:asciiTheme="majorHAnsi" w:eastAsia="Calibri" w:hAnsiTheme="majorHAnsi" w:cs="Liberation Serif"/>
          <w:b/>
          <w:lang w:eastAsia="pl-PL"/>
        </w:rPr>
        <w:t xml:space="preserve">                    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t xml:space="preserve">(słownie: ……………………………………………… złotych ………………../100). 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t xml:space="preserve">Zabezpieczenie należytego wykonania umowy zostanie wniesione w formie …………………….  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t>2. Strony ustalają, że: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t>- 70% wniesionego zabezpieczenia należytego wykonania umowy stanowi zabezpieczenie zgodnego z umową wykonania robót,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lastRenderedPageBreak/>
        <w:t xml:space="preserve"> - 30% wniesionego zabezpieczenia należytego wykonania umowy przeznaczone jest                    na pokrycie roszczeń z tytułu rękojmi i gwarancji.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t>3. Część zabezpieczenia, gwarantująca zgodne z umową wykonanie robót (70 % kwoty zabezpieczenia), zostanie  zwolniona w ciągu 30 dni po odbiorze końcowym przedmiotu umowy. Pozostała część zabezpieczenia (30 % kwoty zabezpieczenia) zostanie zwolniona nie później niż w  15 dniu po upływie okresu rękojmi i gwarancji.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t>4. Bieg terminu zwolnienia zabezpieczenia należytego wykonania umowy rozpocznie się                     po usunięciu wad i usterek stwierdzonych przy odbiorze oraz w okresie rękojmi,  potwierdzonych protokolarnie.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</w:p>
    <w:p w:rsidR="00920FB8" w:rsidRDefault="00920FB8" w:rsidP="00920FB8">
      <w:pPr>
        <w:spacing w:before="100" w:beforeAutospacing="1" w:after="100" w:afterAutospacing="1" w:line="360" w:lineRule="auto"/>
        <w:contextualSpacing/>
        <w:jc w:val="center"/>
        <w:rPr>
          <w:rFonts w:asciiTheme="majorHAnsi" w:eastAsia="Calibri" w:hAnsiTheme="majorHAnsi" w:cs="Liberation Serif"/>
          <w:b/>
          <w:lang w:eastAsia="pl-PL"/>
        </w:rPr>
      </w:pPr>
      <w:r w:rsidRPr="001168BE">
        <w:rPr>
          <w:rFonts w:asciiTheme="majorHAnsi" w:eastAsia="Calibri" w:hAnsiTheme="majorHAnsi" w:cs="Liberation Serif"/>
          <w:b/>
          <w:lang w:eastAsia="pl-PL"/>
        </w:rPr>
        <w:t>§ 11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center"/>
        <w:rPr>
          <w:rFonts w:asciiTheme="majorHAnsi" w:eastAsia="Calibri" w:hAnsiTheme="majorHAnsi" w:cs="Liberation Serif"/>
          <w:lang w:eastAsia="pl-PL"/>
        </w:rPr>
      </w:pPr>
      <w:r>
        <w:rPr>
          <w:rFonts w:asciiTheme="majorHAnsi" w:eastAsia="Calibri" w:hAnsiTheme="majorHAnsi" w:cs="Liberation Serif"/>
          <w:b/>
          <w:lang w:eastAsia="pl-PL"/>
        </w:rPr>
        <w:t>Kary umowne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lang w:eastAsia="pl-PL"/>
        </w:rPr>
      </w:pPr>
      <w:r w:rsidRPr="001168BE">
        <w:rPr>
          <w:rFonts w:asciiTheme="majorHAnsi" w:eastAsia="Times New Roman" w:hAnsiTheme="majorHAnsi" w:cs="Liberation Serif"/>
          <w:lang w:eastAsia="pl-PL"/>
        </w:rPr>
        <w:t>1. Naprawienie szkody wynikającej z niewykonania lub nienależytego wykonania umowy nastąpi przez zapłatę kary umownej.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lang w:eastAsia="pl-PL"/>
        </w:rPr>
      </w:pPr>
      <w:r w:rsidRPr="001168BE">
        <w:rPr>
          <w:rFonts w:asciiTheme="majorHAnsi" w:eastAsia="Times New Roman" w:hAnsiTheme="majorHAnsi" w:cs="Liberation Serif"/>
          <w:lang w:eastAsia="pl-PL"/>
        </w:rPr>
        <w:t xml:space="preserve">2. Wykonawca zapłaci Zamawiającemu karę umowną: 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b/>
          <w:bCs/>
          <w:lang w:eastAsia="pl-PL"/>
        </w:rPr>
      </w:pPr>
      <w:r w:rsidRPr="001168BE">
        <w:rPr>
          <w:rFonts w:asciiTheme="majorHAnsi" w:eastAsia="Times New Roman" w:hAnsiTheme="majorHAnsi" w:cs="Liberation Serif"/>
          <w:lang w:eastAsia="pl-PL"/>
        </w:rPr>
        <w:t>1) w przypadku odstąpienia od umowy przez Wykonawcę z przyczyn niezależnych od Zamawiającego lub odstąpienia od umowy przez Zamawiającego z przyczyn leżących po stronie Wykonawcy – w wysokości 30 % wynagrodzenia brutto;</w:t>
      </w:r>
      <w:r w:rsidRPr="001168BE">
        <w:rPr>
          <w:rFonts w:asciiTheme="majorHAnsi" w:eastAsia="Times New Roman" w:hAnsiTheme="majorHAnsi" w:cs="Liberation Serif"/>
          <w:b/>
          <w:bCs/>
          <w:lang w:eastAsia="pl-PL"/>
        </w:rPr>
        <w:t xml:space="preserve"> 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lang w:eastAsia="pl-PL"/>
        </w:rPr>
      </w:pPr>
      <w:r w:rsidRPr="001168BE">
        <w:rPr>
          <w:rFonts w:asciiTheme="majorHAnsi" w:eastAsia="Times New Roman" w:hAnsiTheme="majorHAnsi" w:cs="Liberation Serif"/>
          <w:lang w:eastAsia="pl-PL"/>
        </w:rPr>
        <w:t xml:space="preserve">2) z tytułu niedotrzymania terminu wykonania przedmiotu umowy, określonego w § </w:t>
      </w:r>
      <w:r w:rsidRPr="001168BE">
        <w:rPr>
          <w:rFonts w:asciiTheme="majorHAnsi" w:eastAsia="Times New Roman" w:hAnsiTheme="majorHAnsi" w:cs="Liberation Serif"/>
          <w:bCs/>
          <w:lang w:eastAsia="pl-PL"/>
        </w:rPr>
        <w:t>2</w:t>
      </w:r>
      <w:r w:rsidRPr="001168BE">
        <w:rPr>
          <w:rFonts w:asciiTheme="majorHAnsi" w:eastAsia="Times New Roman" w:hAnsiTheme="majorHAnsi" w:cs="Liberation Serif"/>
          <w:lang w:eastAsia="pl-PL"/>
        </w:rPr>
        <w:t xml:space="preserve"> ust. </w:t>
      </w:r>
      <w:r w:rsidRPr="001168BE">
        <w:rPr>
          <w:rFonts w:asciiTheme="majorHAnsi" w:eastAsia="Times New Roman" w:hAnsiTheme="majorHAnsi" w:cs="Liberation Serif"/>
          <w:bCs/>
          <w:lang w:eastAsia="pl-PL"/>
        </w:rPr>
        <w:t xml:space="preserve">2 </w:t>
      </w:r>
      <w:r w:rsidRPr="001168BE">
        <w:rPr>
          <w:rFonts w:asciiTheme="majorHAnsi" w:eastAsia="Times New Roman" w:hAnsiTheme="majorHAnsi" w:cs="Liberation Serif"/>
          <w:lang w:eastAsia="pl-PL"/>
        </w:rPr>
        <w:t xml:space="preserve">– </w:t>
      </w:r>
      <w:r w:rsidRPr="00920FB8">
        <w:rPr>
          <w:rFonts w:asciiTheme="majorHAnsi" w:eastAsia="Times New Roman" w:hAnsiTheme="majorHAnsi" w:cs="Liberation Serif"/>
          <w:color w:val="FF0000"/>
          <w:lang w:eastAsia="pl-PL"/>
        </w:rPr>
        <w:t>w wysokości 0,</w:t>
      </w:r>
      <w:r w:rsidRPr="00920FB8">
        <w:rPr>
          <w:rFonts w:asciiTheme="majorHAnsi" w:eastAsia="Times New Roman" w:hAnsiTheme="majorHAnsi" w:cs="Liberation Serif"/>
          <w:color w:val="FF0000"/>
          <w:lang w:eastAsia="pl-PL"/>
        </w:rPr>
        <w:t>0</w:t>
      </w:r>
      <w:r w:rsidRPr="00920FB8">
        <w:rPr>
          <w:rFonts w:asciiTheme="majorHAnsi" w:eastAsia="Times New Roman" w:hAnsiTheme="majorHAnsi" w:cs="Liberation Serif"/>
          <w:color w:val="FF0000"/>
          <w:lang w:eastAsia="pl-PL"/>
        </w:rPr>
        <w:t xml:space="preserve">3 % wynagrodzenia brutto </w:t>
      </w:r>
      <w:r w:rsidRPr="001168BE">
        <w:rPr>
          <w:rFonts w:asciiTheme="majorHAnsi" w:eastAsia="Times New Roman" w:hAnsiTheme="majorHAnsi" w:cs="Liberation Serif"/>
          <w:lang w:eastAsia="pl-PL"/>
        </w:rPr>
        <w:t>- za każdy dzień zwłoki;</w:t>
      </w:r>
      <w:r w:rsidRPr="001168BE">
        <w:rPr>
          <w:rFonts w:asciiTheme="majorHAnsi" w:eastAsia="Times New Roman" w:hAnsiTheme="majorHAnsi" w:cs="Liberation Serif"/>
          <w:b/>
          <w:bCs/>
          <w:lang w:eastAsia="pl-PL"/>
        </w:rPr>
        <w:t xml:space="preserve"> </w:t>
      </w:r>
      <w:r w:rsidRPr="001168BE">
        <w:rPr>
          <w:rFonts w:asciiTheme="majorHAnsi" w:eastAsia="Times New Roman" w:hAnsiTheme="majorHAnsi" w:cs="Liberation Serif"/>
          <w:lang w:eastAsia="pl-PL"/>
        </w:rPr>
        <w:t>nie więcej niż 15 % wynagrodzenia brutto określonego w § 6 ust. 2 umowy.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lang w:eastAsia="pl-PL"/>
        </w:rPr>
      </w:pPr>
      <w:r w:rsidRPr="001168BE">
        <w:rPr>
          <w:rFonts w:asciiTheme="majorHAnsi" w:eastAsia="Times New Roman" w:hAnsiTheme="majorHAnsi" w:cs="Liberation Serif"/>
          <w:lang w:eastAsia="pl-PL"/>
        </w:rPr>
        <w:t>3) z tytułu zwłoki w usunięciu wad stwierdzonyc</w:t>
      </w:r>
      <w:r w:rsidRPr="001168BE">
        <w:rPr>
          <w:rFonts w:asciiTheme="majorHAnsi" w:eastAsia="Times New Roman" w:hAnsiTheme="majorHAnsi" w:cs="Liberation Serif"/>
          <w:bCs/>
          <w:lang w:eastAsia="pl-PL"/>
        </w:rPr>
        <w:t>h podczas odbioru końcowego</w:t>
      </w:r>
      <w:r w:rsidRPr="001168BE">
        <w:rPr>
          <w:rFonts w:asciiTheme="majorHAnsi" w:eastAsia="Times New Roman" w:hAnsiTheme="majorHAnsi" w:cs="Liberation Serif"/>
          <w:b/>
          <w:bCs/>
          <w:lang w:eastAsia="pl-PL"/>
        </w:rPr>
        <w:t xml:space="preserve"> – </w:t>
      </w:r>
      <w:r w:rsidRPr="00920FB8">
        <w:rPr>
          <w:rFonts w:asciiTheme="majorHAnsi" w:eastAsia="Times New Roman" w:hAnsiTheme="majorHAnsi" w:cs="Liberation Serif"/>
          <w:bCs/>
          <w:color w:val="FF0000"/>
          <w:lang w:eastAsia="pl-PL"/>
        </w:rPr>
        <w:t>w </w:t>
      </w:r>
      <w:r w:rsidRPr="00920FB8">
        <w:rPr>
          <w:rFonts w:asciiTheme="majorHAnsi" w:eastAsia="Times New Roman" w:hAnsiTheme="majorHAnsi" w:cs="Liberation Serif"/>
          <w:color w:val="FF0000"/>
          <w:lang w:eastAsia="pl-PL"/>
        </w:rPr>
        <w:t>wysokości 0,3 % wynagrodzenia brutto</w:t>
      </w:r>
      <w:r w:rsidRPr="001168BE">
        <w:rPr>
          <w:rFonts w:asciiTheme="majorHAnsi" w:eastAsia="Times New Roman" w:hAnsiTheme="majorHAnsi" w:cs="Liberation Serif"/>
          <w:lang w:eastAsia="pl-PL"/>
        </w:rPr>
        <w:t xml:space="preserve"> - za każdy dzień zwłoki;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b/>
          <w:bCs/>
          <w:lang w:eastAsia="pl-PL"/>
        </w:rPr>
      </w:pPr>
      <w:r w:rsidRPr="001168BE">
        <w:rPr>
          <w:rFonts w:asciiTheme="majorHAnsi" w:eastAsia="Times New Roman" w:hAnsiTheme="majorHAnsi" w:cs="Liberation Serif"/>
          <w:lang w:eastAsia="pl-PL"/>
        </w:rPr>
        <w:t xml:space="preserve">4) z tytułu zwłoki w usunięciu wad stwierdzonych w okresie gwarancji - </w:t>
      </w:r>
      <w:r w:rsidRPr="00920FB8">
        <w:rPr>
          <w:rFonts w:asciiTheme="majorHAnsi" w:eastAsia="Times New Roman" w:hAnsiTheme="majorHAnsi" w:cs="Liberation Serif"/>
          <w:color w:val="FF0000"/>
          <w:lang w:eastAsia="pl-PL"/>
        </w:rPr>
        <w:t>w wysokości 0,</w:t>
      </w:r>
      <w:r w:rsidRPr="00920FB8">
        <w:rPr>
          <w:rFonts w:asciiTheme="majorHAnsi" w:eastAsia="Times New Roman" w:hAnsiTheme="majorHAnsi" w:cs="Liberation Serif"/>
          <w:color w:val="FF0000"/>
          <w:lang w:eastAsia="pl-PL"/>
        </w:rPr>
        <w:t>0</w:t>
      </w:r>
      <w:r w:rsidRPr="00920FB8">
        <w:rPr>
          <w:rFonts w:asciiTheme="majorHAnsi" w:eastAsia="Times New Roman" w:hAnsiTheme="majorHAnsi" w:cs="Liberation Serif"/>
          <w:color w:val="FF0000"/>
          <w:lang w:eastAsia="pl-PL"/>
        </w:rPr>
        <w:t>3 % wynagrodzenia brutto</w:t>
      </w:r>
      <w:r w:rsidRPr="001168BE">
        <w:rPr>
          <w:rFonts w:asciiTheme="majorHAnsi" w:eastAsia="Times New Roman" w:hAnsiTheme="majorHAnsi" w:cs="Liberation Serif"/>
          <w:lang w:eastAsia="pl-PL"/>
        </w:rPr>
        <w:t xml:space="preserve"> - za każdy dzień zwłoki od terminu ustalonego odrębnym porozumieniem określonym w § 12 ust. 3;</w:t>
      </w:r>
      <w:bookmarkStart w:id="0" w:name="_GoBack"/>
      <w:bookmarkEnd w:id="0"/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lang w:eastAsia="pl-PL"/>
        </w:rPr>
      </w:pPr>
      <w:r w:rsidRPr="001168BE">
        <w:rPr>
          <w:rFonts w:asciiTheme="majorHAnsi" w:eastAsia="Times New Roman" w:hAnsiTheme="majorHAnsi" w:cs="Liberation Serif"/>
          <w:lang w:eastAsia="pl-PL"/>
        </w:rPr>
        <w:t>5) za każdy brak zapłaty wynagrodzenia należnego podwykonawcom lub dalszym podwykonawcom, w wysokości 10 % niezapłaconej wymagalnej należności;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lang w:eastAsia="pl-PL"/>
        </w:rPr>
      </w:pPr>
      <w:r w:rsidRPr="001168BE">
        <w:rPr>
          <w:rFonts w:asciiTheme="majorHAnsi" w:eastAsia="Times New Roman" w:hAnsiTheme="majorHAnsi" w:cs="Liberation Serif"/>
          <w:lang w:eastAsia="pl-PL"/>
        </w:rPr>
        <w:t>6) za każdą nieterminową zapłatę wynagrodzenia należnego podwykonawcom lub dalszym podwykonawcom, w wysokości 5 % niezapłaconej wymagalnej należności;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lang w:eastAsia="pl-PL"/>
        </w:rPr>
      </w:pPr>
      <w:r w:rsidRPr="001168BE">
        <w:rPr>
          <w:rFonts w:asciiTheme="majorHAnsi" w:eastAsia="Times New Roman" w:hAnsiTheme="majorHAnsi" w:cs="Liberation Serif"/>
          <w:lang w:eastAsia="pl-PL"/>
        </w:rPr>
        <w:t>7) w przypadku nieprzedłożenia do zaakceptowania projektu umowy o podwykonawstwo, której przedmiotem są roboty budowlane, lub projektu jej zmiany, w wysokości 0,5 % wartości brutto tej umowy, za każdy rozpoczęty dzień od daty jej podpisania przez strony do dnia ujawnienia jej realizacji;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lang w:eastAsia="pl-PL"/>
        </w:rPr>
      </w:pPr>
      <w:r w:rsidRPr="001168BE">
        <w:rPr>
          <w:rFonts w:asciiTheme="majorHAnsi" w:eastAsia="Times New Roman" w:hAnsiTheme="majorHAnsi" w:cs="Liberation Serif"/>
          <w:lang w:eastAsia="pl-PL"/>
        </w:rPr>
        <w:lastRenderedPageBreak/>
        <w:t xml:space="preserve">8) w przypadku braku zmiany umowy o podwykonawstwo w zakresie terminu zapłaty, w wysokości 0,5 % wartości brutto tej umowy, za każdy rozpoczęty dzień zwłoki od daty wskazanej w informacji, o której mowa w § 7 ust. 14 umowy; 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lang w:eastAsia="pl-PL"/>
        </w:rPr>
      </w:pPr>
      <w:r w:rsidRPr="001168BE">
        <w:rPr>
          <w:rFonts w:asciiTheme="majorHAnsi" w:eastAsia="Times New Roman" w:hAnsiTheme="majorHAnsi" w:cs="Liberation Serif"/>
          <w:lang w:eastAsia="pl-PL"/>
        </w:rPr>
        <w:t>9) jeżeli roboty objęte przedmiotem umowy będzie wykonywał podmiot inny niż Wykonawca lub ustanowiony zgodnie z niniejszą umową Podwykonawca lub dalszy Podwykonawca – karę umowną w wysokości 5 % wynagrodzenia brutto tej umowy, za każdy rozpoczęty dzień wykonywania robót;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lang w:eastAsia="pl-PL"/>
        </w:rPr>
      </w:pPr>
      <w:r w:rsidRPr="001168BE">
        <w:rPr>
          <w:rFonts w:asciiTheme="majorHAnsi" w:eastAsia="Times New Roman" w:hAnsiTheme="majorHAnsi" w:cs="Liberation Serif"/>
          <w:lang w:eastAsia="pl-PL"/>
        </w:rPr>
        <w:t xml:space="preserve">10) jeżeli Podwykonawca będzie wykonywał roboty w zakresie innym niż wskazany </w:t>
      </w:r>
      <w:r w:rsidRPr="001168BE">
        <w:rPr>
          <w:rFonts w:asciiTheme="majorHAnsi" w:eastAsia="Times New Roman" w:hAnsiTheme="majorHAnsi" w:cs="Liberation Serif"/>
          <w:lang w:eastAsia="pl-PL"/>
        </w:rPr>
        <w:br/>
        <w:t>w § 7 ust. 1 pkt 2 umowy lub zaakceptowanym przez Zamawiającego zgodnie z § 7 ust. 3 umowy – karę umowną w wysokości 5 % wynagrodzenia brutto tej umowy, za każdy rozpoczęty dzień wykonywania robót,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lang w:eastAsia="pl-PL"/>
        </w:rPr>
      </w:pPr>
      <w:r w:rsidRPr="001168BE">
        <w:rPr>
          <w:rFonts w:asciiTheme="majorHAnsi" w:eastAsia="Times New Roman" w:hAnsiTheme="majorHAnsi" w:cs="Liberation Serif"/>
          <w:lang w:eastAsia="pl-PL"/>
        </w:rPr>
        <w:t>11) za oddelegowanie do wykonywania robót wskazanych w § 8 ust. 1 osób niezatrudnionych na podstawie umowy o pracę - w wysokości 1</w:t>
      </w:r>
      <w:r>
        <w:rPr>
          <w:rFonts w:asciiTheme="majorHAnsi" w:eastAsia="Times New Roman" w:hAnsiTheme="majorHAnsi" w:cs="Liberation Serif"/>
          <w:lang w:eastAsia="pl-PL"/>
        </w:rPr>
        <w:t xml:space="preserve"> </w:t>
      </w:r>
      <w:r w:rsidRPr="001168BE">
        <w:rPr>
          <w:rFonts w:asciiTheme="majorHAnsi" w:eastAsia="Times New Roman" w:hAnsiTheme="majorHAnsi" w:cs="Liberation Serif"/>
          <w:lang w:eastAsia="pl-PL"/>
        </w:rPr>
        <w:t>000</w:t>
      </w:r>
      <w:r>
        <w:rPr>
          <w:rFonts w:asciiTheme="majorHAnsi" w:eastAsia="Times New Roman" w:hAnsiTheme="majorHAnsi" w:cs="Liberation Serif"/>
          <w:lang w:eastAsia="pl-PL"/>
        </w:rPr>
        <w:t>,00</w:t>
      </w:r>
      <w:r w:rsidRPr="001168BE">
        <w:rPr>
          <w:rFonts w:asciiTheme="majorHAnsi" w:eastAsia="Times New Roman" w:hAnsiTheme="majorHAnsi" w:cs="Liberation Serif"/>
          <w:lang w:eastAsia="pl-PL"/>
        </w:rPr>
        <w:t xml:space="preserve"> zł za każdy stwierdzony przypadek (kara może być nakładana wielokrotnie i dotyczyć tej samej osoby, jeżeli zamawiający podczas kontroli stwierdzi, że nie jest ona zatrudniona na umowę o pracę);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lang w:eastAsia="pl-PL"/>
        </w:rPr>
      </w:pPr>
      <w:r w:rsidRPr="001168BE">
        <w:rPr>
          <w:rFonts w:asciiTheme="majorHAnsi" w:eastAsia="Times New Roman" w:hAnsiTheme="majorHAnsi" w:cs="Liberation Serif"/>
          <w:lang w:eastAsia="pl-PL"/>
        </w:rPr>
        <w:t>12) za odmowę przedłożenia do wglądu lub nieprzedłożenie w terminie któregokolwiek z dowodów, o których mowa w</w:t>
      </w:r>
      <w:r w:rsidRPr="001168BE">
        <w:rPr>
          <w:rFonts w:asciiTheme="majorHAnsi" w:eastAsia="Times New Roman" w:hAnsiTheme="majorHAnsi" w:cs="Liberation Serif"/>
          <w:color w:val="FF0000"/>
          <w:lang w:eastAsia="pl-PL"/>
        </w:rPr>
        <w:t xml:space="preserve"> </w:t>
      </w:r>
      <w:r w:rsidRPr="001168BE">
        <w:rPr>
          <w:rFonts w:asciiTheme="majorHAnsi" w:eastAsia="Times New Roman" w:hAnsiTheme="majorHAnsi" w:cs="Liberation Serif"/>
          <w:lang w:eastAsia="pl-PL"/>
        </w:rPr>
        <w:t>§ 8 ust. 3</w:t>
      </w:r>
      <w:r w:rsidRPr="001168BE">
        <w:rPr>
          <w:rFonts w:asciiTheme="majorHAnsi" w:eastAsia="Times New Roman" w:hAnsiTheme="majorHAnsi" w:cs="Liberation Serif"/>
          <w:color w:val="FF0000"/>
          <w:lang w:eastAsia="pl-PL"/>
        </w:rPr>
        <w:t xml:space="preserve"> </w:t>
      </w:r>
      <w:r w:rsidRPr="001168BE">
        <w:rPr>
          <w:rFonts w:asciiTheme="majorHAnsi" w:eastAsia="Times New Roman" w:hAnsiTheme="majorHAnsi" w:cs="Liberation Serif"/>
          <w:lang w:eastAsia="pl-PL"/>
        </w:rPr>
        <w:t>w wysokości 500</w:t>
      </w:r>
      <w:r>
        <w:rPr>
          <w:rFonts w:asciiTheme="majorHAnsi" w:eastAsia="Times New Roman" w:hAnsiTheme="majorHAnsi" w:cs="Liberation Serif"/>
          <w:lang w:eastAsia="pl-PL"/>
        </w:rPr>
        <w:t>,00</w:t>
      </w:r>
      <w:r w:rsidRPr="001168BE">
        <w:rPr>
          <w:rFonts w:asciiTheme="majorHAnsi" w:eastAsia="Times New Roman" w:hAnsiTheme="majorHAnsi" w:cs="Liberation Serif"/>
          <w:lang w:eastAsia="pl-PL"/>
        </w:rPr>
        <w:t xml:space="preserve"> zł za każdy przypadek. Kara może być nakładana wielokrotnie i dotyczyć tej samej osoby w przypadku nieprzedłożenia do wglądu lub nieprzedłożenia w terminie przez Wykonawcę ww. dokumentów.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lang w:eastAsia="pl-PL"/>
        </w:rPr>
      </w:pPr>
      <w:r w:rsidRPr="001168BE">
        <w:rPr>
          <w:rFonts w:asciiTheme="majorHAnsi" w:eastAsia="Times New Roman" w:hAnsiTheme="majorHAnsi" w:cs="Liberation Serif"/>
          <w:lang w:eastAsia="pl-PL"/>
        </w:rPr>
        <w:t>3. Zamawiający zapłaci Wykonawcy karę umowną: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color w:val="FF0000"/>
          <w:lang w:eastAsia="pl-PL"/>
        </w:rPr>
      </w:pPr>
      <w:r w:rsidRPr="001168BE">
        <w:rPr>
          <w:rFonts w:asciiTheme="majorHAnsi" w:eastAsia="Times New Roman" w:hAnsiTheme="majorHAnsi" w:cs="Liberation Serif"/>
          <w:lang w:eastAsia="pl-PL"/>
        </w:rPr>
        <w:t xml:space="preserve">1) jeżeli bez uzasadnienia odstąpi od umowy lub gdy od umowy odstąpi Wykonawca </w:t>
      </w:r>
      <w:r w:rsidRPr="001168BE">
        <w:rPr>
          <w:rFonts w:asciiTheme="majorHAnsi" w:eastAsia="Times New Roman" w:hAnsiTheme="majorHAnsi" w:cs="Liberation Serif"/>
          <w:lang w:eastAsia="pl-PL"/>
        </w:rPr>
        <w:br/>
        <w:t>z przyczyn, za które ponosi odpowiedzialność Zamawiający, w wysokości 20 % wynagrodzenia brutto, z wyłączeniem okoliczności o których mowa w § 13 ust. 1;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lang w:eastAsia="pl-PL"/>
        </w:rPr>
      </w:pPr>
      <w:r w:rsidRPr="001168BE">
        <w:rPr>
          <w:rFonts w:asciiTheme="majorHAnsi" w:eastAsia="Times New Roman" w:hAnsiTheme="majorHAnsi" w:cs="Liberation Serif"/>
          <w:lang w:eastAsia="pl-PL"/>
        </w:rPr>
        <w:t xml:space="preserve">2) za zwłokę w przekazaniu Wykonawcy </w:t>
      </w:r>
      <w:r w:rsidRPr="001168BE">
        <w:rPr>
          <w:rFonts w:asciiTheme="majorHAnsi" w:eastAsia="Times New Roman" w:hAnsiTheme="majorHAnsi" w:cs="Liberation Serif"/>
          <w:bCs/>
          <w:lang w:eastAsia="pl-PL"/>
        </w:rPr>
        <w:t>terenu</w:t>
      </w:r>
      <w:r w:rsidRPr="001168BE">
        <w:rPr>
          <w:rFonts w:asciiTheme="majorHAnsi" w:eastAsia="Times New Roman" w:hAnsiTheme="majorHAnsi" w:cs="Liberation Serif"/>
          <w:lang w:eastAsia="pl-PL"/>
        </w:rPr>
        <w:t xml:space="preserve"> budowy, w wysokości 0,05 % wynagrodzenia brutto - za każdy dzień zwłoki;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b/>
          <w:bCs/>
          <w:lang w:eastAsia="pl-PL"/>
        </w:rPr>
      </w:pPr>
      <w:r w:rsidRPr="001168BE">
        <w:rPr>
          <w:rFonts w:asciiTheme="majorHAnsi" w:eastAsia="Times New Roman" w:hAnsiTheme="majorHAnsi" w:cs="Liberation Serif"/>
          <w:lang w:eastAsia="pl-PL"/>
        </w:rPr>
        <w:t xml:space="preserve">3) za zwłokę w przystąpieniu do odbioru końcowego,  w wysokości 0,3 % wynagrodzenia </w:t>
      </w:r>
      <w:r w:rsidRPr="001168BE">
        <w:rPr>
          <w:rFonts w:asciiTheme="majorHAnsi" w:eastAsia="Times New Roman" w:hAnsiTheme="majorHAnsi" w:cs="Liberation Serif"/>
          <w:lang w:eastAsia="pl-PL"/>
        </w:rPr>
        <w:br/>
        <w:t>brutto - za każdy dzień zwłoki.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lang w:eastAsia="pl-PL"/>
        </w:rPr>
      </w:pPr>
      <w:r w:rsidRPr="001168BE">
        <w:rPr>
          <w:rFonts w:asciiTheme="majorHAnsi" w:eastAsia="Times New Roman" w:hAnsiTheme="majorHAnsi" w:cs="Liberation Serif"/>
          <w:lang w:eastAsia="pl-PL"/>
        </w:rPr>
        <w:t xml:space="preserve">4. Zamawiający jest uprawniony do potrącania należnych mu kar umownych z dowolnej należności przysługującej Wykonawcy; 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lang w:eastAsia="pl-PL"/>
        </w:rPr>
      </w:pPr>
      <w:r w:rsidRPr="001168BE">
        <w:rPr>
          <w:rFonts w:asciiTheme="majorHAnsi" w:eastAsia="Times New Roman" w:hAnsiTheme="majorHAnsi" w:cs="Liberation Serif"/>
          <w:lang w:eastAsia="pl-PL"/>
        </w:rPr>
        <w:t>5. Zapłata kary przez Wykonawcę lub odliczenie przez Zamawiającego kwoty kary z płatności należnej Wykonawcy w przypadkach określonych powyżej nie zwalnia Wykonawcy z obowiązku ukończenia robót lub jakichkolwiek innych obowiązków i zobowiązań wynikających z umowy.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lang w:eastAsia="pl-PL"/>
        </w:rPr>
      </w:pPr>
      <w:r w:rsidRPr="001168BE">
        <w:rPr>
          <w:rFonts w:asciiTheme="majorHAnsi" w:eastAsia="Times New Roman" w:hAnsiTheme="majorHAnsi" w:cs="Liberation Serif"/>
          <w:lang w:eastAsia="pl-PL"/>
        </w:rPr>
        <w:t>6. Zamawiający ma prawo do sumowania kar, o których mowa w ust. 2 i obciążenia nimi Wykonawcę w ich łącznym wymiarze.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Times New Roman" w:hAnsiTheme="majorHAnsi" w:cs="Liberation Serif"/>
          <w:lang w:eastAsia="pl-PL"/>
        </w:rPr>
      </w:pPr>
      <w:r w:rsidRPr="001168BE">
        <w:rPr>
          <w:rFonts w:asciiTheme="majorHAnsi" w:eastAsia="Times New Roman" w:hAnsiTheme="majorHAnsi" w:cs="Liberation Serif"/>
          <w:lang w:eastAsia="pl-PL"/>
        </w:rPr>
        <w:lastRenderedPageBreak/>
        <w:t>7. W przypadku powstania szkód z tytułu niewykonania lub nienależytego wykonania umowy przewyższających kary umowne, Strony zastrzegają sobie prawo do dochodzenia odszkodowania uzupełniającego do wysokości rzeczywiście poniesionej szkody.</w:t>
      </w:r>
    </w:p>
    <w:p w:rsidR="00920FB8" w:rsidRPr="001168BE" w:rsidRDefault="00920FB8" w:rsidP="00920FB8">
      <w:pPr>
        <w:spacing w:before="100" w:beforeAutospacing="1" w:after="100" w:afterAutospacing="1" w:line="360" w:lineRule="auto"/>
        <w:ind w:left="73"/>
        <w:contextualSpacing/>
        <w:jc w:val="both"/>
        <w:rPr>
          <w:rFonts w:asciiTheme="majorHAnsi" w:eastAsia="Times New Roman" w:hAnsiTheme="majorHAnsi" w:cs="Liberation Serif"/>
          <w:lang w:eastAsia="pl-PL"/>
        </w:rPr>
      </w:pPr>
      <w:r w:rsidRPr="001168BE">
        <w:rPr>
          <w:rFonts w:asciiTheme="majorHAnsi" w:eastAsia="Times New Roman" w:hAnsiTheme="majorHAnsi" w:cs="Liberation Serif"/>
          <w:lang w:eastAsia="pl-PL"/>
        </w:rPr>
        <w:t>8. Limit kar umownych, jakich Zamawiający może żądać od Wykonawcy z wszystkich tytułów przewidzianych w niniejszej Umowie, wynosi 30% wartości wynagrodzenia umownego brutto określonego w § 6 ust. 2 umowy.</w:t>
      </w:r>
    </w:p>
    <w:p w:rsidR="00920FB8" w:rsidRPr="001168BE" w:rsidRDefault="00920FB8" w:rsidP="00920FB8">
      <w:pPr>
        <w:spacing w:before="100" w:beforeAutospacing="1" w:after="100" w:afterAutospacing="1" w:line="360" w:lineRule="auto"/>
        <w:ind w:left="73"/>
        <w:contextualSpacing/>
        <w:jc w:val="both"/>
        <w:rPr>
          <w:rFonts w:asciiTheme="majorHAnsi" w:eastAsia="Times New Roman" w:hAnsiTheme="majorHAnsi" w:cs="Liberation Serif"/>
          <w:lang w:eastAsia="pl-PL"/>
        </w:rPr>
      </w:pPr>
    </w:p>
    <w:p w:rsidR="00920FB8" w:rsidRDefault="00920FB8" w:rsidP="00920FB8">
      <w:pPr>
        <w:tabs>
          <w:tab w:val="left" w:pos="180"/>
        </w:tabs>
        <w:suppressAutoHyphens/>
        <w:spacing w:after="0" w:line="360" w:lineRule="auto"/>
        <w:ind w:left="1"/>
        <w:jc w:val="center"/>
        <w:rPr>
          <w:rFonts w:asciiTheme="majorHAnsi" w:eastAsia="Times New Roman" w:hAnsiTheme="majorHAnsi" w:cs="Liberation Serif"/>
          <w:b/>
          <w:lang w:eastAsia="zh-CN"/>
        </w:rPr>
      </w:pPr>
      <w:r w:rsidRPr="001168BE">
        <w:rPr>
          <w:rFonts w:asciiTheme="majorHAnsi" w:eastAsia="Times New Roman" w:hAnsiTheme="majorHAnsi" w:cs="Liberation Serif"/>
          <w:b/>
          <w:lang w:eastAsia="zh-CN"/>
        </w:rPr>
        <w:t>§ 12</w:t>
      </w:r>
    </w:p>
    <w:p w:rsidR="00920FB8" w:rsidRPr="001168BE" w:rsidRDefault="00920FB8" w:rsidP="00920FB8">
      <w:pPr>
        <w:tabs>
          <w:tab w:val="left" w:pos="180"/>
        </w:tabs>
        <w:suppressAutoHyphens/>
        <w:spacing w:after="0" w:line="360" w:lineRule="auto"/>
        <w:ind w:left="1"/>
        <w:jc w:val="center"/>
        <w:rPr>
          <w:rFonts w:asciiTheme="majorHAnsi" w:eastAsia="Times New Roman" w:hAnsiTheme="majorHAnsi" w:cs="Liberation Serif"/>
          <w:lang w:eastAsia="zh-CN"/>
        </w:rPr>
      </w:pPr>
      <w:r>
        <w:rPr>
          <w:rFonts w:asciiTheme="majorHAnsi" w:eastAsia="Times New Roman" w:hAnsiTheme="majorHAnsi" w:cs="Liberation Serif"/>
          <w:b/>
          <w:lang w:eastAsia="zh-CN"/>
        </w:rPr>
        <w:t>Gwarancja i rękojmia</w:t>
      </w:r>
    </w:p>
    <w:p w:rsidR="00920FB8" w:rsidRPr="001168BE" w:rsidRDefault="00920FB8" w:rsidP="00920FB8">
      <w:pPr>
        <w:tabs>
          <w:tab w:val="left" w:pos="284"/>
        </w:tabs>
        <w:suppressAutoHyphens/>
        <w:spacing w:after="0" w:line="360" w:lineRule="auto"/>
        <w:jc w:val="both"/>
        <w:rPr>
          <w:rFonts w:asciiTheme="majorHAnsi" w:eastAsia="Times New Roman" w:hAnsiTheme="majorHAnsi" w:cs="Liberation Serif"/>
          <w:lang w:eastAsia="zh-CN"/>
        </w:rPr>
      </w:pPr>
      <w:r w:rsidRPr="001168BE">
        <w:rPr>
          <w:rFonts w:asciiTheme="majorHAnsi" w:eastAsia="Times New Roman" w:hAnsiTheme="majorHAnsi" w:cs="Liberation Serif"/>
          <w:lang w:eastAsia="zh-CN"/>
        </w:rPr>
        <w:t>1. Wykonawca udziela Zamawiającemu ………………….. lat gwarancji i 2 lata rękojmi na wykonane roboty oraz zamontowane materiały i urządzenia objęte niniejszą umową. Bieg terminu gwarancji i rękojmi rozpoczyna się od daty podpisania protokołu końcowego. Gwarancja udzielona zostanie w formie karty gwarancyjnej.</w:t>
      </w:r>
    </w:p>
    <w:p w:rsidR="00920FB8" w:rsidRPr="001168BE" w:rsidRDefault="00920FB8" w:rsidP="00920FB8">
      <w:pPr>
        <w:tabs>
          <w:tab w:val="left" w:pos="284"/>
        </w:tabs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t xml:space="preserve">2. </w:t>
      </w:r>
      <w:r w:rsidRPr="001168BE">
        <w:rPr>
          <w:rFonts w:asciiTheme="majorHAnsi" w:eastAsia="Calibri" w:hAnsiTheme="majorHAnsi" w:cs="Liberation Serif"/>
          <w:lang w:eastAsia="pl-PL"/>
        </w:rPr>
        <w:tab/>
        <w:t>O wykryciu wad w okresie gwarancji Zamawiający zobowiązany jest zawiadomić Wykonawcę na piśmie. Istnienie wady strony potwierdzą protokolarnie, uzgadniając sposób i termin usunięcia wady.</w:t>
      </w:r>
    </w:p>
    <w:p w:rsidR="00920FB8" w:rsidRPr="001168BE" w:rsidRDefault="00920FB8" w:rsidP="00920FB8">
      <w:pPr>
        <w:tabs>
          <w:tab w:val="left" w:pos="284"/>
        </w:tabs>
        <w:suppressAutoHyphens/>
        <w:spacing w:after="0" w:line="360" w:lineRule="auto"/>
        <w:jc w:val="both"/>
        <w:rPr>
          <w:rFonts w:asciiTheme="majorHAnsi" w:eastAsia="Times New Roman" w:hAnsiTheme="majorHAnsi" w:cs="Liberation Serif"/>
          <w:lang w:eastAsia="zh-CN"/>
        </w:rPr>
      </w:pPr>
      <w:r w:rsidRPr="001168BE">
        <w:rPr>
          <w:rFonts w:asciiTheme="majorHAnsi" w:eastAsia="Times New Roman" w:hAnsiTheme="majorHAnsi" w:cs="Liberation Serif"/>
          <w:i/>
          <w:lang w:eastAsia="zh-CN"/>
        </w:rPr>
        <w:t xml:space="preserve">3. </w:t>
      </w:r>
      <w:r w:rsidRPr="001168BE">
        <w:rPr>
          <w:rFonts w:asciiTheme="majorHAnsi" w:eastAsia="Times New Roman" w:hAnsiTheme="majorHAnsi" w:cs="Liberation Serif"/>
          <w:lang w:eastAsia="zh-CN"/>
        </w:rPr>
        <w:t>W okresie rękojmi i gwarancji Wykonawca zobowiązuje się do bezpłatnego usunięcia usterek powstałych z przyczyn zawinionych przez Wykonawcę w terminie 7 dni, jeżeli będzie to możliwe technicznie lub w innym terminie uzgodnionym przez strony.</w:t>
      </w:r>
    </w:p>
    <w:p w:rsidR="00920FB8" w:rsidRPr="001168BE" w:rsidRDefault="00920FB8" w:rsidP="00920FB8">
      <w:pPr>
        <w:tabs>
          <w:tab w:val="left" w:pos="284"/>
        </w:tabs>
        <w:suppressAutoHyphens/>
        <w:spacing w:after="0" w:line="360" w:lineRule="auto"/>
        <w:jc w:val="both"/>
        <w:rPr>
          <w:rFonts w:asciiTheme="majorHAnsi" w:eastAsia="Times New Roman" w:hAnsiTheme="majorHAnsi" w:cs="Liberation Serif"/>
          <w:lang w:eastAsia="zh-CN"/>
        </w:rPr>
      </w:pPr>
      <w:r w:rsidRPr="001168BE">
        <w:rPr>
          <w:rFonts w:asciiTheme="majorHAnsi" w:eastAsia="Times New Roman" w:hAnsiTheme="majorHAnsi" w:cs="Liberation Serif"/>
          <w:lang w:eastAsia="zh-CN"/>
        </w:rPr>
        <w:t>4. Zamawiający i Wykonawca dokonywać będą corocznie w okresie gwarancji okresowych przeglądów w obiektach.</w:t>
      </w:r>
    </w:p>
    <w:p w:rsidR="00920FB8" w:rsidRPr="001168BE" w:rsidRDefault="00920FB8" w:rsidP="00920FB8">
      <w:pPr>
        <w:tabs>
          <w:tab w:val="left" w:pos="284"/>
        </w:tabs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t>5. W przypadku nie usunięcia lub nienależytego usunięcia wad i usterek przez Wykonawcę w okresie gwarancji, w uzgodnionym terminie, Zamawiający może zlecić usunięcie innemu podmiotowi na koszt i ryzyko Wykonawcy.</w:t>
      </w:r>
    </w:p>
    <w:p w:rsidR="00920FB8" w:rsidRPr="001168BE" w:rsidRDefault="00920FB8" w:rsidP="00920FB8">
      <w:pPr>
        <w:tabs>
          <w:tab w:val="left" w:pos="284"/>
        </w:tabs>
        <w:spacing w:after="0" w:line="360" w:lineRule="auto"/>
        <w:jc w:val="both"/>
        <w:rPr>
          <w:rFonts w:asciiTheme="majorHAnsi" w:eastAsia="Calibri" w:hAnsiTheme="majorHAnsi" w:cs="Liberation Serif"/>
          <w:b/>
          <w:lang w:eastAsia="pl-PL"/>
        </w:rPr>
      </w:pPr>
    </w:p>
    <w:p w:rsidR="00920FB8" w:rsidRDefault="00920FB8" w:rsidP="00920FB8">
      <w:pPr>
        <w:spacing w:before="100" w:beforeAutospacing="1" w:after="100" w:afterAutospacing="1" w:line="360" w:lineRule="auto"/>
        <w:contextualSpacing/>
        <w:jc w:val="center"/>
        <w:rPr>
          <w:rFonts w:asciiTheme="majorHAnsi" w:eastAsia="Calibri" w:hAnsiTheme="majorHAnsi" w:cs="Liberation Serif"/>
          <w:b/>
          <w:lang w:eastAsia="pl-PL"/>
        </w:rPr>
      </w:pPr>
      <w:r w:rsidRPr="001168BE">
        <w:rPr>
          <w:rFonts w:asciiTheme="majorHAnsi" w:eastAsia="Calibri" w:hAnsiTheme="majorHAnsi" w:cs="Liberation Serif"/>
          <w:b/>
          <w:lang w:eastAsia="pl-PL"/>
        </w:rPr>
        <w:t>§ 13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center"/>
        <w:rPr>
          <w:rFonts w:asciiTheme="majorHAnsi" w:eastAsia="Calibri" w:hAnsiTheme="majorHAnsi" w:cs="Liberation Serif"/>
          <w:b/>
          <w:lang w:eastAsia="pl-PL"/>
        </w:rPr>
      </w:pPr>
      <w:r>
        <w:rPr>
          <w:rFonts w:asciiTheme="majorHAnsi" w:eastAsia="Calibri" w:hAnsiTheme="majorHAnsi" w:cs="Liberation Serif"/>
          <w:b/>
          <w:lang w:eastAsia="pl-PL"/>
        </w:rPr>
        <w:t>Odstąpienie od umowy</w:t>
      </w:r>
    </w:p>
    <w:p w:rsidR="00920FB8" w:rsidRPr="001168BE" w:rsidRDefault="00920FB8" w:rsidP="00920FB8">
      <w:pPr>
        <w:widowControl w:val="0"/>
        <w:tabs>
          <w:tab w:val="left" w:pos="0"/>
        </w:tabs>
        <w:suppressAutoHyphens/>
        <w:spacing w:before="100" w:beforeAutospacing="1" w:after="100" w:afterAutospacing="1" w:line="360" w:lineRule="auto"/>
        <w:contextualSpacing/>
        <w:jc w:val="both"/>
        <w:rPr>
          <w:rFonts w:asciiTheme="majorHAnsi" w:eastAsia="Calibri" w:hAnsiTheme="majorHAnsi" w:cs="Liberation Serif"/>
          <w:color w:val="000000"/>
          <w:lang w:eastAsia="pl-PL" w:bidi="pl-PL"/>
        </w:rPr>
      </w:pPr>
      <w:r w:rsidRPr="001168BE">
        <w:rPr>
          <w:rFonts w:asciiTheme="majorHAnsi" w:eastAsia="Calibri" w:hAnsiTheme="majorHAnsi" w:cs="Liberation Serif"/>
          <w:color w:val="000000"/>
          <w:lang w:eastAsia="pl-PL" w:bidi="pl-PL"/>
        </w:rPr>
        <w:t>1. W razie zaistnienia istotnej zmiany okoliczności powodującej, że wykonanie umowy nie leży w interesie publicznym, czego nie można było przewidzieć w chwili zawarcia umowy, lub dalsze wykonywanie umowy może zagrozić istotnemu bezpieczeństwu państwa lub bezpieczeństwu publicznemu, Zamawiający może odstąpić od umowy w terminie 7 dni od powzięcia wiadomości o tych okolicznościach.</w:t>
      </w:r>
    </w:p>
    <w:p w:rsidR="00920FB8" w:rsidRPr="001168BE" w:rsidRDefault="00920FB8" w:rsidP="00920FB8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Theme="majorHAnsi" w:eastAsia="Calibri" w:hAnsiTheme="majorHAnsi" w:cs="Liberation Serif"/>
          <w:color w:val="000000"/>
          <w:lang w:eastAsia="pl-PL" w:bidi="pl-PL"/>
        </w:rPr>
      </w:pPr>
      <w:r w:rsidRPr="001168BE">
        <w:rPr>
          <w:rFonts w:asciiTheme="majorHAnsi" w:eastAsia="Calibri" w:hAnsiTheme="majorHAnsi" w:cs="Liberation Serif"/>
          <w:color w:val="000000"/>
          <w:lang w:eastAsia="pl-PL" w:bidi="pl-PL"/>
        </w:rPr>
        <w:t>2. Poza przesłankami wskazanymi w ust.1, innych zapisach umownych oraz w Kodeksie cywilnym, Zamawiający może odstąpić od umowy w całości lub części, jeżeli:</w:t>
      </w:r>
    </w:p>
    <w:p w:rsidR="00920FB8" w:rsidRPr="001168BE" w:rsidRDefault="00920FB8" w:rsidP="00920FB8">
      <w:pPr>
        <w:widowControl w:val="0"/>
        <w:tabs>
          <w:tab w:val="left" w:pos="717"/>
        </w:tabs>
        <w:suppressAutoHyphens/>
        <w:spacing w:after="0" w:line="360" w:lineRule="auto"/>
        <w:jc w:val="both"/>
        <w:rPr>
          <w:rFonts w:asciiTheme="majorHAnsi" w:eastAsia="Calibri" w:hAnsiTheme="majorHAnsi" w:cs="Liberation Serif"/>
          <w:color w:val="000000"/>
          <w:lang w:eastAsia="pl-PL" w:bidi="pl-PL"/>
        </w:rPr>
      </w:pPr>
      <w:r w:rsidRPr="001168BE">
        <w:rPr>
          <w:rFonts w:asciiTheme="majorHAnsi" w:eastAsia="Calibri" w:hAnsiTheme="majorHAnsi" w:cs="Liberation Serif"/>
          <w:color w:val="000000"/>
          <w:lang w:eastAsia="pl-PL" w:bidi="pl-PL"/>
        </w:rPr>
        <w:t xml:space="preserve">1) Wykonawca nie przedstawił Zamawiającemu umowy z Podwykonawcą zgodnie z umową, zawarł umowę z Podwykonawcą z naruszeniem ustaleń, o których mowa w § 7, powierzył </w:t>
      </w:r>
      <w:r w:rsidRPr="001168BE">
        <w:rPr>
          <w:rFonts w:asciiTheme="majorHAnsi" w:eastAsia="Calibri" w:hAnsiTheme="majorHAnsi" w:cs="Liberation Serif"/>
          <w:color w:val="000000"/>
          <w:lang w:eastAsia="pl-PL" w:bidi="pl-PL"/>
        </w:rPr>
        <w:lastRenderedPageBreak/>
        <w:t>wykonanie robót Podwykonawcom, na których Zamawiający nie wyraził zgody;</w:t>
      </w:r>
    </w:p>
    <w:p w:rsidR="00920FB8" w:rsidRPr="001168BE" w:rsidRDefault="00920FB8" w:rsidP="00920FB8">
      <w:pPr>
        <w:widowControl w:val="0"/>
        <w:tabs>
          <w:tab w:val="left" w:pos="712"/>
        </w:tabs>
        <w:suppressAutoHyphens/>
        <w:spacing w:after="0" w:line="360" w:lineRule="auto"/>
        <w:jc w:val="both"/>
        <w:rPr>
          <w:rFonts w:asciiTheme="majorHAnsi" w:eastAsia="Calibri" w:hAnsiTheme="majorHAnsi" w:cs="Liberation Serif"/>
          <w:color w:val="000000"/>
          <w:lang w:eastAsia="pl-PL" w:bidi="pl-PL"/>
        </w:rPr>
      </w:pPr>
      <w:r w:rsidRPr="001168BE">
        <w:rPr>
          <w:rFonts w:asciiTheme="majorHAnsi" w:eastAsia="Calibri" w:hAnsiTheme="majorHAnsi" w:cs="Liberation Serif"/>
          <w:color w:val="000000"/>
          <w:lang w:eastAsia="pl-PL" w:bidi="pl-PL"/>
        </w:rPr>
        <w:t>2) organ egzekucyjny zajął wierzytelności Wykonawcy z tytułu zawarcia i wykonania umowy;</w:t>
      </w:r>
    </w:p>
    <w:p w:rsidR="00920FB8" w:rsidRPr="001168BE" w:rsidRDefault="00920FB8" w:rsidP="00920FB8">
      <w:pPr>
        <w:widowControl w:val="0"/>
        <w:tabs>
          <w:tab w:val="left" w:pos="717"/>
        </w:tabs>
        <w:suppressAutoHyphens/>
        <w:spacing w:after="0" w:line="360" w:lineRule="auto"/>
        <w:jc w:val="both"/>
        <w:rPr>
          <w:rFonts w:asciiTheme="majorHAnsi" w:eastAsia="Calibri" w:hAnsiTheme="majorHAnsi" w:cs="Liberation Serif"/>
          <w:color w:val="000000"/>
          <w:lang w:eastAsia="pl-PL" w:bidi="pl-PL"/>
        </w:rPr>
      </w:pPr>
      <w:r w:rsidRPr="001168BE">
        <w:rPr>
          <w:rFonts w:asciiTheme="majorHAnsi" w:eastAsia="Calibri" w:hAnsiTheme="majorHAnsi" w:cs="Liberation Serif"/>
          <w:color w:val="000000"/>
          <w:lang w:eastAsia="pl-PL" w:bidi="pl-PL"/>
        </w:rPr>
        <w:t>3) Wykonawca bez uzasadnionych przyczyn nie rozpoczął robót lub przerwał rozpoczęte już prace i nie kontynuuje ich przez 7 dni mimo dodatkowego wezwania Zamawiającego;,</w:t>
      </w:r>
    </w:p>
    <w:p w:rsidR="00920FB8" w:rsidRPr="001168BE" w:rsidRDefault="00920FB8" w:rsidP="00920FB8">
      <w:pPr>
        <w:widowControl w:val="0"/>
        <w:tabs>
          <w:tab w:val="left" w:pos="717"/>
        </w:tabs>
        <w:suppressAutoHyphens/>
        <w:spacing w:after="0" w:line="360" w:lineRule="auto"/>
        <w:jc w:val="both"/>
        <w:rPr>
          <w:rFonts w:asciiTheme="majorHAnsi" w:eastAsia="Calibri" w:hAnsiTheme="majorHAnsi" w:cs="Liberation Serif"/>
          <w:lang w:eastAsia="pl-PL" w:bidi="pl-PL"/>
        </w:rPr>
      </w:pPr>
      <w:r w:rsidRPr="001168BE">
        <w:rPr>
          <w:rFonts w:asciiTheme="majorHAnsi" w:eastAsia="Calibri" w:hAnsiTheme="majorHAnsi" w:cs="Liberation Serif"/>
          <w:color w:val="000000"/>
          <w:lang w:eastAsia="pl-PL" w:bidi="pl-PL"/>
        </w:rPr>
        <w:t xml:space="preserve">4) bieżąca kontrola postępu robót wykazuje, że nie dojdzie do wykonania robót w terminie umownym, a zwłoka Wykonawcy w realizacji robót </w:t>
      </w:r>
      <w:r w:rsidRPr="001168BE">
        <w:rPr>
          <w:rFonts w:asciiTheme="majorHAnsi" w:eastAsia="Calibri" w:hAnsiTheme="majorHAnsi" w:cs="Liberation Serif"/>
          <w:lang w:eastAsia="pl-PL" w:bidi="pl-PL"/>
        </w:rPr>
        <w:t>przekracza 14 dni w stosunku do terminu określonego w umowie;</w:t>
      </w:r>
    </w:p>
    <w:p w:rsidR="00920FB8" w:rsidRPr="001168BE" w:rsidRDefault="00920FB8" w:rsidP="00920FB8">
      <w:pPr>
        <w:widowControl w:val="0"/>
        <w:tabs>
          <w:tab w:val="left" w:pos="712"/>
        </w:tabs>
        <w:suppressAutoHyphens/>
        <w:spacing w:after="0" w:line="360" w:lineRule="auto"/>
        <w:jc w:val="both"/>
        <w:rPr>
          <w:rFonts w:asciiTheme="majorHAnsi" w:eastAsia="Calibri" w:hAnsiTheme="majorHAnsi" w:cs="Liberation Serif"/>
          <w:color w:val="000000"/>
          <w:lang w:eastAsia="pl-PL" w:bidi="pl-PL"/>
        </w:rPr>
      </w:pPr>
      <w:r w:rsidRPr="001168BE">
        <w:rPr>
          <w:rFonts w:asciiTheme="majorHAnsi" w:eastAsia="Calibri" w:hAnsiTheme="majorHAnsi" w:cs="Liberation Serif"/>
          <w:color w:val="000000"/>
          <w:lang w:eastAsia="pl-PL" w:bidi="pl-PL"/>
        </w:rPr>
        <w:t>5) Wykonawca realizuje roboty przewidziane niniejszą umową w sposób niezgodny ze sztuką budowlaną, obowiązującymi przepisami prawa, wskazaniami Zamawiającego lub niniejszą umową - pomimo wezwania wystosowanego przez Zamawiającego do zmiany sposobu realizacji robót i wyznaczenia stosownego terminu na zmianę sposobu realizacji umowy.</w:t>
      </w:r>
    </w:p>
    <w:p w:rsidR="00920FB8" w:rsidRPr="001168BE" w:rsidRDefault="00920FB8" w:rsidP="00920FB8">
      <w:pPr>
        <w:widowControl w:val="0"/>
        <w:tabs>
          <w:tab w:val="left" w:pos="360"/>
        </w:tabs>
        <w:suppressAutoHyphens/>
        <w:spacing w:after="120" w:line="360" w:lineRule="auto"/>
        <w:jc w:val="both"/>
        <w:rPr>
          <w:rFonts w:asciiTheme="majorHAnsi" w:eastAsia="Calibri" w:hAnsiTheme="majorHAnsi" w:cs="Liberation Serif"/>
          <w:color w:val="000000"/>
          <w:lang w:eastAsia="pl-PL" w:bidi="pl-PL"/>
        </w:rPr>
      </w:pPr>
      <w:r w:rsidRPr="001168BE">
        <w:rPr>
          <w:rFonts w:asciiTheme="majorHAnsi" w:eastAsia="Calibri" w:hAnsiTheme="majorHAnsi" w:cs="Liberation Serif"/>
          <w:color w:val="000000"/>
          <w:lang w:eastAsia="pl-PL" w:bidi="pl-PL"/>
        </w:rPr>
        <w:t>3. Odstąpienie od umowy w przypadkach wskazanych w ust. 2 powinno nastąpić w formie pisemnej w terminie 10 dni od powzięcia wiadomości o zaistnieniu okoliczności o których mowa w ust. 2 pkt 1) - 5) z podaniem przyczyny odstąpienia.</w:t>
      </w:r>
    </w:p>
    <w:p w:rsidR="00920FB8" w:rsidRPr="001168BE" w:rsidRDefault="00920FB8" w:rsidP="00920FB8">
      <w:pPr>
        <w:widowControl w:val="0"/>
        <w:tabs>
          <w:tab w:val="left" w:pos="360"/>
        </w:tabs>
        <w:suppressAutoHyphens/>
        <w:spacing w:after="0" w:line="360" w:lineRule="auto"/>
        <w:rPr>
          <w:rFonts w:asciiTheme="majorHAnsi" w:eastAsia="Calibri" w:hAnsiTheme="majorHAnsi" w:cs="Liberation Serif"/>
          <w:color w:val="000000"/>
          <w:lang w:eastAsia="pl-PL" w:bidi="pl-PL"/>
        </w:rPr>
      </w:pPr>
      <w:r w:rsidRPr="001168BE">
        <w:rPr>
          <w:rFonts w:asciiTheme="majorHAnsi" w:eastAsia="Calibri" w:hAnsiTheme="majorHAnsi" w:cs="Liberation Serif"/>
          <w:color w:val="000000"/>
          <w:lang w:eastAsia="pl-PL" w:bidi="pl-PL"/>
        </w:rPr>
        <w:t>4. Odstąpienie przez Zamawiającego od umowy z powodu przyczyn wymienionych w ust. 1 i 2 nie będzie traktowane jako odstąpienie z przyczyn zależnych od Zamawiającego.</w:t>
      </w:r>
    </w:p>
    <w:p w:rsidR="00920FB8" w:rsidRPr="001168BE" w:rsidRDefault="00920FB8" w:rsidP="00920FB8">
      <w:pPr>
        <w:widowControl w:val="0"/>
        <w:tabs>
          <w:tab w:val="left" w:pos="360"/>
        </w:tabs>
        <w:suppressAutoHyphens/>
        <w:spacing w:after="0" w:line="360" w:lineRule="auto"/>
        <w:rPr>
          <w:rFonts w:asciiTheme="majorHAnsi" w:eastAsia="Calibri" w:hAnsiTheme="majorHAnsi" w:cs="Liberation Serif"/>
          <w:color w:val="000000"/>
          <w:lang w:eastAsia="pl-PL" w:bidi="pl-PL"/>
        </w:rPr>
      </w:pPr>
      <w:r w:rsidRPr="001168BE">
        <w:rPr>
          <w:rFonts w:asciiTheme="majorHAnsi" w:eastAsia="Calibri" w:hAnsiTheme="majorHAnsi" w:cs="Liberation Serif"/>
          <w:color w:val="000000"/>
          <w:lang w:eastAsia="pl-PL" w:bidi="pl-PL"/>
        </w:rPr>
        <w:t>5. W przypadku odstąpienia od umowy przez Wykonawcę, Zamawiający jest zobowiązany do odbioru robót przerwanych.</w:t>
      </w:r>
    </w:p>
    <w:p w:rsidR="00920FB8" w:rsidRPr="001168BE" w:rsidRDefault="00920FB8" w:rsidP="00920FB8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Theme="majorHAnsi" w:eastAsia="Calibri" w:hAnsiTheme="majorHAnsi" w:cs="Liberation Serif"/>
          <w:color w:val="000000"/>
          <w:lang w:eastAsia="pl-PL" w:bidi="pl-PL"/>
        </w:rPr>
      </w:pPr>
      <w:r w:rsidRPr="001168BE">
        <w:rPr>
          <w:rFonts w:asciiTheme="majorHAnsi" w:eastAsia="Calibri" w:hAnsiTheme="majorHAnsi" w:cs="Liberation Serif"/>
          <w:color w:val="000000"/>
          <w:lang w:eastAsia="pl-PL" w:bidi="pl-PL"/>
        </w:rPr>
        <w:t>6. W razie odstąpienia od umowy przez którąkolwiek ze Stron, Wykonawca jest zobowiązany do niezwłocznego:</w:t>
      </w:r>
    </w:p>
    <w:p w:rsidR="00920FB8" w:rsidRPr="001168BE" w:rsidRDefault="00920FB8" w:rsidP="00920FB8">
      <w:pPr>
        <w:widowControl w:val="0"/>
        <w:suppressAutoHyphens/>
        <w:spacing w:after="0" w:line="360" w:lineRule="auto"/>
        <w:jc w:val="both"/>
        <w:rPr>
          <w:rFonts w:asciiTheme="majorHAnsi" w:eastAsia="Calibri" w:hAnsiTheme="majorHAnsi" w:cs="Liberation Serif"/>
          <w:color w:val="000000"/>
          <w:lang w:eastAsia="pl-PL" w:bidi="pl-PL"/>
        </w:rPr>
      </w:pPr>
      <w:r w:rsidRPr="001168BE">
        <w:rPr>
          <w:rFonts w:asciiTheme="majorHAnsi" w:eastAsia="Calibri" w:hAnsiTheme="majorHAnsi" w:cs="Liberation Serif"/>
          <w:color w:val="000000"/>
          <w:lang w:eastAsia="pl-PL" w:bidi="pl-PL"/>
        </w:rPr>
        <w:t>1) wstrzymania wykonywania robót poza mającymi na celu ochronę życia i własności i zabezpieczenia przerwanych robót;</w:t>
      </w:r>
    </w:p>
    <w:p w:rsidR="00920FB8" w:rsidRPr="001168BE" w:rsidRDefault="00920FB8" w:rsidP="00920FB8">
      <w:pPr>
        <w:widowControl w:val="0"/>
        <w:suppressAutoHyphens/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color w:val="000000"/>
          <w:lang w:eastAsia="pl-PL" w:bidi="pl-PL"/>
        </w:rPr>
        <w:t xml:space="preserve">2) przekazania terenu budowy wraz z wykonanymi robotami w terminie 7 dni od odstąpienia od umowy. Z przekazania, o którym mowa w zdaniu poprzedzającym Strony sporządzą protokół, w którym </w:t>
      </w:r>
      <w:r w:rsidRPr="001168BE">
        <w:rPr>
          <w:rFonts w:asciiTheme="majorHAnsi" w:eastAsia="Calibri" w:hAnsiTheme="majorHAnsi" w:cs="Liberation Serif"/>
          <w:lang w:eastAsia="pl-PL"/>
        </w:rPr>
        <w:t xml:space="preserve">Wykonawca wraz z Zamawiającym dokonają pełnej inwentaryzacji wykonanych prac budowlanych, urządzeń i wyposażenia, znajdujących się na terenie budowy, a przeznaczonych do budowy obiektu. W przypadku nie przystąpienia do wspólnej inwentaryzacji, Zamawiającemu przysługuje prawo samodzielnego dokonania inwentaryzacji terenu (placu) budowy. </w:t>
      </w:r>
    </w:p>
    <w:p w:rsidR="00920FB8" w:rsidRPr="001168BE" w:rsidRDefault="00920FB8" w:rsidP="00920FB8">
      <w:pPr>
        <w:widowControl w:val="0"/>
        <w:suppressAutoHyphens/>
        <w:spacing w:after="0" w:line="360" w:lineRule="auto"/>
        <w:jc w:val="both"/>
        <w:rPr>
          <w:rFonts w:asciiTheme="majorHAnsi" w:eastAsia="Calibri" w:hAnsiTheme="majorHAnsi" w:cs="Liberation Serif"/>
          <w:color w:val="000000"/>
          <w:lang w:eastAsia="pl-PL" w:bidi="pl-PL"/>
        </w:rPr>
      </w:pPr>
      <w:r w:rsidRPr="001168BE">
        <w:rPr>
          <w:rFonts w:asciiTheme="majorHAnsi" w:eastAsia="Calibri" w:hAnsiTheme="majorHAnsi" w:cs="Liberation Serif"/>
          <w:lang w:eastAsia="pl-PL"/>
        </w:rPr>
        <w:t xml:space="preserve">7. </w:t>
      </w:r>
      <w:r w:rsidRPr="001168BE">
        <w:rPr>
          <w:rFonts w:asciiTheme="majorHAnsi" w:eastAsia="Calibri" w:hAnsiTheme="majorHAnsi" w:cs="Liberation Serif"/>
          <w:color w:val="000000"/>
          <w:lang w:eastAsia="pl-PL" w:bidi="pl-PL"/>
        </w:rPr>
        <w:t>Koszty poniesione na zabezpieczenie robót oraz wszelkie inne uzasadnione koszty związane z odstąpieniem od umowy ponosi Strona, która jest winna odstąpienia od umowy.</w:t>
      </w:r>
    </w:p>
    <w:p w:rsidR="00920FB8" w:rsidRPr="001168BE" w:rsidRDefault="00920FB8" w:rsidP="00920FB8">
      <w:pPr>
        <w:widowControl w:val="0"/>
        <w:suppressAutoHyphens/>
        <w:spacing w:after="0" w:line="360" w:lineRule="auto"/>
        <w:jc w:val="both"/>
        <w:rPr>
          <w:rFonts w:asciiTheme="majorHAnsi" w:eastAsia="Calibri" w:hAnsiTheme="majorHAnsi" w:cs="Liberation Serif"/>
          <w:color w:val="000000"/>
          <w:lang w:eastAsia="pl-PL" w:bidi="pl-PL"/>
        </w:rPr>
      </w:pPr>
    </w:p>
    <w:p w:rsidR="00920FB8" w:rsidRDefault="00920FB8" w:rsidP="00920FB8">
      <w:pPr>
        <w:widowControl w:val="0"/>
        <w:tabs>
          <w:tab w:val="left" w:pos="360"/>
        </w:tabs>
        <w:suppressAutoHyphens/>
        <w:spacing w:before="100" w:beforeAutospacing="1" w:after="100" w:afterAutospacing="1" w:line="360" w:lineRule="auto"/>
        <w:contextualSpacing/>
        <w:jc w:val="center"/>
        <w:rPr>
          <w:rFonts w:asciiTheme="majorHAnsi" w:eastAsia="Calibri" w:hAnsiTheme="majorHAnsi" w:cs="Liberation Serif"/>
          <w:b/>
          <w:lang w:eastAsia="pl-PL"/>
        </w:rPr>
      </w:pPr>
      <w:r w:rsidRPr="001168BE">
        <w:rPr>
          <w:rFonts w:asciiTheme="majorHAnsi" w:eastAsia="Calibri" w:hAnsiTheme="majorHAnsi" w:cs="Liberation Serif"/>
          <w:b/>
          <w:lang w:eastAsia="pl-PL"/>
        </w:rPr>
        <w:t>§ 14</w:t>
      </w:r>
    </w:p>
    <w:p w:rsidR="00920FB8" w:rsidRPr="001168BE" w:rsidRDefault="00920FB8" w:rsidP="00920FB8">
      <w:pPr>
        <w:widowControl w:val="0"/>
        <w:tabs>
          <w:tab w:val="left" w:pos="360"/>
        </w:tabs>
        <w:suppressAutoHyphens/>
        <w:spacing w:before="100" w:beforeAutospacing="1" w:after="100" w:afterAutospacing="1" w:line="360" w:lineRule="auto"/>
        <w:contextualSpacing/>
        <w:jc w:val="center"/>
        <w:rPr>
          <w:rFonts w:asciiTheme="majorHAnsi" w:eastAsia="Calibri" w:hAnsiTheme="majorHAnsi" w:cs="Liberation Serif"/>
          <w:b/>
          <w:lang w:eastAsia="pl-PL"/>
        </w:rPr>
      </w:pPr>
      <w:r>
        <w:rPr>
          <w:rFonts w:asciiTheme="majorHAnsi" w:eastAsia="Calibri" w:hAnsiTheme="majorHAnsi" w:cs="Liberation Serif"/>
          <w:b/>
          <w:lang w:eastAsia="pl-PL"/>
        </w:rPr>
        <w:t>Zmiany umowy</w:t>
      </w:r>
    </w:p>
    <w:p w:rsidR="00920FB8" w:rsidRPr="001168BE" w:rsidRDefault="00920FB8" w:rsidP="00920FB8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t>1. Wszelkie zmiany w umowie pod rygorem nieważności muszą być dokonane w formie pisemnej.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lastRenderedPageBreak/>
        <w:t xml:space="preserve">2. Zgodnie z ustawą Prawo zamówień publicznych zakazuje się zmian postanowień zawartej umowy w stosunku do treści oferty na podstawie której dokonano wyboru Wykonawcy, chyba że zachodzą okoliczności zawarte w art. 455 ustawy </w:t>
      </w:r>
      <w:proofErr w:type="spellStart"/>
      <w:r w:rsidRPr="001168BE">
        <w:rPr>
          <w:rFonts w:asciiTheme="majorHAnsi" w:eastAsia="Calibri" w:hAnsiTheme="majorHAnsi" w:cs="Liberation Serif"/>
          <w:lang w:eastAsia="pl-PL"/>
        </w:rPr>
        <w:t>pzp</w:t>
      </w:r>
      <w:proofErr w:type="spellEnd"/>
      <w:r w:rsidRPr="001168BE">
        <w:rPr>
          <w:rFonts w:asciiTheme="majorHAnsi" w:eastAsia="Calibri" w:hAnsiTheme="majorHAnsi" w:cs="Liberation Serif"/>
          <w:lang w:eastAsia="pl-PL"/>
        </w:rPr>
        <w:t>.</w:t>
      </w:r>
    </w:p>
    <w:p w:rsidR="00920FB8" w:rsidRPr="001168BE" w:rsidRDefault="00920FB8" w:rsidP="00920FB8">
      <w:pPr>
        <w:widowControl w:val="0"/>
        <w:tabs>
          <w:tab w:val="left" w:pos="360"/>
        </w:tabs>
        <w:suppressAutoHyphens/>
        <w:spacing w:after="0" w:line="360" w:lineRule="auto"/>
        <w:jc w:val="both"/>
        <w:rPr>
          <w:rFonts w:asciiTheme="majorHAnsi" w:eastAsia="Calibri" w:hAnsiTheme="majorHAnsi" w:cs="Liberation Serif"/>
          <w:color w:val="000000"/>
          <w:lang w:eastAsia="pl-PL" w:bidi="pl-PL"/>
        </w:rPr>
      </w:pPr>
      <w:r w:rsidRPr="001168BE">
        <w:rPr>
          <w:rFonts w:asciiTheme="majorHAnsi" w:eastAsia="Calibri" w:hAnsiTheme="majorHAnsi" w:cs="Liberation Serif"/>
          <w:lang w:eastAsia="pl-PL"/>
        </w:rPr>
        <w:t>3.</w:t>
      </w:r>
      <w:r w:rsidRPr="001168BE">
        <w:rPr>
          <w:rFonts w:asciiTheme="majorHAnsi" w:eastAsia="Calibri" w:hAnsiTheme="majorHAnsi" w:cs="Liberation Serif"/>
          <w:b/>
          <w:lang w:eastAsia="pl-PL"/>
        </w:rPr>
        <w:t xml:space="preserve"> </w:t>
      </w:r>
      <w:r w:rsidRPr="001168BE">
        <w:rPr>
          <w:rFonts w:asciiTheme="majorHAnsi" w:eastAsia="Calibri" w:hAnsiTheme="majorHAnsi" w:cs="Liberation Serif"/>
          <w:color w:val="000000"/>
          <w:lang w:eastAsia="pl-PL" w:bidi="pl-PL"/>
        </w:rPr>
        <w:t>Zamawiający dopuszcza zmianę terminu realizacji przedmiotu umowy w przypadku:</w:t>
      </w:r>
    </w:p>
    <w:p w:rsidR="00920FB8" w:rsidRPr="001168BE" w:rsidRDefault="00920FB8" w:rsidP="00920FB8">
      <w:pPr>
        <w:widowControl w:val="0"/>
        <w:suppressAutoHyphens/>
        <w:spacing w:after="0" w:line="360" w:lineRule="auto"/>
        <w:jc w:val="both"/>
        <w:rPr>
          <w:rFonts w:asciiTheme="majorHAnsi" w:eastAsia="Calibri" w:hAnsiTheme="majorHAnsi" w:cs="Liberation Serif"/>
          <w:color w:val="000000"/>
          <w:lang w:eastAsia="pl-PL" w:bidi="pl-PL"/>
        </w:rPr>
      </w:pPr>
      <w:r w:rsidRPr="001168BE">
        <w:rPr>
          <w:rFonts w:asciiTheme="majorHAnsi" w:eastAsia="Calibri" w:hAnsiTheme="majorHAnsi" w:cs="Liberation Serif"/>
          <w:color w:val="000000"/>
          <w:lang w:eastAsia="pl-PL" w:bidi="pl-PL"/>
        </w:rPr>
        <w:t>1) zawieszenia robót przez Zamawiającego z powodu wystąpienia następujących okoliczności: a) niesprzyjające warunki atmosferyczne, archeologiczne, geologiczne, hydrologiczne, kolizje z sieciami infrastruktury, niewypały, niewybuchy uniemożliwiające wykonywanie robót budowlanych;</w:t>
      </w:r>
    </w:p>
    <w:p w:rsidR="00920FB8" w:rsidRPr="001168BE" w:rsidRDefault="00920FB8" w:rsidP="00920FB8">
      <w:pPr>
        <w:widowControl w:val="0"/>
        <w:suppressAutoHyphens/>
        <w:spacing w:after="0" w:line="360" w:lineRule="auto"/>
        <w:jc w:val="both"/>
        <w:rPr>
          <w:rFonts w:asciiTheme="majorHAnsi" w:eastAsia="Calibri" w:hAnsiTheme="majorHAnsi" w:cs="Liberation Serif"/>
          <w:color w:val="000000"/>
          <w:lang w:eastAsia="pl-PL" w:bidi="pl-PL"/>
        </w:rPr>
      </w:pPr>
      <w:r w:rsidRPr="001168BE">
        <w:rPr>
          <w:rFonts w:asciiTheme="majorHAnsi" w:eastAsia="Calibri" w:hAnsiTheme="majorHAnsi" w:cs="Liberation Serif"/>
          <w:color w:val="000000"/>
          <w:lang w:eastAsia="pl-PL" w:bidi="pl-PL"/>
        </w:rPr>
        <w:t>b) przekroczenie zakreślonych przez prawo terminów wydawania decyzji, zezwoleń itp.</w:t>
      </w:r>
    </w:p>
    <w:p w:rsidR="00920FB8" w:rsidRPr="001168BE" w:rsidRDefault="00920FB8" w:rsidP="00920FB8">
      <w:pPr>
        <w:widowControl w:val="0"/>
        <w:tabs>
          <w:tab w:val="left" w:pos="721"/>
        </w:tabs>
        <w:suppressAutoHyphens/>
        <w:spacing w:after="0" w:line="360" w:lineRule="auto"/>
        <w:jc w:val="both"/>
        <w:rPr>
          <w:rFonts w:asciiTheme="majorHAnsi" w:eastAsia="Calibri" w:hAnsiTheme="majorHAnsi" w:cs="Liberation Serif"/>
          <w:color w:val="000000"/>
          <w:lang w:eastAsia="pl-PL" w:bidi="pl-PL"/>
        </w:rPr>
      </w:pPr>
      <w:r w:rsidRPr="001168BE">
        <w:rPr>
          <w:rFonts w:asciiTheme="majorHAnsi" w:eastAsia="Calibri" w:hAnsiTheme="majorHAnsi" w:cs="Liberation Serif"/>
          <w:color w:val="000000"/>
          <w:lang w:eastAsia="pl-PL" w:bidi="pl-PL"/>
        </w:rPr>
        <w:t>2) zmian będących następstwem działania organów administracji lub osób indywidualnych:</w:t>
      </w:r>
    </w:p>
    <w:p w:rsidR="00920FB8" w:rsidRPr="001168BE" w:rsidRDefault="00920FB8" w:rsidP="00920FB8">
      <w:pPr>
        <w:widowControl w:val="0"/>
        <w:suppressAutoHyphens/>
        <w:spacing w:after="0" w:line="360" w:lineRule="auto"/>
        <w:jc w:val="both"/>
        <w:rPr>
          <w:rFonts w:asciiTheme="majorHAnsi" w:eastAsia="Calibri" w:hAnsiTheme="majorHAnsi" w:cs="Liberation Serif"/>
          <w:color w:val="000000"/>
          <w:lang w:eastAsia="pl-PL" w:bidi="pl-PL"/>
        </w:rPr>
      </w:pPr>
      <w:r w:rsidRPr="001168BE">
        <w:rPr>
          <w:rFonts w:asciiTheme="majorHAnsi" w:eastAsia="Calibri" w:hAnsiTheme="majorHAnsi" w:cs="Liberation Serif"/>
          <w:color w:val="000000"/>
          <w:lang w:eastAsia="pl-PL" w:bidi="pl-PL"/>
        </w:rPr>
        <w:t>a) gdy pomimo wystąpienia Wykonawcy lub Zamawiającego o wydanie decyzji administracyjnej lub warunków technicznych lub innego dokumentu niezbędnego do prawidłowej realizacji przedmiotu umowy, w terminie ustawowo przewidzianym dla danej czynności organ administracji publicznej lub inna upoważniona instytucja nie wydała stosowanego dokumentu lub decyzji - tylko w zakresie przedłużenia terminu realizacji inwestycji;</w:t>
      </w:r>
    </w:p>
    <w:p w:rsidR="00920FB8" w:rsidRPr="001168BE" w:rsidRDefault="00920FB8" w:rsidP="00920FB8">
      <w:pPr>
        <w:widowControl w:val="0"/>
        <w:tabs>
          <w:tab w:val="left" w:pos="1088"/>
        </w:tabs>
        <w:suppressAutoHyphens/>
        <w:spacing w:after="0" w:line="360" w:lineRule="auto"/>
        <w:jc w:val="both"/>
        <w:rPr>
          <w:rFonts w:asciiTheme="majorHAnsi" w:eastAsia="Calibri" w:hAnsiTheme="majorHAnsi" w:cs="Liberation Serif"/>
          <w:color w:val="000000"/>
          <w:lang w:eastAsia="pl-PL" w:bidi="pl-PL"/>
        </w:rPr>
      </w:pPr>
      <w:r w:rsidRPr="001168BE">
        <w:rPr>
          <w:rFonts w:asciiTheme="majorHAnsi" w:eastAsia="Calibri" w:hAnsiTheme="majorHAnsi" w:cs="Liberation Serif"/>
          <w:color w:val="000000"/>
          <w:lang w:eastAsia="pl-PL" w:bidi="pl-PL"/>
        </w:rPr>
        <w:t>b) odmowa wydania przez organy administracji wymaganych decyzji, zezwoleń, uzgodnień dotyczących usuwania błędów w dokumentacji projektowej, z przyczyn niezawinionych przez Wykonawcę;</w:t>
      </w:r>
    </w:p>
    <w:p w:rsidR="00920FB8" w:rsidRPr="001168BE" w:rsidRDefault="00920FB8" w:rsidP="00920FB8">
      <w:pPr>
        <w:widowControl w:val="0"/>
        <w:tabs>
          <w:tab w:val="left" w:pos="1088"/>
        </w:tabs>
        <w:suppressAutoHyphens/>
        <w:spacing w:after="0" w:line="360" w:lineRule="auto"/>
        <w:jc w:val="both"/>
        <w:rPr>
          <w:rFonts w:asciiTheme="majorHAnsi" w:eastAsia="Calibri" w:hAnsiTheme="majorHAnsi" w:cs="Liberation Serif"/>
          <w:color w:val="000000"/>
          <w:lang w:eastAsia="pl-PL" w:bidi="pl-PL"/>
        </w:rPr>
      </w:pPr>
      <w:r w:rsidRPr="001168BE">
        <w:rPr>
          <w:rFonts w:asciiTheme="majorHAnsi" w:eastAsia="Calibri" w:hAnsiTheme="majorHAnsi" w:cs="Liberation Serif"/>
          <w:color w:val="000000"/>
          <w:lang w:eastAsia="pl-PL" w:bidi="pl-PL"/>
        </w:rPr>
        <w:t>c) gdy nastąpi konieczność pozyskiwania stosownych uzgodnień z gestorami sieci, z innymi podmiotami lub osobami, których opinia lub zgoda będzie wymagana przepisami prawa - tylko w zakresie przedłużenia terminu realizacji zamówienia o czas niezbędny do ich uzyskania;</w:t>
      </w:r>
    </w:p>
    <w:p w:rsidR="00920FB8" w:rsidRPr="001168BE" w:rsidRDefault="00920FB8" w:rsidP="00920FB8">
      <w:pPr>
        <w:widowControl w:val="0"/>
        <w:tabs>
          <w:tab w:val="left" w:pos="1088"/>
        </w:tabs>
        <w:suppressAutoHyphens/>
        <w:spacing w:after="0" w:line="360" w:lineRule="auto"/>
        <w:jc w:val="both"/>
        <w:rPr>
          <w:rFonts w:asciiTheme="majorHAnsi" w:eastAsia="Calibri" w:hAnsiTheme="majorHAnsi" w:cs="Liberation Serif"/>
          <w:color w:val="000000"/>
          <w:lang w:eastAsia="pl-PL" w:bidi="pl-PL"/>
        </w:rPr>
      </w:pPr>
      <w:r w:rsidRPr="001168BE">
        <w:rPr>
          <w:rFonts w:asciiTheme="majorHAnsi" w:eastAsia="Calibri" w:hAnsiTheme="majorHAnsi" w:cs="Liberation Serif"/>
          <w:color w:val="000000"/>
          <w:lang w:eastAsia="pl-PL" w:bidi="pl-PL"/>
        </w:rPr>
        <w:t>d) w przypadku wystąpienia kolizji z planowanymi lub równolegle prowadzonymi przez inne podmioty inwestycjami w zakresie niezbędnym do uniknięcia lub usunięcia tych kolizji;</w:t>
      </w:r>
    </w:p>
    <w:p w:rsidR="00920FB8" w:rsidRPr="001168BE" w:rsidRDefault="00920FB8" w:rsidP="00920FB8">
      <w:pPr>
        <w:widowControl w:val="0"/>
        <w:tabs>
          <w:tab w:val="left" w:pos="1088"/>
        </w:tabs>
        <w:suppressAutoHyphens/>
        <w:spacing w:after="120" w:line="360" w:lineRule="auto"/>
        <w:jc w:val="both"/>
        <w:rPr>
          <w:rFonts w:asciiTheme="majorHAnsi" w:eastAsia="Calibri" w:hAnsiTheme="majorHAnsi" w:cs="Liberation Serif"/>
          <w:color w:val="000000"/>
          <w:lang w:eastAsia="pl-PL" w:bidi="pl-PL"/>
        </w:rPr>
      </w:pPr>
      <w:r w:rsidRPr="001168BE">
        <w:rPr>
          <w:rFonts w:asciiTheme="majorHAnsi" w:eastAsia="Calibri" w:hAnsiTheme="majorHAnsi" w:cs="Liberation Serif"/>
          <w:color w:val="000000"/>
          <w:lang w:eastAsia="pl-PL" w:bidi="pl-PL"/>
        </w:rPr>
        <w:t>e) odmowa udostępnienia przez właścicieli nieruchomości do celów realizacji inwestycji;</w:t>
      </w:r>
    </w:p>
    <w:p w:rsidR="00920FB8" w:rsidRPr="001168BE" w:rsidRDefault="00920FB8" w:rsidP="00920FB8">
      <w:pPr>
        <w:widowControl w:val="0"/>
        <w:tabs>
          <w:tab w:val="left" w:pos="721"/>
        </w:tabs>
        <w:suppressAutoHyphens/>
        <w:spacing w:after="60" w:line="360" w:lineRule="auto"/>
        <w:jc w:val="both"/>
        <w:rPr>
          <w:rFonts w:asciiTheme="majorHAnsi" w:eastAsia="Calibri" w:hAnsiTheme="majorHAnsi" w:cs="Liberation Serif"/>
          <w:color w:val="000000"/>
          <w:lang w:eastAsia="pl-PL" w:bidi="pl-PL"/>
        </w:rPr>
      </w:pPr>
      <w:r w:rsidRPr="001168BE">
        <w:rPr>
          <w:rFonts w:asciiTheme="majorHAnsi" w:eastAsia="Calibri" w:hAnsiTheme="majorHAnsi" w:cs="Liberation Serif"/>
          <w:color w:val="000000"/>
          <w:lang w:eastAsia="pl-PL" w:bidi="pl-PL"/>
        </w:rPr>
        <w:t>2) siły wyższej, to znaczy niezależnego od Stron losowego zdarzenia zewnętrznego, o charakterze nadzwyczajnym, które było niemożliwe do przewidzenia w momencie zawarcia umowy i któremu nie można było zapobiec mimo dochowania należytej staranności; za siłę wyższą, warunkująca zmianę umowy uważać się będzie w szczególności: powódź, pożar, pandemie, epidemie i inne klęski żywiołowe, zamieszki, strajki, ataki terrorystyczne, działania wojenne, nagłe załamania warunków atmosferycznych, nagłe przerwy w dostawie energii elektrycznej, promieniowanie lub skażenia;</w:t>
      </w:r>
    </w:p>
    <w:p w:rsidR="00920FB8" w:rsidRPr="001168BE" w:rsidRDefault="00920FB8" w:rsidP="00920FB8">
      <w:pPr>
        <w:widowControl w:val="0"/>
        <w:tabs>
          <w:tab w:val="left" w:pos="710"/>
        </w:tabs>
        <w:suppressAutoHyphens/>
        <w:spacing w:after="0" w:line="360" w:lineRule="auto"/>
        <w:jc w:val="both"/>
        <w:rPr>
          <w:rFonts w:asciiTheme="majorHAnsi" w:eastAsia="Calibri" w:hAnsiTheme="majorHAnsi" w:cs="Liberation Serif"/>
          <w:color w:val="000000"/>
          <w:lang w:eastAsia="pl-PL" w:bidi="pl-PL"/>
        </w:rPr>
      </w:pPr>
      <w:r w:rsidRPr="001168BE">
        <w:rPr>
          <w:rFonts w:asciiTheme="majorHAnsi" w:eastAsia="Calibri" w:hAnsiTheme="majorHAnsi" w:cs="Liberation Serif"/>
          <w:color w:val="000000"/>
          <w:lang w:eastAsia="pl-PL" w:bidi="pl-PL"/>
        </w:rPr>
        <w:t>3) szczególnie uzasadnionych trudności w pozyskiwaniu materiałów budowlanych i innych materiałów niezbędnych dla prawidłowego wykonania umowy;</w:t>
      </w:r>
    </w:p>
    <w:p w:rsidR="00920FB8" w:rsidRPr="001168BE" w:rsidRDefault="00920FB8" w:rsidP="00920FB8">
      <w:pPr>
        <w:widowControl w:val="0"/>
        <w:tabs>
          <w:tab w:val="left" w:pos="710"/>
        </w:tabs>
        <w:suppressAutoHyphens/>
        <w:spacing w:after="0" w:line="360" w:lineRule="auto"/>
        <w:jc w:val="both"/>
        <w:rPr>
          <w:rFonts w:asciiTheme="majorHAnsi" w:eastAsia="Calibri" w:hAnsiTheme="majorHAnsi" w:cs="Liberation Serif"/>
          <w:color w:val="000000"/>
          <w:lang w:eastAsia="pl-PL" w:bidi="pl-PL"/>
        </w:rPr>
      </w:pPr>
      <w:r w:rsidRPr="001168BE">
        <w:rPr>
          <w:rFonts w:asciiTheme="majorHAnsi" w:eastAsia="Calibri" w:hAnsiTheme="majorHAnsi" w:cs="Liberation Serif"/>
          <w:color w:val="000000"/>
          <w:lang w:eastAsia="pl-PL" w:bidi="pl-PL"/>
        </w:rPr>
        <w:t>4) w przypadku, gdy wykonywanie robót nie będzie możliwe ze względu na obowiązek skoordynowania robót z Wykonawcą innych robót wykonywanych na terenie budowy,</w:t>
      </w:r>
    </w:p>
    <w:p w:rsidR="00920FB8" w:rsidRPr="001168BE" w:rsidRDefault="00920FB8" w:rsidP="00920FB8">
      <w:pPr>
        <w:widowControl w:val="0"/>
        <w:suppressAutoHyphens/>
        <w:spacing w:after="0" w:line="360" w:lineRule="auto"/>
        <w:jc w:val="both"/>
        <w:rPr>
          <w:rFonts w:asciiTheme="majorHAnsi" w:eastAsia="Calibri" w:hAnsiTheme="majorHAnsi" w:cs="Liberation Serif"/>
          <w:color w:val="000000"/>
          <w:lang w:eastAsia="pl-PL" w:bidi="pl-PL"/>
        </w:rPr>
      </w:pPr>
      <w:r w:rsidRPr="001168BE">
        <w:rPr>
          <w:rFonts w:asciiTheme="majorHAnsi" w:eastAsia="Calibri" w:hAnsiTheme="majorHAnsi" w:cs="Liberation Serif"/>
          <w:color w:val="000000"/>
          <w:lang w:eastAsia="pl-PL" w:bidi="pl-PL"/>
        </w:rPr>
        <w:t xml:space="preserve">5) udzielenie Wykonawcy zamówienia dodatkowego; </w:t>
      </w:r>
    </w:p>
    <w:p w:rsidR="00920FB8" w:rsidRPr="001168BE" w:rsidRDefault="00920FB8" w:rsidP="00920FB8">
      <w:pPr>
        <w:widowControl w:val="0"/>
        <w:suppressAutoHyphens/>
        <w:spacing w:after="0" w:line="360" w:lineRule="auto"/>
        <w:jc w:val="both"/>
        <w:rPr>
          <w:rFonts w:asciiTheme="majorHAnsi" w:eastAsia="Calibri" w:hAnsiTheme="majorHAnsi" w:cs="Liberation Serif"/>
          <w:color w:val="000000"/>
          <w:lang w:eastAsia="pl-PL" w:bidi="pl-PL"/>
        </w:rPr>
      </w:pPr>
      <w:r w:rsidRPr="001168BE">
        <w:rPr>
          <w:rFonts w:asciiTheme="majorHAnsi" w:eastAsia="Calibri" w:hAnsiTheme="majorHAnsi" w:cs="Liberation Serif"/>
          <w:color w:val="000000"/>
          <w:lang w:eastAsia="pl-PL" w:bidi="pl-PL"/>
        </w:rPr>
        <w:lastRenderedPageBreak/>
        <w:t>6) udzielenie przez Zamawiającego innego zamówienia publicznego, którego wykonanie będzie mieć wpływ na realizację niniejszej umowy;</w:t>
      </w:r>
    </w:p>
    <w:p w:rsidR="00920FB8" w:rsidRPr="001168BE" w:rsidRDefault="00920FB8" w:rsidP="00920FB8">
      <w:pPr>
        <w:widowControl w:val="0"/>
        <w:suppressAutoHyphens/>
        <w:spacing w:after="0" w:line="360" w:lineRule="auto"/>
        <w:jc w:val="both"/>
        <w:rPr>
          <w:rFonts w:asciiTheme="majorHAnsi" w:eastAsia="Calibri" w:hAnsiTheme="majorHAnsi" w:cs="Liberation Serif"/>
          <w:color w:val="000000"/>
          <w:lang w:eastAsia="pl-PL" w:bidi="pl-PL"/>
        </w:rPr>
      </w:pPr>
      <w:r w:rsidRPr="001168BE">
        <w:rPr>
          <w:rFonts w:asciiTheme="majorHAnsi" w:eastAsia="Calibri" w:hAnsiTheme="majorHAnsi" w:cs="Liberation Serif"/>
          <w:color w:val="000000"/>
          <w:lang w:eastAsia="pl-PL" w:bidi="pl-PL"/>
        </w:rPr>
        <w:t>7) opóźnienia w przekazaniu terenu budowy przez Zamawiającego ponad termin określony w § 3</w:t>
      </w:r>
      <w:r w:rsidRPr="001168BE">
        <w:rPr>
          <w:rFonts w:asciiTheme="majorHAnsi" w:eastAsia="Calibri" w:hAnsiTheme="majorHAnsi" w:cs="Liberation Serif"/>
          <w:b/>
          <w:bCs/>
          <w:color w:val="000000"/>
          <w:lang w:eastAsia="pl-PL" w:bidi="pl-PL"/>
        </w:rPr>
        <w:t xml:space="preserve"> </w:t>
      </w:r>
      <w:r w:rsidRPr="001168BE">
        <w:rPr>
          <w:rFonts w:asciiTheme="majorHAnsi" w:eastAsia="Calibri" w:hAnsiTheme="majorHAnsi" w:cs="Liberation Serif"/>
          <w:color w:val="000000"/>
          <w:lang w:eastAsia="pl-PL" w:bidi="pl-PL"/>
        </w:rPr>
        <w:t>ust. 2 lecz zmiana terminu nie może być dłuższa niż o czas trwania tego opóźnienia;</w:t>
      </w:r>
    </w:p>
    <w:p w:rsidR="00920FB8" w:rsidRPr="001168BE" w:rsidRDefault="00920FB8" w:rsidP="00920FB8">
      <w:pPr>
        <w:widowControl w:val="0"/>
        <w:suppressAutoHyphens/>
        <w:spacing w:after="0" w:line="360" w:lineRule="auto"/>
        <w:jc w:val="both"/>
        <w:rPr>
          <w:rFonts w:asciiTheme="majorHAnsi" w:eastAsia="Calibri" w:hAnsiTheme="majorHAnsi" w:cs="Liberation Serif"/>
          <w:color w:val="000000"/>
          <w:lang w:eastAsia="pl-PL" w:bidi="pl-PL"/>
        </w:rPr>
      </w:pPr>
      <w:r w:rsidRPr="001168BE">
        <w:rPr>
          <w:rFonts w:asciiTheme="majorHAnsi" w:eastAsia="Calibri" w:hAnsiTheme="majorHAnsi" w:cs="Liberation Serif"/>
          <w:color w:val="000000"/>
          <w:lang w:eastAsia="pl-PL" w:bidi="pl-PL"/>
        </w:rPr>
        <w:t>8) wystąpienie okoliczności niezależnych od Stron, których Strony w dniu podpisania umowy nie przewidziały, a które będą miały wpływ na wykonanie przedmiotu umowy;</w:t>
      </w:r>
    </w:p>
    <w:p w:rsidR="00920FB8" w:rsidRPr="001168BE" w:rsidRDefault="00920FB8" w:rsidP="00920FB8">
      <w:pPr>
        <w:widowControl w:val="0"/>
        <w:suppressAutoHyphens/>
        <w:spacing w:after="0" w:line="360" w:lineRule="auto"/>
        <w:jc w:val="both"/>
        <w:rPr>
          <w:rFonts w:asciiTheme="majorHAnsi" w:eastAsia="Calibri" w:hAnsiTheme="majorHAnsi" w:cs="Liberation Serif"/>
          <w:color w:val="000000"/>
          <w:lang w:eastAsia="pl-PL" w:bidi="pl-PL"/>
        </w:rPr>
      </w:pPr>
      <w:r w:rsidRPr="001168BE">
        <w:rPr>
          <w:rFonts w:asciiTheme="majorHAnsi" w:eastAsia="Calibri" w:hAnsiTheme="majorHAnsi" w:cs="Liberation Serif"/>
          <w:color w:val="000000"/>
          <w:lang w:eastAsia="pl-PL" w:bidi="pl-PL"/>
        </w:rPr>
        <w:t>- okoliczności wskazane wyżej mogą stanowić podstawę zmiany terminu wykonania zamówienia tylko w przypadku, gdy uniemożliwiają terminowe wykonanie umowy.</w:t>
      </w:r>
    </w:p>
    <w:p w:rsidR="00920FB8" w:rsidRPr="001168BE" w:rsidRDefault="00920FB8" w:rsidP="00920FB8">
      <w:pPr>
        <w:widowControl w:val="0"/>
        <w:suppressAutoHyphens/>
        <w:spacing w:after="0" w:line="360" w:lineRule="auto"/>
        <w:jc w:val="both"/>
        <w:rPr>
          <w:rFonts w:asciiTheme="majorHAnsi" w:eastAsia="Calibri" w:hAnsiTheme="majorHAnsi" w:cs="Liberation Serif"/>
          <w:color w:val="000000"/>
          <w:lang w:eastAsia="pl-PL" w:bidi="pl-PL"/>
        </w:rPr>
      </w:pPr>
      <w:r w:rsidRPr="001168BE">
        <w:rPr>
          <w:rFonts w:asciiTheme="majorHAnsi" w:eastAsia="Calibri" w:hAnsiTheme="majorHAnsi" w:cs="Liberation Serif"/>
          <w:color w:val="000000"/>
          <w:lang w:eastAsia="pl-PL" w:bidi="pl-PL"/>
        </w:rPr>
        <w:t>4. Dopuszcza się zmianę treści umowy w przypadku wystąpienia oczywistych omyłek pisarskich i rachunkowych w treści umowy.</w:t>
      </w:r>
    </w:p>
    <w:p w:rsidR="00920FB8" w:rsidRPr="001168BE" w:rsidRDefault="00920FB8" w:rsidP="00920FB8">
      <w:pPr>
        <w:widowControl w:val="0"/>
        <w:suppressAutoHyphens/>
        <w:spacing w:after="0" w:line="360" w:lineRule="auto"/>
        <w:jc w:val="both"/>
        <w:rPr>
          <w:rFonts w:asciiTheme="majorHAnsi" w:eastAsia="Calibri" w:hAnsiTheme="majorHAnsi" w:cs="Liberation Serif"/>
          <w:color w:val="000000"/>
          <w:lang w:eastAsia="pl-PL" w:bidi="pl-PL"/>
        </w:rPr>
      </w:pPr>
      <w:r w:rsidRPr="001168BE">
        <w:rPr>
          <w:rFonts w:asciiTheme="majorHAnsi" w:eastAsia="Calibri" w:hAnsiTheme="majorHAnsi" w:cs="Liberation Serif"/>
          <w:color w:val="000000"/>
          <w:lang w:eastAsia="pl-PL" w:bidi="pl-PL"/>
        </w:rPr>
        <w:t>5. Podstawą do dokonania zmian, o których mowa w ust. 2 - 4 jest złożenie przez jedną ze Stron pisemnego wniosku i jego akceptacja przez drugą Stronę.</w:t>
      </w:r>
    </w:p>
    <w:p w:rsidR="00920FB8" w:rsidRPr="001168BE" w:rsidRDefault="00920FB8" w:rsidP="00920FB8">
      <w:pPr>
        <w:widowControl w:val="0"/>
        <w:suppressAutoHyphens/>
        <w:spacing w:after="0" w:line="360" w:lineRule="auto"/>
        <w:jc w:val="both"/>
        <w:rPr>
          <w:rFonts w:asciiTheme="majorHAnsi" w:eastAsia="Calibri" w:hAnsiTheme="majorHAnsi" w:cs="Liberation Serif"/>
          <w:color w:val="000000"/>
          <w:lang w:eastAsia="pl-PL" w:bidi="pl-PL"/>
        </w:rPr>
      </w:pPr>
    </w:p>
    <w:p w:rsidR="00920FB8" w:rsidRDefault="00920FB8" w:rsidP="00920FB8">
      <w:pPr>
        <w:spacing w:after="0" w:line="360" w:lineRule="auto"/>
        <w:jc w:val="center"/>
        <w:rPr>
          <w:rFonts w:asciiTheme="majorHAnsi" w:eastAsia="Calibri" w:hAnsiTheme="majorHAnsi" w:cs="Liberation Serif"/>
          <w:b/>
          <w:lang w:eastAsia="pl-PL"/>
        </w:rPr>
      </w:pPr>
      <w:r w:rsidRPr="001168BE">
        <w:rPr>
          <w:rFonts w:asciiTheme="majorHAnsi" w:eastAsia="Calibri" w:hAnsiTheme="majorHAnsi" w:cs="Liberation Serif"/>
          <w:b/>
          <w:lang w:eastAsia="pl-PL"/>
        </w:rPr>
        <w:t>§ 15</w:t>
      </w:r>
    </w:p>
    <w:p w:rsidR="00920FB8" w:rsidRPr="001168BE" w:rsidRDefault="00920FB8" w:rsidP="00920FB8">
      <w:pPr>
        <w:spacing w:after="0" w:line="360" w:lineRule="auto"/>
        <w:jc w:val="center"/>
        <w:rPr>
          <w:rFonts w:asciiTheme="majorHAnsi" w:eastAsia="Calibri" w:hAnsiTheme="majorHAnsi" w:cs="Liberation Serif"/>
          <w:lang w:eastAsia="pl-PL"/>
        </w:rPr>
      </w:pPr>
      <w:r>
        <w:rPr>
          <w:rFonts w:asciiTheme="majorHAnsi" w:eastAsia="Calibri" w:hAnsiTheme="majorHAnsi" w:cs="Liberation Serif"/>
          <w:b/>
          <w:lang w:eastAsia="pl-PL"/>
        </w:rPr>
        <w:t>Postanowienia końcowe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t>1. W sprawach nieuregulowanych niniejszą umową, będą miały zastosowanie przepisy ustawy Prawo zamówień publicznych i Kodeksu Cywilnego.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lang w:eastAsia="pl-PL"/>
        </w:rPr>
      </w:pPr>
      <w:r w:rsidRPr="001168BE">
        <w:rPr>
          <w:rFonts w:asciiTheme="majorHAnsi" w:eastAsia="Calibri" w:hAnsiTheme="majorHAnsi" w:cs="Liberation Serif"/>
          <w:lang w:eastAsia="pl-PL"/>
        </w:rPr>
        <w:t xml:space="preserve">2. Spory, jakie mogą wyniknąć z realizacji umowy, strony poddają rozstrzygnięciu sądu </w:t>
      </w:r>
      <w:r w:rsidRPr="001168BE">
        <w:rPr>
          <w:rFonts w:asciiTheme="majorHAnsi" w:eastAsia="Calibri" w:hAnsiTheme="majorHAnsi" w:cs="Liberation Serif"/>
          <w:lang w:eastAsia="pl-PL"/>
        </w:rPr>
        <w:br/>
        <w:t>właściwego dla siedziby Zamawiającego, jako miejsca wykonania umowy.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b/>
          <w:lang w:eastAsia="pl-PL"/>
        </w:rPr>
      </w:pPr>
      <w:r>
        <w:rPr>
          <w:rFonts w:asciiTheme="majorHAnsi" w:eastAsia="Calibri" w:hAnsiTheme="majorHAnsi" w:cs="Liberation Serif"/>
          <w:lang w:eastAsia="pl-PL"/>
        </w:rPr>
        <w:t xml:space="preserve">3. </w:t>
      </w:r>
      <w:r w:rsidRPr="001168BE">
        <w:rPr>
          <w:rFonts w:asciiTheme="majorHAnsi" w:eastAsia="Calibri" w:hAnsiTheme="majorHAnsi" w:cs="Liberation Serif"/>
          <w:lang w:eastAsia="pl-PL"/>
        </w:rPr>
        <w:t>Umowę niniejszą sporządzono w wersji elektronicznej</w:t>
      </w:r>
      <w:r>
        <w:rPr>
          <w:rFonts w:asciiTheme="majorHAnsi" w:eastAsia="Calibri" w:hAnsiTheme="majorHAnsi" w:cs="Liberation Serif"/>
          <w:lang w:eastAsia="pl-PL"/>
        </w:rPr>
        <w:t>/ w trzech egzemplarzach, dwa dla Zamawiającego, jeden dla Wykonawcy</w:t>
      </w:r>
      <w:r w:rsidRPr="001168BE">
        <w:rPr>
          <w:rFonts w:asciiTheme="majorHAnsi" w:eastAsia="Calibri" w:hAnsiTheme="majorHAnsi" w:cs="Liberation Serif"/>
          <w:lang w:eastAsia="pl-PL"/>
        </w:rPr>
        <w:t>.</w:t>
      </w:r>
    </w:p>
    <w:p w:rsidR="00920FB8" w:rsidRPr="001168BE" w:rsidRDefault="00920FB8" w:rsidP="00920FB8">
      <w:pPr>
        <w:spacing w:after="0" w:line="360" w:lineRule="auto"/>
        <w:jc w:val="both"/>
        <w:rPr>
          <w:rFonts w:asciiTheme="majorHAnsi" w:eastAsia="Calibri" w:hAnsiTheme="majorHAnsi" w:cs="Liberation Serif"/>
          <w:b/>
          <w:lang w:eastAsia="pl-PL"/>
        </w:rPr>
      </w:pPr>
    </w:p>
    <w:p w:rsidR="00920FB8" w:rsidRPr="001168BE" w:rsidRDefault="00920FB8" w:rsidP="00920FB8">
      <w:pPr>
        <w:spacing w:after="0" w:line="360" w:lineRule="auto"/>
        <w:ind w:left="708" w:firstLine="708"/>
        <w:jc w:val="both"/>
        <w:rPr>
          <w:rFonts w:asciiTheme="majorHAnsi" w:eastAsia="Calibri" w:hAnsiTheme="majorHAnsi" w:cs="Liberation Serif"/>
          <w:lang w:val="en-US" w:eastAsia="pl-PL"/>
        </w:rPr>
      </w:pPr>
      <w:r w:rsidRPr="001168BE">
        <w:rPr>
          <w:rFonts w:asciiTheme="majorHAnsi" w:eastAsia="Calibri" w:hAnsiTheme="majorHAnsi" w:cs="Liberation Serif"/>
          <w:b/>
          <w:lang w:eastAsia="pl-PL"/>
        </w:rPr>
        <w:t>ZAMAWIAJĄCY:</w:t>
      </w:r>
      <w:r w:rsidRPr="001168BE">
        <w:rPr>
          <w:rFonts w:asciiTheme="majorHAnsi" w:eastAsia="Calibri" w:hAnsiTheme="majorHAnsi" w:cs="Liberation Serif"/>
          <w:b/>
          <w:lang w:eastAsia="pl-PL"/>
        </w:rPr>
        <w:tab/>
      </w:r>
      <w:r w:rsidRPr="001168BE">
        <w:rPr>
          <w:rFonts w:asciiTheme="majorHAnsi" w:eastAsia="Calibri" w:hAnsiTheme="majorHAnsi" w:cs="Liberation Serif"/>
          <w:b/>
          <w:lang w:eastAsia="pl-PL"/>
        </w:rPr>
        <w:tab/>
      </w:r>
      <w:r w:rsidRPr="001168BE">
        <w:rPr>
          <w:rFonts w:asciiTheme="majorHAnsi" w:eastAsia="Calibri" w:hAnsiTheme="majorHAnsi" w:cs="Liberation Serif"/>
          <w:b/>
          <w:lang w:eastAsia="pl-PL"/>
        </w:rPr>
        <w:tab/>
      </w:r>
      <w:r w:rsidRPr="001168BE">
        <w:rPr>
          <w:rFonts w:asciiTheme="majorHAnsi" w:eastAsia="Calibri" w:hAnsiTheme="majorHAnsi" w:cs="Liberation Serif"/>
          <w:b/>
          <w:lang w:eastAsia="pl-PL"/>
        </w:rPr>
        <w:tab/>
      </w:r>
      <w:r w:rsidRPr="001168BE">
        <w:rPr>
          <w:rFonts w:asciiTheme="majorHAnsi" w:eastAsia="Calibri" w:hAnsiTheme="majorHAnsi" w:cs="Liberation Serif"/>
          <w:b/>
          <w:lang w:eastAsia="pl-PL"/>
        </w:rPr>
        <w:tab/>
        <w:t>WYKONAWCA:</w:t>
      </w:r>
    </w:p>
    <w:p w:rsidR="00920FB8" w:rsidRPr="001168BE" w:rsidRDefault="00920FB8" w:rsidP="00920FB8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Liberation Serif"/>
          <w:color w:val="000000"/>
          <w:u w:val="single"/>
          <w:lang w:eastAsia="pl-PL"/>
        </w:rPr>
      </w:pPr>
    </w:p>
    <w:p w:rsidR="00920FB8" w:rsidRPr="001168BE" w:rsidRDefault="00920FB8" w:rsidP="00920FB8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Liberation Serif"/>
          <w:color w:val="000000"/>
          <w:u w:val="single"/>
          <w:lang w:eastAsia="pl-PL"/>
        </w:rPr>
      </w:pPr>
    </w:p>
    <w:p w:rsidR="00920FB8" w:rsidRPr="001168BE" w:rsidRDefault="00920FB8" w:rsidP="00920FB8">
      <w:p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Liberation Serif"/>
          <w:color w:val="000000"/>
          <w:lang w:eastAsia="pl-PL"/>
        </w:rPr>
      </w:pPr>
      <w:r w:rsidRPr="001168BE">
        <w:rPr>
          <w:rFonts w:asciiTheme="majorHAnsi" w:eastAsia="Times New Roman" w:hAnsiTheme="majorHAnsi" w:cs="Liberation Serif"/>
          <w:color w:val="000000"/>
          <w:u w:val="single"/>
          <w:lang w:eastAsia="pl-PL"/>
        </w:rPr>
        <w:t>Załącznikami do niniejszej umowy są:</w:t>
      </w:r>
    </w:p>
    <w:p w:rsidR="00920FB8" w:rsidRPr="001168BE" w:rsidRDefault="00920FB8" w:rsidP="00920FB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Liberation Serif"/>
          <w:color w:val="000000"/>
          <w:lang w:eastAsia="pl-PL"/>
        </w:rPr>
      </w:pPr>
      <w:r w:rsidRPr="001168BE">
        <w:rPr>
          <w:rFonts w:asciiTheme="majorHAnsi" w:eastAsia="Times New Roman" w:hAnsiTheme="majorHAnsi" w:cs="Liberation Serif"/>
          <w:color w:val="000000"/>
          <w:lang w:eastAsia="pl-PL"/>
        </w:rPr>
        <w:t xml:space="preserve">załącznik nr 1 – </w:t>
      </w:r>
      <w:r>
        <w:rPr>
          <w:rFonts w:asciiTheme="majorHAnsi" w:eastAsia="Times New Roman" w:hAnsiTheme="majorHAnsi" w:cs="Liberation Serif"/>
          <w:color w:val="000000"/>
          <w:lang w:eastAsia="pl-PL"/>
        </w:rPr>
        <w:t>oferta wykonawcy</w:t>
      </w:r>
    </w:p>
    <w:p w:rsidR="00920FB8" w:rsidRPr="001168BE" w:rsidRDefault="00920FB8" w:rsidP="00920FB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Liberation Serif"/>
          <w:color w:val="000000"/>
          <w:lang w:eastAsia="pl-PL"/>
        </w:rPr>
      </w:pPr>
      <w:r w:rsidRPr="001168BE">
        <w:rPr>
          <w:rFonts w:asciiTheme="majorHAnsi" w:eastAsia="Times New Roman" w:hAnsiTheme="majorHAnsi" w:cs="Liberation Serif"/>
          <w:color w:val="000000"/>
          <w:lang w:eastAsia="pl-PL"/>
        </w:rPr>
        <w:t>załącznik nr 2 – dokumentacja projektowa</w:t>
      </w:r>
    </w:p>
    <w:p w:rsidR="00920FB8" w:rsidRPr="001168BE" w:rsidRDefault="00920FB8" w:rsidP="00920FB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Liberation Serif"/>
          <w:color w:val="000000"/>
          <w:lang w:eastAsia="pl-PL"/>
        </w:rPr>
      </w:pPr>
      <w:r w:rsidRPr="001168BE">
        <w:rPr>
          <w:rFonts w:asciiTheme="majorHAnsi" w:eastAsia="Times New Roman" w:hAnsiTheme="majorHAnsi" w:cs="Liberation Serif"/>
          <w:color w:val="000000"/>
          <w:lang w:eastAsia="pl-PL"/>
        </w:rPr>
        <w:t>załącznik nr 3 – specyfikacje techniczne wykonania i odbioru robót</w:t>
      </w:r>
    </w:p>
    <w:p w:rsidR="00920FB8" w:rsidRPr="001168BE" w:rsidRDefault="00920FB8" w:rsidP="00920FB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Liberation Serif"/>
          <w:color w:val="000000"/>
          <w:lang w:eastAsia="pl-PL"/>
        </w:rPr>
      </w:pPr>
      <w:r w:rsidRPr="001168BE">
        <w:rPr>
          <w:rFonts w:asciiTheme="majorHAnsi" w:eastAsia="Times New Roman" w:hAnsiTheme="majorHAnsi" w:cs="Liberation Serif"/>
          <w:color w:val="000000"/>
          <w:lang w:eastAsia="pl-PL"/>
        </w:rPr>
        <w:t>załącznik nr 4 – harmonogram rzeczowo-finansowy</w:t>
      </w:r>
    </w:p>
    <w:p w:rsidR="00920FB8" w:rsidRPr="001168BE" w:rsidRDefault="00920FB8" w:rsidP="00920FB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Theme="majorHAnsi" w:eastAsia="Times New Roman" w:hAnsiTheme="majorHAnsi" w:cs="Liberation Serif"/>
          <w:color w:val="000000"/>
          <w:lang w:eastAsia="pl-PL"/>
        </w:rPr>
      </w:pPr>
      <w:r w:rsidRPr="001168BE">
        <w:rPr>
          <w:rFonts w:asciiTheme="majorHAnsi" w:eastAsia="Times New Roman" w:hAnsiTheme="majorHAnsi" w:cs="Liberation Serif"/>
          <w:color w:val="000000"/>
          <w:lang w:eastAsia="pl-PL"/>
        </w:rPr>
        <w:t>załącznik nr 5 – kosztorys ofertowy</w:t>
      </w:r>
    </w:p>
    <w:p w:rsidR="00436059" w:rsidRDefault="00436059"/>
    <w:sectPr w:rsidR="00436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54A35"/>
    <w:multiLevelType w:val="multilevel"/>
    <w:tmpl w:val="162AC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FB8"/>
    <w:rsid w:val="00436059"/>
    <w:rsid w:val="007B7A80"/>
    <w:rsid w:val="0092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F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F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6647</Words>
  <Characters>39883</Characters>
  <Application>Microsoft Office Word</Application>
  <DocSecurity>0</DocSecurity>
  <Lines>332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P107K1</dc:creator>
  <cp:lastModifiedBy>P107K1</cp:lastModifiedBy>
  <cp:revision>1</cp:revision>
  <dcterms:created xsi:type="dcterms:W3CDTF">2024-04-05T09:08:00Z</dcterms:created>
  <dcterms:modified xsi:type="dcterms:W3CDTF">2024-04-05T10:00:00Z</dcterms:modified>
</cp:coreProperties>
</file>