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F351" w14:textId="77777777" w:rsidR="002932EC" w:rsidRDefault="002932EC" w:rsidP="002932EC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>Załącznik nr 3 do SWZ</w:t>
      </w:r>
    </w:p>
    <w:p w14:paraId="4FA3DE7F" w14:textId="77777777" w:rsidR="000A6076" w:rsidRDefault="000A6076" w:rsidP="000A6076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35A72219" w14:textId="23ECD493" w:rsidR="000A6076" w:rsidRDefault="000A6076" w:rsidP="000A6076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41112D">
        <w:rPr>
          <w:rFonts w:asciiTheme="majorHAnsi" w:hAnsiTheme="majorHAnsi" w:cstheme="majorHAnsi"/>
          <w:b/>
          <w:sz w:val="24"/>
          <w:szCs w:val="24"/>
        </w:rPr>
        <w:t>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7D3EB0D" w14:textId="106E2C1E" w:rsidR="000A6076" w:rsidRPr="0070357B" w:rsidRDefault="000A6076" w:rsidP="000A6076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sygn. GK.271.11.2023</w:t>
      </w:r>
    </w:p>
    <w:bookmarkEnd w:id="0"/>
    <w:p w14:paraId="328C34E1" w14:textId="77777777" w:rsidR="002932EC" w:rsidRDefault="002932EC" w:rsidP="002932E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47D57BF2" w14:textId="77777777" w:rsidR="002932EC" w:rsidRDefault="002932EC" w:rsidP="002932EC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3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6400D571" w14:textId="77777777" w:rsidR="002932EC" w:rsidRDefault="002932EC" w:rsidP="002932EC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Pr="0041112D">
        <w:rPr>
          <w:rFonts w:asciiTheme="majorHAnsi" w:hAnsiTheme="majorHAnsi" w:cstheme="majorHAnsi"/>
          <w:b/>
          <w:sz w:val="24"/>
          <w:szCs w:val="24"/>
        </w:rPr>
        <w:t>akup i dostaw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 szafy metalowej do przechowywania laptopów</w:t>
      </w:r>
    </w:p>
    <w:tbl>
      <w:tblPr>
        <w:tblW w:w="14742" w:type="dxa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"/>
        <w:gridCol w:w="8384"/>
        <w:gridCol w:w="1096"/>
        <w:gridCol w:w="4779"/>
      </w:tblGrid>
      <w:tr w:rsidR="002932EC" w:rsidRPr="002866A8" w14:paraId="19CAE353" w14:textId="77777777" w:rsidTr="00EB789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4AC9" w14:textId="77777777" w:rsidR="002932EC" w:rsidRPr="002866A8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C8B9" w14:textId="77777777" w:rsidR="002932EC" w:rsidRPr="002866A8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Specyfikacja sprzętowa/ minimalne parametry techniczne wymagane przez 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Z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amawiającego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5AE4" w14:textId="77777777" w:rsidR="002932EC" w:rsidRPr="002866A8" w:rsidRDefault="002932EC" w:rsidP="00EB7897">
            <w:pPr>
              <w:spacing w:after="0" w:line="100" w:lineRule="atLeast"/>
              <w:jc w:val="center"/>
              <w:rPr>
                <w:b/>
                <w:bCs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Ilość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B612" w14:textId="77777777" w:rsidR="002932EC" w:rsidRPr="002866A8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14:paraId="02FB90D5" w14:textId="77777777" w:rsidR="002932EC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14:paraId="07EFE904" w14:textId="77777777" w:rsidR="002932EC" w:rsidRPr="002866A8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w rozdziale </w:t>
            </w:r>
            <w:r w:rsidR="003147EE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IV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ust. 1</w:t>
            </w:r>
            <w:r w:rsidR="003147EE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4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2932EC" w14:paraId="37773935" w14:textId="77777777" w:rsidTr="00EB789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F9959" w14:textId="77777777" w:rsidR="002932EC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2AAA63" w14:textId="77777777" w:rsidR="002932EC" w:rsidRPr="002866A8" w:rsidRDefault="002932EC" w:rsidP="00EB7897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2932EC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Szafa metalowa</w:t>
            </w:r>
            <w:r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do przechowywania 10 laptopów z funkcją ich ładowania</w:t>
            </w:r>
          </w:p>
          <w:p w14:paraId="20D758E4" w14:textId="77777777" w:rsidR="002932EC" w:rsidRDefault="002932EC" w:rsidP="00EB7897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9F883" w14:textId="77777777" w:rsidR="002932EC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 szt.</w:t>
            </w:r>
          </w:p>
        </w:tc>
        <w:tc>
          <w:tcPr>
            <w:tcW w:w="4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F74F8" w14:textId="77777777" w:rsidR="002932EC" w:rsidRDefault="002932EC" w:rsidP="002932EC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932EC" w14:paraId="54A90213" w14:textId="77777777" w:rsidTr="002932EC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6B2F" w14:textId="77777777" w:rsidR="002932EC" w:rsidRDefault="002932EC" w:rsidP="00EB7897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8384" w:type="dxa"/>
            <w:tcBorders>
              <w:left w:val="single" w:sz="4" w:space="0" w:color="000000"/>
            </w:tcBorders>
            <w:shd w:val="clear" w:color="auto" w:fill="auto"/>
          </w:tcPr>
          <w:p w14:paraId="1D4EEE7A" w14:textId="77777777" w:rsidR="002932EC" w:rsidRPr="00C1596E" w:rsidRDefault="002932EC" w:rsidP="002932E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333333"/>
                <w:spacing w:val="1"/>
                <w:sz w:val="22"/>
                <w:szCs w:val="22"/>
              </w:rPr>
            </w:pPr>
            <w:r w:rsidRPr="00C1596E">
              <w:rPr>
                <w:rFonts w:ascii="Calibri" w:hAnsi="Calibri"/>
                <w:color w:val="333333"/>
                <w:spacing w:val="1"/>
                <w:sz w:val="22"/>
                <w:szCs w:val="22"/>
              </w:rPr>
              <w:t>Wymagane parametry techniczne:</w:t>
            </w:r>
          </w:p>
          <w:p w14:paraId="781F704B" w14:textId="77777777" w:rsidR="002932EC" w:rsidRPr="00C1596E" w:rsidRDefault="002932EC" w:rsidP="002932E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333333"/>
                <w:spacing w:val="1"/>
                <w:sz w:val="22"/>
                <w:szCs w:val="22"/>
              </w:rPr>
            </w:pPr>
            <w:r w:rsidRPr="00C1596E">
              <w:rPr>
                <w:rFonts w:ascii="Calibri" w:hAnsi="Calibri"/>
                <w:color w:val="333333"/>
                <w:spacing w:val="1"/>
                <w:sz w:val="22"/>
                <w:szCs w:val="22"/>
              </w:rPr>
              <w:t>- mebel metalowy pokryty farbą w technologii proszkowej,</w:t>
            </w:r>
          </w:p>
          <w:p w14:paraId="6923F35E" w14:textId="77777777" w:rsidR="002932EC" w:rsidRPr="00C1596E" w:rsidRDefault="002932EC" w:rsidP="002932E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333333"/>
                <w:spacing w:val="1"/>
                <w:sz w:val="22"/>
                <w:szCs w:val="22"/>
              </w:rPr>
            </w:pPr>
            <w:r w:rsidRPr="00C1596E">
              <w:rPr>
                <w:rFonts w:ascii="Calibri" w:hAnsi="Calibri"/>
                <w:color w:val="333333"/>
                <w:spacing w:val="1"/>
                <w:sz w:val="22"/>
                <w:szCs w:val="22"/>
              </w:rPr>
              <w:t>- wymiary pozwalające na przechowywanie 10 laptopów o 17–calowej przekątnej,</w:t>
            </w:r>
          </w:p>
          <w:p w14:paraId="233C3C62" w14:textId="77777777" w:rsidR="002932EC" w:rsidRPr="00C1596E" w:rsidRDefault="002932EC" w:rsidP="002932E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333333"/>
                <w:spacing w:val="1"/>
                <w:sz w:val="22"/>
                <w:szCs w:val="22"/>
              </w:rPr>
            </w:pPr>
            <w:r w:rsidRPr="00C1596E">
              <w:rPr>
                <w:rFonts w:ascii="Calibri" w:hAnsi="Calibri"/>
                <w:color w:val="333333"/>
                <w:spacing w:val="1"/>
                <w:sz w:val="22"/>
                <w:szCs w:val="22"/>
              </w:rPr>
              <w:t>- zamek kluczowy z podwójną blokadą,</w:t>
            </w:r>
          </w:p>
          <w:p w14:paraId="58E55045" w14:textId="77777777" w:rsidR="002932EC" w:rsidRPr="00C1596E" w:rsidRDefault="002932EC" w:rsidP="002932E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333333"/>
                <w:spacing w:val="1"/>
                <w:sz w:val="22"/>
                <w:szCs w:val="22"/>
              </w:rPr>
            </w:pPr>
            <w:r w:rsidRPr="00C1596E">
              <w:rPr>
                <w:rFonts w:ascii="Calibri" w:hAnsi="Calibri"/>
                <w:color w:val="333333"/>
                <w:spacing w:val="1"/>
                <w:sz w:val="22"/>
                <w:szCs w:val="22"/>
              </w:rPr>
              <w:t>- wyposażona w bezpiecznik i sekwencer,</w:t>
            </w:r>
          </w:p>
          <w:p w14:paraId="70454AA5" w14:textId="77777777" w:rsidR="002932EC" w:rsidRDefault="002932EC" w:rsidP="00EB7897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minimum 24 miesiące</w:t>
            </w:r>
          </w:p>
          <w:p w14:paraId="2D4D8524" w14:textId="77777777" w:rsidR="002932EC" w:rsidRDefault="002932EC" w:rsidP="002932EC">
            <w:pPr>
              <w:spacing w:after="0" w:line="100" w:lineRule="atLeast"/>
              <w:jc w:val="both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90D2" w14:textId="77777777" w:rsidR="002932EC" w:rsidRDefault="002932EC" w:rsidP="00EB7897">
            <w:pPr>
              <w:spacing w:after="0" w:line="100" w:lineRule="atLeast"/>
              <w:jc w:val="center"/>
            </w:pPr>
          </w:p>
        </w:tc>
        <w:tc>
          <w:tcPr>
            <w:tcW w:w="4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57A7E" w14:textId="77777777" w:rsidR="002932EC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932EC" w14:paraId="62551409" w14:textId="77777777" w:rsidTr="002932EC">
        <w:trPr>
          <w:trHeight w:val="58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659F" w14:textId="77777777" w:rsidR="002932EC" w:rsidRDefault="002932EC" w:rsidP="00EB7897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72FC" w14:textId="77777777" w:rsidR="002932EC" w:rsidRDefault="002932EC" w:rsidP="00EB7897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E884" w14:textId="77777777" w:rsidR="002932EC" w:rsidRDefault="002932EC" w:rsidP="00EB7897">
            <w:pPr>
              <w:spacing w:after="0" w:line="100" w:lineRule="atLeast"/>
              <w:jc w:val="center"/>
            </w:pP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E7ED" w14:textId="77777777" w:rsidR="002932EC" w:rsidRDefault="002932EC" w:rsidP="00EB7897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</w:tbl>
    <w:p w14:paraId="74EE8C29" w14:textId="77777777" w:rsidR="002932EC" w:rsidRDefault="002932EC" w:rsidP="002932EC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14:paraId="7E8408E3" w14:textId="77777777" w:rsidR="002932EC" w:rsidRDefault="002932EC" w:rsidP="002932EC">
      <w:pPr>
        <w:spacing w:after="0" w:line="276" w:lineRule="auto"/>
        <w:rPr>
          <w:b/>
          <w:bCs/>
        </w:rPr>
      </w:pPr>
    </w:p>
    <w:p w14:paraId="2A55E061" w14:textId="77777777" w:rsidR="002932EC" w:rsidRDefault="002932EC" w:rsidP="002932EC">
      <w:pPr>
        <w:spacing w:after="0" w:line="276" w:lineRule="auto"/>
        <w:ind w:left="2124" w:hanging="2124"/>
        <w:rPr>
          <w:b/>
          <w:bCs/>
        </w:rPr>
      </w:pPr>
    </w:p>
    <w:p w14:paraId="3B8DC314" w14:textId="77777777" w:rsidR="002932EC" w:rsidRDefault="002932EC" w:rsidP="002932EC">
      <w:pPr>
        <w:spacing w:after="0" w:line="276" w:lineRule="auto"/>
        <w:ind w:left="2124" w:hanging="2124"/>
      </w:pPr>
    </w:p>
    <w:p w14:paraId="4881A7F0" w14:textId="77777777" w:rsidR="004D02F5" w:rsidRDefault="004D02F5" w:rsidP="004D02F5">
      <w:pPr>
        <w:spacing w:after="0" w:line="276" w:lineRule="auto"/>
        <w:ind w:left="9204" w:firstLine="708"/>
        <w:rPr>
          <w:b/>
          <w:bCs/>
        </w:rPr>
      </w:pPr>
      <w:r>
        <w:rPr>
          <w:b/>
          <w:bCs/>
        </w:rPr>
        <w:t>……………………………………………………</w:t>
      </w:r>
    </w:p>
    <w:p w14:paraId="31147B94" w14:textId="77777777" w:rsidR="004D02F5" w:rsidRPr="00160853" w:rsidRDefault="004D02F5" w:rsidP="004D02F5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9D5AAFD" w14:textId="77777777" w:rsidR="004D02F5" w:rsidRPr="00160853" w:rsidRDefault="004D02F5" w:rsidP="004D02F5">
      <w:pPr>
        <w:spacing w:after="0" w:line="276" w:lineRule="auto"/>
        <w:ind w:left="2124" w:hanging="2124"/>
      </w:pPr>
    </w:p>
    <w:p w14:paraId="150D9E07" w14:textId="77777777" w:rsidR="002932EC" w:rsidRDefault="002932EC" w:rsidP="002932EC">
      <w:pPr>
        <w:spacing w:after="0" w:line="276" w:lineRule="auto"/>
        <w:ind w:left="2124" w:hanging="2124"/>
      </w:pPr>
    </w:p>
    <w:p w14:paraId="46743E98" w14:textId="77777777" w:rsidR="002932EC" w:rsidRDefault="002932EC" w:rsidP="002932EC"/>
    <w:p w14:paraId="74923511" w14:textId="77777777" w:rsidR="002932EC" w:rsidRDefault="002932EC"/>
    <w:sectPr w:rsidR="002932EC" w:rsidSect="00BB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5199" w14:textId="77777777" w:rsidR="004D3F33" w:rsidRDefault="004D3F33">
      <w:pPr>
        <w:spacing w:after="0" w:line="240" w:lineRule="auto"/>
      </w:pPr>
      <w:r>
        <w:separator/>
      </w:r>
    </w:p>
  </w:endnote>
  <w:endnote w:type="continuationSeparator" w:id="0">
    <w:p w14:paraId="0F54962B" w14:textId="77777777" w:rsidR="004D3F33" w:rsidRDefault="004D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314C" w14:textId="77777777" w:rsidR="00BB09B4" w:rsidRDefault="00BE5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F1D6" w14:textId="77777777" w:rsidR="00BB09B4" w:rsidRDefault="00BE5C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3F3F" w14:textId="77777777" w:rsidR="00BB09B4" w:rsidRDefault="00BE5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C3F0" w14:textId="77777777" w:rsidR="004D3F33" w:rsidRDefault="004D3F33">
      <w:pPr>
        <w:spacing w:after="0" w:line="240" w:lineRule="auto"/>
      </w:pPr>
      <w:r>
        <w:separator/>
      </w:r>
    </w:p>
  </w:footnote>
  <w:footnote w:type="continuationSeparator" w:id="0">
    <w:p w14:paraId="19AA2CAF" w14:textId="77777777" w:rsidR="004D3F33" w:rsidRDefault="004D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58D4" w14:textId="77777777" w:rsidR="00BB09B4" w:rsidRDefault="00BE5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853" w14:textId="77777777" w:rsidR="00BB09B4" w:rsidRDefault="002932EC" w:rsidP="00B157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DAE9B" wp14:editId="40D04C9F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A7866" w14:textId="77777777" w:rsidR="00BB09B4" w:rsidRDefault="00BE5C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E626" w14:textId="77777777" w:rsidR="00BB09B4" w:rsidRDefault="00BE5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9D00F00"/>
    <w:multiLevelType w:val="hybridMultilevel"/>
    <w:tmpl w:val="42589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45423">
    <w:abstractNumId w:val="0"/>
  </w:num>
  <w:num w:numId="2" w16cid:durableId="204428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EC"/>
    <w:rsid w:val="000A6076"/>
    <w:rsid w:val="002932EC"/>
    <w:rsid w:val="003147EE"/>
    <w:rsid w:val="004D02F5"/>
    <w:rsid w:val="004D3F33"/>
    <w:rsid w:val="00BE5CF0"/>
    <w:rsid w:val="00C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791A"/>
  <w15:chartTrackingRefBased/>
  <w15:docId w15:val="{2D6E8F4D-6786-459F-9759-DCBA20E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2EC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2932E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uiPriority w:val="99"/>
    <w:semiHidden/>
    <w:rsid w:val="002932EC"/>
    <w:rPr>
      <w:rFonts w:ascii="Calibri" w:eastAsia="SimSun" w:hAnsi="Calibri" w:cs="font48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2932EC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2932E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uiPriority w:val="99"/>
    <w:semiHidden/>
    <w:rsid w:val="002932EC"/>
    <w:rPr>
      <w:rFonts w:ascii="Calibri" w:eastAsia="SimSun" w:hAnsi="Calibri" w:cs="font480"/>
      <w:lang w:eastAsia="ar-SA"/>
    </w:rPr>
  </w:style>
  <w:style w:type="character" w:customStyle="1" w:styleId="StopkaZnak1">
    <w:name w:val="Stopka Znak1"/>
    <w:basedOn w:val="Domylnaczcionkaakapitu"/>
    <w:link w:val="Stopka"/>
    <w:rsid w:val="002932EC"/>
    <w:rPr>
      <w:rFonts w:ascii="Calibri" w:eastAsia="SimSun" w:hAnsi="Calibri" w:cs="font480"/>
      <w:lang w:eastAsia="ar-SA"/>
    </w:rPr>
  </w:style>
  <w:style w:type="paragraph" w:customStyle="1" w:styleId="Akapitzlist1">
    <w:name w:val="Akapit z listą1"/>
    <w:basedOn w:val="Normalny"/>
    <w:rsid w:val="002932EC"/>
    <w:pPr>
      <w:ind w:left="720"/>
    </w:pPr>
  </w:style>
  <w:style w:type="paragraph" w:customStyle="1" w:styleId="Bezodstpw1">
    <w:name w:val="Bez odstępów1"/>
    <w:rsid w:val="002932EC"/>
    <w:pPr>
      <w:suppressAutoHyphens/>
      <w:spacing w:after="0" w:line="100" w:lineRule="atLeast"/>
    </w:pPr>
    <w:rPr>
      <w:rFonts w:ascii="Calibri" w:eastAsia="SimSun" w:hAnsi="Calibri" w:cs="font48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932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5</cp:revision>
  <dcterms:created xsi:type="dcterms:W3CDTF">2023-05-12T07:00:00Z</dcterms:created>
  <dcterms:modified xsi:type="dcterms:W3CDTF">2023-05-16T12:21:00Z</dcterms:modified>
</cp:coreProperties>
</file>