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CE34" w14:textId="724E3F63" w:rsidR="008B4A09" w:rsidRPr="00D85C71" w:rsidRDefault="008B4A09" w:rsidP="008B4A09">
      <w:pPr>
        <w:keepNext/>
        <w:pageBreakBefore/>
        <w:jc w:val="both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>Załącznik nr 1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6F9FC06" w14:textId="5BD5837C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D85C71">
        <w:rPr>
          <w:rFonts w:ascii="Times New Roman" w:hAnsi="Times New Roman"/>
          <w:b/>
          <w:bCs/>
          <w:sz w:val="24"/>
          <w:szCs w:val="24"/>
        </w:rPr>
        <w:t>DLA PRZETARGU NIEOGRANICZONEGO NA</w:t>
      </w:r>
      <w:r w:rsidR="00D85C71">
        <w:rPr>
          <w:rFonts w:ascii="Times New Roman" w:hAnsi="Times New Roman"/>
          <w:b/>
          <w:bCs/>
          <w:sz w:val="24"/>
          <w:szCs w:val="24"/>
        </w:rPr>
        <w:t>:</w:t>
      </w:r>
    </w:p>
    <w:p w14:paraId="7AF29EB1" w14:textId="77777777" w:rsidR="008B4A09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b/>
        </w:rPr>
      </w:pPr>
    </w:p>
    <w:p w14:paraId="5E78B2BE" w14:textId="1F8ECA02" w:rsidR="00A36A6D" w:rsidRPr="00F65AB2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AB2">
        <w:rPr>
          <w:b/>
          <w:bCs/>
        </w:rPr>
        <w:t xml:space="preserve"> „</w:t>
      </w:r>
      <w:bookmarkStart w:id="1" w:name="_Hlk52258598"/>
      <w:r w:rsidRPr="00F65AB2">
        <w:rPr>
          <w:b/>
        </w:rPr>
        <w:t>Odbiór, transport i zagospodarowanie odpadów o kodzie 20 02 01 ulegających biodegradacji pochodzących z selektywnej zbiórki</w:t>
      </w:r>
      <w:bookmarkEnd w:id="1"/>
      <w:r w:rsidRPr="00F65AB2">
        <w:rPr>
          <w:b/>
        </w:rPr>
        <w:t xml:space="preserve"> z możliwością składania ofert częściowych”</w:t>
      </w:r>
      <w:r>
        <w:rPr>
          <w:b/>
        </w:rPr>
        <w:t>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3FB595A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6610573D" w14:textId="0D1C4CC9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>
        <w:rPr>
          <w:rFonts w:ascii="Times New Roman" w:hAnsi="Times New Roman"/>
          <w:sz w:val="24"/>
          <w:szCs w:val="24"/>
          <w:lang w:eastAsia="x-none"/>
        </w:rPr>
        <w:t xml:space="preserve">świadczenie usługi odbioru, transportu oraz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zagospodarowania odpadów biodegradowalnych o kodzie 20 02 01 w </w:t>
      </w:r>
      <w:r>
        <w:rPr>
          <w:rFonts w:ascii="Times New Roman" w:hAnsi="Times New Roman"/>
          <w:sz w:val="24"/>
          <w:szCs w:val="24"/>
          <w:lang w:eastAsia="x-none"/>
        </w:rPr>
        <w:t xml:space="preserve">szacunkowej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>
        <w:rPr>
          <w:rFonts w:ascii="Times New Roman" w:hAnsi="Times New Roman"/>
          <w:sz w:val="24"/>
          <w:szCs w:val="24"/>
          <w:lang w:eastAsia="x-none"/>
        </w:rPr>
        <w:t>6.</w:t>
      </w:r>
      <w:r>
        <w:rPr>
          <w:rFonts w:ascii="Times New Roman" w:hAnsi="Times New Roman"/>
          <w:sz w:val="24"/>
          <w:szCs w:val="24"/>
          <w:lang w:val="x-none" w:eastAsia="x-none"/>
        </w:rPr>
        <w:t>000 Mg</w:t>
      </w:r>
      <w:r>
        <w:rPr>
          <w:rFonts w:ascii="Times New Roman" w:hAnsi="Times New Roman"/>
          <w:sz w:val="24"/>
          <w:szCs w:val="24"/>
          <w:lang w:eastAsia="x-none"/>
        </w:rPr>
        <w:t xml:space="preserve"> w okresie trwania umowy,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zgromadzonych na terenie Zakładu Unieszkodliwiania Odpadów zarządzanego przez Zamawiającego, zgodnie z powszechnie obowiązującymi przepisami prawa i decyzjami posiadanymi przez Wykonawcę, z możliwością składania ofert częściowych:</w:t>
      </w:r>
    </w:p>
    <w:p w14:paraId="1BEF9DF2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2.000 Mg</w:t>
      </w:r>
    </w:p>
    <w:p w14:paraId="528B1E23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2.000 Mg</w:t>
      </w:r>
    </w:p>
    <w:p w14:paraId="3E0FFAA8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3 – 1.000 Mg</w:t>
      </w:r>
    </w:p>
    <w:p w14:paraId="060FE5F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4 – 1.000 Mg</w:t>
      </w:r>
    </w:p>
    <w:p w14:paraId="2AF6BE0E" w14:textId="5A7816AF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Morfologia odpadów typowa dla zbiórki selektywnej (odpady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w postaci luźnej oraz </w:t>
      </w:r>
      <w:r>
        <w:rPr>
          <w:rFonts w:ascii="Times New Roman" w:hAnsi="Times New Roman"/>
          <w:sz w:val="24"/>
          <w:szCs w:val="24"/>
          <w:lang w:val="x-none" w:eastAsia="x-none"/>
        </w:rPr>
        <w:br/>
        <w:t>w workach</w:t>
      </w:r>
      <w:r>
        <w:rPr>
          <w:rFonts w:ascii="Times New Roman" w:hAnsi="Times New Roman"/>
          <w:sz w:val="24"/>
          <w:szCs w:val="24"/>
          <w:lang w:eastAsia="x-none"/>
        </w:rPr>
        <w:t>). Składają się na nią odpady zielone - odpady z pielęgnacji drzew i krzewów, odpady warzywne i owocowe  oraz  odpady pochodzenia kuchennego</w:t>
      </w:r>
      <w:r w:rsidR="00E9746B">
        <w:rPr>
          <w:rFonts w:ascii="Times New Roman" w:hAnsi="Times New Roman"/>
          <w:sz w:val="24"/>
          <w:szCs w:val="24"/>
          <w:lang w:eastAsia="x-none"/>
        </w:rPr>
        <w:t>,</w:t>
      </w:r>
      <w:r>
        <w:rPr>
          <w:rFonts w:ascii="Times New Roman" w:hAnsi="Times New Roman"/>
          <w:sz w:val="24"/>
          <w:szCs w:val="24"/>
          <w:lang w:eastAsia="x-none"/>
        </w:rPr>
        <w:t xml:space="preserve"> tj.</w:t>
      </w:r>
      <w:r w:rsidR="00E9746B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resztki żywności pochodzenia roślinnego.</w:t>
      </w:r>
    </w:p>
    <w:p w14:paraId="56E5D9D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4AE28370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</w:t>
      </w:r>
    </w:p>
    <w:p w14:paraId="6ED94F5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</w:rPr>
        <w:t>Załadunek odpadów do samochodów Wykonawcy za pomocą ładowarki leży po stronie Zamawiającego.</w:t>
      </w:r>
    </w:p>
    <w:p w14:paraId="21C53C15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 określonych w pkt. 1.</w:t>
      </w:r>
    </w:p>
    <w:p w14:paraId="269EC121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zabezpieczy odbiór odpadów w dni robocze w godzinach funkcjonowania Instalacji minimum:</w:t>
      </w:r>
    </w:p>
    <w:p w14:paraId="3363DE1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3 razy w tygodniu</w:t>
      </w:r>
    </w:p>
    <w:p w14:paraId="194CD12F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3 razy w tygodniu</w:t>
      </w:r>
    </w:p>
    <w:p w14:paraId="3301B8F7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3 – 3 razy w tygodniu </w:t>
      </w:r>
    </w:p>
    <w:p w14:paraId="64219ABE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4 – 3 razy w tygodniu </w:t>
      </w:r>
    </w:p>
    <w:p w14:paraId="783A6202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do zwiększenia ilości odbiorów odpadów w ciągu tygodnia a Wykonawca ma obowiązek do zapewnienia ich odbioru. Zamawiający </w:t>
      </w:r>
      <w:r>
        <w:rPr>
          <w:rFonts w:ascii="Times New Roman" w:hAnsi="Times New Roman" w:cs="Times New Roman"/>
        </w:rPr>
        <w:lastRenderedPageBreak/>
        <w:t xml:space="preserve">zobowiązuje się do powiadomienia Wykonawcy o zwiększeniu ilości odbiorów </w:t>
      </w:r>
      <w:r>
        <w:rPr>
          <w:rFonts w:ascii="Times New Roman" w:hAnsi="Times New Roman" w:cs="Times New Roman"/>
        </w:rPr>
        <w:br/>
        <w:t>z 2 dniowym wyprzedzeniem.</w:t>
      </w:r>
    </w:p>
    <w:p w14:paraId="72CED1A5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do zmniejszenia ilości odbiorów odpadów w ciągu tygodnia. </w:t>
      </w:r>
    </w:p>
    <w:p w14:paraId="034DAEF1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563CFABD" w14:textId="76BB1188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zobowiązany jest do przyjęcia i umożliwienia rozładunku dostarczonych odpadów objętych przedmiotem zamówienia bez zbędnej zwłoki, maksymalnie w ciągu 60 minut od momentu przyjazdu na instalację. Rozładunek odpadów będzie odbywał się </w:t>
      </w:r>
      <w:r>
        <w:rPr>
          <w:rFonts w:ascii="Times New Roman" w:hAnsi="Times New Roman"/>
          <w:lang w:eastAsia="x-none"/>
        </w:rPr>
        <w:br/>
        <w:t>w miejscu ich przetwarzania</w:t>
      </w:r>
      <w:r w:rsidR="00A76832">
        <w:rPr>
          <w:rFonts w:ascii="Times New Roman" w:hAnsi="Times New Roman"/>
          <w:lang w:eastAsia="x-none"/>
        </w:rPr>
        <w:t>.</w:t>
      </w:r>
    </w:p>
    <w:p w14:paraId="7C6BFE6C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zapewnia odpowiednie zabezpieczenie ładunku podczas transportu. Wykonawca zobowiązuje się do transportu odpadów do miejsca docelowego nie powodując zagrożenia bezpieczeństwa ruchu drogowego.  </w:t>
      </w:r>
    </w:p>
    <w:p w14:paraId="560C7D4E" w14:textId="36CC3FB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>Odpady będące przedmiotem zamówienia zostaną odebrane i zagospodarowane na terenie Zakładu wskazanego przez Wykonawcę w sposób zgodny z obowiązującymi w tym zakresie przepisami prawa oraz procesami odzysku wyszczególnionymi w załączniku nr 1 do ustawy z dnia 14 grudnia 2012  r. o odpadach.</w:t>
      </w:r>
    </w:p>
    <w:p w14:paraId="382FEDC8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ma obowiązek poddać odebrane odpady procesom recyklingu R3. </w:t>
      </w:r>
      <w:r>
        <w:rPr>
          <w:rFonts w:ascii="Times New Roman" w:hAnsi="Times New Roman"/>
          <w:lang w:val="x-none" w:eastAsia="x-none"/>
        </w:rPr>
        <w:t xml:space="preserve">Wykonawca będzie </w:t>
      </w:r>
      <w:r>
        <w:rPr>
          <w:rFonts w:ascii="Times New Roman" w:hAnsi="Times New Roman"/>
          <w:lang w:eastAsia="x-none"/>
        </w:rPr>
        <w:t xml:space="preserve">w okresach miesięcznych przesyłał Zamawiającemu oświadczenie potwierdzające wykonanie zagospodarowania odpadów. </w:t>
      </w:r>
      <w:r>
        <w:rPr>
          <w:rFonts w:ascii="Times New Roman" w:hAnsi="Times New Roman"/>
          <w:highlight w:val="yellow"/>
          <w:lang w:eastAsia="x-none"/>
        </w:rPr>
        <w:t xml:space="preserve"> </w:t>
      </w:r>
    </w:p>
    <w:p w14:paraId="21C1E055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25C7EC14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>Wykonawca musi być zarejestrowany w Rejestrze podmiotów wprowadzających produkty, produkty w opakowaniach i gospodarującymi odpadami (BDO) w szczególności w Dziale XI w zakresie przetwarzania odpadów i przekaże Zamawiającemu informację o nadanym numerze rejestrowym BDO. Wykonawca posiada i przekaże Zamawiającemu aktualną decyzję na przetwarzanie odpadów o kodzie 20 02 01 w procesach zgodnych ze sposobem ich zagospodarowania - zgodnie z ustawą z dnia 14 grudnia 2012 r. o odpadach (tekst jednolity Dz. U z 2022 poz. 699 ze zm.).</w:t>
      </w:r>
    </w:p>
    <w:p w14:paraId="01B894E2" w14:textId="369F6CF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W przypadku wystąpienia awarii instalacji</w:t>
      </w:r>
      <w:r w:rsidR="00A76832"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val="x-none" w:eastAsia="x-none"/>
        </w:rPr>
        <w:t>lub zaistnienia innych przyczyn uniemożliwiających przyjęcie odpadów do tej instalacji Wykonawca zobowiązuje się niezwłocznie poinformować o tym Zamawiającego</w:t>
      </w:r>
      <w:r>
        <w:rPr>
          <w:rFonts w:ascii="Times New Roman" w:hAnsi="Times New Roman"/>
          <w:lang w:eastAsia="x-none"/>
        </w:rPr>
        <w:t>.</w:t>
      </w:r>
    </w:p>
    <w:p w14:paraId="21345EDF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Zamawiający oświadcza, że jest uprawnionym posiadaczem odpadów będących przedmiotem niniejsze</w:t>
      </w:r>
      <w:r>
        <w:rPr>
          <w:rFonts w:ascii="Times New Roman" w:hAnsi="Times New Roman"/>
          <w:lang w:eastAsia="x-none"/>
        </w:rPr>
        <w:t>go zapytania</w:t>
      </w:r>
      <w:r>
        <w:rPr>
          <w:rFonts w:ascii="Times New Roman" w:hAnsi="Times New Roman"/>
          <w:lang w:val="x-none" w:eastAsia="x-none"/>
        </w:rPr>
        <w:t>, działającym w oparciu o decyzje pozwalające na zbieranie odpadów.</w:t>
      </w:r>
    </w:p>
    <w:p w14:paraId="71285067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Transportujący odpady będzie dokonywał ważenia pojazdu przed i po załadunku </w:t>
      </w:r>
      <w:r>
        <w:rPr>
          <w:rFonts w:ascii="Times New Roman" w:hAnsi="Times New Roman"/>
          <w:lang w:val="x-none" w:eastAsia="x-none"/>
        </w:rPr>
        <w:br/>
        <w:t>w Zakładzie/Instalacji Zamawiającego oraz na terenie Zakładu/Instalacji Wykonawcy. Ważenie będzie potwierdzone każdorazowo kwitem wagowym.</w:t>
      </w:r>
      <w:r>
        <w:rPr>
          <w:rFonts w:ascii="Times New Roman" w:hAnsi="Times New Roman"/>
          <w:lang w:eastAsia="x-none"/>
        </w:rPr>
        <w:t xml:space="preserve"> Do rozliczeń pomiędzy Zamawiającym a Wykonawcą przyjmuje się wagę Wykonawcy, jeżeli różnica nie będzie większa niż +/- 5%. W przypadku różnicy wagowej powyżej 5%  każdy przypadek będzie rozpatrywany indywidualnie. </w:t>
      </w:r>
    </w:p>
    <w:p w14:paraId="32A16386" w14:textId="5A6617A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>Zamawiający będzie wystawiał Karty Przekazania Odpadu, dla odpadów o kodzie 20 02 01, na podstawie ważeń przekazywanych odpadów, udokumentowanych kwitem wagowym pochodzącym z programu komputerowego obsługującego system wagowy w ZUO. Karty przekazania odpadu wystawiane będą zgodnie z obowiązującymi przepisami.</w:t>
      </w:r>
    </w:p>
    <w:p w14:paraId="7473D8EE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>Wykonawca będzie potwierdzał ilość odebranych do zagospodarowania odpadów o kodzie 20 02 01, poprzez system informatyczny BDO.</w:t>
      </w:r>
    </w:p>
    <w:p w14:paraId="1B5606B8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Po zakończeniu każdego miesiąca Wykonawca przekaże Zamawiającemu drogą elektroniczną zestawienie wagowe przyjętych odpadów. </w:t>
      </w:r>
    </w:p>
    <w:p w14:paraId="4E4C75D1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Wykonawca, po każdym miesiącu wykonania usługi, najpóźniej wraz z fakturą, zobowiązany jest dostarczyć oświadczenie o sposobie zagospodarowania odpadów.</w:t>
      </w:r>
    </w:p>
    <w:p w14:paraId="6650BCDF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chwili przekazania odpadów przez Zamawiającego na rzecz Wykonawcy, Wykonawca przejmuje odpowiedzialność za przejęte odpady, za należyte postępowanie z nimi i za skutki z tego wynikające. </w:t>
      </w:r>
    </w:p>
    <w:p w14:paraId="426AB112" w14:textId="1754724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możliwość kontroli realizacji zamówienia na każdym etapie, w tym również dokonania wizji lokalnej Instalacji, w której odpady będą poddane zagospodarowaniu. </w:t>
      </w:r>
    </w:p>
    <w:bookmarkEnd w:id="0"/>
    <w:p w14:paraId="7C9F99C6" w14:textId="77777777" w:rsidR="00F65AB2" w:rsidRPr="00AD1846" w:rsidRDefault="00F65AB2" w:rsidP="008B4A09">
      <w:pPr>
        <w:jc w:val="both"/>
        <w:rPr>
          <w:rFonts w:ascii="Times New Roman" w:hAnsi="Times New Roman"/>
          <w:sz w:val="24"/>
          <w:szCs w:val="24"/>
        </w:rPr>
      </w:pPr>
    </w:p>
    <w:sectPr w:rsidR="00F65AB2" w:rsidRPr="00AD1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8740C" w14:textId="77777777" w:rsidR="00DF6A5E" w:rsidRDefault="00DF6A5E" w:rsidP="008B4A09">
      <w:pPr>
        <w:spacing w:after="0" w:line="240" w:lineRule="auto"/>
      </w:pPr>
      <w:r>
        <w:separator/>
      </w:r>
    </w:p>
  </w:endnote>
  <w:endnote w:type="continuationSeparator" w:id="0">
    <w:p w14:paraId="2ED3E06C" w14:textId="77777777" w:rsidR="00DF6A5E" w:rsidRDefault="00DF6A5E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0674308"/>
      <w:docPartObj>
        <w:docPartGallery w:val="Page Numbers (Bottom of Page)"/>
        <w:docPartUnique/>
      </w:docPartObj>
    </w:sdtPr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7E0D" w14:textId="77777777" w:rsidR="00DF6A5E" w:rsidRDefault="00DF6A5E" w:rsidP="008B4A09">
      <w:pPr>
        <w:spacing w:after="0" w:line="240" w:lineRule="auto"/>
      </w:pPr>
      <w:r>
        <w:separator/>
      </w:r>
    </w:p>
  </w:footnote>
  <w:footnote w:type="continuationSeparator" w:id="0">
    <w:p w14:paraId="03729FC0" w14:textId="77777777" w:rsidR="00DF6A5E" w:rsidRDefault="00DF6A5E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B750" w14:textId="00BAE179" w:rsidR="008B4A09" w:rsidRPr="001A2EA4" w:rsidRDefault="008B4A09" w:rsidP="008B4A09">
    <w:pPr>
      <w:pStyle w:val="Nagwek"/>
      <w:rPr>
        <w:rFonts w:cs="Calibri"/>
        <w:b/>
        <w:sz w:val="18"/>
        <w:szCs w:val="18"/>
      </w:rPr>
    </w:pPr>
    <w:r w:rsidRPr="001A2EA4">
      <w:rPr>
        <w:rFonts w:cs="Calibri"/>
        <w:b/>
        <w:sz w:val="18"/>
        <w:szCs w:val="18"/>
      </w:rPr>
      <w:t>Nr postępowania</w:t>
    </w:r>
    <w:r>
      <w:rPr>
        <w:rFonts w:cs="Calibri"/>
        <w:b/>
        <w:sz w:val="18"/>
        <w:szCs w:val="18"/>
      </w:rPr>
      <w:t xml:space="preserve"> 1</w:t>
    </w:r>
    <w:r w:rsidR="00F65AB2">
      <w:rPr>
        <w:rFonts w:cs="Calibri"/>
        <w:b/>
        <w:sz w:val="18"/>
        <w:szCs w:val="18"/>
      </w:rPr>
      <w:t>.</w:t>
    </w:r>
    <w:r w:rsidRPr="001A2EA4">
      <w:rPr>
        <w:rFonts w:cs="Calibri"/>
        <w:b/>
        <w:sz w:val="18"/>
        <w:szCs w:val="18"/>
      </w:rPr>
      <w:t>T</w:t>
    </w:r>
    <w:r w:rsidR="00F65AB2">
      <w:rPr>
        <w:rFonts w:cs="Calibri"/>
        <w:b/>
        <w:sz w:val="18"/>
        <w:szCs w:val="18"/>
      </w:rPr>
      <w:t>.</w:t>
    </w:r>
    <w:r w:rsidRPr="001A2EA4">
      <w:rPr>
        <w:rFonts w:cs="Calibri"/>
        <w:b/>
        <w:sz w:val="18"/>
        <w:szCs w:val="18"/>
      </w:rPr>
      <w:t>202</w:t>
    </w:r>
    <w:r w:rsidR="00F65AB2">
      <w:rPr>
        <w:rFonts w:cs="Calibri"/>
        <w:b/>
        <w:sz w:val="18"/>
        <w:szCs w:val="18"/>
      </w:rPr>
      <w:t>3</w:t>
    </w:r>
  </w:p>
  <w:p w14:paraId="68E0EA9B" w14:textId="77777777" w:rsidR="008B4A09" w:rsidRDefault="008B4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19480E"/>
    <w:rsid w:val="001A2F15"/>
    <w:rsid w:val="00224597"/>
    <w:rsid w:val="002A7627"/>
    <w:rsid w:val="00303F58"/>
    <w:rsid w:val="00381934"/>
    <w:rsid w:val="005150C7"/>
    <w:rsid w:val="005F2FCC"/>
    <w:rsid w:val="00687A85"/>
    <w:rsid w:val="007310B3"/>
    <w:rsid w:val="00796D7E"/>
    <w:rsid w:val="008B4A09"/>
    <w:rsid w:val="00981F2E"/>
    <w:rsid w:val="009E0CE3"/>
    <w:rsid w:val="009F2F8F"/>
    <w:rsid w:val="00A14ABB"/>
    <w:rsid w:val="00A36A6D"/>
    <w:rsid w:val="00A36C92"/>
    <w:rsid w:val="00A76832"/>
    <w:rsid w:val="00AD1846"/>
    <w:rsid w:val="00AE5B2D"/>
    <w:rsid w:val="00B14120"/>
    <w:rsid w:val="00BE532E"/>
    <w:rsid w:val="00C564C5"/>
    <w:rsid w:val="00C56B1C"/>
    <w:rsid w:val="00D85C71"/>
    <w:rsid w:val="00DF683B"/>
    <w:rsid w:val="00DF6A5E"/>
    <w:rsid w:val="00E669C3"/>
    <w:rsid w:val="00E73CE1"/>
    <w:rsid w:val="00E9746B"/>
    <w:rsid w:val="00F65AB2"/>
    <w:rsid w:val="00F9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spółka</dc:creator>
  <cp:keywords/>
  <dc:description/>
  <cp:lastModifiedBy>PGK spółka</cp:lastModifiedBy>
  <cp:lastPrinted>2022-06-22T06:03:00Z</cp:lastPrinted>
  <dcterms:created xsi:type="dcterms:W3CDTF">2022-06-15T10:05:00Z</dcterms:created>
  <dcterms:modified xsi:type="dcterms:W3CDTF">2023-01-16T10:35:00Z</dcterms:modified>
</cp:coreProperties>
</file>