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1A09DF9B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290DFE">
        <w:rPr>
          <w:rFonts w:eastAsia="Times New Roman" w:cs="Times New Roman"/>
          <w:b/>
          <w:lang w:eastAsia="ar-SA"/>
        </w:rPr>
        <w:t>1</w:t>
      </w:r>
      <w:r w:rsidR="00A06E57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.202</w:t>
      </w:r>
      <w:r w:rsidR="00B57D43">
        <w:rPr>
          <w:rFonts w:eastAsia="Times New Roman" w:cs="Times New Roman"/>
          <w:b/>
          <w:lang w:eastAsia="ar-SA"/>
        </w:rPr>
        <w:t>3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3EE4779" w14:textId="2A6D65C4" w:rsidR="007716E8" w:rsidRPr="00FF4105" w:rsidRDefault="00B83B7D" w:rsidP="007716E8">
      <w:pPr>
        <w:suppressAutoHyphens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30197304"/>
      <w:bookmarkEnd w:id="0"/>
      <w:r w:rsidR="00FF4105" w:rsidRPr="00FF4105">
        <w:rPr>
          <w:rFonts w:eastAsia="Times New Roman" w:cs="Arial"/>
          <w:b/>
          <w:bCs/>
          <w:color w:val="000000"/>
          <w:lang w:eastAsia="pl-PL"/>
        </w:rPr>
        <w:t>„Przedłużenie pomostu cumowniczego w Rewie, Gm. Kosakowo” w ramach projektu pn. „Rozwój oferty turystyki wodnej w obszarze Pętli Żuławskiej i Zatoki Gdańskiej w miejscowości Rewa, Gmina Kosakowo – przedłużenie pomostu i budowa bosmanatu” dofinansowane z Działania 8.4 Wsparcie atrakcyjności walorów dziedzictwa przyrodniczego z Regionalnego Programu Operacyjnego na lata 2014-2020</w:t>
      </w:r>
      <w:bookmarkEnd w:id="1"/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56D11580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3347D9">
        <w:rPr>
          <w:rFonts w:eastAsia="Times New Roman" w:cs="Arial"/>
          <w:color w:val="000000"/>
          <w:lang w:eastAsia="pl-PL"/>
        </w:rPr>
        <w:t xml:space="preserve">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0861719" w14:textId="77777777" w:rsidR="00E20EB0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E20EB0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5EF322AC" w:rsidR="001E3FFA" w:rsidRPr="00E20EB0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E20EB0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</w:t>
      </w:r>
      <w:r w:rsidRPr="00E20EB0">
        <w:rPr>
          <w:rFonts w:eastAsia="Times New Roman" w:cs="Arial"/>
          <w:color w:val="000000"/>
          <w:lang w:eastAsia="pl-PL" w:bidi="pl-PL"/>
        </w:rPr>
        <w:lastRenderedPageBreak/>
        <w:t>wpisany na listę na podstawie decyzji w sprawie wpisu na listę rozstrzygającej o zastosowaniu środka, o którym mowa w art. 1 pkt 3</w:t>
      </w:r>
      <w:r w:rsidRPr="00E20EB0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1B56E1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2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7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1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E68E4B1" w14:textId="75A4D12F" w:rsidR="00FF4105" w:rsidRDefault="00FF4105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F4105">
        <w:rPr>
          <w:rFonts w:eastAsia="Times New Roman" w:cs="Arial"/>
          <w:b/>
          <w:bCs/>
          <w:color w:val="000000"/>
          <w:lang w:eastAsia="pl-PL"/>
        </w:rPr>
        <w:t>„Przedłużenie pomostu cumowniczego w Rewie, Gm. Kosakowo” w ramach projektu pn. „Rozwój oferty turystyki wodnej w obszarze Pętli Żuławskiej i Zatoki Gdańskiej w miejscowości Rewa, Gmina Kosakowo – przedłużenie pomostu i budowa bosmanatu” dofinansowane z Działania 8.4 Wsparcie atrakcyjności walorów dziedzictwa przyrodniczego z Regionalnego Programu Operacyjnego na lata 2014-2020</w:t>
      </w:r>
    </w:p>
    <w:p w14:paraId="77A3A283" w14:textId="07D64C00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lastRenderedPageBreak/>
        <w:br w:type="page"/>
      </w:r>
    </w:p>
    <w:p w14:paraId="7553FAE2" w14:textId="58B0356D" w:rsidR="008224C4" w:rsidRPr="008224C4" w:rsidRDefault="008224C4" w:rsidP="0028268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 w:rsidR="00A06E57">
        <w:rPr>
          <w:rFonts w:ascii="Calibri" w:eastAsia="Calibri" w:hAnsi="Calibri" w:cs="Times New Roman"/>
          <w:b/>
          <w:sz w:val="24"/>
          <w:szCs w:val="24"/>
          <w:lang w:eastAsia="zh-CN"/>
        </w:rPr>
        <w:t>n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2" w:name="_Hlk32388959"/>
    </w:p>
    <w:p w14:paraId="2741B501" w14:textId="4EF9F355" w:rsidR="00110F9A" w:rsidRDefault="00110F9A" w:rsidP="00110F9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FF4105">
        <w:rPr>
          <w:rFonts w:eastAsia="Times New Roman" w:cs="Arial"/>
          <w:b/>
          <w:bCs/>
          <w:color w:val="000000"/>
          <w:lang w:eastAsia="pl-PL"/>
        </w:rPr>
        <w:t>„Przedłużenie pomostu cumowniczego w Rewie, Gm. Kosakowo” w ramach projektu pn. „Rozwój oferty turystyki wodnej w obszarze Pętli Żuławskiej i Zatoki Gdańskiej w miejscowości Rewa, Gmina Kosakowo – przedłużenie pomostu i budowa bosmanatu” dofinansowane z Działania 8.4 Wsparcie atrakcyjności walorów dziedzictwa przyrodniczego z Regionalnego Programu Operacyjnego na lata 2014-2020</w:t>
      </w:r>
    </w:p>
    <w:bookmarkEnd w:id="2"/>
    <w:p w14:paraId="7EAD85D1" w14:textId="257EFB3C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4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5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5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3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77663"/>
    <w:rsid w:val="000C3F8A"/>
    <w:rsid w:val="00110F9A"/>
    <w:rsid w:val="00163B70"/>
    <w:rsid w:val="001E3FFA"/>
    <w:rsid w:val="001F3910"/>
    <w:rsid w:val="002158A4"/>
    <w:rsid w:val="00250C3B"/>
    <w:rsid w:val="0027162E"/>
    <w:rsid w:val="00282681"/>
    <w:rsid w:val="00290DFE"/>
    <w:rsid w:val="002A7BB2"/>
    <w:rsid w:val="003347D9"/>
    <w:rsid w:val="00336EA5"/>
    <w:rsid w:val="00452CF5"/>
    <w:rsid w:val="0047696A"/>
    <w:rsid w:val="00534476"/>
    <w:rsid w:val="005A08D7"/>
    <w:rsid w:val="00664816"/>
    <w:rsid w:val="00681D7A"/>
    <w:rsid w:val="007106E5"/>
    <w:rsid w:val="007716E8"/>
    <w:rsid w:val="008224C4"/>
    <w:rsid w:val="0088448A"/>
    <w:rsid w:val="00891247"/>
    <w:rsid w:val="008A48F9"/>
    <w:rsid w:val="00934CEA"/>
    <w:rsid w:val="009F547B"/>
    <w:rsid w:val="00A06E57"/>
    <w:rsid w:val="00AC1C97"/>
    <w:rsid w:val="00B02BCA"/>
    <w:rsid w:val="00B031F1"/>
    <w:rsid w:val="00B57D43"/>
    <w:rsid w:val="00B83B7D"/>
    <w:rsid w:val="00C2335B"/>
    <w:rsid w:val="00C37890"/>
    <w:rsid w:val="00C668D7"/>
    <w:rsid w:val="00C820F4"/>
    <w:rsid w:val="00CD4BE8"/>
    <w:rsid w:val="00CD7A94"/>
    <w:rsid w:val="00D01AF5"/>
    <w:rsid w:val="00D33FF8"/>
    <w:rsid w:val="00DC71B8"/>
    <w:rsid w:val="00DD71C7"/>
    <w:rsid w:val="00E20EB0"/>
    <w:rsid w:val="00FC4F9B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12</cp:revision>
  <dcterms:created xsi:type="dcterms:W3CDTF">2023-05-29T11:14:00Z</dcterms:created>
  <dcterms:modified xsi:type="dcterms:W3CDTF">2023-07-07T12:14:00Z</dcterms:modified>
</cp:coreProperties>
</file>