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09" w:rsidRPr="00FD3E32" w:rsidRDefault="00F85C09" w:rsidP="00F85C09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F85C09" w:rsidRPr="0055282D" w:rsidRDefault="00F85C09" w:rsidP="00F85C09">
      <w:pPr>
        <w:pBdr>
          <w:bottom w:val="single" w:sz="4" w:space="1" w:color="0000FF"/>
        </w:pBdr>
        <w:tabs>
          <w:tab w:val="left" w:pos="3276"/>
        </w:tabs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F85C09" w:rsidRPr="0055282D" w:rsidRDefault="00F85C09" w:rsidP="00F85C09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F85C09" w:rsidRPr="0055282D" w:rsidRDefault="00F85C09" w:rsidP="00F85C09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F85C09" w:rsidRPr="00F85C09" w:rsidRDefault="00F85C09" w:rsidP="00F85C09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t xml:space="preserve">   </w:t>
      </w:r>
      <w:hyperlink r:id="rId6" w:history="1">
        <w:r w:rsidRPr="00F85C09">
          <w:rPr>
            <w:rStyle w:val="Hipercze"/>
            <w:rFonts w:ascii="Century" w:hAnsi="Century"/>
            <w:color w:val="002060"/>
            <w:sz w:val="18"/>
            <w:szCs w:val="18"/>
          </w:rPr>
          <w:t>www.centrumpluc.com.pl</w:t>
        </w:r>
      </w:hyperlink>
    </w:p>
    <w:p w:rsidR="00F85C09" w:rsidRPr="0055282D" w:rsidRDefault="00F85C09" w:rsidP="00F85C09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F85C09" w:rsidRDefault="00F85C09" w:rsidP="00F85C09">
      <w:pPr>
        <w:ind w:left="4956"/>
        <w:jc w:val="right"/>
        <w:rPr>
          <w:rFonts w:ascii="Calibri" w:hAnsi="Calibri"/>
          <w:sz w:val="20"/>
          <w:szCs w:val="20"/>
        </w:rPr>
      </w:pPr>
    </w:p>
    <w:p w:rsidR="00F85C09" w:rsidRPr="00FB27C4" w:rsidRDefault="00F85C09" w:rsidP="00F85C09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>
        <w:rPr>
          <w:rFonts w:ascii="Calibri" w:hAnsi="Calibri"/>
          <w:sz w:val="20"/>
          <w:szCs w:val="20"/>
        </w:rPr>
        <w:t>25.10.2023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F85C09" w:rsidRPr="00FB27C4" w:rsidRDefault="00F85C09" w:rsidP="00F85C09">
      <w:pPr>
        <w:rPr>
          <w:rFonts w:ascii="Calibri" w:hAnsi="Calibri"/>
          <w:sz w:val="20"/>
          <w:szCs w:val="20"/>
        </w:rPr>
      </w:pPr>
    </w:p>
    <w:p w:rsidR="00F85C09" w:rsidRDefault="00F85C09" w:rsidP="00F85C09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>
        <w:rPr>
          <w:rFonts w:ascii="Calibri" w:hAnsi="Calibri"/>
          <w:sz w:val="16"/>
          <w:szCs w:val="16"/>
        </w:rPr>
        <w:t>25-13/</w:t>
      </w:r>
      <w:r w:rsidRPr="00FB27C4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>3</w:t>
      </w:r>
    </w:p>
    <w:p w:rsidR="00F85C09" w:rsidRPr="00D24317" w:rsidRDefault="00F85C09" w:rsidP="00F85C09">
      <w:pPr>
        <w:rPr>
          <w:rFonts w:ascii="Calibri" w:hAnsi="Calibri"/>
          <w:sz w:val="16"/>
          <w:szCs w:val="16"/>
        </w:rPr>
      </w:pPr>
    </w:p>
    <w:p w:rsidR="00F85C09" w:rsidRPr="00746EFA" w:rsidRDefault="00F85C09" w:rsidP="00F85C09">
      <w:pPr>
        <w:jc w:val="both"/>
        <w:rPr>
          <w:rFonts w:ascii="Calibri" w:hAnsi="Calibri"/>
          <w:sz w:val="20"/>
          <w:szCs w:val="20"/>
        </w:rPr>
      </w:pPr>
    </w:p>
    <w:p w:rsidR="00F85C09" w:rsidRPr="00A903B4" w:rsidRDefault="00F85C09" w:rsidP="00F85C09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  <w:r>
        <w:rPr>
          <w:rFonts w:ascii="Calibri" w:hAnsi="Calibri" w:cs="Calibri"/>
          <w:b/>
        </w:rPr>
        <w:t xml:space="preserve"> DODATKOWYCH</w:t>
      </w:r>
    </w:p>
    <w:p w:rsidR="00F85C09" w:rsidRPr="00153EC7" w:rsidRDefault="00F85C09" w:rsidP="00F85C09">
      <w:pPr>
        <w:jc w:val="center"/>
        <w:rPr>
          <w:rFonts w:ascii="Calibri" w:hAnsi="Calibri" w:cs="Calibri"/>
          <w:b/>
        </w:rPr>
      </w:pPr>
    </w:p>
    <w:p w:rsidR="006A6FE9" w:rsidRPr="00123CD6" w:rsidRDefault="006A6FE9" w:rsidP="006A6FE9">
      <w:pPr>
        <w:pStyle w:val="Tekstpodstawowy"/>
        <w:ind w:left="709" w:hanging="709"/>
        <w:jc w:val="both"/>
        <w:rPr>
          <w:rFonts w:ascii="Calibri" w:hAnsi="Calibri" w:cs="Calibri"/>
          <w:i/>
          <w:sz w:val="20"/>
          <w:szCs w:val="20"/>
        </w:rPr>
      </w:pPr>
      <w:r w:rsidRPr="00384A2C">
        <w:rPr>
          <w:rFonts w:ascii="Calibri" w:hAnsi="Calibri" w:cs="Calibri"/>
          <w:sz w:val="20"/>
          <w:szCs w:val="20"/>
        </w:rPr>
        <w:t>Dotyczy: postępowania o udzielenie zamówienia publicznego pn. „</w:t>
      </w:r>
      <w:bookmarkStart w:id="0" w:name="_Hlk105367680"/>
      <w:r w:rsidRPr="00384A2C">
        <w:rPr>
          <w:rFonts w:ascii="Calibri" w:hAnsi="Calibri" w:cs="Tahoma"/>
          <w:i/>
          <w:sz w:val="20"/>
        </w:rPr>
        <w:t xml:space="preserve">Obsługa, bieżąca konserwacja oraz </w:t>
      </w:r>
      <w:r>
        <w:rPr>
          <w:rFonts w:ascii="Calibri" w:hAnsi="Calibri" w:cs="Tahoma"/>
          <w:i/>
          <w:sz w:val="20"/>
        </w:rPr>
        <w:t xml:space="preserve">   </w:t>
      </w:r>
      <w:r w:rsidRPr="00384A2C">
        <w:rPr>
          <w:rFonts w:ascii="Calibri" w:hAnsi="Calibri" w:cs="Tahoma"/>
          <w:i/>
          <w:sz w:val="20"/>
        </w:rPr>
        <w:t>eksploatacja urządzeń wchodzących w skład mechaniczno-biologicznej oczyszczalni ścieków przy Specjalistycznym Szpitalu Gruźlicy, Chorób Płuc i Rehabilitacji w Tuszynie</w:t>
      </w:r>
      <w:bookmarkEnd w:id="0"/>
      <w:r w:rsidRPr="00123CD6">
        <w:rPr>
          <w:rFonts w:ascii="Calibri" w:hAnsi="Calibri" w:cs="Tahoma"/>
          <w:i/>
          <w:sz w:val="20"/>
          <w:szCs w:val="20"/>
        </w:rPr>
        <w:t>”</w:t>
      </w:r>
    </w:p>
    <w:p w:rsidR="006A6FE9" w:rsidRPr="00B46B51" w:rsidRDefault="006A6FE9" w:rsidP="006A6FE9">
      <w:pPr>
        <w:keepNext/>
        <w:jc w:val="both"/>
        <w:outlineLvl w:val="1"/>
        <w:rPr>
          <w:rFonts w:ascii="Calibri" w:hAnsi="Calibri" w:cs="Calibri"/>
          <w:b/>
          <w:sz w:val="20"/>
          <w:szCs w:val="20"/>
        </w:rPr>
      </w:pPr>
      <w:r w:rsidRPr="00B46B51">
        <w:rPr>
          <w:rFonts w:ascii="Calibri" w:hAnsi="Calibri" w:cs="Calibri"/>
          <w:b/>
          <w:sz w:val="20"/>
          <w:szCs w:val="20"/>
        </w:rPr>
        <w:t>Znak sprawy:  23/ZP/TP/23</w:t>
      </w:r>
    </w:p>
    <w:p w:rsidR="00F85C09" w:rsidRDefault="00F85C09" w:rsidP="00F85C09">
      <w:pPr>
        <w:jc w:val="center"/>
        <w:rPr>
          <w:b/>
          <w:sz w:val="20"/>
          <w:szCs w:val="20"/>
        </w:rPr>
      </w:pPr>
    </w:p>
    <w:p w:rsidR="006A6FE9" w:rsidRDefault="006A6FE9" w:rsidP="00F85C09">
      <w:pPr>
        <w:jc w:val="center"/>
        <w:rPr>
          <w:b/>
          <w:sz w:val="20"/>
          <w:szCs w:val="20"/>
        </w:rPr>
      </w:pPr>
    </w:p>
    <w:p w:rsidR="00F85C09" w:rsidRDefault="00F85C09" w:rsidP="00F85C09">
      <w:pPr>
        <w:jc w:val="center"/>
        <w:rPr>
          <w:b/>
          <w:sz w:val="20"/>
          <w:szCs w:val="20"/>
        </w:rPr>
      </w:pPr>
    </w:p>
    <w:p w:rsidR="00F85C09" w:rsidRPr="005F6261" w:rsidRDefault="00F85C09" w:rsidP="00F85C09">
      <w:pPr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>do upływu terminu składania ofert</w:t>
      </w:r>
      <w:r>
        <w:rPr>
          <w:rFonts w:ascii="Calibri" w:hAnsi="Calibri" w:cs="Calibri"/>
          <w:sz w:val="20"/>
          <w:szCs w:val="20"/>
          <w:lang w:eastAsia="ar-SA"/>
        </w:rPr>
        <w:t xml:space="preserve"> dodatkowych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 </w:t>
      </w:r>
      <w:r>
        <w:rPr>
          <w:rFonts w:ascii="Calibri" w:hAnsi="Calibri" w:cs="Calibri"/>
          <w:sz w:val="20"/>
          <w:szCs w:val="20"/>
          <w:lang w:eastAsia="ar-SA"/>
        </w:rPr>
        <w:t>wpłynęły następujące</w:t>
      </w:r>
      <w:r w:rsidRPr="00E0667D">
        <w:rPr>
          <w:rFonts w:ascii="Calibri" w:hAnsi="Calibri" w:cs="Calibri"/>
          <w:sz w:val="20"/>
          <w:szCs w:val="20"/>
          <w:lang w:eastAsia="ar-SA"/>
        </w:rPr>
        <w:t xml:space="preserve"> ofert</w:t>
      </w:r>
      <w:r>
        <w:rPr>
          <w:rFonts w:ascii="Calibri" w:hAnsi="Calibri" w:cs="Calibri"/>
          <w:sz w:val="20"/>
          <w:szCs w:val="20"/>
          <w:lang w:eastAsia="ar-SA"/>
        </w:rPr>
        <w:t>y:</w:t>
      </w:r>
    </w:p>
    <w:p w:rsidR="00F85C09" w:rsidRPr="005F6261" w:rsidRDefault="00F85C09" w:rsidP="00F85C09">
      <w:pPr>
        <w:jc w:val="both"/>
        <w:rPr>
          <w:rFonts w:ascii="Calibri" w:hAnsi="Calibri" w:cs="Calibri"/>
          <w:bCs/>
          <w:sz w:val="20"/>
          <w:szCs w:val="20"/>
        </w:rPr>
      </w:pPr>
    </w:p>
    <w:p w:rsidR="00F85C09" w:rsidRPr="005F6261" w:rsidRDefault="00F85C09" w:rsidP="00F85C09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5097"/>
        <w:gridCol w:w="2906"/>
      </w:tblGrid>
      <w:tr w:rsidR="00F85C09" w:rsidRPr="005F6261" w:rsidTr="00504ED6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09" w:rsidRPr="005F6261" w:rsidRDefault="00F85C09" w:rsidP="00504ED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85C09" w:rsidRPr="005F6261" w:rsidRDefault="00F85C09" w:rsidP="00504ED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dodatkowej</w:t>
            </w:r>
          </w:p>
          <w:p w:rsidR="00F85C09" w:rsidRPr="005F6261" w:rsidRDefault="00F85C09" w:rsidP="00504ED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09" w:rsidRPr="005F6261" w:rsidRDefault="00F85C09" w:rsidP="00504ED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09" w:rsidRPr="005F6261" w:rsidRDefault="00F85C09" w:rsidP="00504ED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F85C09" w:rsidRPr="00D13742" w:rsidTr="00504ED6">
        <w:trPr>
          <w:trHeight w:val="1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09" w:rsidRPr="00D13742" w:rsidRDefault="00F85C09" w:rsidP="00504ED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8" w:rsidRDefault="00A13208" w:rsidP="00A132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EL-MOT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Józef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Znojek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:rsidR="00F85C09" w:rsidRPr="00D13742" w:rsidRDefault="00A13208" w:rsidP="00A132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Tuszynie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09" w:rsidRPr="00D13742" w:rsidRDefault="00A13208" w:rsidP="00A1320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764 568,00 zł</w:t>
            </w:r>
          </w:p>
        </w:tc>
      </w:tr>
      <w:tr w:rsidR="00A13208" w:rsidRPr="00D13742" w:rsidTr="00504ED6">
        <w:trPr>
          <w:trHeight w:val="112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08" w:rsidRPr="00D13742" w:rsidRDefault="00A13208" w:rsidP="00504ED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8" w:rsidRDefault="00A13208" w:rsidP="00991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Lireco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Tech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</w:t>
            </w:r>
          </w:p>
          <w:p w:rsidR="00A13208" w:rsidRPr="00D13742" w:rsidRDefault="00A13208" w:rsidP="00991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z siedzibą w Gdyni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08" w:rsidRPr="00D13742" w:rsidRDefault="00A13208" w:rsidP="00A1320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870 000,00 zł</w:t>
            </w:r>
          </w:p>
        </w:tc>
      </w:tr>
      <w:tr w:rsidR="00A13208" w:rsidRPr="00D13742" w:rsidTr="00504ED6">
        <w:trPr>
          <w:trHeight w:val="112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08" w:rsidRDefault="00A13208" w:rsidP="00504ED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8" w:rsidRDefault="00A13208" w:rsidP="00991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KOAP Sp. z o.o.</w:t>
            </w:r>
          </w:p>
          <w:p w:rsidR="00A13208" w:rsidRPr="00D13742" w:rsidRDefault="00A13208" w:rsidP="00991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z siedzibą w Grudziądzu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08" w:rsidRPr="00D13742" w:rsidRDefault="00A13208" w:rsidP="00A1320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836 081,20 zł</w:t>
            </w:r>
          </w:p>
        </w:tc>
      </w:tr>
      <w:tr w:rsidR="00A13208" w:rsidRPr="00D13742" w:rsidTr="00504ED6">
        <w:trPr>
          <w:trHeight w:val="112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08" w:rsidRDefault="00A13208" w:rsidP="00504ED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08" w:rsidRDefault="00A13208" w:rsidP="00991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PPHU DOMMAR Dominik Urbaniak </w:t>
            </w:r>
          </w:p>
          <w:p w:rsidR="00A13208" w:rsidRPr="00D13742" w:rsidRDefault="00A13208" w:rsidP="00991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Brzezinach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08" w:rsidRPr="00D13742" w:rsidRDefault="00A13208" w:rsidP="00A1320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859 032,00 zł</w:t>
            </w:r>
          </w:p>
        </w:tc>
      </w:tr>
    </w:tbl>
    <w:p w:rsidR="00F85C09" w:rsidRPr="005F6261" w:rsidRDefault="00F85C09" w:rsidP="00F85C09">
      <w:pPr>
        <w:jc w:val="both"/>
        <w:rPr>
          <w:rFonts w:ascii="Calibri" w:hAnsi="Calibri" w:cs="Calibri"/>
          <w:sz w:val="20"/>
          <w:szCs w:val="20"/>
        </w:rPr>
      </w:pPr>
    </w:p>
    <w:p w:rsidR="00F85C09" w:rsidRDefault="00F85C09" w:rsidP="00F85C09">
      <w:pPr>
        <w:jc w:val="both"/>
        <w:rPr>
          <w:rFonts w:ascii="Calibri" w:hAnsi="Calibri" w:cs="Calibri"/>
          <w:sz w:val="20"/>
          <w:szCs w:val="20"/>
        </w:rPr>
      </w:pPr>
    </w:p>
    <w:p w:rsidR="00F85C09" w:rsidRPr="005F6261" w:rsidRDefault="00F85C09" w:rsidP="00F85C09">
      <w:pPr>
        <w:jc w:val="both"/>
        <w:rPr>
          <w:rFonts w:ascii="Calibri" w:hAnsi="Calibri" w:cs="Calibri"/>
          <w:sz w:val="20"/>
          <w:szCs w:val="20"/>
        </w:rPr>
      </w:pPr>
    </w:p>
    <w:p w:rsidR="00F85C09" w:rsidRPr="005F6261" w:rsidRDefault="00F85C09" w:rsidP="00F85C09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F85C09" w:rsidRPr="005F6261" w:rsidRDefault="00F85C09" w:rsidP="00F85C09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F85C09" w:rsidRPr="005F6261" w:rsidRDefault="00F85C09" w:rsidP="00F85C09">
      <w:pPr>
        <w:ind w:left="5664"/>
        <w:rPr>
          <w:rFonts w:ascii="Calibri" w:hAnsi="Calibri" w:cs="Calibri"/>
          <w:i/>
          <w:sz w:val="20"/>
          <w:szCs w:val="20"/>
        </w:rPr>
      </w:pPr>
    </w:p>
    <w:p w:rsidR="00F85C09" w:rsidRDefault="00F85C09" w:rsidP="00F85C09">
      <w:pPr>
        <w:ind w:left="5664"/>
      </w:pPr>
      <w:r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p w:rsidR="00F47C72" w:rsidRDefault="00F47C72"/>
    <w:sectPr w:rsidR="00F47C72" w:rsidSect="001E5CB5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C09"/>
    <w:rsid w:val="006A6FE9"/>
    <w:rsid w:val="00A13208"/>
    <w:rsid w:val="00B004DF"/>
    <w:rsid w:val="00B65774"/>
    <w:rsid w:val="00F47C72"/>
    <w:rsid w:val="00F8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5C09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5C09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5C0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F85C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F85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0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dcterms:created xsi:type="dcterms:W3CDTF">2023-10-24T11:57:00Z</dcterms:created>
  <dcterms:modified xsi:type="dcterms:W3CDTF">2023-10-25T12:05:00Z</dcterms:modified>
</cp:coreProperties>
</file>