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6428DE" w:rsidRPr="006428DE">
        <w:rPr>
          <w:rFonts w:ascii="Arial" w:hAnsi="Arial" w:cs="Arial"/>
          <w:color w:val="000000" w:themeColor="text1"/>
          <w:sz w:val="21"/>
          <w:szCs w:val="21"/>
        </w:rPr>
        <w:t>Rozbudowa oraz modernizacja oczyszczalni ścieków w Żywcu – dostawa i montaż analizatora toksyczności</w:t>
      </w:r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</w:t>
      </w:r>
      <w:r w:rsidR="000222CB">
        <w:rPr>
          <w:rFonts w:ascii="Arial" w:hAnsi="Arial" w:cs="Arial"/>
          <w:sz w:val="21"/>
          <w:szCs w:val="21"/>
        </w:rPr>
        <w:t xml:space="preserve"> Wodociągów i Kanalizacji Sp. z </w:t>
      </w:r>
      <w:r w:rsidR="00FA346F">
        <w:rPr>
          <w:rFonts w:ascii="Arial" w:hAnsi="Arial" w:cs="Arial"/>
          <w:sz w:val="21"/>
          <w:szCs w:val="21"/>
        </w:rPr>
        <w:t>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F1" w:rsidRDefault="00DA69F1" w:rsidP="00EF45B6">
      <w:pPr>
        <w:spacing w:after="0" w:line="240" w:lineRule="auto"/>
      </w:pPr>
      <w:r>
        <w:separator/>
      </w:r>
    </w:p>
  </w:endnote>
  <w:end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F1" w:rsidRDefault="00DA69F1" w:rsidP="00EF45B6">
      <w:pPr>
        <w:spacing w:after="0" w:line="240" w:lineRule="auto"/>
      </w:pPr>
      <w:r>
        <w:separator/>
      </w:r>
    </w:p>
  </w:footnote>
  <w:foot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22CB"/>
    <w:rsid w:val="00024DDC"/>
    <w:rsid w:val="00074793"/>
    <w:rsid w:val="0008372E"/>
    <w:rsid w:val="00095ED0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D612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0EBA"/>
    <w:rsid w:val="005C4A49"/>
    <w:rsid w:val="005D53C6"/>
    <w:rsid w:val="005D6FD6"/>
    <w:rsid w:val="005E5605"/>
    <w:rsid w:val="005F269B"/>
    <w:rsid w:val="005F3987"/>
    <w:rsid w:val="006428DE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4014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76C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6EAB"/>
    <w:rsid w:val="00C36402"/>
    <w:rsid w:val="00C449A1"/>
    <w:rsid w:val="00C63B91"/>
    <w:rsid w:val="00C6695E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7D7F5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3D8D4-0B5E-4939-B41A-D31315FD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Przemyslaw Harezlak</cp:lastModifiedBy>
  <cp:revision>13</cp:revision>
  <dcterms:created xsi:type="dcterms:W3CDTF">2022-05-11T10:42:00Z</dcterms:created>
  <dcterms:modified xsi:type="dcterms:W3CDTF">2024-06-18T06:40:00Z</dcterms:modified>
</cp:coreProperties>
</file>