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F1D48" w14:textId="7581693C" w:rsidR="003B5924" w:rsidRPr="0000378A" w:rsidRDefault="00BA0B57" w:rsidP="00D04EDB">
      <w:pPr>
        <w:rPr>
          <w:b/>
          <w:bCs/>
        </w:rPr>
      </w:pPr>
      <w:r w:rsidRPr="0000378A">
        <w:rPr>
          <w:b/>
          <w:bCs/>
        </w:rPr>
        <w:t>ZAMAWIAJĄCY</w:t>
      </w:r>
      <w:r w:rsidR="003B5924" w:rsidRPr="0000378A">
        <w:rPr>
          <w:b/>
          <w:bCs/>
        </w:rPr>
        <w:t>:</w:t>
      </w:r>
    </w:p>
    <w:p w14:paraId="0E3D1F71" w14:textId="77777777" w:rsidR="003B5924" w:rsidRPr="0000378A" w:rsidRDefault="003B5924" w:rsidP="00D04EDB">
      <w:pPr>
        <w:rPr>
          <w:b/>
          <w:bCs/>
        </w:rPr>
      </w:pPr>
      <w:r w:rsidRPr="0000378A">
        <w:rPr>
          <w:b/>
          <w:bCs/>
        </w:rPr>
        <w:t xml:space="preserve">Państwowy Fundusz Rehabilitacji Osób Niepełnosprawnych (PFRON) </w:t>
      </w:r>
    </w:p>
    <w:p w14:paraId="59EBF08A" w14:textId="77777777" w:rsidR="003B5924" w:rsidRPr="0000378A" w:rsidRDefault="003B5924" w:rsidP="00D04EDB">
      <w:pPr>
        <w:rPr>
          <w:b/>
          <w:bCs/>
        </w:rPr>
      </w:pPr>
      <w:r w:rsidRPr="0000378A">
        <w:rPr>
          <w:b/>
          <w:bCs/>
        </w:rPr>
        <w:t xml:space="preserve">al. Jana Pawła II 13 </w:t>
      </w:r>
    </w:p>
    <w:p w14:paraId="4B77CAB4" w14:textId="0B28A3EC" w:rsidR="003B5924" w:rsidRPr="0000378A" w:rsidRDefault="00BB122A" w:rsidP="00727922">
      <w:pPr>
        <w:spacing w:after="1320"/>
        <w:rPr>
          <w:b/>
          <w:bCs/>
        </w:rPr>
      </w:pPr>
      <w:r w:rsidRPr="0000378A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AA17E6" wp14:editId="11EFAFEA">
                <wp:simplePos x="0" y="0"/>
                <wp:positionH relativeFrom="page">
                  <wp:posOffset>-381000</wp:posOffset>
                </wp:positionH>
                <wp:positionV relativeFrom="paragraph">
                  <wp:posOffset>429895</wp:posOffset>
                </wp:positionV>
                <wp:extent cx="8534400" cy="190500"/>
                <wp:effectExtent l="0" t="0" r="0" b="0"/>
                <wp:wrapNone/>
                <wp:docPr id="1" name="Znak min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0" cy="1905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31AAE" id="Znak minus 1" o:spid="_x0000_s1026" style="position:absolute;margin-left:-30pt;margin-top:33.85pt;width:672pt;height:1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85344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" path="m1131235,72847r6271930,l7403165,117653r-6271930,l1131235,72847xe" fillcolor="black [3200]" strokecolor="black [1600]" strokeweight="1pt">
                <v:stroke joinstyle="miter"/>
                <v:path arrowok="t" o:connecttype="custom" o:connectlocs="1131235,72847;7403165,72847;7403165,117653;1131235,117653;1131235,72847" o:connectangles="0,0,0,0,0"/>
                <w10:wrap anchorx="page"/>
              </v:shape>
            </w:pict>
          </mc:Fallback>
        </mc:AlternateContent>
      </w:r>
      <w:r w:rsidR="003B5924" w:rsidRPr="0000378A">
        <w:rPr>
          <w:b/>
          <w:bCs/>
        </w:rPr>
        <w:t xml:space="preserve">00-828 Warszawa </w:t>
      </w:r>
    </w:p>
    <w:p w14:paraId="73A52245" w14:textId="06C33DDB" w:rsidR="00DE43D7" w:rsidRPr="0000378A" w:rsidRDefault="003B5924" w:rsidP="00727922">
      <w:pPr>
        <w:spacing w:before="720"/>
        <w:jc w:val="center"/>
      </w:pPr>
      <w:r w:rsidRPr="0000378A">
        <w:t>SPECYFIKACJA WARUNKÓW ZAMÓWIENIA</w:t>
      </w:r>
      <w:r w:rsidR="002046A1" w:rsidRPr="0000378A">
        <w:t xml:space="preserve"> (SWZ)</w:t>
      </w:r>
    </w:p>
    <w:p w14:paraId="08154E0C" w14:textId="5328CF5D" w:rsidR="00A14BD1" w:rsidRPr="0000378A" w:rsidRDefault="00E04CAA" w:rsidP="00D21273">
      <w:pPr>
        <w:pStyle w:val="Nagwek1"/>
      </w:pPr>
      <w:r w:rsidRPr="0000378A">
        <w:t>Usługa polegająca na opracowaniu i przeprowadzeniu szkolenia live online pn.:</w:t>
      </w:r>
      <w:r w:rsidR="00936B48" w:rsidRPr="0000378A">
        <w:br/>
      </w:r>
      <w:r w:rsidRPr="0000378A">
        <w:t>„Prowadzenie postępowań na podstawie skarg na brak dostępności”</w:t>
      </w:r>
    </w:p>
    <w:p w14:paraId="73F22CB0" w14:textId="6F63DE8A" w:rsidR="004A6DFC" w:rsidRPr="0000378A" w:rsidRDefault="00C81596" w:rsidP="00727922">
      <w:pPr>
        <w:jc w:val="center"/>
        <w:sectPr w:rsidR="004A6DFC" w:rsidRPr="0000378A" w:rsidSect="001C1925">
          <w:headerReference w:type="default" r:id="rId11"/>
          <w:footerReference w:type="default" r:id="rId12"/>
          <w:pgSz w:w="12240" w:h="15840"/>
          <w:pgMar w:top="776" w:right="900" w:bottom="776" w:left="1276" w:header="720" w:footer="720" w:gutter="0"/>
          <w:cols w:space="708"/>
          <w:docGrid w:linePitch="360"/>
        </w:sectPr>
      </w:pPr>
      <w:r w:rsidRPr="0000378A">
        <w:t xml:space="preserve">Numer </w:t>
      </w:r>
      <w:r w:rsidR="00582609" w:rsidRPr="0000378A">
        <w:t>sprawy</w:t>
      </w:r>
      <w:r w:rsidRPr="0000378A">
        <w:t>: ZP/</w:t>
      </w:r>
      <w:r w:rsidR="004A6DFC" w:rsidRPr="0000378A">
        <w:t>0</w:t>
      </w:r>
      <w:r w:rsidR="00893B06" w:rsidRPr="0000378A">
        <w:t>4</w:t>
      </w:r>
      <w:r w:rsidRPr="0000378A">
        <w:t>/21</w:t>
      </w:r>
    </w:p>
    <w:p w14:paraId="4C1B8387" w14:textId="129AC318" w:rsidR="00E80C5C" w:rsidRPr="0000378A" w:rsidRDefault="00E80C5C" w:rsidP="00D21A87">
      <w:pPr>
        <w:pStyle w:val="Nagwek2"/>
      </w:pPr>
      <w:r w:rsidRPr="0000378A">
        <w:lastRenderedPageBreak/>
        <w:t xml:space="preserve">Nazwa </w:t>
      </w:r>
      <w:r w:rsidR="00663083" w:rsidRPr="0000378A">
        <w:t>i</w:t>
      </w:r>
      <w:r w:rsidRPr="0000378A">
        <w:t xml:space="preserve"> adres Zamawiającego</w:t>
      </w:r>
    </w:p>
    <w:p w14:paraId="19DC73E3" w14:textId="41FB2C11" w:rsidR="005A5E44" w:rsidRPr="0000378A" w:rsidRDefault="00E80C5C" w:rsidP="00D04EDB">
      <w:r w:rsidRPr="0000378A">
        <w:t>Nazwa Zamawiającego: Państwowy Fundusz Rehabilitacji Osób Niepełnosprawnych (PFRON)</w:t>
      </w:r>
      <w:r w:rsidR="00D04EDB" w:rsidRPr="0000378A">
        <w:t>;</w:t>
      </w:r>
    </w:p>
    <w:p w14:paraId="09CAD396" w14:textId="03157971" w:rsidR="00E80C5C" w:rsidRPr="0000378A" w:rsidRDefault="005A5E44" w:rsidP="00D04EDB">
      <w:r w:rsidRPr="0000378A">
        <w:t>Siedziba: A</w:t>
      </w:r>
      <w:r w:rsidR="00E80C5C" w:rsidRPr="0000378A">
        <w:t>l. Jana Pawła II 13, 00-828 Warszawa</w:t>
      </w:r>
      <w:r w:rsidR="00D04EDB" w:rsidRPr="0000378A">
        <w:t>;</w:t>
      </w:r>
    </w:p>
    <w:p w14:paraId="1FBBBB30" w14:textId="2EB7D129" w:rsidR="00C23CB8" w:rsidRPr="0000378A" w:rsidRDefault="00E80C5C" w:rsidP="00D04EDB">
      <w:pPr>
        <w:rPr>
          <w:lang w:val="en-GB"/>
        </w:rPr>
      </w:pPr>
      <w:r w:rsidRPr="0000378A">
        <w:t>Numer</w:t>
      </w:r>
      <w:r w:rsidRPr="0000378A">
        <w:rPr>
          <w:lang w:val="en-GB"/>
        </w:rPr>
        <w:t xml:space="preserve"> tel.: </w:t>
      </w:r>
      <w:r w:rsidR="00C23CB8" w:rsidRPr="0000378A">
        <w:rPr>
          <w:lang w:val="en-GB"/>
        </w:rPr>
        <w:t>(22) 50 55</w:t>
      </w:r>
      <w:r w:rsidR="00D04EDB" w:rsidRPr="0000378A">
        <w:rPr>
          <w:lang w:val="en-GB"/>
        </w:rPr>
        <w:t> </w:t>
      </w:r>
      <w:r w:rsidR="00C23CB8" w:rsidRPr="0000378A">
        <w:rPr>
          <w:lang w:val="en-GB"/>
        </w:rPr>
        <w:t>500</w:t>
      </w:r>
      <w:r w:rsidR="00D04EDB" w:rsidRPr="0000378A">
        <w:rPr>
          <w:lang w:val="en-GB"/>
        </w:rPr>
        <w:t>;</w:t>
      </w:r>
    </w:p>
    <w:p w14:paraId="5877871B" w14:textId="56929F75" w:rsidR="00E80C5C" w:rsidRPr="0000378A" w:rsidRDefault="00E80C5C" w:rsidP="00D04EDB">
      <w:pPr>
        <w:rPr>
          <w:lang w:val="en-GB"/>
        </w:rPr>
      </w:pPr>
      <w:r w:rsidRPr="0000378A">
        <w:t>Adres</w:t>
      </w:r>
      <w:r w:rsidRPr="0000378A">
        <w:rPr>
          <w:lang w:val="en-GB"/>
        </w:rPr>
        <w:t xml:space="preserve"> </w:t>
      </w:r>
      <w:r w:rsidRPr="0000378A">
        <w:t>poczty</w:t>
      </w:r>
      <w:r w:rsidRPr="0000378A">
        <w:rPr>
          <w:lang w:val="en-GB"/>
        </w:rPr>
        <w:t xml:space="preserve"> e</w:t>
      </w:r>
      <w:r w:rsidR="00DE6446" w:rsidRPr="0000378A">
        <w:rPr>
          <w:lang w:val="en-GB"/>
        </w:rPr>
        <w:t>-mail</w:t>
      </w:r>
      <w:r w:rsidRPr="0000378A">
        <w:rPr>
          <w:lang w:val="en-GB"/>
        </w:rPr>
        <w:t xml:space="preserve">: </w:t>
      </w:r>
      <w:hyperlink r:id="rId13" w:history="1">
        <w:r w:rsidR="00C23CB8" w:rsidRPr="0000378A">
          <w:rPr>
            <w:rStyle w:val="Hipercze"/>
            <w:color w:val="auto"/>
            <w:lang w:val="en-GB"/>
          </w:rPr>
          <w:t>zamowienia_publiczne@pfron.org.pl</w:t>
        </w:r>
      </w:hyperlink>
      <w:r w:rsidR="00D04EDB" w:rsidRPr="0000378A">
        <w:rPr>
          <w:lang w:val="en-GB"/>
        </w:rPr>
        <w:t>.</w:t>
      </w:r>
    </w:p>
    <w:p w14:paraId="6303C8B8" w14:textId="23381390" w:rsidR="00A94CD9" w:rsidRPr="0000378A" w:rsidRDefault="00A94CD9" w:rsidP="00D21A87">
      <w:pPr>
        <w:pStyle w:val="Nagwek2"/>
      </w:pPr>
      <w:r w:rsidRPr="0000378A">
        <w:t>Strona internetowa prowadzonego postępowania:</w:t>
      </w:r>
    </w:p>
    <w:p w14:paraId="10CF4E4A" w14:textId="4941B339" w:rsidR="00D04EDB" w:rsidRPr="0000378A" w:rsidRDefault="00A94CD9" w:rsidP="003F7065">
      <w:pPr>
        <w:pStyle w:val="Akapitzlist"/>
        <w:numPr>
          <w:ilvl w:val="0"/>
          <w:numId w:val="118"/>
        </w:numPr>
        <w:ind w:left="426" w:hanging="426"/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 xml:space="preserve">Postępowanie o udzielenie zamówienia publicznego prowadzone będzie przy użyciu </w:t>
      </w:r>
      <w:r w:rsidR="005A28B0" w:rsidRPr="0000378A">
        <w:rPr>
          <w:rFonts w:eastAsiaTheme="minorHAnsi"/>
          <w:lang w:eastAsia="en-US"/>
        </w:rPr>
        <w:t>p</w:t>
      </w:r>
      <w:r w:rsidRPr="0000378A">
        <w:rPr>
          <w:rFonts w:eastAsiaTheme="minorHAnsi"/>
          <w:lang w:eastAsia="en-US"/>
        </w:rPr>
        <w:t xml:space="preserve">latformy zakupowej dostępnej pod adresem internetowym: </w:t>
      </w:r>
      <w:hyperlink r:id="rId14" w:history="1">
        <w:r w:rsidR="00D04EDB" w:rsidRPr="0000378A">
          <w:rPr>
            <w:rStyle w:val="Hipercze"/>
            <w:rFonts w:eastAsiaTheme="minorHAnsi"/>
            <w:color w:val="auto"/>
            <w:lang w:eastAsia="en-US"/>
          </w:rPr>
          <w:t>https://platformazakupowa.pl/pn/pfron</w:t>
        </w:r>
      </w:hyperlink>
      <w:r w:rsidR="00D04EDB" w:rsidRPr="0000378A">
        <w:rPr>
          <w:rFonts w:eastAsiaTheme="minorHAnsi"/>
          <w:lang w:eastAsia="en-US"/>
        </w:rPr>
        <w:t>;</w:t>
      </w:r>
    </w:p>
    <w:p w14:paraId="4EC75DE9" w14:textId="2FBE1F94" w:rsidR="00D04EDB" w:rsidRPr="0000378A" w:rsidRDefault="00A94CD9" w:rsidP="003F7065">
      <w:pPr>
        <w:pStyle w:val="Akapitzlist"/>
        <w:numPr>
          <w:ilvl w:val="0"/>
          <w:numId w:val="118"/>
        </w:numPr>
        <w:ind w:left="426" w:hanging="426"/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>Ilekroć w Specyfikacji Warunków Zamówienia lub w przepisach o zamówieniach publicznych mowa jest o stronie internetowej prowadzonego postępowania należy przez to rozumieć także Platformę</w:t>
      </w:r>
      <w:r w:rsidR="00D04EDB" w:rsidRPr="0000378A">
        <w:rPr>
          <w:rFonts w:eastAsiaTheme="minorHAnsi"/>
          <w:lang w:eastAsia="en-US"/>
        </w:rPr>
        <w:t>;</w:t>
      </w:r>
    </w:p>
    <w:p w14:paraId="3295D0FB" w14:textId="6D86285D" w:rsidR="00A94CD9" w:rsidRPr="0000378A" w:rsidRDefault="00A94CD9" w:rsidP="003F7065">
      <w:pPr>
        <w:pStyle w:val="Akapitzlist"/>
        <w:numPr>
          <w:ilvl w:val="0"/>
          <w:numId w:val="118"/>
        </w:numPr>
        <w:ind w:left="426" w:hanging="426"/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>Zmiany i wyjaśnienia treści SWZ oraz inne dokumenty zamówienia bezpośrednio związane z</w:t>
      </w:r>
      <w:r w:rsidR="00DC0832" w:rsidRPr="0000378A">
        <w:rPr>
          <w:rFonts w:eastAsiaTheme="minorHAnsi"/>
          <w:lang w:eastAsia="en-US"/>
        </w:rPr>
        <w:t> </w:t>
      </w:r>
      <w:r w:rsidRPr="0000378A">
        <w:rPr>
          <w:rFonts w:eastAsiaTheme="minorHAnsi"/>
          <w:lang w:eastAsia="en-US"/>
        </w:rPr>
        <w:t xml:space="preserve">przedmiotowym postępowaniem dostępne będą na stronie: </w:t>
      </w:r>
      <w:hyperlink r:id="rId15" w:history="1">
        <w:r w:rsidR="006010CF" w:rsidRPr="0000378A">
          <w:rPr>
            <w:rStyle w:val="Hipercze"/>
            <w:rFonts w:eastAsiaTheme="minorHAnsi"/>
            <w:color w:val="auto"/>
            <w:szCs w:val="20"/>
            <w:lang w:eastAsia="en-US"/>
          </w:rPr>
          <w:t>https://platformazakupowa.pl/pn/pfron</w:t>
        </w:r>
      </w:hyperlink>
      <w:r w:rsidR="00C90119" w:rsidRPr="0000378A">
        <w:rPr>
          <w:rFonts w:eastAsiaTheme="minorHAnsi"/>
          <w:lang w:eastAsia="en-US"/>
        </w:rPr>
        <w:t>.</w:t>
      </w:r>
    </w:p>
    <w:p w14:paraId="4C1614D5" w14:textId="16A08FAE" w:rsidR="004E567D" w:rsidRPr="0000378A" w:rsidRDefault="00B40C5C" w:rsidP="00D21A87">
      <w:pPr>
        <w:pStyle w:val="Nagwek2"/>
      </w:pPr>
      <w:r w:rsidRPr="0000378A">
        <w:t>T</w:t>
      </w:r>
      <w:r w:rsidR="002046A1" w:rsidRPr="0000378A">
        <w:t>ryb</w:t>
      </w:r>
      <w:r w:rsidR="006B771E" w:rsidRPr="0000378A">
        <w:t xml:space="preserve"> </w:t>
      </w:r>
      <w:r w:rsidRPr="0000378A">
        <w:t xml:space="preserve">udzielenia </w:t>
      </w:r>
      <w:r w:rsidR="004E567D" w:rsidRPr="0000378A">
        <w:t>zamówienia</w:t>
      </w:r>
    </w:p>
    <w:p w14:paraId="5590DA67" w14:textId="77777777" w:rsidR="00D04EDB" w:rsidRPr="0000378A" w:rsidRDefault="00220448" w:rsidP="003F7065">
      <w:pPr>
        <w:pStyle w:val="Akapitzlist"/>
        <w:numPr>
          <w:ilvl w:val="0"/>
          <w:numId w:val="119"/>
        </w:numPr>
        <w:ind w:left="426" w:hanging="426"/>
      </w:pPr>
      <w:r w:rsidRPr="0000378A" w:rsidDel="00B642A2">
        <w:t>P</w:t>
      </w:r>
      <w:r w:rsidR="00DB1163" w:rsidRPr="0000378A" w:rsidDel="00B642A2">
        <w:t>ostępowanie o udzielenie zamówienia publicznego prowadzone jest w trybie</w:t>
      </w:r>
      <w:r w:rsidR="006B771E" w:rsidRPr="0000378A" w:rsidDel="00B642A2">
        <w:t xml:space="preserve"> </w:t>
      </w:r>
      <w:r w:rsidR="002C7D89" w:rsidRPr="0000378A" w:rsidDel="00B642A2">
        <w:t>podstawowym</w:t>
      </w:r>
      <w:r w:rsidR="00DB1163" w:rsidRPr="0000378A" w:rsidDel="00B642A2">
        <w:t xml:space="preserve">, na podstawie </w:t>
      </w:r>
      <w:r w:rsidR="0077725D" w:rsidRPr="0000378A" w:rsidDel="00B642A2">
        <w:t xml:space="preserve">art. 275 pkt 1) - </w:t>
      </w:r>
      <w:r w:rsidR="00DB1163" w:rsidRPr="0000378A" w:rsidDel="00B642A2">
        <w:t>ustawy z dnia 11 września 2019 r. - Prawo zamówień publicznych (Dz.</w:t>
      </w:r>
      <w:r w:rsidR="00DC0832" w:rsidRPr="0000378A" w:rsidDel="00B642A2">
        <w:t> </w:t>
      </w:r>
      <w:r w:rsidR="00DB1163" w:rsidRPr="0000378A" w:rsidDel="00B642A2">
        <w:t>U.</w:t>
      </w:r>
      <w:r w:rsidR="00DC0832" w:rsidRPr="0000378A" w:rsidDel="00B642A2">
        <w:t> </w:t>
      </w:r>
      <w:r w:rsidR="00DB1163" w:rsidRPr="0000378A" w:rsidDel="00B642A2">
        <w:t>z 20</w:t>
      </w:r>
      <w:r w:rsidR="00A32A46" w:rsidRPr="0000378A">
        <w:t>21</w:t>
      </w:r>
      <w:r w:rsidR="00DB1163" w:rsidRPr="0000378A" w:rsidDel="00B642A2">
        <w:t xml:space="preserve"> r., poz. </w:t>
      </w:r>
      <w:r w:rsidR="00636E9A" w:rsidRPr="0000378A">
        <w:t>1129</w:t>
      </w:r>
      <w:r w:rsidR="00DB1163" w:rsidRPr="0000378A" w:rsidDel="00B642A2">
        <w:t xml:space="preserve">) zwanej dalej także </w:t>
      </w:r>
      <w:r w:rsidR="00F46DBD" w:rsidRPr="0000378A" w:rsidDel="00B642A2">
        <w:t xml:space="preserve">„ustawą” lub </w:t>
      </w:r>
      <w:r w:rsidR="00DB1163" w:rsidRPr="0000378A" w:rsidDel="00B642A2">
        <w:t>„</w:t>
      </w:r>
      <w:proofErr w:type="spellStart"/>
      <w:r w:rsidR="00A34652" w:rsidRPr="0000378A" w:rsidDel="00B642A2">
        <w:t>P</w:t>
      </w:r>
      <w:r w:rsidR="00DB1163" w:rsidRPr="0000378A" w:rsidDel="00B642A2">
        <w:t>zp</w:t>
      </w:r>
      <w:proofErr w:type="spellEnd"/>
      <w:r w:rsidR="00DB1163" w:rsidRPr="0000378A" w:rsidDel="00B642A2">
        <w:t>”</w:t>
      </w:r>
      <w:r w:rsidR="00D10A85" w:rsidRPr="0000378A" w:rsidDel="00B642A2">
        <w:t xml:space="preserve"> oraz niniejszej Specyfikacji Warunków Zamówienia, zwaną dalej „SWZ”</w:t>
      </w:r>
      <w:r w:rsidR="00D04EDB" w:rsidRPr="0000378A">
        <w:t>;</w:t>
      </w:r>
    </w:p>
    <w:p w14:paraId="349EA020" w14:textId="39859ACF" w:rsidR="00D20AE2" w:rsidRPr="0000378A" w:rsidRDefault="00BA0B57" w:rsidP="003F7065">
      <w:pPr>
        <w:pStyle w:val="Akapitzlist"/>
        <w:numPr>
          <w:ilvl w:val="0"/>
          <w:numId w:val="119"/>
        </w:numPr>
        <w:ind w:left="426" w:hanging="426"/>
      </w:pPr>
      <w:r w:rsidRPr="0000378A">
        <w:t>Zamawiający</w:t>
      </w:r>
      <w:r w:rsidR="004F290E" w:rsidRPr="0000378A">
        <w:t xml:space="preserve"> dokona wyboru oferty najkorzystniejszej bez przeprowadzenia negocjacji.</w:t>
      </w:r>
    </w:p>
    <w:p w14:paraId="515CDD68" w14:textId="6D5766F9" w:rsidR="00AC7138" w:rsidRPr="0000378A" w:rsidRDefault="00C21631" w:rsidP="00D21A87">
      <w:pPr>
        <w:pStyle w:val="Nagwek2"/>
      </w:pPr>
      <w:r w:rsidRPr="0000378A">
        <w:t>Opis p</w:t>
      </w:r>
      <w:r w:rsidR="00AC7138" w:rsidRPr="0000378A">
        <w:t>rzedmio</w:t>
      </w:r>
      <w:r w:rsidR="00CA08C1" w:rsidRPr="0000378A">
        <w:t>t</w:t>
      </w:r>
      <w:r w:rsidRPr="0000378A">
        <w:t>u</w:t>
      </w:r>
      <w:r w:rsidR="00AC7138" w:rsidRPr="0000378A">
        <w:t xml:space="preserve"> zamówienia</w:t>
      </w:r>
    </w:p>
    <w:p w14:paraId="099CFC57" w14:textId="77777777" w:rsidR="00D21273" w:rsidRPr="0000378A" w:rsidRDefault="00AC7138" w:rsidP="003F7065">
      <w:pPr>
        <w:pStyle w:val="Akapitzlist"/>
        <w:numPr>
          <w:ilvl w:val="0"/>
          <w:numId w:val="120"/>
        </w:numPr>
        <w:ind w:left="426" w:hanging="426"/>
        <w:rPr>
          <w:lang w:eastAsia="pl-PL"/>
        </w:rPr>
      </w:pPr>
      <w:r w:rsidRPr="0000378A">
        <w:rPr>
          <w:rFonts w:eastAsia="Calibri"/>
          <w:lang w:eastAsia="en-US"/>
        </w:rPr>
        <w:t xml:space="preserve">Przedmiotem zamówienia jest </w:t>
      </w:r>
      <w:r w:rsidR="008D70A1" w:rsidRPr="0000378A">
        <w:rPr>
          <w:rFonts w:eastAsia="Calibri"/>
          <w:lang w:eastAsia="en-US"/>
        </w:rPr>
        <w:t xml:space="preserve">usługa polegająca na </w:t>
      </w:r>
      <w:r w:rsidR="00EE4C07" w:rsidRPr="0000378A">
        <w:rPr>
          <w:rFonts w:eastAsia="Calibri"/>
          <w:lang w:eastAsia="en-US"/>
        </w:rPr>
        <w:t>opracowani</w:t>
      </w:r>
      <w:r w:rsidR="008D70A1" w:rsidRPr="0000378A">
        <w:rPr>
          <w:rFonts w:eastAsia="Calibri"/>
          <w:lang w:eastAsia="en-US"/>
        </w:rPr>
        <w:t>u</w:t>
      </w:r>
      <w:r w:rsidR="00EE4C07" w:rsidRPr="0000378A">
        <w:rPr>
          <w:rFonts w:eastAsia="Calibri"/>
          <w:lang w:eastAsia="en-US"/>
        </w:rPr>
        <w:t xml:space="preserve"> i przeprowadzeni</w:t>
      </w:r>
      <w:r w:rsidR="008D70A1" w:rsidRPr="0000378A">
        <w:rPr>
          <w:rFonts w:eastAsia="Calibri"/>
          <w:lang w:eastAsia="en-US"/>
        </w:rPr>
        <w:t>u</w:t>
      </w:r>
      <w:r w:rsidR="00EE4C07" w:rsidRPr="0000378A">
        <w:rPr>
          <w:rFonts w:eastAsia="Calibri"/>
          <w:lang w:eastAsia="en-US"/>
        </w:rPr>
        <w:t xml:space="preserve"> szkolenia live online pn.: „Prowadzenie postępowań na podstawie skarg na brak dostępności”, w oparciu </w:t>
      </w:r>
      <w:r w:rsidR="008D70A1" w:rsidRPr="0000378A">
        <w:rPr>
          <w:rFonts w:eastAsia="Calibri"/>
          <w:lang w:eastAsia="en-US"/>
        </w:rPr>
        <w:br/>
      </w:r>
      <w:r w:rsidR="00EE4C07" w:rsidRPr="0000378A">
        <w:rPr>
          <w:rFonts w:eastAsia="Calibri"/>
          <w:lang w:eastAsia="en-US"/>
        </w:rPr>
        <w:t>o określony zakres tematyczny, składający się z IV modułów dla 45 osób w ramach 6 grup.</w:t>
      </w:r>
    </w:p>
    <w:p w14:paraId="3C5E34E4" w14:textId="77777777" w:rsidR="00673A5D" w:rsidRPr="0000378A" w:rsidRDefault="000C0F32" w:rsidP="003F7065">
      <w:pPr>
        <w:pStyle w:val="Akapitzlist"/>
        <w:numPr>
          <w:ilvl w:val="0"/>
          <w:numId w:val="120"/>
        </w:numPr>
        <w:ind w:left="426" w:hanging="426"/>
        <w:rPr>
          <w:lang w:eastAsia="pl-PL"/>
        </w:rPr>
      </w:pPr>
      <w:r w:rsidRPr="0000378A">
        <w:rPr>
          <w:lang w:eastAsia="pl-PL"/>
        </w:rPr>
        <w:t xml:space="preserve">Ramowy harmonogram </w:t>
      </w:r>
      <w:r w:rsidRPr="0000378A">
        <w:t>szkolenia:</w:t>
      </w:r>
    </w:p>
    <w:p w14:paraId="1B72CC16" w14:textId="5067E237" w:rsidR="00694A0F" w:rsidRPr="0000378A" w:rsidRDefault="000C0F32" w:rsidP="003F7065">
      <w:pPr>
        <w:pStyle w:val="Akapitzlist"/>
        <w:numPr>
          <w:ilvl w:val="1"/>
          <w:numId w:val="120"/>
        </w:numPr>
        <w:ind w:hanging="508"/>
        <w:rPr>
          <w:lang w:eastAsia="pl-PL"/>
        </w:rPr>
      </w:pPr>
      <w:r w:rsidRPr="0000378A">
        <w:t xml:space="preserve">80 godzin dydaktycznych - wykłady oraz ćwiczenia w formule </w:t>
      </w:r>
      <w:r w:rsidR="00D46C12" w:rsidRPr="0000378A">
        <w:t xml:space="preserve">live </w:t>
      </w:r>
      <w:r w:rsidRPr="0000378A">
        <w:t>online na platformie edukacyjnej w podziale na następujące moduły:</w:t>
      </w:r>
    </w:p>
    <w:p w14:paraId="4714B923" w14:textId="5483B3B7" w:rsidR="00EC6D6C" w:rsidRPr="0000378A" w:rsidRDefault="000C0F32" w:rsidP="003F7065">
      <w:pPr>
        <w:pStyle w:val="Akapitzlist"/>
        <w:numPr>
          <w:ilvl w:val="0"/>
          <w:numId w:val="121"/>
        </w:numPr>
        <w:rPr>
          <w:lang w:eastAsia="pl-PL"/>
        </w:rPr>
      </w:pPr>
      <w:r w:rsidRPr="0000378A">
        <w:rPr>
          <w:lang w:eastAsia="pl-PL"/>
        </w:rPr>
        <w:t>Moduł I - Wprowadzenie do dostępności, ustawa o zapewnianiu dostępności</w:t>
      </w:r>
      <w:r w:rsidR="00547496">
        <w:rPr>
          <w:lang w:eastAsia="pl-PL"/>
        </w:rPr>
        <w:t xml:space="preserve"> osobom ze szczególnymi potrzebami</w:t>
      </w:r>
      <w:r w:rsidRPr="0000378A">
        <w:rPr>
          <w:lang w:eastAsia="pl-PL"/>
        </w:rPr>
        <w:t>, regulacje i</w:t>
      </w:r>
      <w:r w:rsidR="00237667" w:rsidRPr="0000378A">
        <w:rPr>
          <w:lang w:eastAsia="pl-PL"/>
        </w:rPr>
        <w:t> </w:t>
      </w:r>
      <w:r w:rsidRPr="0000378A">
        <w:rPr>
          <w:lang w:eastAsia="pl-PL"/>
        </w:rPr>
        <w:t>standardy dotyczące dostępności (3 dni – 24 godziny dydaktyczne)</w:t>
      </w:r>
      <w:r w:rsidR="00EC6D6C" w:rsidRPr="0000378A">
        <w:rPr>
          <w:lang w:eastAsia="pl-PL"/>
        </w:rPr>
        <w:t>;</w:t>
      </w:r>
    </w:p>
    <w:p w14:paraId="55922A3C" w14:textId="77777777" w:rsidR="00EC6D6C" w:rsidRPr="0000378A" w:rsidRDefault="000C0F32" w:rsidP="003F7065">
      <w:pPr>
        <w:pStyle w:val="Akapitzlist"/>
        <w:numPr>
          <w:ilvl w:val="0"/>
          <w:numId w:val="121"/>
        </w:numPr>
        <w:rPr>
          <w:lang w:eastAsia="pl-PL"/>
        </w:rPr>
      </w:pPr>
      <w:r w:rsidRPr="0000378A">
        <w:rPr>
          <w:lang w:eastAsia="pl-PL"/>
        </w:rPr>
        <w:lastRenderedPageBreak/>
        <w:t>Moduł II - Zapewnianie dostępności osobom ze szczególnymi potrzebami – warsztaty praktyczne (2 dni – 16 godzin dydaktycznych)</w:t>
      </w:r>
      <w:r w:rsidR="00EC6D6C" w:rsidRPr="0000378A">
        <w:rPr>
          <w:lang w:eastAsia="pl-PL"/>
        </w:rPr>
        <w:t>;</w:t>
      </w:r>
    </w:p>
    <w:p w14:paraId="09EDBAD2" w14:textId="77777777" w:rsidR="00EC6D6C" w:rsidRPr="0000378A" w:rsidRDefault="000C0F32" w:rsidP="003F7065">
      <w:pPr>
        <w:pStyle w:val="Akapitzlist"/>
        <w:numPr>
          <w:ilvl w:val="0"/>
          <w:numId w:val="121"/>
        </w:numPr>
        <w:rPr>
          <w:lang w:eastAsia="pl-PL"/>
        </w:rPr>
      </w:pPr>
      <w:r w:rsidRPr="0000378A">
        <w:rPr>
          <w:lang w:eastAsia="pl-PL"/>
        </w:rPr>
        <w:t>Moduł III - Dostępność procesu rozpatrywania i obsługi skarg (2 dni – 16 godzin dydaktycznych)</w:t>
      </w:r>
      <w:r w:rsidR="00EC6D6C" w:rsidRPr="0000378A">
        <w:rPr>
          <w:lang w:eastAsia="pl-PL"/>
        </w:rPr>
        <w:t>;</w:t>
      </w:r>
    </w:p>
    <w:p w14:paraId="4BD9843F" w14:textId="15D0E4FF" w:rsidR="000C0F32" w:rsidRPr="0000378A" w:rsidRDefault="000C0F32" w:rsidP="003F7065">
      <w:pPr>
        <w:pStyle w:val="Akapitzlist"/>
        <w:numPr>
          <w:ilvl w:val="0"/>
          <w:numId w:val="121"/>
        </w:numPr>
        <w:rPr>
          <w:lang w:eastAsia="pl-PL"/>
        </w:rPr>
      </w:pPr>
      <w:r w:rsidRPr="0000378A">
        <w:rPr>
          <w:lang w:eastAsia="pl-PL"/>
        </w:rPr>
        <w:t>Moduł IV - Prowadzenie postępowania na podstawie skarg na brak dostępności (3 dni – 24 godziny dydaktyczne).</w:t>
      </w:r>
    </w:p>
    <w:p w14:paraId="4C79DED6" w14:textId="77777777" w:rsidR="00D21273" w:rsidRPr="0000378A" w:rsidRDefault="008D70A1" w:rsidP="003F7065">
      <w:pPr>
        <w:pStyle w:val="Akapitzlist"/>
        <w:numPr>
          <w:ilvl w:val="0"/>
          <w:numId w:val="120"/>
        </w:numPr>
        <w:ind w:left="426" w:hanging="426"/>
        <w:rPr>
          <w:lang w:eastAsia="pl-PL"/>
        </w:rPr>
      </w:pPr>
      <w:r w:rsidRPr="0000378A">
        <w:rPr>
          <w:lang w:eastAsia="pl-PL"/>
        </w:rPr>
        <w:t xml:space="preserve">Szczegółowy Opis Przedmiotu Zamówienia (SOPZ) zawarty jest w Załączniku nr 1 do SWZ. </w:t>
      </w:r>
      <w:r w:rsidR="00016150" w:rsidRPr="0000378A">
        <w:rPr>
          <w:lang w:eastAsia="pl-PL"/>
        </w:rPr>
        <w:br/>
      </w:r>
      <w:r w:rsidRPr="0000378A">
        <w:rPr>
          <w:rFonts w:eastAsia="Calibri"/>
        </w:rPr>
        <w:t>Po zawarciu Umowy (</w:t>
      </w:r>
      <w:r w:rsidR="00016150" w:rsidRPr="0000378A">
        <w:rPr>
          <w:rFonts w:eastAsia="Calibri"/>
        </w:rPr>
        <w:t>P</w:t>
      </w:r>
      <w:r w:rsidRPr="0000378A">
        <w:rPr>
          <w:rFonts w:eastAsia="Calibri"/>
        </w:rPr>
        <w:t xml:space="preserve">rojektowane </w:t>
      </w:r>
      <w:r w:rsidR="00CB48C2" w:rsidRPr="0000378A">
        <w:rPr>
          <w:rFonts w:eastAsia="Calibri"/>
        </w:rPr>
        <w:t>P</w:t>
      </w:r>
      <w:r w:rsidRPr="0000378A">
        <w:rPr>
          <w:rFonts w:eastAsia="Calibri"/>
        </w:rPr>
        <w:t xml:space="preserve">ostanowienia </w:t>
      </w:r>
      <w:r w:rsidR="00CB48C2" w:rsidRPr="0000378A">
        <w:rPr>
          <w:rFonts w:eastAsia="Calibri"/>
        </w:rPr>
        <w:t>U</w:t>
      </w:r>
      <w:r w:rsidRPr="0000378A">
        <w:rPr>
          <w:rFonts w:eastAsia="Calibri"/>
        </w:rPr>
        <w:t>mowy w sprawie zamówienia publicznego stanow</w:t>
      </w:r>
      <w:r w:rsidR="006C2990" w:rsidRPr="0000378A">
        <w:rPr>
          <w:rFonts w:eastAsia="Calibri"/>
        </w:rPr>
        <w:t>i</w:t>
      </w:r>
      <w:r w:rsidRPr="0000378A">
        <w:rPr>
          <w:rFonts w:eastAsia="Calibri"/>
        </w:rPr>
        <w:t xml:space="preserve"> Załącznik nr </w:t>
      </w:r>
      <w:r w:rsidR="00221D18" w:rsidRPr="0000378A">
        <w:rPr>
          <w:rFonts w:eastAsia="Calibri"/>
        </w:rPr>
        <w:t>7</w:t>
      </w:r>
      <w:r w:rsidRPr="0000378A">
        <w:rPr>
          <w:rFonts w:eastAsia="Calibri"/>
        </w:rPr>
        <w:t xml:space="preserve"> do SWZ) stanowił on będzie załącznik do Umowy</w:t>
      </w:r>
      <w:r w:rsidR="00D21273" w:rsidRPr="0000378A">
        <w:rPr>
          <w:rFonts w:eastAsia="Calibri"/>
        </w:rPr>
        <w:t>;</w:t>
      </w:r>
    </w:p>
    <w:p w14:paraId="259330FA" w14:textId="71EA8193" w:rsidR="005C3780" w:rsidRPr="0000378A" w:rsidRDefault="009A4D58" w:rsidP="003F7065">
      <w:pPr>
        <w:pStyle w:val="Akapitzlist"/>
        <w:numPr>
          <w:ilvl w:val="0"/>
          <w:numId w:val="120"/>
        </w:numPr>
        <w:ind w:left="426" w:hanging="426"/>
        <w:rPr>
          <w:lang w:eastAsia="pl-PL"/>
        </w:rPr>
      </w:pPr>
      <w:r w:rsidRPr="0000378A">
        <w:t xml:space="preserve">Stosownie do </w:t>
      </w:r>
      <w:r w:rsidR="00B73956" w:rsidRPr="0000378A">
        <w:t>art. 9</w:t>
      </w:r>
      <w:r w:rsidR="005C3780" w:rsidRPr="0000378A">
        <w:t>6</w:t>
      </w:r>
      <w:r w:rsidR="00B73956" w:rsidRPr="0000378A">
        <w:t xml:space="preserve"> </w:t>
      </w:r>
      <w:r w:rsidR="005C3780" w:rsidRPr="0000378A">
        <w:t xml:space="preserve">ust. 2 pkt 2) lit. e) </w:t>
      </w:r>
      <w:r w:rsidR="00B73956" w:rsidRPr="0000378A">
        <w:t>ustawy</w:t>
      </w:r>
      <w:r w:rsidR="004368CD" w:rsidRPr="0000378A">
        <w:t xml:space="preserve"> </w:t>
      </w:r>
      <w:proofErr w:type="spellStart"/>
      <w:r w:rsidR="004368CD" w:rsidRPr="0000378A">
        <w:t>Pzp</w:t>
      </w:r>
      <w:proofErr w:type="spellEnd"/>
      <w:r w:rsidR="00B73956" w:rsidRPr="0000378A">
        <w:t xml:space="preserve"> Zamawiający wymaga</w:t>
      </w:r>
      <w:r w:rsidR="005C3780" w:rsidRPr="0000378A">
        <w:t xml:space="preserve"> </w:t>
      </w:r>
      <w:r w:rsidR="005C3780" w:rsidRPr="0000378A">
        <w:rPr>
          <w:lang w:eastAsia="pl-PL"/>
        </w:rPr>
        <w:t xml:space="preserve">zatrudnienia przez Wykonawcę lub podwykonawcę na podstawie </w:t>
      </w:r>
      <w:r w:rsidRPr="0000378A">
        <w:rPr>
          <w:lang w:eastAsia="pl-PL"/>
        </w:rPr>
        <w:t xml:space="preserve">stosunku </w:t>
      </w:r>
      <w:r w:rsidR="005C3780" w:rsidRPr="0000378A">
        <w:rPr>
          <w:lang w:eastAsia="pl-PL"/>
        </w:rPr>
        <w:t>prac</w:t>
      </w:r>
      <w:r w:rsidRPr="0000378A">
        <w:rPr>
          <w:lang w:eastAsia="pl-PL"/>
        </w:rPr>
        <w:t>y, w rozumieniu ustawy z dnia 26.06.1974 r. – Kodeks pracy (Dz. U. z 2020 r. poz. 1320)</w:t>
      </w:r>
      <w:r w:rsidR="005C3780" w:rsidRPr="0000378A">
        <w:rPr>
          <w:lang w:eastAsia="pl-PL"/>
        </w:rPr>
        <w:t xml:space="preserve"> os</w:t>
      </w:r>
      <w:r w:rsidR="004368CD" w:rsidRPr="0000378A">
        <w:rPr>
          <w:lang w:eastAsia="pl-PL"/>
        </w:rPr>
        <w:t>oby</w:t>
      </w:r>
      <w:r w:rsidR="005C3780" w:rsidRPr="0000378A">
        <w:rPr>
          <w:lang w:eastAsia="pl-PL"/>
        </w:rPr>
        <w:t xml:space="preserve"> wykonują</w:t>
      </w:r>
      <w:r w:rsidR="004368CD" w:rsidRPr="0000378A">
        <w:rPr>
          <w:lang w:eastAsia="pl-PL"/>
        </w:rPr>
        <w:t>cej</w:t>
      </w:r>
      <w:r w:rsidR="005C3780" w:rsidRPr="0000378A">
        <w:rPr>
          <w:lang w:eastAsia="pl-PL"/>
        </w:rPr>
        <w:t xml:space="preserve"> </w:t>
      </w:r>
      <w:r w:rsidRPr="0000378A">
        <w:rPr>
          <w:lang w:eastAsia="pl-PL"/>
        </w:rPr>
        <w:t xml:space="preserve">następujące </w:t>
      </w:r>
      <w:r w:rsidR="005C3780" w:rsidRPr="0000378A">
        <w:rPr>
          <w:lang w:eastAsia="pl-PL"/>
        </w:rPr>
        <w:t xml:space="preserve">czynności w zakresie realizacji zamówienia: </w:t>
      </w:r>
    </w:p>
    <w:p w14:paraId="6FAFF799" w14:textId="77777777" w:rsidR="00EC6D6C" w:rsidRPr="0000378A" w:rsidRDefault="65E848E0" w:rsidP="003F7065">
      <w:pPr>
        <w:pStyle w:val="Akapitzlist"/>
        <w:numPr>
          <w:ilvl w:val="0"/>
          <w:numId w:val="122"/>
        </w:numPr>
        <w:ind w:left="851" w:hanging="425"/>
        <w:rPr>
          <w:lang w:eastAsia="pl-PL"/>
        </w:rPr>
      </w:pPr>
      <w:r w:rsidRPr="0000378A">
        <w:rPr>
          <w:lang w:eastAsia="pl-PL"/>
        </w:rPr>
        <w:t>prowadzenie szkolenia</w:t>
      </w:r>
      <w:r w:rsidR="002C6782" w:rsidRPr="0000378A">
        <w:rPr>
          <w:lang w:eastAsia="pl-PL"/>
        </w:rPr>
        <w:t>, lub</w:t>
      </w:r>
    </w:p>
    <w:p w14:paraId="7D497EA7" w14:textId="77777777" w:rsidR="00EC6D6C" w:rsidRPr="0000378A" w:rsidRDefault="00281815" w:rsidP="003F7065">
      <w:pPr>
        <w:pStyle w:val="Akapitzlist"/>
        <w:numPr>
          <w:ilvl w:val="0"/>
          <w:numId w:val="122"/>
        </w:numPr>
        <w:ind w:left="851" w:hanging="425"/>
        <w:rPr>
          <w:lang w:eastAsia="pl-PL"/>
        </w:rPr>
      </w:pPr>
      <w:r w:rsidRPr="0000378A">
        <w:rPr>
          <w:lang w:eastAsia="pl-PL"/>
        </w:rPr>
        <w:t>organizacja</w:t>
      </w:r>
      <w:r w:rsidR="3566B5C0" w:rsidRPr="0000378A">
        <w:rPr>
          <w:lang w:eastAsia="pl-PL"/>
        </w:rPr>
        <w:t xml:space="preserve"> szkolenia</w:t>
      </w:r>
      <w:r w:rsidRPr="0000378A">
        <w:rPr>
          <w:lang w:eastAsia="pl-PL"/>
        </w:rPr>
        <w:t>, lu</w:t>
      </w:r>
      <w:r w:rsidR="008774AF" w:rsidRPr="0000378A">
        <w:rPr>
          <w:lang w:eastAsia="pl-PL"/>
        </w:rPr>
        <w:t>b</w:t>
      </w:r>
    </w:p>
    <w:p w14:paraId="1DCFE6D7" w14:textId="4385C0FD" w:rsidR="009A4D58" w:rsidRPr="0000378A" w:rsidRDefault="00281815" w:rsidP="003F7065">
      <w:pPr>
        <w:pStyle w:val="Akapitzlist"/>
        <w:numPr>
          <w:ilvl w:val="0"/>
          <w:numId w:val="122"/>
        </w:numPr>
        <w:ind w:left="851" w:hanging="425"/>
        <w:rPr>
          <w:lang w:eastAsia="pl-PL"/>
        </w:rPr>
      </w:pPr>
      <w:r w:rsidRPr="0000378A">
        <w:rPr>
          <w:lang w:eastAsia="pl-PL"/>
        </w:rPr>
        <w:t>obsługa administracyjna umowy.</w:t>
      </w:r>
    </w:p>
    <w:p w14:paraId="73357BCF" w14:textId="77777777" w:rsidR="00D21273" w:rsidRPr="0000378A" w:rsidRDefault="00B73956" w:rsidP="003F7065">
      <w:pPr>
        <w:pStyle w:val="Akapitzlist"/>
        <w:numPr>
          <w:ilvl w:val="0"/>
          <w:numId w:val="120"/>
        </w:numPr>
        <w:ind w:left="426" w:hanging="426"/>
        <w:rPr>
          <w:strike/>
          <w:lang w:eastAsia="pl-PL"/>
        </w:rPr>
      </w:pPr>
      <w:r w:rsidRPr="0000378A">
        <w:rPr>
          <w:lang w:eastAsia="pl-PL"/>
        </w:rPr>
        <w:t>Zatrudnienie os</w:t>
      </w:r>
      <w:r w:rsidR="009A4D58" w:rsidRPr="0000378A">
        <w:rPr>
          <w:lang w:eastAsia="pl-PL"/>
        </w:rPr>
        <w:t>oby</w:t>
      </w:r>
      <w:r w:rsidR="00FA7F29" w:rsidRPr="0000378A">
        <w:rPr>
          <w:lang w:eastAsia="pl-PL"/>
        </w:rPr>
        <w:t xml:space="preserve"> niepełnosprawnej</w:t>
      </w:r>
      <w:r w:rsidRPr="0000378A">
        <w:rPr>
          <w:lang w:eastAsia="pl-PL"/>
        </w:rPr>
        <w:t>, o któr</w:t>
      </w:r>
      <w:r w:rsidR="009A4D58" w:rsidRPr="0000378A">
        <w:rPr>
          <w:lang w:eastAsia="pl-PL"/>
        </w:rPr>
        <w:t>ej</w:t>
      </w:r>
      <w:r w:rsidRPr="0000378A">
        <w:rPr>
          <w:lang w:eastAsia="pl-PL"/>
        </w:rPr>
        <w:t xml:space="preserve"> mowa powyżej, musi trwać przez cały okres realizacji </w:t>
      </w:r>
      <w:r w:rsidR="009A4D58" w:rsidRPr="0000378A">
        <w:rPr>
          <w:lang w:eastAsia="pl-PL"/>
        </w:rPr>
        <w:t xml:space="preserve">Umowy. </w:t>
      </w:r>
      <w:r w:rsidRPr="0000378A">
        <w:rPr>
          <w:lang w:eastAsia="pl-PL"/>
        </w:rPr>
        <w:t>Zakres obowiązków os</w:t>
      </w:r>
      <w:r w:rsidR="00FA7F29" w:rsidRPr="0000378A">
        <w:rPr>
          <w:lang w:eastAsia="pl-PL"/>
        </w:rPr>
        <w:t>oby</w:t>
      </w:r>
      <w:r w:rsidRPr="0000378A">
        <w:rPr>
          <w:lang w:eastAsia="pl-PL"/>
        </w:rPr>
        <w:t xml:space="preserve"> zatrudnion</w:t>
      </w:r>
      <w:r w:rsidR="00FA7F29" w:rsidRPr="0000378A">
        <w:rPr>
          <w:lang w:eastAsia="pl-PL"/>
        </w:rPr>
        <w:t>ej</w:t>
      </w:r>
      <w:r w:rsidRPr="0000378A">
        <w:rPr>
          <w:lang w:eastAsia="pl-PL"/>
        </w:rPr>
        <w:t xml:space="preserve"> na podstawie umowy o pracę musi wynikać z zakresu czynności wykonywanych przez t</w:t>
      </w:r>
      <w:r w:rsidR="00FA7F29" w:rsidRPr="0000378A">
        <w:rPr>
          <w:lang w:eastAsia="pl-PL"/>
        </w:rPr>
        <w:t>ę</w:t>
      </w:r>
      <w:r w:rsidRPr="0000378A">
        <w:rPr>
          <w:lang w:eastAsia="pl-PL"/>
        </w:rPr>
        <w:t xml:space="preserve"> osob</w:t>
      </w:r>
      <w:r w:rsidR="00FA7F29" w:rsidRPr="0000378A">
        <w:rPr>
          <w:lang w:eastAsia="pl-PL"/>
        </w:rPr>
        <w:t>ę</w:t>
      </w:r>
      <w:r w:rsidRPr="0000378A">
        <w:rPr>
          <w:lang w:eastAsia="pl-PL"/>
        </w:rPr>
        <w:t xml:space="preserve"> w trakcie realizacji Umowy</w:t>
      </w:r>
      <w:r w:rsidR="00D21273" w:rsidRPr="0000378A">
        <w:rPr>
          <w:lang w:eastAsia="pl-PL"/>
        </w:rPr>
        <w:t>;</w:t>
      </w:r>
    </w:p>
    <w:p w14:paraId="6EC6620E" w14:textId="77777777" w:rsidR="00D21273" w:rsidRPr="0000378A" w:rsidRDefault="00B73956" w:rsidP="003F7065">
      <w:pPr>
        <w:pStyle w:val="Akapitzlist"/>
        <w:numPr>
          <w:ilvl w:val="0"/>
          <w:numId w:val="120"/>
        </w:numPr>
        <w:ind w:left="426" w:hanging="426"/>
        <w:rPr>
          <w:strike/>
          <w:lang w:eastAsia="pl-PL"/>
        </w:rPr>
      </w:pPr>
      <w:r w:rsidRPr="0000378A">
        <w:rPr>
          <w:lang w:eastAsia="pl-PL"/>
        </w:rPr>
        <w:t>W</w:t>
      </w:r>
      <w:r w:rsidR="00FA7F29" w:rsidRPr="0000378A">
        <w:rPr>
          <w:lang w:eastAsia="pl-PL"/>
        </w:rPr>
        <w:t> </w:t>
      </w:r>
      <w:r w:rsidRPr="0000378A">
        <w:rPr>
          <w:lang w:eastAsia="pl-PL"/>
        </w:rPr>
        <w:t>przypadku rozwiązania stosunku pracy przez osobę zatrudnioną lub przez pracodawcę przed zakończeniem okresu realizacji Umowy</w:t>
      </w:r>
      <w:r w:rsidR="00FA7F29" w:rsidRPr="0000378A">
        <w:rPr>
          <w:lang w:eastAsia="pl-PL"/>
        </w:rPr>
        <w:t>,</w:t>
      </w:r>
      <w:r w:rsidRPr="0000378A">
        <w:rPr>
          <w:lang w:eastAsia="pl-PL"/>
        </w:rPr>
        <w:t xml:space="preserve"> Wykonawca będzie zobowiązany do zatrudnienia na to miejsce innej osoby na podstawie umowy o pracę</w:t>
      </w:r>
      <w:r w:rsidR="00D21273" w:rsidRPr="0000378A">
        <w:rPr>
          <w:lang w:eastAsia="pl-PL"/>
        </w:rPr>
        <w:t>;</w:t>
      </w:r>
    </w:p>
    <w:p w14:paraId="0B2A55A5" w14:textId="77777777" w:rsidR="00D21273" w:rsidRPr="0000378A" w:rsidRDefault="00B73956" w:rsidP="003F7065">
      <w:pPr>
        <w:pStyle w:val="Akapitzlist"/>
        <w:numPr>
          <w:ilvl w:val="0"/>
          <w:numId w:val="120"/>
        </w:numPr>
        <w:ind w:left="426" w:hanging="426"/>
        <w:rPr>
          <w:strike/>
          <w:lang w:eastAsia="pl-PL"/>
        </w:rPr>
      </w:pPr>
      <w:r w:rsidRPr="0000378A">
        <w:rPr>
          <w:lang w:eastAsia="pl-PL"/>
        </w:rPr>
        <w:t>Zamawiający ma prawo w każdym okresie realizacji wymienionych czynności zwrócić się do Wykonawcy o przedstawienie dokumentacji potwierdzającej zatrudnienie na umowę o pracę wyżej wymienion</w:t>
      </w:r>
      <w:r w:rsidR="00FA7F29" w:rsidRPr="0000378A">
        <w:rPr>
          <w:lang w:eastAsia="pl-PL"/>
        </w:rPr>
        <w:t>ej</w:t>
      </w:r>
      <w:r w:rsidRPr="0000378A">
        <w:rPr>
          <w:lang w:eastAsia="pl-PL"/>
        </w:rPr>
        <w:t xml:space="preserve"> os</w:t>
      </w:r>
      <w:r w:rsidR="00FA7F29" w:rsidRPr="0000378A">
        <w:rPr>
          <w:lang w:eastAsia="pl-PL"/>
        </w:rPr>
        <w:t>oby</w:t>
      </w:r>
      <w:r w:rsidRPr="0000378A">
        <w:rPr>
          <w:lang w:eastAsia="pl-PL"/>
        </w:rPr>
        <w:t xml:space="preserve"> (np. kopi</w:t>
      </w:r>
      <w:r w:rsidR="00FA7F29" w:rsidRPr="0000378A">
        <w:rPr>
          <w:lang w:eastAsia="pl-PL"/>
        </w:rPr>
        <w:t>a</w:t>
      </w:r>
      <w:r w:rsidRPr="0000378A">
        <w:rPr>
          <w:lang w:eastAsia="pl-PL"/>
        </w:rPr>
        <w:t xml:space="preserve"> um</w:t>
      </w:r>
      <w:r w:rsidR="00FA7F29" w:rsidRPr="0000378A">
        <w:rPr>
          <w:lang w:eastAsia="pl-PL"/>
        </w:rPr>
        <w:t>owy</w:t>
      </w:r>
      <w:r w:rsidRPr="0000378A">
        <w:rPr>
          <w:lang w:eastAsia="pl-PL"/>
        </w:rPr>
        <w:t xml:space="preserve"> o</w:t>
      </w:r>
      <w:r w:rsidR="00074C8E" w:rsidRPr="0000378A">
        <w:rPr>
          <w:lang w:eastAsia="pl-PL"/>
        </w:rPr>
        <w:t> </w:t>
      </w:r>
      <w:r w:rsidRPr="0000378A">
        <w:rPr>
          <w:lang w:eastAsia="pl-PL"/>
        </w:rPr>
        <w:t xml:space="preserve">pracę, oświadczenie Wykonawcy lub </w:t>
      </w:r>
      <w:r w:rsidR="006B0EA4" w:rsidRPr="0000378A">
        <w:rPr>
          <w:lang w:eastAsia="pl-PL"/>
        </w:rPr>
        <w:t>p</w:t>
      </w:r>
      <w:r w:rsidRPr="0000378A">
        <w:rPr>
          <w:lang w:eastAsia="pl-PL"/>
        </w:rPr>
        <w:t>odwykonawcy o zatrudnieniu na podstawie umowy o</w:t>
      </w:r>
      <w:r w:rsidR="00074C8E" w:rsidRPr="0000378A">
        <w:rPr>
          <w:lang w:eastAsia="pl-PL"/>
        </w:rPr>
        <w:t> </w:t>
      </w:r>
      <w:r w:rsidRPr="0000378A">
        <w:rPr>
          <w:lang w:eastAsia="pl-PL"/>
        </w:rPr>
        <w:t>pracę os</w:t>
      </w:r>
      <w:r w:rsidR="00FA7F29" w:rsidRPr="0000378A">
        <w:rPr>
          <w:lang w:eastAsia="pl-PL"/>
        </w:rPr>
        <w:t>oby</w:t>
      </w:r>
      <w:r w:rsidRPr="0000378A">
        <w:rPr>
          <w:lang w:eastAsia="pl-PL"/>
        </w:rPr>
        <w:t xml:space="preserve"> wykonując</w:t>
      </w:r>
      <w:r w:rsidR="00FA7F29" w:rsidRPr="0000378A">
        <w:rPr>
          <w:lang w:eastAsia="pl-PL"/>
        </w:rPr>
        <w:t>ej</w:t>
      </w:r>
      <w:r w:rsidRPr="0000378A">
        <w:rPr>
          <w:lang w:eastAsia="pl-PL"/>
        </w:rPr>
        <w:t xml:space="preserve"> wskazane czynności). Dla skutecznej weryfikacji może być wymagane udostępnienie danych w</w:t>
      </w:r>
      <w:r w:rsidR="00CE0256" w:rsidRPr="0000378A">
        <w:rPr>
          <w:lang w:eastAsia="pl-PL"/>
        </w:rPr>
        <w:t> </w:t>
      </w:r>
      <w:r w:rsidRPr="0000378A">
        <w:rPr>
          <w:lang w:eastAsia="pl-PL"/>
        </w:rPr>
        <w:t xml:space="preserve">następującym zakresie: imię i nazwisko, data zawarcia </w:t>
      </w:r>
      <w:r w:rsidR="00074C8E" w:rsidRPr="0000378A">
        <w:rPr>
          <w:lang w:eastAsia="pl-PL"/>
        </w:rPr>
        <w:t>u</w:t>
      </w:r>
      <w:r w:rsidRPr="0000378A">
        <w:rPr>
          <w:lang w:eastAsia="pl-PL"/>
        </w:rPr>
        <w:t>mowy, rodzaj umowy o pracę oraz wymiar etatu. Wykonawca ma obowiązek przedstawienia przedmiotowej dokumentacji Zamawiającemu w ciągu 5 dni od wezwania</w:t>
      </w:r>
      <w:r w:rsidR="00D21273" w:rsidRPr="0000378A">
        <w:rPr>
          <w:lang w:eastAsia="pl-PL"/>
        </w:rPr>
        <w:t>;</w:t>
      </w:r>
    </w:p>
    <w:p w14:paraId="115B5A4E" w14:textId="4C80FB02" w:rsidR="000C0F32" w:rsidRPr="0000378A" w:rsidRDefault="000C0F32" w:rsidP="003F7065">
      <w:pPr>
        <w:pStyle w:val="Akapitzlist"/>
        <w:numPr>
          <w:ilvl w:val="0"/>
          <w:numId w:val="120"/>
        </w:numPr>
        <w:ind w:left="426" w:hanging="426"/>
        <w:rPr>
          <w:strike/>
          <w:lang w:eastAsia="pl-PL"/>
        </w:rPr>
      </w:pPr>
      <w:r w:rsidRPr="0000378A">
        <w:rPr>
          <w:lang w:eastAsia="pl-PL"/>
        </w:rPr>
        <w:t xml:space="preserve">Nazwy i kody zamówienia według Wspólnego Słownika Zamówień (CPV): </w:t>
      </w:r>
    </w:p>
    <w:p w14:paraId="4A0087C9" w14:textId="3617F394" w:rsidR="008D70A1" w:rsidRPr="0000378A" w:rsidRDefault="008D70A1" w:rsidP="00EC6D6C">
      <w:pPr>
        <w:ind w:left="426"/>
        <w:rPr>
          <w:rFonts w:eastAsia="Calibri"/>
        </w:rPr>
      </w:pPr>
      <w:r w:rsidRPr="0000378A">
        <w:rPr>
          <w:rFonts w:eastAsia="Calibri"/>
        </w:rPr>
        <w:t>79632000-3– szkolenie pracowników.</w:t>
      </w:r>
    </w:p>
    <w:p w14:paraId="04F620C9" w14:textId="55263A81" w:rsidR="00F054A9" w:rsidRPr="0000378A" w:rsidRDefault="00F054A9" w:rsidP="00D21A87">
      <w:pPr>
        <w:pStyle w:val="Nagwek2"/>
      </w:pPr>
      <w:r w:rsidRPr="0000378A">
        <w:lastRenderedPageBreak/>
        <w:t xml:space="preserve">Termin </w:t>
      </w:r>
      <w:r w:rsidRPr="0000378A">
        <w:rPr>
          <w:rFonts w:eastAsia="Calibri"/>
        </w:rPr>
        <w:t>realizacji</w:t>
      </w:r>
      <w:r w:rsidRPr="0000378A">
        <w:t xml:space="preserve"> zamówienia</w:t>
      </w:r>
    </w:p>
    <w:p w14:paraId="58867D77" w14:textId="4E70086A" w:rsidR="00EE4C07" w:rsidRPr="0000378A" w:rsidRDefault="00EE4C07" w:rsidP="00EC6D6C">
      <w:r w:rsidRPr="0000378A">
        <w:t xml:space="preserve">Wykonawca zrealizuje zamówienie w terminie </w:t>
      </w:r>
      <w:r w:rsidR="00ED0690" w:rsidRPr="0000378A">
        <w:t>do</w:t>
      </w:r>
      <w:r w:rsidRPr="0000378A">
        <w:t xml:space="preserve"> 90 dni kalendarzowych od dnia zawarcia </w:t>
      </w:r>
      <w:r w:rsidR="00DC4853" w:rsidRPr="0000378A">
        <w:t>U</w:t>
      </w:r>
      <w:r w:rsidRPr="0000378A">
        <w:t>mowy</w:t>
      </w:r>
      <w:r w:rsidR="00ED0690" w:rsidRPr="0000378A">
        <w:t xml:space="preserve">, zgodnie z </w:t>
      </w:r>
      <w:r w:rsidR="00D80370" w:rsidRPr="0000378A">
        <w:t xml:space="preserve">terminem </w:t>
      </w:r>
      <w:r w:rsidR="00EC1111" w:rsidRPr="0000378A">
        <w:t>podanym przez Wykonawcę w Formularzu Ofertowym, którego wzór stanowi Załącznik nr 2 do SWZ</w:t>
      </w:r>
      <w:r w:rsidRPr="0000378A">
        <w:t>.</w:t>
      </w:r>
    </w:p>
    <w:p w14:paraId="62CD9E0A" w14:textId="4BBCDD7A" w:rsidR="004F3140" w:rsidRPr="0000378A" w:rsidRDefault="004F3140" w:rsidP="00D21A87">
      <w:pPr>
        <w:pStyle w:val="Nagwek2"/>
        <w:rPr>
          <w:lang w:eastAsia="pl-PL"/>
        </w:rPr>
      </w:pPr>
      <w:r w:rsidRPr="0000378A">
        <w:rPr>
          <w:lang w:eastAsia="pl-PL"/>
        </w:rPr>
        <w:t>Zamówienia częściowe/oferta wariantowa</w:t>
      </w:r>
    </w:p>
    <w:p w14:paraId="23F63335" w14:textId="77777777" w:rsidR="00EC6D6C" w:rsidRPr="0000378A" w:rsidRDefault="00BA0B57" w:rsidP="003F7065">
      <w:pPr>
        <w:pStyle w:val="Akapitzlist"/>
        <w:numPr>
          <w:ilvl w:val="0"/>
          <w:numId w:val="123"/>
        </w:numPr>
        <w:ind w:left="426" w:hanging="426"/>
        <w:rPr>
          <w:lang w:eastAsia="pl-PL"/>
        </w:rPr>
      </w:pPr>
      <w:r w:rsidRPr="0000378A">
        <w:rPr>
          <w:lang w:eastAsia="pl-PL"/>
        </w:rPr>
        <w:t>Zamawiający</w:t>
      </w:r>
      <w:r w:rsidR="00C21631" w:rsidRPr="0000378A">
        <w:rPr>
          <w:lang w:eastAsia="pl-PL"/>
        </w:rPr>
        <w:t xml:space="preserve"> nie</w:t>
      </w:r>
      <w:r w:rsidR="00A34652" w:rsidRPr="0000378A">
        <w:rPr>
          <w:lang w:eastAsia="pl-PL"/>
        </w:rPr>
        <w:t xml:space="preserve"> </w:t>
      </w:r>
      <w:r w:rsidR="00C21631" w:rsidRPr="0000378A">
        <w:rPr>
          <w:lang w:eastAsia="pl-PL"/>
        </w:rPr>
        <w:t>dopuszcza składani</w:t>
      </w:r>
      <w:r w:rsidR="00A34652" w:rsidRPr="0000378A">
        <w:rPr>
          <w:lang w:eastAsia="pl-PL"/>
        </w:rPr>
        <w:t>a</w:t>
      </w:r>
      <w:r w:rsidR="00C21631" w:rsidRPr="0000378A">
        <w:rPr>
          <w:lang w:eastAsia="pl-PL"/>
        </w:rPr>
        <w:t xml:space="preserve"> ofert częściowych</w:t>
      </w:r>
      <w:r w:rsidR="00EC6D6C" w:rsidRPr="0000378A">
        <w:rPr>
          <w:lang w:eastAsia="pl-PL"/>
        </w:rPr>
        <w:t>;</w:t>
      </w:r>
    </w:p>
    <w:p w14:paraId="24E645F5" w14:textId="77777777" w:rsidR="00EC6D6C" w:rsidRPr="0000378A" w:rsidRDefault="00BA0B57" w:rsidP="003F7065">
      <w:pPr>
        <w:pStyle w:val="Akapitzlist"/>
        <w:numPr>
          <w:ilvl w:val="0"/>
          <w:numId w:val="123"/>
        </w:numPr>
        <w:ind w:left="426" w:hanging="426"/>
        <w:rPr>
          <w:lang w:eastAsia="pl-PL"/>
        </w:rPr>
      </w:pPr>
      <w:r w:rsidRPr="0000378A">
        <w:rPr>
          <w:lang w:eastAsia="pl-PL"/>
        </w:rPr>
        <w:t>Zamawiający</w:t>
      </w:r>
      <w:r w:rsidR="00DC0832" w:rsidRPr="0000378A">
        <w:rPr>
          <w:lang w:eastAsia="pl-PL"/>
        </w:rPr>
        <w:t xml:space="preserve"> </w:t>
      </w:r>
      <w:bookmarkStart w:id="0" w:name="_Hlk75438846"/>
      <w:r w:rsidR="00DC0832" w:rsidRPr="0000378A">
        <w:rPr>
          <w:lang w:eastAsia="pl-PL"/>
        </w:rPr>
        <w:t>nie dokonał podziału zamówienia na częśc</w:t>
      </w:r>
      <w:bookmarkEnd w:id="0"/>
      <w:r w:rsidR="00DC0832" w:rsidRPr="0000378A">
        <w:rPr>
          <w:lang w:eastAsia="pl-PL"/>
        </w:rPr>
        <w:t xml:space="preserve">i </w:t>
      </w:r>
      <w:r w:rsidR="00117759" w:rsidRPr="0000378A">
        <w:rPr>
          <w:lang w:eastAsia="pl-PL"/>
        </w:rPr>
        <w:t>z powodu</w:t>
      </w:r>
      <w:r w:rsidR="00F3415C" w:rsidRPr="0000378A">
        <w:rPr>
          <w:lang w:eastAsia="pl-PL"/>
        </w:rPr>
        <w:t xml:space="preserve">, iż </w:t>
      </w:r>
      <w:r w:rsidR="005B77C7" w:rsidRPr="0000378A">
        <w:rPr>
          <w:lang w:eastAsia="pl-PL"/>
        </w:rPr>
        <w:t>zamówienie zostanie zrealizowane w ramach ciągłego procesu szkolenia. Zgodnie z pkt. 4.4 SOPZ</w:t>
      </w:r>
      <w:r w:rsidR="00AC0689" w:rsidRPr="0000378A">
        <w:rPr>
          <w:lang w:eastAsia="pl-PL"/>
        </w:rPr>
        <w:t>, stanowiący Załącznik nr 1 do SWZ,</w:t>
      </w:r>
      <w:r w:rsidR="005B77C7" w:rsidRPr="0000378A">
        <w:rPr>
          <w:lang w:eastAsia="pl-PL"/>
        </w:rPr>
        <w:t xml:space="preserve"> szkolenie stanowi spójną całość, składającą się z modułów następujących po sobie i</w:t>
      </w:r>
      <w:r w:rsidR="00AC0689" w:rsidRPr="0000378A">
        <w:rPr>
          <w:lang w:eastAsia="pl-PL"/>
        </w:rPr>
        <w:t> </w:t>
      </w:r>
      <w:r w:rsidR="005B77C7" w:rsidRPr="0000378A">
        <w:rPr>
          <w:lang w:eastAsia="pl-PL"/>
        </w:rPr>
        <w:t xml:space="preserve">ściśle ze sobą powiązanych. Celem szkolenia jest jak najlepsze przygotowanie uczestników </w:t>
      </w:r>
      <w:r w:rsidR="00EC6D6C" w:rsidRPr="0000378A">
        <w:rPr>
          <w:lang w:eastAsia="pl-PL"/>
        </w:rPr>
        <w:br/>
      </w:r>
      <w:r w:rsidR="005B77C7" w:rsidRPr="0000378A">
        <w:rPr>
          <w:lang w:eastAsia="pl-PL"/>
        </w:rPr>
        <w:t>do prowadzenia postępowań na podstawie skarg na brak dostępności. Kluczowe jest przeprowadzenie szkoleń w sposób zsynchronizowany, z możliwością koordynacji przesunięć uczestników pomiędzy poszczególnymi grupami i modułami szkolenia oraz zachowanie spójności</w:t>
      </w:r>
      <w:r w:rsidR="00EC6D6C" w:rsidRPr="0000378A">
        <w:rPr>
          <w:lang w:eastAsia="pl-PL"/>
        </w:rPr>
        <w:br/>
      </w:r>
      <w:r w:rsidR="005B77C7" w:rsidRPr="0000378A">
        <w:rPr>
          <w:lang w:eastAsia="pl-PL"/>
        </w:rPr>
        <w:t>w przekazie materiału i</w:t>
      </w:r>
      <w:r w:rsidR="00EC6D6C" w:rsidRPr="0000378A">
        <w:rPr>
          <w:lang w:eastAsia="pl-PL"/>
        </w:rPr>
        <w:t xml:space="preserve"> </w:t>
      </w:r>
      <w:r w:rsidR="005B77C7" w:rsidRPr="0000378A">
        <w:rPr>
          <w:lang w:eastAsia="pl-PL"/>
        </w:rPr>
        <w:t>treści w poszczególnych, następujących po sobie modułach. Mając</w:t>
      </w:r>
      <w:r w:rsidR="00EC6D6C" w:rsidRPr="0000378A">
        <w:rPr>
          <w:lang w:eastAsia="pl-PL"/>
        </w:rPr>
        <w:br/>
      </w:r>
      <w:r w:rsidR="005B77C7" w:rsidRPr="0000378A">
        <w:rPr>
          <w:lang w:eastAsia="pl-PL"/>
        </w:rPr>
        <w:t>na uwadze powyższe należy podkreślić, iż realizacja szkolenia w ramach kilku zamówień wiązałaby się z koniecznością nieuzasadnionego wydatkowania dodatkowych środków na wykonanie analogicznego zadania, dlatego niniejsze szkolenie powinno zostać przeprowadzone w ramach jednego zamówienia</w:t>
      </w:r>
      <w:r w:rsidR="00EC6D6C" w:rsidRPr="0000378A">
        <w:rPr>
          <w:lang w:eastAsia="pl-PL"/>
        </w:rPr>
        <w:t>;</w:t>
      </w:r>
    </w:p>
    <w:p w14:paraId="048ECA04" w14:textId="77777777" w:rsidR="00EC6D6C" w:rsidRPr="0000378A" w:rsidRDefault="00BA0B57" w:rsidP="003F7065">
      <w:pPr>
        <w:pStyle w:val="Akapitzlist"/>
        <w:numPr>
          <w:ilvl w:val="0"/>
          <w:numId w:val="123"/>
        </w:numPr>
        <w:ind w:left="426" w:hanging="426"/>
        <w:rPr>
          <w:lang w:eastAsia="pl-PL"/>
        </w:rPr>
      </w:pPr>
      <w:r w:rsidRPr="0000378A">
        <w:rPr>
          <w:lang w:eastAsia="pl-PL"/>
        </w:rPr>
        <w:t>Zamawiający</w:t>
      </w:r>
      <w:r w:rsidR="008E5C88" w:rsidRPr="0000378A">
        <w:rPr>
          <w:lang w:eastAsia="pl-PL"/>
        </w:rPr>
        <w:t xml:space="preserve"> nie dopuszcza składania ofert wariantowych</w:t>
      </w:r>
      <w:r w:rsidR="00EC6D6C" w:rsidRPr="0000378A">
        <w:rPr>
          <w:lang w:eastAsia="pl-PL"/>
        </w:rPr>
        <w:t>;</w:t>
      </w:r>
    </w:p>
    <w:p w14:paraId="46630ECC" w14:textId="77777777" w:rsidR="002E1B65" w:rsidRPr="0000378A" w:rsidRDefault="00BA0B57" w:rsidP="003F7065">
      <w:pPr>
        <w:pStyle w:val="Akapitzlist"/>
        <w:numPr>
          <w:ilvl w:val="0"/>
          <w:numId w:val="123"/>
        </w:numPr>
        <w:ind w:left="426" w:hanging="426"/>
        <w:rPr>
          <w:lang w:eastAsia="pl-PL"/>
        </w:rPr>
      </w:pPr>
      <w:r w:rsidRPr="0000378A">
        <w:rPr>
          <w:lang w:eastAsia="pl-PL"/>
        </w:rPr>
        <w:t>Zamawiający</w:t>
      </w:r>
      <w:r w:rsidR="008E5C88" w:rsidRPr="0000378A">
        <w:rPr>
          <w:lang w:eastAsia="pl-PL"/>
        </w:rPr>
        <w:t xml:space="preserve"> nie dopuszcza składania ofert w postaci katalogów elektronicznych</w:t>
      </w:r>
      <w:r w:rsidR="002E1B65" w:rsidRPr="0000378A">
        <w:rPr>
          <w:lang w:eastAsia="pl-PL"/>
        </w:rPr>
        <w:t>;</w:t>
      </w:r>
    </w:p>
    <w:p w14:paraId="793919B2" w14:textId="595208D8" w:rsidR="002E1B65" w:rsidRPr="0000378A" w:rsidRDefault="00B73956" w:rsidP="003F7065">
      <w:pPr>
        <w:pStyle w:val="Akapitzlist"/>
        <w:numPr>
          <w:ilvl w:val="0"/>
          <w:numId w:val="123"/>
        </w:numPr>
        <w:ind w:left="426" w:hanging="426"/>
        <w:rPr>
          <w:lang w:eastAsia="pl-PL"/>
        </w:rPr>
      </w:pPr>
      <w:r w:rsidRPr="0000378A">
        <w:rPr>
          <w:lang w:eastAsia="pl-PL"/>
        </w:rPr>
        <w:t>Zamawiający nie przewiduje przeprowadzenia przez Wykonawcę wizji lokalnej oraz sprawdzenia przez niego dokumentów niezbędnych do realizacji zamówienia, o których mowa w art. 131 ust. 2 ustawy</w:t>
      </w:r>
      <w:r w:rsidR="002E1B65" w:rsidRPr="0000378A">
        <w:rPr>
          <w:lang w:eastAsia="pl-PL"/>
        </w:rPr>
        <w:t>;</w:t>
      </w:r>
    </w:p>
    <w:p w14:paraId="7CB5902D" w14:textId="60F6DAE9" w:rsidR="004F3140" w:rsidRPr="0000378A" w:rsidRDefault="00BA0B57" w:rsidP="003F7065">
      <w:pPr>
        <w:pStyle w:val="Akapitzlist"/>
        <w:numPr>
          <w:ilvl w:val="0"/>
          <w:numId w:val="123"/>
        </w:numPr>
        <w:ind w:left="426" w:hanging="426"/>
        <w:rPr>
          <w:lang w:eastAsia="pl-PL"/>
        </w:rPr>
      </w:pPr>
      <w:r w:rsidRPr="0000378A">
        <w:rPr>
          <w:lang w:eastAsia="pl-PL"/>
        </w:rPr>
        <w:t>Zamawiający</w:t>
      </w:r>
      <w:r w:rsidR="004F3140" w:rsidRPr="0000378A">
        <w:rPr>
          <w:lang w:eastAsia="pl-PL"/>
        </w:rPr>
        <w:t xml:space="preserve"> nie przewiduje możliwości skorzystania z prawa opcji.</w:t>
      </w:r>
    </w:p>
    <w:p w14:paraId="391BD0B6" w14:textId="77777777" w:rsidR="005E1A16" w:rsidRPr="0000378A" w:rsidRDefault="005E1A16" w:rsidP="00D21A87">
      <w:pPr>
        <w:pStyle w:val="Nagwek2"/>
        <w:rPr>
          <w:lang w:eastAsia="pl-PL"/>
        </w:rPr>
      </w:pPr>
      <w:r w:rsidRPr="0000378A">
        <w:rPr>
          <w:rFonts w:asciiTheme="minorHAnsi" w:hAnsiTheme="minorHAnsi" w:cstheme="minorHAnsi"/>
          <w:lang w:eastAsia="pl-PL"/>
        </w:rPr>
        <w:t>Podstawy</w:t>
      </w:r>
      <w:r w:rsidRPr="0000378A">
        <w:rPr>
          <w:lang w:eastAsia="pl-PL"/>
        </w:rPr>
        <w:t xml:space="preserve"> wykluczenia</w:t>
      </w:r>
    </w:p>
    <w:p w14:paraId="0124B4F6" w14:textId="2D124B9C" w:rsidR="00374391" w:rsidRPr="0000378A" w:rsidRDefault="005E1A16" w:rsidP="007253CA">
      <w:pPr>
        <w:pStyle w:val="Akapitzlist"/>
        <w:numPr>
          <w:ilvl w:val="0"/>
          <w:numId w:val="48"/>
        </w:numPr>
        <w:ind w:left="426" w:hanging="426"/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>Z postępowania o udzielenie zamówienia wyklucza się Wykonawc</w:t>
      </w:r>
      <w:r w:rsidR="006D7653" w:rsidRPr="0000378A">
        <w:rPr>
          <w:rFonts w:eastAsiaTheme="minorHAnsi"/>
          <w:lang w:eastAsia="en-US"/>
        </w:rPr>
        <w:t>ę</w:t>
      </w:r>
      <w:r w:rsidRPr="0000378A">
        <w:rPr>
          <w:rFonts w:eastAsiaTheme="minorHAnsi"/>
          <w:lang w:eastAsia="en-US"/>
        </w:rPr>
        <w:t>, wobec któr</w:t>
      </w:r>
      <w:r w:rsidR="006D7653" w:rsidRPr="0000378A">
        <w:rPr>
          <w:rFonts w:eastAsiaTheme="minorHAnsi"/>
          <w:lang w:eastAsia="en-US"/>
        </w:rPr>
        <w:t>ego</w:t>
      </w:r>
      <w:r w:rsidRPr="0000378A">
        <w:rPr>
          <w:rFonts w:eastAsiaTheme="minorHAnsi"/>
          <w:lang w:eastAsia="en-US"/>
        </w:rPr>
        <w:t xml:space="preserve"> zachod</w:t>
      </w:r>
      <w:r w:rsidR="00DB07CF" w:rsidRPr="0000378A">
        <w:rPr>
          <w:rFonts w:eastAsiaTheme="minorHAnsi"/>
          <w:lang w:eastAsia="en-US"/>
        </w:rPr>
        <w:t>zi którakolwiek z okoliczności wskazanych</w:t>
      </w:r>
      <w:r w:rsidR="00374391" w:rsidRPr="0000378A">
        <w:rPr>
          <w:rFonts w:eastAsiaTheme="minorHAnsi"/>
          <w:lang w:eastAsia="en-US"/>
        </w:rPr>
        <w:t xml:space="preserve"> w:</w:t>
      </w:r>
    </w:p>
    <w:p w14:paraId="7B22B4E6" w14:textId="649D2BF0" w:rsidR="005E1A16" w:rsidRPr="0000378A" w:rsidRDefault="00DB07CF" w:rsidP="007253CA">
      <w:pPr>
        <w:pStyle w:val="Akapitzlist"/>
        <w:numPr>
          <w:ilvl w:val="1"/>
          <w:numId w:val="48"/>
        </w:numPr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 xml:space="preserve">art. 108 ust. 1 </w:t>
      </w:r>
      <w:proofErr w:type="spellStart"/>
      <w:r w:rsidRPr="0000378A">
        <w:rPr>
          <w:rFonts w:eastAsiaTheme="minorHAnsi"/>
          <w:lang w:eastAsia="en-US"/>
        </w:rPr>
        <w:t>Pzp</w:t>
      </w:r>
      <w:proofErr w:type="spellEnd"/>
      <w:r w:rsidR="00535A46" w:rsidRPr="0000378A">
        <w:rPr>
          <w:rFonts w:eastAsiaTheme="minorHAnsi"/>
          <w:lang w:eastAsia="en-US"/>
        </w:rPr>
        <w:t>, z zastrzeżeniem</w:t>
      </w:r>
      <w:r w:rsidR="00535A46" w:rsidRPr="0000378A">
        <w:t xml:space="preserve"> </w:t>
      </w:r>
      <w:r w:rsidR="00535A46" w:rsidRPr="0000378A">
        <w:rPr>
          <w:rFonts w:eastAsiaTheme="minorHAnsi"/>
          <w:lang w:eastAsia="en-US"/>
        </w:rPr>
        <w:t xml:space="preserve">art. 110 ust. 2 </w:t>
      </w:r>
      <w:proofErr w:type="spellStart"/>
      <w:r w:rsidR="00535A46" w:rsidRPr="0000378A">
        <w:rPr>
          <w:rFonts w:eastAsiaTheme="minorHAnsi"/>
          <w:lang w:eastAsia="en-US"/>
        </w:rPr>
        <w:t>Pzp</w:t>
      </w:r>
      <w:proofErr w:type="spellEnd"/>
      <w:r w:rsidR="00F848C5" w:rsidRPr="0000378A">
        <w:rPr>
          <w:rFonts w:eastAsiaTheme="minorHAnsi"/>
          <w:lang w:eastAsia="en-US"/>
        </w:rPr>
        <w:t>, tj.:</w:t>
      </w:r>
    </w:p>
    <w:p w14:paraId="436F2E32" w14:textId="06D9E3F7" w:rsidR="00941462" w:rsidRPr="0000378A" w:rsidRDefault="00941462" w:rsidP="007253CA">
      <w:pPr>
        <w:pStyle w:val="Akapitzlist"/>
        <w:numPr>
          <w:ilvl w:val="0"/>
          <w:numId w:val="60"/>
        </w:numPr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>będącego osobą fizyczną, którego prawomocnie skazano za przestępstwo:</w:t>
      </w:r>
    </w:p>
    <w:p w14:paraId="1B4C0324" w14:textId="211A4C91" w:rsidR="00941462" w:rsidRPr="0000378A" w:rsidRDefault="00941462" w:rsidP="007253CA">
      <w:pPr>
        <w:pStyle w:val="Akapitzlist"/>
        <w:numPr>
          <w:ilvl w:val="2"/>
          <w:numId w:val="48"/>
        </w:numPr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>udziału w zorganizowanej grupie przestępczej albo związku mającym na celu popełnienie przestępstwa lub przestępstwa skarbowego, o którym mowa w art. 258 Kodeksu karnego,</w:t>
      </w:r>
    </w:p>
    <w:p w14:paraId="4E2140C9" w14:textId="61193473" w:rsidR="00941462" w:rsidRPr="0000378A" w:rsidRDefault="00941462" w:rsidP="007253CA">
      <w:pPr>
        <w:pStyle w:val="Akapitzlist"/>
        <w:numPr>
          <w:ilvl w:val="2"/>
          <w:numId w:val="48"/>
        </w:numPr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>handlu ludźmi, o którym mowa w art. 189a Kodeksu karnego,</w:t>
      </w:r>
    </w:p>
    <w:p w14:paraId="6CBF4E83" w14:textId="3E186694" w:rsidR="00941462" w:rsidRPr="0000378A" w:rsidRDefault="00941462" w:rsidP="007253CA">
      <w:pPr>
        <w:pStyle w:val="Akapitzlist"/>
        <w:numPr>
          <w:ilvl w:val="2"/>
          <w:numId w:val="48"/>
        </w:numPr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lastRenderedPageBreak/>
        <w:t>o którym mowa w art. 228-230a, art. 250a Kodeksu karnego lub w art. 46 lub art. 48 ustawy z dnia 25 czerwca 2010 r. o sporcie,</w:t>
      </w:r>
    </w:p>
    <w:p w14:paraId="0233DC39" w14:textId="5D619C47" w:rsidR="00941462" w:rsidRPr="0000378A" w:rsidRDefault="00941462" w:rsidP="007253CA">
      <w:pPr>
        <w:pStyle w:val="Akapitzlist"/>
        <w:numPr>
          <w:ilvl w:val="2"/>
          <w:numId w:val="48"/>
        </w:numPr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</w:t>
      </w:r>
      <w:r w:rsidR="008E3FB9" w:rsidRPr="0000378A">
        <w:rPr>
          <w:rFonts w:eastAsiaTheme="minorHAnsi"/>
          <w:lang w:eastAsia="en-US"/>
        </w:rPr>
        <w:t> </w:t>
      </w:r>
      <w:r w:rsidRPr="0000378A">
        <w:rPr>
          <w:rFonts w:eastAsiaTheme="minorHAnsi"/>
          <w:lang w:eastAsia="en-US"/>
        </w:rPr>
        <w:t>art. 299 Kodeksu karnego,</w:t>
      </w:r>
    </w:p>
    <w:p w14:paraId="1A942816" w14:textId="1F11E931" w:rsidR="00941462" w:rsidRPr="0000378A" w:rsidRDefault="00941462" w:rsidP="007253CA">
      <w:pPr>
        <w:pStyle w:val="Akapitzlist"/>
        <w:numPr>
          <w:ilvl w:val="2"/>
          <w:numId w:val="48"/>
        </w:numPr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 xml:space="preserve">o charakterze terrorystycznym, o którym mowa w art. 115 § 20 Kodeksu karnego, </w:t>
      </w:r>
      <w:r w:rsidR="008E3FB9" w:rsidRPr="0000378A">
        <w:rPr>
          <w:rFonts w:eastAsiaTheme="minorHAnsi"/>
          <w:lang w:eastAsia="en-US"/>
        </w:rPr>
        <w:t>l</w:t>
      </w:r>
      <w:r w:rsidRPr="0000378A">
        <w:rPr>
          <w:rFonts w:eastAsiaTheme="minorHAnsi"/>
          <w:lang w:eastAsia="en-US"/>
        </w:rPr>
        <w:t>ub</w:t>
      </w:r>
      <w:r w:rsidR="008E3FB9" w:rsidRPr="0000378A">
        <w:rPr>
          <w:rFonts w:eastAsiaTheme="minorHAnsi"/>
          <w:lang w:eastAsia="en-US"/>
        </w:rPr>
        <w:t> </w:t>
      </w:r>
      <w:r w:rsidRPr="0000378A">
        <w:rPr>
          <w:rFonts w:eastAsiaTheme="minorHAnsi"/>
          <w:lang w:eastAsia="en-US"/>
        </w:rPr>
        <w:t>mające na celu popełnienie tego przestępstwa,</w:t>
      </w:r>
    </w:p>
    <w:p w14:paraId="40D2A25F" w14:textId="7AF4B612" w:rsidR="00941462" w:rsidRPr="0000378A" w:rsidRDefault="00941462" w:rsidP="007253CA">
      <w:pPr>
        <w:pStyle w:val="Akapitzlist"/>
        <w:numPr>
          <w:ilvl w:val="2"/>
          <w:numId w:val="48"/>
        </w:numPr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>powierzenia wykonywania pracy małoletniemu cudzoziemcowi, o którym mowa w art. 9</w:t>
      </w:r>
      <w:r w:rsidR="008E3FB9" w:rsidRPr="0000378A">
        <w:rPr>
          <w:rFonts w:eastAsiaTheme="minorHAnsi"/>
          <w:lang w:eastAsia="en-US"/>
        </w:rPr>
        <w:t xml:space="preserve"> </w:t>
      </w:r>
      <w:r w:rsidRPr="0000378A">
        <w:rPr>
          <w:rFonts w:eastAsiaTheme="minorHAnsi"/>
          <w:lang w:eastAsia="en-US"/>
        </w:rPr>
        <w:t>ust. 2 ustawy z dnia 15 czerwca 2012 r. o skutkach powierzania wykonywania pracy cudzoziemcom przebywającym wbrew przepisom na terytorium Rzeczypospolitej Polskiej (Dz. U. poz. 769),</w:t>
      </w:r>
    </w:p>
    <w:p w14:paraId="6BABE0D7" w14:textId="25E4B7D9" w:rsidR="00941462" w:rsidRPr="0000378A" w:rsidRDefault="00941462" w:rsidP="007253CA">
      <w:pPr>
        <w:pStyle w:val="Akapitzlist"/>
        <w:numPr>
          <w:ilvl w:val="2"/>
          <w:numId w:val="48"/>
        </w:numPr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3BDD7923" w14:textId="1E87BC37" w:rsidR="00941462" w:rsidRPr="0000378A" w:rsidRDefault="00941462" w:rsidP="007253CA">
      <w:pPr>
        <w:pStyle w:val="Akapitzlist"/>
        <w:numPr>
          <w:ilvl w:val="2"/>
          <w:numId w:val="48"/>
        </w:numPr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>o którym mowa w art. 9 ust. 1 i 3 lub art. 10 ustawy z dnia 15 czerwca 2012 r. o skutkach powierzania wykonywania pracy cudzoziemcom przebywającym wbrew przepisom na terytorium Rzeczypospolitej Polskiej - lub za odpowiedni czyn zabroniony określony w</w:t>
      </w:r>
      <w:r w:rsidR="008E3FB9" w:rsidRPr="0000378A">
        <w:rPr>
          <w:rFonts w:eastAsiaTheme="minorHAnsi"/>
          <w:lang w:eastAsia="en-US"/>
        </w:rPr>
        <w:t> </w:t>
      </w:r>
      <w:r w:rsidRPr="0000378A">
        <w:rPr>
          <w:rFonts w:eastAsiaTheme="minorHAnsi"/>
          <w:lang w:eastAsia="en-US"/>
        </w:rPr>
        <w:t>przepisach prawa obcego;</w:t>
      </w:r>
    </w:p>
    <w:p w14:paraId="402AFF53" w14:textId="78C18BB6" w:rsidR="002D5C9A" w:rsidRPr="0000378A" w:rsidRDefault="00941462" w:rsidP="007253CA">
      <w:pPr>
        <w:pStyle w:val="Akapitzlist"/>
        <w:numPr>
          <w:ilvl w:val="0"/>
          <w:numId w:val="60"/>
        </w:numPr>
        <w:ind w:left="426" w:hanging="426"/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>jeżeli urzędującego członka jego organu zarządzającego lub nadzorczego, wspólnika spółki w</w:t>
      </w:r>
      <w:r w:rsidR="008E3FB9" w:rsidRPr="0000378A">
        <w:rPr>
          <w:rFonts w:eastAsiaTheme="minorHAnsi"/>
          <w:lang w:eastAsia="en-US"/>
        </w:rPr>
        <w:t> </w:t>
      </w:r>
      <w:r w:rsidRPr="0000378A">
        <w:rPr>
          <w:rFonts w:eastAsiaTheme="minorHAnsi"/>
          <w:lang w:eastAsia="en-US"/>
        </w:rPr>
        <w:t>spółce jawnej lub partnerskiej albo komplementariusza w spółce komandytowej lub komandytowo-akcyjnej lub prokurenta prawomocnie skazano za przestępstwo, o którym mowa w</w:t>
      </w:r>
      <w:r w:rsidR="006870C5">
        <w:rPr>
          <w:rFonts w:eastAsiaTheme="minorHAnsi"/>
          <w:lang w:eastAsia="en-US"/>
        </w:rPr>
        <w:t> </w:t>
      </w:r>
      <w:r w:rsidRPr="0000378A">
        <w:rPr>
          <w:rFonts w:eastAsiaTheme="minorHAnsi"/>
          <w:lang w:eastAsia="en-US"/>
        </w:rPr>
        <w:t>pkt 1;</w:t>
      </w:r>
    </w:p>
    <w:p w14:paraId="763D7F04" w14:textId="5BED29F3" w:rsidR="002D5C9A" w:rsidRPr="0000378A" w:rsidRDefault="00941462" w:rsidP="007253CA">
      <w:pPr>
        <w:pStyle w:val="Akapitzlist"/>
        <w:numPr>
          <w:ilvl w:val="0"/>
          <w:numId w:val="60"/>
        </w:numPr>
        <w:ind w:left="426" w:hanging="426"/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>wobec którego wydano prawomocny wyrok sądu lub ostateczną decyzję administracyjną o</w:t>
      </w:r>
      <w:r w:rsidR="008E3FB9" w:rsidRPr="0000378A">
        <w:rPr>
          <w:rFonts w:eastAsiaTheme="minorHAnsi"/>
          <w:lang w:eastAsia="en-US"/>
        </w:rPr>
        <w:t> </w:t>
      </w:r>
      <w:r w:rsidRPr="0000378A">
        <w:rPr>
          <w:rFonts w:eastAsiaTheme="minorHAnsi"/>
          <w:lang w:eastAsia="en-US"/>
        </w:rPr>
        <w:t xml:space="preserve">zaleganiu z uiszczeniem podatków, opłat lub składek na ubezpieczenie społeczne lub zdrowotne, chyba że </w:t>
      </w:r>
      <w:r w:rsidR="00BA0B57" w:rsidRPr="0000378A">
        <w:rPr>
          <w:rFonts w:eastAsiaTheme="minorHAnsi"/>
          <w:lang w:eastAsia="en-US"/>
        </w:rPr>
        <w:t>Wykonawca</w:t>
      </w:r>
      <w:r w:rsidRPr="0000378A">
        <w:rPr>
          <w:rFonts w:eastAsiaTheme="minorHAnsi"/>
          <w:lang w:eastAsia="en-US"/>
        </w:rPr>
        <w:t xml:space="preserve"> odpowiednio przed upływem terminu do składania wniosków o dopuszczenie do udziału w postępowaniu albo przed upływem terminu składania ofert dokonał płatności należnych podatków, opłat lub składek na ubezpieczenie społeczne lub zdrowotne wraz z</w:t>
      </w:r>
      <w:r w:rsidR="006870C5">
        <w:rPr>
          <w:rFonts w:eastAsiaTheme="minorHAnsi"/>
          <w:lang w:eastAsia="en-US"/>
        </w:rPr>
        <w:t> </w:t>
      </w:r>
      <w:r w:rsidRPr="0000378A">
        <w:rPr>
          <w:rFonts w:eastAsiaTheme="minorHAnsi"/>
          <w:lang w:eastAsia="en-US"/>
        </w:rPr>
        <w:t>odsetkami lub grzywnami lub zawarł wiążące porozumienie w sprawie spłaty tych należności;</w:t>
      </w:r>
    </w:p>
    <w:p w14:paraId="64DE6336" w14:textId="77777777" w:rsidR="002D5C9A" w:rsidRPr="0000378A" w:rsidRDefault="00941462" w:rsidP="007253CA">
      <w:pPr>
        <w:pStyle w:val="Akapitzlist"/>
        <w:numPr>
          <w:ilvl w:val="0"/>
          <w:numId w:val="60"/>
        </w:numPr>
        <w:ind w:left="426" w:hanging="426"/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>wobec którego prawomocnie orzeczono zakaz ubiegania się o zamówienia publiczne;</w:t>
      </w:r>
    </w:p>
    <w:p w14:paraId="0E406C3B" w14:textId="77777777" w:rsidR="002D5C9A" w:rsidRPr="0000378A" w:rsidRDefault="00941462" w:rsidP="007253CA">
      <w:pPr>
        <w:pStyle w:val="Akapitzlist"/>
        <w:numPr>
          <w:ilvl w:val="0"/>
          <w:numId w:val="60"/>
        </w:numPr>
        <w:ind w:left="426" w:hanging="426"/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 xml:space="preserve">jeżeli </w:t>
      </w:r>
      <w:r w:rsidR="00BA0B57" w:rsidRPr="0000378A">
        <w:rPr>
          <w:rFonts w:eastAsiaTheme="minorHAnsi"/>
          <w:lang w:eastAsia="en-US"/>
        </w:rPr>
        <w:t>Zamawiający</w:t>
      </w:r>
      <w:r w:rsidRPr="0000378A">
        <w:rPr>
          <w:rFonts w:eastAsiaTheme="minorHAnsi"/>
          <w:lang w:eastAsia="en-US"/>
        </w:rPr>
        <w:t xml:space="preserve"> może stwierdzić, na podstawie wiarygodnych przesłanek, że </w:t>
      </w:r>
      <w:r w:rsidR="00BA0B57" w:rsidRPr="0000378A">
        <w:rPr>
          <w:rFonts w:eastAsiaTheme="minorHAnsi"/>
          <w:lang w:eastAsia="en-US"/>
        </w:rPr>
        <w:t>Wykonawca</w:t>
      </w:r>
      <w:r w:rsidRPr="0000378A">
        <w:rPr>
          <w:rFonts w:eastAsiaTheme="minorHAnsi"/>
          <w:lang w:eastAsia="en-US"/>
        </w:rPr>
        <w:t xml:space="preserve"> zawarł z innymi </w:t>
      </w:r>
      <w:r w:rsidR="00BA0B57" w:rsidRPr="0000378A">
        <w:rPr>
          <w:rFonts w:eastAsiaTheme="minorHAnsi"/>
          <w:lang w:eastAsia="en-US"/>
        </w:rPr>
        <w:t>Wykonawca</w:t>
      </w:r>
      <w:r w:rsidRPr="0000378A">
        <w:rPr>
          <w:rFonts w:eastAsiaTheme="minorHAnsi"/>
          <w:lang w:eastAsia="en-US"/>
        </w:rPr>
        <w:t>mi porozumienie mające na celu zakłócenie konkurencji, w</w:t>
      </w:r>
      <w:r w:rsidR="008E3FB9" w:rsidRPr="0000378A">
        <w:rPr>
          <w:rFonts w:eastAsiaTheme="minorHAnsi"/>
          <w:lang w:eastAsia="en-US"/>
        </w:rPr>
        <w:t> </w:t>
      </w:r>
      <w:r w:rsidRPr="0000378A">
        <w:rPr>
          <w:rFonts w:eastAsiaTheme="minorHAnsi"/>
          <w:lang w:eastAsia="en-US"/>
        </w:rPr>
        <w:t>szczególności jeżeli należąc do tej samej grupy kapitałowej w rozumieniu ustawy z dnia 16</w:t>
      </w:r>
      <w:r w:rsidR="008E3FB9" w:rsidRPr="0000378A">
        <w:rPr>
          <w:rFonts w:eastAsiaTheme="minorHAnsi"/>
          <w:lang w:eastAsia="en-US"/>
        </w:rPr>
        <w:t> </w:t>
      </w:r>
      <w:r w:rsidRPr="0000378A">
        <w:rPr>
          <w:rFonts w:eastAsiaTheme="minorHAnsi"/>
          <w:lang w:eastAsia="en-US"/>
        </w:rPr>
        <w:t xml:space="preserve">lutego 2007 r. o ochronie konkurencji i konsumentów, złożyli odrębne oferty, oferty częściowe </w:t>
      </w:r>
      <w:r w:rsidRPr="0000378A">
        <w:rPr>
          <w:rFonts w:eastAsiaTheme="minorHAnsi"/>
          <w:lang w:eastAsia="en-US"/>
        </w:rPr>
        <w:lastRenderedPageBreak/>
        <w:t>lub wnioski o dopuszczenie do udziału w postępowaniu, chyba że wykażą, że</w:t>
      </w:r>
      <w:r w:rsidR="008E3FB9" w:rsidRPr="0000378A">
        <w:rPr>
          <w:rFonts w:eastAsiaTheme="minorHAnsi"/>
          <w:lang w:eastAsia="en-US"/>
        </w:rPr>
        <w:t> </w:t>
      </w:r>
      <w:r w:rsidRPr="0000378A">
        <w:rPr>
          <w:rFonts w:eastAsiaTheme="minorHAnsi"/>
          <w:lang w:eastAsia="en-US"/>
        </w:rPr>
        <w:t>przygotowali te oferty lub wnioski niezależnie od siebie;</w:t>
      </w:r>
    </w:p>
    <w:p w14:paraId="2BAF8513" w14:textId="27A8D426" w:rsidR="00941462" w:rsidRPr="0000378A" w:rsidRDefault="00941462" w:rsidP="007253CA">
      <w:pPr>
        <w:pStyle w:val="Akapitzlist"/>
        <w:numPr>
          <w:ilvl w:val="0"/>
          <w:numId w:val="60"/>
        </w:numPr>
        <w:ind w:left="426" w:hanging="426"/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 xml:space="preserve">jeżeli, w przypadkach, o których mowa w art. 85 ust. 1, doszło do zakłócenia konkurencji wynikającego z wcześniejszego zaangażowania tego </w:t>
      </w:r>
      <w:r w:rsidR="00BA0B57" w:rsidRPr="0000378A">
        <w:rPr>
          <w:rFonts w:eastAsiaTheme="minorHAnsi"/>
          <w:lang w:eastAsia="en-US"/>
        </w:rPr>
        <w:t>Wykonawcy</w:t>
      </w:r>
      <w:r w:rsidRPr="0000378A">
        <w:rPr>
          <w:rFonts w:eastAsiaTheme="minorHAnsi"/>
          <w:lang w:eastAsia="en-US"/>
        </w:rPr>
        <w:t xml:space="preserve"> lub podmiotu, który należy z</w:t>
      </w:r>
      <w:r w:rsidR="008E3FB9" w:rsidRPr="0000378A">
        <w:rPr>
          <w:rFonts w:eastAsiaTheme="minorHAnsi"/>
          <w:lang w:eastAsia="en-US"/>
        </w:rPr>
        <w:t> </w:t>
      </w:r>
      <w:r w:rsidR="00003279" w:rsidRPr="0000378A">
        <w:rPr>
          <w:rFonts w:eastAsiaTheme="minorHAnsi"/>
          <w:lang w:eastAsia="en-US"/>
        </w:rPr>
        <w:t>W</w:t>
      </w:r>
      <w:r w:rsidRPr="0000378A">
        <w:rPr>
          <w:rFonts w:eastAsiaTheme="minorHAnsi"/>
          <w:lang w:eastAsia="en-US"/>
        </w:rPr>
        <w:t>ykonawcą do tej samej grupy kapitałowej w rozumieniu ustawy z dnia 16 lutego 2007 r. o</w:t>
      </w:r>
      <w:r w:rsidR="008E3FB9" w:rsidRPr="0000378A">
        <w:rPr>
          <w:rFonts w:eastAsiaTheme="minorHAnsi"/>
          <w:lang w:eastAsia="en-US"/>
        </w:rPr>
        <w:t> </w:t>
      </w:r>
      <w:r w:rsidRPr="0000378A">
        <w:rPr>
          <w:rFonts w:eastAsiaTheme="minorHAnsi"/>
          <w:lang w:eastAsia="en-US"/>
        </w:rPr>
        <w:t xml:space="preserve">ochronie konkurencji i konsumentów, chyba że spowodowane tym zakłócenie konkurencji może być wyeliminowane w inny sposób niż przez wykluczenie </w:t>
      </w:r>
      <w:r w:rsidR="00BA0B57" w:rsidRPr="0000378A">
        <w:rPr>
          <w:rFonts w:eastAsiaTheme="minorHAnsi"/>
          <w:lang w:eastAsia="en-US"/>
        </w:rPr>
        <w:t>Wykonawcy</w:t>
      </w:r>
      <w:r w:rsidRPr="0000378A">
        <w:rPr>
          <w:rFonts w:eastAsiaTheme="minorHAnsi"/>
          <w:lang w:eastAsia="en-US"/>
        </w:rPr>
        <w:t xml:space="preserve"> z udziału w</w:t>
      </w:r>
      <w:r w:rsidR="008E3FB9" w:rsidRPr="0000378A">
        <w:rPr>
          <w:rFonts w:eastAsiaTheme="minorHAnsi"/>
          <w:lang w:eastAsia="en-US"/>
        </w:rPr>
        <w:t> </w:t>
      </w:r>
      <w:r w:rsidRPr="0000378A">
        <w:rPr>
          <w:rFonts w:eastAsiaTheme="minorHAnsi"/>
          <w:lang w:eastAsia="en-US"/>
        </w:rPr>
        <w:t>postępowaniu o</w:t>
      </w:r>
      <w:r w:rsidR="006870C5">
        <w:rPr>
          <w:rFonts w:eastAsiaTheme="minorHAnsi"/>
          <w:lang w:eastAsia="en-US"/>
        </w:rPr>
        <w:t> </w:t>
      </w:r>
      <w:r w:rsidRPr="0000378A">
        <w:rPr>
          <w:rFonts w:eastAsiaTheme="minorHAnsi"/>
          <w:lang w:eastAsia="en-US"/>
        </w:rPr>
        <w:t>udzielenie zamówienia.</w:t>
      </w:r>
    </w:p>
    <w:p w14:paraId="61AC0D37" w14:textId="19803A07" w:rsidR="00374391" w:rsidRPr="0000378A" w:rsidRDefault="00374391" w:rsidP="007253CA">
      <w:pPr>
        <w:pStyle w:val="Akapitzlist"/>
        <w:numPr>
          <w:ilvl w:val="1"/>
          <w:numId w:val="48"/>
        </w:numPr>
        <w:rPr>
          <w:rFonts w:eastAsiaTheme="minorHAnsi"/>
          <w:lang w:eastAsia="en-US"/>
        </w:rPr>
      </w:pPr>
      <w:bookmarkStart w:id="1" w:name="_Hlk70329756"/>
      <w:r w:rsidRPr="0000378A">
        <w:rPr>
          <w:rFonts w:eastAsiaTheme="minorHAnsi"/>
          <w:lang w:eastAsia="en-US"/>
        </w:rPr>
        <w:t>art. 109 ust. 1 pkt  4)</w:t>
      </w:r>
      <w:r w:rsidR="00582609" w:rsidRPr="0000378A">
        <w:rPr>
          <w:rFonts w:eastAsiaTheme="minorHAnsi"/>
          <w:lang w:eastAsia="en-US"/>
        </w:rPr>
        <w:t>-5</w:t>
      </w:r>
      <w:r w:rsidR="00ED42DC" w:rsidRPr="0000378A">
        <w:rPr>
          <w:rFonts w:eastAsiaTheme="minorHAnsi"/>
          <w:lang w:eastAsia="en-US"/>
        </w:rPr>
        <w:t>)</w:t>
      </w:r>
      <w:r w:rsidRPr="0000378A">
        <w:rPr>
          <w:rFonts w:eastAsiaTheme="minorHAnsi"/>
          <w:lang w:eastAsia="en-US"/>
        </w:rPr>
        <w:t xml:space="preserve">, </w:t>
      </w:r>
      <w:r w:rsidR="00582609" w:rsidRPr="0000378A">
        <w:rPr>
          <w:rFonts w:eastAsiaTheme="minorHAnsi"/>
          <w:lang w:eastAsia="en-US"/>
        </w:rPr>
        <w:t>7)-</w:t>
      </w:r>
      <w:r w:rsidRPr="0000378A">
        <w:rPr>
          <w:rFonts w:eastAsiaTheme="minorHAnsi"/>
          <w:lang w:eastAsia="en-US"/>
        </w:rPr>
        <w:t xml:space="preserve">10) </w:t>
      </w:r>
      <w:proofErr w:type="spellStart"/>
      <w:r w:rsidRPr="0000378A">
        <w:rPr>
          <w:rFonts w:eastAsiaTheme="minorHAnsi"/>
          <w:lang w:eastAsia="en-US"/>
        </w:rPr>
        <w:t>Pzp</w:t>
      </w:r>
      <w:proofErr w:type="spellEnd"/>
      <w:r w:rsidR="00ED42DC" w:rsidRPr="0000378A">
        <w:rPr>
          <w:rFonts w:eastAsiaTheme="minorHAnsi"/>
          <w:lang w:eastAsia="en-US"/>
        </w:rPr>
        <w:t>, z zastrzeżeniem</w:t>
      </w:r>
      <w:r w:rsidR="00ED42DC" w:rsidRPr="0000378A">
        <w:t xml:space="preserve"> </w:t>
      </w:r>
      <w:r w:rsidR="00ED42DC" w:rsidRPr="0000378A">
        <w:rPr>
          <w:rFonts w:eastAsiaTheme="minorHAnsi"/>
          <w:lang w:eastAsia="en-US"/>
        </w:rPr>
        <w:t xml:space="preserve">art. 110 ust. 2 </w:t>
      </w:r>
      <w:proofErr w:type="spellStart"/>
      <w:r w:rsidR="00ED42DC" w:rsidRPr="0000378A">
        <w:rPr>
          <w:rFonts w:eastAsiaTheme="minorHAnsi"/>
          <w:lang w:eastAsia="en-US"/>
        </w:rPr>
        <w:t>Pzp</w:t>
      </w:r>
      <w:proofErr w:type="spellEnd"/>
      <w:r w:rsidR="00F848C5" w:rsidRPr="0000378A">
        <w:rPr>
          <w:rFonts w:eastAsiaTheme="minorHAnsi"/>
          <w:lang w:eastAsia="en-US"/>
        </w:rPr>
        <w:t>,</w:t>
      </w:r>
      <w:r w:rsidRPr="0000378A">
        <w:rPr>
          <w:rFonts w:eastAsiaTheme="minorHAnsi"/>
          <w:lang w:eastAsia="en-US"/>
        </w:rPr>
        <w:t xml:space="preserve"> tj.:</w:t>
      </w:r>
    </w:p>
    <w:p w14:paraId="093BFA39" w14:textId="07403539" w:rsidR="00374391" w:rsidRPr="0000378A" w:rsidRDefault="00374391" w:rsidP="007253CA">
      <w:pPr>
        <w:pStyle w:val="Akapitzlist"/>
        <w:numPr>
          <w:ilvl w:val="2"/>
          <w:numId w:val="48"/>
        </w:numPr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122F6AD" w14:textId="5B8FC509" w:rsidR="00582609" w:rsidRPr="0000378A" w:rsidRDefault="00582609" w:rsidP="007253CA">
      <w:pPr>
        <w:pStyle w:val="Akapitzlist"/>
        <w:numPr>
          <w:ilvl w:val="2"/>
          <w:numId w:val="48"/>
        </w:numPr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 xml:space="preserve">który w sposób zawiniony poważnie naruszył obowiązki zawodowe, co podważa jego uczciwość, w szczególności gdy </w:t>
      </w:r>
      <w:r w:rsidR="00BA0B57" w:rsidRPr="0000378A">
        <w:rPr>
          <w:rFonts w:eastAsiaTheme="minorHAnsi"/>
          <w:lang w:eastAsia="en-US"/>
        </w:rPr>
        <w:t>Wykonawca</w:t>
      </w:r>
      <w:r w:rsidRPr="0000378A">
        <w:rPr>
          <w:rFonts w:eastAsiaTheme="minorHAnsi"/>
          <w:lang w:eastAsia="en-US"/>
        </w:rPr>
        <w:t xml:space="preserve"> w wyniku zamierzonego działania lub rażącego niedbalstwa nie wykonał lub nienależycie wykonał zamówienie, co </w:t>
      </w:r>
      <w:r w:rsidR="00BA0B57" w:rsidRPr="0000378A">
        <w:rPr>
          <w:rFonts w:eastAsiaTheme="minorHAnsi"/>
          <w:lang w:eastAsia="en-US"/>
        </w:rPr>
        <w:t>Zamawiający</w:t>
      </w:r>
      <w:r w:rsidRPr="0000378A">
        <w:rPr>
          <w:rFonts w:eastAsiaTheme="minorHAnsi"/>
          <w:lang w:eastAsia="en-US"/>
        </w:rPr>
        <w:t xml:space="preserve"> jest w</w:t>
      </w:r>
      <w:r w:rsidR="008E3FB9" w:rsidRPr="0000378A">
        <w:rPr>
          <w:rFonts w:eastAsiaTheme="minorHAnsi"/>
          <w:lang w:eastAsia="en-US"/>
        </w:rPr>
        <w:t> </w:t>
      </w:r>
      <w:r w:rsidRPr="0000378A">
        <w:rPr>
          <w:rFonts w:eastAsiaTheme="minorHAnsi"/>
          <w:lang w:eastAsia="en-US"/>
        </w:rPr>
        <w:t xml:space="preserve">stanie wykazać za pomocą stosownych dowodów; </w:t>
      </w:r>
    </w:p>
    <w:p w14:paraId="6492288A" w14:textId="77777777" w:rsidR="00582609" w:rsidRPr="0000378A" w:rsidRDefault="00582609" w:rsidP="007253CA">
      <w:pPr>
        <w:pStyle w:val="Akapitzlist"/>
        <w:numPr>
          <w:ilvl w:val="2"/>
          <w:numId w:val="48"/>
        </w:numPr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14:paraId="344A9A64" w14:textId="771F869C" w:rsidR="00582609" w:rsidRPr="0000378A" w:rsidRDefault="00582609" w:rsidP="007253CA">
      <w:pPr>
        <w:pStyle w:val="Akapitzlist"/>
        <w:numPr>
          <w:ilvl w:val="2"/>
          <w:numId w:val="48"/>
        </w:numPr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 xml:space="preserve">który w wyniku zamierzonego działania lub rażącego niedbalstwa wprowadził </w:t>
      </w:r>
      <w:r w:rsidR="00003279" w:rsidRPr="0000378A">
        <w:rPr>
          <w:rFonts w:eastAsiaTheme="minorHAnsi"/>
          <w:lang w:eastAsia="en-US"/>
        </w:rPr>
        <w:t>Z</w:t>
      </w:r>
      <w:r w:rsidRPr="0000378A">
        <w:rPr>
          <w:rFonts w:eastAsiaTheme="minorHAnsi"/>
          <w:lang w:eastAsia="en-US"/>
        </w:rPr>
        <w:t xml:space="preserve">amawiającego w błąd przy przedstawianiu informacji, że nie podlega wykluczeniu, spełnia warunki udziału w postępowaniu lub kryteria selekcji, co mogło mieć istotny wpływ na decyzje podejmowane przez </w:t>
      </w:r>
      <w:r w:rsidR="00003279" w:rsidRPr="0000378A">
        <w:rPr>
          <w:rFonts w:eastAsiaTheme="minorHAnsi"/>
          <w:lang w:eastAsia="en-US"/>
        </w:rPr>
        <w:t>Z</w:t>
      </w:r>
      <w:r w:rsidRPr="0000378A">
        <w:rPr>
          <w:rFonts w:eastAsiaTheme="minorHAnsi"/>
          <w:lang w:eastAsia="en-US"/>
        </w:rPr>
        <w:t>amawiającego w postępowaniu o udzielenie zamówienia, lub</w:t>
      </w:r>
      <w:r w:rsidR="008E3FB9" w:rsidRPr="0000378A">
        <w:rPr>
          <w:rFonts w:eastAsiaTheme="minorHAnsi"/>
          <w:lang w:eastAsia="en-US"/>
        </w:rPr>
        <w:t> </w:t>
      </w:r>
      <w:r w:rsidRPr="0000378A">
        <w:rPr>
          <w:rFonts w:eastAsiaTheme="minorHAnsi"/>
          <w:lang w:eastAsia="en-US"/>
        </w:rPr>
        <w:t xml:space="preserve">który zataił te informacje lub nie jest w stanie przedstawić wymaganych podmiotowych środków dowodowych; </w:t>
      </w:r>
    </w:p>
    <w:p w14:paraId="1EABE61F" w14:textId="45BE2D93" w:rsidR="00582609" w:rsidRPr="0000378A" w:rsidRDefault="00582609" w:rsidP="007253CA">
      <w:pPr>
        <w:pStyle w:val="Akapitzlist"/>
        <w:numPr>
          <w:ilvl w:val="2"/>
          <w:numId w:val="48"/>
        </w:numPr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 xml:space="preserve">który bezprawnie wpływał lub próbował wpływać na czynności </w:t>
      </w:r>
      <w:r w:rsidR="00003279" w:rsidRPr="0000378A">
        <w:rPr>
          <w:rFonts w:eastAsiaTheme="minorHAnsi"/>
          <w:lang w:eastAsia="en-US"/>
        </w:rPr>
        <w:t>Z</w:t>
      </w:r>
      <w:r w:rsidRPr="0000378A">
        <w:rPr>
          <w:rFonts w:eastAsiaTheme="minorHAnsi"/>
          <w:lang w:eastAsia="en-US"/>
        </w:rPr>
        <w:t>amawiającego lub próbował pozyskać lub pozyskał informacje poufne, mogące dać mu przewagę w postępowaniu o udzielenie zamówienia;</w:t>
      </w:r>
    </w:p>
    <w:p w14:paraId="4EC045CB" w14:textId="2BE73D17" w:rsidR="00374391" w:rsidRPr="0000378A" w:rsidRDefault="00582609" w:rsidP="007253CA">
      <w:pPr>
        <w:pStyle w:val="Akapitzlist"/>
        <w:numPr>
          <w:ilvl w:val="2"/>
          <w:numId w:val="48"/>
        </w:numPr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 xml:space="preserve">który w wyniku lekkomyślności lub niedbalstwa przedstawił informacje wprowadzające w błąd, co mogło mieć istotny wpływ na decyzje podejmowane przez </w:t>
      </w:r>
      <w:r w:rsidR="00003279" w:rsidRPr="0000378A">
        <w:rPr>
          <w:rFonts w:eastAsiaTheme="minorHAnsi"/>
          <w:lang w:eastAsia="en-US"/>
        </w:rPr>
        <w:t>Z</w:t>
      </w:r>
      <w:r w:rsidRPr="0000378A">
        <w:rPr>
          <w:rFonts w:eastAsiaTheme="minorHAnsi"/>
          <w:lang w:eastAsia="en-US"/>
        </w:rPr>
        <w:t>amawiającego w postępowaniu o udzielenie zamówienia</w:t>
      </w:r>
      <w:r w:rsidR="00374391" w:rsidRPr="0000378A">
        <w:rPr>
          <w:rFonts w:eastAsiaTheme="minorHAnsi"/>
          <w:lang w:eastAsia="en-US"/>
        </w:rPr>
        <w:t>.</w:t>
      </w:r>
      <w:bookmarkEnd w:id="1"/>
    </w:p>
    <w:p w14:paraId="046198E1" w14:textId="77777777" w:rsidR="00B97B66" w:rsidRPr="0000378A" w:rsidRDefault="00582609" w:rsidP="007253CA">
      <w:pPr>
        <w:pStyle w:val="Akapitzlist"/>
        <w:numPr>
          <w:ilvl w:val="0"/>
          <w:numId w:val="48"/>
        </w:numPr>
        <w:ind w:left="426" w:hanging="426"/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lastRenderedPageBreak/>
        <w:t xml:space="preserve">W przypadku, o których mowa w </w:t>
      </w:r>
      <w:r w:rsidR="00ED42DC" w:rsidRPr="0000378A">
        <w:rPr>
          <w:rFonts w:eastAsiaTheme="minorHAnsi"/>
          <w:lang w:eastAsia="en-US"/>
        </w:rPr>
        <w:t>pkt</w:t>
      </w:r>
      <w:r w:rsidRPr="0000378A">
        <w:rPr>
          <w:rFonts w:eastAsiaTheme="minorHAnsi"/>
          <w:lang w:eastAsia="en-US"/>
        </w:rPr>
        <w:t xml:space="preserve">. </w:t>
      </w:r>
      <w:r w:rsidR="00ED42DC" w:rsidRPr="0000378A">
        <w:rPr>
          <w:rFonts w:eastAsiaTheme="minorHAnsi"/>
          <w:lang w:eastAsia="en-US"/>
        </w:rPr>
        <w:t>1</w:t>
      </w:r>
      <w:r w:rsidRPr="0000378A">
        <w:rPr>
          <w:rFonts w:eastAsiaTheme="minorHAnsi"/>
          <w:lang w:eastAsia="en-US"/>
        </w:rPr>
        <w:t xml:space="preserve"> </w:t>
      </w:r>
      <w:r w:rsidR="00ED42DC" w:rsidRPr="0000378A">
        <w:rPr>
          <w:rFonts w:eastAsiaTheme="minorHAnsi"/>
          <w:lang w:eastAsia="en-US"/>
        </w:rPr>
        <w:t>p</w:t>
      </w:r>
      <w:r w:rsidRPr="0000378A">
        <w:rPr>
          <w:rFonts w:eastAsiaTheme="minorHAnsi"/>
          <w:lang w:eastAsia="en-US"/>
        </w:rPr>
        <w:t>pkt. 1</w:t>
      </w:r>
      <w:r w:rsidR="00ED42DC" w:rsidRPr="0000378A">
        <w:rPr>
          <w:rFonts w:eastAsiaTheme="minorHAnsi"/>
          <w:lang w:eastAsia="en-US"/>
        </w:rPr>
        <w:t>.</w:t>
      </w:r>
      <w:r w:rsidRPr="0000378A">
        <w:rPr>
          <w:rFonts w:eastAsiaTheme="minorHAnsi"/>
          <w:lang w:eastAsia="en-US"/>
        </w:rPr>
        <w:t>2</w:t>
      </w:r>
      <w:r w:rsidR="00ED42DC" w:rsidRPr="0000378A">
        <w:rPr>
          <w:rFonts w:eastAsiaTheme="minorHAnsi"/>
          <w:lang w:eastAsia="en-US"/>
        </w:rPr>
        <w:t>.</w:t>
      </w:r>
      <w:r w:rsidRPr="0000378A">
        <w:rPr>
          <w:rFonts w:eastAsiaTheme="minorHAnsi"/>
          <w:lang w:eastAsia="en-US"/>
        </w:rPr>
        <w:t xml:space="preserve"> </w:t>
      </w:r>
      <w:r w:rsidR="00ED42DC" w:rsidRPr="0000378A">
        <w:rPr>
          <w:rFonts w:eastAsiaTheme="minorHAnsi"/>
          <w:lang w:eastAsia="en-US"/>
        </w:rPr>
        <w:t>lit</w:t>
      </w:r>
      <w:r w:rsidR="00DF3D4F" w:rsidRPr="0000378A">
        <w:rPr>
          <w:rFonts w:eastAsiaTheme="minorHAnsi"/>
          <w:lang w:eastAsia="en-US"/>
        </w:rPr>
        <w:t>.</w:t>
      </w:r>
      <w:r w:rsidR="00ED42DC" w:rsidRPr="0000378A">
        <w:rPr>
          <w:rFonts w:eastAsiaTheme="minorHAnsi"/>
          <w:lang w:eastAsia="en-US"/>
        </w:rPr>
        <w:t xml:space="preserve"> a-c</w:t>
      </w:r>
      <w:r w:rsidRPr="0000378A">
        <w:rPr>
          <w:rFonts w:eastAsiaTheme="minorHAnsi"/>
          <w:lang w:eastAsia="en-US"/>
        </w:rPr>
        <w:t xml:space="preserve">, </w:t>
      </w:r>
      <w:r w:rsidR="00BA0B57" w:rsidRPr="0000378A">
        <w:rPr>
          <w:rFonts w:eastAsiaTheme="minorHAnsi"/>
          <w:lang w:eastAsia="en-US"/>
        </w:rPr>
        <w:t>Zamawiający</w:t>
      </w:r>
      <w:r w:rsidRPr="0000378A">
        <w:rPr>
          <w:rFonts w:eastAsiaTheme="minorHAnsi"/>
          <w:lang w:eastAsia="en-US"/>
        </w:rPr>
        <w:t xml:space="preserve"> może nie wykluczać </w:t>
      </w:r>
      <w:r w:rsidR="00BA0B57" w:rsidRPr="0000378A">
        <w:rPr>
          <w:rFonts w:eastAsiaTheme="minorHAnsi"/>
          <w:lang w:eastAsia="en-US"/>
        </w:rPr>
        <w:t>Wykonawcy</w:t>
      </w:r>
      <w:r w:rsidRPr="0000378A">
        <w:rPr>
          <w:rFonts w:eastAsiaTheme="minorHAnsi"/>
          <w:lang w:eastAsia="en-US"/>
        </w:rPr>
        <w:t>, jeżeli wykluczenie byłoby w sposób oczywisty nieproporcjonalne, w szczególności</w:t>
      </w:r>
      <w:r w:rsidR="00E767BB" w:rsidRPr="0000378A">
        <w:rPr>
          <w:rFonts w:eastAsiaTheme="minorHAnsi"/>
          <w:lang w:eastAsia="en-US"/>
        </w:rPr>
        <w:t>,</w:t>
      </w:r>
      <w:r w:rsidRPr="0000378A">
        <w:rPr>
          <w:rFonts w:eastAsiaTheme="minorHAnsi"/>
          <w:lang w:eastAsia="en-US"/>
        </w:rPr>
        <w:t xml:space="preserve"> gdy kwota zaległych podatków lub składek na ubezpieczenie społeczne jest niewielka albo sytuacja ekonomiczna lub finansowa </w:t>
      </w:r>
      <w:r w:rsidR="00BA0B57" w:rsidRPr="0000378A">
        <w:rPr>
          <w:rFonts w:eastAsiaTheme="minorHAnsi"/>
          <w:lang w:eastAsia="en-US"/>
        </w:rPr>
        <w:t>Wykonawcy</w:t>
      </w:r>
      <w:r w:rsidRPr="0000378A">
        <w:rPr>
          <w:rFonts w:eastAsiaTheme="minorHAnsi"/>
          <w:lang w:eastAsia="en-US"/>
        </w:rPr>
        <w:t>, o którym mowa w</w:t>
      </w:r>
      <w:r w:rsidR="008361E1" w:rsidRPr="0000378A">
        <w:rPr>
          <w:rFonts w:eastAsiaTheme="minorHAnsi"/>
          <w:lang w:eastAsia="en-US"/>
        </w:rPr>
        <w:t xml:space="preserve"> pkt</w:t>
      </w:r>
      <w:r w:rsidRPr="0000378A">
        <w:rPr>
          <w:rFonts w:eastAsiaTheme="minorHAnsi"/>
          <w:lang w:eastAsia="en-US"/>
        </w:rPr>
        <w:t xml:space="preserve"> </w:t>
      </w:r>
      <w:r w:rsidR="008361E1" w:rsidRPr="0000378A">
        <w:rPr>
          <w:rFonts w:eastAsiaTheme="minorHAnsi"/>
          <w:lang w:eastAsia="en-US"/>
        </w:rPr>
        <w:t>1 ppkt. 1.2. lit</w:t>
      </w:r>
      <w:r w:rsidR="00DF3D4F" w:rsidRPr="0000378A">
        <w:rPr>
          <w:rFonts w:eastAsiaTheme="minorHAnsi"/>
          <w:lang w:eastAsia="en-US"/>
        </w:rPr>
        <w:t>.</w:t>
      </w:r>
      <w:r w:rsidR="008361E1" w:rsidRPr="0000378A">
        <w:rPr>
          <w:rFonts w:eastAsiaTheme="minorHAnsi"/>
          <w:lang w:eastAsia="en-US"/>
        </w:rPr>
        <w:t xml:space="preserve"> a</w:t>
      </w:r>
      <w:r w:rsidRPr="0000378A">
        <w:rPr>
          <w:rFonts w:eastAsiaTheme="minorHAnsi"/>
          <w:lang w:eastAsia="en-US"/>
        </w:rPr>
        <w:t>, jest wystarczająca do wykonania zamówienia</w:t>
      </w:r>
      <w:r w:rsidR="00B97B66" w:rsidRPr="0000378A">
        <w:rPr>
          <w:rFonts w:eastAsiaTheme="minorHAnsi"/>
          <w:lang w:eastAsia="en-US"/>
        </w:rPr>
        <w:t>;</w:t>
      </w:r>
    </w:p>
    <w:p w14:paraId="39865FEE" w14:textId="77777777" w:rsidR="00B97B66" w:rsidRPr="0000378A" w:rsidRDefault="005E1A16" w:rsidP="007253CA">
      <w:pPr>
        <w:pStyle w:val="Akapitzlist"/>
        <w:numPr>
          <w:ilvl w:val="0"/>
          <w:numId w:val="48"/>
        </w:numPr>
        <w:ind w:left="426" w:hanging="426"/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 xml:space="preserve">Wykluczenie </w:t>
      </w:r>
      <w:r w:rsidR="00BA0B57" w:rsidRPr="0000378A">
        <w:rPr>
          <w:rFonts w:eastAsiaTheme="minorHAnsi"/>
          <w:lang w:eastAsia="en-US"/>
        </w:rPr>
        <w:t>Wykonawcy</w:t>
      </w:r>
      <w:r w:rsidRPr="0000378A">
        <w:rPr>
          <w:rFonts w:eastAsiaTheme="minorHAnsi"/>
          <w:lang w:eastAsia="en-US"/>
        </w:rPr>
        <w:t xml:space="preserve"> następuje zgodnie z art. 111 </w:t>
      </w:r>
      <w:proofErr w:type="spellStart"/>
      <w:r w:rsidRPr="0000378A">
        <w:rPr>
          <w:rFonts w:eastAsiaTheme="minorHAnsi"/>
          <w:lang w:eastAsia="en-US"/>
        </w:rPr>
        <w:t>Pzp</w:t>
      </w:r>
      <w:proofErr w:type="spellEnd"/>
      <w:r w:rsidR="00B97B66" w:rsidRPr="0000378A">
        <w:rPr>
          <w:rFonts w:eastAsiaTheme="minorHAnsi"/>
          <w:lang w:eastAsia="en-US"/>
        </w:rPr>
        <w:t>;</w:t>
      </w:r>
    </w:p>
    <w:p w14:paraId="7A3A8804" w14:textId="67F83E99" w:rsidR="005E1A16" w:rsidRPr="0000378A" w:rsidRDefault="00BA0B57" w:rsidP="007253CA">
      <w:pPr>
        <w:pStyle w:val="Akapitzlist"/>
        <w:numPr>
          <w:ilvl w:val="0"/>
          <w:numId w:val="48"/>
        </w:numPr>
        <w:ind w:left="426" w:hanging="426"/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>Wykonawca</w:t>
      </w:r>
      <w:r w:rsidR="005E1A16" w:rsidRPr="0000378A">
        <w:rPr>
          <w:rFonts w:eastAsiaTheme="minorHAnsi"/>
          <w:lang w:eastAsia="en-US"/>
        </w:rPr>
        <w:t xml:space="preserve"> może zostać wykluczony przez Zamawiającego na każdym etapie postępowania o</w:t>
      </w:r>
      <w:r w:rsidR="008E3FB9" w:rsidRPr="0000378A">
        <w:rPr>
          <w:rFonts w:eastAsiaTheme="minorHAnsi"/>
          <w:lang w:eastAsia="en-US"/>
        </w:rPr>
        <w:t> </w:t>
      </w:r>
      <w:r w:rsidR="005E1A16" w:rsidRPr="0000378A">
        <w:rPr>
          <w:rFonts w:eastAsiaTheme="minorHAnsi"/>
          <w:lang w:eastAsia="en-US"/>
        </w:rPr>
        <w:t>udzielenie zamówienia.</w:t>
      </w:r>
    </w:p>
    <w:p w14:paraId="2DC12764" w14:textId="14A021AF" w:rsidR="005B01F1" w:rsidRPr="0000378A" w:rsidRDefault="005B01F1" w:rsidP="00D21A87">
      <w:pPr>
        <w:pStyle w:val="Nagwek2"/>
      </w:pPr>
      <w:r w:rsidRPr="0000378A">
        <w:rPr>
          <w:szCs w:val="28"/>
          <w:lang w:eastAsia="pl-PL"/>
        </w:rPr>
        <w:t>Warunki</w:t>
      </w:r>
      <w:r w:rsidRPr="0000378A">
        <w:t xml:space="preserve"> udziału Wykonawców w postępowaniu oraz opis sposobu dokonywania oceny ich spełniania.</w:t>
      </w:r>
    </w:p>
    <w:p w14:paraId="352A4302" w14:textId="5CBE497B" w:rsidR="005B01F1" w:rsidRPr="0000378A" w:rsidRDefault="005B01F1" w:rsidP="003E1ECC">
      <w:pPr>
        <w:pStyle w:val="Akapitzlist"/>
        <w:numPr>
          <w:ilvl w:val="3"/>
          <w:numId w:val="15"/>
        </w:numPr>
        <w:tabs>
          <w:tab w:val="clear" w:pos="2880"/>
        </w:tabs>
        <w:ind w:left="426" w:hanging="426"/>
        <w:rPr>
          <w:lang w:eastAsia="pl-PL"/>
        </w:rPr>
      </w:pPr>
      <w:r w:rsidRPr="0000378A">
        <w:rPr>
          <w:lang w:eastAsia="pl-PL"/>
        </w:rPr>
        <w:t xml:space="preserve">Na podstawie spełnienia ww. warunku </w:t>
      </w:r>
      <w:r w:rsidR="00BA0B57" w:rsidRPr="0000378A">
        <w:rPr>
          <w:lang w:eastAsia="pl-PL"/>
        </w:rPr>
        <w:t>Wykonawcy</w:t>
      </w:r>
      <w:r w:rsidRPr="0000378A">
        <w:rPr>
          <w:lang w:eastAsia="pl-PL"/>
        </w:rPr>
        <w:t xml:space="preserve"> wykażą, że:</w:t>
      </w:r>
    </w:p>
    <w:p w14:paraId="529A452E" w14:textId="0263A976" w:rsidR="005B01F1" w:rsidRPr="0000378A" w:rsidRDefault="005B01F1" w:rsidP="007253CA">
      <w:pPr>
        <w:pStyle w:val="Akapitzlist"/>
        <w:numPr>
          <w:ilvl w:val="0"/>
          <w:numId w:val="51"/>
        </w:numPr>
        <w:ind w:left="851" w:hanging="502"/>
        <w:rPr>
          <w:lang w:eastAsia="pl-PL"/>
        </w:rPr>
      </w:pPr>
      <w:r w:rsidRPr="0000378A">
        <w:rPr>
          <w:lang w:eastAsia="pl-PL"/>
        </w:rPr>
        <w:t>spełniają warunki udziału w postępowaniu dotyczące:</w:t>
      </w:r>
    </w:p>
    <w:p w14:paraId="4CA85329" w14:textId="28B36BF5" w:rsidR="003E2284" w:rsidRPr="0000378A" w:rsidRDefault="003E2284" w:rsidP="007253CA">
      <w:pPr>
        <w:pStyle w:val="Akapitzlist"/>
        <w:numPr>
          <w:ilvl w:val="2"/>
          <w:numId w:val="48"/>
        </w:numPr>
      </w:pPr>
      <w:r w:rsidRPr="0000378A">
        <w:t>zdolności do występowania w obrocie gospodarczym:</w:t>
      </w:r>
    </w:p>
    <w:p w14:paraId="708B22BC" w14:textId="0F05E1EC" w:rsidR="003E2284" w:rsidRPr="0000378A" w:rsidRDefault="00BA0B57" w:rsidP="003F7065">
      <w:pPr>
        <w:pStyle w:val="Akapitzlist"/>
        <w:numPr>
          <w:ilvl w:val="0"/>
          <w:numId w:val="124"/>
        </w:numPr>
      </w:pPr>
      <w:r w:rsidRPr="0000378A">
        <w:t>Zamawiający</w:t>
      </w:r>
      <w:r w:rsidR="003E2284" w:rsidRPr="0000378A">
        <w:t xml:space="preserve"> nie stawia warunku w powyższym zakresie.</w:t>
      </w:r>
    </w:p>
    <w:p w14:paraId="24C07425" w14:textId="21BEF065" w:rsidR="003E2284" w:rsidRPr="0000378A" w:rsidRDefault="003E2284" w:rsidP="007253CA">
      <w:pPr>
        <w:pStyle w:val="Akapitzlist"/>
        <w:numPr>
          <w:ilvl w:val="2"/>
          <w:numId w:val="48"/>
        </w:numPr>
      </w:pPr>
      <w:r w:rsidRPr="0000378A">
        <w:t>uprawnień do prowadzenia określonej działalności gospodarczej lub zawodowej, o ile wynika to z odrębnych przepisów:</w:t>
      </w:r>
    </w:p>
    <w:p w14:paraId="06346E03" w14:textId="11613893" w:rsidR="003E2284" w:rsidRPr="0000378A" w:rsidRDefault="00BA0B57" w:rsidP="003F7065">
      <w:pPr>
        <w:pStyle w:val="Akapitzlist"/>
        <w:numPr>
          <w:ilvl w:val="0"/>
          <w:numId w:val="124"/>
        </w:numPr>
      </w:pPr>
      <w:r w:rsidRPr="0000378A">
        <w:t>Zamawiający</w:t>
      </w:r>
      <w:r w:rsidR="003E2284" w:rsidRPr="0000378A">
        <w:t xml:space="preserve"> nie stawia warunku w powyższym zakresie.</w:t>
      </w:r>
    </w:p>
    <w:p w14:paraId="246D0FE8" w14:textId="3A8A471C" w:rsidR="003E2284" w:rsidRPr="0000378A" w:rsidRDefault="003E2284" w:rsidP="007253CA">
      <w:pPr>
        <w:pStyle w:val="Akapitzlist"/>
        <w:numPr>
          <w:ilvl w:val="2"/>
          <w:numId w:val="48"/>
        </w:numPr>
      </w:pPr>
      <w:r w:rsidRPr="0000378A">
        <w:t>sytuacji ekonomicznej lub finansowej:</w:t>
      </w:r>
    </w:p>
    <w:p w14:paraId="5658CAB7" w14:textId="464C98C2" w:rsidR="003E2284" w:rsidRPr="0000378A" w:rsidRDefault="00BA0B57" w:rsidP="003F7065">
      <w:pPr>
        <w:pStyle w:val="Akapitzlist"/>
        <w:numPr>
          <w:ilvl w:val="0"/>
          <w:numId w:val="124"/>
        </w:numPr>
      </w:pPr>
      <w:r w:rsidRPr="0000378A">
        <w:t>Zamawiający</w:t>
      </w:r>
      <w:r w:rsidR="003E2284" w:rsidRPr="0000378A">
        <w:t xml:space="preserve"> nie stawia warunku w powyższym zakresie. </w:t>
      </w:r>
    </w:p>
    <w:p w14:paraId="150A4959" w14:textId="74C22029" w:rsidR="005B01F1" w:rsidRPr="0000378A" w:rsidRDefault="005B01F1" w:rsidP="007253CA">
      <w:pPr>
        <w:pStyle w:val="Akapitzlist"/>
        <w:numPr>
          <w:ilvl w:val="2"/>
          <w:numId w:val="48"/>
        </w:numPr>
      </w:pPr>
      <w:r w:rsidRPr="0000378A">
        <w:t>zdolności technicznej lub zawodowej:</w:t>
      </w:r>
    </w:p>
    <w:p w14:paraId="65B2E413" w14:textId="7A98EE2F" w:rsidR="005B01F1" w:rsidRPr="0000378A" w:rsidRDefault="00BA0B57" w:rsidP="003F7065">
      <w:pPr>
        <w:pStyle w:val="Akapitzlist"/>
        <w:numPr>
          <w:ilvl w:val="0"/>
          <w:numId w:val="124"/>
        </w:numPr>
      </w:pPr>
      <w:r w:rsidRPr="0000378A">
        <w:t>Zamawiający</w:t>
      </w:r>
      <w:r w:rsidR="005B01F1" w:rsidRPr="0000378A">
        <w:t xml:space="preserve"> uzna ww. warunek za spełniony, jeżeli </w:t>
      </w:r>
      <w:r w:rsidRPr="0000378A">
        <w:t>Wykonawca</w:t>
      </w:r>
      <w:r w:rsidR="005B01F1" w:rsidRPr="0000378A">
        <w:t xml:space="preserve"> wykaże, że</w:t>
      </w:r>
      <w:r w:rsidR="00180FE5" w:rsidRPr="0000378A">
        <w:t>:</w:t>
      </w:r>
    </w:p>
    <w:p w14:paraId="311B2FB4" w14:textId="77777777" w:rsidR="00E20064" w:rsidRPr="0000378A" w:rsidRDefault="00180FE5" w:rsidP="007253CA">
      <w:pPr>
        <w:pStyle w:val="Akapitzlist"/>
        <w:numPr>
          <w:ilvl w:val="0"/>
          <w:numId w:val="66"/>
        </w:numPr>
        <w:ind w:left="1134"/>
        <w:rPr>
          <w:lang w:eastAsia="pl-PL"/>
        </w:rPr>
      </w:pPr>
      <w:r w:rsidRPr="0000378A">
        <w:rPr>
          <w:lang w:eastAsia="pl-PL"/>
        </w:rPr>
        <w:t>posiada doświadczenie w realizacji co najmniej 30 godzin usług doradztwa lub szkoleń z</w:t>
      </w:r>
      <w:r w:rsidR="00074C8E" w:rsidRPr="0000378A">
        <w:rPr>
          <w:lang w:eastAsia="pl-PL"/>
        </w:rPr>
        <w:t> </w:t>
      </w:r>
      <w:r w:rsidRPr="0000378A">
        <w:rPr>
          <w:lang w:eastAsia="pl-PL"/>
        </w:rPr>
        <w:t>zakresu zapewniania dostępności lub przeprowadzenia co najmniej 3</w:t>
      </w:r>
      <w:r w:rsidR="008030FF" w:rsidRPr="0000378A">
        <w:rPr>
          <w:lang w:eastAsia="pl-PL"/>
        </w:rPr>
        <w:t> </w:t>
      </w:r>
      <w:r w:rsidRPr="0000378A">
        <w:rPr>
          <w:lang w:eastAsia="pl-PL"/>
        </w:rPr>
        <w:t>audytów dostępności, w tym co najmniej 2 w instytucjach sektora publicznego</w:t>
      </w:r>
      <w:r w:rsidR="00723E57" w:rsidRPr="0000378A">
        <w:rPr>
          <w:lang w:eastAsia="pl-PL"/>
        </w:rPr>
        <w:t>;</w:t>
      </w:r>
    </w:p>
    <w:p w14:paraId="1456CEFE" w14:textId="216815DB" w:rsidR="00723E57" w:rsidRPr="0000378A" w:rsidRDefault="00723E57" w:rsidP="007253CA">
      <w:pPr>
        <w:pStyle w:val="Akapitzlist"/>
        <w:numPr>
          <w:ilvl w:val="0"/>
          <w:numId w:val="66"/>
        </w:numPr>
        <w:ind w:left="1134"/>
        <w:rPr>
          <w:lang w:eastAsia="pl-PL"/>
        </w:rPr>
      </w:pPr>
      <w:r w:rsidRPr="0000378A">
        <w:rPr>
          <w:lang w:eastAsia="pl-PL"/>
        </w:rPr>
        <w:t xml:space="preserve">do realizacji zamówienia będzie dysponował odpowiednim zespołem wykwalifikowanych trenerów, posiadających odpowiednie kompetencje i doświadczenie, dających gwarancję realizacji przedmiotu zamówienia na wymaganym przez Zamawiającego poziomie. Zespół będzie się składał z co najmniej </w:t>
      </w:r>
      <w:r w:rsidR="00423EA1" w:rsidRPr="0000378A">
        <w:rPr>
          <w:lang w:eastAsia="pl-PL"/>
        </w:rPr>
        <w:t>7 (</w:t>
      </w:r>
      <w:r w:rsidRPr="0000378A">
        <w:rPr>
          <w:lang w:eastAsia="pl-PL"/>
        </w:rPr>
        <w:t>siedmiu</w:t>
      </w:r>
      <w:r w:rsidR="00423EA1" w:rsidRPr="0000378A">
        <w:rPr>
          <w:lang w:eastAsia="pl-PL"/>
        </w:rPr>
        <w:t>)</w:t>
      </w:r>
      <w:r w:rsidRPr="0000378A">
        <w:rPr>
          <w:lang w:eastAsia="pl-PL"/>
        </w:rPr>
        <w:t xml:space="preserve"> osób pełniących funkcje trenera, którzy jako zespół łącznie posiadają doświadczenie w pełnym zakresie programowym szkoleń</w:t>
      </w:r>
      <w:r w:rsidR="001B1D58" w:rsidRPr="0000378A">
        <w:rPr>
          <w:lang w:eastAsia="pl-PL"/>
        </w:rPr>
        <w:t xml:space="preserve"> </w:t>
      </w:r>
      <w:r w:rsidR="001B1D58" w:rsidRPr="0000378A">
        <w:rPr>
          <w:lang w:eastAsia="pl-PL"/>
        </w:rPr>
        <w:br/>
      </w:r>
      <w:r w:rsidRPr="0000378A">
        <w:rPr>
          <w:lang w:eastAsia="pl-PL"/>
        </w:rPr>
        <w:t>(tzn. dostępność architektoniczna, dostępność cyfrowa, dostępność informacyjno-komunikacyjna w rozumieniu ustawy z dnia 19 lipca 2019 r. o zapewnianiu dostępności osobom ze szczególnymi potrzebami, system EZD, postępowania administracyjne)</w:t>
      </w:r>
      <w:r w:rsidR="002A0247" w:rsidRPr="0000378A">
        <w:rPr>
          <w:lang w:eastAsia="pl-PL"/>
        </w:rPr>
        <w:t>.</w:t>
      </w:r>
      <w:r w:rsidR="00617966" w:rsidRPr="0000378A">
        <w:rPr>
          <w:lang w:eastAsia="pl-PL"/>
        </w:rPr>
        <w:t xml:space="preserve"> </w:t>
      </w:r>
      <w:r w:rsidR="00A42F29" w:rsidRPr="0000378A">
        <w:rPr>
          <w:lang w:eastAsia="pl-PL"/>
        </w:rPr>
        <w:lastRenderedPageBreak/>
        <w:t xml:space="preserve">Zamawiający zastrzega, że do realizacji przedmiotu zamówienia wymaga udziału </w:t>
      </w:r>
      <w:r w:rsidR="0058717D" w:rsidRPr="0000378A">
        <w:rPr>
          <w:lang w:eastAsia="pl-PL"/>
        </w:rPr>
        <w:t xml:space="preserve">co najmniej </w:t>
      </w:r>
      <w:r w:rsidR="00B53B1A" w:rsidRPr="0000378A">
        <w:rPr>
          <w:lang w:eastAsia="pl-PL"/>
        </w:rPr>
        <w:t>czterech</w:t>
      </w:r>
      <w:r w:rsidR="0058717D" w:rsidRPr="0000378A">
        <w:rPr>
          <w:lang w:eastAsia="pl-PL"/>
        </w:rPr>
        <w:t xml:space="preserve"> trenerów spełniających wymóg doświadczenia z zakresu dostępności.</w:t>
      </w:r>
    </w:p>
    <w:p w14:paraId="39522509" w14:textId="34100085" w:rsidR="00723E57" w:rsidRPr="0000378A" w:rsidRDefault="00723E57" w:rsidP="00E20064">
      <w:pPr>
        <w:rPr>
          <w:lang w:eastAsia="pl-PL"/>
        </w:rPr>
      </w:pPr>
      <w:r w:rsidRPr="0000378A">
        <w:rPr>
          <w:lang w:eastAsia="pl-PL"/>
        </w:rPr>
        <w:t xml:space="preserve">Zamawiający wymaga, aby każda z osób, która będzie pełnić funkcję trenera: </w:t>
      </w:r>
    </w:p>
    <w:p w14:paraId="1F638FCE" w14:textId="6E26C774" w:rsidR="00723E57" w:rsidRPr="0000378A" w:rsidRDefault="00723E57" w:rsidP="003E1ECC">
      <w:pPr>
        <w:pStyle w:val="Akapitzlist"/>
        <w:numPr>
          <w:ilvl w:val="1"/>
          <w:numId w:val="27"/>
        </w:numPr>
        <w:rPr>
          <w:lang w:eastAsia="pl-PL"/>
        </w:rPr>
      </w:pPr>
      <w:r w:rsidRPr="0000378A">
        <w:rPr>
          <w:lang w:eastAsia="pl-PL"/>
        </w:rPr>
        <w:t>posiadała wykształcenie wyższe</w:t>
      </w:r>
      <w:r w:rsidR="00423EA1" w:rsidRPr="0000378A">
        <w:rPr>
          <w:lang w:eastAsia="pl-PL"/>
        </w:rPr>
        <w:t>,</w:t>
      </w:r>
      <w:r w:rsidRPr="0000378A">
        <w:rPr>
          <w:lang w:eastAsia="pl-PL"/>
        </w:rPr>
        <w:t xml:space="preserve"> oraz </w:t>
      </w:r>
    </w:p>
    <w:p w14:paraId="49909AE4" w14:textId="405CA767" w:rsidR="00723E57" w:rsidRPr="0000378A" w:rsidRDefault="00723E57" w:rsidP="003E1ECC">
      <w:pPr>
        <w:pStyle w:val="Akapitzlist"/>
        <w:numPr>
          <w:ilvl w:val="1"/>
          <w:numId w:val="27"/>
        </w:numPr>
        <w:rPr>
          <w:lang w:eastAsia="pl-PL"/>
        </w:rPr>
      </w:pPr>
      <w:r w:rsidRPr="0000378A">
        <w:rPr>
          <w:lang w:eastAsia="pl-PL"/>
        </w:rPr>
        <w:t>posiadała, nie krótsze niż 2 (dwa) lata, doświadczenie zawodowe w zakresie, w</w:t>
      </w:r>
      <w:r w:rsidR="00423EA1" w:rsidRPr="0000378A">
        <w:rPr>
          <w:lang w:eastAsia="pl-PL"/>
        </w:rPr>
        <w:t> </w:t>
      </w:r>
      <w:r w:rsidRPr="0000378A">
        <w:rPr>
          <w:lang w:eastAsia="pl-PL"/>
        </w:rPr>
        <w:t>którym przeprowadzi szkolenie, odpowiednio:</w:t>
      </w:r>
    </w:p>
    <w:p w14:paraId="323D435E" w14:textId="1CA1EBD8" w:rsidR="004100F8" w:rsidRPr="0000378A" w:rsidRDefault="004100F8" w:rsidP="003F7065">
      <w:pPr>
        <w:pStyle w:val="Akapitzlist"/>
        <w:numPr>
          <w:ilvl w:val="0"/>
          <w:numId w:val="124"/>
        </w:numPr>
        <w:ind w:left="993"/>
        <w:rPr>
          <w:lang w:eastAsia="pl-PL"/>
        </w:rPr>
      </w:pPr>
      <w:r w:rsidRPr="0000378A">
        <w:rPr>
          <w:lang w:eastAsia="pl-PL"/>
        </w:rPr>
        <w:t xml:space="preserve">dla Modułu I </w:t>
      </w:r>
      <w:proofErr w:type="spellStart"/>
      <w:r w:rsidRPr="0000378A">
        <w:rPr>
          <w:lang w:eastAsia="pl-PL"/>
        </w:rPr>
        <w:t>i</w:t>
      </w:r>
      <w:proofErr w:type="spellEnd"/>
      <w:r w:rsidRPr="0000378A">
        <w:rPr>
          <w:lang w:eastAsia="pl-PL"/>
        </w:rPr>
        <w:t xml:space="preserve"> II</w:t>
      </w:r>
      <w:r w:rsidR="00945FFF" w:rsidRPr="0000378A">
        <w:rPr>
          <w:lang w:eastAsia="pl-PL"/>
        </w:rPr>
        <w:t xml:space="preserve"> pkt </w:t>
      </w:r>
      <w:r w:rsidR="00421DA2">
        <w:rPr>
          <w:lang w:eastAsia="pl-PL"/>
        </w:rPr>
        <w:t>7</w:t>
      </w:r>
      <w:r w:rsidR="00945FFF" w:rsidRPr="0000378A">
        <w:rPr>
          <w:lang w:eastAsia="pl-PL"/>
        </w:rPr>
        <w:t xml:space="preserve">.3 i </w:t>
      </w:r>
      <w:r w:rsidR="00421DA2">
        <w:rPr>
          <w:lang w:eastAsia="pl-PL"/>
        </w:rPr>
        <w:t>7</w:t>
      </w:r>
      <w:r w:rsidR="00945FFF" w:rsidRPr="0000378A">
        <w:rPr>
          <w:lang w:eastAsia="pl-PL"/>
        </w:rPr>
        <w:t xml:space="preserve">.4 SOPZ </w:t>
      </w:r>
      <w:r w:rsidRPr="0000378A">
        <w:rPr>
          <w:lang w:eastAsia="pl-PL"/>
        </w:rPr>
        <w:t>– w zakresie dostępności architektonicznej i/lub informacyjno-komunikacyjnej,</w:t>
      </w:r>
    </w:p>
    <w:p w14:paraId="734E2C63" w14:textId="0AE186D4" w:rsidR="004100F8" w:rsidRPr="0000378A" w:rsidRDefault="004100F8" w:rsidP="003F7065">
      <w:pPr>
        <w:pStyle w:val="Akapitzlist"/>
        <w:numPr>
          <w:ilvl w:val="0"/>
          <w:numId w:val="125"/>
        </w:numPr>
        <w:ind w:left="993"/>
        <w:rPr>
          <w:lang w:eastAsia="pl-PL"/>
        </w:rPr>
      </w:pPr>
      <w:r w:rsidRPr="0000378A">
        <w:rPr>
          <w:lang w:eastAsia="pl-PL"/>
        </w:rPr>
        <w:t xml:space="preserve">dla Modułu III pkt </w:t>
      </w:r>
      <w:r w:rsidR="00421DA2">
        <w:rPr>
          <w:lang w:eastAsia="pl-PL"/>
        </w:rPr>
        <w:t>7</w:t>
      </w:r>
      <w:r w:rsidRPr="0000378A">
        <w:rPr>
          <w:lang w:eastAsia="pl-PL"/>
        </w:rPr>
        <w:t>.5.1 SOPZ – w zakresie dostępności informacyjno-komunikacyjnej,</w:t>
      </w:r>
    </w:p>
    <w:p w14:paraId="1909B77F" w14:textId="08FE1FD4" w:rsidR="004100F8" w:rsidRPr="0000378A" w:rsidRDefault="004100F8" w:rsidP="003F7065">
      <w:pPr>
        <w:pStyle w:val="Akapitzlist"/>
        <w:numPr>
          <w:ilvl w:val="0"/>
          <w:numId w:val="125"/>
        </w:numPr>
        <w:ind w:left="993"/>
        <w:rPr>
          <w:lang w:eastAsia="pl-PL"/>
        </w:rPr>
      </w:pPr>
      <w:r w:rsidRPr="0000378A">
        <w:rPr>
          <w:lang w:eastAsia="pl-PL"/>
        </w:rPr>
        <w:t xml:space="preserve">dla Modułu III pkt </w:t>
      </w:r>
      <w:r w:rsidR="00421DA2">
        <w:rPr>
          <w:lang w:eastAsia="pl-PL"/>
        </w:rPr>
        <w:t>7</w:t>
      </w:r>
      <w:r w:rsidRPr="0000378A">
        <w:rPr>
          <w:lang w:eastAsia="pl-PL"/>
        </w:rPr>
        <w:t>.5.2 SOPZ – w zakresie dostępności cyfrowej,</w:t>
      </w:r>
    </w:p>
    <w:p w14:paraId="24D13B69" w14:textId="1817ACF5" w:rsidR="004100F8" w:rsidRPr="0000378A" w:rsidRDefault="004100F8" w:rsidP="003F7065">
      <w:pPr>
        <w:pStyle w:val="Akapitzlist"/>
        <w:numPr>
          <w:ilvl w:val="0"/>
          <w:numId w:val="125"/>
        </w:numPr>
        <w:ind w:left="993"/>
        <w:rPr>
          <w:lang w:eastAsia="pl-PL"/>
        </w:rPr>
      </w:pPr>
      <w:r w:rsidRPr="0000378A">
        <w:rPr>
          <w:lang w:eastAsia="pl-PL"/>
        </w:rPr>
        <w:t xml:space="preserve">dla Modułu IV pkt </w:t>
      </w:r>
      <w:r w:rsidR="00421DA2">
        <w:rPr>
          <w:lang w:eastAsia="pl-PL"/>
        </w:rPr>
        <w:t>7</w:t>
      </w:r>
      <w:r w:rsidRPr="0000378A">
        <w:rPr>
          <w:lang w:eastAsia="pl-PL"/>
        </w:rPr>
        <w:t>.6.1 SOPZ – w zakresie systemu EZD,</w:t>
      </w:r>
    </w:p>
    <w:p w14:paraId="09E0EE6F" w14:textId="0D888A05" w:rsidR="004100F8" w:rsidRPr="0000378A" w:rsidRDefault="004100F8" w:rsidP="003F7065">
      <w:pPr>
        <w:pStyle w:val="Akapitzlist"/>
        <w:numPr>
          <w:ilvl w:val="0"/>
          <w:numId w:val="125"/>
        </w:numPr>
        <w:ind w:left="993"/>
        <w:rPr>
          <w:lang w:eastAsia="pl-PL"/>
        </w:rPr>
      </w:pPr>
      <w:r w:rsidRPr="0000378A">
        <w:rPr>
          <w:lang w:eastAsia="pl-PL"/>
        </w:rPr>
        <w:t xml:space="preserve">dla Modułu IV pkt </w:t>
      </w:r>
      <w:r w:rsidR="00421DA2">
        <w:rPr>
          <w:lang w:eastAsia="pl-PL"/>
        </w:rPr>
        <w:t>7</w:t>
      </w:r>
      <w:r w:rsidRPr="0000378A">
        <w:rPr>
          <w:lang w:eastAsia="pl-PL"/>
        </w:rPr>
        <w:t xml:space="preserve">.6.2 i </w:t>
      </w:r>
      <w:r w:rsidR="00421DA2">
        <w:rPr>
          <w:lang w:eastAsia="pl-PL"/>
        </w:rPr>
        <w:t>7</w:t>
      </w:r>
      <w:r w:rsidRPr="0000378A">
        <w:rPr>
          <w:lang w:eastAsia="pl-PL"/>
        </w:rPr>
        <w:t>.6.3 SOPZ - w zakresie postępowań administracyjnych;</w:t>
      </w:r>
    </w:p>
    <w:p w14:paraId="4129398B" w14:textId="3AE39AD9" w:rsidR="00723E57" w:rsidRPr="0000378A" w:rsidRDefault="00723E57" w:rsidP="007253CA">
      <w:pPr>
        <w:pStyle w:val="Akapitzlist"/>
        <w:numPr>
          <w:ilvl w:val="0"/>
          <w:numId w:val="66"/>
        </w:numPr>
        <w:rPr>
          <w:lang w:eastAsia="pl-PL"/>
        </w:rPr>
      </w:pPr>
      <w:r w:rsidRPr="0000378A">
        <w:rPr>
          <w:lang w:eastAsia="pl-PL"/>
        </w:rPr>
        <w:t>w okresie ostatnich 5 (pięciu) lat przed dniem upływu składania ofert przeprowadził szkolenia i/lub zajęcia akademickie w wymiarze łącznie co najmniej 100 godzin dydaktycznych (1 godzina dydaktyczna = 45 minut) z</w:t>
      </w:r>
      <w:r w:rsidR="00423EA1" w:rsidRPr="0000378A">
        <w:rPr>
          <w:lang w:eastAsia="pl-PL"/>
        </w:rPr>
        <w:t> </w:t>
      </w:r>
      <w:r w:rsidRPr="0000378A">
        <w:rPr>
          <w:lang w:eastAsia="pl-PL"/>
        </w:rPr>
        <w:t>zakresu dostępności architektonicznej i/lub dostępności cyfrowej i/lub dostępności informacyjno-komunikacyjnej i/lub systemu EZD, i/lub postępowań administracyjnych. Przy czym przez „szkolenie”/„zajęcia akademickie” rozumie się wydarzenie edukacyjne, podczas którego trener prowadzi zajęcia dla grupy uczestników w celu podniesienia ich wiedzy i/lub umiejętności.</w:t>
      </w:r>
    </w:p>
    <w:p w14:paraId="6569155F" w14:textId="77777777" w:rsidR="00E977E8" w:rsidRPr="0000378A" w:rsidRDefault="005B01F1" w:rsidP="00D04EDB">
      <w:pPr>
        <w:pStyle w:val="Akapitzlist"/>
      </w:pPr>
      <w:r w:rsidRPr="0000378A">
        <w:t xml:space="preserve">UWAGA: </w:t>
      </w:r>
    </w:p>
    <w:p w14:paraId="1BF91DD3" w14:textId="24B04648" w:rsidR="00E977E8" w:rsidRPr="0000378A" w:rsidRDefault="00C201F5" w:rsidP="003F7065">
      <w:pPr>
        <w:pStyle w:val="Akapitzlist"/>
        <w:numPr>
          <w:ilvl w:val="0"/>
          <w:numId w:val="126"/>
        </w:numPr>
        <w:ind w:left="1134"/>
      </w:pPr>
      <w:r w:rsidRPr="0000378A">
        <w:t>W przypadku zamówienia będącego w trakcie wykonywania, wymagania odnośnie: zakresu  wykonywania danej usługi, dotyczą części usługi już zrealizowanej (tj. od dnia rozpoczęcia wykonywania usługi do upływu terminu składania ofert) i te parametry (zakres, wartość) Wykonawca zobowiązany jest podać w wykazie usług.</w:t>
      </w:r>
    </w:p>
    <w:p w14:paraId="29D9043B" w14:textId="7E75626C" w:rsidR="00AE6BCD" w:rsidRPr="0000378A" w:rsidRDefault="00BA0B57" w:rsidP="007253CA">
      <w:pPr>
        <w:pStyle w:val="Akapitzlist"/>
        <w:numPr>
          <w:ilvl w:val="0"/>
          <w:numId w:val="49"/>
        </w:numPr>
        <w:ind w:left="426" w:hanging="426"/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>Wykonawca</w:t>
      </w:r>
      <w:r w:rsidR="00AE6BCD" w:rsidRPr="0000378A">
        <w:rPr>
          <w:rFonts w:eastAsiaTheme="minorHAnsi"/>
          <w:lang w:eastAsia="en-US"/>
        </w:rPr>
        <w:t xml:space="preserve"> może w celu potwierdzenia spełniania warunków udziału </w:t>
      </w:r>
      <w:r w:rsidR="00BA5163" w:rsidRPr="0000378A">
        <w:rPr>
          <w:rFonts w:eastAsiaTheme="minorHAnsi"/>
          <w:lang w:eastAsia="en-US"/>
        </w:rPr>
        <w:t xml:space="preserve">w postępowaniu </w:t>
      </w:r>
      <w:r w:rsidR="00AE6BCD" w:rsidRPr="0000378A">
        <w:rPr>
          <w:rFonts w:eastAsiaTheme="minorHAnsi"/>
          <w:lang w:eastAsia="en-US"/>
        </w:rPr>
        <w:t>polegać na zdolnościach technicznych lub zawodowych podmiotów udostępniających zasoby, niezależnie od charakteru prawnego łączących go z nimi stosunków prawnych.</w:t>
      </w:r>
    </w:p>
    <w:p w14:paraId="43B20063" w14:textId="5BE4A890" w:rsidR="00CB48C2" w:rsidRPr="0000378A" w:rsidRDefault="00CB48C2" w:rsidP="007253CA">
      <w:pPr>
        <w:pStyle w:val="Akapitzlist"/>
        <w:numPr>
          <w:ilvl w:val="0"/>
          <w:numId w:val="49"/>
        </w:numPr>
        <w:ind w:left="426" w:hanging="426"/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>W odniesieniu do warunków dotyczących doświadczenia, Wykonawc</w:t>
      </w:r>
      <w:r w:rsidR="004D49ED" w:rsidRPr="0000378A">
        <w:rPr>
          <w:rFonts w:eastAsiaTheme="minorHAnsi"/>
          <w:lang w:eastAsia="en-US"/>
        </w:rPr>
        <w:t>a</w:t>
      </w:r>
      <w:r w:rsidRPr="0000378A">
        <w:rPr>
          <w:rFonts w:eastAsiaTheme="minorHAnsi"/>
          <w:lang w:eastAsia="en-US"/>
        </w:rPr>
        <w:t xml:space="preserve"> mo</w:t>
      </w:r>
      <w:r w:rsidR="004D49ED" w:rsidRPr="0000378A">
        <w:rPr>
          <w:rFonts w:eastAsiaTheme="minorHAnsi"/>
          <w:lang w:eastAsia="en-US"/>
        </w:rPr>
        <w:t>że</w:t>
      </w:r>
      <w:r w:rsidRPr="0000378A">
        <w:rPr>
          <w:rFonts w:eastAsiaTheme="minorHAnsi"/>
          <w:lang w:eastAsia="en-US"/>
        </w:rPr>
        <w:t xml:space="preserve"> polegać na zdolnościach podmiotów udostępniających zasoby, jeśli podmioty te wykonają świadczenie do realizacji którego te zdolności są wymagane.</w:t>
      </w:r>
    </w:p>
    <w:p w14:paraId="2B2EA9B6" w14:textId="2941B908" w:rsidR="00AE6BCD" w:rsidRPr="0000378A" w:rsidRDefault="00BA0B57" w:rsidP="007253CA">
      <w:pPr>
        <w:pStyle w:val="Akapitzlist"/>
        <w:numPr>
          <w:ilvl w:val="0"/>
          <w:numId w:val="49"/>
        </w:numPr>
        <w:ind w:left="426" w:hanging="426"/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>Wykonawca</w:t>
      </w:r>
      <w:r w:rsidR="00AE6BCD" w:rsidRPr="0000378A">
        <w:rPr>
          <w:rFonts w:eastAsiaTheme="minorHAnsi"/>
          <w:lang w:eastAsia="en-US"/>
        </w:rPr>
        <w:t>, który polega na zdolnościach lub sytuacji podmiotów udostępniających zasoby, składa, wraz z ofertą</w:t>
      </w:r>
      <w:r w:rsidR="00B51918" w:rsidRPr="0000378A">
        <w:rPr>
          <w:rFonts w:eastAsiaTheme="minorHAnsi"/>
          <w:lang w:eastAsia="en-US"/>
        </w:rPr>
        <w:t>,</w:t>
      </w:r>
      <w:r w:rsidR="00AE6BCD" w:rsidRPr="0000378A">
        <w:rPr>
          <w:rFonts w:eastAsiaTheme="minorHAnsi"/>
          <w:lang w:eastAsia="en-US"/>
        </w:rPr>
        <w:t xml:space="preserve"> zobowiązanie podmiotu udostępniającego zasoby do oddania mu do </w:t>
      </w:r>
      <w:r w:rsidR="00AE6BCD" w:rsidRPr="0000378A">
        <w:rPr>
          <w:rFonts w:eastAsiaTheme="minorHAnsi"/>
          <w:lang w:eastAsia="en-US"/>
        </w:rPr>
        <w:lastRenderedPageBreak/>
        <w:t xml:space="preserve">dyspozycji niezbędnych zasobów na potrzeby realizacji danego zamówienia lub inny podmiotowy środek dowodowy potwierdzający, że </w:t>
      </w:r>
      <w:r w:rsidRPr="0000378A">
        <w:rPr>
          <w:rFonts w:eastAsiaTheme="minorHAnsi"/>
          <w:lang w:eastAsia="en-US"/>
        </w:rPr>
        <w:t>Wykonawca</w:t>
      </w:r>
      <w:r w:rsidR="00AE6BCD" w:rsidRPr="0000378A">
        <w:rPr>
          <w:rFonts w:eastAsiaTheme="minorHAnsi"/>
          <w:lang w:eastAsia="en-US"/>
        </w:rPr>
        <w:t xml:space="preserve"> realizując zamówienie, będzie dysponował niezbędnymi zasobami tych podmiotów. </w:t>
      </w:r>
    </w:p>
    <w:p w14:paraId="41D0F223" w14:textId="49B9F91A" w:rsidR="00042F2C" w:rsidRPr="0000378A" w:rsidRDefault="00BA0B57" w:rsidP="007253CA">
      <w:pPr>
        <w:pStyle w:val="Akapitzlist"/>
        <w:numPr>
          <w:ilvl w:val="0"/>
          <w:numId w:val="49"/>
        </w:numPr>
        <w:ind w:left="426" w:hanging="426"/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>Zamawiający</w:t>
      </w:r>
      <w:r w:rsidR="00042F2C" w:rsidRPr="0000378A">
        <w:rPr>
          <w:rFonts w:eastAsiaTheme="minorHAnsi"/>
          <w:lang w:eastAsia="en-US"/>
        </w:rPr>
        <w:t xml:space="preserve"> może na każdym etapie postępowania, uznać, że </w:t>
      </w:r>
      <w:r w:rsidRPr="0000378A">
        <w:rPr>
          <w:rFonts w:eastAsiaTheme="minorHAnsi"/>
          <w:lang w:eastAsia="en-US"/>
        </w:rPr>
        <w:t>Wykonawca</w:t>
      </w:r>
      <w:r w:rsidR="00042F2C" w:rsidRPr="0000378A">
        <w:rPr>
          <w:rFonts w:eastAsiaTheme="minorHAnsi"/>
          <w:lang w:eastAsia="en-US"/>
        </w:rPr>
        <w:t xml:space="preserve"> nie posiada</w:t>
      </w:r>
      <w:r w:rsidR="008E3FB9" w:rsidRPr="0000378A">
        <w:rPr>
          <w:rFonts w:eastAsiaTheme="minorHAnsi"/>
          <w:lang w:eastAsia="en-US"/>
        </w:rPr>
        <w:t xml:space="preserve"> </w:t>
      </w:r>
      <w:r w:rsidR="00042F2C" w:rsidRPr="0000378A">
        <w:rPr>
          <w:rFonts w:eastAsiaTheme="minorHAnsi"/>
          <w:lang w:eastAsia="en-US"/>
        </w:rPr>
        <w:t xml:space="preserve">wymaganych zdolności, jeżeli posiadanie przez Wykonawcę sprzecznych interesów, w szczególności zaangażowanie zasobów technicznych lub zawodowych </w:t>
      </w:r>
      <w:r w:rsidRPr="0000378A">
        <w:rPr>
          <w:rFonts w:eastAsiaTheme="minorHAnsi"/>
          <w:lang w:eastAsia="en-US"/>
        </w:rPr>
        <w:t>Wykonawcy</w:t>
      </w:r>
      <w:r w:rsidR="00042F2C" w:rsidRPr="0000378A">
        <w:rPr>
          <w:rFonts w:eastAsiaTheme="minorHAnsi"/>
          <w:lang w:eastAsia="en-US"/>
        </w:rPr>
        <w:t xml:space="preserve"> w inne przedsięwzięcia gospodarcze </w:t>
      </w:r>
      <w:r w:rsidRPr="0000378A">
        <w:rPr>
          <w:rFonts w:eastAsiaTheme="minorHAnsi"/>
          <w:lang w:eastAsia="en-US"/>
        </w:rPr>
        <w:t>Wykonawcy</w:t>
      </w:r>
      <w:r w:rsidR="00042F2C" w:rsidRPr="0000378A">
        <w:rPr>
          <w:rFonts w:eastAsiaTheme="minorHAnsi"/>
          <w:lang w:eastAsia="en-US"/>
        </w:rPr>
        <w:t xml:space="preserve"> może mieć negatywny wpływ na realizację zamówienia. </w:t>
      </w:r>
    </w:p>
    <w:p w14:paraId="2CE07DD8" w14:textId="0D16C567" w:rsidR="005B01F1" w:rsidRPr="0000378A" w:rsidRDefault="00BA0B57" w:rsidP="007253CA">
      <w:pPr>
        <w:pStyle w:val="Akapitzlist"/>
        <w:numPr>
          <w:ilvl w:val="0"/>
          <w:numId w:val="49"/>
        </w:numPr>
        <w:ind w:left="426" w:hanging="426"/>
        <w:rPr>
          <w:lang w:eastAsia="pl-PL"/>
        </w:rPr>
      </w:pPr>
      <w:r w:rsidRPr="0000378A">
        <w:rPr>
          <w:lang w:eastAsia="pl-PL"/>
        </w:rPr>
        <w:t>Zamawiający</w:t>
      </w:r>
      <w:r w:rsidR="00B51918" w:rsidRPr="0000378A">
        <w:rPr>
          <w:lang w:eastAsia="pl-PL"/>
        </w:rPr>
        <w:t xml:space="preserve"> ocenia, czy udostępniane </w:t>
      </w:r>
      <w:r w:rsidRPr="0000378A">
        <w:rPr>
          <w:lang w:eastAsia="pl-PL"/>
        </w:rPr>
        <w:t>Wykonawcy</w:t>
      </w:r>
      <w:r w:rsidR="00B51918" w:rsidRPr="0000378A">
        <w:rPr>
          <w:lang w:eastAsia="pl-PL"/>
        </w:rPr>
        <w:t xml:space="preserve"> przez podmioty udostępniające zasoby zdolności techniczne lub zawodowe, pozwalają na wykazanie przez </w:t>
      </w:r>
      <w:r w:rsidR="00003279" w:rsidRPr="0000378A">
        <w:rPr>
          <w:lang w:eastAsia="pl-PL"/>
        </w:rPr>
        <w:t>W</w:t>
      </w:r>
      <w:r w:rsidR="00B51918" w:rsidRPr="0000378A">
        <w:rPr>
          <w:lang w:eastAsia="pl-PL"/>
        </w:rPr>
        <w:t xml:space="preserve">ykonawcę spełniania warunków udziału w postępowaniu, a także bada, czy nie zachodzą wobec tego podmiotu podstawy wykluczenia, które zostały przewidziane względem </w:t>
      </w:r>
      <w:r w:rsidRPr="0000378A">
        <w:rPr>
          <w:lang w:eastAsia="pl-PL"/>
        </w:rPr>
        <w:t>Wykonawcy</w:t>
      </w:r>
      <w:r w:rsidR="005B01F1" w:rsidRPr="0000378A">
        <w:rPr>
          <w:lang w:eastAsia="pl-PL"/>
        </w:rPr>
        <w:t>.</w:t>
      </w:r>
    </w:p>
    <w:p w14:paraId="2A1544D0" w14:textId="518F18C1" w:rsidR="00B51918" w:rsidRPr="0000378A" w:rsidRDefault="005652D4" w:rsidP="007253CA">
      <w:pPr>
        <w:pStyle w:val="Akapitzlist"/>
        <w:numPr>
          <w:ilvl w:val="0"/>
          <w:numId w:val="49"/>
        </w:numPr>
        <w:ind w:left="426" w:hanging="426"/>
        <w:rPr>
          <w:lang w:eastAsia="pl-PL"/>
        </w:rPr>
      </w:pPr>
      <w:r w:rsidRPr="0000378A">
        <w:rPr>
          <w:lang w:eastAsia="pl-PL"/>
        </w:rPr>
        <w:t xml:space="preserve">W celu oceny, czy </w:t>
      </w:r>
      <w:r w:rsidR="00BA0B57" w:rsidRPr="0000378A">
        <w:rPr>
          <w:lang w:eastAsia="pl-PL"/>
        </w:rPr>
        <w:t>Wykonawca</w:t>
      </w:r>
      <w:r w:rsidRPr="0000378A">
        <w:rPr>
          <w:lang w:eastAsia="pl-PL"/>
        </w:rPr>
        <w:t xml:space="preserve"> polegając na zdolnościach lub sytuacji innych podmiotów na zasadach określonych w art. 118 </w:t>
      </w:r>
      <w:proofErr w:type="spellStart"/>
      <w:r w:rsidRPr="0000378A">
        <w:rPr>
          <w:lang w:eastAsia="pl-PL"/>
        </w:rPr>
        <w:t>Pzp</w:t>
      </w:r>
      <w:proofErr w:type="spellEnd"/>
      <w:r w:rsidRPr="0000378A">
        <w:rPr>
          <w:lang w:eastAsia="pl-PL"/>
        </w:rPr>
        <w:t xml:space="preserve">, będzie dysponował niezbędnymi zasobami w stopniu umożliwiającym należyte wykonanie zamówienia publicznego oraz oceny, czy stosunek łączący Wykonawcę z tymi podmiotami gwarantuje rzeczywisty dostęp do ich zasobów, </w:t>
      </w:r>
      <w:r w:rsidR="00BA0B57" w:rsidRPr="0000378A">
        <w:rPr>
          <w:lang w:eastAsia="pl-PL"/>
        </w:rPr>
        <w:t>Zamawiający</w:t>
      </w:r>
      <w:r w:rsidRPr="0000378A">
        <w:rPr>
          <w:lang w:eastAsia="pl-PL"/>
        </w:rPr>
        <w:t xml:space="preserve"> żąda wskazania w zobowiązaniu do udostępnienia zasobów wystawionym przez podmiot je udostępniający:</w:t>
      </w:r>
    </w:p>
    <w:p w14:paraId="60B89658" w14:textId="060CC3AA" w:rsidR="00B51918" w:rsidRPr="0000378A" w:rsidRDefault="005652D4" w:rsidP="007253CA">
      <w:pPr>
        <w:pStyle w:val="Akapitzlist"/>
        <w:numPr>
          <w:ilvl w:val="1"/>
          <w:numId w:val="49"/>
        </w:numPr>
        <w:ind w:left="993" w:hanging="568"/>
        <w:rPr>
          <w:lang w:eastAsia="pl-PL"/>
        </w:rPr>
      </w:pPr>
      <w:r w:rsidRPr="0000378A">
        <w:rPr>
          <w:lang w:eastAsia="pl-PL"/>
        </w:rPr>
        <w:t xml:space="preserve">zakresu dostępnych </w:t>
      </w:r>
      <w:r w:rsidR="00BA0B57" w:rsidRPr="0000378A">
        <w:rPr>
          <w:lang w:eastAsia="pl-PL"/>
        </w:rPr>
        <w:t>Wykonawcy</w:t>
      </w:r>
      <w:r w:rsidRPr="0000378A">
        <w:rPr>
          <w:lang w:eastAsia="pl-PL"/>
        </w:rPr>
        <w:t xml:space="preserve"> zasobów </w:t>
      </w:r>
      <w:r w:rsidR="00B51918" w:rsidRPr="0000378A">
        <w:rPr>
          <w:lang w:eastAsia="pl-PL"/>
        </w:rPr>
        <w:t>podmiotu udostępniającego zasoby</w:t>
      </w:r>
      <w:r w:rsidR="007B587C" w:rsidRPr="0000378A">
        <w:rPr>
          <w:lang w:eastAsia="pl-PL"/>
        </w:rPr>
        <w:t>;</w:t>
      </w:r>
      <w:r w:rsidRPr="0000378A">
        <w:rPr>
          <w:lang w:eastAsia="pl-PL"/>
        </w:rPr>
        <w:t xml:space="preserve"> </w:t>
      </w:r>
    </w:p>
    <w:p w14:paraId="5B88BE94" w14:textId="6E2379BF" w:rsidR="005652D4" w:rsidRPr="0000378A" w:rsidRDefault="007B587C" w:rsidP="007253CA">
      <w:pPr>
        <w:pStyle w:val="Akapitzlist"/>
        <w:numPr>
          <w:ilvl w:val="1"/>
          <w:numId w:val="49"/>
        </w:numPr>
        <w:ind w:left="993" w:hanging="568"/>
        <w:rPr>
          <w:lang w:eastAsia="pl-PL"/>
        </w:rPr>
      </w:pPr>
      <w:r w:rsidRPr="0000378A">
        <w:rPr>
          <w:lang w:eastAsia="pl-PL"/>
        </w:rPr>
        <w:t>spos</w:t>
      </w:r>
      <w:r w:rsidR="00444CF0" w:rsidRPr="0000378A">
        <w:rPr>
          <w:lang w:eastAsia="pl-PL"/>
        </w:rPr>
        <w:t>o</w:t>
      </w:r>
      <w:r w:rsidRPr="0000378A">
        <w:rPr>
          <w:lang w:eastAsia="pl-PL"/>
        </w:rPr>
        <w:t>b</w:t>
      </w:r>
      <w:r w:rsidR="00444CF0" w:rsidRPr="0000378A">
        <w:rPr>
          <w:lang w:eastAsia="pl-PL"/>
        </w:rPr>
        <w:t>u</w:t>
      </w:r>
      <w:r w:rsidRPr="0000378A">
        <w:rPr>
          <w:lang w:eastAsia="pl-PL"/>
        </w:rPr>
        <w:t xml:space="preserve"> i okres</w:t>
      </w:r>
      <w:r w:rsidR="00444CF0" w:rsidRPr="0000378A">
        <w:rPr>
          <w:lang w:eastAsia="pl-PL"/>
        </w:rPr>
        <w:t>u</w:t>
      </w:r>
      <w:r w:rsidRPr="0000378A">
        <w:rPr>
          <w:lang w:eastAsia="pl-PL"/>
        </w:rPr>
        <w:t xml:space="preserve"> udostępnienia </w:t>
      </w:r>
      <w:r w:rsidR="00BA0B57" w:rsidRPr="0000378A">
        <w:rPr>
          <w:lang w:eastAsia="pl-PL"/>
        </w:rPr>
        <w:t>Wykonawcy</w:t>
      </w:r>
      <w:r w:rsidRPr="0000378A">
        <w:rPr>
          <w:lang w:eastAsia="pl-PL"/>
        </w:rPr>
        <w:t xml:space="preserve"> i wykorzystania przez niego zasobów podmiotu udostępniającego te zasoby przy wykonywaniu zamówienia</w:t>
      </w:r>
      <w:r w:rsidR="005652D4" w:rsidRPr="0000378A">
        <w:rPr>
          <w:lang w:eastAsia="pl-PL"/>
        </w:rPr>
        <w:t>.</w:t>
      </w:r>
    </w:p>
    <w:p w14:paraId="69862D67" w14:textId="29D213F7" w:rsidR="005652D4" w:rsidRPr="0000378A" w:rsidRDefault="005652D4" w:rsidP="007253CA">
      <w:pPr>
        <w:pStyle w:val="Akapitzlist"/>
        <w:numPr>
          <w:ilvl w:val="0"/>
          <w:numId w:val="49"/>
        </w:numPr>
        <w:ind w:left="426" w:hanging="426"/>
        <w:rPr>
          <w:lang w:eastAsia="pl-PL"/>
        </w:rPr>
      </w:pPr>
      <w:r w:rsidRPr="0000378A">
        <w:rPr>
          <w:lang w:eastAsia="pl-PL"/>
        </w:rPr>
        <w:t xml:space="preserve">Jeżeli zdolności techniczne lub zawodowe podmiotu, który je udostępnił, nie potwierdzają spełnienia przez Wykonawcę warunków udziału w postępowaniu lub zachodzą wobec tych podmiotów podstawy wykluczenia, </w:t>
      </w:r>
      <w:r w:rsidR="00BA0B57" w:rsidRPr="0000378A">
        <w:rPr>
          <w:lang w:eastAsia="pl-PL"/>
        </w:rPr>
        <w:t>Zamawiający</w:t>
      </w:r>
      <w:r w:rsidRPr="0000378A">
        <w:rPr>
          <w:lang w:eastAsia="pl-PL"/>
        </w:rPr>
        <w:t xml:space="preserve"> żąda, aby </w:t>
      </w:r>
      <w:r w:rsidR="00BA0B57" w:rsidRPr="0000378A">
        <w:rPr>
          <w:lang w:eastAsia="pl-PL"/>
        </w:rPr>
        <w:t>Wykonawca</w:t>
      </w:r>
      <w:r w:rsidRPr="0000378A">
        <w:rPr>
          <w:lang w:eastAsia="pl-PL"/>
        </w:rPr>
        <w:t xml:space="preserve"> w terminie określonym przez Zamawiającego zastąpił ten podmiot innym podmiotem lub podmiotami </w:t>
      </w:r>
      <w:r w:rsidR="004F5F9F" w:rsidRPr="0000378A">
        <w:rPr>
          <w:lang w:eastAsia="pl-PL"/>
        </w:rPr>
        <w:t>albo wykazał, że</w:t>
      </w:r>
      <w:r w:rsidR="008E3FB9" w:rsidRPr="0000378A">
        <w:rPr>
          <w:lang w:eastAsia="pl-PL"/>
        </w:rPr>
        <w:t> </w:t>
      </w:r>
      <w:r w:rsidR="004F5F9F" w:rsidRPr="0000378A">
        <w:rPr>
          <w:lang w:eastAsia="pl-PL"/>
        </w:rPr>
        <w:t>samodzielnie spełnia warunki udziału w postępowaniu</w:t>
      </w:r>
      <w:r w:rsidRPr="0000378A">
        <w:rPr>
          <w:lang w:eastAsia="pl-PL"/>
        </w:rPr>
        <w:t>.</w:t>
      </w:r>
    </w:p>
    <w:p w14:paraId="41ECEA1C" w14:textId="094C5551" w:rsidR="005652D4" w:rsidRDefault="005652D4" w:rsidP="006870C5">
      <w:pPr>
        <w:rPr>
          <w:rFonts w:eastAsiaTheme="minorHAnsi"/>
          <w:lang w:eastAsia="en-US"/>
        </w:rPr>
      </w:pPr>
      <w:r w:rsidRPr="0000378A">
        <w:rPr>
          <w:rFonts w:eastAsiaTheme="minorHAnsi"/>
          <w:b/>
          <w:bCs/>
          <w:lang w:eastAsia="en-US"/>
        </w:rPr>
        <w:t>UWAGA:</w:t>
      </w:r>
      <w:r w:rsidRPr="0000378A">
        <w:rPr>
          <w:rFonts w:eastAsiaTheme="minorHAnsi"/>
          <w:lang w:eastAsia="en-US"/>
        </w:rPr>
        <w:t xml:space="preserve"> </w:t>
      </w:r>
      <w:r w:rsidR="00BA0B57" w:rsidRPr="0000378A">
        <w:rPr>
          <w:rFonts w:eastAsiaTheme="minorHAnsi"/>
          <w:lang w:eastAsia="en-US"/>
        </w:rPr>
        <w:t>Wykonawca</w:t>
      </w:r>
      <w:r w:rsidRPr="0000378A">
        <w:rPr>
          <w:rFonts w:eastAsiaTheme="minorHAnsi"/>
          <w:lang w:eastAsia="en-US"/>
        </w:rPr>
        <w:t xml:space="preserve"> nie może, po upływie terminu składania ofert, powoływać się na zdolności lub</w:t>
      </w:r>
      <w:r w:rsidR="008E3FB9" w:rsidRPr="0000378A">
        <w:rPr>
          <w:rFonts w:eastAsiaTheme="minorHAnsi"/>
          <w:lang w:eastAsia="en-US"/>
        </w:rPr>
        <w:t> </w:t>
      </w:r>
      <w:r w:rsidRPr="0000378A">
        <w:rPr>
          <w:rFonts w:eastAsiaTheme="minorHAnsi"/>
          <w:lang w:eastAsia="en-US"/>
        </w:rPr>
        <w:t>sytuację podmiotów udostępniających zasoby, jeżeli na etapie składania ofert nie polegał on w</w:t>
      </w:r>
      <w:r w:rsidR="008E3FB9" w:rsidRPr="0000378A">
        <w:rPr>
          <w:rFonts w:eastAsiaTheme="minorHAnsi"/>
          <w:lang w:eastAsia="en-US"/>
        </w:rPr>
        <w:t> </w:t>
      </w:r>
      <w:r w:rsidRPr="0000378A">
        <w:rPr>
          <w:rFonts w:eastAsiaTheme="minorHAnsi"/>
          <w:lang w:eastAsia="en-US"/>
        </w:rPr>
        <w:t xml:space="preserve">danym zakresie na zdolnościach lub sytuacji podmiotów udostępniających zasoby. </w:t>
      </w:r>
    </w:p>
    <w:p w14:paraId="5071BDE5" w14:textId="368EE03F" w:rsidR="006870C5" w:rsidRDefault="006870C5" w:rsidP="006870C5">
      <w:pPr>
        <w:rPr>
          <w:rFonts w:eastAsiaTheme="minorHAnsi"/>
          <w:lang w:eastAsia="en-US"/>
        </w:rPr>
      </w:pPr>
    </w:p>
    <w:p w14:paraId="223D9380" w14:textId="2F505B56" w:rsidR="006870C5" w:rsidRDefault="006870C5" w:rsidP="006870C5">
      <w:pPr>
        <w:rPr>
          <w:rFonts w:eastAsiaTheme="minorHAnsi"/>
          <w:lang w:eastAsia="en-US"/>
        </w:rPr>
      </w:pPr>
    </w:p>
    <w:p w14:paraId="38CCB0CF" w14:textId="1FA7C261" w:rsidR="006870C5" w:rsidRDefault="006870C5" w:rsidP="006870C5">
      <w:pPr>
        <w:rPr>
          <w:rFonts w:eastAsiaTheme="minorHAnsi"/>
          <w:lang w:eastAsia="en-US"/>
        </w:rPr>
      </w:pPr>
    </w:p>
    <w:p w14:paraId="01D8BA2A" w14:textId="77777777" w:rsidR="006870C5" w:rsidRPr="0000378A" w:rsidRDefault="006870C5" w:rsidP="006870C5">
      <w:pPr>
        <w:rPr>
          <w:rFonts w:eastAsiaTheme="minorHAnsi"/>
          <w:lang w:eastAsia="en-US"/>
        </w:rPr>
      </w:pPr>
    </w:p>
    <w:p w14:paraId="05DDCD62" w14:textId="58BEF755" w:rsidR="00FB243F" w:rsidRPr="0000378A" w:rsidRDefault="00FB243F" w:rsidP="00D21A87">
      <w:pPr>
        <w:pStyle w:val="Nagwek2"/>
      </w:pPr>
      <w:r w:rsidRPr="0000378A">
        <w:rPr>
          <w:rStyle w:val="Nagwek2Znak"/>
          <w:b/>
          <w:bCs/>
        </w:rPr>
        <w:lastRenderedPageBreak/>
        <w:t xml:space="preserve">Oświadczenia i dokumenty, jakie zobowiązani są dostarczyć </w:t>
      </w:r>
      <w:r w:rsidR="00BA0B57" w:rsidRPr="0000378A">
        <w:rPr>
          <w:rStyle w:val="Nagwek2Znak"/>
          <w:b/>
          <w:bCs/>
        </w:rPr>
        <w:t>Wykonawcy</w:t>
      </w:r>
      <w:r w:rsidRPr="0000378A">
        <w:rPr>
          <w:rStyle w:val="Nagwek2Znak"/>
          <w:b/>
          <w:bCs/>
        </w:rPr>
        <w:t xml:space="preserve"> w celu wykazania braku podstaw wykluczenia oraz potwierdzenia spełniania warunków udziału w postępowaniu</w:t>
      </w:r>
      <w:r w:rsidR="00BA0B57" w:rsidRPr="0000378A">
        <w:rPr>
          <w:rStyle w:val="Nagwek2Znak"/>
          <w:b/>
          <w:bCs/>
        </w:rPr>
        <w:t xml:space="preserve"> - </w:t>
      </w:r>
      <w:r w:rsidR="00234575" w:rsidRPr="0000378A">
        <w:rPr>
          <w:rStyle w:val="Nagwek2Znak"/>
          <w:b/>
          <w:bCs/>
        </w:rPr>
        <w:t>Podmiotowe środki dowodowe</w:t>
      </w:r>
      <w:r w:rsidR="008649FD" w:rsidRPr="0000378A">
        <w:rPr>
          <w:rStyle w:val="Nagwek2Znak"/>
          <w:b/>
          <w:bCs/>
        </w:rPr>
        <w:t xml:space="preserve"> oraz Przedmiotowe środki dowodowe </w:t>
      </w:r>
      <w:r w:rsidR="00BA0B57" w:rsidRPr="0000378A">
        <w:rPr>
          <w:rStyle w:val="Nagwek2Znak"/>
          <w:b/>
          <w:bCs/>
        </w:rPr>
        <w:t xml:space="preserve">- </w:t>
      </w:r>
      <w:r w:rsidR="008649FD" w:rsidRPr="0000378A">
        <w:rPr>
          <w:rStyle w:val="Nagwek2Znak"/>
          <w:b/>
          <w:bCs/>
        </w:rPr>
        <w:t>na potwierdzenie, że</w:t>
      </w:r>
      <w:r w:rsidR="008E3FB9" w:rsidRPr="0000378A">
        <w:rPr>
          <w:rStyle w:val="Nagwek2Znak"/>
          <w:b/>
          <w:bCs/>
        </w:rPr>
        <w:t> </w:t>
      </w:r>
      <w:r w:rsidR="008649FD" w:rsidRPr="0000378A">
        <w:rPr>
          <w:rStyle w:val="Nagwek2Znak"/>
          <w:b/>
          <w:bCs/>
        </w:rPr>
        <w:t>oferowane</w:t>
      </w:r>
      <w:r w:rsidR="00A027F8" w:rsidRPr="0000378A">
        <w:rPr>
          <w:rStyle w:val="Nagwek2Znak"/>
          <w:b/>
          <w:bCs/>
        </w:rPr>
        <w:t xml:space="preserve"> </w:t>
      </w:r>
      <w:r w:rsidR="008649FD" w:rsidRPr="0000378A">
        <w:rPr>
          <w:rStyle w:val="Nagwek2Znak"/>
          <w:b/>
          <w:bCs/>
        </w:rPr>
        <w:t xml:space="preserve">dostawy spełniają określone przez </w:t>
      </w:r>
      <w:r w:rsidR="00A027F8" w:rsidRPr="0000378A">
        <w:rPr>
          <w:rStyle w:val="Nagwek2Znak"/>
          <w:b/>
          <w:bCs/>
        </w:rPr>
        <w:t>Z</w:t>
      </w:r>
      <w:r w:rsidR="008649FD" w:rsidRPr="0000378A">
        <w:rPr>
          <w:rStyle w:val="Nagwek2Znak"/>
          <w:b/>
          <w:bCs/>
        </w:rPr>
        <w:t>amawiającego wymagania</w:t>
      </w:r>
      <w:r w:rsidR="00234575" w:rsidRPr="0000378A">
        <w:t>.</w:t>
      </w:r>
    </w:p>
    <w:p w14:paraId="5B807402" w14:textId="7D7D86BC" w:rsidR="009C04BB" w:rsidRPr="0000378A" w:rsidRDefault="00234575" w:rsidP="006870C5">
      <w:pPr>
        <w:pStyle w:val="Akapitzlist"/>
        <w:keepNext/>
        <w:numPr>
          <w:ilvl w:val="0"/>
          <w:numId w:val="53"/>
        </w:numPr>
        <w:ind w:left="567" w:hanging="567"/>
        <w:rPr>
          <w:lang w:eastAsia="pl-PL"/>
        </w:rPr>
      </w:pPr>
      <w:r w:rsidRPr="0000378A">
        <w:rPr>
          <w:lang w:eastAsia="pl-PL"/>
        </w:rPr>
        <w:t xml:space="preserve">Do Oferty </w:t>
      </w:r>
      <w:r w:rsidR="00BA0B57" w:rsidRPr="0000378A">
        <w:rPr>
          <w:lang w:eastAsia="pl-PL"/>
        </w:rPr>
        <w:t>Wykonawca</w:t>
      </w:r>
      <w:r w:rsidRPr="0000378A">
        <w:rPr>
          <w:lang w:eastAsia="pl-PL"/>
        </w:rPr>
        <w:t xml:space="preserve"> zobowiązany jest dołączyć</w:t>
      </w:r>
      <w:r w:rsidR="009C04BB" w:rsidRPr="0000378A">
        <w:rPr>
          <w:lang w:eastAsia="pl-PL"/>
        </w:rPr>
        <w:t>:</w:t>
      </w:r>
    </w:p>
    <w:p w14:paraId="1FFF8373" w14:textId="06A8803D" w:rsidR="00FF0612" w:rsidRPr="0000378A" w:rsidRDefault="00234575" w:rsidP="006870C5">
      <w:pPr>
        <w:pStyle w:val="Akapitzlist"/>
        <w:keepNext/>
        <w:numPr>
          <w:ilvl w:val="1"/>
          <w:numId w:val="53"/>
        </w:numPr>
        <w:ind w:left="993" w:hanging="633"/>
        <w:rPr>
          <w:lang w:eastAsia="pl-PL"/>
        </w:rPr>
      </w:pPr>
      <w:r w:rsidRPr="0000378A">
        <w:rPr>
          <w:lang w:eastAsia="pl-PL"/>
        </w:rPr>
        <w:t xml:space="preserve"> aktualne na dzień składania ofert oświadczenie</w:t>
      </w:r>
      <w:r w:rsidR="00854764" w:rsidRPr="0000378A">
        <w:t xml:space="preserve">, o którym mowa w art. 125 ust. 1 </w:t>
      </w:r>
      <w:proofErr w:type="spellStart"/>
      <w:r w:rsidR="00854764" w:rsidRPr="0000378A">
        <w:t>Pzp</w:t>
      </w:r>
      <w:proofErr w:type="spellEnd"/>
      <w:r w:rsidR="00854764" w:rsidRPr="0000378A">
        <w:rPr>
          <w:lang w:eastAsia="pl-PL"/>
        </w:rPr>
        <w:t xml:space="preserve"> </w:t>
      </w:r>
      <w:r w:rsidR="000C25FE" w:rsidRPr="0000378A">
        <w:rPr>
          <w:lang w:eastAsia="pl-PL"/>
        </w:rPr>
        <w:t>o</w:t>
      </w:r>
      <w:r w:rsidR="006870C5">
        <w:rPr>
          <w:lang w:eastAsia="pl-PL"/>
        </w:rPr>
        <w:t> </w:t>
      </w:r>
      <w:r w:rsidR="000C25FE" w:rsidRPr="0000378A">
        <w:rPr>
          <w:lang w:eastAsia="pl-PL"/>
        </w:rPr>
        <w:t xml:space="preserve">braku podstaw do wykluczenia z postępowania oraz </w:t>
      </w:r>
      <w:r w:rsidRPr="0000378A">
        <w:rPr>
          <w:lang w:eastAsia="pl-PL"/>
        </w:rPr>
        <w:t xml:space="preserve">o spełnianiu warunków udziału </w:t>
      </w:r>
      <w:r w:rsidR="00E54AF5" w:rsidRPr="0000378A">
        <w:rPr>
          <w:lang w:eastAsia="pl-PL"/>
        </w:rPr>
        <w:t>w</w:t>
      </w:r>
      <w:r w:rsidR="006870C5">
        <w:rPr>
          <w:lang w:eastAsia="pl-PL"/>
        </w:rPr>
        <w:t> </w:t>
      </w:r>
      <w:r w:rsidRPr="0000378A">
        <w:rPr>
          <w:lang w:eastAsia="pl-PL"/>
        </w:rPr>
        <w:t xml:space="preserve">postępowaniu – zgodnie </w:t>
      </w:r>
      <w:r w:rsidR="00E54AF5" w:rsidRPr="0000378A">
        <w:rPr>
          <w:lang w:eastAsia="pl-PL"/>
        </w:rPr>
        <w:t>z</w:t>
      </w:r>
      <w:r w:rsidR="008E3FB9" w:rsidRPr="0000378A">
        <w:rPr>
          <w:lang w:eastAsia="pl-PL"/>
        </w:rPr>
        <w:t xml:space="preserve"> </w:t>
      </w:r>
      <w:r w:rsidRPr="0000378A">
        <w:rPr>
          <w:lang w:eastAsia="pl-PL"/>
        </w:rPr>
        <w:t xml:space="preserve">Załącznikiem nr </w:t>
      </w:r>
      <w:r w:rsidR="00EB1B7B" w:rsidRPr="0000378A">
        <w:rPr>
          <w:lang w:eastAsia="pl-PL"/>
        </w:rPr>
        <w:t>3</w:t>
      </w:r>
      <w:r w:rsidR="000D296E" w:rsidRPr="0000378A">
        <w:rPr>
          <w:lang w:eastAsia="pl-PL"/>
        </w:rPr>
        <w:t xml:space="preserve"> do SWZ</w:t>
      </w:r>
      <w:r w:rsidR="00BA0B57" w:rsidRPr="0000378A">
        <w:rPr>
          <w:lang w:eastAsia="pl-PL"/>
        </w:rPr>
        <w:t>.</w:t>
      </w:r>
      <w:r w:rsidR="00C56546" w:rsidRPr="0000378A">
        <w:rPr>
          <w:lang w:eastAsia="pl-PL"/>
        </w:rPr>
        <w:t xml:space="preserve"> Oświadczenie to nie jest podmiotowym środkiem dowodowym.</w:t>
      </w:r>
      <w:r w:rsidR="009671BF" w:rsidRPr="0000378A">
        <w:rPr>
          <w:lang w:eastAsia="pl-PL"/>
        </w:rPr>
        <w:t xml:space="preserve"> </w:t>
      </w:r>
      <w:r w:rsidR="002B01EB" w:rsidRPr="0000378A">
        <w:rPr>
          <w:lang w:eastAsia="pl-PL"/>
        </w:rPr>
        <w:t xml:space="preserve">Informacje zawarte w oświadczeniu </w:t>
      </w:r>
      <w:r w:rsidR="00F1202E" w:rsidRPr="0000378A">
        <w:rPr>
          <w:lang w:eastAsia="pl-PL"/>
        </w:rPr>
        <w:t>stanowi</w:t>
      </w:r>
      <w:r w:rsidR="004A1710" w:rsidRPr="0000378A">
        <w:rPr>
          <w:lang w:eastAsia="pl-PL"/>
        </w:rPr>
        <w:t>ą</w:t>
      </w:r>
      <w:r w:rsidR="00F1202E" w:rsidRPr="0000378A">
        <w:rPr>
          <w:lang w:eastAsia="pl-PL"/>
        </w:rPr>
        <w:t xml:space="preserve"> dowód potwierdzający brak podstaw </w:t>
      </w:r>
      <w:r w:rsidR="004A1710" w:rsidRPr="0000378A">
        <w:rPr>
          <w:lang w:eastAsia="pl-PL"/>
        </w:rPr>
        <w:t xml:space="preserve">do </w:t>
      </w:r>
      <w:r w:rsidR="00F1202E" w:rsidRPr="0000378A">
        <w:rPr>
          <w:lang w:eastAsia="pl-PL"/>
        </w:rPr>
        <w:t xml:space="preserve">wykluczenia, spełnianie warunków udziału w postępowaniu na dzień składania ofert, tymczasowo zastępujący wymagane przez </w:t>
      </w:r>
      <w:r w:rsidR="00FB68FB" w:rsidRPr="0000378A">
        <w:rPr>
          <w:lang w:eastAsia="pl-PL"/>
        </w:rPr>
        <w:t>Z</w:t>
      </w:r>
      <w:r w:rsidR="00F1202E" w:rsidRPr="0000378A">
        <w:rPr>
          <w:lang w:eastAsia="pl-PL"/>
        </w:rPr>
        <w:t>amawiającego podmiotowe środki dowodowe</w:t>
      </w:r>
      <w:r w:rsidR="002B01EB" w:rsidRPr="0000378A">
        <w:rPr>
          <w:lang w:eastAsia="pl-PL"/>
        </w:rPr>
        <w:t xml:space="preserve">, </w:t>
      </w:r>
      <w:r w:rsidR="004A1710" w:rsidRPr="0000378A">
        <w:rPr>
          <w:lang w:eastAsia="pl-PL"/>
        </w:rPr>
        <w:t xml:space="preserve">potwierdzające </w:t>
      </w:r>
      <w:r w:rsidR="002B01EB" w:rsidRPr="0000378A">
        <w:rPr>
          <w:lang w:eastAsia="pl-PL"/>
        </w:rPr>
        <w:t>że</w:t>
      </w:r>
      <w:r w:rsidR="008E3FB9" w:rsidRPr="0000378A">
        <w:rPr>
          <w:lang w:eastAsia="pl-PL"/>
        </w:rPr>
        <w:t> </w:t>
      </w:r>
      <w:r w:rsidR="00BA0B57" w:rsidRPr="0000378A">
        <w:rPr>
          <w:lang w:eastAsia="pl-PL"/>
        </w:rPr>
        <w:t>Wykonawca</w:t>
      </w:r>
      <w:r w:rsidR="002B01EB" w:rsidRPr="0000378A">
        <w:rPr>
          <w:lang w:eastAsia="pl-PL"/>
        </w:rPr>
        <w:t xml:space="preserve"> nie podlega wykluczeniu oraz spełnia warunki udziału w postępowaniu</w:t>
      </w:r>
      <w:r w:rsidR="00BA0B57" w:rsidRPr="0000378A">
        <w:rPr>
          <w:lang w:eastAsia="pl-PL"/>
        </w:rPr>
        <w:t>.</w:t>
      </w:r>
    </w:p>
    <w:p w14:paraId="270DB20A" w14:textId="584055D1" w:rsidR="000D296E" w:rsidRPr="0000378A" w:rsidRDefault="00BA0B57" w:rsidP="007253CA">
      <w:pPr>
        <w:pStyle w:val="Akapitzlist"/>
        <w:numPr>
          <w:ilvl w:val="0"/>
          <w:numId w:val="53"/>
        </w:numPr>
        <w:ind w:left="567" w:hanging="567"/>
        <w:rPr>
          <w:lang w:eastAsia="pl-PL"/>
        </w:rPr>
      </w:pPr>
      <w:r w:rsidRPr="0000378A">
        <w:rPr>
          <w:lang w:eastAsia="pl-PL"/>
        </w:rPr>
        <w:t>Zamawiający</w:t>
      </w:r>
      <w:r w:rsidR="000D296E" w:rsidRPr="0000378A">
        <w:rPr>
          <w:lang w:eastAsia="pl-PL"/>
        </w:rPr>
        <w:t xml:space="preserve"> w</w:t>
      </w:r>
      <w:r w:rsidR="00BB664B" w:rsidRPr="0000378A">
        <w:rPr>
          <w:lang w:eastAsia="pl-PL"/>
        </w:rPr>
        <w:t>e</w:t>
      </w:r>
      <w:r w:rsidR="000D296E" w:rsidRPr="0000378A">
        <w:rPr>
          <w:lang w:eastAsia="pl-PL"/>
        </w:rPr>
        <w:t>zw</w:t>
      </w:r>
      <w:r w:rsidR="00BB664B" w:rsidRPr="0000378A">
        <w:rPr>
          <w:lang w:eastAsia="pl-PL"/>
        </w:rPr>
        <w:t>ie</w:t>
      </w:r>
      <w:r w:rsidR="000D296E" w:rsidRPr="0000378A">
        <w:rPr>
          <w:lang w:eastAsia="pl-PL"/>
        </w:rPr>
        <w:t xml:space="preserve"> Wykonawcę, którego Oferta </w:t>
      </w:r>
      <w:r w:rsidR="00BB664B" w:rsidRPr="0000378A">
        <w:rPr>
          <w:lang w:eastAsia="pl-PL"/>
        </w:rPr>
        <w:t xml:space="preserve">zostanie </w:t>
      </w:r>
      <w:r w:rsidR="000D296E" w:rsidRPr="0000378A">
        <w:rPr>
          <w:lang w:eastAsia="pl-PL"/>
        </w:rPr>
        <w:t>najwyżej oceniona, do złożenia w</w:t>
      </w:r>
      <w:r w:rsidR="00C45656" w:rsidRPr="0000378A">
        <w:rPr>
          <w:lang w:eastAsia="pl-PL"/>
        </w:rPr>
        <w:t> </w:t>
      </w:r>
      <w:r w:rsidR="000D296E" w:rsidRPr="0000378A">
        <w:rPr>
          <w:lang w:eastAsia="pl-PL"/>
        </w:rPr>
        <w:t>wyznaczonym terminie, nie krótszym niż 5 dni</w:t>
      </w:r>
      <w:r w:rsidR="00C56546" w:rsidRPr="0000378A">
        <w:rPr>
          <w:lang w:eastAsia="pl-PL"/>
        </w:rPr>
        <w:t>,</w:t>
      </w:r>
      <w:r w:rsidR="000D296E" w:rsidRPr="0000378A">
        <w:rPr>
          <w:lang w:eastAsia="pl-PL"/>
        </w:rPr>
        <w:t xml:space="preserve"> od dnia wezwania, podmiotowych środków dowodowych, aktualnych na dzień złożenia podmiotowych środków dowodowych</w:t>
      </w:r>
      <w:r w:rsidR="00E5681A" w:rsidRPr="0000378A">
        <w:rPr>
          <w:lang w:eastAsia="pl-PL"/>
        </w:rPr>
        <w:t>:</w:t>
      </w:r>
    </w:p>
    <w:p w14:paraId="1786C442" w14:textId="300C8F3C" w:rsidR="00EC4E05" w:rsidRPr="0000378A" w:rsidRDefault="00EC4E05" w:rsidP="007253CA">
      <w:pPr>
        <w:pStyle w:val="Akapitzlist"/>
        <w:numPr>
          <w:ilvl w:val="1"/>
          <w:numId w:val="53"/>
        </w:numPr>
        <w:ind w:left="1276" w:hanging="709"/>
      </w:pPr>
      <w:r w:rsidRPr="0000378A">
        <w:t xml:space="preserve">oświadczenie Wykonawcy o braku przynależności do tej samej grupy kapitałowej, </w:t>
      </w:r>
      <w:r w:rsidR="005B6D70" w:rsidRPr="0000378A">
        <w:br/>
      </w:r>
      <w:r w:rsidRPr="0000378A">
        <w:t xml:space="preserve">w rozumieniu ustawy z dnia 16 lutego 2007 r. o ochronie konkurencji i konsumentów </w:t>
      </w:r>
      <w:r w:rsidR="005B6D70" w:rsidRPr="0000378A">
        <w:br/>
      </w:r>
      <w:r w:rsidRPr="0000378A">
        <w:t>(Dz. U. z 2021 r. poz. 275), z innym Wykonawcą, który złożył odrębną ofertę w</w:t>
      </w:r>
      <w:r w:rsidR="006870C5">
        <w:t> </w:t>
      </w:r>
      <w:r w:rsidRPr="0000378A">
        <w:t>postępowaniu albo oświadczenia o przynależności do tej samej grupy kapitałowej wraz z</w:t>
      </w:r>
      <w:r w:rsidR="006870C5">
        <w:t> </w:t>
      </w:r>
      <w:r w:rsidRPr="0000378A">
        <w:t xml:space="preserve">dokumentami lub informacjami potwierdzającymi przygotowanie </w:t>
      </w:r>
      <w:r w:rsidR="00FB68FB" w:rsidRPr="0000378A">
        <w:t>O</w:t>
      </w:r>
      <w:r w:rsidRPr="0000378A">
        <w:t>ferty w</w:t>
      </w:r>
      <w:r w:rsidR="006870C5">
        <w:t> </w:t>
      </w:r>
      <w:r w:rsidRPr="0000378A">
        <w:t>postępowaniu niezależnie od innego Wykonawcy należącego do tej samej grupy kapitałowej</w:t>
      </w:r>
      <w:r w:rsidR="00E46473" w:rsidRPr="0000378A">
        <w:t xml:space="preserve"> – zgodnie z Załącznikiem nr </w:t>
      </w:r>
      <w:r w:rsidR="00221D18" w:rsidRPr="0000378A">
        <w:t>6</w:t>
      </w:r>
      <w:r w:rsidR="00E46473" w:rsidRPr="0000378A">
        <w:t xml:space="preserve"> do SWZ</w:t>
      </w:r>
      <w:r w:rsidRPr="0000378A">
        <w:t>;</w:t>
      </w:r>
    </w:p>
    <w:p w14:paraId="1CD2C4E6" w14:textId="7249C598" w:rsidR="00EC4E05" w:rsidRPr="0000378A" w:rsidRDefault="00EC4E05" w:rsidP="007253CA">
      <w:pPr>
        <w:pStyle w:val="Akapitzlist"/>
        <w:numPr>
          <w:ilvl w:val="1"/>
          <w:numId w:val="53"/>
        </w:numPr>
        <w:ind w:left="1276" w:hanging="633"/>
      </w:pPr>
      <w:r w:rsidRPr="0000378A">
        <w:t xml:space="preserve">Oświadczenia Wykonawcy (Załącznik nr 3 do SWZ) o aktualności informacji zawartych </w:t>
      </w:r>
      <w:r w:rsidR="005B6D70" w:rsidRPr="0000378A">
        <w:br/>
      </w:r>
      <w:r w:rsidRPr="0000378A">
        <w:t xml:space="preserve">w oświadczeniu, o którym mowa w pkt 1 ppkt 1.1., w zakresie podstaw wykluczenia </w:t>
      </w:r>
      <w:r w:rsidR="005B6D70" w:rsidRPr="0000378A">
        <w:br/>
      </w:r>
      <w:r w:rsidRPr="0000378A">
        <w:t>z postępowania wskazanych w rozdziale VII pkt 1 SWZ;</w:t>
      </w:r>
    </w:p>
    <w:p w14:paraId="07B97E0A" w14:textId="6CB805C1" w:rsidR="00EC4E05" w:rsidRPr="0000378A" w:rsidRDefault="00EC4E05" w:rsidP="007253CA">
      <w:pPr>
        <w:pStyle w:val="Akapitzlist"/>
        <w:numPr>
          <w:ilvl w:val="1"/>
          <w:numId w:val="53"/>
        </w:numPr>
        <w:ind w:left="1276" w:hanging="633"/>
      </w:pPr>
      <w:r w:rsidRPr="0000378A">
        <w:t>Wykaz usług potwierdzający spełnianie warunku określonego w rozdziale VIII pkt 1 ppkt 1.1. lit. d)</w:t>
      </w:r>
      <w:r w:rsidR="002A0247" w:rsidRPr="0000378A">
        <w:t>.</w:t>
      </w:r>
      <w:r w:rsidRPr="0000378A">
        <w:t xml:space="preserve"> Usługi powinny być wykonane, a w przypadku świadczeń powtarzających się lub ciągłych również wykonywane należycie w okresie ostatnich 3 lat przed upływem terminu składania ofert, a jeżeli okres prowadzenia działalności jest krótszy – w tym okresie, wraz z podaniem ich wartości, przedmiotu, dat wykonania i podmiotów, na rzecz których usługi te zostały wykonane. Do wykazu należy załączyć dowody potwierdzające, że wymienione usługi zostały wykonane należycie, w szczególności referencje bądź inne dokumenty wystawione przez podmiot, na rzecz którego usługi były wykonywane, a jeżeli z uzasadnionej przyczyny o</w:t>
      </w:r>
      <w:r w:rsidR="002A0247" w:rsidRPr="0000378A">
        <w:t> </w:t>
      </w:r>
      <w:r w:rsidRPr="0000378A">
        <w:t xml:space="preserve">obiektywnym charakterze Wykonawca nie jest w stanie </w:t>
      </w:r>
      <w:r w:rsidRPr="0000378A">
        <w:lastRenderedPageBreak/>
        <w:t xml:space="preserve">uzyskać tych dokumentów – oświadczenie Wykonawcy. W przypadku świadczeń powtarzających się lub ciągłych nadal wykonywanych referencje bądź inne dokumenty potwierdzające ich należyte wykonanie powinny być wydane nie wcześniej niż 3 miesiące przed upływem terminu składania ofert. Wykaz należy sporządzić według Załącznika nr </w:t>
      </w:r>
      <w:r w:rsidR="00221D18" w:rsidRPr="0000378A">
        <w:t>4</w:t>
      </w:r>
      <w:r w:rsidRPr="0000378A">
        <w:t xml:space="preserve"> do SWZ.</w:t>
      </w:r>
    </w:p>
    <w:p w14:paraId="4057DF4A" w14:textId="34A76339" w:rsidR="00EC4E05" w:rsidRPr="0000378A" w:rsidRDefault="00EC4E05" w:rsidP="007253CA">
      <w:pPr>
        <w:pStyle w:val="Akapitzlist"/>
        <w:numPr>
          <w:ilvl w:val="1"/>
          <w:numId w:val="53"/>
        </w:numPr>
        <w:ind w:left="1276" w:hanging="633"/>
      </w:pPr>
      <w:r w:rsidRPr="0000378A">
        <w:t xml:space="preserve">Wykaz </w:t>
      </w:r>
      <w:r w:rsidR="004D184B" w:rsidRPr="0000378A">
        <w:t>trenerów</w:t>
      </w:r>
      <w:r w:rsidRPr="0000378A">
        <w:t xml:space="preserve">, skierowanych przez Wykonawcę do realizacji zamówienia publicznego potwierdzający spełnianie warunku określonego w rozdziale VIII pkt 1 ppkt 1.1. lit. d)  SWZ, wraz z informacjami na temat ich kwalifikacji zawodowych, doświadczenia, niezbędnych do wykonania zamówienia publicznego, a także zakresu wykonywanych przez nie czynności oraz informacją o podstawie do dysponowania tymi osobami – Załącznik nr </w:t>
      </w:r>
      <w:r w:rsidR="00221D18" w:rsidRPr="0000378A">
        <w:t>5</w:t>
      </w:r>
      <w:r w:rsidRPr="0000378A">
        <w:t xml:space="preserve"> do SWZ.</w:t>
      </w:r>
    </w:p>
    <w:p w14:paraId="2D48912D" w14:textId="69A8E075" w:rsidR="00E5681A" w:rsidRPr="0000378A" w:rsidRDefault="00BA0B57" w:rsidP="007253CA">
      <w:pPr>
        <w:pStyle w:val="Akapitzlist"/>
        <w:numPr>
          <w:ilvl w:val="0"/>
          <w:numId w:val="53"/>
        </w:numPr>
        <w:rPr>
          <w:lang w:eastAsia="pl-PL"/>
        </w:rPr>
      </w:pPr>
      <w:r w:rsidRPr="0000378A">
        <w:rPr>
          <w:lang w:eastAsia="pl-PL"/>
        </w:rPr>
        <w:t>Zamawiający</w:t>
      </w:r>
      <w:r w:rsidR="00E5681A" w:rsidRPr="0000378A">
        <w:rPr>
          <w:lang w:eastAsia="pl-PL"/>
        </w:rPr>
        <w:t xml:space="preserve"> nie wzywa do złożenia podmiotowych środków dowodowych jeżeli może je uzyskać za pomocą bezpłatnych i ogólnodostępnych baz danych, w szczególności rejestrów publicznych w</w:t>
      </w:r>
      <w:r w:rsidR="00C45656" w:rsidRPr="0000378A">
        <w:rPr>
          <w:lang w:eastAsia="pl-PL"/>
        </w:rPr>
        <w:t> </w:t>
      </w:r>
      <w:r w:rsidR="00E5681A" w:rsidRPr="0000378A">
        <w:rPr>
          <w:lang w:eastAsia="pl-PL"/>
        </w:rPr>
        <w:t>rozumieniu ustawy z dnia 17 lutego 2005 r. o informatyzacji działalności podmiotów</w:t>
      </w:r>
      <w:r w:rsidR="00A45606" w:rsidRPr="0000378A">
        <w:rPr>
          <w:lang w:eastAsia="pl-PL"/>
        </w:rPr>
        <w:t xml:space="preserve"> </w:t>
      </w:r>
      <w:r w:rsidR="00E5681A" w:rsidRPr="0000378A">
        <w:rPr>
          <w:lang w:eastAsia="pl-PL"/>
        </w:rPr>
        <w:t xml:space="preserve">realizujących zadania publiczne, o ile </w:t>
      </w:r>
      <w:r w:rsidRPr="0000378A">
        <w:rPr>
          <w:lang w:eastAsia="pl-PL"/>
        </w:rPr>
        <w:t>Wykonawca</w:t>
      </w:r>
      <w:r w:rsidR="00E5681A" w:rsidRPr="0000378A">
        <w:rPr>
          <w:lang w:eastAsia="pl-PL"/>
        </w:rPr>
        <w:t xml:space="preserve"> wskazał w oświadczeniu, o którym mowa w art. 125 ust. 1 </w:t>
      </w:r>
      <w:proofErr w:type="spellStart"/>
      <w:r w:rsidR="00E5681A" w:rsidRPr="0000378A">
        <w:rPr>
          <w:lang w:eastAsia="pl-PL"/>
        </w:rPr>
        <w:t>Pzp</w:t>
      </w:r>
      <w:proofErr w:type="spellEnd"/>
      <w:r w:rsidR="00E5681A" w:rsidRPr="0000378A">
        <w:rPr>
          <w:lang w:eastAsia="pl-PL"/>
        </w:rPr>
        <w:t xml:space="preserve"> dane umożliwiające dostęp do tych środków.</w:t>
      </w:r>
    </w:p>
    <w:p w14:paraId="6FAE9D66" w14:textId="262A430F" w:rsidR="00E5681A" w:rsidRPr="0000378A" w:rsidRDefault="00BA0B57" w:rsidP="007253CA">
      <w:pPr>
        <w:pStyle w:val="Akapitzlist"/>
        <w:numPr>
          <w:ilvl w:val="0"/>
          <w:numId w:val="53"/>
        </w:numPr>
        <w:rPr>
          <w:lang w:eastAsia="pl-PL"/>
        </w:rPr>
      </w:pPr>
      <w:r w:rsidRPr="0000378A">
        <w:rPr>
          <w:lang w:eastAsia="pl-PL"/>
        </w:rPr>
        <w:t>Wykonawca</w:t>
      </w:r>
      <w:r w:rsidR="00E5681A" w:rsidRPr="0000378A">
        <w:rPr>
          <w:lang w:eastAsia="pl-PL"/>
        </w:rPr>
        <w:t xml:space="preserve"> nie jest zobowiązany do złożenia podmiotowych środków dowodowych, które </w:t>
      </w:r>
      <w:r w:rsidRPr="0000378A">
        <w:rPr>
          <w:lang w:eastAsia="pl-PL"/>
        </w:rPr>
        <w:t>Zamawiający</w:t>
      </w:r>
      <w:r w:rsidR="00E5681A" w:rsidRPr="0000378A">
        <w:rPr>
          <w:lang w:eastAsia="pl-PL"/>
        </w:rPr>
        <w:t xml:space="preserve"> posiada, jeżeli </w:t>
      </w:r>
      <w:r w:rsidRPr="0000378A">
        <w:rPr>
          <w:lang w:eastAsia="pl-PL"/>
        </w:rPr>
        <w:t>Wykonawca</w:t>
      </w:r>
      <w:r w:rsidR="00E5681A" w:rsidRPr="0000378A">
        <w:rPr>
          <w:lang w:eastAsia="pl-PL"/>
        </w:rPr>
        <w:t xml:space="preserve"> wskaże te środki oraz potwierdzi ich prawidłowość i</w:t>
      </w:r>
      <w:r w:rsidR="00621999" w:rsidRPr="0000378A">
        <w:rPr>
          <w:lang w:eastAsia="pl-PL"/>
        </w:rPr>
        <w:t> </w:t>
      </w:r>
      <w:r w:rsidR="00E5681A" w:rsidRPr="0000378A">
        <w:rPr>
          <w:lang w:eastAsia="pl-PL"/>
        </w:rPr>
        <w:t>aktualność.</w:t>
      </w:r>
    </w:p>
    <w:p w14:paraId="11B1BA4B" w14:textId="439CBA15" w:rsidR="00FB243F" w:rsidRPr="0000378A" w:rsidRDefault="00BA0B57" w:rsidP="007253CA">
      <w:pPr>
        <w:pStyle w:val="Akapitzlist"/>
        <w:numPr>
          <w:ilvl w:val="0"/>
          <w:numId w:val="53"/>
        </w:numPr>
        <w:rPr>
          <w:lang w:eastAsia="pl-PL"/>
        </w:rPr>
      </w:pPr>
      <w:r w:rsidRPr="0000378A">
        <w:rPr>
          <w:lang w:eastAsia="pl-PL"/>
        </w:rPr>
        <w:t>Wykonawca</w:t>
      </w:r>
      <w:r w:rsidR="00FB243F" w:rsidRPr="0000378A">
        <w:rPr>
          <w:lang w:eastAsia="pl-PL"/>
        </w:rPr>
        <w:t xml:space="preserve">, który powoła się na zasoby innych podmiotów, jeżeli jego </w:t>
      </w:r>
      <w:r w:rsidR="00FB68FB" w:rsidRPr="0000378A">
        <w:rPr>
          <w:lang w:eastAsia="pl-PL"/>
        </w:rPr>
        <w:t>O</w:t>
      </w:r>
      <w:r w:rsidR="00FB243F" w:rsidRPr="0000378A">
        <w:rPr>
          <w:lang w:eastAsia="pl-PL"/>
        </w:rPr>
        <w:t xml:space="preserve">ferta zostanie najwyżej oceniona – na wezwanie Zamawiającego – powinien złożyć dokumenty w formie elektronicznej </w:t>
      </w:r>
      <w:r w:rsidR="005A10E0" w:rsidRPr="0000378A">
        <w:rPr>
          <w:lang w:eastAsia="pl-PL"/>
        </w:rPr>
        <w:t>lub</w:t>
      </w:r>
      <w:r w:rsidR="00C45656" w:rsidRPr="0000378A">
        <w:rPr>
          <w:lang w:eastAsia="pl-PL"/>
        </w:rPr>
        <w:t> </w:t>
      </w:r>
      <w:r w:rsidR="005A10E0" w:rsidRPr="0000378A">
        <w:rPr>
          <w:lang w:eastAsia="pl-PL"/>
        </w:rPr>
        <w:t>w postaci elektronicznej opatrzonej podpisem zaufanym lub podpisem osobistym,</w:t>
      </w:r>
      <w:r w:rsidR="00FB243F" w:rsidRPr="0000378A">
        <w:rPr>
          <w:lang w:eastAsia="pl-PL"/>
        </w:rPr>
        <w:t xml:space="preserve"> potwierdzające brak podstaw do wykluczenia podmiotów udostępniających zasoby, dowody należytego wykonania zamówień (np. referencje) w zakresie niezbędnym do potwierdzenia spełniania warunku.</w:t>
      </w:r>
    </w:p>
    <w:p w14:paraId="6E7FC580" w14:textId="553DEC72" w:rsidR="00570B11" w:rsidRPr="0000378A" w:rsidRDefault="00570B11" w:rsidP="007253CA">
      <w:pPr>
        <w:pStyle w:val="Akapitzlist"/>
        <w:numPr>
          <w:ilvl w:val="0"/>
          <w:numId w:val="53"/>
        </w:numPr>
        <w:rPr>
          <w:rFonts w:eastAsiaTheme="minorHAnsi"/>
          <w:lang w:eastAsia="en-US"/>
        </w:rPr>
      </w:pPr>
      <w:r w:rsidRPr="0000378A">
        <w:rPr>
          <w:lang w:eastAsia="pl-PL"/>
        </w:rPr>
        <w:t>Zobowiązanie podmiotu udostępniającego zasoby, o którym mowa w zdaniu wcześniejszym</w:t>
      </w:r>
      <w:r w:rsidR="00523F1F" w:rsidRPr="0000378A">
        <w:rPr>
          <w:lang w:eastAsia="pl-PL"/>
        </w:rPr>
        <w:t xml:space="preserve"> </w:t>
      </w:r>
      <w:r w:rsidR="000B1C36" w:rsidRPr="0000378A">
        <w:rPr>
          <w:lang w:eastAsia="pl-PL"/>
        </w:rPr>
        <w:t>zawierające informacje określone w rozdziale VII</w:t>
      </w:r>
      <w:r w:rsidR="00523F1F" w:rsidRPr="0000378A">
        <w:rPr>
          <w:lang w:eastAsia="pl-PL"/>
        </w:rPr>
        <w:t>I</w:t>
      </w:r>
      <w:r w:rsidR="000B1C36" w:rsidRPr="0000378A">
        <w:rPr>
          <w:lang w:eastAsia="pl-PL"/>
        </w:rPr>
        <w:t xml:space="preserve"> pkt 7 SWZ</w:t>
      </w:r>
      <w:r w:rsidR="00523F1F" w:rsidRPr="0000378A">
        <w:rPr>
          <w:lang w:eastAsia="pl-PL"/>
        </w:rPr>
        <w:t>.</w:t>
      </w:r>
      <w:r w:rsidR="000B1C36" w:rsidRPr="0000378A">
        <w:rPr>
          <w:lang w:eastAsia="pl-PL"/>
        </w:rPr>
        <w:t xml:space="preserve"> </w:t>
      </w:r>
    </w:p>
    <w:p w14:paraId="7586422D" w14:textId="4C81A47B" w:rsidR="003E2D52" w:rsidRPr="0000378A" w:rsidRDefault="00BA0B57" w:rsidP="007253CA">
      <w:pPr>
        <w:pStyle w:val="Akapitzlist"/>
        <w:numPr>
          <w:ilvl w:val="0"/>
          <w:numId w:val="53"/>
        </w:numPr>
        <w:rPr>
          <w:lang w:eastAsia="pl-PL"/>
        </w:rPr>
      </w:pPr>
      <w:r w:rsidRPr="0000378A">
        <w:rPr>
          <w:lang w:eastAsia="pl-PL"/>
        </w:rPr>
        <w:t>Wykonawcy</w:t>
      </w:r>
      <w:r w:rsidR="00B6234F" w:rsidRPr="0000378A">
        <w:rPr>
          <w:lang w:eastAsia="pl-PL"/>
        </w:rPr>
        <w:t xml:space="preserve"> mogą wspólnie ubiegać się o udzielenie zamówienia</w:t>
      </w:r>
      <w:r w:rsidR="00621999" w:rsidRPr="0000378A">
        <w:rPr>
          <w:lang w:eastAsia="pl-PL"/>
        </w:rPr>
        <w:t xml:space="preserve"> (np. konsorcjum)</w:t>
      </w:r>
      <w:r w:rsidR="00B6234F" w:rsidRPr="0000378A">
        <w:rPr>
          <w:lang w:eastAsia="pl-PL"/>
        </w:rPr>
        <w:t xml:space="preserve">. W takim przypadku </w:t>
      </w:r>
      <w:r w:rsidRPr="0000378A">
        <w:rPr>
          <w:lang w:eastAsia="pl-PL"/>
        </w:rPr>
        <w:t>Wykonawcy</w:t>
      </w:r>
      <w:r w:rsidR="003E2D52" w:rsidRPr="0000378A">
        <w:rPr>
          <w:lang w:eastAsia="pl-PL"/>
        </w:rPr>
        <w:t xml:space="preserve"> występujący wspólnie muszą ustanowić pełnomocnika (lidera) do reprezentowania ich w postępowaniu o udzielenie niniejszego zamówienia publicznego albo reprezentowania w postępowaniu i zawarcia umowy w sprawie zamówienia publicznego. Pełnomocnictwo należy przedłożyć wraz z Ofertą. </w:t>
      </w:r>
    </w:p>
    <w:p w14:paraId="2DF51723" w14:textId="3AA59EB3" w:rsidR="00B6234F" w:rsidRPr="0000378A" w:rsidRDefault="003E2D52" w:rsidP="00B77CEF">
      <w:pPr>
        <w:pStyle w:val="Akapitzlist"/>
        <w:ind w:left="0"/>
        <w:rPr>
          <w:lang w:eastAsia="pl-PL"/>
        </w:rPr>
      </w:pPr>
      <w:r w:rsidRPr="0000378A">
        <w:rPr>
          <w:b/>
          <w:bCs/>
          <w:lang w:eastAsia="pl-PL"/>
        </w:rPr>
        <w:t>UWAGA:</w:t>
      </w:r>
      <w:r w:rsidRPr="0000378A">
        <w:rPr>
          <w:lang w:eastAsia="pl-PL"/>
        </w:rPr>
        <w:t xml:space="preserve"> treść pełnomocnictwa powinna dokładnie określać zakres umocowania oraz dane mocodawców i pełnomocnika. Pełnomocnictwo musi być złożone w oryginale (postać elektroniczna opatrzona kwalifikowanym podpisem elektronicznym lub podpisem zaufanym lub podpisem </w:t>
      </w:r>
      <w:r w:rsidRPr="0000378A">
        <w:rPr>
          <w:lang w:eastAsia="pl-PL"/>
        </w:rPr>
        <w:lastRenderedPageBreak/>
        <w:t>osobistym) lub kopii poświadczonej notarialnie w postaci elektronicznej opatrzonej kwalifikowanym podpisem elektronicznym.</w:t>
      </w:r>
    </w:p>
    <w:p w14:paraId="69F5D862" w14:textId="6FD5FA05" w:rsidR="00FA1001" w:rsidRPr="0000378A" w:rsidRDefault="00FA1001" w:rsidP="007253CA">
      <w:pPr>
        <w:pStyle w:val="Akapitzlist"/>
        <w:numPr>
          <w:ilvl w:val="0"/>
          <w:numId w:val="53"/>
        </w:numPr>
        <w:rPr>
          <w:lang w:eastAsia="pl-PL"/>
        </w:rPr>
      </w:pPr>
      <w:r w:rsidRPr="0000378A">
        <w:rPr>
          <w:lang w:eastAsia="pl-PL"/>
        </w:rPr>
        <w:t>W przypadku Wykonawców wspólnie ubiegających się o udzielenie zamówienia, oświadczenia, o</w:t>
      </w:r>
      <w:r w:rsidR="00C45656" w:rsidRPr="0000378A">
        <w:rPr>
          <w:lang w:eastAsia="pl-PL"/>
        </w:rPr>
        <w:t> </w:t>
      </w:r>
      <w:r w:rsidRPr="0000378A">
        <w:rPr>
          <w:lang w:eastAsia="pl-PL"/>
        </w:rPr>
        <w:t xml:space="preserve">których mowa w </w:t>
      </w:r>
      <w:r w:rsidR="00C45656" w:rsidRPr="0000378A">
        <w:rPr>
          <w:lang w:eastAsia="pl-PL"/>
        </w:rPr>
        <w:t>r</w:t>
      </w:r>
      <w:r w:rsidRPr="0000378A">
        <w:rPr>
          <w:lang w:eastAsia="pl-PL"/>
        </w:rPr>
        <w:t xml:space="preserve">ozdziale </w:t>
      </w:r>
      <w:r w:rsidR="00793DD4" w:rsidRPr="0000378A">
        <w:rPr>
          <w:lang w:eastAsia="pl-PL"/>
        </w:rPr>
        <w:t>IX</w:t>
      </w:r>
      <w:r w:rsidRPr="0000378A">
        <w:rPr>
          <w:lang w:eastAsia="pl-PL"/>
        </w:rPr>
        <w:t xml:space="preserve"> pkt 1 </w:t>
      </w:r>
      <w:r w:rsidR="00991230" w:rsidRPr="0000378A">
        <w:rPr>
          <w:lang w:eastAsia="pl-PL"/>
        </w:rPr>
        <w:t>ppkt 1.1.</w:t>
      </w:r>
      <w:r w:rsidR="00BE1ADD" w:rsidRPr="0000378A">
        <w:rPr>
          <w:lang w:eastAsia="pl-PL"/>
        </w:rPr>
        <w:t xml:space="preserve"> </w:t>
      </w:r>
      <w:r w:rsidRPr="0000378A">
        <w:rPr>
          <w:lang w:eastAsia="pl-PL"/>
        </w:rPr>
        <w:t>SWZ, składa każdy z Wykonawców. Oświadczenia te potwierdzają brak podstaw wykluczenia oraz spełnianie warunków udziału w zakresie, w jakim każdy z Wykonawców wykazuje spełnianie warunków udziału w postępowaniu.</w:t>
      </w:r>
    </w:p>
    <w:p w14:paraId="5E3711FC" w14:textId="019905E6" w:rsidR="00FB243F" w:rsidRPr="0000378A" w:rsidRDefault="00FB243F" w:rsidP="007253CA">
      <w:pPr>
        <w:pStyle w:val="Akapitzlist"/>
        <w:numPr>
          <w:ilvl w:val="0"/>
          <w:numId w:val="53"/>
        </w:numPr>
        <w:rPr>
          <w:lang w:eastAsia="pl-PL"/>
        </w:rPr>
      </w:pPr>
      <w:r w:rsidRPr="0000378A">
        <w:rPr>
          <w:lang w:eastAsia="pl-PL"/>
        </w:rPr>
        <w:t xml:space="preserve">Jeżeli oferta Wykonawców ubiegających się wspólnie o udzielenie zamówienia została najwyżej oceniona – na wezwanie Zamawiającego – </w:t>
      </w:r>
      <w:bookmarkStart w:id="2" w:name="_Hlk68681274"/>
      <w:r w:rsidR="00BA0B57" w:rsidRPr="0000378A">
        <w:rPr>
          <w:lang w:eastAsia="pl-PL"/>
        </w:rPr>
        <w:t>Wykonawca</w:t>
      </w:r>
      <w:r w:rsidRPr="0000378A">
        <w:rPr>
          <w:lang w:eastAsia="pl-PL"/>
        </w:rPr>
        <w:t xml:space="preserve"> składa dokumenty</w:t>
      </w:r>
      <w:r w:rsidR="005A10E0" w:rsidRPr="0000378A">
        <w:rPr>
          <w:lang w:eastAsia="pl-PL"/>
        </w:rPr>
        <w:t xml:space="preserve"> w</w:t>
      </w:r>
      <w:r w:rsidRPr="0000378A">
        <w:rPr>
          <w:lang w:eastAsia="pl-PL"/>
        </w:rPr>
        <w:t xml:space="preserve"> </w:t>
      </w:r>
      <w:bookmarkEnd w:id="2"/>
      <w:r w:rsidR="005A10E0" w:rsidRPr="0000378A">
        <w:rPr>
          <w:lang w:eastAsia="pl-PL"/>
        </w:rPr>
        <w:t xml:space="preserve">formie elektronicznej lub w postaci elektronicznej opatrzonej podpisem zaufanym lub podpisem osobistym </w:t>
      </w:r>
      <w:r w:rsidRPr="0000378A">
        <w:rPr>
          <w:lang w:eastAsia="pl-PL"/>
        </w:rPr>
        <w:t>potwierdzające brak podstaw do wykluczenia każdego z nich odrębnie.</w:t>
      </w:r>
    </w:p>
    <w:p w14:paraId="01F50BDC" w14:textId="77777777" w:rsidR="002A0247" w:rsidRPr="0000378A" w:rsidRDefault="002A0247" w:rsidP="007253CA">
      <w:pPr>
        <w:pStyle w:val="Akapitzlist"/>
        <w:numPr>
          <w:ilvl w:val="0"/>
          <w:numId w:val="53"/>
        </w:numPr>
        <w:rPr>
          <w:lang w:eastAsia="pl-PL"/>
        </w:rPr>
      </w:pPr>
      <w:r w:rsidRPr="0000378A">
        <w:rPr>
          <w:lang w:eastAsia="pl-PL"/>
        </w:rPr>
        <w:t xml:space="preserve">Wykonawcy wspólnie ubiegający się o udzielenie zamówienia w odniesieniu do warunku udziału </w:t>
      </w:r>
    </w:p>
    <w:p w14:paraId="30D4A11C" w14:textId="77777777" w:rsidR="002A0247" w:rsidRPr="0000378A" w:rsidRDefault="002A0247" w:rsidP="00D04EDB">
      <w:pPr>
        <w:pStyle w:val="Akapitzlist"/>
        <w:rPr>
          <w:lang w:eastAsia="pl-PL"/>
        </w:rPr>
      </w:pPr>
      <w:r w:rsidRPr="0000378A">
        <w:rPr>
          <w:lang w:eastAsia="pl-PL"/>
        </w:rPr>
        <w:t xml:space="preserve">w postępowaniu, dotyczącego zdolności technicznej i zawodowej, określonego w rozdziale VIII </w:t>
      </w:r>
    </w:p>
    <w:p w14:paraId="68356CC3" w14:textId="1533F766" w:rsidR="002A0247" w:rsidRPr="0000378A" w:rsidRDefault="002A0247" w:rsidP="00D04EDB">
      <w:pPr>
        <w:pStyle w:val="Akapitzlist"/>
        <w:rPr>
          <w:lang w:eastAsia="pl-PL"/>
        </w:rPr>
      </w:pPr>
      <w:r w:rsidRPr="0000378A">
        <w:rPr>
          <w:lang w:eastAsia="pl-PL"/>
        </w:rPr>
        <w:t>pkt 1 ppkt 1.1. lit. d SWZ, przedsiębiorcy wchodzący w skład konsorcjum spełnią ten warunek, jeżeli przynajmniej jeden z podmiotów tworzących konsorcjum spełnia samodzielnie warunek określony przez Zamawiającego w rozdziale VIII pkt 1 ppkt 1.1. lit. d SWZ.</w:t>
      </w:r>
    </w:p>
    <w:p w14:paraId="1086980C" w14:textId="1EF340ED" w:rsidR="003E2D52" w:rsidRPr="0000378A" w:rsidRDefault="003E2D52" w:rsidP="007253CA">
      <w:pPr>
        <w:pStyle w:val="Akapitzlist"/>
        <w:numPr>
          <w:ilvl w:val="0"/>
          <w:numId w:val="53"/>
        </w:numPr>
        <w:rPr>
          <w:lang w:eastAsia="pl-PL"/>
        </w:rPr>
      </w:pPr>
      <w:r w:rsidRPr="0000378A">
        <w:rPr>
          <w:lang w:eastAsia="pl-PL"/>
        </w:rPr>
        <w:t>Wszelka korespondencja oraz rozliczenia dokonywane będą wyłącznie z pełnomocnikiem (liderem)/ spółką.</w:t>
      </w:r>
    </w:p>
    <w:p w14:paraId="01B9E7E9" w14:textId="4445A7D9" w:rsidR="00FB243F" w:rsidRPr="0000378A" w:rsidRDefault="00FB243F" w:rsidP="007253CA">
      <w:pPr>
        <w:pStyle w:val="Akapitzlist"/>
        <w:numPr>
          <w:ilvl w:val="0"/>
          <w:numId w:val="53"/>
        </w:numPr>
        <w:rPr>
          <w:lang w:eastAsia="pl-PL"/>
        </w:rPr>
      </w:pPr>
      <w:r w:rsidRPr="0000378A">
        <w:rPr>
          <w:lang w:eastAsia="pl-PL"/>
        </w:rPr>
        <w:t xml:space="preserve">Jeżeli jest to niezbędne do zapewnienia odpowiedniego przebiegu postępowania o udzielenie zamówienia, </w:t>
      </w:r>
      <w:r w:rsidR="00BA0B57" w:rsidRPr="0000378A">
        <w:rPr>
          <w:lang w:eastAsia="pl-PL"/>
        </w:rPr>
        <w:t>Zamawiający</w:t>
      </w:r>
      <w:r w:rsidRPr="0000378A">
        <w:rPr>
          <w:lang w:eastAsia="pl-PL"/>
        </w:rPr>
        <w:t xml:space="preserve"> może na każdym etapie postępowania wezwać Wykonawców do złożenia wszystkich lub niektórych oświadczeń lub dokumentów potwierdzających, że nie podlegają wykluczeniu, spełniają warunki udziału w postępowaniu, a jeżeli zachodzą uzasadnione podstawy do</w:t>
      </w:r>
      <w:r w:rsidR="00C45656" w:rsidRPr="0000378A">
        <w:rPr>
          <w:lang w:eastAsia="pl-PL"/>
        </w:rPr>
        <w:t> </w:t>
      </w:r>
      <w:r w:rsidRPr="0000378A">
        <w:rPr>
          <w:lang w:eastAsia="pl-PL"/>
        </w:rPr>
        <w:t>uznania, że złożone uprzednio oświadczenia lub dokumenty nie są już aktualne, do złożenia aktualnych oświadczeń lub dokumentów.</w:t>
      </w:r>
    </w:p>
    <w:p w14:paraId="540296AE" w14:textId="5F66621A" w:rsidR="00FB243F" w:rsidRPr="0000378A" w:rsidRDefault="00FB243F" w:rsidP="007253CA">
      <w:pPr>
        <w:pStyle w:val="Akapitzlist"/>
        <w:numPr>
          <w:ilvl w:val="0"/>
          <w:numId w:val="53"/>
        </w:numPr>
        <w:rPr>
          <w:lang w:eastAsia="pl-PL"/>
        </w:rPr>
      </w:pPr>
      <w:r w:rsidRPr="0000378A">
        <w:rPr>
          <w:lang w:eastAsia="pl-PL"/>
        </w:rPr>
        <w:t>Dokumenty lub oświadczenia</w:t>
      </w:r>
      <w:r w:rsidR="005A10E0" w:rsidRPr="0000378A">
        <w:rPr>
          <w:lang w:eastAsia="pl-PL"/>
        </w:rPr>
        <w:t xml:space="preserve"> </w:t>
      </w:r>
      <w:r w:rsidRPr="0000378A">
        <w:rPr>
          <w:lang w:eastAsia="pl-PL"/>
        </w:rPr>
        <w:t xml:space="preserve">jakich może żądać </w:t>
      </w:r>
      <w:r w:rsidR="00BA0B57" w:rsidRPr="0000378A">
        <w:rPr>
          <w:lang w:eastAsia="pl-PL"/>
        </w:rPr>
        <w:t>Zamawiający</w:t>
      </w:r>
      <w:r w:rsidRPr="0000378A">
        <w:rPr>
          <w:lang w:eastAsia="pl-PL"/>
        </w:rPr>
        <w:t xml:space="preserve"> od </w:t>
      </w:r>
      <w:r w:rsidR="00BA0B57" w:rsidRPr="0000378A">
        <w:rPr>
          <w:lang w:eastAsia="pl-PL"/>
        </w:rPr>
        <w:t>Wykonawcy</w:t>
      </w:r>
      <w:r w:rsidRPr="0000378A">
        <w:rPr>
          <w:lang w:eastAsia="pl-PL"/>
        </w:rPr>
        <w:t xml:space="preserve"> w postępowaniu o</w:t>
      </w:r>
      <w:r w:rsidR="00C45656" w:rsidRPr="0000378A">
        <w:rPr>
          <w:lang w:eastAsia="pl-PL"/>
        </w:rPr>
        <w:t> </w:t>
      </w:r>
      <w:r w:rsidRPr="0000378A">
        <w:rPr>
          <w:lang w:eastAsia="pl-PL"/>
        </w:rPr>
        <w:t>udzielenie zamówienia, powinny być złożone w oryginale w postaci dokumentu elektronicznego lub w elektronicznej kopii dokumentu poświadczonej za zgodność z oryginałem</w:t>
      </w:r>
      <w:r w:rsidR="00C77ADF" w:rsidRPr="0000378A">
        <w:rPr>
          <w:lang w:eastAsia="pl-PL"/>
        </w:rPr>
        <w:t>.</w:t>
      </w:r>
    </w:p>
    <w:p w14:paraId="0BF80E6E" w14:textId="192EFEAD" w:rsidR="00FB243F" w:rsidRPr="0000378A" w:rsidRDefault="00FB243F" w:rsidP="007253CA">
      <w:pPr>
        <w:pStyle w:val="Akapitzlist"/>
        <w:numPr>
          <w:ilvl w:val="0"/>
          <w:numId w:val="53"/>
        </w:numPr>
        <w:rPr>
          <w:lang w:eastAsia="pl-PL"/>
        </w:rPr>
      </w:pPr>
      <w:r w:rsidRPr="0000378A">
        <w:rPr>
          <w:lang w:eastAsia="pl-PL"/>
        </w:rPr>
        <w:t xml:space="preserve">Jeżeli wykaz, oświadczenia lub inne złożone przez Wykonawcę dokumenty budzą wątpliwości Zamawiającego, może on zwrócić się bezpośrednio do właściwego podmiotu, na rzecz którego </w:t>
      </w:r>
      <w:r w:rsidR="002A0247" w:rsidRPr="0000378A">
        <w:rPr>
          <w:lang w:eastAsia="pl-PL"/>
        </w:rPr>
        <w:t>usługi</w:t>
      </w:r>
      <w:r w:rsidRPr="0000378A">
        <w:rPr>
          <w:lang w:eastAsia="pl-PL"/>
        </w:rPr>
        <w:t xml:space="preserve"> były wykonane, a w przypadku świadczeń </w:t>
      </w:r>
      <w:r w:rsidR="00C77ADF" w:rsidRPr="0000378A">
        <w:rPr>
          <w:lang w:eastAsia="pl-PL"/>
        </w:rPr>
        <w:t>powtarzających się</w:t>
      </w:r>
      <w:r w:rsidRPr="0000378A">
        <w:rPr>
          <w:lang w:eastAsia="pl-PL"/>
        </w:rPr>
        <w:t xml:space="preserve"> lub ciągłych są wykonywane, o</w:t>
      </w:r>
      <w:r w:rsidR="002A0247" w:rsidRPr="0000378A">
        <w:rPr>
          <w:lang w:eastAsia="pl-PL"/>
        </w:rPr>
        <w:t> </w:t>
      </w:r>
      <w:r w:rsidRPr="0000378A">
        <w:rPr>
          <w:lang w:eastAsia="pl-PL"/>
        </w:rPr>
        <w:t>dodatkowe informacje lub dokumenty w tym zakresie.</w:t>
      </w:r>
    </w:p>
    <w:p w14:paraId="30366CE5" w14:textId="515D4D9D" w:rsidR="00FB243F" w:rsidRPr="0000378A" w:rsidRDefault="00FB243F" w:rsidP="007253CA">
      <w:pPr>
        <w:pStyle w:val="Akapitzlist"/>
        <w:numPr>
          <w:ilvl w:val="0"/>
          <w:numId w:val="53"/>
        </w:numPr>
        <w:rPr>
          <w:lang w:eastAsia="pl-PL"/>
        </w:rPr>
      </w:pPr>
      <w:r w:rsidRPr="0000378A">
        <w:rPr>
          <w:lang w:eastAsia="pl-PL"/>
        </w:rPr>
        <w:t xml:space="preserve">W przypadku wątpliwości, co do treści dokumentu złożonego przez Wykonawcę, </w:t>
      </w:r>
      <w:r w:rsidR="00BA0B57" w:rsidRPr="0000378A">
        <w:rPr>
          <w:lang w:eastAsia="pl-PL"/>
        </w:rPr>
        <w:t>Zamawiający</w:t>
      </w:r>
      <w:r w:rsidRPr="0000378A">
        <w:rPr>
          <w:lang w:eastAsia="pl-PL"/>
        </w:rPr>
        <w:t xml:space="preserve"> może zwrócić się do właściwych organów kraju, w którym miejsce zamieszkania ma osoba, której dokument dotyczy, o udzielenie niezbędnych informacji dotyczących tego dokumentu.</w:t>
      </w:r>
    </w:p>
    <w:p w14:paraId="4D182460" w14:textId="07B7B8DE" w:rsidR="00024C27" w:rsidRPr="0000378A" w:rsidRDefault="00024C27" w:rsidP="00D21A87">
      <w:pPr>
        <w:pStyle w:val="Nagwek2"/>
      </w:pPr>
      <w:bookmarkStart w:id="3" w:name="_Hlk63083848"/>
      <w:r w:rsidRPr="0000378A">
        <w:rPr>
          <w:lang w:eastAsia="en-US"/>
        </w:rPr>
        <w:lastRenderedPageBreak/>
        <w:t>Informacje</w:t>
      </w:r>
      <w:r w:rsidRPr="0000378A">
        <w:t xml:space="preserve"> o środkach komunikacji elektronicznej, przy użyciu których </w:t>
      </w:r>
      <w:r w:rsidR="00BA0B57" w:rsidRPr="0000378A">
        <w:t>Zamawiający</w:t>
      </w:r>
      <w:r w:rsidRPr="0000378A">
        <w:t xml:space="preserve"> będzie komunikował się z </w:t>
      </w:r>
      <w:r w:rsidR="00BA0B57" w:rsidRPr="0000378A">
        <w:t>Wykonawca</w:t>
      </w:r>
      <w:r w:rsidRPr="0000378A">
        <w:t>mi,</w:t>
      </w:r>
      <w:r w:rsidR="00844C91" w:rsidRPr="0000378A">
        <w:t xml:space="preserve"> </w:t>
      </w:r>
      <w:r w:rsidRPr="0000378A">
        <w:t>oraz informacje o wymaganiach technicznych i organizacyjnych sporządzania, wysyłania i odbierania korespondencji elektronicznej</w:t>
      </w:r>
    </w:p>
    <w:bookmarkEnd w:id="3"/>
    <w:p w14:paraId="42E394F8" w14:textId="05CD836E" w:rsidR="00996D0B" w:rsidRPr="0000378A" w:rsidRDefault="00996D0B" w:rsidP="007253CA">
      <w:pPr>
        <w:pStyle w:val="Akapitzlist"/>
        <w:numPr>
          <w:ilvl w:val="0"/>
          <w:numId w:val="54"/>
        </w:numPr>
        <w:ind w:left="426" w:hanging="426"/>
        <w:rPr>
          <w:lang w:eastAsia="pl-PL"/>
        </w:rPr>
      </w:pPr>
      <w:r w:rsidRPr="0000378A">
        <w:rPr>
          <w:lang w:eastAsia="pl-PL"/>
        </w:rPr>
        <w:t xml:space="preserve">Komunikacja w postępowaniu o udzielenie zamówienia, </w:t>
      </w:r>
      <w:r w:rsidR="005E280C" w:rsidRPr="0000378A">
        <w:rPr>
          <w:lang w:eastAsia="pl-PL"/>
        </w:rPr>
        <w:t xml:space="preserve">w szczególności składanie Ofert oraz wszelkich oświadczeń i dokumentów </w:t>
      </w:r>
      <w:r w:rsidRPr="0000378A">
        <w:rPr>
          <w:lang w:eastAsia="pl-PL"/>
        </w:rPr>
        <w:t xml:space="preserve">między </w:t>
      </w:r>
      <w:r w:rsidR="00BA0B57" w:rsidRPr="0000378A">
        <w:rPr>
          <w:lang w:eastAsia="pl-PL"/>
        </w:rPr>
        <w:t>Zamawiający</w:t>
      </w:r>
      <w:r w:rsidRPr="0000378A">
        <w:rPr>
          <w:lang w:eastAsia="pl-PL"/>
        </w:rPr>
        <w:t xml:space="preserve">m, a Wykonawcą, z uwzględnieniem wyjątków określonych w ustawie </w:t>
      </w:r>
      <w:proofErr w:type="spellStart"/>
      <w:r w:rsidRPr="0000378A">
        <w:rPr>
          <w:lang w:eastAsia="pl-PL"/>
        </w:rPr>
        <w:t>Pzp</w:t>
      </w:r>
      <w:proofErr w:type="spellEnd"/>
      <w:r w:rsidRPr="0000378A">
        <w:rPr>
          <w:lang w:eastAsia="pl-PL"/>
        </w:rPr>
        <w:t>, odbywa się przy użyciu środków komunikacji elektronicznej, tj.:</w:t>
      </w:r>
    </w:p>
    <w:p w14:paraId="1FF689D8" w14:textId="62953755" w:rsidR="00184636" w:rsidRPr="0000378A" w:rsidRDefault="00F375C4" w:rsidP="007253CA">
      <w:pPr>
        <w:pStyle w:val="Akapitzlist"/>
        <w:numPr>
          <w:ilvl w:val="1"/>
          <w:numId w:val="54"/>
        </w:numPr>
        <w:ind w:left="993" w:hanging="568"/>
        <w:rPr>
          <w:lang w:eastAsia="pl-PL"/>
        </w:rPr>
      </w:pPr>
      <w:r w:rsidRPr="0000378A">
        <w:rPr>
          <w:rFonts w:eastAsiaTheme="minorHAnsi"/>
          <w:lang w:eastAsia="en-US"/>
        </w:rPr>
        <w:t>p</w:t>
      </w:r>
      <w:r w:rsidR="00184636" w:rsidRPr="0000378A">
        <w:rPr>
          <w:rFonts w:eastAsiaTheme="minorHAnsi"/>
          <w:lang w:eastAsia="en-US"/>
        </w:rPr>
        <w:t xml:space="preserve">latformy </w:t>
      </w:r>
      <w:r w:rsidR="00EE1681" w:rsidRPr="0000378A">
        <w:rPr>
          <w:rFonts w:eastAsiaTheme="minorHAnsi"/>
          <w:lang w:eastAsia="en-US"/>
        </w:rPr>
        <w:t>z</w:t>
      </w:r>
      <w:r w:rsidR="00184636" w:rsidRPr="0000378A">
        <w:rPr>
          <w:rFonts w:eastAsiaTheme="minorHAnsi"/>
          <w:lang w:eastAsia="en-US"/>
        </w:rPr>
        <w:t xml:space="preserve">akupowej </w:t>
      </w:r>
      <w:r w:rsidRPr="0000378A">
        <w:rPr>
          <w:rFonts w:eastAsiaTheme="minorHAnsi"/>
          <w:lang w:eastAsia="en-US"/>
        </w:rPr>
        <w:t>zwanej dalej „Platformą”</w:t>
      </w:r>
      <w:r w:rsidR="0097660E" w:rsidRPr="0000378A">
        <w:rPr>
          <w:rFonts w:eastAsiaTheme="minorHAnsi"/>
          <w:lang w:eastAsia="en-US"/>
        </w:rPr>
        <w:t xml:space="preserve"> </w:t>
      </w:r>
      <w:r w:rsidRPr="0000378A">
        <w:rPr>
          <w:rFonts w:eastAsiaTheme="minorHAnsi"/>
          <w:lang w:eastAsia="en-US"/>
        </w:rPr>
        <w:t>pod adresem</w:t>
      </w:r>
      <w:r w:rsidR="00EE1681" w:rsidRPr="0000378A">
        <w:rPr>
          <w:rFonts w:eastAsiaTheme="minorHAnsi"/>
          <w:lang w:eastAsia="en-US"/>
        </w:rPr>
        <w:t>:</w:t>
      </w:r>
      <w:r w:rsidR="00184636" w:rsidRPr="0000378A">
        <w:rPr>
          <w:rFonts w:eastAsiaTheme="minorHAnsi"/>
          <w:lang w:eastAsia="en-US"/>
        </w:rPr>
        <w:t xml:space="preserve"> </w:t>
      </w:r>
      <w:hyperlink r:id="rId16" w:history="1">
        <w:r w:rsidR="00DF172E" w:rsidRPr="0000378A">
          <w:rPr>
            <w:rStyle w:val="Hipercze"/>
            <w:rFonts w:eastAsiaTheme="minorHAnsi"/>
            <w:color w:val="auto"/>
            <w:lang w:eastAsia="en-US"/>
          </w:rPr>
          <w:t>https://platformazakupowa.pl/</w:t>
        </w:r>
        <w:r w:rsidR="00DF172E" w:rsidRPr="0000378A">
          <w:rPr>
            <w:rStyle w:val="Hipercze"/>
            <w:color w:val="auto"/>
            <w:lang w:eastAsia="pl-PL"/>
          </w:rPr>
          <w:t>pn/pfron</w:t>
        </w:r>
      </w:hyperlink>
      <w:r w:rsidR="00DF172E" w:rsidRPr="0000378A">
        <w:rPr>
          <w:lang w:eastAsia="pl-PL"/>
        </w:rPr>
        <w:t xml:space="preserve"> </w:t>
      </w:r>
      <w:r w:rsidR="00184636" w:rsidRPr="0000378A">
        <w:rPr>
          <w:rFonts w:eastAsiaTheme="minorHAnsi"/>
          <w:lang w:eastAsia="en-US"/>
        </w:rPr>
        <w:t>(</w:t>
      </w:r>
      <w:r w:rsidR="00664FE0" w:rsidRPr="0000378A">
        <w:rPr>
          <w:rFonts w:eastAsiaTheme="minorHAnsi"/>
          <w:lang w:eastAsia="en-US"/>
        </w:rPr>
        <w:t>Ogłoszenie o zamówieniu, dokumenty zamówienia</w:t>
      </w:r>
      <w:r w:rsidR="005B6D70" w:rsidRPr="0000378A">
        <w:rPr>
          <w:rFonts w:eastAsiaTheme="minorHAnsi"/>
          <w:lang w:eastAsia="en-US"/>
        </w:rPr>
        <w:t>,</w:t>
      </w:r>
      <w:r w:rsidR="00D414F8">
        <w:rPr>
          <w:rFonts w:eastAsiaTheme="minorHAnsi"/>
          <w:lang w:eastAsia="en-US"/>
        </w:rPr>
        <w:t xml:space="preserve"> </w:t>
      </w:r>
      <w:r w:rsidR="00664FE0" w:rsidRPr="0000378A">
        <w:rPr>
          <w:rFonts w:eastAsiaTheme="minorHAnsi"/>
          <w:lang w:eastAsia="en-US"/>
        </w:rPr>
        <w:t xml:space="preserve">w tym SWZ i informacje dla Wykonawców, </w:t>
      </w:r>
      <w:r w:rsidR="005E280C" w:rsidRPr="0000378A">
        <w:rPr>
          <w:rFonts w:eastAsiaTheme="minorHAnsi"/>
          <w:lang w:eastAsia="en-US"/>
        </w:rPr>
        <w:t xml:space="preserve">składanie </w:t>
      </w:r>
      <w:r w:rsidR="00184636" w:rsidRPr="0000378A">
        <w:rPr>
          <w:rFonts w:eastAsiaTheme="minorHAnsi"/>
          <w:lang w:eastAsia="en-US"/>
        </w:rPr>
        <w:t xml:space="preserve">Ofert, </w:t>
      </w:r>
      <w:r w:rsidR="00EE1681" w:rsidRPr="0000378A">
        <w:rPr>
          <w:rFonts w:eastAsiaTheme="minorHAnsi"/>
          <w:lang w:eastAsia="en-US"/>
        </w:rPr>
        <w:t>wycofanie Oferty lub Wniosku</w:t>
      </w:r>
      <w:r w:rsidR="00184636" w:rsidRPr="0000378A">
        <w:rPr>
          <w:rFonts w:eastAsiaTheme="minorHAnsi"/>
          <w:lang w:eastAsia="en-US"/>
        </w:rPr>
        <w:t>, informacje o postępowaniu</w:t>
      </w:r>
      <w:r w:rsidR="00EE1681" w:rsidRPr="0000378A">
        <w:rPr>
          <w:rFonts w:eastAsiaTheme="minorHAnsi"/>
          <w:lang w:eastAsia="en-US"/>
        </w:rPr>
        <w:t>, korespondencja</w:t>
      </w:r>
      <w:r w:rsidR="00184636" w:rsidRPr="0000378A">
        <w:rPr>
          <w:rFonts w:eastAsiaTheme="minorHAnsi"/>
          <w:lang w:eastAsia="en-US"/>
        </w:rPr>
        <w:t>);</w:t>
      </w:r>
    </w:p>
    <w:p w14:paraId="4076358D" w14:textId="4803F899" w:rsidR="00184636" w:rsidRPr="0000378A" w:rsidRDefault="00184636" w:rsidP="007253CA">
      <w:pPr>
        <w:pStyle w:val="Akapitzlist"/>
        <w:numPr>
          <w:ilvl w:val="1"/>
          <w:numId w:val="54"/>
        </w:numPr>
        <w:ind w:left="993" w:hanging="568"/>
        <w:rPr>
          <w:lang w:eastAsia="pl-PL"/>
        </w:rPr>
      </w:pPr>
      <w:r w:rsidRPr="0000378A">
        <w:rPr>
          <w:rFonts w:eastAsiaTheme="minorHAnsi"/>
          <w:lang w:eastAsia="en-US"/>
        </w:rPr>
        <w:t xml:space="preserve">poczty elektronicznej: </w:t>
      </w:r>
      <w:hyperlink r:id="rId17" w:history="1">
        <w:r w:rsidR="00DF172E" w:rsidRPr="0000378A">
          <w:rPr>
            <w:rStyle w:val="Hipercze"/>
            <w:rFonts w:eastAsiaTheme="minorHAnsi"/>
            <w:color w:val="auto"/>
            <w:lang w:eastAsia="en-US"/>
          </w:rPr>
          <w:t>zamowienia_publiczne@pfron.org.pl</w:t>
        </w:r>
      </w:hyperlink>
      <w:r w:rsidR="00DF172E" w:rsidRPr="0000378A">
        <w:rPr>
          <w:rFonts w:eastAsiaTheme="minorHAnsi"/>
          <w:lang w:eastAsia="en-US"/>
        </w:rPr>
        <w:t xml:space="preserve"> </w:t>
      </w:r>
      <w:r w:rsidRPr="0000378A">
        <w:rPr>
          <w:rFonts w:eastAsiaTheme="minorHAnsi"/>
          <w:lang w:eastAsia="en-US"/>
        </w:rPr>
        <w:t>(korespondencja</w:t>
      </w:r>
      <w:r w:rsidR="00BB79F0" w:rsidRPr="0000378A">
        <w:rPr>
          <w:rFonts w:eastAsiaTheme="minorHAnsi"/>
          <w:lang w:eastAsia="en-US"/>
        </w:rPr>
        <w:t>, zawiadomienia, informacje, wnioski</w:t>
      </w:r>
      <w:r w:rsidRPr="0000378A">
        <w:rPr>
          <w:rFonts w:eastAsiaTheme="minorHAnsi"/>
          <w:lang w:eastAsia="en-US"/>
        </w:rPr>
        <w:t xml:space="preserve"> oprócz Ofert</w:t>
      </w:r>
      <w:r w:rsidR="00BB79F0" w:rsidRPr="0000378A">
        <w:rPr>
          <w:rFonts w:eastAsiaTheme="minorHAnsi"/>
          <w:lang w:eastAsia="en-US"/>
        </w:rPr>
        <w:t xml:space="preserve"> i załączników do Oferty</w:t>
      </w:r>
      <w:r w:rsidRPr="0000378A">
        <w:rPr>
          <w:rFonts w:eastAsiaTheme="minorHAnsi"/>
          <w:lang w:eastAsia="en-US"/>
        </w:rPr>
        <w:t xml:space="preserve">); </w:t>
      </w:r>
    </w:p>
    <w:p w14:paraId="36304BC2" w14:textId="0CC46EBF" w:rsidR="00184636" w:rsidRPr="0000378A" w:rsidRDefault="00184636" w:rsidP="007253CA">
      <w:pPr>
        <w:pStyle w:val="Akapitzlist"/>
        <w:numPr>
          <w:ilvl w:val="1"/>
          <w:numId w:val="54"/>
        </w:numPr>
        <w:ind w:left="993" w:hanging="568"/>
        <w:rPr>
          <w:lang w:eastAsia="pl-PL"/>
        </w:rPr>
      </w:pPr>
      <w:r w:rsidRPr="0000378A">
        <w:rPr>
          <w:rFonts w:eastAsiaTheme="minorHAnsi"/>
          <w:lang w:eastAsia="en-US"/>
        </w:rPr>
        <w:t xml:space="preserve">strony internetowej Zamawiającego </w:t>
      </w:r>
      <w:hyperlink r:id="rId18" w:history="1">
        <w:r w:rsidR="00DF172E" w:rsidRPr="0000378A">
          <w:rPr>
            <w:rStyle w:val="Hipercze"/>
            <w:rFonts w:eastAsiaTheme="minorHAnsi"/>
            <w:color w:val="auto"/>
            <w:lang w:eastAsia="en-US"/>
          </w:rPr>
          <w:t>http://bip.pfron.org.pl/zamowienia-publiczne/</w:t>
        </w:r>
      </w:hyperlink>
      <w:r w:rsidR="00DF172E" w:rsidRPr="0000378A">
        <w:rPr>
          <w:rFonts w:eastAsiaTheme="minorHAnsi"/>
          <w:lang w:eastAsia="en-US"/>
        </w:rPr>
        <w:t xml:space="preserve"> </w:t>
      </w:r>
      <w:r w:rsidRPr="0000378A">
        <w:rPr>
          <w:rFonts w:eastAsiaTheme="minorHAnsi"/>
          <w:lang w:eastAsia="en-US"/>
        </w:rPr>
        <w:t>(</w:t>
      </w:r>
      <w:r w:rsidR="00BB79F0" w:rsidRPr="0000378A">
        <w:rPr>
          <w:rFonts w:eastAsiaTheme="minorHAnsi"/>
          <w:lang w:eastAsia="en-US"/>
        </w:rPr>
        <w:t>tylko i</w:t>
      </w:r>
      <w:r w:rsidR="00B6234F" w:rsidRPr="0000378A">
        <w:rPr>
          <w:rFonts w:eastAsiaTheme="minorHAnsi"/>
          <w:lang w:eastAsia="en-US"/>
        </w:rPr>
        <w:t>nformacja o wszczęciu postępowania</w:t>
      </w:r>
      <w:r w:rsidRPr="0000378A">
        <w:rPr>
          <w:rFonts w:eastAsiaTheme="minorHAnsi"/>
          <w:lang w:eastAsia="en-US"/>
        </w:rPr>
        <w:t xml:space="preserve">). </w:t>
      </w:r>
    </w:p>
    <w:p w14:paraId="42F1C6B7" w14:textId="1832BD69" w:rsidR="0097660E" w:rsidRPr="0000378A" w:rsidRDefault="0097660E" w:rsidP="007253CA">
      <w:pPr>
        <w:pStyle w:val="Akapitzlist"/>
        <w:numPr>
          <w:ilvl w:val="0"/>
          <w:numId w:val="54"/>
        </w:numPr>
        <w:ind w:left="426" w:hanging="426"/>
        <w:rPr>
          <w:rFonts w:eastAsia="Calibri"/>
        </w:rPr>
      </w:pPr>
      <w:r w:rsidRPr="0000378A">
        <w:rPr>
          <w:lang w:eastAsia="pl-PL"/>
        </w:rPr>
        <w:t>Komunikacja między Zamawiającym a Wykonawcą w zakresie</w:t>
      </w:r>
      <w:r w:rsidRPr="0000378A">
        <w:rPr>
          <w:rFonts w:eastAsia="Calibri"/>
          <w:highlight w:val="white"/>
        </w:rPr>
        <w:t xml:space="preserve"> przesyłania </w:t>
      </w:r>
      <w:r w:rsidR="00075DC4" w:rsidRPr="0000378A">
        <w:rPr>
          <w:rFonts w:eastAsia="Calibri"/>
        </w:rPr>
        <w:t xml:space="preserve">odpowiedzi na pytania, zmiany specyfikacji, zmiany terminu składania i otwarcia Ofert, </w:t>
      </w:r>
      <w:r w:rsidR="00462688" w:rsidRPr="0000378A">
        <w:rPr>
          <w:rFonts w:eastAsia="Calibri"/>
        </w:rPr>
        <w:t xml:space="preserve">itp., </w:t>
      </w:r>
      <w:r w:rsidRPr="0000378A">
        <w:rPr>
          <w:rFonts w:eastAsia="Calibri"/>
        </w:rPr>
        <w:t>odbywa się za pośrednictwem platformazakupowa.pl i</w:t>
      </w:r>
      <w:r w:rsidR="00462688" w:rsidRPr="0000378A">
        <w:rPr>
          <w:rFonts w:eastAsia="Calibri"/>
        </w:rPr>
        <w:t> </w:t>
      </w:r>
      <w:r w:rsidRPr="0000378A">
        <w:rPr>
          <w:rFonts w:eastAsia="Calibri"/>
        </w:rPr>
        <w:t xml:space="preserve">formularza „Wyślij wiadomość do zamawiającego”. </w:t>
      </w:r>
      <w:r w:rsidR="00462688" w:rsidRPr="0000378A">
        <w:rPr>
          <w:rFonts w:eastAsia="Calibri"/>
        </w:rPr>
        <w:t>Informacje</w:t>
      </w:r>
      <w:r w:rsidR="00075DC4" w:rsidRPr="0000378A">
        <w:rPr>
          <w:rFonts w:eastAsia="Calibri"/>
        </w:rPr>
        <w:t xml:space="preserve"> zwrotne  Z</w:t>
      </w:r>
      <w:r w:rsidR="00462688" w:rsidRPr="0000378A">
        <w:rPr>
          <w:rFonts w:eastAsia="Calibri"/>
        </w:rPr>
        <w:t>amawiający będzie zamieszczał na platformie w sekcji “Komunikaty”.</w:t>
      </w:r>
    </w:p>
    <w:p w14:paraId="616DDA22" w14:textId="16ECA3ED" w:rsidR="008D6DBE" w:rsidRPr="0000378A" w:rsidRDefault="008D6DBE" w:rsidP="007253CA">
      <w:pPr>
        <w:pStyle w:val="Akapitzlist"/>
        <w:numPr>
          <w:ilvl w:val="0"/>
          <w:numId w:val="54"/>
        </w:numPr>
        <w:ind w:left="426" w:hanging="426"/>
      </w:pPr>
      <w:r w:rsidRPr="0000378A">
        <w:rPr>
          <w:rFonts w:eastAsiaTheme="minorHAnsi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e-mail: </w:t>
      </w:r>
      <w:hyperlink r:id="rId19" w:history="1">
        <w:r w:rsidRPr="0000378A">
          <w:rPr>
            <w:rStyle w:val="Hipercze"/>
            <w:rFonts w:eastAsiaTheme="minorHAnsi"/>
            <w:color w:val="auto"/>
            <w:lang w:eastAsia="en-US"/>
          </w:rPr>
          <w:t>zamowienia_publiczne@pfron.org.pl</w:t>
        </w:r>
      </w:hyperlink>
      <w:r w:rsidRPr="0000378A">
        <w:rPr>
          <w:rFonts w:eastAsiaTheme="minorHAnsi"/>
          <w:lang w:eastAsia="en-US"/>
        </w:rPr>
        <w:t>.</w:t>
      </w:r>
    </w:p>
    <w:p w14:paraId="0ADA01B2" w14:textId="7AA32FCE" w:rsidR="008D6DBE" w:rsidRPr="0000378A" w:rsidRDefault="008D6DBE" w:rsidP="007253CA">
      <w:pPr>
        <w:pStyle w:val="Akapitzlist"/>
        <w:numPr>
          <w:ilvl w:val="0"/>
          <w:numId w:val="54"/>
        </w:numPr>
        <w:ind w:left="426" w:hanging="426"/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>Sposób sporządzenia dokumentów elektronicznych, oświadczeń lub elektronicznych kopii dokumentów lub oświadczeń musi być zgodny z wymaganiami określonymi w Rozporządzeniu Prezesa Rady Ministrów.</w:t>
      </w:r>
    </w:p>
    <w:p w14:paraId="4B27F29C" w14:textId="6C4CFD4C" w:rsidR="00462688" w:rsidRPr="0000378A" w:rsidRDefault="00462688" w:rsidP="007253CA">
      <w:pPr>
        <w:pStyle w:val="Akapitzlist"/>
        <w:numPr>
          <w:ilvl w:val="0"/>
          <w:numId w:val="54"/>
        </w:numPr>
        <w:ind w:left="426" w:hanging="426"/>
        <w:rPr>
          <w:rFonts w:eastAsia="Calibri"/>
        </w:rPr>
      </w:pPr>
      <w:r w:rsidRPr="0000378A">
        <w:rPr>
          <w:rFonts w:eastAsia="Calibri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C4C36BC" w14:textId="62127F7A" w:rsidR="00462688" w:rsidRPr="0000378A" w:rsidRDefault="00462688" w:rsidP="007253CA">
      <w:pPr>
        <w:pStyle w:val="Akapitzlist"/>
        <w:numPr>
          <w:ilvl w:val="0"/>
          <w:numId w:val="54"/>
        </w:numPr>
        <w:ind w:left="426" w:hanging="426"/>
        <w:rPr>
          <w:rFonts w:eastAsia="Calibri"/>
        </w:rPr>
      </w:pPr>
      <w:r w:rsidRPr="0000378A">
        <w:rPr>
          <w:rFonts w:eastAsia="Calibri"/>
        </w:rPr>
        <w:t>Zamawiający, zgodnie z Rozporządzeniem Prezesa Rady Ministrów z dnia 31 grudnia 2020</w:t>
      </w:r>
      <w:r w:rsidR="007202F6" w:rsidRPr="0000378A">
        <w:rPr>
          <w:rFonts w:eastAsia="Calibri"/>
        </w:rPr>
        <w:t xml:space="preserve"> </w:t>
      </w:r>
      <w:r w:rsidRPr="0000378A">
        <w:rPr>
          <w:rFonts w:eastAsia="Calibri"/>
        </w:rPr>
        <w:t>r. w sprawie sposobu sporządzania i przekazywania informacji oraz wymagań technicznych dla dokumentów elektronicznych oraz środków komunikacji elektronicznej w postępowaniu o udzielenie zamówienia publicznego lub konkursie (Dz. U. z 2020r. poz. 2452), określa niezbędne wymagania sprzętowo - aplikacyjne umożliwiające pracę na platformazakupowa.pl, tj.:</w:t>
      </w:r>
    </w:p>
    <w:p w14:paraId="52DCA08A" w14:textId="77777777" w:rsidR="00462688" w:rsidRPr="0000378A" w:rsidRDefault="00462688" w:rsidP="007253CA">
      <w:pPr>
        <w:pStyle w:val="Akapitzlist"/>
        <w:numPr>
          <w:ilvl w:val="1"/>
          <w:numId w:val="54"/>
        </w:numPr>
        <w:ind w:left="993" w:hanging="567"/>
        <w:rPr>
          <w:rFonts w:eastAsia="Calibri"/>
        </w:rPr>
      </w:pPr>
      <w:r w:rsidRPr="0000378A">
        <w:rPr>
          <w:rFonts w:eastAsia="Calibri"/>
        </w:rPr>
        <w:t xml:space="preserve">stały dostęp do sieci Internet o gwarantowanej przepustowości nie mniejszej niż 512 </w:t>
      </w:r>
      <w:proofErr w:type="spellStart"/>
      <w:r w:rsidRPr="0000378A">
        <w:rPr>
          <w:rFonts w:eastAsia="Calibri"/>
        </w:rPr>
        <w:t>kb</w:t>
      </w:r>
      <w:proofErr w:type="spellEnd"/>
      <w:r w:rsidRPr="0000378A">
        <w:rPr>
          <w:rFonts w:eastAsia="Calibri"/>
        </w:rPr>
        <w:t>/s,</w:t>
      </w:r>
    </w:p>
    <w:p w14:paraId="7507AA97" w14:textId="77777777" w:rsidR="00462688" w:rsidRPr="0000378A" w:rsidRDefault="00462688" w:rsidP="007253CA">
      <w:pPr>
        <w:pStyle w:val="Akapitzlist"/>
        <w:numPr>
          <w:ilvl w:val="1"/>
          <w:numId w:val="54"/>
        </w:numPr>
        <w:ind w:left="993" w:hanging="567"/>
        <w:rPr>
          <w:rFonts w:eastAsia="Calibri"/>
        </w:rPr>
      </w:pPr>
      <w:r w:rsidRPr="0000378A">
        <w:rPr>
          <w:rFonts w:eastAsia="Calibri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228689A" w14:textId="77777777" w:rsidR="00462688" w:rsidRPr="0000378A" w:rsidRDefault="00462688" w:rsidP="007253CA">
      <w:pPr>
        <w:pStyle w:val="Akapitzlist"/>
        <w:numPr>
          <w:ilvl w:val="1"/>
          <w:numId w:val="54"/>
        </w:numPr>
        <w:ind w:left="993" w:hanging="567"/>
        <w:rPr>
          <w:rFonts w:eastAsia="Calibri"/>
        </w:rPr>
      </w:pPr>
      <w:r w:rsidRPr="0000378A">
        <w:rPr>
          <w:rFonts w:eastAsia="Calibri"/>
        </w:rPr>
        <w:t>zainstalowana dowolna przeglądarka internetowa, w przypadku Internet Explorer minimalnie wersja 10.0,</w:t>
      </w:r>
    </w:p>
    <w:p w14:paraId="2341BEA1" w14:textId="77777777" w:rsidR="00462688" w:rsidRPr="0000378A" w:rsidRDefault="00462688" w:rsidP="007253CA">
      <w:pPr>
        <w:pStyle w:val="Akapitzlist"/>
        <w:numPr>
          <w:ilvl w:val="1"/>
          <w:numId w:val="54"/>
        </w:numPr>
        <w:ind w:left="993" w:hanging="567"/>
        <w:rPr>
          <w:rFonts w:eastAsia="Calibri"/>
        </w:rPr>
      </w:pPr>
      <w:r w:rsidRPr="0000378A">
        <w:rPr>
          <w:rFonts w:eastAsia="Calibri"/>
        </w:rPr>
        <w:t>włączona obsługa JavaScript,</w:t>
      </w:r>
    </w:p>
    <w:p w14:paraId="2C3AE26F" w14:textId="77777777" w:rsidR="00462688" w:rsidRPr="0000378A" w:rsidRDefault="00462688" w:rsidP="007253CA">
      <w:pPr>
        <w:pStyle w:val="Akapitzlist"/>
        <w:numPr>
          <w:ilvl w:val="1"/>
          <w:numId w:val="54"/>
        </w:numPr>
        <w:ind w:left="993" w:hanging="567"/>
        <w:rPr>
          <w:rFonts w:eastAsia="Calibri"/>
        </w:rPr>
      </w:pPr>
      <w:r w:rsidRPr="0000378A">
        <w:rPr>
          <w:rFonts w:eastAsia="Calibri"/>
        </w:rPr>
        <w:t xml:space="preserve">zainstalowany program Adobe </w:t>
      </w:r>
      <w:proofErr w:type="spellStart"/>
      <w:r w:rsidRPr="0000378A">
        <w:rPr>
          <w:rFonts w:eastAsia="Calibri"/>
        </w:rPr>
        <w:t>Acrobat</w:t>
      </w:r>
      <w:proofErr w:type="spellEnd"/>
      <w:r w:rsidRPr="0000378A">
        <w:rPr>
          <w:rFonts w:eastAsia="Calibri"/>
        </w:rPr>
        <w:t xml:space="preserve"> Reader lub inny obsługujący format plików .pdf,</w:t>
      </w:r>
    </w:p>
    <w:p w14:paraId="6A0D7BC9" w14:textId="77777777" w:rsidR="00462688" w:rsidRPr="0000378A" w:rsidRDefault="00462688" w:rsidP="007253CA">
      <w:pPr>
        <w:pStyle w:val="Akapitzlist"/>
        <w:numPr>
          <w:ilvl w:val="1"/>
          <w:numId w:val="54"/>
        </w:numPr>
        <w:ind w:left="993" w:hanging="567"/>
        <w:rPr>
          <w:rFonts w:eastAsia="Calibri"/>
        </w:rPr>
      </w:pPr>
      <w:r w:rsidRPr="0000378A">
        <w:rPr>
          <w:rFonts w:eastAsia="Calibri"/>
        </w:rPr>
        <w:t>Szyfrowanie na platformazakupowa.pl odbywa się za pomocą protokołu TLS 1.3.</w:t>
      </w:r>
    </w:p>
    <w:p w14:paraId="2252C874" w14:textId="77777777" w:rsidR="00462688" w:rsidRPr="0000378A" w:rsidRDefault="00462688" w:rsidP="007253CA">
      <w:pPr>
        <w:pStyle w:val="Akapitzlist"/>
        <w:numPr>
          <w:ilvl w:val="1"/>
          <w:numId w:val="54"/>
        </w:numPr>
        <w:ind w:left="993" w:hanging="567"/>
        <w:rPr>
          <w:rFonts w:eastAsia="Calibri"/>
        </w:rPr>
      </w:pPr>
      <w:r w:rsidRPr="0000378A">
        <w:rPr>
          <w:rFonts w:eastAsia="Calibri"/>
        </w:rPr>
        <w:t>Oznaczenie czasu odbioru danych przez platformę zakupową stanowi datę oraz dokładny czas (</w:t>
      </w:r>
      <w:proofErr w:type="spellStart"/>
      <w:r w:rsidRPr="0000378A">
        <w:rPr>
          <w:rFonts w:eastAsia="Calibri"/>
        </w:rPr>
        <w:t>hh:mm:ss</w:t>
      </w:r>
      <w:proofErr w:type="spellEnd"/>
      <w:r w:rsidRPr="0000378A">
        <w:rPr>
          <w:rFonts w:eastAsia="Calibri"/>
        </w:rPr>
        <w:t>) generowany wg. czasu lokalnego serwera synchronizowanego z zegarem Głównego Urzędu Miar.</w:t>
      </w:r>
    </w:p>
    <w:p w14:paraId="571F3104" w14:textId="0B667AEF" w:rsidR="00462688" w:rsidRPr="0000378A" w:rsidRDefault="00462688" w:rsidP="007253CA">
      <w:pPr>
        <w:pStyle w:val="Akapitzlist"/>
        <w:numPr>
          <w:ilvl w:val="0"/>
          <w:numId w:val="54"/>
        </w:numPr>
        <w:ind w:left="426" w:hanging="426"/>
        <w:rPr>
          <w:lang w:eastAsia="pl-PL"/>
        </w:rPr>
      </w:pPr>
      <w:r w:rsidRPr="0000378A">
        <w:rPr>
          <w:lang w:eastAsia="pl-PL"/>
        </w:rPr>
        <w:t xml:space="preserve">Za datę przekazania </w:t>
      </w:r>
      <w:r w:rsidR="008E5A5C" w:rsidRPr="0000378A">
        <w:rPr>
          <w:lang w:eastAsia="pl-PL"/>
        </w:rPr>
        <w:t>O</w:t>
      </w:r>
      <w:r w:rsidRPr="0000378A">
        <w:rPr>
          <w:lang w:eastAsia="pl-PL"/>
        </w:rPr>
        <w:t xml:space="preserve">ferty przyjmuje się datę jej przekazania w systemie Platformy poprzez kliknięcie przycisku </w:t>
      </w:r>
      <w:r w:rsidRPr="0000378A">
        <w:rPr>
          <w:b/>
          <w:bCs/>
          <w:lang w:eastAsia="pl-PL"/>
        </w:rPr>
        <w:t>Złóż ofertę</w:t>
      </w:r>
      <w:r w:rsidRPr="0000378A">
        <w:rPr>
          <w:lang w:eastAsia="pl-PL"/>
        </w:rPr>
        <w:t xml:space="preserve"> w drugim kroku i wyświetlaniu komunikatu, że Oferta została złożona. </w:t>
      </w:r>
    </w:p>
    <w:p w14:paraId="227E8D34" w14:textId="7B04C9F8" w:rsidR="00462688" w:rsidRPr="0000378A" w:rsidRDefault="00462688" w:rsidP="007253CA">
      <w:pPr>
        <w:pStyle w:val="Akapitzlist"/>
        <w:numPr>
          <w:ilvl w:val="0"/>
          <w:numId w:val="54"/>
        </w:numPr>
        <w:ind w:left="426" w:hanging="426"/>
        <w:rPr>
          <w:lang w:eastAsia="pl-PL"/>
        </w:rPr>
      </w:pPr>
      <w:r w:rsidRPr="0000378A">
        <w:rPr>
          <w:lang w:eastAsia="pl-PL"/>
        </w:rPr>
        <w:t xml:space="preserve">Za datę </w:t>
      </w:r>
      <w:r w:rsidR="00157487" w:rsidRPr="0000378A">
        <w:rPr>
          <w:lang w:eastAsia="pl-PL"/>
        </w:rPr>
        <w:t xml:space="preserve">przekazania </w:t>
      </w:r>
      <w:r w:rsidRPr="0000378A"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Pr="0000378A">
        <w:rPr>
          <w:b/>
        </w:rPr>
        <w:t>Wyślij wiadomość,</w:t>
      </w:r>
      <w:r w:rsidRPr="0000378A">
        <w:t xml:space="preserve"> po których pojawi się komunikat, że wiadomość została wysłana do Zamawiającego. </w:t>
      </w:r>
    </w:p>
    <w:p w14:paraId="081EF31D" w14:textId="53BAD868" w:rsidR="0097660E" w:rsidRPr="0000378A" w:rsidRDefault="0097660E" w:rsidP="007253CA">
      <w:pPr>
        <w:pStyle w:val="Akapitzlist"/>
        <w:numPr>
          <w:ilvl w:val="0"/>
          <w:numId w:val="54"/>
        </w:numPr>
        <w:ind w:left="426" w:hanging="426"/>
        <w:rPr>
          <w:lang w:eastAsia="pl-PL"/>
        </w:rPr>
      </w:pPr>
      <w:r w:rsidRPr="0000378A">
        <w:rPr>
          <w:lang w:eastAsia="pl-PL"/>
        </w:rPr>
        <w:t xml:space="preserve">Wykonawca, przystępując do niniejszego postępowania o udzielenie zamówienia, akceptuje warunki korzystania z Platformy określone w Regulaminie oraz zobowiązuje się, korzystając z Platformy, przestrzegać postanowień Regulaminu. </w:t>
      </w:r>
    </w:p>
    <w:p w14:paraId="0651F717" w14:textId="77777777" w:rsidR="008E5A5C" w:rsidRPr="0000378A" w:rsidRDefault="008E5A5C" w:rsidP="007253CA">
      <w:pPr>
        <w:pStyle w:val="Akapitzlist"/>
        <w:numPr>
          <w:ilvl w:val="0"/>
          <w:numId w:val="54"/>
        </w:numPr>
        <w:ind w:left="426" w:hanging="426"/>
        <w:rPr>
          <w:lang w:eastAsia="pl-PL"/>
        </w:rPr>
      </w:pPr>
      <w:r w:rsidRPr="0000378A">
        <w:rPr>
          <w:lang w:eastAsia="pl-PL"/>
        </w:rPr>
        <w:t xml:space="preserve">Wymagania techniczne i organizacyjne sporządzania, wysyłania i odbierania korespondencji elektronicznej, zostały opisane w Regulaminie Internetowej Platformy zakupowej platformazakupowa.pl Open </w:t>
      </w:r>
      <w:proofErr w:type="spellStart"/>
      <w:r w:rsidRPr="0000378A">
        <w:rPr>
          <w:lang w:eastAsia="pl-PL"/>
        </w:rPr>
        <w:t>Nexus</w:t>
      </w:r>
      <w:proofErr w:type="spellEnd"/>
      <w:r w:rsidRPr="0000378A">
        <w:rPr>
          <w:lang w:eastAsia="pl-PL"/>
        </w:rPr>
        <w:t xml:space="preserve"> Sp. z o.o., zwany dalej Regulaminem na Platformie. Sposób sporządzenia, wysyłania i odbierania korespondencji elektronicznej musi być zgodny z wymaganiami określonymi w rozporządzeniu wydanym na podstawie art. 70 Ustawy. </w:t>
      </w:r>
    </w:p>
    <w:p w14:paraId="60C4F532" w14:textId="1DDBAEDF" w:rsidR="008E5A5C" w:rsidRPr="0000378A" w:rsidRDefault="008E5A5C" w:rsidP="007253CA">
      <w:pPr>
        <w:pStyle w:val="Akapitzlist"/>
        <w:numPr>
          <w:ilvl w:val="0"/>
          <w:numId w:val="54"/>
        </w:numPr>
        <w:ind w:left="426" w:hanging="426"/>
        <w:rPr>
          <w:rFonts w:eastAsia="Calibri"/>
        </w:rPr>
      </w:pPr>
      <w:r w:rsidRPr="0000378A">
        <w:rPr>
          <w:rFonts w:eastAsia="Calibri"/>
        </w:rPr>
        <w:t xml:space="preserve">Maksymalny rozmiar jednego pliku przesyłanego za pośrednictwem dedykowanych formularzy do: złożenia, zmiany, wycofania Oferty wynosi </w:t>
      </w:r>
      <w:r w:rsidRPr="0000378A">
        <w:rPr>
          <w:rFonts w:eastAsia="Calibri"/>
          <w:b/>
          <w:bCs/>
        </w:rPr>
        <w:t>150 MB,</w:t>
      </w:r>
      <w:r w:rsidRPr="0000378A">
        <w:rPr>
          <w:rFonts w:eastAsia="Calibri"/>
        </w:rPr>
        <w:t xml:space="preserve"> natomiast przy komunikacji wielkość pliku to maksymalnie 500 MB.</w:t>
      </w:r>
    </w:p>
    <w:p w14:paraId="18CE2F49" w14:textId="0EB9437D" w:rsidR="00AB662D" w:rsidRPr="0000378A" w:rsidRDefault="00C50C1B" w:rsidP="007253CA">
      <w:pPr>
        <w:pStyle w:val="Akapitzlist"/>
        <w:numPr>
          <w:ilvl w:val="0"/>
          <w:numId w:val="54"/>
        </w:numPr>
        <w:ind w:left="426" w:hanging="426"/>
      </w:pPr>
      <w:r w:rsidRPr="0000378A">
        <w:t>Ofertę</w:t>
      </w:r>
      <w:r w:rsidR="0025105B" w:rsidRPr="0000378A">
        <w:t xml:space="preserve"> z załącznikami</w:t>
      </w:r>
      <w:r w:rsidRPr="0000378A">
        <w:t xml:space="preserve">, </w:t>
      </w:r>
      <w:r w:rsidR="0025105B" w:rsidRPr="0000378A">
        <w:t xml:space="preserve">wnioski, dokumenty i </w:t>
      </w:r>
      <w:r w:rsidRPr="0000378A">
        <w:t>oświadczenia</w:t>
      </w:r>
      <w:r w:rsidR="0025105B" w:rsidRPr="0000378A">
        <w:t xml:space="preserve"> </w:t>
      </w:r>
      <w:r w:rsidRPr="0000378A">
        <w:t>sporządza się w postaci elektronicznej w</w:t>
      </w:r>
      <w:r w:rsidR="0025105B" w:rsidRPr="0000378A">
        <w:t> </w:t>
      </w:r>
      <w:r w:rsidRPr="0000378A">
        <w:t>ogólnie dostępnych formatach danych, w</w:t>
      </w:r>
      <w:r w:rsidR="00C45656" w:rsidRPr="0000378A">
        <w:t> </w:t>
      </w:r>
      <w:r w:rsidRPr="0000378A">
        <w:t>szczególności w formatach</w:t>
      </w:r>
      <w:r w:rsidR="000075B7" w:rsidRPr="0000378A">
        <w:t xml:space="preserve">: </w:t>
      </w:r>
      <w:r w:rsidR="00A13E17" w:rsidRPr="0000378A">
        <w:t>.</w:t>
      </w:r>
      <w:r w:rsidR="00A772A0" w:rsidRPr="0000378A">
        <w:t>.pdf, .</w:t>
      </w:r>
      <w:proofErr w:type="spellStart"/>
      <w:r w:rsidR="00A772A0" w:rsidRPr="0000378A">
        <w:t>odt</w:t>
      </w:r>
      <w:proofErr w:type="spellEnd"/>
      <w:r w:rsidR="00A772A0" w:rsidRPr="0000378A">
        <w:t>, .</w:t>
      </w:r>
      <w:proofErr w:type="spellStart"/>
      <w:r w:rsidR="00A772A0" w:rsidRPr="0000378A">
        <w:t>doc</w:t>
      </w:r>
      <w:proofErr w:type="spellEnd"/>
      <w:r w:rsidR="00A772A0" w:rsidRPr="0000378A">
        <w:t>, .</w:t>
      </w:r>
      <w:proofErr w:type="spellStart"/>
      <w:r w:rsidR="00A772A0" w:rsidRPr="0000378A">
        <w:t>docx</w:t>
      </w:r>
      <w:proofErr w:type="spellEnd"/>
      <w:r w:rsidR="00A772A0" w:rsidRPr="0000378A">
        <w:t>, .jpg, .</w:t>
      </w:r>
      <w:proofErr w:type="spellStart"/>
      <w:r w:rsidR="00A772A0" w:rsidRPr="0000378A">
        <w:t>jpeg</w:t>
      </w:r>
      <w:proofErr w:type="spellEnd"/>
      <w:r w:rsidR="00A772A0" w:rsidRPr="0000378A">
        <w:t>, .</w:t>
      </w:r>
      <w:proofErr w:type="spellStart"/>
      <w:r w:rsidR="00A772A0" w:rsidRPr="0000378A">
        <w:t>png</w:t>
      </w:r>
      <w:proofErr w:type="spellEnd"/>
      <w:r w:rsidR="00A772A0" w:rsidRPr="0000378A">
        <w:t>, .zip, .</w:t>
      </w:r>
      <w:proofErr w:type="spellStart"/>
      <w:r w:rsidR="00A772A0" w:rsidRPr="0000378A">
        <w:t>rar</w:t>
      </w:r>
      <w:proofErr w:type="spellEnd"/>
      <w:r w:rsidR="00A772A0" w:rsidRPr="0000378A">
        <w:t>, .7z, .</w:t>
      </w:r>
      <w:proofErr w:type="spellStart"/>
      <w:r w:rsidR="00A772A0" w:rsidRPr="0000378A">
        <w:t>XAdES</w:t>
      </w:r>
      <w:proofErr w:type="spellEnd"/>
      <w:r w:rsidR="00A772A0" w:rsidRPr="0000378A">
        <w:t>, .</w:t>
      </w:r>
      <w:proofErr w:type="spellStart"/>
      <w:r w:rsidR="00A772A0" w:rsidRPr="0000378A">
        <w:t>CAdES</w:t>
      </w:r>
      <w:proofErr w:type="spellEnd"/>
      <w:r w:rsidR="00A772A0" w:rsidRPr="0000378A">
        <w:t>, .</w:t>
      </w:r>
      <w:proofErr w:type="spellStart"/>
      <w:r w:rsidR="00A772A0" w:rsidRPr="0000378A">
        <w:t>PAdES</w:t>
      </w:r>
      <w:proofErr w:type="spellEnd"/>
      <w:r w:rsidR="00A772A0" w:rsidRPr="0000378A">
        <w:t>.</w:t>
      </w:r>
    </w:p>
    <w:p w14:paraId="69E2FE92" w14:textId="77777777" w:rsidR="002B63F2" w:rsidRPr="0000378A" w:rsidRDefault="002B63F2" w:rsidP="007253CA">
      <w:pPr>
        <w:pStyle w:val="Akapitzlist"/>
        <w:numPr>
          <w:ilvl w:val="0"/>
          <w:numId w:val="54"/>
        </w:numPr>
        <w:ind w:left="426" w:hanging="426"/>
        <w:rPr>
          <w:rFonts w:eastAsia="Calibri"/>
        </w:rPr>
      </w:pPr>
      <w:r w:rsidRPr="0000378A">
        <w:rPr>
          <w:rFonts w:eastAsia="Calibri"/>
        </w:rPr>
        <w:lastRenderedPageBreak/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0378A">
        <w:rPr>
          <w:rFonts w:eastAsia="Calibri"/>
        </w:rPr>
        <w:t>eDoApp</w:t>
      </w:r>
      <w:proofErr w:type="spellEnd"/>
      <w:r w:rsidRPr="0000378A">
        <w:rPr>
          <w:rFonts w:eastAsia="Calibri"/>
        </w:rPr>
        <w:t xml:space="preserve"> służącej do składania podpisu osobistego, który wynosi max 5MB.</w:t>
      </w:r>
    </w:p>
    <w:p w14:paraId="444D1B1A" w14:textId="741E1C7C" w:rsidR="002B63F2" w:rsidRPr="0000378A" w:rsidRDefault="002B63F2" w:rsidP="007253CA">
      <w:pPr>
        <w:pStyle w:val="Akapitzlist"/>
        <w:numPr>
          <w:ilvl w:val="0"/>
          <w:numId w:val="54"/>
        </w:numPr>
        <w:ind w:left="426" w:hanging="426"/>
        <w:rPr>
          <w:rFonts w:eastAsia="Calibri"/>
        </w:rPr>
      </w:pPr>
      <w:r w:rsidRPr="0000378A">
        <w:rPr>
          <w:rFonts w:eastAsia="Calibri"/>
        </w:rPr>
        <w:t xml:space="preserve">Ze względu na niskie ryzyko naruszenia integralności pliku oraz łatwiejszą weryfikację podpisu, </w:t>
      </w:r>
      <w:r w:rsidR="00D51C55" w:rsidRPr="0000378A">
        <w:rPr>
          <w:rFonts w:eastAsia="Calibri"/>
        </w:rPr>
        <w:t>Z</w:t>
      </w:r>
      <w:r w:rsidRPr="0000378A">
        <w:rPr>
          <w:rFonts w:eastAsia="Calibri"/>
        </w:rPr>
        <w:t xml:space="preserve">amawiający zaleca, w miarę możliwości, przekonwertowanie plików składających się na Ofertę na format .pdf  i opatrzenie ich podpisem kwalifikowanym </w:t>
      </w:r>
      <w:proofErr w:type="spellStart"/>
      <w:r w:rsidRPr="0000378A">
        <w:rPr>
          <w:rFonts w:eastAsia="Calibri"/>
        </w:rPr>
        <w:t>PAdES</w:t>
      </w:r>
      <w:proofErr w:type="spellEnd"/>
      <w:r w:rsidRPr="0000378A">
        <w:rPr>
          <w:rFonts w:eastAsia="Calibri"/>
        </w:rPr>
        <w:t xml:space="preserve">. </w:t>
      </w:r>
    </w:p>
    <w:p w14:paraId="5D159C25" w14:textId="1DFEBE5B" w:rsidR="002B63F2" w:rsidRPr="0000378A" w:rsidRDefault="002B63F2" w:rsidP="007253CA">
      <w:pPr>
        <w:pStyle w:val="Akapitzlist"/>
        <w:numPr>
          <w:ilvl w:val="0"/>
          <w:numId w:val="54"/>
        </w:numPr>
        <w:ind w:left="426" w:hanging="426"/>
        <w:rPr>
          <w:rFonts w:eastAsia="Calibri"/>
        </w:rPr>
      </w:pPr>
      <w:r w:rsidRPr="0000378A">
        <w:rPr>
          <w:rFonts w:eastAsia="Calibri"/>
        </w:rPr>
        <w:t xml:space="preserve">Pliki w innych formatach niż PDF zaleca się opatrzyć zewnętrznym podpisem </w:t>
      </w:r>
      <w:proofErr w:type="spellStart"/>
      <w:r w:rsidRPr="0000378A">
        <w:rPr>
          <w:rFonts w:eastAsia="Calibri"/>
        </w:rPr>
        <w:t>XAdES</w:t>
      </w:r>
      <w:proofErr w:type="spellEnd"/>
      <w:r w:rsidRPr="0000378A">
        <w:rPr>
          <w:rFonts w:eastAsia="Calibri"/>
        </w:rPr>
        <w:t>. Wykonawca powinien pamiętać, aby plik z podpisem przekazywać łącznie z dokumentem podpisywanym.</w:t>
      </w:r>
    </w:p>
    <w:p w14:paraId="4237D1F8" w14:textId="4237B26A" w:rsidR="002B63F2" w:rsidRPr="0000378A" w:rsidRDefault="002B63F2" w:rsidP="007253CA">
      <w:pPr>
        <w:pStyle w:val="Akapitzlist"/>
        <w:numPr>
          <w:ilvl w:val="0"/>
          <w:numId w:val="54"/>
        </w:numPr>
        <w:ind w:left="426" w:hanging="426"/>
        <w:rPr>
          <w:rFonts w:eastAsia="Calibri"/>
        </w:rPr>
      </w:pPr>
      <w:r w:rsidRPr="0000378A">
        <w:rPr>
          <w:rFonts w:eastAsia="Calibri"/>
        </w:rPr>
        <w:t>Zamawiający zaleca</w:t>
      </w:r>
      <w:r w:rsidR="00D51C55" w:rsidRPr="0000378A">
        <w:rPr>
          <w:rFonts w:eastAsia="Calibri"/>
        </w:rPr>
        <w:t>,</w:t>
      </w:r>
      <w:r w:rsidRPr="0000378A">
        <w:rPr>
          <w:rFonts w:eastAsia="Calibri"/>
        </w:rPr>
        <w:t xml:space="preserve"> aby w przypadku podpisywania pliku przez kilka osób, stosować podpisy tego samego rodzaju. Podpisywanie różnymi rodzajami podpisów np. osobistym i kwalifikowanym może doprowadzić do problemów w weryfikacji plików. </w:t>
      </w:r>
    </w:p>
    <w:p w14:paraId="20D6F8F8" w14:textId="6F8441E1" w:rsidR="00492CD5" w:rsidRPr="0000378A" w:rsidRDefault="00492CD5" w:rsidP="007253CA">
      <w:pPr>
        <w:pStyle w:val="Akapitzlist"/>
        <w:numPr>
          <w:ilvl w:val="0"/>
          <w:numId w:val="54"/>
        </w:numPr>
        <w:ind w:left="426" w:hanging="426"/>
        <w:rPr>
          <w:rFonts w:eastAsia="Calibri"/>
        </w:rPr>
      </w:pPr>
      <w:r w:rsidRPr="0000378A">
        <w:rPr>
          <w:rFonts w:eastAsia="Calibri"/>
        </w:rPr>
        <w:t xml:space="preserve">Ofertę należy przygotować z należytą starannością dla podmiotu ubiegającego się o udzielenie zamówienia publicznego i zachowaniem odpowiedniego odstępu czasu do zakończenia przyjmowania </w:t>
      </w:r>
      <w:r w:rsidR="006E6D34" w:rsidRPr="0000378A">
        <w:rPr>
          <w:rFonts w:eastAsia="Calibri"/>
        </w:rPr>
        <w:t>O</w:t>
      </w:r>
      <w:r w:rsidRPr="0000378A">
        <w:rPr>
          <w:rFonts w:eastAsia="Calibri"/>
        </w:rPr>
        <w:t>fert</w:t>
      </w:r>
      <w:r w:rsidR="006E6D34" w:rsidRPr="0000378A">
        <w:rPr>
          <w:rFonts w:eastAsia="Calibri"/>
        </w:rPr>
        <w:t>.</w:t>
      </w:r>
      <w:r w:rsidRPr="0000378A">
        <w:rPr>
          <w:rFonts w:eastAsia="Calibri"/>
        </w:rPr>
        <w:t xml:space="preserve"> </w:t>
      </w:r>
      <w:r w:rsidR="006E6D34" w:rsidRPr="0000378A">
        <w:rPr>
          <w:rFonts w:eastAsia="Calibri"/>
        </w:rPr>
        <w:t>Zamawiający s</w:t>
      </w:r>
      <w:r w:rsidRPr="0000378A">
        <w:rPr>
          <w:rFonts w:eastAsia="Calibri"/>
        </w:rPr>
        <w:t xml:space="preserve">ugeruje złożenie </w:t>
      </w:r>
      <w:r w:rsidR="00D51C55" w:rsidRPr="0000378A">
        <w:rPr>
          <w:rFonts w:eastAsia="Calibri"/>
        </w:rPr>
        <w:t>O</w:t>
      </w:r>
      <w:r w:rsidRPr="0000378A">
        <w:rPr>
          <w:rFonts w:eastAsia="Calibri"/>
        </w:rPr>
        <w:t xml:space="preserve">ferty </w:t>
      </w:r>
      <w:r w:rsidR="006E6D34" w:rsidRPr="0000378A">
        <w:rPr>
          <w:rFonts w:eastAsia="Calibri"/>
        </w:rPr>
        <w:t xml:space="preserve">z zachowaniem czasu niezbędnego </w:t>
      </w:r>
      <w:r w:rsidRPr="0000378A">
        <w:rPr>
          <w:rFonts w:eastAsia="Calibri"/>
        </w:rPr>
        <w:t xml:space="preserve">na </w:t>
      </w:r>
      <w:r w:rsidR="006E6D34" w:rsidRPr="0000378A">
        <w:rPr>
          <w:rFonts w:eastAsia="Calibri"/>
        </w:rPr>
        <w:t xml:space="preserve">sprawdzenie poprawności złożonych dokumentów </w:t>
      </w:r>
      <w:r w:rsidRPr="0000378A">
        <w:rPr>
          <w:rFonts w:eastAsia="Calibri"/>
        </w:rPr>
        <w:t xml:space="preserve">przed terminem składania </w:t>
      </w:r>
      <w:r w:rsidR="00D51C55" w:rsidRPr="0000378A">
        <w:rPr>
          <w:rFonts w:eastAsia="Calibri"/>
        </w:rPr>
        <w:t>O</w:t>
      </w:r>
      <w:r w:rsidRPr="0000378A">
        <w:rPr>
          <w:rFonts w:eastAsia="Calibri"/>
        </w:rPr>
        <w:t>fert.</w:t>
      </w:r>
    </w:p>
    <w:p w14:paraId="095B30E1" w14:textId="77777777" w:rsidR="00492CD5" w:rsidRPr="0000378A" w:rsidRDefault="00492CD5" w:rsidP="007253CA">
      <w:pPr>
        <w:pStyle w:val="Akapitzlist"/>
        <w:numPr>
          <w:ilvl w:val="0"/>
          <w:numId w:val="54"/>
        </w:numPr>
        <w:ind w:left="426" w:hanging="426"/>
        <w:rPr>
          <w:rFonts w:eastAsia="Calibri"/>
        </w:rPr>
      </w:pPr>
      <w:r w:rsidRPr="0000378A">
        <w:rPr>
          <w:rFonts w:eastAsia="Calibri"/>
        </w:rPr>
        <w:t xml:space="preserve">Podczas podpisywania plików zaleca się stosowanie algorytmu skrótu SHA2 zamiast SHA1.  </w:t>
      </w:r>
    </w:p>
    <w:p w14:paraId="0A6EE8B4" w14:textId="009F3EB5" w:rsidR="00492CD5" w:rsidRPr="0000378A" w:rsidRDefault="00492CD5" w:rsidP="007253CA">
      <w:pPr>
        <w:pStyle w:val="Akapitzlist"/>
        <w:numPr>
          <w:ilvl w:val="0"/>
          <w:numId w:val="54"/>
        </w:numPr>
        <w:ind w:left="426" w:hanging="426"/>
        <w:rPr>
          <w:rFonts w:eastAsia="Calibri"/>
        </w:rPr>
      </w:pPr>
      <w:r w:rsidRPr="0000378A">
        <w:rPr>
          <w:rFonts w:eastAsia="Calibri"/>
        </w:rPr>
        <w:t xml:space="preserve">Jeśli </w:t>
      </w:r>
      <w:r w:rsidR="00D51C55" w:rsidRPr="0000378A">
        <w:rPr>
          <w:rFonts w:eastAsia="Calibri"/>
        </w:rPr>
        <w:t>W</w:t>
      </w:r>
      <w:r w:rsidRPr="0000378A">
        <w:rPr>
          <w:rFonts w:eastAsia="Calibri"/>
        </w:rPr>
        <w:t xml:space="preserve">ykonawca pakuje dokumenty np. w plik ZIP zalecamy wcześniejsze podpisanie każdego ze skompresowanych plików. </w:t>
      </w:r>
    </w:p>
    <w:p w14:paraId="5BE2075F" w14:textId="77777777" w:rsidR="00492CD5" w:rsidRPr="0000378A" w:rsidRDefault="00492CD5" w:rsidP="007253CA">
      <w:pPr>
        <w:pStyle w:val="Akapitzlist"/>
        <w:numPr>
          <w:ilvl w:val="0"/>
          <w:numId w:val="54"/>
        </w:numPr>
        <w:ind w:left="426" w:hanging="426"/>
        <w:rPr>
          <w:rFonts w:eastAsia="Calibri"/>
        </w:rPr>
      </w:pPr>
      <w:r w:rsidRPr="0000378A">
        <w:rPr>
          <w:rFonts w:eastAsia="Calibri"/>
        </w:rPr>
        <w:t>Zamawiający rekomenduje wykorzystanie podpisu z kwalifikowanym znacznikiem czasu.</w:t>
      </w:r>
    </w:p>
    <w:p w14:paraId="0941BA61" w14:textId="6E6ED19A" w:rsidR="00492CD5" w:rsidRPr="0000378A" w:rsidRDefault="00492CD5" w:rsidP="007253CA">
      <w:pPr>
        <w:pStyle w:val="Akapitzlist"/>
        <w:numPr>
          <w:ilvl w:val="0"/>
          <w:numId w:val="54"/>
        </w:numPr>
        <w:ind w:left="426" w:hanging="426"/>
        <w:rPr>
          <w:rFonts w:eastAsia="Calibri"/>
        </w:rPr>
      </w:pPr>
      <w:r w:rsidRPr="0000378A">
        <w:rPr>
          <w:rFonts w:eastAsia="Calibri"/>
        </w:rPr>
        <w:t>Zamawiający zaleca</w:t>
      </w:r>
      <w:r w:rsidR="00D51C55" w:rsidRPr="0000378A">
        <w:rPr>
          <w:rFonts w:eastAsia="Calibri"/>
        </w:rPr>
        <w:t>,</w:t>
      </w:r>
      <w:r w:rsidRPr="0000378A">
        <w:rPr>
          <w:rFonts w:eastAsia="Calibri"/>
        </w:rPr>
        <w:t xml:space="preserve"> aby nie wprowadzać jakichkolwiek zmian w plikach po podpisaniu ich podpisem kwalifikowanym. Może to skutkować naruszeniem integralności plików co równoważne będzie z koniecznością odrzucenia </w:t>
      </w:r>
      <w:r w:rsidR="00D51C55" w:rsidRPr="0000378A">
        <w:rPr>
          <w:rFonts w:eastAsia="Calibri"/>
        </w:rPr>
        <w:t>O</w:t>
      </w:r>
      <w:r w:rsidRPr="0000378A">
        <w:rPr>
          <w:rFonts w:eastAsia="Calibri"/>
        </w:rPr>
        <w:t>ferty w postępowaniu.</w:t>
      </w:r>
    </w:p>
    <w:p w14:paraId="55BD855E" w14:textId="38A08C13" w:rsidR="008D6DBE" w:rsidRPr="0000378A" w:rsidRDefault="008D6DBE" w:rsidP="007253CA">
      <w:pPr>
        <w:pStyle w:val="Akapitzlist"/>
        <w:numPr>
          <w:ilvl w:val="0"/>
          <w:numId w:val="54"/>
        </w:numPr>
        <w:ind w:left="426" w:hanging="426"/>
        <w:rPr>
          <w:rFonts w:eastAsia="Calibri"/>
        </w:rPr>
      </w:pPr>
      <w:r w:rsidRPr="0000378A">
        <w:rPr>
          <w:rFonts w:eastAsia="Calibri"/>
          <w:bCs/>
        </w:rPr>
        <w:t xml:space="preserve">Zamawiający nie ponosi odpowiedzialności za złożenie Oferty w sposób niezgodny z Instrukcją korzystania z </w:t>
      </w:r>
      <w:r w:rsidRPr="0000378A">
        <w:rPr>
          <w:rFonts w:eastAsia="Calibri"/>
        </w:rPr>
        <w:t xml:space="preserve">platformazakupowa.pl, w szczególności za sytuację, gdy Zamawiający zapozna się z treścią Oferty przed upływem terminu składania ofert (np. złożenie Oferty w zakładce „Wyślij wiadomość do Zamawiającego”). Taka Oferta zostanie uznana przez Zamawiającego za </w:t>
      </w:r>
      <w:r w:rsidR="00D51C55" w:rsidRPr="0000378A">
        <w:rPr>
          <w:rFonts w:eastAsia="Calibri"/>
        </w:rPr>
        <w:t>o</w:t>
      </w:r>
      <w:r w:rsidRPr="0000378A">
        <w:rPr>
          <w:rFonts w:eastAsia="Calibri"/>
        </w:rPr>
        <w:t xml:space="preserve">fertę handlową i nie będzie brana pod uwagę w przedmiotowym postępowaniu, ponieważ nie został spełniony obowiązek narzucony w art. 221 Ustawy </w:t>
      </w:r>
      <w:proofErr w:type="spellStart"/>
      <w:r w:rsidRPr="0000378A">
        <w:rPr>
          <w:rFonts w:eastAsia="Calibri"/>
        </w:rPr>
        <w:t>Pzp</w:t>
      </w:r>
      <w:proofErr w:type="spellEnd"/>
      <w:r w:rsidRPr="0000378A">
        <w:rPr>
          <w:rFonts w:eastAsia="Calibri"/>
        </w:rPr>
        <w:t>.</w:t>
      </w:r>
    </w:p>
    <w:p w14:paraId="1E4097A7" w14:textId="0E4C7DEB" w:rsidR="008929F5" w:rsidRPr="0000378A" w:rsidRDefault="00BA0B57" w:rsidP="007253CA">
      <w:pPr>
        <w:pStyle w:val="Akapitzlist"/>
        <w:numPr>
          <w:ilvl w:val="0"/>
          <w:numId w:val="54"/>
        </w:numPr>
        <w:ind w:left="426" w:hanging="426"/>
      </w:pPr>
      <w:r w:rsidRPr="0000378A">
        <w:rPr>
          <w:rFonts w:eastAsiaTheme="minorHAnsi"/>
          <w:lang w:eastAsia="en-US"/>
        </w:rPr>
        <w:t>Zamawiający</w:t>
      </w:r>
      <w:r w:rsidR="006638CC" w:rsidRPr="0000378A">
        <w:rPr>
          <w:rFonts w:eastAsiaTheme="minorHAnsi"/>
          <w:lang w:eastAsia="en-US"/>
        </w:rPr>
        <w:t xml:space="preserve"> nie przewiduje sposobu komunikowania się z </w:t>
      </w:r>
      <w:r w:rsidRPr="0000378A">
        <w:rPr>
          <w:rFonts w:eastAsiaTheme="minorHAnsi"/>
          <w:lang w:eastAsia="en-US"/>
        </w:rPr>
        <w:t>Wykonawca</w:t>
      </w:r>
      <w:r w:rsidR="006638CC" w:rsidRPr="0000378A">
        <w:rPr>
          <w:rFonts w:eastAsiaTheme="minorHAnsi"/>
          <w:lang w:eastAsia="en-US"/>
        </w:rPr>
        <w:t>mi w innym sposób niż przy użyciu środków komunikacji elektronicznej, wskazanych w SWZ.</w:t>
      </w:r>
    </w:p>
    <w:p w14:paraId="0E0D18FB" w14:textId="288E8186" w:rsidR="008D6DBE" w:rsidRPr="0000378A" w:rsidRDefault="008D6DBE" w:rsidP="007253CA">
      <w:pPr>
        <w:pStyle w:val="Akapitzlist"/>
        <w:numPr>
          <w:ilvl w:val="0"/>
          <w:numId w:val="54"/>
        </w:numPr>
        <w:ind w:left="426" w:hanging="426"/>
        <w:rPr>
          <w:rFonts w:eastAsia="Calibri"/>
        </w:rPr>
      </w:pPr>
      <w:r w:rsidRPr="0000378A">
        <w:rPr>
          <w:rFonts w:eastAsia="Calibri"/>
        </w:rPr>
        <w:t xml:space="preserve">Zamawiający informuje, że instrukcje korzystania z platformazakupowa.pl dotyczące w szczególności logowania, składania wniosków o wyjaśnienie treści SWZ, składania Ofert oraz innych czynności podejmowanych w niniejszym postępowaniu przy użyciu platformazakupowa.pl </w:t>
      </w:r>
      <w:r w:rsidRPr="0000378A">
        <w:rPr>
          <w:rFonts w:eastAsia="Calibri"/>
        </w:rPr>
        <w:lastRenderedPageBreak/>
        <w:t xml:space="preserve">znajdują się w zakładce „Instrukcje dla Wykonawców" na stronie internetowej pod adresem: </w:t>
      </w:r>
      <w:hyperlink r:id="rId20" w:history="1">
        <w:r w:rsidRPr="0000378A">
          <w:rPr>
            <w:rStyle w:val="Hipercze"/>
            <w:rFonts w:eastAsia="Calibri"/>
            <w:color w:val="auto"/>
          </w:rPr>
          <w:t>https://platformazakupowa.pl/strona/45-instrukcje</w:t>
        </w:r>
      </w:hyperlink>
    </w:p>
    <w:p w14:paraId="7A725727" w14:textId="14D50924" w:rsidR="00BF569A" w:rsidRPr="0000378A" w:rsidRDefault="00BF569A" w:rsidP="007253CA">
      <w:pPr>
        <w:pStyle w:val="Akapitzlist"/>
        <w:numPr>
          <w:ilvl w:val="0"/>
          <w:numId w:val="54"/>
        </w:numPr>
        <w:ind w:left="426" w:hanging="426"/>
      </w:pPr>
      <w:r w:rsidRPr="0000378A">
        <w:rPr>
          <w:rFonts w:eastAsiaTheme="minorHAnsi"/>
          <w:lang w:eastAsia="en-US"/>
        </w:rPr>
        <w:t xml:space="preserve">Osobą uprawnioną do kontaktu z </w:t>
      </w:r>
      <w:r w:rsidR="00BA0B57" w:rsidRPr="0000378A">
        <w:rPr>
          <w:rFonts w:eastAsiaTheme="minorHAnsi"/>
          <w:lang w:eastAsia="en-US"/>
        </w:rPr>
        <w:t>Wykonawca</w:t>
      </w:r>
      <w:r w:rsidRPr="0000378A">
        <w:rPr>
          <w:rFonts w:eastAsiaTheme="minorHAnsi"/>
          <w:lang w:eastAsia="en-US"/>
        </w:rPr>
        <w:t>mi w zakresie przebiegu postępowania jest Pani Ewa Gawrońska</w:t>
      </w:r>
      <w:r w:rsidR="004969AC" w:rsidRPr="0000378A">
        <w:rPr>
          <w:rFonts w:eastAsiaTheme="minorHAnsi"/>
          <w:lang w:eastAsia="en-US"/>
        </w:rPr>
        <w:t>.</w:t>
      </w:r>
    </w:p>
    <w:p w14:paraId="54225B48" w14:textId="718AEF29" w:rsidR="00FB511C" w:rsidRPr="0000378A" w:rsidRDefault="00046A5C" w:rsidP="00D21A87">
      <w:pPr>
        <w:pStyle w:val="Nagwek2"/>
      </w:pPr>
      <w:r w:rsidRPr="0000378A">
        <w:t>Wyjaśnienia treści SWZ</w:t>
      </w:r>
    </w:p>
    <w:p w14:paraId="33166FF8" w14:textId="67256279" w:rsidR="00046A5C" w:rsidRPr="0000378A" w:rsidRDefault="00BA0B57" w:rsidP="007253CA">
      <w:pPr>
        <w:pStyle w:val="Akapitzlist"/>
        <w:numPr>
          <w:ilvl w:val="0"/>
          <w:numId w:val="56"/>
        </w:numPr>
        <w:ind w:left="426" w:hanging="426"/>
      </w:pPr>
      <w:r w:rsidRPr="0000378A">
        <w:t>Wykonawca</w:t>
      </w:r>
      <w:r w:rsidR="00046A5C" w:rsidRPr="0000378A">
        <w:t xml:space="preserve"> może zwrócić się do Zamawiającego z wnioskiem o wyjaśnienie treści SWZ. Wniosek należy przesłać za pośrednictwem </w:t>
      </w:r>
      <w:r w:rsidR="0018609A" w:rsidRPr="0000378A">
        <w:t>p</w:t>
      </w:r>
      <w:r w:rsidR="00046A5C" w:rsidRPr="0000378A">
        <w:t xml:space="preserve">latformy zakupowej </w:t>
      </w:r>
      <w:r w:rsidR="00BE5181" w:rsidRPr="0000378A">
        <w:t xml:space="preserve">albo </w:t>
      </w:r>
      <w:r w:rsidR="00BE5181" w:rsidRPr="0000378A">
        <w:rPr>
          <w:rFonts w:eastAsiaTheme="minorHAnsi"/>
          <w:lang w:eastAsia="en-US"/>
        </w:rPr>
        <w:t>za pomocą poczty elektronicznej na adres: zamowienia_publiczne@pfron.org.pl</w:t>
      </w:r>
      <w:r w:rsidR="004969AC" w:rsidRPr="0000378A">
        <w:rPr>
          <w:rStyle w:val="Hipercze"/>
          <w:rFonts w:eastAsiaTheme="minorHAnsi"/>
          <w:color w:val="auto"/>
          <w:u w:val="none"/>
          <w:lang w:eastAsia="en-US"/>
        </w:rPr>
        <w:t xml:space="preserve"> </w:t>
      </w:r>
      <w:r w:rsidR="00BE5181" w:rsidRPr="0000378A">
        <w:rPr>
          <w:rFonts w:eastAsiaTheme="minorHAnsi"/>
          <w:lang w:eastAsia="en-US"/>
        </w:rPr>
        <w:t>w temacie wiadomości/pisma należy podać: „ZP/0</w:t>
      </w:r>
      <w:r w:rsidR="00E046F8" w:rsidRPr="0000378A">
        <w:rPr>
          <w:rFonts w:eastAsiaTheme="minorHAnsi"/>
          <w:lang w:eastAsia="en-US"/>
        </w:rPr>
        <w:t>4</w:t>
      </w:r>
      <w:r w:rsidR="00BE5181" w:rsidRPr="0000378A">
        <w:rPr>
          <w:rFonts w:eastAsiaTheme="minorHAnsi"/>
          <w:lang w:eastAsia="en-US"/>
        </w:rPr>
        <w:t>/21</w:t>
      </w:r>
      <w:r w:rsidR="00E046F8" w:rsidRPr="0000378A">
        <w:rPr>
          <w:rFonts w:eastAsiaTheme="minorHAnsi"/>
          <w:lang w:eastAsia="en-US"/>
        </w:rPr>
        <w:t xml:space="preserve"> </w:t>
      </w:r>
      <w:r w:rsidR="00E046F8" w:rsidRPr="0000378A">
        <w:rPr>
          <w:rFonts w:eastAsia="Calibri"/>
          <w:lang w:eastAsia="en-US"/>
        </w:rPr>
        <w:t>Usługa polegająca na opracowaniu i przeprowadzeniu szkolenia live online pn.: „Prowadzenie postępowań na podstawie skarg na brak dostępności”</w:t>
      </w:r>
      <w:r w:rsidR="00D25C62" w:rsidRPr="0000378A">
        <w:rPr>
          <w:rFonts w:eastAsiaTheme="minorHAnsi"/>
          <w:lang w:eastAsia="en-US"/>
        </w:rPr>
        <w:t>.</w:t>
      </w:r>
    </w:p>
    <w:p w14:paraId="7ED239A2" w14:textId="40A316E9" w:rsidR="00046A5C" w:rsidRPr="0000378A" w:rsidRDefault="00BA0B57" w:rsidP="007253CA">
      <w:pPr>
        <w:pStyle w:val="Akapitzlist"/>
        <w:numPr>
          <w:ilvl w:val="0"/>
          <w:numId w:val="56"/>
        </w:numPr>
        <w:ind w:left="426" w:hanging="426"/>
      </w:pPr>
      <w:r w:rsidRPr="0000378A">
        <w:t>Zamawiający</w:t>
      </w:r>
      <w:r w:rsidR="00046A5C" w:rsidRPr="0000378A">
        <w:t xml:space="preserve">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</w:t>
      </w:r>
    </w:p>
    <w:p w14:paraId="61F9F310" w14:textId="4680F3CF" w:rsidR="00046A5C" w:rsidRPr="0000378A" w:rsidRDefault="00046A5C" w:rsidP="007253CA">
      <w:pPr>
        <w:pStyle w:val="Akapitzlist"/>
        <w:numPr>
          <w:ilvl w:val="0"/>
          <w:numId w:val="56"/>
        </w:numPr>
        <w:ind w:left="426" w:hanging="426"/>
      </w:pPr>
      <w:r w:rsidRPr="0000378A">
        <w:t xml:space="preserve">Jeżeli </w:t>
      </w:r>
      <w:r w:rsidR="00BA0B57" w:rsidRPr="0000378A">
        <w:t>Zamawiający</w:t>
      </w:r>
      <w:r w:rsidRPr="0000378A">
        <w:t xml:space="preserve"> nie udzieli wyjaśnień w terminie, o którym mowa w pkt 2, </w:t>
      </w:r>
      <w:r w:rsidR="00BA0B57" w:rsidRPr="0000378A">
        <w:t>Zamawiający</w:t>
      </w:r>
      <w:r w:rsidRPr="0000378A">
        <w:t xml:space="preserve"> przedłuża termin składania ofert o czas niezbędny do zapoznania się wszystkich zainteresowanych </w:t>
      </w:r>
      <w:r w:rsidR="00003279" w:rsidRPr="0000378A">
        <w:t>W</w:t>
      </w:r>
      <w:r w:rsidRPr="0000378A">
        <w:t>ykonawców z wyjaśnieniami niezbędnymi do należytego przygotowania i złożenia ofert. W</w:t>
      </w:r>
      <w:r w:rsidR="00C45656" w:rsidRPr="0000378A">
        <w:t> </w:t>
      </w:r>
      <w:r w:rsidRPr="0000378A">
        <w:t>przypadku gdy wniosek o wyjaśnienie treści SWZ nie wpłynął w terminie, o którym mowa w</w:t>
      </w:r>
      <w:r w:rsidR="00C45656" w:rsidRPr="0000378A">
        <w:t xml:space="preserve"> </w:t>
      </w:r>
      <w:r w:rsidRPr="0000378A">
        <w:t xml:space="preserve">pkt 2, </w:t>
      </w:r>
      <w:r w:rsidR="00BA0B57" w:rsidRPr="0000378A">
        <w:t>Zamawiający</w:t>
      </w:r>
      <w:r w:rsidRPr="0000378A">
        <w:t xml:space="preserve"> nie ma obowiązku udzielania wyjaśnień SWZ oraz obowiązku przedłużenia terminu składania ofert.</w:t>
      </w:r>
    </w:p>
    <w:p w14:paraId="4CEE865A" w14:textId="4BCD2D7C" w:rsidR="00046A5C" w:rsidRPr="0000378A" w:rsidRDefault="00046A5C" w:rsidP="007253CA">
      <w:pPr>
        <w:pStyle w:val="Akapitzlist"/>
        <w:numPr>
          <w:ilvl w:val="0"/>
          <w:numId w:val="56"/>
        </w:numPr>
        <w:ind w:left="426" w:hanging="426"/>
      </w:pPr>
      <w:r w:rsidRPr="0000378A">
        <w:t>Przedłużenie terminu składania ofert, o których mowa w pkt 3, nie wpływa na bieg terminu składania wniosku o wyjaśnienie treści SWZ.</w:t>
      </w:r>
    </w:p>
    <w:p w14:paraId="0EADC1AC" w14:textId="7352328F" w:rsidR="00BE5181" w:rsidRPr="0000378A" w:rsidRDefault="00BE5181" w:rsidP="007253CA">
      <w:pPr>
        <w:pStyle w:val="Akapitzlist"/>
        <w:numPr>
          <w:ilvl w:val="0"/>
          <w:numId w:val="56"/>
        </w:numPr>
        <w:ind w:left="426" w:hanging="426"/>
      </w:pPr>
      <w:r w:rsidRPr="0000378A">
        <w:t xml:space="preserve">Treść pytań (bez ujawniania źródła zapytania) wraz z wyjaśnieniami bądź informacje o dokonaniu zmiany </w:t>
      </w:r>
      <w:r w:rsidR="004969AC" w:rsidRPr="0000378A">
        <w:t>treści</w:t>
      </w:r>
      <w:r w:rsidRPr="0000378A">
        <w:t xml:space="preserve"> SWZ, </w:t>
      </w:r>
      <w:r w:rsidR="00BA0B57" w:rsidRPr="0000378A">
        <w:t>Zamawiający</w:t>
      </w:r>
      <w:r w:rsidRPr="0000378A">
        <w:t xml:space="preserve"> udostępni Wykonawcom za pośrednictwem </w:t>
      </w:r>
      <w:r w:rsidR="005A28B0" w:rsidRPr="0000378A">
        <w:t>p</w:t>
      </w:r>
      <w:r w:rsidRPr="0000378A">
        <w:t xml:space="preserve">latformy </w:t>
      </w:r>
      <w:r w:rsidR="005A28B0" w:rsidRPr="0000378A">
        <w:t>z</w:t>
      </w:r>
      <w:r w:rsidRPr="0000378A">
        <w:t>akupowej.</w:t>
      </w:r>
    </w:p>
    <w:p w14:paraId="75A506DB" w14:textId="70AA22A4" w:rsidR="00046A5C" w:rsidRPr="0000378A" w:rsidRDefault="00046A5C" w:rsidP="007253CA">
      <w:pPr>
        <w:pStyle w:val="Akapitzlist"/>
        <w:numPr>
          <w:ilvl w:val="0"/>
          <w:numId w:val="56"/>
        </w:numPr>
        <w:ind w:left="426" w:hanging="426"/>
      </w:pPr>
      <w:r w:rsidRPr="0000378A">
        <w:t xml:space="preserve">W uzasadnionych przypadkach </w:t>
      </w:r>
      <w:r w:rsidR="00BA0B57" w:rsidRPr="0000378A">
        <w:t>Zamawiający</w:t>
      </w:r>
      <w:r w:rsidRPr="0000378A">
        <w:t xml:space="preserve"> może </w:t>
      </w:r>
      <w:r w:rsidR="00824CDD" w:rsidRPr="0000378A">
        <w:t xml:space="preserve">w każdym czasie, </w:t>
      </w:r>
      <w:r w:rsidRPr="0000378A">
        <w:t xml:space="preserve">przed upływem terminu składania </w:t>
      </w:r>
      <w:r w:rsidR="00824CDD" w:rsidRPr="0000378A">
        <w:t>O</w:t>
      </w:r>
      <w:r w:rsidRPr="0000378A">
        <w:t xml:space="preserve">fert zmienić treść SWZ. Dokonaną zmianę SWZ </w:t>
      </w:r>
      <w:r w:rsidR="00BA0B57" w:rsidRPr="0000378A">
        <w:t>Zamawiający</w:t>
      </w:r>
      <w:r w:rsidRPr="0000378A">
        <w:t xml:space="preserve"> udostępni na </w:t>
      </w:r>
      <w:r w:rsidR="00824CDD" w:rsidRPr="0000378A">
        <w:rPr>
          <w:rFonts w:eastAsiaTheme="minorHAnsi"/>
          <w:lang w:eastAsia="en-US"/>
        </w:rPr>
        <w:t>stronie internetowej prowadzonego postępowania.</w:t>
      </w:r>
    </w:p>
    <w:p w14:paraId="2973466A" w14:textId="12ABBA9D" w:rsidR="00046A5C" w:rsidRPr="0000378A" w:rsidRDefault="00046A5C" w:rsidP="007253CA">
      <w:pPr>
        <w:pStyle w:val="Akapitzlist"/>
        <w:numPr>
          <w:ilvl w:val="0"/>
          <w:numId w:val="56"/>
        </w:numPr>
        <w:ind w:left="426" w:hanging="426"/>
      </w:pPr>
      <w:r w:rsidRPr="0000378A">
        <w:t>W przypadku rozbieżności pomiędzy treścią SWZ, a treścią udzielanych wyjaśnień lub zmian SWZ, jako obowiązującą należy przyjąć treść późniejszego oświadczenia Zamawiającego.</w:t>
      </w:r>
    </w:p>
    <w:p w14:paraId="2934A331" w14:textId="05DC6859" w:rsidR="003178D5" w:rsidRPr="0000378A" w:rsidRDefault="003178D5" w:rsidP="00D21A87">
      <w:pPr>
        <w:pStyle w:val="Nagwek2"/>
        <w:rPr>
          <w:lang w:eastAsia="en-US"/>
        </w:rPr>
      </w:pPr>
      <w:r w:rsidRPr="0000378A">
        <w:t>Termin</w:t>
      </w:r>
      <w:r w:rsidRPr="0000378A">
        <w:rPr>
          <w:lang w:eastAsia="en-US"/>
        </w:rPr>
        <w:t xml:space="preserve"> związania ofertą</w:t>
      </w:r>
    </w:p>
    <w:p w14:paraId="67FA92F4" w14:textId="7718F794" w:rsidR="009F313E" w:rsidRPr="0000378A" w:rsidRDefault="009F313E" w:rsidP="003F7065">
      <w:pPr>
        <w:pStyle w:val="Akapitzlist"/>
        <w:numPr>
          <w:ilvl w:val="0"/>
          <w:numId w:val="127"/>
        </w:numPr>
        <w:tabs>
          <w:tab w:val="clear" w:pos="814"/>
          <w:tab w:val="left" w:leader="dot" w:pos="7371"/>
        </w:tabs>
        <w:ind w:left="567" w:hanging="567"/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 xml:space="preserve">Termin związania ofertą wynosi </w:t>
      </w:r>
      <w:r w:rsidR="00804AC7" w:rsidRPr="0000378A">
        <w:rPr>
          <w:rFonts w:eastAsiaTheme="minorHAnsi"/>
          <w:lang w:eastAsia="en-US"/>
        </w:rPr>
        <w:t>3</w:t>
      </w:r>
      <w:r w:rsidRPr="0000378A">
        <w:rPr>
          <w:rFonts w:eastAsiaTheme="minorHAnsi"/>
          <w:lang w:eastAsia="en-US"/>
        </w:rPr>
        <w:t>0 dni</w:t>
      </w:r>
      <w:r w:rsidR="00C765FF" w:rsidRPr="0000378A">
        <w:rPr>
          <w:rFonts w:eastAsiaTheme="minorHAnsi"/>
          <w:lang w:eastAsia="en-US"/>
        </w:rPr>
        <w:t xml:space="preserve">, tj. do dnia </w:t>
      </w:r>
      <w:r w:rsidR="00502D59">
        <w:rPr>
          <w:rFonts w:eastAsiaTheme="minorHAnsi"/>
          <w:lang w:eastAsia="en-US"/>
        </w:rPr>
        <w:t>17.09.2021</w:t>
      </w:r>
      <w:r w:rsidR="00FC2797" w:rsidRPr="0000378A">
        <w:rPr>
          <w:rFonts w:eastAsiaTheme="minorHAnsi"/>
          <w:lang w:eastAsia="en-US"/>
        </w:rPr>
        <w:t xml:space="preserve"> r.</w:t>
      </w:r>
      <w:r w:rsidRPr="0000378A">
        <w:rPr>
          <w:rFonts w:eastAsiaTheme="minorHAnsi"/>
          <w:lang w:eastAsia="en-US"/>
        </w:rPr>
        <w:t xml:space="preserve"> Bieg terminu związania ofertą rozpoczyna się wraz z upływem terminu składania ofert.</w:t>
      </w:r>
    </w:p>
    <w:p w14:paraId="62DD77B9" w14:textId="667CF503" w:rsidR="00FC2797" w:rsidRPr="0000378A" w:rsidRDefault="009F313E" w:rsidP="003F7065">
      <w:pPr>
        <w:pStyle w:val="Akapitzlist"/>
        <w:numPr>
          <w:ilvl w:val="0"/>
          <w:numId w:val="127"/>
        </w:numPr>
        <w:tabs>
          <w:tab w:val="clear" w:pos="814"/>
        </w:tabs>
        <w:ind w:left="567" w:hanging="567"/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lastRenderedPageBreak/>
        <w:t>Przedłużenie terminu związania ofertą, o którym mowa powyżej, wymaga złożenia przez Wykonawcę pisemnego oświadczenia o wyrażeniu zgody na przedłużenie terminu związania ofertą.</w:t>
      </w:r>
    </w:p>
    <w:p w14:paraId="1F638DF6" w14:textId="5E1D9C1C" w:rsidR="009F313E" w:rsidRPr="0000378A" w:rsidRDefault="003178D5" w:rsidP="003F7065">
      <w:pPr>
        <w:pStyle w:val="Akapitzlist"/>
        <w:numPr>
          <w:ilvl w:val="0"/>
          <w:numId w:val="127"/>
        </w:numPr>
        <w:tabs>
          <w:tab w:val="clear" w:pos="814"/>
        </w:tabs>
        <w:ind w:left="567" w:hanging="567"/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 xml:space="preserve">W przypadku, gdy wybór najkorzystniejszej oferty nie nastąpi przed upływem terminu związania ofertą określonego w SWZ, </w:t>
      </w:r>
      <w:r w:rsidR="00BA0B57" w:rsidRPr="0000378A">
        <w:rPr>
          <w:rFonts w:eastAsiaTheme="minorHAnsi"/>
          <w:lang w:eastAsia="en-US"/>
        </w:rPr>
        <w:t>Zamawiający</w:t>
      </w:r>
      <w:r w:rsidRPr="0000378A">
        <w:rPr>
          <w:rFonts w:eastAsiaTheme="minorHAnsi"/>
          <w:lang w:eastAsia="en-US"/>
        </w:rPr>
        <w:t xml:space="preserve"> przed upływem terminu związania ofertą zwraca się jednokrotnie do Wykonawców o wyrażenie zgody na przedłużenie tego terminu o wskazywany przez niego okres, nie dłuższy niż </w:t>
      </w:r>
      <w:r w:rsidR="00804AC7" w:rsidRPr="0000378A">
        <w:rPr>
          <w:rFonts w:eastAsiaTheme="minorHAnsi"/>
          <w:lang w:eastAsia="en-US"/>
        </w:rPr>
        <w:t>3</w:t>
      </w:r>
      <w:r w:rsidRPr="0000378A">
        <w:rPr>
          <w:rFonts w:eastAsiaTheme="minorHAnsi"/>
          <w:lang w:eastAsia="en-US"/>
        </w:rPr>
        <w:t>0 dni.</w:t>
      </w:r>
    </w:p>
    <w:p w14:paraId="39B6BE9A" w14:textId="09A4843B" w:rsidR="002A27F5" w:rsidRPr="0000378A" w:rsidRDefault="002A27F5" w:rsidP="00D21A87">
      <w:pPr>
        <w:pStyle w:val="Nagwek2"/>
        <w:rPr>
          <w:lang w:eastAsia="en-US"/>
        </w:rPr>
      </w:pPr>
      <w:r w:rsidRPr="0000378A">
        <w:rPr>
          <w:lang w:eastAsia="en-US"/>
        </w:rPr>
        <w:t xml:space="preserve">Opis sposobu przygotowania </w:t>
      </w:r>
      <w:r w:rsidR="00E11D77" w:rsidRPr="0000378A">
        <w:rPr>
          <w:lang w:eastAsia="en-US"/>
        </w:rPr>
        <w:t>O</w:t>
      </w:r>
      <w:r w:rsidRPr="0000378A">
        <w:rPr>
          <w:lang w:eastAsia="en-US"/>
        </w:rPr>
        <w:t>fert</w:t>
      </w:r>
      <w:r w:rsidR="00193A3F" w:rsidRPr="0000378A">
        <w:rPr>
          <w:lang w:eastAsia="en-US"/>
        </w:rPr>
        <w:t>y</w:t>
      </w:r>
    </w:p>
    <w:p w14:paraId="00CFBF99" w14:textId="2C680AC4" w:rsidR="005E1073" w:rsidRPr="0000378A" w:rsidRDefault="00353C5F" w:rsidP="007253CA">
      <w:pPr>
        <w:pStyle w:val="Akapitzlist"/>
        <w:numPr>
          <w:ilvl w:val="0"/>
          <w:numId w:val="45"/>
        </w:numPr>
        <w:ind w:left="426" w:hanging="426"/>
        <w:rPr>
          <w:rFonts w:eastAsiaTheme="minorHAnsi"/>
          <w:lang w:eastAsia="en-US"/>
        </w:rPr>
      </w:pPr>
      <w:r w:rsidRPr="0000378A">
        <w:t xml:space="preserve">Ofertę należy sporządzić w formie elektronicznej lub postaci elektronicznej opatrzonej podpisem zaufanym lub podpisem osobistym na Formularzu Oferty stanowiącym Załącznik nr 2 do SWZ. </w:t>
      </w:r>
    </w:p>
    <w:p w14:paraId="361CB736" w14:textId="50CB26DE" w:rsidR="00173C96" w:rsidRPr="0000378A" w:rsidRDefault="00173C96" w:rsidP="007253CA">
      <w:pPr>
        <w:pStyle w:val="Akapitzlist"/>
        <w:numPr>
          <w:ilvl w:val="0"/>
          <w:numId w:val="45"/>
        </w:numPr>
        <w:ind w:left="426" w:hanging="426"/>
        <w:rPr>
          <w:rFonts w:eastAsiaTheme="minorHAnsi" w:cs="Calibri"/>
          <w:u w:val="single"/>
          <w:lang w:eastAsia="en-US"/>
        </w:rPr>
      </w:pPr>
      <w:r w:rsidRPr="0000378A">
        <w:rPr>
          <w:rFonts w:eastAsiaTheme="minorHAnsi" w:cs="Calibri"/>
          <w:b/>
          <w:lang w:eastAsia="en-US"/>
        </w:rPr>
        <w:t xml:space="preserve">Do oferty </w:t>
      </w:r>
      <w:r w:rsidRPr="0000378A">
        <w:rPr>
          <w:b/>
        </w:rPr>
        <w:t xml:space="preserve">(Formularza Oferty) </w:t>
      </w:r>
      <w:r w:rsidRPr="0000378A">
        <w:rPr>
          <w:rFonts w:eastAsiaTheme="minorHAnsi" w:cs="Calibri"/>
          <w:b/>
          <w:lang w:eastAsia="en-US"/>
        </w:rPr>
        <w:t>należy dołączyć</w:t>
      </w:r>
      <w:r w:rsidRPr="0000378A">
        <w:rPr>
          <w:rFonts w:eastAsiaTheme="minorHAnsi" w:cs="Calibri"/>
          <w:u w:val="single"/>
          <w:lang w:eastAsia="en-US"/>
        </w:rPr>
        <w:t xml:space="preserve"> </w:t>
      </w:r>
      <w:r w:rsidRPr="0000378A">
        <w:t>(każdy z poniżej wymienionych dokumentów w</w:t>
      </w:r>
      <w:r w:rsidR="00C45656" w:rsidRPr="0000378A">
        <w:t> </w:t>
      </w:r>
      <w:r w:rsidRPr="0000378A">
        <w:t>formie elektronicznej opatrzony kwalifikowanym podpisem elektronicznym lub w postaci elektronicznej opatrzone podpisem zaufanym lub podpisem osobistym)</w:t>
      </w:r>
      <w:r w:rsidRPr="0000378A">
        <w:rPr>
          <w:rFonts w:eastAsiaTheme="minorHAnsi" w:cs="Calibri"/>
          <w:lang w:eastAsia="en-US"/>
        </w:rPr>
        <w:t>:</w:t>
      </w:r>
      <w:r w:rsidRPr="0000378A">
        <w:rPr>
          <w:rFonts w:eastAsiaTheme="minorHAnsi" w:cs="Calibri"/>
          <w:u w:val="single"/>
          <w:lang w:eastAsia="en-US"/>
        </w:rPr>
        <w:t xml:space="preserve"> </w:t>
      </w:r>
    </w:p>
    <w:p w14:paraId="1D5651CF" w14:textId="77777777" w:rsidR="00663B0E" w:rsidRPr="0000378A" w:rsidRDefault="00173C96" w:rsidP="007253CA">
      <w:pPr>
        <w:pStyle w:val="Akapitzlist"/>
        <w:numPr>
          <w:ilvl w:val="1"/>
          <w:numId w:val="50"/>
        </w:numPr>
        <w:ind w:left="993" w:hanging="567"/>
        <w:rPr>
          <w:rFonts w:eastAsiaTheme="minorHAnsi"/>
          <w:lang w:eastAsia="en-US"/>
        </w:rPr>
      </w:pPr>
      <w:r w:rsidRPr="0000378A">
        <w:rPr>
          <w:rFonts w:eastAsiaTheme="minorHAnsi"/>
          <w:b/>
          <w:bCs/>
          <w:lang w:eastAsia="en-US"/>
        </w:rPr>
        <w:t>Oświadczenie</w:t>
      </w:r>
      <w:r w:rsidRPr="0000378A">
        <w:rPr>
          <w:rFonts w:eastAsiaTheme="minorHAnsi"/>
          <w:lang w:eastAsia="en-US"/>
        </w:rPr>
        <w:t xml:space="preserve">, o którym mowa w Rozdziale </w:t>
      </w:r>
      <w:r w:rsidR="004969AC" w:rsidRPr="0000378A">
        <w:rPr>
          <w:rFonts w:eastAsiaTheme="minorHAnsi"/>
          <w:lang w:eastAsia="en-US"/>
        </w:rPr>
        <w:t>IX</w:t>
      </w:r>
      <w:r w:rsidRPr="0000378A">
        <w:rPr>
          <w:rFonts w:eastAsiaTheme="minorHAnsi"/>
          <w:lang w:eastAsia="en-US"/>
        </w:rPr>
        <w:t xml:space="preserve"> pkt 1</w:t>
      </w:r>
      <w:r w:rsidR="004969AC" w:rsidRPr="0000378A">
        <w:rPr>
          <w:rFonts w:eastAsiaTheme="minorHAnsi"/>
          <w:lang w:eastAsia="en-US"/>
        </w:rPr>
        <w:t xml:space="preserve"> ppkt. 1.1</w:t>
      </w:r>
      <w:r w:rsidRPr="0000378A">
        <w:rPr>
          <w:rFonts w:eastAsiaTheme="minorHAnsi"/>
          <w:lang w:eastAsia="en-US"/>
        </w:rPr>
        <w:t xml:space="preserve"> SWZ. W przypadku wspólnego ubiegania się o zamówienie przez Wykonawców, oświadczenie składa każdy z Wykonawców</w:t>
      </w:r>
      <w:r w:rsidR="0070500C" w:rsidRPr="0000378A">
        <w:rPr>
          <w:rFonts w:eastAsiaTheme="minorHAnsi"/>
          <w:lang w:eastAsia="en-US"/>
        </w:rPr>
        <w:t>;</w:t>
      </w:r>
    </w:p>
    <w:p w14:paraId="6AE51383" w14:textId="77777777" w:rsidR="00663B0E" w:rsidRPr="0000378A" w:rsidRDefault="00173C96" w:rsidP="007253CA">
      <w:pPr>
        <w:pStyle w:val="Akapitzlist"/>
        <w:numPr>
          <w:ilvl w:val="1"/>
          <w:numId w:val="50"/>
        </w:numPr>
        <w:ind w:left="993" w:hanging="567"/>
        <w:rPr>
          <w:rFonts w:eastAsiaTheme="minorHAnsi"/>
          <w:lang w:eastAsia="en-US"/>
        </w:rPr>
      </w:pPr>
      <w:r w:rsidRPr="0000378A">
        <w:rPr>
          <w:rFonts w:eastAsiaTheme="minorHAnsi"/>
          <w:b/>
          <w:lang w:eastAsia="en-US"/>
        </w:rPr>
        <w:t>Pełnomocnictwo</w:t>
      </w:r>
      <w:r w:rsidRPr="0000378A">
        <w:rPr>
          <w:rFonts w:eastAsiaTheme="minorHAnsi"/>
          <w:lang w:eastAsia="en-US"/>
        </w:rPr>
        <w:t xml:space="preserve"> w przypadku</w:t>
      </w:r>
      <w:r w:rsidR="0037482C" w:rsidRPr="0000378A">
        <w:rPr>
          <w:rFonts w:eastAsiaTheme="minorHAnsi"/>
          <w:lang w:eastAsia="en-US"/>
        </w:rPr>
        <w:t>,</w:t>
      </w:r>
      <w:r w:rsidRPr="0000378A">
        <w:rPr>
          <w:rFonts w:eastAsiaTheme="minorHAnsi"/>
          <w:lang w:eastAsia="en-US"/>
        </w:rPr>
        <w:t xml:space="preserve"> gdy oferta podpisywana będzie przez osobę nieuprawnioną zgodnie z zapisami w dokumentach rejestrowych. Z uwagi na wymóg złożenia oferty w formie elektronicznej lub postaci elektronicznej opatrzonej profilem zaufanym lub podpisem osobistym,  zgodnie z art. 99 § 1 k.c.,  Pełnomocnictwo musi być złożone w oryginale lub kopii poświadczonej notarialnie w postaci elektronicznej opatrzonej kwalifikowanym podpisem elektronicznym;</w:t>
      </w:r>
    </w:p>
    <w:p w14:paraId="43DA010F" w14:textId="77777777" w:rsidR="00663B0E" w:rsidRPr="0000378A" w:rsidRDefault="00173C96" w:rsidP="007253CA">
      <w:pPr>
        <w:pStyle w:val="Akapitzlist"/>
        <w:numPr>
          <w:ilvl w:val="1"/>
          <w:numId w:val="50"/>
        </w:numPr>
        <w:ind w:left="993" w:hanging="567"/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>Uzasadnienie zastrzeżenia informacji stanowiących tajemnicę przedsiębiorstwa zgodnie z</w:t>
      </w:r>
      <w:r w:rsidR="00C45656" w:rsidRPr="0000378A">
        <w:rPr>
          <w:rFonts w:eastAsiaTheme="minorHAnsi"/>
          <w:lang w:eastAsia="en-US"/>
        </w:rPr>
        <w:t xml:space="preserve"> </w:t>
      </w:r>
      <w:r w:rsidRPr="0000378A">
        <w:rPr>
          <w:rFonts w:eastAsiaTheme="minorHAnsi"/>
          <w:lang w:eastAsia="en-US"/>
        </w:rPr>
        <w:t xml:space="preserve">pkt </w:t>
      </w:r>
      <w:r w:rsidR="004969AC" w:rsidRPr="0000378A">
        <w:rPr>
          <w:rFonts w:eastAsiaTheme="minorHAnsi"/>
          <w:lang w:eastAsia="en-US"/>
        </w:rPr>
        <w:t>9</w:t>
      </w:r>
      <w:r w:rsidRPr="0000378A">
        <w:rPr>
          <w:rFonts w:eastAsiaTheme="minorHAnsi"/>
          <w:lang w:eastAsia="en-US"/>
        </w:rPr>
        <w:t xml:space="preserve"> (jeżeli dotyczy);</w:t>
      </w:r>
    </w:p>
    <w:p w14:paraId="7DD3C1B8" w14:textId="77777777" w:rsidR="00663B0E" w:rsidRPr="0000378A" w:rsidRDefault="0097706E" w:rsidP="007253CA">
      <w:pPr>
        <w:pStyle w:val="Akapitzlist"/>
        <w:numPr>
          <w:ilvl w:val="1"/>
          <w:numId w:val="50"/>
        </w:numPr>
        <w:ind w:left="993" w:hanging="567"/>
        <w:rPr>
          <w:rFonts w:eastAsiaTheme="minorHAnsi"/>
          <w:lang w:eastAsia="en-US"/>
        </w:rPr>
      </w:pPr>
      <w:r w:rsidRPr="0000378A">
        <w:rPr>
          <w:b/>
          <w:bCs/>
        </w:rPr>
        <w:t>Z</w:t>
      </w:r>
      <w:r w:rsidR="00173C96" w:rsidRPr="0000378A">
        <w:rPr>
          <w:b/>
          <w:bCs/>
        </w:rPr>
        <w:t>obowiązanie podmiotu trzeciego,</w:t>
      </w:r>
      <w:r w:rsidR="00173C96" w:rsidRPr="0000378A">
        <w:t xml:space="preserve"> o którym mowa w Rozdziale VIII </w:t>
      </w:r>
      <w:r w:rsidR="009A4906" w:rsidRPr="0000378A">
        <w:t>pkt</w:t>
      </w:r>
      <w:r w:rsidR="00173C96" w:rsidRPr="0000378A">
        <w:t xml:space="preserve">. </w:t>
      </w:r>
      <w:r w:rsidR="009A4906" w:rsidRPr="0000378A">
        <w:t>4</w:t>
      </w:r>
      <w:r w:rsidR="00173C96" w:rsidRPr="0000378A">
        <w:t xml:space="preserve"> SWZ – jeżeli </w:t>
      </w:r>
      <w:r w:rsidR="00BA0B57" w:rsidRPr="0000378A">
        <w:t>Wykonawca</w:t>
      </w:r>
      <w:r w:rsidR="00173C96" w:rsidRPr="0000378A">
        <w:t xml:space="preserve"> polega na zasobach podmiotu trzeciego; </w:t>
      </w:r>
    </w:p>
    <w:p w14:paraId="37B3F2EF" w14:textId="2F196F68" w:rsidR="0037482C" w:rsidRPr="0000378A" w:rsidRDefault="0037482C" w:rsidP="007253CA">
      <w:pPr>
        <w:pStyle w:val="Akapitzlist"/>
        <w:numPr>
          <w:ilvl w:val="1"/>
          <w:numId w:val="50"/>
        </w:numPr>
        <w:ind w:left="993" w:hanging="567"/>
        <w:rPr>
          <w:rFonts w:eastAsiaTheme="minorHAnsi"/>
          <w:lang w:eastAsia="en-US"/>
        </w:rPr>
      </w:pPr>
      <w:r w:rsidRPr="0000378A">
        <w:rPr>
          <w:b/>
          <w:bCs/>
        </w:rPr>
        <w:t>Oświadczenie</w:t>
      </w:r>
      <w:r w:rsidRPr="0000378A">
        <w:t xml:space="preserve"> dot. wspólnego ubiegania się o zamówienie - w przypadku podmiotów wspólnie ubiegających się o zamówienie.</w:t>
      </w:r>
    </w:p>
    <w:p w14:paraId="24054D95" w14:textId="6D3D5882" w:rsidR="00093368" w:rsidRPr="0000378A" w:rsidRDefault="00093368" w:rsidP="007253CA">
      <w:pPr>
        <w:pStyle w:val="Akapitzlist"/>
        <w:numPr>
          <w:ilvl w:val="0"/>
          <w:numId w:val="45"/>
        </w:numPr>
        <w:ind w:left="426" w:hanging="426"/>
        <w:rPr>
          <w:rFonts w:eastAsiaTheme="minorHAnsi"/>
          <w:lang w:eastAsia="en-US"/>
        </w:rPr>
      </w:pPr>
      <w:r w:rsidRPr="0000378A">
        <w:t xml:space="preserve">Każdy </w:t>
      </w:r>
      <w:r w:rsidR="00BA0B57" w:rsidRPr="0000378A">
        <w:t>Wykonawca</w:t>
      </w:r>
      <w:r w:rsidR="006E1B9B" w:rsidRPr="0000378A">
        <w:t xml:space="preserve"> może złożyć tylko jedną </w:t>
      </w:r>
      <w:r w:rsidRPr="0000378A">
        <w:t>O</w:t>
      </w:r>
      <w:r w:rsidR="006E1B9B" w:rsidRPr="0000378A">
        <w:t>fertę w postępowaniu</w:t>
      </w:r>
      <w:r w:rsidR="006E1B9B" w:rsidRPr="0000378A">
        <w:rPr>
          <w:rFonts w:eastAsiaTheme="minorHAnsi"/>
          <w:lang w:eastAsia="en-US"/>
        </w:rPr>
        <w:t xml:space="preserve">. </w:t>
      </w:r>
      <w:r w:rsidR="002A27F5" w:rsidRPr="0000378A">
        <w:rPr>
          <w:rFonts w:eastAsiaTheme="minorHAnsi"/>
          <w:lang w:eastAsia="en-US"/>
        </w:rPr>
        <w:t>Oferta musi być sporządzona w</w:t>
      </w:r>
      <w:r w:rsidR="00C45656" w:rsidRPr="0000378A">
        <w:rPr>
          <w:rFonts w:eastAsiaTheme="minorHAnsi"/>
          <w:lang w:eastAsia="en-US"/>
        </w:rPr>
        <w:t> </w:t>
      </w:r>
      <w:r w:rsidR="002A27F5" w:rsidRPr="0000378A">
        <w:rPr>
          <w:rFonts w:eastAsiaTheme="minorHAnsi"/>
          <w:lang w:eastAsia="en-US"/>
        </w:rPr>
        <w:t>języku polskim</w:t>
      </w:r>
      <w:r w:rsidRPr="0000378A">
        <w:rPr>
          <w:rFonts w:eastAsiaTheme="minorHAnsi"/>
          <w:lang w:eastAsia="en-US"/>
        </w:rPr>
        <w:t xml:space="preserve">. Każdy dokument składający się na ofertę powinien być czytelny. </w:t>
      </w:r>
    </w:p>
    <w:p w14:paraId="04B77810" w14:textId="0C259D09" w:rsidR="00717844" w:rsidRPr="0000378A" w:rsidRDefault="00353C5F" w:rsidP="007253CA">
      <w:pPr>
        <w:pStyle w:val="Akapitzlist"/>
        <w:numPr>
          <w:ilvl w:val="0"/>
          <w:numId w:val="45"/>
        </w:numPr>
        <w:ind w:left="426" w:hanging="426"/>
        <w:rPr>
          <w:rFonts w:eastAsiaTheme="minorHAnsi"/>
          <w:lang w:eastAsia="en-US"/>
        </w:rPr>
      </w:pPr>
      <w:r w:rsidRPr="0000378A">
        <w:t>O</w:t>
      </w:r>
      <w:r w:rsidR="00093368" w:rsidRPr="0000378A">
        <w:t xml:space="preserve">świadczenia, podmiotowe środki dowodowe, pełnomocnictwa, zobowiązanie podmiotu udostępniającego zasoby sporządza się w </w:t>
      </w:r>
      <w:r w:rsidR="00A71335" w:rsidRPr="0000378A">
        <w:t xml:space="preserve">formie </w:t>
      </w:r>
      <w:r w:rsidR="00EE08EC" w:rsidRPr="0000378A">
        <w:rPr>
          <w:rFonts w:eastAsiaTheme="minorHAnsi"/>
          <w:lang w:eastAsia="en-US"/>
        </w:rPr>
        <w:t xml:space="preserve">elektronicznej lub </w:t>
      </w:r>
      <w:bookmarkStart w:id="4" w:name="_Hlk68681324"/>
      <w:r w:rsidR="00EE08EC" w:rsidRPr="0000378A">
        <w:rPr>
          <w:rFonts w:eastAsiaTheme="minorHAnsi"/>
          <w:lang w:eastAsia="en-US"/>
        </w:rPr>
        <w:t>w postaci elektronicznej opatrzonej</w:t>
      </w:r>
      <w:r w:rsidR="002A27F5" w:rsidRPr="0000378A">
        <w:rPr>
          <w:rFonts w:eastAsiaTheme="minorHAnsi"/>
          <w:lang w:eastAsia="en-US"/>
        </w:rPr>
        <w:t xml:space="preserve"> podpisem zaufanym lub podpisem osobistym</w:t>
      </w:r>
      <w:bookmarkEnd w:id="4"/>
      <w:r w:rsidR="00093368" w:rsidRPr="0000378A">
        <w:rPr>
          <w:rFonts w:eastAsiaTheme="minorHAnsi"/>
          <w:lang w:eastAsia="en-US"/>
        </w:rPr>
        <w:t>, w ogólnie dostępnych formatach danych, w szczególności</w:t>
      </w:r>
      <w:r w:rsidR="001408D5" w:rsidRPr="0000378A">
        <w:rPr>
          <w:rFonts w:eastAsiaTheme="minorHAnsi"/>
          <w:lang w:eastAsia="en-US"/>
        </w:rPr>
        <w:t>:</w:t>
      </w:r>
      <w:r w:rsidR="00A772A0" w:rsidRPr="0000378A">
        <w:rPr>
          <w:rFonts w:ascii="Calibri" w:hAnsi="Calibri" w:cs="Calibri"/>
        </w:rPr>
        <w:t xml:space="preserve"> .pdf, .</w:t>
      </w:r>
      <w:proofErr w:type="spellStart"/>
      <w:r w:rsidR="00A772A0" w:rsidRPr="0000378A">
        <w:rPr>
          <w:rFonts w:ascii="Calibri" w:hAnsi="Calibri" w:cs="Calibri"/>
        </w:rPr>
        <w:t>odt</w:t>
      </w:r>
      <w:proofErr w:type="spellEnd"/>
      <w:r w:rsidR="00A772A0" w:rsidRPr="0000378A">
        <w:rPr>
          <w:rFonts w:ascii="Calibri" w:hAnsi="Calibri" w:cs="Calibri"/>
        </w:rPr>
        <w:t>, .</w:t>
      </w:r>
      <w:proofErr w:type="spellStart"/>
      <w:r w:rsidR="00A772A0" w:rsidRPr="0000378A">
        <w:rPr>
          <w:rFonts w:ascii="Calibri" w:hAnsi="Calibri" w:cs="Calibri"/>
        </w:rPr>
        <w:t>doc</w:t>
      </w:r>
      <w:proofErr w:type="spellEnd"/>
      <w:r w:rsidR="00A772A0" w:rsidRPr="0000378A">
        <w:rPr>
          <w:rFonts w:ascii="Calibri" w:hAnsi="Calibri" w:cs="Calibri"/>
        </w:rPr>
        <w:t>, .</w:t>
      </w:r>
      <w:proofErr w:type="spellStart"/>
      <w:r w:rsidR="00A772A0" w:rsidRPr="0000378A">
        <w:rPr>
          <w:rFonts w:ascii="Calibri" w:hAnsi="Calibri" w:cs="Calibri"/>
        </w:rPr>
        <w:t>docx</w:t>
      </w:r>
      <w:proofErr w:type="spellEnd"/>
      <w:r w:rsidR="00A772A0" w:rsidRPr="0000378A">
        <w:rPr>
          <w:rFonts w:ascii="Calibri" w:hAnsi="Calibri" w:cs="Calibri"/>
        </w:rPr>
        <w:t>, .jpg, .</w:t>
      </w:r>
      <w:proofErr w:type="spellStart"/>
      <w:r w:rsidR="00A772A0" w:rsidRPr="0000378A">
        <w:rPr>
          <w:rFonts w:ascii="Calibri" w:hAnsi="Calibri" w:cs="Calibri"/>
        </w:rPr>
        <w:t>jpeg</w:t>
      </w:r>
      <w:proofErr w:type="spellEnd"/>
      <w:r w:rsidR="00A772A0" w:rsidRPr="0000378A">
        <w:rPr>
          <w:rFonts w:ascii="Calibri" w:hAnsi="Calibri" w:cs="Calibri"/>
        </w:rPr>
        <w:t>, .</w:t>
      </w:r>
      <w:proofErr w:type="spellStart"/>
      <w:r w:rsidR="00A772A0" w:rsidRPr="0000378A">
        <w:rPr>
          <w:rFonts w:ascii="Calibri" w:hAnsi="Calibri" w:cs="Calibri"/>
        </w:rPr>
        <w:t>png</w:t>
      </w:r>
      <w:proofErr w:type="spellEnd"/>
      <w:r w:rsidR="00A772A0" w:rsidRPr="0000378A">
        <w:rPr>
          <w:rFonts w:ascii="Calibri" w:hAnsi="Calibri" w:cs="Calibri"/>
        </w:rPr>
        <w:t>, .zip, .</w:t>
      </w:r>
      <w:proofErr w:type="spellStart"/>
      <w:r w:rsidR="00A772A0" w:rsidRPr="0000378A">
        <w:rPr>
          <w:rFonts w:ascii="Calibri" w:hAnsi="Calibri" w:cs="Calibri"/>
        </w:rPr>
        <w:t>rar</w:t>
      </w:r>
      <w:proofErr w:type="spellEnd"/>
      <w:r w:rsidR="00A772A0" w:rsidRPr="0000378A">
        <w:rPr>
          <w:rFonts w:ascii="Calibri" w:hAnsi="Calibri" w:cs="Calibri"/>
        </w:rPr>
        <w:t>, .7z, .</w:t>
      </w:r>
      <w:proofErr w:type="spellStart"/>
      <w:r w:rsidR="00A772A0" w:rsidRPr="0000378A">
        <w:rPr>
          <w:rFonts w:ascii="Calibri" w:hAnsi="Calibri" w:cs="Calibri"/>
        </w:rPr>
        <w:t>XAdES</w:t>
      </w:r>
      <w:proofErr w:type="spellEnd"/>
      <w:r w:rsidR="00A772A0" w:rsidRPr="0000378A">
        <w:rPr>
          <w:rFonts w:ascii="Calibri" w:hAnsi="Calibri" w:cs="Calibri"/>
        </w:rPr>
        <w:t>, .</w:t>
      </w:r>
      <w:proofErr w:type="spellStart"/>
      <w:r w:rsidR="00A772A0" w:rsidRPr="0000378A">
        <w:rPr>
          <w:rFonts w:ascii="Calibri" w:hAnsi="Calibri" w:cs="Calibri"/>
        </w:rPr>
        <w:t>CAdES</w:t>
      </w:r>
      <w:proofErr w:type="spellEnd"/>
      <w:r w:rsidR="00A772A0" w:rsidRPr="0000378A">
        <w:rPr>
          <w:rFonts w:ascii="Calibri" w:hAnsi="Calibri" w:cs="Calibri"/>
        </w:rPr>
        <w:t>, .</w:t>
      </w:r>
      <w:proofErr w:type="spellStart"/>
      <w:r w:rsidR="00A772A0" w:rsidRPr="0000378A">
        <w:rPr>
          <w:rFonts w:ascii="Calibri" w:hAnsi="Calibri" w:cs="Calibri"/>
        </w:rPr>
        <w:t>PAdES</w:t>
      </w:r>
      <w:proofErr w:type="spellEnd"/>
      <w:r w:rsidR="00A772A0" w:rsidRPr="0000378A">
        <w:rPr>
          <w:rFonts w:ascii="Calibri" w:hAnsi="Calibri" w:cs="Calibri"/>
        </w:rPr>
        <w:t>.</w:t>
      </w:r>
    </w:p>
    <w:p w14:paraId="1371CFF2" w14:textId="5DE5F3F7" w:rsidR="0099220D" w:rsidRPr="0000378A" w:rsidRDefault="00BA0B57" w:rsidP="007253CA">
      <w:pPr>
        <w:pStyle w:val="Akapitzlist"/>
        <w:numPr>
          <w:ilvl w:val="0"/>
          <w:numId w:val="45"/>
        </w:numPr>
        <w:ind w:left="426" w:hanging="426"/>
      </w:pPr>
      <w:r w:rsidRPr="0000378A">
        <w:lastRenderedPageBreak/>
        <w:t>Wykonawca</w:t>
      </w:r>
      <w:r w:rsidR="00194BAB" w:rsidRPr="0000378A">
        <w:t xml:space="preserve"> składa </w:t>
      </w:r>
      <w:r w:rsidR="00984B31" w:rsidRPr="0000378A">
        <w:t xml:space="preserve">Ofertę wraz z załącznikami </w:t>
      </w:r>
      <w:r w:rsidR="00194BAB" w:rsidRPr="0000378A">
        <w:t xml:space="preserve">za pośrednictwem </w:t>
      </w:r>
      <w:r w:rsidR="00D507DC" w:rsidRPr="0000378A">
        <w:t>p</w:t>
      </w:r>
      <w:r w:rsidR="00194BAB" w:rsidRPr="0000378A">
        <w:t>latform</w:t>
      </w:r>
      <w:r w:rsidR="00D507DC" w:rsidRPr="0000378A">
        <w:t>a</w:t>
      </w:r>
      <w:r w:rsidR="00194BAB" w:rsidRPr="0000378A">
        <w:t>zakupow</w:t>
      </w:r>
      <w:r w:rsidR="00D507DC" w:rsidRPr="0000378A">
        <w:t>a.pl</w:t>
      </w:r>
      <w:r w:rsidR="00194BAB" w:rsidRPr="0000378A">
        <w:t>, zgodnie z</w:t>
      </w:r>
      <w:r w:rsidR="00173C96" w:rsidRPr="0000378A">
        <w:t> </w:t>
      </w:r>
      <w:r w:rsidR="00194BAB" w:rsidRPr="0000378A">
        <w:t>rozdziałem IX SWZ</w:t>
      </w:r>
      <w:r w:rsidR="00984B31" w:rsidRPr="0000378A">
        <w:t>.</w:t>
      </w:r>
      <w:r w:rsidR="00194BAB" w:rsidRPr="0000378A">
        <w:t xml:space="preserve"> </w:t>
      </w:r>
    </w:p>
    <w:p w14:paraId="46AAB2AC" w14:textId="0DED6547" w:rsidR="002B1A36" w:rsidRPr="0000378A" w:rsidRDefault="00BA0B57" w:rsidP="007253CA">
      <w:pPr>
        <w:pStyle w:val="Trescznumztab"/>
        <w:numPr>
          <w:ilvl w:val="0"/>
          <w:numId w:val="45"/>
        </w:numPr>
        <w:ind w:left="426" w:hanging="426"/>
      </w:pPr>
      <w:r w:rsidRPr="0000378A">
        <w:t>Wykonawca</w:t>
      </w:r>
      <w:r w:rsidR="002B1A36" w:rsidRPr="0000378A">
        <w:t xml:space="preserve"> powinien opisać każdy załącznik</w:t>
      </w:r>
      <w:r w:rsidR="004F6F72" w:rsidRPr="0000378A">
        <w:t xml:space="preserve"> </w:t>
      </w:r>
      <w:r w:rsidR="002B1A36" w:rsidRPr="0000378A">
        <w:t>nazwą umożliwiającą jego identyfikację.</w:t>
      </w:r>
    </w:p>
    <w:p w14:paraId="42B8F95B" w14:textId="492A5297" w:rsidR="00A71335" w:rsidRPr="0000378A" w:rsidRDefault="00A71335" w:rsidP="007253CA">
      <w:pPr>
        <w:pStyle w:val="Akapitzlist"/>
        <w:numPr>
          <w:ilvl w:val="0"/>
          <w:numId w:val="45"/>
        </w:numPr>
        <w:ind w:left="426" w:hanging="426"/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 xml:space="preserve">W przypadku przekazywania przez Wykonawcę dokumentu elektronicznego w formacie poddającym dane kompresji, opatrzenie pliku zawierającego skompresowane dane kwalifikowanym podpisem elektronicznym jest równoznaczne z poświadczeniem przez </w:t>
      </w:r>
      <w:r w:rsidR="00003279" w:rsidRPr="0000378A">
        <w:rPr>
          <w:rFonts w:eastAsiaTheme="minorHAnsi"/>
          <w:lang w:eastAsia="en-US"/>
        </w:rPr>
        <w:t>W</w:t>
      </w:r>
      <w:r w:rsidRPr="0000378A">
        <w:rPr>
          <w:rFonts w:eastAsiaTheme="minorHAnsi"/>
          <w:lang w:eastAsia="en-US"/>
        </w:rPr>
        <w:t>ykonawcę za zgodność z</w:t>
      </w:r>
      <w:r w:rsidR="00C45656" w:rsidRPr="0000378A">
        <w:rPr>
          <w:rFonts w:eastAsiaTheme="minorHAnsi"/>
          <w:lang w:eastAsia="en-US"/>
        </w:rPr>
        <w:t> </w:t>
      </w:r>
      <w:r w:rsidRPr="0000378A">
        <w:rPr>
          <w:rFonts w:eastAsiaTheme="minorHAnsi"/>
          <w:lang w:eastAsia="en-US"/>
        </w:rPr>
        <w:t xml:space="preserve">oryginałem wszystkich elektronicznych kopii dokumentów zawartych w tym pliku, z wyjątkiem kopii poświadczonych odpowiednio przez innego </w:t>
      </w:r>
      <w:r w:rsidR="00003279" w:rsidRPr="0000378A">
        <w:rPr>
          <w:rFonts w:eastAsiaTheme="minorHAnsi"/>
          <w:lang w:eastAsia="en-US"/>
        </w:rPr>
        <w:t>W</w:t>
      </w:r>
      <w:r w:rsidRPr="0000378A">
        <w:rPr>
          <w:rFonts w:eastAsiaTheme="minorHAnsi"/>
          <w:lang w:eastAsia="en-US"/>
        </w:rPr>
        <w:t>ykonawcę ubiegającego się wspólnie z nim o</w:t>
      </w:r>
      <w:r w:rsidR="00C45656" w:rsidRPr="0000378A">
        <w:rPr>
          <w:rFonts w:eastAsiaTheme="minorHAnsi"/>
          <w:lang w:eastAsia="en-US"/>
        </w:rPr>
        <w:t> </w:t>
      </w:r>
      <w:r w:rsidRPr="0000378A">
        <w:rPr>
          <w:rFonts w:eastAsiaTheme="minorHAnsi"/>
          <w:lang w:eastAsia="en-US"/>
        </w:rPr>
        <w:t xml:space="preserve">udzielenie zamówienia, przez podmiot, na którego zdolnościach lub sytuacji polega </w:t>
      </w:r>
      <w:r w:rsidR="00BA0B57" w:rsidRPr="0000378A">
        <w:rPr>
          <w:rFonts w:eastAsiaTheme="minorHAnsi"/>
          <w:lang w:eastAsia="en-US"/>
        </w:rPr>
        <w:t>Wykonawca</w:t>
      </w:r>
      <w:r w:rsidRPr="0000378A">
        <w:rPr>
          <w:rFonts w:eastAsiaTheme="minorHAnsi"/>
          <w:lang w:eastAsia="en-US"/>
        </w:rPr>
        <w:t>, albo przez podwykonawcę.</w:t>
      </w:r>
    </w:p>
    <w:p w14:paraId="01CD1FFF" w14:textId="5D5C6DC7" w:rsidR="00B415AE" w:rsidRPr="0000378A" w:rsidRDefault="00BA0B57" w:rsidP="007253CA">
      <w:pPr>
        <w:pStyle w:val="Akapitzlist"/>
        <w:numPr>
          <w:ilvl w:val="0"/>
          <w:numId w:val="45"/>
        </w:numPr>
        <w:ind w:left="426" w:hanging="426"/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>Wykonawca</w:t>
      </w:r>
      <w:r w:rsidR="00B415AE" w:rsidRPr="0000378A">
        <w:rPr>
          <w:rFonts w:eastAsiaTheme="minorHAnsi"/>
          <w:lang w:eastAsia="en-US"/>
        </w:rPr>
        <w:t xml:space="preserve"> załączając dokument oznacza czy jest on: „Tajny” – dokument zawiera informacje stanowiące „tajemnice przedsiębiorstwa” lub opcję „Jawny” – zawierający informacje niestanowiące tajemnicy przedsiębiorstwa w rozumieniu przepisów ustawy z dnia 16 kwietnia 1993 roku o</w:t>
      </w:r>
      <w:r w:rsidR="00C45656" w:rsidRPr="0000378A">
        <w:rPr>
          <w:rFonts w:eastAsiaTheme="minorHAnsi"/>
          <w:lang w:eastAsia="en-US"/>
        </w:rPr>
        <w:t> </w:t>
      </w:r>
      <w:r w:rsidR="00B415AE" w:rsidRPr="0000378A">
        <w:rPr>
          <w:rFonts w:eastAsiaTheme="minorHAnsi"/>
          <w:lang w:eastAsia="en-US"/>
        </w:rPr>
        <w:t>zwalczaniu nieuczciwej konkurencji.</w:t>
      </w:r>
    </w:p>
    <w:p w14:paraId="696508BD" w14:textId="77777777" w:rsidR="00C45656" w:rsidRPr="0000378A" w:rsidRDefault="002A27F5" w:rsidP="007253CA">
      <w:pPr>
        <w:pStyle w:val="Akapitzlist"/>
        <w:numPr>
          <w:ilvl w:val="0"/>
          <w:numId w:val="45"/>
        </w:numPr>
        <w:ind w:left="426" w:hanging="426"/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 xml:space="preserve">Wszelkie informacje stanowiące </w:t>
      </w:r>
      <w:r w:rsidR="009D783C" w:rsidRPr="0000378A">
        <w:rPr>
          <w:rFonts w:eastAsiaTheme="minorHAnsi"/>
          <w:b/>
          <w:bCs/>
          <w:lang w:eastAsia="en-US"/>
        </w:rPr>
        <w:t>TAJEMNICĘ PRZEDSIĘBIORSTWA</w:t>
      </w:r>
      <w:r w:rsidR="009D783C" w:rsidRPr="0000378A">
        <w:rPr>
          <w:rFonts w:eastAsiaTheme="minorHAnsi"/>
          <w:lang w:eastAsia="en-US"/>
        </w:rPr>
        <w:t xml:space="preserve"> </w:t>
      </w:r>
      <w:r w:rsidRPr="0000378A">
        <w:rPr>
          <w:rFonts w:eastAsiaTheme="minorHAnsi"/>
          <w:lang w:eastAsia="en-US"/>
        </w:rPr>
        <w:t>w rozumieniu ustawy z dnia 16</w:t>
      </w:r>
      <w:r w:rsidR="00C45656" w:rsidRPr="0000378A">
        <w:rPr>
          <w:rFonts w:eastAsiaTheme="minorHAnsi"/>
          <w:lang w:eastAsia="en-US"/>
        </w:rPr>
        <w:t> </w:t>
      </w:r>
      <w:r w:rsidRPr="0000378A">
        <w:rPr>
          <w:rFonts w:eastAsiaTheme="minorHAnsi"/>
          <w:lang w:eastAsia="en-US"/>
        </w:rPr>
        <w:t>kwietnia 1993 r. o zwalczaniu nieuczciwej konkurencji (Dz. U. z 20</w:t>
      </w:r>
      <w:r w:rsidR="009D783C" w:rsidRPr="0000378A">
        <w:rPr>
          <w:rFonts w:eastAsiaTheme="minorHAnsi"/>
          <w:lang w:eastAsia="en-US"/>
        </w:rPr>
        <w:t>20</w:t>
      </w:r>
      <w:r w:rsidRPr="0000378A">
        <w:rPr>
          <w:rFonts w:eastAsiaTheme="minorHAnsi"/>
          <w:lang w:eastAsia="en-US"/>
        </w:rPr>
        <w:t xml:space="preserve"> r. poz. 1</w:t>
      </w:r>
      <w:r w:rsidR="009D783C" w:rsidRPr="0000378A">
        <w:rPr>
          <w:rFonts w:eastAsiaTheme="minorHAnsi"/>
          <w:lang w:eastAsia="en-US"/>
        </w:rPr>
        <w:t>913</w:t>
      </w:r>
      <w:r w:rsidRPr="0000378A">
        <w:rPr>
          <w:rFonts w:eastAsiaTheme="minorHAnsi"/>
          <w:lang w:eastAsia="en-US"/>
        </w:rPr>
        <w:t xml:space="preserve">), które </w:t>
      </w:r>
      <w:r w:rsidR="00BA0B57" w:rsidRPr="0000378A">
        <w:rPr>
          <w:rFonts w:eastAsiaTheme="minorHAnsi"/>
          <w:lang w:eastAsia="en-US"/>
        </w:rPr>
        <w:t>Wykonawca</w:t>
      </w:r>
      <w:r w:rsidRPr="0000378A">
        <w:rPr>
          <w:rFonts w:eastAsiaTheme="minorHAnsi"/>
          <w:lang w:eastAsia="en-US"/>
        </w:rPr>
        <w:t xml:space="preserve"> zastrzeże jako tajemnicę przedsiębiorstwa,</w:t>
      </w:r>
      <w:r w:rsidR="009D783C" w:rsidRPr="0000378A">
        <w:rPr>
          <w:rFonts w:eastAsiaTheme="minorHAnsi"/>
          <w:lang w:eastAsia="en-US"/>
        </w:rPr>
        <w:t xml:space="preserve"> wraz z przekazaniem informacji, że nie mogą być one udostępniane</w:t>
      </w:r>
      <w:r w:rsidR="00F41787" w:rsidRPr="0000378A">
        <w:rPr>
          <w:rFonts w:eastAsiaTheme="minorHAnsi"/>
          <w:lang w:eastAsia="en-US"/>
        </w:rPr>
        <w:t>,</w:t>
      </w:r>
      <w:r w:rsidR="009D783C" w:rsidRPr="0000378A">
        <w:rPr>
          <w:rFonts w:eastAsiaTheme="minorHAnsi"/>
          <w:lang w:eastAsia="en-US"/>
        </w:rPr>
        <w:t xml:space="preserve"> </w:t>
      </w:r>
      <w:r w:rsidRPr="0000378A">
        <w:rPr>
          <w:rFonts w:eastAsiaTheme="minorHAnsi"/>
          <w:lang w:eastAsia="en-US"/>
        </w:rPr>
        <w:t>powinny zostać złożone w osobnym pliku</w:t>
      </w:r>
      <w:r w:rsidR="009D783C" w:rsidRPr="0000378A">
        <w:rPr>
          <w:rFonts w:eastAsiaTheme="minorHAnsi"/>
          <w:lang w:eastAsia="en-US"/>
        </w:rPr>
        <w:t xml:space="preserve">. </w:t>
      </w:r>
      <w:r w:rsidR="00BA0B57" w:rsidRPr="0000378A">
        <w:rPr>
          <w:rFonts w:eastAsiaTheme="minorHAnsi"/>
          <w:lang w:eastAsia="en-US"/>
        </w:rPr>
        <w:t>Wykonawca</w:t>
      </w:r>
      <w:r w:rsidRPr="0000378A">
        <w:rPr>
          <w:rFonts w:eastAsiaTheme="minorHAnsi"/>
          <w:lang w:eastAsia="en-US"/>
        </w:rPr>
        <w:t xml:space="preserve"> zobowiązany jest, wraz z przekazaniem tych informacji, wykazać spełnienie przesłanek określonych </w:t>
      </w:r>
    </w:p>
    <w:p w14:paraId="3C74935F" w14:textId="3D4EF90C" w:rsidR="002A27F5" w:rsidRPr="0000378A" w:rsidRDefault="002A27F5" w:rsidP="00663B0E">
      <w:pPr>
        <w:pStyle w:val="Akapitzlist"/>
        <w:ind w:left="426" w:hanging="426"/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>w art. 11 ust</w:t>
      </w:r>
      <w:r w:rsidR="00ED71A6" w:rsidRPr="0000378A">
        <w:rPr>
          <w:rFonts w:eastAsiaTheme="minorHAnsi"/>
          <w:lang w:eastAsia="en-US"/>
        </w:rPr>
        <w:t>. </w:t>
      </w:r>
      <w:r w:rsidRPr="0000378A">
        <w:rPr>
          <w:rFonts w:eastAsiaTheme="minorHAnsi"/>
          <w:lang w:eastAsia="en-US"/>
        </w:rPr>
        <w:t xml:space="preserve">2 ustawy z dnia 16 kwietnia 1993 r. o zwalczaniu nieuczciwej konkurencji. </w:t>
      </w:r>
      <w:r w:rsidR="00BA0B57" w:rsidRPr="0000378A">
        <w:rPr>
          <w:rFonts w:eastAsiaTheme="minorHAnsi"/>
          <w:lang w:eastAsia="en-US"/>
        </w:rPr>
        <w:t>Zamawiający</w:t>
      </w:r>
      <w:r w:rsidR="00957132" w:rsidRPr="0000378A">
        <w:rPr>
          <w:rFonts w:eastAsiaTheme="minorHAnsi"/>
          <w:lang w:eastAsia="en-US"/>
        </w:rPr>
        <w:t xml:space="preserve"> nie ujawni informacji stanowiących tajemnicę przedsiębiorstwa w rozumieniu przepisów o zwalczaniu nieuczciwej konkurencji, jeżeli </w:t>
      </w:r>
      <w:r w:rsidR="00BA0B57" w:rsidRPr="0000378A">
        <w:rPr>
          <w:rFonts w:eastAsiaTheme="minorHAnsi"/>
          <w:lang w:eastAsia="en-US"/>
        </w:rPr>
        <w:t>Wykonawca</w:t>
      </w:r>
      <w:r w:rsidR="00957132" w:rsidRPr="0000378A">
        <w:rPr>
          <w:rFonts w:eastAsiaTheme="minorHAnsi"/>
          <w:lang w:eastAsia="en-US"/>
        </w:rPr>
        <w:t xml:space="preserve">, </w:t>
      </w:r>
      <w:r w:rsidR="00F23C14" w:rsidRPr="0000378A">
        <w:rPr>
          <w:rFonts w:eastAsiaTheme="minorHAnsi"/>
          <w:lang w:eastAsia="en-US"/>
        </w:rPr>
        <w:t xml:space="preserve">wraz z przekazaniem takich informacji, </w:t>
      </w:r>
      <w:r w:rsidR="00957132" w:rsidRPr="0000378A">
        <w:rPr>
          <w:rFonts w:eastAsiaTheme="minorHAnsi"/>
          <w:lang w:eastAsia="en-US"/>
        </w:rPr>
        <w:t xml:space="preserve">zastrzegł, </w:t>
      </w:r>
      <w:r w:rsidR="00ED71A6" w:rsidRPr="0000378A">
        <w:rPr>
          <w:rFonts w:eastAsiaTheme="minorHAnsi"/>
          <w:lang w:eastAsia="en-US"/>
        </w:rPr>
        <w:t>że </w:t>
      </w:r>
      <w:r w:rsidR="00957132" w:rsidRPr="0000378A">
        <w:rPr>
          <w:rFonts w:eastAsiaTheme="minorHAnsi"/>
          <w:lang w:eastAsia="en-US"/>
        </w:rPr>
        <w:t xml:space="preserve">nie mogą być one udostępniane oraz </w:t>
      </w:r>
      <w:r w:rsidR="00F23C14" w:rsidRPr="0000378A">
        <w:rPr>
          <w:rFonts w:eastAsiaTheme="minorHAnsi"/>
          <w:lang w:eastAsia="en-US"/>
        </w:rPr>
        <w:t>wykazał</w:t>
      </w:r>
      <w:r w:rsidR="00957132" w:rsidRPr="0000378A">
        <w:rPr>
          <w:rFonts w:eastAsiaTheme="minorHAnsi"/>
          <w:lang w:eastAsia="en-US"/>
        </w:rPr>
        <w:t>, ż</w:t>
      </w:r>
      <w:r w:rsidR="00F23C14" w:rsidRPr="0000378A">
        <w:rPr>
          <w:rFonts w:eastAsiaTheme="minorHAnsi"/>
          <w:lang w:eastAsia="en-US"/>
        </w:rPr>
        <w:t>e</w:t>
      </w:r>
      <w:r w:rsidR="00957132" w:rsidRPr="0000378A">
        <w:rPr>
          <w:rFonts w:eastAsiaTheme="minorHAnsi"/>
          <w:lang w:eastAsia="en-US"/>
        </w:rPr>
        <w:t xml:space="preserve"> zastrzeżone informacje stanowią tajemnic</w:t>
      </w:r>
      <w:r w:rsidR="00F23C14" w:rsidRPr="0000378A">
        <w:rPr>
          <w:rFonts w:eastAsiaTheme="minorHAnsi"/>
          <w:lang w:eastAsia="en-US"/>
        </w:rPr>
        <w:t>ę</w:t>
      </w:r>
      <w:r w:rsidR="00957132" w:rsidRPr="0000378A">
        <w:rPr>
          <w:rFonts w:eastAsiaTheme="minorHAnsi"/>
          <w:lang w:eastAsia="en-US"/>
        </w:rPr>
        <w:t xml:space="preserve"> przedsiębiorstwa. </w:t>
      </w:r>
      <w:r w:rsidRPr="0000378A">
        <w:rPr>
          <w:rFonts w:eastAsiaTheme="minorHAnsi"/>
          <w:u w:val="single"/>
          <w:lang w:eastAsia="en-US"/>
        </w:rPr>
        <w:t>Zaleca się, aby uzasadnienie zastrzeżenia informacji jako tajemnicy przedsiębiorstwa było sformułowane w sposób umożliwiający jego udostępnienie.</w:t>
      </w:r>
      <w:r w:rsidRPr="0000378A">
        <w:rPr>
          <w:rFonts w:eastAsiaTheme="minorHAnsi"/>
          <w:lang w:eastAsia="en-US"/>
        </w:rPr>
        <w:t xml:space="preserve">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</w:t>
      </w:r>
      <w:r w:rsidR="00C45656" w:rsidRPr="0000378A">
        <w:rPr>
          <w:rFonts w:eastAsiaTheme="minorHAnsi"/>
          <w:lang w:eastAsia="en-US"/>
        </w:rPr>
        <w:t> </w:t>
      </w:r>
      <w:r w:rsidRPr="0000378A">
        <w:rPr>
          <w:rFonts w:eastAsiaTheme="minorHAnsi"/>
          <w:lang w:eastAsia="en-US"/>
        </w:rPr>
        <w:t xml:space="preserve">postanowieniami art. 18 ust. 3 </w:t>
      </w:r>
      <w:proofErr w:type="spellStart"/>
      <w:r w:rsidR="006E1B9B" w:rsidRPr="0000378A">
        <w:rPr>
          <w:rFonts w:eastAsiaTheme="minorHAnsi"/>
          <w:lang w:eastAsia="en-US"/>
        </w:rPr>
        <w:t>P</w:t>
      </w:r>
      <w:r w:rsidRPr="0000378A">
        <w:rPr>
          <w:rFonts w:eastAsiaTheme="minorHAnsi"/>
          <w:lang w:eastAsia="en-US"/>
        </w:rPr>
        <w:t>zp</w:t>
      </w:r>
      <w:proofErr w:type="spellEnd"/>
      <w:r w:rsidRPr="0000378A">
        <w:rPr>
          <w:rFonts w:eastAsiaTheme="minorHAnsi"/>
          <w:lang w:eastAsia="en-US"/>
        </w:rPr>
        <w:t xml:space="preserve">. </w:t>
      </w:r>
    </w:p>
    <w:p w14:paraId="2EA65D07" w14:textId="15826AE6" w:rsidR="00FF4835" w:rsidRPr="0000378A" w:rsidRDefault="00FF4835" w:rsidP="007253CA">
      <w:pPr>
        <w:pStyle w:val="Akapitzlist"/>
        <w:numPr>
          <w:ilvl w:val="0"/>
          <w:numId w:val="45"/>
        </w:numPr>
        <w:ind w:left="426" w:hanging="426"/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 xml:space="preserve">Składając ofertę w formie elektronicznej lub w postaci elektronicznej opatrzonej podpisem zaufanym lub podpisem osobistym na </w:t>
      </w:r>
      <w:r w:rsidR="005A28B0" w:rsidRPr="0000378A">
        <w:rPr>
          <w:rFonts w:eastAsiaTheme="minorHAnsi"/>
          <w:lang w:eastAsia="en-US"/>
        </w:rPr>
        <w:t>P</w:t>
      </w:r>
      <w:r w:rsidRPr="0000378A">
        <w:rPr>
          <w:rFonts w:eastAsiaTheme="minorHAnsi"/>
          <w:lang w:eastAsia="en-US"/>
        </w:rPr>
        <w:t>latformie dokumenty zawierające informacje stanowiące tajemnicę przedsiębiorstwa powinny zostać załączone w osobnym pliku wraz z jednoczesnym zaznaczeniem polecenia „Tajne". Wczytanie załącznika następuje poprzez polecenie „Dodaj".</w:t>
      </w:r>
    </w:p>
    <w:p w14:paraId="28CC332A" w14:textId="1AF3B18E" w:rsidR="00FF4835" w:rsidRPr="0000378A" w:rsidRDefault="00BA0B57" w:rsidP="007253CA">
      <w:pPr>
        <w:pStyle w:val="Trescznumztab"/>
        <w:numPr>
          <w:ilvl w:val="0"/>
          <w:numId w:val="45"/>
        </w:numPr>
        <w:ind w:left="426" w:hanging="426"/>
        <w:rPr>
          <w:rFonts w:ascii="Calibri" w:hAnsi="Calibri"/>
          <w:szCs w:val="24"/>
        </w:rPr>
      </w:pPr>
      <w:r w:rsidRPr="0000378A">
        <w:t>Wykonawca</w:t>
      </w:r>
      <w:r w:rsidR="00CF670A" w:rsidRPr="0000378A">
        <w:t xml:space="preserve"> w szczególności nie może zastrzec w ofercie informacji</w:t>
      </w:r>
      <w:r w:rsidR="00EE3BFC" w:rsidRPr="0000378A">
        <w:rPr>
          <w:rFonts w:eastAsiaTheme="minorHAnsi"/>
          <w:lang w:eastAsia="en-US"/>
        </w:rPr>
        <w:t xml:space="preserve"> </w:t>
      </w:r>
      <w:r w:rsidR="00683D0C" w:rsidRPr="0000378A">
        <w:rPr>
          <w:rFonts w:eastAsiaTheme="minorHAnsi"/>
          <w:lang w:eastAsia="en-US"/>
        </w:rPr>
        <w:t>p</w:t>
      </w:r>
      <w:r w:rsidR="00CF670A" w:rsidRPr="0000378A">
        <w:rPr>
          <w:rFonts w:eastAsiaTheme="minorHAnsi"/>
          <w:lang w:eastAsia="en-US"/>
        </w:rPr>
        <w:t xml:space="preserve">rzekazywanych po otwarciu ofert, o których mowa w art. 222 ust. 5 ustawy </w:t>
      </w:r>
      <w:proofErr w:type="spellStart"/>
      <w:r w:rsidR="00CF670A" w:rsidRPr="0000378A">
        <w:rPr>
          <w:rFonts w:eastAsiaTheme="minorHAnsi"/>
          <w:lang w:eastAsia="en-US"/>
        </w:rPr>
        <w:t>Pzp</w:t>
      </w:r>
      <w:proofErr w:type="spellEnd"/>
      <w:r w:rsidR="0037482C" w:rsidRPr="0000378A">
        <w:rPr>
          <w:rFonts w:eastAsiaTheme="minorHAnsi"/>
          <w:lang w:eastAsia="en-US"/>
        </w:rPr>
        <w:t>.</w:t>
      </w:r>
    </w:p>
    <w:p w14:paraId="632A978A" w14:textId="474BA670" w:rsidR="00892624" w:rsidRPr="0000378A" w:rsidRDefault="00892624" w:rsidP="007253CA">
      <w:pPr>
        <w:pStyle w:val="Akapitzlist"/>
        <w:numPr>
          <w:ilvl w:val="0"/>
          <w:numId w:val="45"/>
        </w:numPr>
        <w:ind w:left="426" w:hanging="426"/>
      </w:pPr>
      <w:r w:rsidRPr="0000378A">
        <w:lastRenderedPageBreak/>
        <w:t xml:space="preserve">Zgodnie z art. 18 ust. 3 ustawy </w:t>
      </w:r>
      <w:proofErr w:type="spellStart"/>
      <w:r w:rsidRPr="0000378A">
        <w:t>Pzp</w:t>
      </w:r>
      <w:proofErr w:type="spellEnd"/>
      <w:r w:rsidRPr="0000378A"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</w:t>
      </w:r>
      <w:r w:rsidR="005A28B0" w:rsidRPr="0000378A">
        <w:t>P</w:t>
      </w:r>
      <w:r w:rsidRPr="0000378A">
        <w:t>latformie w formularzu składania oferty znajduje się miejsce wyznaczone do dołączenia części oferty stanowiącej tajemnicę przedsiębiorstwa.</w:t>
      </w:r>
    </w:p>
    <w:p w14:paraId="09CA35D2" w14:textId="77777777" w:rsidR="004F287D" w:rsidRPr="0000378A" w:rsidRDefault="004F287D" w:rsidP="007253CA">
      <w:pPr>
        <w:pStyle w:val="Akapitzlist"/>
        <w:numPr>
          <w:ilvl w:val="0"/>
          <w:numId w:val="45"/>
        </w:numPr>
        <w:ind w:left="426" w:hanging="426"/>
      </w:pPr>
      <w:r w:rsidRPr="0000378A">
        <w:t>Po upływie terminu składania ofert, dodanie Oferty i/lub załączników do oferty nie będzie możliwe.</w:t>
      </w:r>
    </w:p>
    <w:p w14:paraId="091F3206" w14:textId="234201E1" w:rsidR="00595B8B" w:rsidRPr="0000378A" w:rsidRDefault="00595B8B" w:rsidP="007253CA">
      <w:pPr>
        <w:pStyle w:val="Trescznumztab"/>
        <w:numPr>
          <w:ilvl w:val="0"/>
          <w:numId w:val="45"/>
        </w:numPr>
        <w:ind w:left="426" w:hanging="426"/>
      </w:pPr>
      <w:r w:rsidRPr="0000378A">
        <w:t xml:space="preserve">Oferta </w:t>
      </w:r>
      <w:r w:rsidR="0030708D" w:rsidRPr="0000378A">
        <w:t xml:space="preserve">wraz z załącznikami </w:t>
      </w:r>
      <w:r w:rsidRPr="0000378A">
        <w:t>powinna być podpisana przez osobę upoważnioną do</w:t>
      </w:r>
      <w:r w:rsidR="00E11D77" w:rsidRPr="0000378A">
        <w:t xml:space="preserve"> </w:t>
      </w:r>
      <w:r w:rsidRPr="0000378A">
        <w:t xml:space="preserve">reprezentowania </w:t>
      </w:r>
      <w:r w:rsidR="00BA0B57" w:rsidRPr="0000378A">
        <w:t>Wykonawcy</w:t>
      </w:r>
      <w:r w:rsidR="0030708D" w:rsidRPr="0000378A">
        <w:t xml:space="preserve">. Oferta sporządzona w formie elektronicznej powinna być podpisana </w:t>
      </w:r>
      <w:r w:rsidR="00840E1F" w:rsidRPr="0000378A">
        <w:rPr>
          <w:lang w:eastAsia="pl-PL"/>
        </w:rPr>
        <w:t>kwalifikowanym</w:t>
      </w:r>
      <w:r w:rsidR="00840E1F" w:rsidRPr="0000378A">
        <w:t xml:space="preserve"> </w:t>
      </w:r>
      <w:r w:rsidR="0030708D" w:rsidRPr="0000378A">
        <w:t xml:space="preserve">podpisem elektronicznym, zaś </w:t>
      </w:r>
      <w:r w:rsidR="00892624" w:rsidRPr="0000378A">
        <w:t>O</w:t>
      </w:r>
      <w:r w:rsidR="0030708D" w:rsidRPr="0000378A">
        <w:t xml:space="preserve">ferta sporządzona w postaci elektronicznej powinna być opatrzona podpisem zaufanym lub podpisem osobistym przez osobę uprawnioną, </w:t>
      </w:r>
      <w:r w:rsidRPr="0000378A">
        <w:t xml:space="preserve">zgodnie z formą reprezentacji </w:t>
      </w:r>
      <w:r w:rsidR="00BA0B57" w:rsidRPr="0000378A">
        <w:t>Wykonawcy</w:t>
      </w:r>
      <w:r w:rsidRPr="0000378A">
        <w:t xml:space="preserve"> określoną w rejestrze lub innym dokumencie, właściwym dla danej formy organizacyjnej </w:t>
      </w:r>
      <w:r w:rsidR="00BA0B57" w:rsidRPr="0000378A">
        <w:t>Wykonawcy</w:t>
      </w:r>
      <w:r w:rsidRPr="0000378A">
        <w:t xml:space="preserve"> albo przez </w:t>
      </w:r>
      <w:r w:rsidR="0030708D" w:rsidRPr="0000378A">
        <w:t>umocowaną (na podstawie pełnomocnictwa) przez osoby uprawnione.</w:t>
      </w:r>
    </w:p>
    <w:p w14:paraId="77E2C75C" w14:textId="610F9F8C" w:rsidR="004F287D" w:rsidRPr="0000378A" w:rsidRDefault="004F287D" w:rsidP="007253CA">
      <w:pPr>
        <w:pStyle w:val="Trescznumztab"/>
        <w:numPr>
          <w:ilvl w:val="0"/>
          <w:numId w:val="45"/>
        </w:numPr>
        <w:ind w:left="426" w:hanging="426"/>
      </w:pPr>
      <w:r w:rsidRPr="0000378A">
        <w:t xml:space="preserve">W przypadku, gdy pełnomocnictwa udziela inna osoba niż uprawniony do reprezentowania podmiot z mocy prawa lub umowy spółki, </w:t>
      </w:r>
      <w:r w:rsidR="007B704C" w:rsidRPr="0000378A">
        <w:t xml:space="preserve">do oferty </w:t>
      </w:r>
      <w:r w:rsidRPr="0000378A">
        <w:t>należy dołączyć również pełnomocnictwo do dokonania tej czynności.</w:t>
      </w:r>
    </w:p>
    <w:p w14:paraId="10192E28" w14:textId="08157428" w:rsidR="005E1073" w:rsidRPr="0000378A" w:rsidRDefault="00BA0B57" w:rsidP="007253CA">
      <w:pPr>
        <w:pStyle w:val="Trescznumztab"/>
        <w:numPr>
          <w:ilvl w:val="0"/>
          <w:numId w:val="45"/>
        </w:numPr>
        <w:ind w:left="426" w:hanging="426"/>
      </w:pPr>
      <w:r w:rsidRPr="0000378A">
        <w:rPr>
          <w:lang w:eastAsia="pl-PL"/>
        </w:rPr>
        <w:t>Zamawiający</w:t>
      </w:r>
      <w:r w:rsidR="00FC3B0D" w:rsidRPr="0000378A">
        <w:rPr>
          <w:lang w:eastAsia="pl-PL"/>
        </w:rPr>
        <w:t xml:space="preserve"> </w:t>
      </w:r>
      <w:r w:rsidR="00B97DB0" w:rsidRPr="0000378A">
        <w:rPr>
          <w:lang w:eastAsia="pl-PL"/>
        </w:rPr>
        <w:t>wezwie</w:t>
      </w:r>
      <w:r w:rsidR="00FC3B0D" w:rsidRPr="0000378A">
        <w:rPr>
          <w:lang w:eastAsia="pl-PL"/>
        </w:rPr>
        <w:t xml:space="preserve"> Wykonawcę odpowiednio do złożenia, poprawienia lub uzupełnienia dokumentów zamówieniach (</w:t>
      </w:r>
      <w:r w:rsidR="00AE1234" w:rsidRPr="0000378A">
        <w:rPr>
          <w:lang w:eastAsia="pl-PL"/>
        </w:rPr>
        <w:t xml:space="preserve">m.in. </w:t>
      </w:r>
      <w:r w:rsidR="00FC3B0D" w:rsidRPr="0000378A">
        <w:rPr>
          <w:lang w:eastAsia="pl-PL"/>
        </w:rPr>
        <w:t xml:space="preserve">oświadczenia zgodnie z art. 125 ust. 1 </w:t>
      </w:r>
      <w:proofErr w:type="spellStart"/>
      <w:r w:rsidR="00FC3B0D" w:rsidRPr="0000378A">
        <w:rPr>
          <w:lang w:eastAsia="pl-PL"/>
        </w:rPr>
        <w:t>Pzp</w:t>
      </w:r>
      <w:proofErr w:type="spellEnd"/>
      <w:r w:rsidR="00FC3B0D" w:rsidRPr="0000378A">
        <w:rPr>
          <w:lang w:eastAsia="pl-PL"/>
        </w:rPr>
        <w:t>, podmiotowych środków dowodowych, innych dokumentów lub oświadczeń), w wyznaczonym terminie, chyba, że</w:t>
      </w:r>
      <w:r w:rsidR="00C45656" w:rsidRPr="0000378A">
        <w:rPr>
          <w:lang w:eastAsia="pl-PL"/>
        </w:rPr>
        <w:t> </w:t>
      </w:r>
      <w:r w:rsidR="00FC3B0D" w:rsidRPr="0000378A">
        <w:rPr>
          <w:lang w:eastAsia="pl-PL"/>
        </w:rPr>
        <w:t xml:space="preserve">zachodzą przesłanki wskazane w art. 128 ust. 1 </w:t>
      </w:r>
      <w:proofErr w:type="spellStart"/>
      <w:r w:rsidR="00FC3B0D" w:rsidRPr="0000378A">
        <w:rPr>
          <w:lang w:eastAsia="pl-PL"/>
        </w:rPr>
        <w:t>Pzp</w:t>
      </w:r>
      <w:proofErr w:type="spellEnd"/>
      <w:r w:rsidR="00FC3B0D" w:rsidRPr="0000378A">
        <w:rPr>
          <w:lang w:eastAsia="pl-PL"/>
        </w:rPr>
        <w:t>.</w:t>
      </w:r>
    </w:p>
    <w:p w14:paraId="4C8A7358" w14:textId="123A5DF4" w:rsidR="00B739DD" w:rsidRPr="0000378A" w:rsidRDefault="00B739DD" w:rsidP="00D21A87">
      <w:pPr>
        <w:pStyle w:val="Nagwek2"/>
        <w:rPr>
          <w:lang w:eastAsia="en-US"/>
        </w:rPr>
      </w:pPr>
      <w:r w:rsidRPr="0000378A">
        <w:rPr>
          <w:lang w:eastAsia="en-US"/>
        </w:rPr>
        <w:t>Sposób oraz termin składania ofert</w:t>
      </w:r>
    </w:p>
    <w:p w14:paraId="7E98284F" w14:textId="0E704DC2" w:rsidR="00196700" w:rsidRPr="0000378A" w:rsidRDefault="00196700" w:rsidP="007253CA">
      <w:pPr>
        <w:pStyle w:val="Akapitzlist"/>
        <w:numPr>
          <w:ilvl w:val="0"/>
          <w:numId w:val="46"/>
        </w:numPr>
        <w:tabs>
          <w:tab w:val="left" w:leader="dot" w:pos="6237"/>
        </w:tabs>
        <w:ind w:left="426" w:hanging="568"/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 xml:space="preserve">Ofertę wraz z wymaganymi dokumentami należy umieścić na platformazakupowa.pl pod adresem: </w:t>
      </w:r>
      <w:r w:rsidR="00696FCE" w:rsidRPr="0000378A">
        <w:rPr>
          <w:rFonts w:eastAsiaTheme="minorHAnsi"/>
          <w:lang w:eastAsia="en-US"/>
        </w:rPr>
        <w:t>https://platformazakupowa.pl</w:t>
      </w:r>
      <w:r w:rsidR="00C90119" w:rsidRPr="0000378A">
        <w:rPr>
          <w:rFonts w:eastAsiaTheme="minorHAnsi"/>
          <w:lang w:eastAsia="en-US"/>
        </w:rPr>
        <w:t>/pn/pfron</w:t>
      </w:r>
      <w:r w:rsidR="00696FCE" w:rsidRPr="0000378A">
        <w:rPr>
          <w:rFonts w:eastAsiaTheme="minorHAnsi"/>
          <w:lang w:eastAsia="en-US"/>
        </w:rPr>
        <w:t xml:space="preserve"> </w:t>
      </w:r>
      <w:r w:rsidRPr="0000378A">
        <w:rPr>
          <w:rFonts w:eastAsiaTheme="minorHAnsi"/>
          <w:lang w:eastAsia="en-US"/>
        </w:rPr>
        <w:t xml:space="preserve">w myśl Ustawy na stronie internetowej prowadzonego postępowania do dnia </w:t>
      </w:r>
      <w:r w:rsidR="00502D59">
        <w:rPr>
          <w:rFonts w:eastAsiaTheme="minorHAnsi"/>
          <w:lang w:eastAsia="en-US"/>
        </w:rPr>
        <w:t>19.08.2021 r.</w:t>
      </w:r>
    </w:p>
    <w:p w14:paraId="2E4F4940" w14:textId="570DE8CB" w:rsidR="00196700" w:rsidRPr="0000378A" w:rsidRDefault="00196700" w:rsidP="007253CA">
      <w:pPr>
        <w:pStyle w:val="Akapitzlist"/>
        <w:numPr>
          <w:ilvl w:val="0"/>
          <w:numId w:val="46"/>
        </w:numPr>
        <w:ind w:left="426" w:hanging="568"/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>Do oferty należy dołączyć wszystkie wymagane w SWZ dokumenty.</w:t>
      </w:r>
    </w:p>
    <w:p w14:paraId="159469A0" w14:textId="7425115F" w:rsidR="00196700" w:rsidRPr="0000378A" w:rsidRDefault="00196700" w:rsidP="007253CA">
      <w:pPr>
        <w:pStyle w:val="Akapitzlist"/>
        <w:numPr>
          <w:ilvl w:val="0"/>
          <w:numId w:val="46"/>
        </w:numPr>
        <w:ind w:left="426" w:hanging="568"/>
        <w:rPr>
          <w:rFonts w:eastAsia="Calibri"/>
        </w:rPr>
      </w:pPr>
      <w:r w:rsidRPr="0000378A">
        <w:rPr>
          <w:rFonts w:eastAsia="Calibri"/>
        </w:rPr>
        <w:t xml:space="preserve">W procesie składania Oferty za pośrednictwem </w:t>
      </w:r>
      <w:hyperlink r:id="rId21">
        <w:r w:rsidRPr="0000378A">
          <w:rPr>
            <w:rFonts w:eastAsia="Calibri"/>
          </w:rPr>
          <w:t>platformazakupowa.pl</w:t>
        </w:r>
      </w:hyperlink>
      <w:r w:rsidRPr="0000378A">
        <w:rPr>
          <w:rFonts w:eastAsia="Calibri"/>
        </w:rPr>
        <w:t xml:space="preserve">, Wykonawca powinien złożyć podpis bezpośrednio na dokumentach przesłanych za pośrednictwem </w:t>
      </w:r>
      <w:hyperlink r:id="rId22">
        <w:r w:rsidRPr="0000378A">
          <w:rPr>
            <w:rFonts w:eastAsia="Calibri"/>
          </w:rPr>
          <w:t>platformazakupowa.pl</w:t>
        </w:r>
      </w:hyperlink>
      <w:r w:rsidRPr="0000378A">
        <w:rPr>
          <w:rFonts w:eastAsia="Calibri"/>
        </w:rPr>
        <w:t>. Zaleca się stosowanie podpisu na każdym załączonym pliku osobno, w</w:t>
      </w:r>
      <w:r w:rsidR="006870C5">
        <w:rPr>
          <w:rFonts w:eastAsia="Calibri"/>
        </w:rPr>
        <w:t> </w:t>
      </w:r>
      <w:r w:rsidRPr="0000378A">
        <w:rPr>
          <w:rFonts w:eastAsia="Calibri"/>
        </w:rPr>
        <w:t>szczególności wskazanych w art. 63 ust</w:t>
      </w:r>
      <w:r w:rsidR="0041081F" w:rsidRPr="0000378A">
        <w:rPr>
          <w:rFonts w:eastAsia="Calibri"/>
        </w:rPr>
        <w:t>.</w:t>
      </w:r>
      <w:r w:rsidRPr="0000378A">
        <w:rPr>
          <w:rFonts w:eastAsia="Calibri"/>
        </w:rPr>
        <w:t xml:space="preserve"> 1 oraz ust.</w:t>
      </w:r>
      <w:r w:rsidR="0041081F" w:rsidRPr="0000378A">
        <w:rPr>
          <w:rFonts w:eastAsia="Calibri"/>
        </w:rPr>
        <w:t xml:space="preserve"> </w:t>
      </w:r>
      <w:r w:rsidRPr="0000378A">
        <w:rPr>
          <w:rFonts w:eastAsia="Calibri"/>
        </w:rPr>
        <w:t xml:space="preserve">2 </w:t>
      </w:r>
      <w:proofErr w:type="spellStart"/>
      <w:r w:rsidRPr="0000378A">
        <w:rPr>
          <w:rFonts w:eastAsia="Calibri"/>
        </w:rPr>
        <w:t>Pzp</w:t>
      </w:r>
      <w:proofErr w:type="spellEnd"/>
      <w:r w:rsidRPr="0000378A">
        <w:rPr>
          <w:rFonts w:eastAsia="Calibri"/>
        </w:rPr>
        <w:t xml:space="preserve">, gdzie zaznaczono, iż Oferty, wnioski </w:t>
      </w:r>
      <w:r w:rsidRPr="0000378A">
        <w:rPr>
          <w:rFonts w:eastAsia="Calibri"/>
        </w:rPr>
        <w:lastRenderedPageBreak/>
        <w:t>o</w:t>
      </w:r>
      <w:r w:rsidR="006870C5">
        <w:rPr>
          <w:rFonts w:eastAsia="Calibri"/>
        </w:rPr>
        <w:t> </w:t>
      </w:r>
      <w:r w:rsidRPr="0000378A">
        <w:rPr>
          <w:rFonts w:eastAsia="Calibri"/>
        </w:rPr>
        <w:t>dopuszczenie do udziału</w:t>
      </w:r>
      <w:r w:rsidR="00F948D2" w:rsidRPr="0000378A">
        <w:rPr>
          <w:rFonts w:eastAsia="Calibri"/>
        </w:rPr>
        <w:t xml:space="preserve"> </w:t>
      </w:r>
      <w:r w:rsidRPr="0000378A">
        <w:rPr>
          <w:rFonts w:eastAsia="Calibri"/>
        </w:rPr>
        <w:t>w postępowaniu oraz oświadczenie, o którym mowa w art. 125 ust.1 sporządza się, pod rygorem nieważności, w postaci elektronicznej i opatruje się kwalifikowanym podpisem elektronicznym, podpisem zaufanym lub podpisem osobistym.</w:t>
      </w:r>
    </w:p>
    <w:p w14:paraId="7AB8FF4F" w14:textId="39065F9C" w:rsidR="00B739DD" w:rsidRPr="00502D59" w:rsidRDefault="00B739DD" w:rsidP="007253CA">
      <w:pPr>
        <w:pStyle w:val="Akapitzlist"/>
        <w:numPr>
          <w:ilvl w:val="0"/>
          <w:numId w:val="46"/>
        </w:numPr>
        <w:tabs>
          <w:tab w:val="left" w:leader="dot" w:pos="9072"/>
        </w:tabs>
        <w:ind w:left="426" w:hanging="568"/>
        <w:rPr>
          <w:rFonts w:eastAsiaTheme="minorHAnsi"/>
          <w:b/>
          <w:bCs/>
          <w:lang w:eastAsia="en-US"/>
        </w:rPr>
      </w:pPr>
      <w:r w:rsidRPr="0000378A">
        <w:rPr>
          <w:rFonts w:eastAsiaTheme="minorHAnsi"/>
          <w:lang w:eastAsia="en-US"/>
        </w:rPr>
        <w:t xml:space="preserve">Ofertę wraz z wymaganymi załącznikami należy złożyć w terminie </w:t>
      </w:r>
      <w:r w:rsidRPr="00502D59">
        <w:rPr>
          <w:rFonts w:eastAsiaTheme="minorHAnsi"/>
          <w:b/>
          <w:bCs/>
          <w:lang w:eastAsia="en-US"/>
        </w:rPr>
        <w:t xml:space="preserve">do dnia </w:t>
      </w:r>
      <w:r w:rsidR="00502D59" w:rsidRPr="00502D59">
        <w:rPr>
          <w:rFonts w:eastAsiaTheme="minorHAnsi"/>
          <w:b/>
          <w:bCs/>
          <w:lang w:eastAsia="en-US"/>
        </w:rPr>
        <w:t>19.08.</w:t>
      </w:r>
      <w:r w:rsidR="009577BC" w:rsidRPr="00502D59">
        <w:rPr>
          <w:rFonts w:eastAsiaTheme="minorHAnsi"/>
          <w:b/>
          <w:bCs/>
          <w:lang w:eastAsia="en-US"/>
        </w:rPr>
        <w:t xml:space="preserve">2021 r., </w:t>
      </w:r>
      <w:r w:rsidRPr="00502D59">
        <w:rPr>
          <w:rFonts w:eastAsiaTheme="minorHAnsi"/>
          <w:b/>
          <w:bCs/>
          <w:lang w:eastAsia="en-US"/>
        </w:rPr>
        <w:t xml:space="preserve">do godz. </w:t>
      </w:r>
      <w:r w:rsidR="009577BC" w:rsidRPr="00502D59">
        <w:rPr>
          <w:rFonts w:eastAsiaTheme="minorHAnsi"/>
          <w:b/>
          <w:bCs/>
          <w:lang w:eastAsia="en-US"/>
        </w:rPr>
        <w:t>1</w:t>
      </w:r>
      <w:r w:rsidR="00502D59" w:rsidRPr="00502D59">
        <w:rPr>
          <w:rFonts w:eastAsiaTheme="minorHAnsi"/>
          <w:b/>
          <w:bCs/>
          <w:lang w:eastAsia="en-US"/>
        </w:rPr>
        <w:t>1</w:t>
      </w:r>
      <w:r w:rsidR="009577BC" w:rsidRPr="00502D59">
        <w:rPr>
          <w:rFonts w:eastAsiaTheme="minorHAnsi"/>
          <w:b/>
          <w:bCs/>
          <w:lang w:eastAsia="en-US"/>
        </w:rPr>
        <w:t>:00</w:t>
      </w:r>
      <w:r w:rsidR="00540E60" w:rsidRPr="00502D59">
        <w:rPr>
          <w:rFonts w:eastAsiaTheme="minorHAnsi"/>
          <w:b/>
          <w:bCs/>
          <w:lang w:eastAsia="en-US"/>
        </w:rPr>
        <w:t>.</w:t>
      </w:r>
    </w:p>
    <w:p w14:paraId="5101608E" w14:textId="4AA0220F" w:rsidR="00B739DD" w:rsidRPr="0000378A" w:rsidRDefault="00BA0B57" w:rsidP="007253CA">
      <w:pPr>
        <w:pStyle w:val="Akapitzlist"/>
        <w:numPr>
          <w:ilvl w:val="0"/>
          <w:numId w:val="46"/>
        </w:numPr>
        <w:ind w:left="426" w:hanging="568"/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>Wykonawca</w:t>
      </w:r>
      <w:r w:rsidR="00B739DD" w:rsidRPr="0000378A">
        <w:rPr>
          <w:rFonts w:eastAsiaTheme="minorHAnsi"/>
          <w:lang w:eastAsia="en-US"/>
        </w:rPr>
        <w:t xml:space="preserve"> może złożyć tylko jedną </w:t>
      </w:r>
      <w:r w:rsidR="00CF2385" w:rsidRPr="0000378A">
        <w:rPr>
          <w:rFonts w:eastAsiaTheme="minorHAnsi"/>
          <w:lang w:eastAsia="en-US"/>
        </w:rPr>
        <w:t>O</w:t>
      </w:r>
      <w:r w:rsidR="00B739DD" w:rsidRPr="0000378A">
        <w:rPr>
          <w:rFonts w:eastAsiaTheme="minorHAnsi"/>
          <w:lang w:eastAsia="en-US"/>
        </w:rPr>
        <w:t xml:space="preserve">fertę. </w:t>
      </w:r>
    </w:p>
    <w:p w14:paraId="169F3015" w14:textId="7904A72B" w:rsidR="00F948D2" w:rsidRPr="0000378A" w:rsidRDefault="00F948D2" w:rsidP="007253CA">
      <w:pPr>
        <w:pStyle w:val="Akapitzlist"/>
        <w:numPr>
          <w:ilvl w:val="0"/>
          <w:numId w:val="46"/>
        </w:numPr>
        <w:ind w:left="426" w:hanging="568"/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 xml:space="preserve">Za datę złożenia Oferty przyjmuje się datę jej przekazania w systemie (platformie) w drugim kroku składania Oferty poprzez kliknięcie przycisku “Złóż ofertę” i wyświetlenie się komunikatu, że </w:t>
      </w:r>
      <w:r w:rsidR="0041081F" w:rsidRPr="0000378A">
        <w:rPr>
          <w:rFonts w:eastAsiaTheme="minorHAnsi"/>
          <w:lang w:eastAsia="en-US"/>
        </w:rPr>
        <w:t>O</w:t>
      </w:r>
      <w:r w:rsidRPr="0000378A">
        <w:rPr>
          <w:rFonts w:eastAsiaTheme="minorHAnsi"/>
          <w:lang w:eastAsia="en-US"/>
        </w:rPr>
        <w:t>ferta została zaszyfrowana i złożona.</w:t>
      </w:r>
    </w:p>
    <w:p w14:paraId="13891669" w14:textId="2D7A359C" w:rsidR="00F948D2" w:rsidRPr="0000378A" w:rsidRDefault="00F948D2" w:rsidP="007253CA">
      <w:pPr>
        <w:pStyle w:val="Akapitzlist"/>
        <w:numPr>
          <w:ilvl w:val="0"/>
          <w:numId w:val="46"/>
        </w:numPr>
        <w:ind w:left="426" w:hanging="568"/>
      </w:pPr>
      <w:r w:rsidRPr="0000378A">
        <w:t xml:space="preserve">Oferta złożona po terminie zostanie odrzucona na podstawie art. 226 ust. 1 pkt 1 Ustawy. </w:t>
      </w:r>
    </w:p>
    <w:p w14:paraId="510B617C" w14:textId="12CC4145" w:rsidR="0041081F" w:rsidRPr="0000378A" w:rsidRDefault="0041081F" w:rsidP="007253CA">
      <w:pPr>
        <w:pStyle w:val="Akapitzlist"/>
        <w:numPr>
          <w:ilvl w:val="0"/>
          <w:numId w:val="46"/>
        </w:numPr>
        <w:ind w:left="426" w:hanging="568"/>
      </w:pPr>
      <w:r w:rsidRPr="0000378A">
        <w:t xml:space="preserve">Wykonawca przed upływem terminu składania Ofert może zmienić lub wycofać Ofertę. Zasady wycofania lub zmiany oferty określa Regulamin. </w:t>
      </w:r>
    </w:p>
    <w:p w14:paraId="3CA7B913" w14:textId="3C49E5F8" w:rsidR="0041081F" w:rsidRPr="0000378A" w:rsidRDefault="0041081F" w:rsidP="007253CA">
      <w:pPr>
        <w:pStyle w:val="Akapitzlist"/>
        <w:numPr>
          <w:ilvl w:val="0"/>
          <w:numId w:val="46"/>
        </w:numPr>
        <w:ind w:left="426" w:hanging="568"/>
      </w:pPr>
      <w:r w:rsidRPr="0000378A">
        <w:t xml:space="preserve">Wykonawca nie może skutecznie wycofać Oferty ani wprowadzić zmian w treści Oferty po upływie terminu składania ofert. </w:t>
      </w:r>
    </w:p>
    <w:p w14:paraId="7404540B" w14:textId="065932DE" w:rsidR="00F948D2" w:rsidRPr="0000378A" w:rsidRDefault="00F948D2" w:rsidP="007253CA">
      <w:pPr>
        <w:pStyle w:val="Akapitzlist"/>
        <w:numPr>
          <w:ilvl w:val="0"/>
          <w:numId w:val="46"/>
        </w:numPr>
        <w:ind w:left="426" w:hanging="568"/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>Szczegółowa instrukcja dla Wykonawców dotycząca złożenia, zmiany i wycofania Oferty znajduje się na stronie internetowej pod adresem:  https://platformazakupowa.pl/strona/45-instrukcje</w:t>
      </w:r>
      <w:r w:rsidR="0041081F" w:rsidRPr="0000378A">
        <w:rPr>
          <w:rFonts w:eastAsiaTheme="minorHAnsi"/>
          <w:lang w:eastAsia="en-US"/>
        </w:rPr>
        <w:t>.</w:t>
      </w:r>
    </w:p>
    <w:p w14:paraId="730B98B0" w14:textId="10FB0AC7" w:rsidR="00D82B4E" w:rsidRPr="0000378A" w:rsidRDefault="00D82B4E" w:rsidP="00D21A87">
      <w:pPr>
        <w:pStyle w:val="Nagwek2"/>
        <w:rPr>
          <w:lang w:eastAsia="en-US"/>
        </w:rPr>
      </w:pPr>
      <w:r w:rsidRPr="0000378A">
        <w:rPr>
          <w:lang w:eastAsia="en-US"/>
        </w:rPr>
        <w:t>Termin otwarcia ofert</w:t>
      </w:r>
    </w:p>
    <w:p w14:paraId="4AF489C1" w14:textId="10778F4B" w:rsidR="00FD4D49" w:rsidRPr="0000378A" w:rsidRDefault="009577BC" w:rsidP="007253CA">
      <w:pPr>
        <w:pStyle w:val="Akapitzlist"/>
        <w:numPr>
          <w:ilvl w:val="0"/>
          <w:numId w:val="47"/>
        </w:numPr>
        <w:tabs>
          <w:tab w:val="left" w:leader="dot" w:pos="2835"/>
          <w:tab w:val="left" w:leader="dot" w:pos="5670"/>
        </w:tabs>
        <w:ind w:left="426" w:hanging="426"/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>Elektroniczne o</w:t>
      </w:r>
      <w:r w:rsidR="000F51C5" w:rsidRPr="0000378A">
        <w:rPr>
          <w:rFonts w:eastAsiaTheme="minorHAnsi"/>
          <w:lang w:eastAsia="en-US"/>
        </w:rPr>
        <w:t xml:space="preserve">twarcie </w:t>
      </w:r>
      <w:r w:rsidR="0041081F" w:rsidRPr="0000378A">
        <w:rPr>
          <w:rFonts w:eastAsiaTheme="minorHAnsi"/>
          <w:lang w:eastAsia="en-US"/>
        </w:rPr>
        <w:t>O</w:t>
      </w:r>
      <w:r w:rsidR="000F51C5" w:rsidRPr="0000378A">
        <w:rPr>
          <w:rFonts w:eastAsiaTheme="minorHAnsi"/>
          <w:lang w:eastAsia="en-US"/>
        </w:rPr>
        <w:t xml:space="preserve">fert nastąpi </w:t>
      </w:r>
      <w:r w:rsidR="00FC5BF1" w:rsidRPr="0000378A">
        <w:rPr>
          <w:rFonts w:eastAsiaTheme="minorHAnsi"/>
          <w:lang w:eastAsia="en-US"/>
        </w:rPr>
        <w:t xml:space="preserve">niezwłocznie po upływie terminu składania Ofert, tj. </w:t>
      </w:r>
      <w:r w:rsidR="00931121" w:rsidRPr="0000378A">
        <w:rPr>
          <w:rFonts w:eastAsiaTheme="minorHAnsi"/>
          <w:lang w:eastAsia="en-US"/>
        </w:rPr>
        <w:t xml:space="preserve">w dniu </w:t>
      </w:r>
      <w:r w:rsidR="00502D59" w:rsidRPr="00502D59">
        <w:rPr>
          <w:rFonts w:eastAsiaTheme="minorHAnsi"/>
          <w:b/>
          <w:bCs/>
          <w:lang w:eastAsia="en-US"/>
        </w:rPr>
        <w:t>19.08.</w:t>
      </w:r>
      <w:r w:rsidRPr="00502D59">
        <w:rPr>
          <w:rFonts w:eastAsiaTheme="minorHAnsi"/>
          <w:b/>
          <w:bCs/>
          <w:lang w:eastAsia="en-US"/>
        </w:rPr>
        <w:t>2021 r.</w:t>
      </w:r>
      <w:r w:rsidR="00931121" w:rsidRPr="00502D59">
        <w:rPr>
          <w:rFonts w:eastAsiaTheme="minorHAnsi"/>
          <w:b/>
          <w:bCs/>
          <w:lang w:eastAsia="en-US"/>
        </w:rPr>
        <w:t xml:space="preserve"> o godz. </w:t>
      </w:r>
      <w:r w:rsidR="00502D59" w:rsidRPr="00502D59">
        <w:rPr>
          <w:rFonts w:eastAsiaTheme="minorHAnsi"/>
          <w:b/>
          <w:bCs/>
          <w:lang w:eastAsia="en-US"/>
        </w:rPr>
        <w:t>12:00</w:t>
      </w:r>
      <w:r w:rsidR="00502D59">
        <w:rPr>
          <w:rFonts w:eastAsiaTheme="minorHAnsi"/>
          <w:lang w:eastAsia="en-US"/>
        </w:rPr>
        <w:t>.</w:t>
      </w:r>
    </w:p>
    <w:p w14:paraId="34167A08" w14:textId="77777777" w:rsidR="00FD4D49" w:rsidRPr="0000378A" w:rsidRDefault="00BA0B57" w:rsidP="007253CA">
      <w:pPr>
        <w:pStyle w:val="Akapitzlist"/>
        <w:numPr>
          <w:ilvl w:val="0"/>
          <w:numId w:val="47"/>
        </w:numPr>
        <w:tabs>
          <w:tab w:val="left" w:leader="dot" w:pos="2835"/>
          <w:tab w:val="left" w:leader="dot" w:pos="5670"/>
        </w:tabs>
        <w:ind w:left="426" w:hanging="426"/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>Zamawiający</w:t>
      </w:r>
      <w:r w:rsidR="000F51C5" w:rsidRPr="0000378A">
        <w:rPr>
          <w:rFonts w:eastAsiaTheme="minorHAnsi"/>
          <w:lang w:eastAsia="en-US"/>
        </w:rPr>
        <w:t xml:space="preserve">, </w:t>
      </w:r>
      <w:r w:rsidR="00F829E8" w:rsidRPr="0000378A">
        <w:rPr>
          <w:rFonts w:eastAsiaTheme="minorHAnsi"/>
          <w:lang w:eastAsia="en-US"/>
        </w:rPr>
        <w:t>najpóźniej</w:t>
      </w:r>
      <w:r w:rsidR="000F51C5" w:rsidRPr="0000378A">
        <w:rPr>
          <w:rFonts w:eastAsiaTheme="minorHAnsi"/>
          <w:lang w:eastAsia="en-US"/>
        </w:rPr>
        <w:t xml:space="preserve"> przed otwarciem </w:t>
      </w:r>
      <w:r w:rsidR="0041081F" w:rsidRPr="0000378A">
        <w:rPr>
          <w:rFonts w:eastAsiaTheme="minorHAnsi"/>
          <w:lang w:eastAsia="en-US"/>
        </w:rPr>
        <w:t>O</w:t>
      </w:r>
      <w:r w:rsidR="000F51C5" w:rsidRPr="0000378A">
        <w:rPr>
          <w:rFonts w:eastAsiaTheme="minorHAnsi"/>
          <w:lang w:eastAsia="en-US"/>
        </w:rPr>
        <w:t xml:space="preserve">fert, </w:t>
      </w:r>
      <w:r w:rsidR="00F829E8" w:rsidRPr="0000378A">
        <w:rPr>
          <w:rFonts w:eastAsiaTheme="minorHAnsi"/>
          <w:lang w:eastAsia="en-US"/>
        </w:rPr>
        <w:t>udostępnia</w:t>
      </w:r>
      <w:r w:rsidR="000F51C5" w:rsidRPr="0000378A">
        <w:rPr>
          <w:rFonts w:eastAsiaTheme="minorHAnsi"/>
          <w:lang w:eastAsia="en-US"/>
        </w:rPr>
        <w:t xml:space="preserve"> na stronie internetowej prowadzonego </w:t>
      </w:r>
      <w:r w:rsidR="00F829E8" w:rsidRPr="0000378A">
        <w:rPr>
          <w:rFonts w:eastAsiaTheme="minorHAnsi"/>
          <w:lang w:eastAsia="en-US"/>
        </w:rPr>
        <w:t>postępowania</w:t>
      </w:r>
      <w:r w:rsidR="000F51C5" w:rsidRPr="0000378A">
        <w:rPr>
          <w:rFonts w:eastAsiaTheme="minorHAnsi"/>
          <w:lang w:eastAsia="en-US"/>
        </w:rPr>
        <w:t xml:space="preserve"> informację o kwocie, jaką zamierza </w:t>
      </w:r>
      <w:r w:rsidR="00F829E8" w:rsidRPr="0000378A">
        <w:rPr>
          <w:rFonts w:eastAsiaTheme="minorHAnsi"/>
          <w:lang w:eastAsia="en-US"/>
        </w:rPr>
        <w:t>przeznaczyć</w:t>
      </w:r>
      <w:r w:rsidR="000F51C5" w:rsidRPr="0000378A">
        <w:rPr>
          <w:rFonts w:eastAsiaTheme="minorHAnsi"/>
          <w:lang w:eastAsia="en-US"/>
        </w:rPr>
        <w:t xml:space="preserve">́ na sfinansowanie </w:t>
      </w:r>
      <w:r w:rsidR="00F829E8" w:rsidRPr="0000378A">
        <w:rPr>
          <w:rFonts w:eastAsiaTheme="minorHAnsi"/>
          <w:lang w:eastAsia="en-US"/>
        </w:rPr>
        <w:t>zamówienia</w:t>
      </w:r>
      <w:r w:rsidR="00540E60" w:rsidRPr="0000378A">
        <w:rPr>
          <w:rFonts w:eastAsiaTheme="minorHAnsi"/>
          <w:lang w:eastAsia="en-US"/>
        </w:rPr>
        <w:t>;</w:t>
      </w:r>
    </w:p>
    <w:p w14:paraId="51917856" w14:textId="1EF4E589" w:rsidR="000F51C5" w:rsidRPr="0000378A" w:rsidRDefault="00BA0B57" w:rsidP="007253CA">
      <w:pPr>
        <w:pStyle w:val="Akapitzlist"/>
        <w:numPr>
          <w:ilvl w:val="0"/>
          <w:numId w:val="47"/>
        </w:numPr>
        <w:tabs>
          <w:tab w:val="left" w:leader="dot" w:pos="2835"/>
          <w:tab w:val="left" w:leader="dot" w:pos="5670"/>
        </w:tabs>
        <w:ind w:left="426" w:hanging="426"/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>Zamawiający</w:t>
      </w:r>
      <w:r w:rsidR="000F51C5" w:rsidRPr="0000378A">
        <w:rPr>
          <w:rFonts w:eastAsiaTheme="minorHAnsi"/>
          <w:lang w:eastAsia="en-US"/>
        </w:rPr>
        <w:t xml:space="preserve">, niezwłocznie po otwarciu ofert, </w:t>
      </w:r>
      <w:r w:rsidR="00F829E8" w:rsidRPr="0000378A">
        <w:rPr>
          <w:rFonts w:eastAsiaTheme="minorHAnsi"/>
          <w:lang w:eastAsia="en-US"/>
        </w:rPr>
        <w:t>udostępnia</w:t>
      </w:r>
      <w:r w:rsidR="000F51C5" w:rsidRPr="0000378A">
        <w:rPr>
          <w:rFonts w:eastAsiaTheme="minorHAnsi"/>
          <w:lang w:eastAsia="en-US"/>
        </w:rPr>
        <w:t xml:space="preserve"> na stronie internetowej prowadzonego </w:t>
      </w:r>
      <w:r w:rsidR="00F829E8" w:rsidRPr="0000378A">
        <w:rPr>
          <w:rFonts w:eastAsiaTheme="minorHAnsi"/>
          <w:lang w:eastAsia="en-US"/>
        </w:rPr>
        <w:t>postępowania</w:t>
      </w:r>
      <w:r w:rsidR="000F51C5" w:rsidRPr="0000378A">
        <w:rPr>
          <w:rFonts w:eastAsiaTheme="minorHAnsi"/>
          <w:lang w:eastAsia="en-US"/>
        </w:rPr>
        <w:t xml:space="preserve"> informacje o: </w:t>
      </w:r>
    </w:p>
    <w:p w14:paraId="4F75350B" w14:textId="1707DA0E" w:rsidR="000F51C5" w:rsidRPr="0000378A" w:rsidRDefault="00EF3D92" w:rsidP="00FD4D49">
      <w:pPr>
        <w:pStyle w:val="Akapitzlist"/>
        <w:ind w:hanging="282"/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>3</w:t>
      </w:r>
      <w:r w:rsidR="000F51C5" w:rsidRPr="0000378A">
        <w:rPr>
          <w:rFonts w:eastAsiaTheme="minorHAnsi"/>
          <w:lang w:eastAsia="en-US"/>
        </w:rPr>
        <w:t xml:space="preserve">.1. nazwach albo imionach i nazwiskach oraz siedzibach lub miejscach prowadzonej </w:t>
      </w:r>
      <w:r w:rsidR="00F829E8" w:rsidRPr="0000378A">
        <w:rPr>
          <w:rFonts w:eastAsiaTheme="minorHAnsi"/>
          <w:lang w:eastAsia="en-US"/>
        </w:rPr>
        <w:t>działalności</w:t>
      </w:r>
      <w:r w:rsidR="000F51C5" w:rsidRPr="0000378A">
        <w:rPr>
          <w:rFonts w:eastAsiaTheme="minorHAnsi"/>
          <w:lang w:eastAsia="en-US"/>
        </w:rPr>
        <w:t xml:space="preserve"> gospodarczej albo miejscach zamieszkania </w:t>
      </w:r>
      <w:r w:rsidR="002E3F10" w:rsidRPr="0000378A">
        <w:rPr>
          <w:rFonts w:eastAsiaTheme="minorHAnsi"/>
          <w:lang w:eastAsia="en-US"/>
        </w:rPr>
        <w:t>W</w:t>
      </w:r>
      <w:r w:rsidR="00F829E8" w:rsidRPr="0000378A">
        <w:rPr>
          <w:rFonts w:eastAsiaTheme="minorHAnsi"/>
          <w:lang w:eastAsia="en-US"/>
        </w:rPr>
        <w:t>ykonawców</w:t>
      </w:r>
      <w:r w:rsidR="000F51C5" w:rsidRPr="0000378A">
        <w:rPr>
          <w:rFonts w:eastAsiaTheme="minorHAnsi"/>
          <w:lang w:eastAsia="en-US"/>
        </w:rPr>
        <w:t xml:space="preserve">, </w:t>
      </w:r>
      <w:r w:rsidR="00F829E8" w:rsidRPr="0000378A">
        <w:rPr>
          <w:rFonts w:eastAsiaTheme="minorHAnsi"/>
          <w:lang w:eastAsia="en-US"/>
        </w:rPr>
        <w:t>których</w:t>
      </w:r>
      <w:r w:rsidR="000F51C5" w:rsidRPr="0000378A">
        <w:rPr>
          <w:rFonts w:eastAsiaTheme="minorHAnsi"/>
          <w:lang w:eastAsia="en-US"/>
        </w:rPr>
        <w:t xml:space="preserve"> oferty zostały otwarte; </w:t>
      </w:r>
    </w:p>
    <w:p w14:paraId="5E80D7D6" w14:textId="75E3F820" w:rsidR="000F51C5" w:rsidRPr="0000378A" w:rsidRDefault="00EF3D92" w:rsidP="00FD4D49">
      <w:pPr>
        <w:pStyle w:val="Akapitzlist"/>
        <w:ind w:hanging="282"/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>3</w:t>
      </w:r>
      <w:r w:rsidR="000F51C5" w:rsidRPr="0000378A">
        <w:rPr>
          <w:rFonts w:eastAsiaTheme="minorHAnsi"/>
          <w:lang w:eastAsia="en-US"/>
        </w:rPr>
        <w:t xml:space="preserve">.2. cenach lub kosztach zawartych w ofertach. </w:t>
      </w:r>
    </w:p>
    <w:p w14:paraId="11A4AFE7" w14:textId="428C43AC" w:rsidR="00931121" w:rsidRPr="0000378A" w:rsidRDefault="00931121" w:rsidP="007253CA">
      <w:pPr>
        <w:pStyle w:val="Akapitzlist"/>
        <w:numPr>
          <w:ilvl w:val="0"/>
          <w:numId w:val="47"/>
        </w:numPr>
        <w:ind w:left="426" w:hanging="426"/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 xml:space="preserve">W przypadku wystąpienia awarii systemu teleinformatycznego, która spowoduje brak możliwości otwarcia </w:t>
      </w:r>
      <w:r w:rsidR="00FC5BF1" w:rsidRPr="0000378A">
        <w:rPr>
          <w:rFonts w:eastAsiaTheme="minorHAnsi"/>
          <w:lang w:eastAsia="en-US"/>
        </w:rPr>
        <w:t>O</w:t>
      </w:r>
      <w:r w:rsidRPr="0000378A">
        <w:rPr>
          <w:rFonts w:eastAsiaTheme="minorHAnsi"/>
          <w:lang w:eastAsia="en-US"/>
        </w:rPr>
        <w:t xml:space="preserve">fert w terminie określonym przez Zamawiającego, otwarcie ofert nastąpi niezwłocznie po usunięciu awarii. </w:t>
      </w:r>
    </w:p>
    <w:p w14:paraId="69103285" w14:textId="1200E124" w:rsidR="009577BC" w:rsidRPr="0000378A" w:rsidRDefault="00BA0B57" w:rsidP="007253CA">
      <w:pPr>
        <w:pStyle w:val="Akapitzlist"/>
        <w:numPr>
          <w:ilvl w:val="0"/>
          <w:numId w:val="47"/>
        </w:numPr>
        <w:ind w:left="426"/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>Zamawiający</w:t>
      </w:r>
      <w:r w:rsidR="009577BC" w:rsidRPr="0000378A">
        <w:rPr>
          <w:rFonts w:eastAsiaTheme="minorHAnsi"/>
          <w:lang w:eastAsia="en-US"/>
        </w:rPr>
        <w:t xml:space="preserve"> poinformuje o zmianie terminu otwarcia </w:t>
      </w:r>
      <w:r w:rsidR="00FC5BF1" w:rsidRPr="0000378A">
        <w:rPr>
          <w:rFonts w:eastAsiaTheme="minorHAnsi"/>
          <w:lang w:eastAsia="en-US"/>
        </w:rPr>
        <w:t>O</w:t>
      </w:r>
      <w:r w:rsidR="009577BC" w:rsidRPr="0000378A">
        <w:rPr>
          <w:rFonts w:eastAsiaTheme="minorHAnsi"/>
          <w:lang w:eastAsia="en-US"/>
        </w:rPr>
        <w:t xml:space="preserve">fert na stronie internetowej prowadzonego postępowania. </w:t>
      </w:r>
    </w:p>
    <w:p w14:paraId="7EBB48F8" w14:textId="46C9E729" w:rsidR="0062182B" w:rsidRPr="0000378A" w:rsidRDefault="0062182B" w:rsidP="007253CA">
      <w:pPr>
        <w:pStyle w:val="Akapitzlist"/>
        <w:numPr>
          <w:ilvl w:val="0"/>
          <w:numId w:val="47"/>
        </w:numPr>
        <w:ind w:left="426" w:hanging="426"/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lastRenderedPageBreak/>
        <w:t xml:space="preserve">W toku badania i oceny złożonych </w:t>
      </w:r>
      <w:r w:rsidR="00FC5BF1" w:rsidRPr="0000378A">
        <w:rPr>
          <w:rFonts w:eastAsiaTheme="minorHAnsi"/>
          <w:lang w:eastAsia="en-US"/>
        </w:rPr>
        <w:t>O</w:t>
      </w:r>
      <w:r w:rsidRPr="0000378A">
        <w:rPr>
          <w:rFonts w:eastAsiaTheme="minorHAnsi"/>
          <w:lang w:eastAsia="en-US"/>
        </w:rPr>
        <w:t xml:space="preserve">fert </w:t>
      </w:r>
      <w:r w:rsidR="00BA0B57" w:rsidRPr="0000378A">
        <w:rPr>
          <w:rFonts w:eastAsiaTheme="minorHAnsi"/>
          <w:lang w:eastAsia="en-US"/>
        </w:rPr>
        <w:t>Zamawiający</w:t>
      </w:r>
      <w:r w:rsidRPr="0000378A">
        <w:rPr>
          <w:rFonts w:eastAsiaTheme="minorHAnsi"/>
          <w:lang w:eastAsia="en-US"/>
        </w:rPr>
        <w:t xml:space="preserve"> może żądać od Wykonawców wyjaśnień dotyczących ich treści. Oferty, które nie zostaną odrzucone, zostaną poddane procedurze oceny zgodnie z kryteriami oceny ofert</w:t>
      </w:r>
      <w:r w:rsidR="000936C3" w:rsidRPr="0000378A">
        <w:rPr>
          <w:rFonts w:eastAsiaTheme="minorHAnsi"/>
          <w:lang w:eastAsia="en-US"/>
        </w:rPr>
        <w:t>.</w:t>
      </w:r>
    </w:p>
    <w:p w14:paraId="32B9D096" w14:textId="38265F75" w:rsidR="0031476C" w:rsidRPr="0000378A" w:rsidRDefault="00BA0B57" w:rsidP="007253CA">
      <w:pPr>
        <w:pStyle w:val="Akapitzlist"/>
        <w:numPr>
          <w:ilvl w:val="0"/>
          <w:numId w:val="47"/>
        </w:numPr>
        <w:ind w:left="426" w:hanging="426"/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>Zamawiający</w:t>
      </w:r>
      <w:r w:rsidR="000936C3" w:rsidRPr="0000378A">
        <w:rPr>
          <w:rFonts w:eastAsiaTheme="minorHAnsi"/>
          <w:lang w:eastAsia="en-US"/>
        </w:rPr>
        <w:t xml:space="preserve"> udzieli zamówienia </w:t>
      </w:r>
      <w:r w:rsidRPr="0000378A">
        <w:rPr>
          <w:rFonts w:eastAsiaTheme="minorHAnsi"/>
          <w:lang w:eastAsia="en-US"/>
        </w:rPr>
        <w:t>Wykonawcy</w:t>
      </w:r>
      <w:r w:rsidR="000936C3" w:rsidRPr="0000378A">
        <w:rPr>
          <w:rFonts w:eastAsiaTheme="minorHAnsi"/>
          <w:lang w:eastAsia="en-US"/>
        </w:rPr>
        <w:t xml:space="preserve">, którego </w:t>
      </w:r>
      <w:r w:rsidR="00DF172E" w:rsidRPr="0000378A">
        <w:rPr>
          <w:rFonts w:eastAsiaTheme="minorHAnsi"/>
          <w:lang w:eastAsia="en-US"/>
        </w:rPr>
        <w:t>O</w:t>
      </w:r>
      <w:r w:rsidR="000936C3" w:rsidRPr="0000378A">
        <w:rPr>
          <w:rFonts w:eastAsiaTheme="minorHAnsi"/>
          <w:lang w:eastAsia="en-US"/>
        </w:rPr>
        <w:t xml:space="preserve">ferta odpowiada wszystkim wymaganiom określonym w ustawie </w:t>
      </w:r>
      <w:proofErr w:type="spellStart"/>
      <w:r w:rsidR="000936C3" w:rsidRPr="0000378A">
        <w:rPr>
          <w:rFonts w:eastAsiaTheme="minorHAnsi"/>
          <w:lang w:eastAsia="en-US"/>
        </w:rPr>
        <w:t>Pzp</w:t>
      </w:r>
      <w:proofErr w:type="spellEnd"/>
      <w:r w:rsidR="000936C3" w:rsidRPr="0000378A">
        <w:rPr>
          <w:rFonts w:eastAsiaTheme="minorHAnsi"/>
          <w:lang w:eastAsia="en-US"/>
        </w:rPr>
        <w:t xml:space="preserve"> oraz SWZ, a ponadto uzyska największą liczbę punktów zgodnie z</w:t>
      </w:r>
      <w:r w:rsidR="00C45656" w:rsidRPr="0000378A">
        <w:rPr>
          <w:rFonts w:eastAsiaTheme="minorHAnsi"/>
          <w:lang w:eastAsia="en-US"/>
        </w:rPr>
        <w:t> </w:t>
      </w:r>
      <w:r w:rsidR="000936C3" w:rsidRPr="0000378A">
        <w:rPr>
          <w:rFonts w:eastAsiaTheme="minorHAnsi"/>
          <w:lang w:eastAsia="en-US"/>
        </w:rPr>
        <w:t>przyjętym kryterium oceny ofert.</w:t>
      </w:r>
    </w:p>
    <w:p w14:paraId="1CF42A6E" w14:textId="30939D7E" w:rsidR="002E3F10" w:rsidRPr="0000378A" w:rsidRDefault="002E3F10" w:rsidP="00D21A87">
      <w:pPr>
        <w:pStyle w:val="Nagwek2"/>
      </w:pPr>
      <w:r w:rsidRPr="0000378A">
        <w:t xml:space="preserve">Sposób </w:t>
      </w:r>
      <w:r w:rsidRPr="0000378A">
        <w:rPr>
          <w:rFonts w:asciiTheme="minorHAnsi" w:hAnsiTheme="minorHAnsi" w:cstheme="minorHAnsi"/>
          <w:szCs w:val="28"/>
          <w:lang w:eastAsia="en-US"/>
        </w:rPr>
        <w:t>obliczenia</w:t>
      </w:r>
      <w:r w:rsidRPr="0000378A">
        <w:t xml:space="preserve"> ceny</w:t>
      </w:r>
    </w:p>
    <w:p w14:paraId="6A0890FA" w14:textId="77777777" w:rsidR="00447BFA" w:rsidRPr="0000378A" w:rsidRDefault="002E3F10" w:rsidP="003E1ECC">
      <w:pPr>
        <w:pStyle w:val="Akapitzlist"/>
        <w:numPr>
          <w:ilvl w:val="0"/>
          <w:numId w:val="10"/>
        </w:numPr>
      </w:pPr>
      <w:r w:rsidRPr="0000378A">
        <w:t xml:space="preserve">Cena oferowana </w:t>
      </w:r>
      <w:r w:rsidR="007A5232" w:rsidRPr="0000378A">
        <w:t xml:space="preserve">przez Wykonawcę </w:t>
      </w:r>
      <w:r w:rsidRPr="0000378A">
        <w:t xml:space="preserve">za wykonanie przedmiotu zamówienia winna być umieszczona </w:t>
      </w:r>
      <w:r w:rsidR="0007457F" w:rsidRPr="0000378A">
        <w:t>w</w:t>
      </w:r>
      <w:r w:rsidR="00E6283D" w:rsidRPr="0000378A">
        <w:t> </w:t>
      </w:r>
      <w:r w:rsidR="0007457F" w:rsidRPr="0000378A">
        <w:t xml:space="preserve">Formularzu Oferty sporządzanym według wzoru stanowiącego Załącznik nr 2 do SWZ </w:t>
      </w:r>
      <w:r w:rsidRPr="0000378A">
        <w:t xml:space="preserve">na </w:t>
      </w:r>
      <w:r w:rsidR="005A28B0" w:rsidRPr="0000378A">
        <w:t>p</w:t>
      </w:r>
      <w:r w:rsidRPr="0000378A">
        <w:t>latformie zakupowej wyrażona w złotych polskich i zaokrąglona z dokładnością do</w:t>
      </w:r>
      <w:r w:rsidR="00E6283D" w:rsidRPr="0000378A">
        <w:t> </w:t>
      </w:r>
      <w:r w:rsidRPr="0000378A">
        <w:t>dwóch miejsc po przecinku</w:t>
      </w:r>
      <w:r w:rsidR="00540E60" w:rsidRPr="0000378A">
        <w:t>;</w:t>
      </w:r>
    </w:p>
    <w:p w14:paraId="03266345" w14:textId="77777777" w:rsidR="00447BFA" w:rsidRPr="0000378A" w:rsidRDefault="002E3F10" w:rsidP="003E1ECC">
      <w:pPr>
        <w:pStyle w:val="Akapitzlist"/>
        <w:numPr>
          <w:ilvl w:val="0"/>
          <w:numId w:val="10"/>
        </w:numPr>
      </w:pPr>
      <w:r w:rsidRPr="0000378A">
        <w:t xml:space="preserve">Cena oferty brutto </w:t>
      </w:r>
      <w:r w:rsidR="009E310A" w:rsidRPr="0000378A">
        <w:t xml:space="preserve">będzie obejmowała cały przedmiot zamówienia ze wszystkimi kosztami wynikającymi z niniejszej SWZ, załączników i ewentualnych informacji dla Wykonawców, jakie poniesie </w:t>
      </w:r>
      <w:r w:rsidR="00BA0B57" w:rsidRPr="0000378A">
        <w:t>Wykonawca</w:t>
      </w:r>
      <w:r w:rsidR="009E310A" w:rsidRPr="0000378A">
        <w:t xml:space="preserve"> z tytułu należytej realizacji przedmiotu zamówienia</w:t>
      </w:r>
      <w:r w:rsidR="00540E60" w:rsidRPr="0000378A">
        <w:t>;</w:t>
      </w:r>
    </w:p>
    <w:p w14:paraId="6BA9427F" w14:textId="77777777" w:rsidR="00447BFA" w:rsidRPr="0000378A" w:rsidRDefault="002E3F10" w:rsidP="003E1ECC">
      <w:pPr>
        <w:pStyle w:val="Akapitzlist"/>
        <w:numPr>
          <w:ilvl w:val="0"/>
          <w:numId w:val="10"/>
        </w:numPr>
      </w:pPr>
      <w:r w:rsidRPr="0000378A">
        <w:t>Cena oferty brutto musi zawierać wszelkie koszty związane z należytym wykonaniem przedmiotu zamówienia łącznie z aktualnie obowiązującą stawką podatku VAT. Powinna ona obejmować wszystkie składniki związane z wykonaniem zamówienia, które są niezbędne do prawidłowej realizacji zamówienia</w:t>
      </w:r>
      <w:r w:rsidR="00540E60" w:rsidRPr="0000378A">
        <w:t>;</w:t>
      </w:r>
    </w:p>
    <w:p w14:paraId="35DE076C" w14:textId="77777777" w:rsidR="00447BFA" w:rsidRPr="0000378A" w:rsidRDefault="002E3F10" w:rsidP="003E1ECC">
      <w:pPr>
        <w:pStyle w:val="Akapitzlist"/>
        <w:numPr>
          <w:ilvl w:val="0"/>
          <w:numId w:val="10"/>
        </w:numPr>
      </w:pPr>
      <w:r w:rsidRPr="0000378A">
        <w:t>Cena określona przez Wykonawcę jest ostateczna, nie będzie podlegała negocjacjom</w:t>
      </w:r>
      <w:r w:rsidR="00540E60" w:rsidRPr="0000378A">
        <w:t>;</w:t>
      </w:r>
    </w:p>
    <w:p w14:paraId="0FF9B70F" w14:textId="5100DCFB" w:rsidR="00447BFA" w:rsidRPr="0000378A" w:rsidRDefault="009E310A" w:rsidP="003E1ECC">
      <w:pPr>
        <w:pStyle w:val="Akapitzlist"/>
        <w:numPr>
          <w:ilvl w:val="0"/>
          <w:numId w:val="10"/>
        </w:numPr>
      </w:pPr>
      <w:r w:rsidRPr="0000378A">
        <w:t xml:space="preserve">Jeżeli została złożona oferta, której wybór prowadziłby do powstania u </w:t>
      </w:r>
      <w:r w:rsidR="00FB6DC1" w:rsidRPr="0000378A">
        <w:t>Z</w:t>
      </w:r>
      <w:r w:rsidRPr="0000378A">
        <w:t>amawiającego obowiązku podatkowego zgodnie z ustawą z dnia 11 marca 2004 r. o podatku od towarów i usług (Dz. U. z 202</w:t>
      </w:r>
      <w:r w:rsidR="000054BB">
        <w:t>1</w:t>
      </w:r>
      <w:r w:rsidRPr="0000378A">
        <w:t xml:space="preserve">r. poz. </w:t>
      </w:r>
      <w:r w:rsidR="000054BB">
        <w:t xml:space="preserve"> 685</w:t>
      </w:r>
      <w:r w:rsidRPr="0000378A">
        <w:t xml:space="preserve"> z </w:t>
      </w:r>
      <w:proofErr w:type="spellStart"/>
      <w:r w:rsidRPr="0000378A">
        <w:t>późn</w:t>
      </w:r>
      <w:proofErr w:type="spellEnd"/>
      <w:r w:rsidRPr="0000378A">
        <w:t xml:space="preserve">. zm.), dla celów zastosowania kryterium ceny lub kosztu </w:t>
      </w:r>
      <w:r w:rsidR="00BA0B57" w:rsidRPr="0000378A">
        <w:t>Zamawiający</w:t>
      </w:r>
      <w:r w:rsidRPr="0000378A">
        <w:t xml:space="preserve"> dolicza do przedstawionej w tej ofercie ceny kwotę podatku od towarów i usług, którą miałby obowiązek rozliczyć</w:t>
      </w:r>
      <w:r w:rsidR="00540E60" w:rsidRPr="0000378A">
        <w:t>;</w:t>
      </w:r>
    </w:p>
    <w:p w14:paraId="1469F709" w14:textId="02479A5E" w:rsidR="00EB53EB" w:rsidRPr="0000378A" w:rsidRDefault="00FB6DC1" w:rsidP="003E1ECC">
      <w:pPr>
        <w:pStyle w:val="Akapitzlist"/>
        <w:numPr>
          <w:ilvl w:val="0"/>
          <w:numId w:val="10"/>
        </w:numPr>
      </w:pPr>
      <w:r w:rsidRPr="0000378A">
        <w:t xml:space="preserve">W </w:t>
      </w:r>
      <w:r w:rsidR="004B0BAC" w:rsidRPr="0000378A">
        <w:t xml:space="preserve">Formularzu </w:t>
      </w:r>
      <w:r w:rsidRPr="0000378A">
        <w:t>Ofer</w:t>
      </w:r>
      <w:r w:rsidR="004B0BAC" w:rsidRPr="0000378A">
        <w:t>t</w:t>
      </w:r>
      <w:r w:rsidR="007B704C" w:rsidRPr="0000378A">
        <w:t>y</w:t>
      </w:r>
      <w:r w:rsidRPr="0000378A">
        <w:t xml:space="preserve">, </w:t>
      </w:r>
      <w:r w:rsidR="00BA0B57" w:rsidRPr="0000378A">
        <w:t>Wykonawca</w:t>
      </w:r>
      <w:r w:rsidRPr="0000378A">
        <w:t xml:space="preserve"> ma obowiązek:</w:t>
      </w:r>
    </w:p>
    <w:p w14:paraId="3FA05A77" w14:textId="77777777" w:rsidR="00677D0B" w:rsidRPr="0000378A" w:rsidRDefault="00FB6DC1" w:rsidP="003E1ECC">
      <w:pPr>
        <w:pStyle w:val="Akapitzlist"/>
        <w:numPr>
          <w:ilvl w:val="1"/>
          <w:numId w:val="10"/>
        </w:numPr>
      </w:pPr>
      <w:r w:rsidRPr="0000378A">
        <w:t>poinformowania Zamawiającego, że wybór jego Oferty będzie prowadził do powstania u</w:t>
      </w:r>
      <w:r w:rsidR="00E6283D" w:rsidRPr="0000378A">
        <w:t> </w:t>
      </w:r>
      <w:r w:rsidRPr="0000378A">
        <w:t>Zamawiającego obowiązku podatkowego;</w:t>
      </w:r>
    </w:p>
    <w:p w14:paraId="3ED0B748" w14:textId="77777777" w:rsidR="00677D0B" w:rsidRPr="0000378A" w:rsidRDefault="00FB6DC1" w:rsidP="003E1ECC">
      <w:pPr>
        <w:pStyle w:val="Akapitzlist"/>
        <w:numPr>
          <w:ilvl w:val="1"/>
          <w:numId w:val="10"/>
        </w:numPr>
      </w:pPr>
      <w:r w:rsidRPr="0000378A">
        <w:t>wskazania nazwy (rodzaju) towaru lub usługi, których dostawa lub świadczenie będą prowadziły do powstania obowiązku podatkowego;</w:t>
      </w:r>
    </w:p>
    <w:p w14:paraId="2EC23529" w14:textId="77777777" w:rsidR="00677D0B" w:rsidRPr="0000378A" w:rsidRDefault="00FB6DC1" w:rsidP="003E1ECC">
      <w:pPr>
        <w:pStyle w:val="Akapitzlist"/>
        <w:numPr>
          <w:ilvl w:val="1"/>
          <w:numId w:val="10"/>
        </w:numPr>
      </w:pPr>
      <w:r w:rsidRPr="0000378A">
        <w:t xml:space="preserve">wskazania wartości towaru lub usługi objętego obowiązkiem podatkowym </w:t>
      </w:r>
      <w:r w:rsidR="00003279" w:rsidRPr="0000378A">
        <w:t>Z</w:t>
      </w:r>
      <w:r w:rsidRPr="0000378A">
        <w:t>amawiającego, bez kwoty podatku;</w:t>
      </w:r>
    </w:p>
    <w:p w14:paraId="6480708E" w14:textId="14342027" w:rsidR="00FB6DC1" w:rsidRPr="0000378A" w:rsidRDefault="00FB6DC1" w:rsidP="003E1ECC">
      <w:pPr>
        <w:pStyle w:val="Akapitzlist"/>
        <w:numPr>
          <w:ilvl w:val="1"/>
          <w:numId w:val="10"/>
        </w:numPr>
      </w:pPr>
      <w:r w:rsidRPr="0000378A">
        <w:t xml:space="preserve">wskazania stawki podatku od towarów i usług, która zgodnie z wiedzą </w:t>
      </w:r>
      <w:r w:rsidR="00BA0B57" w:rsidRPr="0000378A">
        <w:t>Wykonawcy</w:t>
      </w:r>
      <w:r w:rsidRPr="0000378A">
        <w:t>, będzie miała zastosowanie.</w:t>
      </w:r>
    </w:p>
    <w:p w14:paraId="18260C5F" w14:textId="77777777" w:rsidR="00E634A6" w:rsidRPr="0000378A" w:rsidRDefault="00E634A6" w:rsidP="00D21A87">
      <w:pPr>
        <w:pStyle w:val="Nagwek2"/>
      </w:pPr>
      <w:r w:rsidRPr="0000378A">
        <w:lastRenderedPageBreak/>
        <w:t>Opis kryteriów oceny ofert, wraz z wag kryteriów i sposobu oceny oferty</w:t>
      </w:r>
    </w:p>
    <w:p w14:paraId="06B5634B" w14:textId="7A8A09A0" w:rsidR="00E634A6" w:rsidRPr="0000378A" w:rsidRDefault="00E634A6" w:rsidP="003F7065">
      <w:pPr>
        <w:pStyle w:val="Akapitzlist"/>
        <w:numPr>
          <w:ilvl w:val="0"/>
          <w:numId w:val="128"/>
        </w:numPr>
      </w:pPr>
      <w:r w:rsidRPr="0000378A">
        <w:t xml:space="preserve">Za najkorzystniejszą zostanie uznana </w:t>
      </w:r>
      <w:r w:rsidR="003E749F" w:rsidRPr="0000378A">
        <w:t>O</w:t>
      </w:r>
      <w:r w:rsidRPr="0000378A">
        <w:t xml:space="preserve">ferta </w:t>
      </w:r>
      <w:r w:rsidR="00212979" w:rsidRPr="0000378A">
        <w:t>nie odrzucona</w:t>
      </w:r>
      <w:r w:rsidR="00820FC3" w:rsidRPr="0000378A">
        <w:t>,</w:t>
      </w:r>
      <w:r w:rsidR="00212979" w:rsidRPr="0000378A">
        <w:t xml:space="preserve"> która uzyska</w:t>
      </w:r>
      <w:r w:rsidRPr="0000378A">
        <w:t xml:space="preserve"> największą iloś</w:t>
      </w:r>
      <w:r w:rsidR="00F708CD" w:rsidRPr="0000378A">
        <w:t>ć</w:t>
      </w:r>
      <w:r w:rsidRPr="0000378A">
        <w:t xml:space="preserve"> punktów.</w:t>
      </w:r>
    </w:p>
    <w:p w14:paraId="1320B5E7" w14:textId="77777777" w:rsidR="004A27E9" w:rsidRPr="0000378A" w:rsidRDefault="00BA0B57" w:rsidP="003F7065">
      <w:pPr>
        <w:pStyle w:val="Akapitzlist"/>
        <w:numPr>
          <w:ilvl w:val="0"/>
          <w:numId w:val="128"/>
        </w:numPr>
        <w:rPr>
          <w:rFonts w:cstheme="minorBidi"/>
        </w:rPr>
      </w:pPr>
      <w:r w:rsidRPr="0000378A">
        <w:t>Zamawiający</w:t>
      </w:r>
      <w:r w:rsidR="00E634A6" w:rsidRPr="0000378A">
        <w:t xml:space="preserve"> oceni </w:t>
      </w:r>
      <w:r w:rsidR="003E749F" w:rsidRPr="0000378A">
        <w:t>O</w:t>
      </w:r>
      <w:r w:rsidR="00E634A6" w:rsidRPr="0000378A">
        <w:t>ferty przyznając punkty w ramach kryteriów oceny ofert, przyjmując zasadę, że</w:t>
      </w:r>
      <w:r w:rsidR="00E6283D" w:rsidRPr="0000378A">
        <w:t> </w:t>
      </w:r>
      <w:r w:rsidR="00E634A6" w:rsidRPr="0000378A">
        <w:t xml:space="preserve">1% = 1 punkt </w:t>
      </w:r>
      <w:r w:rsidR="00CB39EF" w:rsidRPr="0000378A">
        <w:t>i</w:t>
      </w:r>
      <w:r w:rsidR="00E634A6" w:rsidRPr="0000378A">
        <w:t xml:space="preserve"> </w:t>
      </w:r>
      <w:r w:rsidR="00E634A6" w:rsidRPr="0000378A">
        <w:rPr>
          <w:rFonts w:cstheme="minorBidi"/>
        </w:rPr>
        <w:t>uwzględni</w:t>
      </w:r>
      <w:r w:rsidR="00CB39EF" w:rsidRPr="0000378A">
        <w:rPr>
          <w:rFonts w:cstheme="minorBidi"/>
        </w:rPr>
        <w:t>ając</w:t>
      </w:r>
      <w:r w:rsidR="00E634A6" w:rsidRPr="0000378A">
        <w:rPr>
          <w:rFonts w:cstheme="minorBidi"/>
        </w:rPr>
        <w:t xml:space="preserve"> następujące kryteria:</w:t>
      </w:r>
    </w:p>
    <w:p w14:paraId="3C5D1940" w14:textId="77433C64" w:rsidR="00857CDD" w:rsidRPr="0000378A" w:rsidRDefault="00E634A6" w:rsidP="003F7065">
      <w:pPr>
        <w:pStyle w:val="Akapitzlist"/>
        <w:numPr>
          <w:ilvl w:val="1"/>
          <w:numId w:val="128"/>
        </w:numPr>
        <w:rPr>
          <w:rFonts w:cstheme="minorBidi"/>
        </w:rPr>
      </w:pPr>
      <w:r w:rsidRPr="0000378A">
        <w:t>Kryterium - Cena oferty brutto „C” – waga 60 % (60% = 60 pkt).Maksymalną liczbę punktów w tym kryterium (</w:t>
      </w:r>
      <w:r w:rsidR="00010E63" w:rsidRPr="0000378A">
        <w:t>6</w:t>
      </w:r>
      <w:r w:rsidRPr="0000378A">
        <w:t xml:space="preserve">0 pkt) otrzyma </w:t>
      </w:r>
      <w:r w:rsidR="00BA0B57" w:rsidRPr="0000378A">
        <w:t>Wykonawca</w:t>
      </w:r>
      <w:r w:rsidRPr="0000378A">
        <w:t>, który zaproponuje najniższą cenę</w:t>
      </w:r>
      <w:r w:rsidRPr="0000378A">
        <w:rPr>
          <w:rFonts w:eastAsia="Calibri"/>
        </w:rPr>
        <w:t xml:space="preserve"> brutto</w:t>
      </w:r>
      <w:r w:rsidR="007D556D" w:rsidRPr="0000378A">
        <w:rPr>
          <w:rFonts w:eastAsia="Calibri"/>
        </w:rPr>
        <w:t>, natomiast p</w:t>
      </w:r>
      <w:r w:rsidRPr="0000378A">
        <w:t xml:space="preserve">ozostali </w:t>
      </w:r>
      <w:r w:rsidR="00BA0B57" w:rsidRPr="0000378A">
        <w:t>Wykonawcy</w:t>
      </w:r>
      <w:r w:rsidRPr="0000378A">
        <w:t xml:space="preserve"> otrzymają odpowiednio mniejszą liczbę punktów obliczoną zgodnie z poniższym wzorem</w:t>
      </w:r>
      <w:r w:rsidR="00857CDD" w:rsidRPr="0000378A">
        <w:t>:</w:t>
      </w:r>
    </w:p>
    <w:p w14:paraId="6970CAED" w14:textId="2A0815EC" w:rsidR="002F39BA" w:rsidRPr="0000378A" w:rsidRDefault="00AB33C4" w:rsidP="002F39BA">
      <w:pPr>
        <w:pStyle w:val="Akapitzlist"/>
        <w:ind w:left="792"/>
        <w:rPr>
          <w:rFonts w:cstheme="minorBidi"/>
        </w:rPr>
      </w:pPr>
      <m:oMath>
        <m:r>
          <w:rPr>
            <w:rFonts w:ascii="Cambria Math" w:hAnsi="Cambria Math" w:cstheme="minorBidi"/>
          </w:rPr>
          <m:t xml:space="preserve">C= </m:t>
        </m:r>
        <m:f>
          <m:fPr>
            <m:ctrlPr>
              <w:rPr>
                <w:rFonts w:ascii="Cambria Math" w:hAnsi="Cambria Math" w:cstheme="minorBid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Bidi"/>
                    <w:i/>
                  </w:rPr>
                </m:ctrlPr>
              </m:sSubPr>
              <m:e>
                <m:r>
                  <w:rPr>
                    <w:rFonts w:ascii="Cambria Math" w:hAnsi="Cambria Math" w:cstheme="minorBidi"/>
                  </w:rPr>
                  <m:t>C</m:t>
                </m:r>
              </m:e>
              <m:sub>
                <m:r>
                  <w:rPr>
                    <w:rFonts w:ascii="Cambria Math" w:hAnsi="Cambria Math" w:cstheme="minorBidi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Bidi"/>
                    <w:i/>
                  </w:rPr>
                </m:ctrlPr>
              </m:sSubPr>
              <m:e>
                <m:r>
                  <w:rPr>
                    <w:rFonts w:ascii="Cambria Math" w:hAnsi="Cambria Math" w:cstheme="minorBidi"/>
                  </w:rPr>
                  <m:t>C</m:t>
                </m:r>
              </m:e>
              <m:sub>
                <m:r>
                  <w:rPr>
                    <w:rFonts w:ascii="Cambria Math" w:hAnsi="Cambria Math" w:cstheme="minorBidi"/>
                  </w:rPr>
                  <m:t>o</m:t>
                </m:r>
              </m:sub>
            </m:sSub>
          </m:den>
        </m:f>
      </m:oMath>
      <w:r w:rsidRPr="0000378A">
        <w:rPr>
          <w:rFonts w:cstheme="minorBidi"/>
        </w:rPr>
        <w:t xml:space="preserve"> x 60</w:t>
      </w:r>
      <w:r w:rsidR="00EF2D86" w:rsidRPr="0000378A">
        <w:rPr>
          <w:rFonts w:cstheme="minorBidi"/>
        </w:rPr>
        <w:t>,</w:t>
      </w:r>
    </w:p>
    <w:p w14:paraId="133DD7AD" w14:textId="66CFE7D8" w:rsidR="00EF2D86" w:rsidRPr="0000378A" w:rsidRDefault="00EF2D86" w:rsidP="002F39BA">
      <w:pPr>
        <w:pStyle w:val="Akapitzlist"/>
        <w:ind w:left="792"/>
        <w:rPr>
          <w:rFonts w:cstheme="minorBidi"/>
        </w:rPr>
      </w:pPr>
      <w:r w:rsidRPr="0000378A">
        <w:rPr>
          <w:rFonts w:cstheme="minorBidi"/>
        </w:rPr>
        <w:t>gdzie:</w:t>
      </w:r>
    </w:p>
    <w:p w14:paraId="50FE2F25" w14:textId="572E990D" w:rsidR="00EF2D86" w:rsidRPr="0000378A" w:rsidRDefault="006800BD" w:rsidP="002F39BA">
      <w:pPr>
        <w:pStyle w:val="Akapitzlist"/>
        <w:ind w:left="792"/>
        <w:rPr>
          <w:rFonts w:cstheme="minorBidi"/>
        </w:rPr>
      </w:pPr>
      <m:oMath>
        <m:sSub>
          <m:sSubPr>
            <m:ctrlPr>
              <w:rPr>
                <w:rFonts w:ascii="Cambria Math" w:hAnsi="Cambria Math" w:cstheme="minorBidi"/>
              </w:rPr>
            </m:ctrlPr>
          </m:sSubPr>
          <m:e>
            <m:r>
              <w:rPr>
                <w:rFonts w:ascii="Cambria Math" w:hAnsi="Cambria Math" w:cstheme="minorBidi"/>
              </w:rPr>
              <m:t>C</m:t>
            </m:r>
          </m:e>
          <m:sub>
            <m:r>
              <w:rPr>
                <w:rFonts w:ascii="Cambria Math" w:hAnsi="Cambria Math" w:cstheme="minorBidi"/>
              </w:rPr>
              <m:t>n</m:t>
            </m:r>
          </m:sub>
        </m:sSub>
      </m:oMath>
      <w:r w:rsidR="002453F1" w:rsidRPr="0000378A">
        <w:rPr>
          <w:rFonts w:cstheme="minorBidi"/>
        </w:rPr>
        <w:t xml:space="preserve"> -</w:t>
      </w:r>
      <w:r w:rsidR="00EF2D86" w:rsidRPr="0000378A">
        <w:rPr>
          <w:rFonts w:cstheme="minorBidi"/>
        </w:rPr>
        <w:t xml:space="preserve"> cena brutto of</w:t>
      </w:r>
      <w:r w:rsidR="002453F1" w:rsidRPr="0000378A">
        <w:rPr>
          <w:rFonts w:cstheme="minorBidi"/>
        </w:rPr>
        <w:t>e</w:t>
      </w:r>
      <w:r w:rsidR="00EF2D86" w:rsidRPr="0000378A">
        <w:rPr>
          <w:rFonts w:cstheme="minorBidi"/>
        </w:rPr>
        <w:t>rty najtańsze</w:t>
      </w:r>
      <w:r w:rsidR="002453F1" w:rsidRPr="0000378A">
        <w:rPr>
          <w:rFonts w:cstheme="minorBidi"/>
        </w:rPr>
        <w:t>j,</w:t>
      </w:r>
    </w:p>
    <w:p w14:paraId="2F90AC78" w14:textId="4CD0610F" w:rsidR="002453F1" w:rsidRPr="0000378A" w:rsidRDefault="006800BD" w:rsidP="002F39BA">
      <w:pPr>
        <w:pStyle w:val="Akapitzlist"/>
        <w:ind w:left="792"/>
        <w:rPr>
          <w:rFonts w:cstheme="minorBidi"/>
        </w:rPr>
      </w:pPr>
      <m:oMath>
        <m:sSub>
          <m:sSubPr>
            <m:ctrlPr>
              <w:rPr>
                <w:rFonts w:ascii="Cambria Math" w:hAnsi="Cambria Math" w:cstheme="minorBidi"/>
              </w:rPr>
            </m:ctrlPr>
          </m:sSubPr>
          <m:e>
            <m:r>
              <w:rPr>
                <w:rFonts w:ascii="Cambria Math" w:hAnsi="Cambria Math" w:cstheme="minorBidi"/>
              </w:rPr>
              <m:t>C</m:t>
            </m:r>
          </m:e>
          <m:sub>
            <m:r>
              <w:rPr>
                <w:rFonts w:ascii="Cambria Math" w:hAnsi="Cambria Math" w:cstheme="minorBidi"/>
              </w:rPr>
              <m:t>o</m:t>
            </m:r>
          </m:sub>
        </m:sSub>
      </m:oMath>
      <w:r w:rsidR="002453F1" w:rsidRPr="0000378A">
        <w:rPr>
          <w:rFonts w:cstheme="minorBidi"/>
        </w:rPr>
        <w:t xml:space="preserve"> – cena brutto oferty ocenianej</w:t>
      </w:r>
      <w:r w:rsidR="00CA0C12" w:rsidRPr="0000378A">
        <w:rPr>
          <w:rFonts w:cstheme="minorBidi"/>
        </w:rPr>
        <w:t>.</w:t>
      </w:r>
    </w:p>
    <w:p w14:paraId="53D42455" w14:textId="0C82A673" w:rsidR="00CA0C12" w:rsidRPr="0000378A" w:rsidRDefault="00E634A6" w:rsidP="003F7065">
      <w:pPr>
        <w:pStyle w:val="Akapitzlist"/>
        <w:numPr>
          <w:ilvl w:val="1"/>
          <w:numId w:val="128"/>
        </w:numPr>
        <w:rPr>
          <w:rFonts w:cstheme="minorBidi"/>
        </w:rPr>
      </w:pPr>
      <w:r w:rsidRPr="0000378A">
        <w:t xml:space="preserve">Kryterium – </w:t>
      </w:r>
      <w:r w:rsidR="007D556D" w:rsidRPr="0000378A">
        <w:rPr>
          <w:rFonts w:eastAsia="Calibri"/>
          <w:lang w:eastAsia="en-US"/>
        </w:rPr>
        <w:t>Termin realizacji zamówienia</w:t>
      </w:r>
      <w:r w:rsidR="00010E63" w:rsidRPr="0000378A">
        <w:rPr>
          <w:rFonts w:eastAsia="Calibri"/>
          <w:lang w:eastAsia="en-US"/>
        </w:rPr>
        <w:t xml:space="preserve"> „</w:t>
      </w:r>
      <w:r w:rsidR="007D556D" w:rsidRPr="0000378A">
        <w:rPr>
          <w:rFonts w:eastAsia="Calibri"/>
          <w:lang w:eastAsia="en-US"/>
        </w:rPr>
        <w:t>T</w:t>
      </w:r>
      <w:r w:rsidR="00010E63" w:rsidRPr="0000378A">
        <w:rPr>
          <w:rFonts w:eastAsia="Calibri"/>
          <w:lang w:eastAsia="en-US"/>
        </w:rPr>
        <w:t>”</w:t>
      </w:r>
      <w:r w:rsidRPr="0000378A">
        <w:rPr>
          <w:rFonts w:eastAsia="Calibri"/>
        </w:rPr>
        <w:t xml:space="preserve"> </w:t>
      </w:r>
      <w:r w:rsidRPr="0000378A">
        <w:t xml:space="preserve">– waga </w:t>
      </w:r>
      <w:r w:rsidR="53EA7719" w:rsidRPr="0000378A">
        <w:t>2</w:t>
      </w:r>
      <w:r w:rsidR="35CCC28C" w:rsidRPr="0000378A">
        <w:t>0</w:t>
      </w:r>
      <w:r w:rsidRPr="0000378A">
        <w:t>% (</w:t>
      </w:r>
      <w:r w:rsidR="06298B85" w:rsidRPr="0000378A">
        <w:t>2</w:t>
      </w:r>
      <w:r w:rsidR="35CCC28C" w:rsidRPr="0000378A">
        <w:t>0</w:t>
      </w:r>
      <w:r w:rsidRPr="0000378A">
        <w:t xml:space="preserve">% = </w:t>
      </w:r>
      <w:r w:rsidR="48FE5FEB" w:rsidRPr="0000378A">
        <w:t>2</w:t>
      </w:r>
      <w:r w:rsidR="007D556D" w:rsidRPr="0000378A">
        <w:t>0</w:t>
      </w:r>
      <w:r w:rsidRPr="0000378A">
        <w:t xml:space="preserve"> pkt).</w:t>
      </w:r>
    </w:p>
    <w:p w14:paraId="1F5F90D9" w14:textId="77777777" w:rsidR="00CA0C12" w:rsidRPr="0000378A" w:rsidRDefault="00CA0C12" w:rsidP="00CA0C12">
      <w:r w:rsidRPr="0000378A">
        <w:t>Punkty w przedmiotowym kryterium zostaną przyznane w następujący sposób:</w:t>
      </w:r>
    </w:p>
    <w:p w14:paraId="30449D10" w14:textId="77777777" w:rsidR="00CA0C12" w:rsidRPr="0000378A" w:rsidRDefault="00CA0C12" w:rsidP="007253CA">
      <w:pPr>
        <w:pStyle w:val="Akapitzlist"/>
        <w:numPr>
          <w:ilvl w:val="0"/>
          <w:numId w:val="67"/>
        </w:numPr>
      </w:pPr>
      <w:r w:rsidRPr="0000378A">
        <w:t xml:space="preserve">90 dni kalendarzowych – 0 pkt, </w:t>
      </w:r>
    </w:p>
    <w:p w14:paraId="534A4C8C" w14:textId="77777777" w:rsidR="00CA0C12" w:rsidRPr="0000378A" w:rsidRDefault="00CA0C12" w:rsidP="007253CA">
      <w:pPr>
        <w:pStyle w:val="Akapitzlist"/>
        <w:numPr>
          <w:ilvl w:val="0"/>
          <w:numId w:val="67"/>
        </w:numPr>
      </w:pPr>
      <w:r w:rsidRPr="0000378A">
        <w:t xml:space="preserve">75 dni kalendarzowych – 10 pkt, </w:t>
      </w:r>
    </w:p>
    <w:p w14:paraId="6467799D" w14:textId="77777777" w:rsidR="00CA0C12" w:rsidRPr="0000378A" w:rsidRDefault="00CA0C12" w:rsidP="007253CA">
      <w:pPr>
        <w:pStyle w:val="Akapitzlist"/>
        <w:numPr>
          <w:ilvl w:val="0"/>
          <w:numId w:val="67"/>
        </w:numPr>
      </w:pPr>
      <w:r w:rsidRPr="0000378A">
        <w:t xml:space="preserve">60 dni kalendarzowych – 20 pkt, </w:t>
      </w:r>
    </w:p>
    <w:p w14:paraId="70B1654F" w14:textId="77777777" w:rsidR="00CA0C12" w:rsidRPr="0000378A" w:rsidRDefault="00CA0C12" w:rsidP="00CA0C12">
      <w:r w:rsidRPr="0000378A">
        <w:t xml:space="preserve">na podstawie terminu realizacji zamówienia podanego przez Wykonawcę w Formularzu Ofertowym, którego wzór stanowi Załącznik nr 2 do SWZ. </w:t>
      </w:r>
    </w:p>
    <w:p w14:paraId="60886967" w14:textId="77777777" w:rsidR="00CA0C12" w:rsidRPr="0000378A" w:rsidRDefault="00CA0C12" w:rsidP="00CA0C12">
      <w:r w:rsidRPr="0000378A">
        <w:t xml:space="preserve">Zamawiający ustala, iż maksymalny termin realizacji zamówienia wynosi 90 dni kalendarzowych od dnia zawarcia Umowy, a minimalny termin realizacji zamówienia to 60 dni kalendarzowych od dnia zawarcia Umowy. </w:t>
      </w:r>
    </w:p>
    <w:p w14:paraId="6C408F39" w14:textId="169C0136" w:rsidR="00CA0C12" w:rsidRPr="0000378A" w:rsidRDefault="00CA0C12" w:rsidP="00CA0C12">
      <w:pPr>
        <w:rPr>
          <w:rFonts w:eastAsia="Calibri"/>
          <w:b/>
          <w:bCs/>
          <w:lang w:eastAsia="en-US"/>
        </w:rPr>
      </w:pPr>
      <w:r w:rsidRPr="0000378A">
        <w:rPr>
          <w:rFonts w:eastAsia="Calibri"/>
          <w:b/>
          <w:bCs/>
          <w:lang w:eastAsia="en-US"/>
        </w:rPr>
        <w:t>Uwaga:</w:t>
      </w:r>
    </w:p>
    <w:p w14:paraId="03C372C0" w14:textId="77777777" w:rsidR="00CA0C12" w:rsidRPr="0000378A" w:rsidRDefault="00CA0C12" w:rsidP="007253CA">
      <w:pPr>
        <w:pStyle w:val="Akapitzlist"/>
        <w:numPr>
          <w:ilvl w:val="0"/>
          <w:numId w:val="68"/>
        </w:numPr>
        <w:ind w:left="567" w:hanging="567"/>
      </w:pPr>
      <w:r w:rsidRPr="0000378A">
        <w:t xml:space="preserve">W przypadku niewskazania przez Wykonawcę w Formularzu Ofertowym terminu realizacji zamówienia, Zamawiający przyjmie, że Wykonawca zaoferował maksymalny termin realizacji zamówienia, tj. 90 dni kalendarzowych od dnia zawarcia Umowy i taka wartość będzie brana pod uwagę przy ocenie oferty. </w:t>
      </w:r>
    </w:p>
    <w:p w14:paraId="7C15D8BC" w14:textId="77777777" w:rsidR="00CA0C12" w:rsidRPr="0000378A" w:rsidRDefault="00CA0C12" w:rsidP="007253CA">
      <w:pPr>
        <w:pStyle w:val="Akapitzlist"/>
        <w:numPr>
          <w:ilvl w:val="0"/>
          <w:numId w:val="68"/>
        </w:numPr>
        <w:ind w:left="567" w:hanging="567"/>
      </w:pPr>
      <w:r w:rsidRPr="0000378A">
        <w:t xml:space="preserve">W przypadku wskazania terminu realizacji zamówienia dłuższego niż 90 dni kalendarzowych lub krótszego niż 60 dni kalendarzowych od dnia zawarcia Umowy, Oferta Wykonawcy zostanie odrzucona </w:t>
      </w:r>
      <w:r w:rsidRPr="0000378A">
        <w:rPr>
          <w:rFonts w:eastAsia="Calibri"/>
          <w:lang w:eastAsia="en-US"/>
        </w:rPr>
        <w:t>na podstawie art. 226 ust. 1 pkt 5 ustawy</w:t>
      </w:r>
      <w:r w:rsidRPr="0000378A">
        <w:t>.</w:t>
      </w:r>
    </w:p>
    <w:p w14:paraId="2153F0B7" w14:textId="594C0121" w:rsidR="007662F7" w:rsidRPr="0000378A" w:rsidRDefault="005D0774" w:rsidP="003F7065">
      <w:pPr>
        <w:pStyle w:val="Akapitzlist"/>
        <w:numPr>
          <w:ilvl w:val="1"/>
          <w:numId w:val="128"/>
        </w:numPr>
        <w:rPr>
          <w:rFonts w:cstheme="minorBidi"/>
        </w:rPr>
      </w:pPr>
      <w:r w:rsidRPr="0000378A">
        <w:lastRenderedPageBreak/>
        <w:t xml:space="preserve">Kryterium - </w:t>
      </w:r>
      <w:r w:rsidR="00BC6F9D" w:rsidRPr="0000378A">
        <w:t>Doświadczenie</w:t>
      </w:r>
      <w:r w:rsidR="007662F7" w:rsidRPr="0000378A">
        <w:t xml:space="preserve"> „</w:t>
      </w:r>
      <w:r w:rsidR="00BC6F9D" w:rsidRPr="0000378A">
        <w:t>D</w:t>
      </w:r>
      <w:r w:rsidR="007662F7" w:rsidRPr="0000378A">
        <w:t xml:space="preserve">” –  waga </w:t>
      </w:r>
      <w:r w:rsidR="00BC6F9D" w:rsidRPr="0000378A">
        <w:t>20</w:t>
      </w:r>
      <w:r w:rsidR="007662F7" w:rsidRPr="0000378A">
        <w:t>%  (</w:t>
      </w:r>
      <w:r w:rsidR="00BC6F9D" w:rsidRPr="0000378A">
        <w:t>20</w:t>
      </w:r>
      <w:r w:rsidR="007662F7" w:rsidRPr="0000378A">
        <w:t xml:space="preserve">% = </w:t>
      </w:r>
      <w:r w:rsidR="00BC6F9D" w:rsidRPr="0000378A">
        <w:t>20</w:t>
      </w:r>
      <w:r w:rsidR="007662F7" w:rsidRPr="0000378A">
        <w:t xml:space="preserve"> pkt) </w:t>
      </w:r>
    </w:p>
    <w:p w14:paraId="441EC79D" w14:textId="4CE36A6B" w:rsidR="00847EA8" w:rsidRPr="0000378A" w:rsidRDefault="00054D2A" w:rsidP="00D04EDB">
      <w:r w:rsidRPr="0000378A">
        <w:t xml:space="preserve">Punkty w przedmiotowym kryterium zostaną przyznane na podstawie </w:t>
      </w:r>
      <w:r w:rsidR="003B553C" w:rsidRPr="0000378A">
        <w:t>doświadczenia zespołu trenerów</w:t>
      </w:r>
      <w:r w:rsidR="00B80959" w:rsidRPr="0000378A">
        <w:t xml:space="preserve"> </w:t>
      </w:r>
      <w:r w:rsidR="0030520C" w:rsidRPr="0000378A">
        <w:t>podan</w:t>
      </w:r>
      <w:r w:rsidR="0034637D" w:rsidRPr="0000378A">
        <w:t>ego</w:t>
      </w:r>
      <w:r w:rsidR="0030520C" w:rsidRPr="0000378A">
        <w:t xml:space="preserve"> przez Wykonawcę w </w:t>
      </w:r>
      <w:r w:rsidR="0034637D" w:rsidRPr="0000378A">
        <w:t>Formularzu Ofertowym, którego wzór stanowi Załącznik nr 2 do SWZ</w:t>
      </w:r>
      <w:r w:rsidR="00B80959" w:rsidRPr="0000378A">
        <w:t>. Doświadczenie</w:t>
      </w:r>
      <w:r w:rsidR="00BC5AA9" w:rsidRPr="0000378A">
        <w:t xml:space="preserve"> zespołu</w:t>
      </w:r>
      <w:r w:rsidR="00B80959" w:rsidRPr="0000378A">
        <w:t xml:space="preserve"> trenerów </w:t>
      </w:r>
      <w:r w:rsidR="003B553C" w:rsidRPr="0000378A">
        <w:t>rozumiane</w:t>
      </w:r>
      <w:r w:rsidR="00B80959" w:rsidRPr="0000378A">
        <w:t xml:space="preserve"> jest</w:t>
      </w:r>
      <w:r w:rsidR="003B553C" w:rsidRPr="0000378A">
        <w:t xml:space="preserve"> jako stosunek sumy </w:t>
      </w:r>
      <w:r w:rsidR="008D2481" w:rsidRPr="0000378A">
        <w:t xml:space="preserve">liczby </w:t>
      </w:r>
      <w:r w:rsidR="00B833C0" w:rsidRPr="0000378A">
        <w:t xml:space="preserve">godzin </w:t>
      </w:r>
      <w:r w:rsidR="00D92E38" w:rsidRPr="0000378A">
        <w:t xml:space="preserve">dydaktycznych </w:t>
      </w:r>
      <w:r w:rsidR="00B833C0" w:rsidRPr="0000378A">
        <w:t xml:space="preserve">szkoleń, </w:t>
      </w:r>
      <w:r w:rsidR="008D2481" w:rsidRPr="0000378A">
        <w:t xml:space="preserve">przeprowadzonych </w:t>
      </w:r>
      <w:r w:rsidR="00B833C0" w:rsidRPr="0000378A">
        <w:t xml:space="preserve">w latach 2018 – 2021 </w:t>
      </w:r>
      <w:r w:rsidR="00BD3029" w:rsidRPr="0000378A">
        <w:t xml:space="preserve">oddzielnie </w:t>
      </w:r>
      <w:r w:rsidR="008D2481" w:rsidRPr="0000378A">
        <w:t xml:space="preserve">przez </w:t>
      </w:r>
      <w:r w:rsidR="003B553C" w:rsidRPr="0000378A">
        <w:t>każdego</w:t>
      </w:r>
      <w:r w:rsidR="008D2481" w:rsidRPr="0000378A">
        <w:t xml:space="preserve"> trenera wskazanego w ofercie</w:t>
      </w:r>
      <w:r w:rsidR="00B833C0" w:rsidRPr="0000378A">
        <w:t>,</w:t>
      </w:r>
      <w:r w:rsidR="008D2481" w:rsidRPr="0000378A">
        <w:t xml:space="preserve"> z zakresu </w:t>
      </w:r>
      <w:r w:rsidR="00B833C0" w:rsidRPr="0000378A">
        <w:t xml:space="preserve">w którym </w:t>
      </w:r>
      <w:r w:rsidR="00BD3029" w:rsidRPr="0000378A">
        <w:t xml:space="preserve">dany trener </w:t>
      </w:r>
      <w:r w:rsidR="00B833C0" w:rsidRPr="0000378A">
        <w:t>poprowadzi szkolenie w</w:t>
      </w:r>
      <w:r w:rsidR="00BD3029" w:rsidRPr="0000378A">
        <w:t> </w:t>
      </w:r>
      <w:r w:rsidR="00B833C0" w:rsidRPr="0000378A">
        <w:t>ramach zamówienia</w:t>
      </w:r>
      <w:r w:rsidR="00BD3029" w:rsidRPr="0000378A">
        <w:t>, do liczby trenerów</w:t>
      </w:r>
      <w:r w:rsidR="008D2481" w:rsidRPr="0000378A">
        <w:t xml:space="preserve">. Doświadczenie </w:t>
      </w:r>
      <w:r w:rsidR="00BD3029" w:rsidRPr="0000378A">
        <w:t xml:space="preserve">zespołu trenerów </w:t>
      </w:r>
      <w:r w:rsidR="003C17D5" w:rsidRPr="0000378A">
        <w:t>należy obliczyć w</w:t>
      </w:r>
      <w:r w:rsidR="00DA3973" w:rsidRPr="0000378A">
        <w:t> </w:t>
      </w:r>
      <w:r w:rsidR="003C17D5" w:rsidRPr="0000378A">
        <w:t xml:space="preserve">oparciu o dane </w:t>
      </w:r>
      <w:r w:rsidR="00C53387" w:rsidRPr="0000378A">
        <w:t>podane przez Wykonawcę</w:t>
      </w:r>
      <w:r w:rsidR="003C17D5" w:rsidRPr="0000378A">
        <w:t xml:space="preserve"> w Wykazie trenerów, którego wzór stanowi Załącznik nr 5 do SWZ, </w:t>
      </w:r>
      <w:r w:rsidR="008D2481" w:rsidRPr="0000378A">
        <w:t>wg wzoru:</w:t>
      </w:r>
    </w:p>
    <w:p w14:paraId="6337127D" w14:textId="2BFEFC3E" w:rsidR="008D2481" w:rsidRPr="0000378A" w:rsidRDefault="006800BD" w:rsidP="00D04EDB">
      <w:pPr>
        <w:rPr>
          <w:rFonts w:ascii="Calibri" w:hAnsi="Calibri" w:cs="Calibri"/>
        </w:rPr>
      </w:pPr>
      <m:oMathPara>
        <m:oMath>
          <m:f>
            <m:fPr>
              <m:ctrlPr>
                <w:rPr>
                  <w:rFonts w:ascii="Cambria Math" w:eastAsia="Calibri" w:hAnsi="Cambria Math"/>
                </w:rPr>
              </m:ctrlPr>
            </m:fPr>
            <m:num>
              <m:r>
                <w:rPr>
                  <w:rFonts w:ascii="Cambria Math" w:eastAsia="Calibri" w:hAnsi="Cambria Math"/>
                </w:rPr>
                <m:t>suma</m:t>
              </m:r>
              <m:r>
                <m:rPr>
                  <m:sty m:val="p"/>
                </m:rPr>
                <w:rPr>
                  <w:rFonts w:ascii="Cambria Math" w:eastAsia="Calibri" w:hAnsi="Cambria Math"/>
                </w:rPr>
                <m:t xml:space="preserve"> </m:t>
              </m:r>
              <m:r>
                <w:rPr>
                  <w:rFonts w:ascii="Cambria Math" w:eastAsia="Calibri" w:hAnsi="Cambria Math"/>
                </w:rPr>
                <m:t>liczby</m:t>
              </m:r>
              <m:r>
                <m:rPr>
                  <m:sty m:val="p"/>
                </m:rPr>
                <w:rPr>
                  <w:rFonts w:ascii="Cambria Math" w:eastAsia="Calibri" w:hAnsi="Cambria Math"/>
                </w:rPr>
                <m:t xml:space="preserve"> </m:t>
              </m:r>
              <m:r>
                <w:rPr>
                  <w:rFonts w:ascii="Cambria Math" w:eastAsia="Calibri" w:hAnsi="Cambria Math"/>
                </w:rPr>
                <m:t>godzin</m:t>
              </m:r>
              <m:r>
                <m:rPr>
                  <m:sty m:val="p"/>
                </m:rPr>
                <w:rPr>
                  <w:rFonts w:ascii="Cambria Math" w:eastAsia="Calibri" w:hAnsi="Cambria Math"/>
                </w:rPr>
                <m:t xml:space="preserve"> </m:t>
              </m:r>
              <m:r>
                <w:rPr>
                  <w:rFonts w:ascii="Cambria Math" w:eastAsia="Calibri" w:hAnsi="Cambria Math"/>
                </w:rPr>
                <m:t>dydaktycznych</m:t>
              </m:r>
            </m:num>
            <m:den>
              <m:r>
                <w:rPr>
                  <w:rFonts w:ascii="Cambria Math" w:eastAsia="Calibri" w:hAnsi="Cambria Math"/>
                </w:rPr>
                <m:t>liczba</m:t>
              </m:r>
              <m:r>
                <m:rPr>
                  <m:sty m:val="p"/>
                </m:rPr>
                <w:rPr>
                  <w:rFonts w:ascii="Cambria Math" w:eastAsia="Calibri" w:hAnsi="Cambria Math"/>
                </w:rPr>
                <m:t xml:space="preserve"> </m:t>
              </m:r>
              <m:r>
                <w:rPr>
                  <w:rFonts w:ascii="Cambria Math" w:eastAsia="Calibri" w:hAnsi="Cambria Math"/>
                </w:rPr>
                <m:t>trener</m:t>
              </m:r>
              <m:r>
                <m:rPr>
                  <m:sty m:val="p"/>
                </m:rPr>
                <w:rPr>
                  <w:rFonts w:ascii="Cambria Math" w:eastAsia="Calibri" w:hAnsi="Cambria Math"/>
                </w:rPr>
                <m:t>ó</m:t>
              </m:r>
              <m:r>
                <w:rPr>
                  <w:rFonts w:ascii="Cambria Math" w:eastAsia="Calibri" w:hAnsi="Cambria Math"/>
                </w:rPr>
                <m:t>w</m:t>
              </m:r>
            </m:den>
          </m:f>
        </m:oMath>
      </m:oMathPara>
    </w:p>
    <w:p w14:paraId="137DED65" w14:textId="1376188D" w:rsidR="008D2481" w:rsidRPr="0000378A" w:rsidRDefault="008D2481" w:rsidP="00D04EDB">
      <w:r w:rsidRPr="0000378A">
        <w:t>W kryterium „Doświadczenie</w:t>
      </w:r>
      <w:r w:rsidR="006F686D" w:rsidRPr="0000378A">
        <w:t xml:space="preserve"> (D)</w:t>
      </w:r>
      <w:r w:rsidRPr="0000378A">
        <w:t>” będzie przyznawana następująca punktacja:</w:t>
      </w:r>
    </w:p>
    <w:p w14:paraId="668014A2" w14:textId="4413BF0C" w:rsidR="008D2481" w:rsidRPr="0000378A" w:rsidRDefault="00EE7BE4" w:rsidP="007253CA">
      <w:pPr>
        <w:pStyle w:val="Akapitzlist"/>
        <w:numPr>
          <w:ilvl w:val="0"/>
          <w:numId w:val="70"/>
        </w:numPr>
        <w:ind w:left="426" w:hanging="426"/>
      </w:pPr>
      <w:r w:rsidRPr="0000378A">
        <w:t xml:space="preserve">doświadczenie zespołu trenerów wynoszące </w:t>
      </w:r>
      <w:r w:rsidR="008D2481" w:rsidRPr="0000378A">
        <w:t xml:space="preserve">mniej lub równo 100 godzin </w:t>
      </w:r>
      <w:r w:rsidR="00D92E38" w:rsidRPr="0000378A">
        <w:t>dydaktycznych</w:t>
      </w:r>
      <w:r w:rsidR="008D2481" w:rsidRPr="0000378A">
        <w:t xml:space="preserve"> – </w:t>
      </w:r>
      <w:r w:rsidR="008D2481" w:rsidRPr="0000378A">
        <w:rPr>
          <w:b/>
          <w:bCs/>
        </w:rPr>
        <w:t>0</w:t>
      </w:r>
      <w:r w:rsidR="00536A40" w:rsidRPr="0000378A">
        <w:rPr>
          <w:b/>
          <w:bCs/>
        </w:rPr>
        <w:t> </w:t>
      </w:r>
      <w:r w:rsidR="008D2481" w:rsidRPr="0000378A">
        <w:rPr>
          <w:b/>
          <w:bCs/>
        </w:rPr>
        <w:t>pkt</w:t>
      </w:r>
      <w:r w:rsidR="008D2481" w:rsidRPr="0000378A">
        <w:t xml:space="preserve">, </w:t>
      </w:r>
    </w:p>
    <w:p w14:paraId="3C7EF3D0" w14:textId="05EC3ACE" w:rsidR="008D2481" w:rsidRPr="0000378A" w:rsidRDefault="00EE7BE4" w:rsidP="007253CA">
      <w:pPr>
        <w:pStyle w:val="Akapitzlist"/>
        <w:numPr>
          <w:ilvl w:val="0"/>
          <w:numId w:val="69"/>
        </w:numPr>
        <w:ind w:left="426" w:hanging="426"/>
      </w:pPr>
      <w:r w:rsidRPr="0000378A">
        <w:t xml:space="preserve">doświadczenie zespołu trenerów wynoszące </w:t>
      </w:r>
      <w:r w:rsidR="008D2481" w:rsidRPr="0000378A">
        <w:t>więcej niż 100 godzin</w:t>
      </w:r>
      <w:r w:rsidR="00D92E38" w:rsidRPr="0000378A">
        <w:t xml:space="preserve"> dydaktycznych</w:t>
      </w:r>
      <w:r w:rsidR="008D2481" w:rsidRPr="0000378A">
        <w:t xml:space="preserve">, ale </w:t>
      </w:r>
      <w:r w:rsidR="00392E9B" w:rsidRPr="0000378A">
        <w:t>nie więcej niż</w:t>
      </w:r>
      <w:r w:rsidR="008D2481" w:rsidRPr="0000378A">
        <w:t xml:space="preserve"> 150 godzin – </w:t>
      </w:r>
      <w:r w:rsidR="008D2481" w:rsidRPr="0000378A">
        <w:rPr>
          <w:b/>
          <w:bCs/>
        </w:rPr>
        <w:t>5 pkt</w:t>
      </w:r>
      <w:r w:rsidR="008D2481" w:rsidRPr="0000378A">
        <w:t xml:space="preserve">, </w:t>
      </w:r>
    </w:p>
    <w:p w14:paraId="37439949" w14:textId="47AD42A9" w:rsidR="008D2481" w:rsidRPr="0000378A" w:rsidRDefault="00EE7BE4" w:rsidP="007253CA">
      <w:pPr>
        <w:pStyle w:val="Akapitzlist"/>
        <w:numPr>
          <w:ilvl w:val="0"/>
          <w:numId w:val="69"/>
        </w:numPr>
        <w:ind w:left="426" w:hanging="426"/>
      </w:pPr>
      <w:r w:rsidRPr="0000378A">
        <w:t xml:space="preserve">doświadczenie zespołu trenerów wynoszące </w:t>
      </w:r>
      <w:r w:rsidR="008D2481" w:rsidRPr="0000378A">
        <w:t>więcej niż 150 godzin</w:t>
      </w:r>
      <w:r w:rsidR="00D92E38" w:rsidRPr="0000378A">
        <w:t xml:space="preserve"> dydaktycznych</w:t>
      </w:r>
      <w:r w:rsidR="008D2481" w:rsidRPr="0000378A">
        <w:t xml:space="preserve">, ale </w:t>
      </w:r>
      <w:r w:rsidR="00392E9B" w:rsidRPr="0000378A">
        <w:t>nie więcej niż</w:t>
      </w:r>
      <w:r w:rsidR="0076449C" w:rsidRPr="0000378A">
        <w:t xml:space="preserve"> </w:t>
      </w:r>
      <w:r w:rsidR="008D2481" w:rsidRPr="0000378A">
        <w:t xml:space="preserve">200 godzin – </w:t>
      </w:r>
      <w:r w:rsidR="008D2481" w:rsidRPr="0000378A">
        <w:rPr>
          <w:b/>
          <w:bCs/>
        </w:rPr>
        <w:t>10 pkt</w:t>
      </w:r>
      <w:r w:rsidR="008D2481" w:rsidRPr="0000378A">
        <w:t xml:space="preserve">, </w:t>
      </w:r>
    </w:p>
    <w:p w14:paraId="36279245" w14:textId="5CE33492" w:rsidR="008D2481" w:rsidRPr="0000378A" w:rsidRDefault="00EE7BE4" w:rsidP="007253CA">
      <w:pPr>
        <w:pStyle w:val="Akapitzlist"/>
        <w:numPr>
          <w:ilvl w:val="0"/>
          <w:numId w:val="69"/>
        </w:numPr>
        <w:ind w:left="426" w:hanging="426"/>
      </w:pPr>
      <w:r w:rsidRPr="0000378A">
        <w:t xml:space="preserve">doświadczenie zespołu trenerów wynoszące </w:t>
      </w:r>
      <w:r w:rsidR="008D2481" w:rsidRPr="0000378A">
        <w:t>więcej niż 200 godzin</w:t>
      </w:r>
      <w:r w:rsidR="00D92E38" w:rsidRPr="0000378A">
        <w:t xml:space="preserve"> dydaktycznych</w:t>
      </w:r>
      <w:r w:rsidR="008D2481" w:rsidRPr="0000378A">
        <w:t xml:space="preserve">, ale </w:t>
      </w:r>
      <w:r w:rsidR="0076449C" w:rsidRPr="0000378A">
        <w:t>nie więcej niż</w:t>
      </w:r>
      <w:r w:rsidR="008D2481" w:rsidRPr="0000378A">
        <w:t xml:space="preserve"> 250 godzin – </w:t>
      </w:r>
      <w:r w:rsidR="008D2481" w:rsidRPr="0000378A">
        <w:rPr>
          <w:b/>
          <w:bCs/>
        </w:rPr>
        <w:t>15 pkt</w:t>
      </w:r>
      <w:r w:rsidR="008D2481" w:rsidRPr="0000378A">
        <w:t xml:space="preserve">, </w:t>
      </w:r>
    </w:p>
    <w:p w14:paraId="7E2F660C" w14:textId="2C054F27" w:rsidR="008D2481" w:rsidRPr="0000378A" w:rsidRDefault="00EE7BE4" w:rsidP="007253CA">
      <w:pPr>
        <w:pStyle w:val="Akapitzlist"/>
        <w:numPr>
          <w:ilvl w:val="0"/>
          <w:numId w:val="69"/>
        </w:numPr>
        <w:ind w:left="426" w:hanging="426"/>
      </w:pPr>
      <w:r w:rsidRPr="0000378A">
        <w:t xml:space="preserve">doświadczenie zespołu trenerów wynoszące </w:t>
      </w:r>
      <w:r w:rsidR="008D2481" w:rsidRPr="0000378A">
        <w:t>więcej niż 250 godzin</w:t>
      </w:r>
      <w:r w:rsidR="00D92E38" w:rsidRPr="0000378A">
        <w:t xml:space="preserve"> dydaktycznych</w:t>
      </w:r>
      <w:r w:rsidR="008D2481" w:rsidRPr="0000378A">
        <w:t xml:space="preserve"> – </w:t>
      </w:r>
      <w:r w:rsidR="008D2481" w:rsidRPr="0000378A">
        <w:rPr>
          <w:b/>
          <w:bCs/>
        </w:rPr>
        <w:t>20 pkt</w:t>
      </w:r>
      <w:r w:rsidR="008D2481" w:rsidRPr="0000378A">
        <w:t>.</w:t>
      </w:r>
    </w:p>
    <w:p w14:paraId="2AA460FF" w14:textId="1FBE88F0" w:rsidR="007662F7" w:rsidRPr="0000378A" w:rsidRDefault="007662F7" w:rsidP="00D04EDB">
      <w:r w:rsidRPr="0000378A">
        <w:t xml:space="preserve">W ramach niniejszego kryterium </w:t>
      </w:r>
      <w:r w:rsidR="00BA0B57" w:rsidRPr="0000378A">
        <w:t>Wykonawca</w:t>
      </w:r>
      <w:r w:rsidRPr="0000378A">
        <w:t xml:space="preserve"> może otrzymać maksymalnie </w:t>
      </w:r>
      <w:r w:rsidR="008D2481" w:rsidRPr="0000378A">
        <w:t>20</w:t>
      </w:r>
      <w:r w:rsidRPr="0000378A">
        <w:t xml:space="preserve"> punktów.</w:t>
      </w:r>
    </w:p>
    <w:p w14:paraId="04D81AD3" w14:textId="77777777" w:rsidR="007F7F85" w:rsidRPr="0000378A" w:rsidRDefault="00E634A6" w:rsidP="007253CA">
      <w:pPr>
        <w:pStyle w:val="Akapitzlist"/>
        <w:numPr>
          <w:ilvl w:val="0"/>
          <w:numId w:val="52"/>
        </w:numPr>
        <w:ind w:left="426" w:hanging="426"/>
        <w:rPr>
          <w:lang w:eastAsia="pl-PL"/>
        </w:rPr>
      </w:pPr>
      <w:r w:rsidRPr="0000378A">
        <w:t>Ostateczną</w:t>
      </w:r>
      <w:r w:rsidRPr="0000378A">
        <w:rPr>
          <w:lang w:eastAsia="pl-PL"/>
        </w:rPr>
        <w:t xml:space="preserve"> ocenę punktową każdej z ocenianych </w:t>
      </w:r>
      <w:r w:rsidR="007662F7" w:rsidRPr="0000378A">
        <w:rPr>
          <w:lang w:eastAsia="pl-PL"/>
        </w:rPr>
        <w:t>O</w:t>
      </w:r>
      <w:r w:rsidRPr="0000378A">
        <w:rPr>
          <w:lang w:eastAsia="pl-PL"/>
        </w:rPr>
        <w:t xml:space="preserve">fert stanowić będzie suma liczby punktów przyznanych w ramach kryteriów: </w:t>
      </w:r>
    </w:p>
    <w:p w14:paraId="68E353D9" w14:textId="5E70AD5A" w:rsidR="00D65DBC" w:rsidRPr="0000378A" w:rsidRDefault="00E634A6" w:rsidP="007253CA">
      <w:pPr>
        <w:pStyle w:val="Akapitzlist"/>
        <w:numPr>
          <w:ilvl w:val="1"/>
          <w:numId w:val="52"/>
        </w:numPr>
        <w:ind w:left="851" w:hanging="491"/>
      </w:pPr>
      <w:r w:rsidRPr="0000378A">
        <w:t>„C” – Cena oferty</w:t>
      </w:r>
      <w:r w:rsidR="00AD00F7" w:rsidRPr="0000378A">
        <w:t xml:space="preserve"> brutto</w:t>
      </w:r>
      <w:r w:rsidRPr="0000378A">
        <w:t xml:space="preserve">; </w:t>
      </w:r>
    </w:p>
    <w:p w14:paraId="500CDC0C" w14:textId="6FD1BBED" w:rsidR="00D65DBC" w:rsidRPr="0000378A" w:rsidRDefault="00E634A6" w:rsidP="007253CA">
      <w:pPr>
        <w:pStyle w:val="Akapitzlist"/>
        <w:numPr>
          <w:ilvl w:val="1"/>
          <w:numId w:val="52"/>
        </w:numPr>
        <w:ind w:left="851" w:hanging="491"/>
      </w:pPr>
      <w:r w:rsidRPr="0000378A">
        <w:rPr>
          <w:lang w:eastAsia="pl-PL"/>
        </w:rPr>
        <w:t>„</w:t>
      </w:r>
      <w:r w:rsidR="00AD00F7" w:rsidRPr="0000378A">
        <w:rPr>
          <w:lang w:eastAsia="pl-PL"/>
        </w:rPr>
        <w:t>T</w:t>
      </w:r>
      <w:r w:rsidRPr="0000378A">
        <w:rPr>
          <w:lang w:eastAsia="pl-PL"/>
        </w:rPr>
        <w:t xml:space="preserve">” – </w:t>
      </w:r>
      <w:r w:rsidR="00AD00F7" w:rsidRPr="0000378A">
        <w:rPr>
          <w:rFonts w:eastAsia="Calibri"/>
          <w:lang w:eastAsia="en-US"/>
        </w:rPr>
        <w:t>Termin realizacji zamówienia</w:t>
      </w:r>
      <w:r w:rsidR="005D0774" w:rsidRPr="0000378A">
        <w:rPr>
          <w:rFonts w:eastAsia="Calibri"/>
          <w:lang w:eastAsia="en-US"/>
        </w:rPr>
        <w:t xml:space="preserve">; </w:t>
      </w:r>
    </w:p>
    <w:p w14:paraId="044BAA30" w14:textId="2374E8B9" w:rsidR="00D65DBC" w:rsidRPr="0000378A" w:rsidRDefault="005D0774" w:rsidP="007253CA">
      <w:pPr>
        <w:pStyle w:val="Akapitzlist"/>
        <w:numPr>
          <w:ilvl w:val="1"/>
          <w:numId w:val="52"/>
        </w:numPr>
        <w:ind w:left="851" w:hanging="491"/>
      </w:pPr>
      <w:r w:rsidRPr="0000378A">
        <w:rPr>
          <w:rFonts w:eastAsia="Calibri"/>
          <w:lang w:eastAsia="en-US"/>
        </w:rPr>
        <w:t>„</w:t>
      </w:r>
      <w:r w:rsidR="00AD00F7" w:rsidRPr="0000378A">
        <w:rPr>
          <w:rFonts w:eastAsia="Calibri"/>
          <w:lang w:eastAsia="en-US"/>
        </w:rPr>
        <w:t>D</w:t>
      </w:r>
      <w:r w:rsidRPr="0000378A">
        <w:rPr>
          <w:rFonts w:eastAsia="Calibri"/>
          <w:lang w:eastAsia="en-US"/>
        </w:rPr>
        <w:t xml:space="preserve">” </w:t>
      </w:r>
      <w:r w:rsidR="00AD00F7" w:rsidRPr="0000378A">
        <w:rPr>
          <w:lang w:eastAsia="pl-PL"/>
        </w:rPr>
        <w:t xml:space="preserve">– </w:t>
      </w:r>
      <w:r w:rsidRPr="0000378A">
        <w:rPr>
          <w:rFonts w:eastAsia="Calibri"/>
          <w:lang w:eastAsia="en-US"/>
        </w:rPr>
        <w:t xml:space="preserve"> </w:t>
      </w:r>
      <w:r w:rsidR="00AD00F7" w:rsidRPr="0000378A">
        <w:t>Doświadczenie</w:t>
      </w:r>
      <w:r w:rsidR="07C2D42C" w:rsidRPr="0000378A">
        <w:t>.</w:t>
      </w:r>
    </w:p>
    <w:p w14:paraId="189608C5" w14:textId="739222B6" w:rsidR="00E634A6" w:rsidRPr="0000378A" w:rsidRDefault="00E634A6" w:rsidP="00E125CD">
      <w:pPr>
        <w:spacing w:before="240" w:after="240"/>
        <w:rPr>
          <w:lang w:eastAsia="pl-PL"/>
        </w:rPr>
      </w:pPr>
      <w:r w:rsidRPr="0000378A">
        <w:rPr>
          <w:lang w:eastAsia="pl-PL"/>
        </w:rPr>
        <w:t xml:space="preserve">LP = C + </w:t>
      </w:r>
      <w:r w:rsidR="00AD00F7" w:rsidRPr="0000378A">
        <w:rPr>
          <w:lang w:eastAsia="pl-PL"/>
        </w:rPr>
        <w:t>T</w:t>
      </w:r>
      <w:r w:rsidR="005D0774" w:rsidRPr="0000378A">
        <w:rPr>
          <w:lang w:eastAsia="pl-PL"/>
        </w:rPr>
        <w:t xml:space="preserve"> + </w:t>
      </w:r>
      <w:r w:rsidR="00AD00F7" w:rsidRPr="0000378A">
        <w:rPr>
          <w:lang w:eastAsia="pl-PL"/>
        </w:rPr>
        <w:t>D</w:t>
      </w:r>
      <w:r w:rsidR="005D0774" w:rsidRPr="0000378A">
        <w:rPr>
          <w:lang w:eastAsia="pl-PL"/>
        </w:rPr>
        <w:t xml:space="preserve"> </w:t>
      </w:r>
    </w:p>
    <w:p w14:paraId="4EDB2C35" w14:textId="65CCA6C3" w:rsidR="00E634A6" w:rsidRPr="0000378A" w:rsidRDefault="00E634A6" w:rsidP="00D04EDB">
      <w:pPr>
        <w:rPr>
          <w:lang w:eastAsia="pl-PL"/>
        </w:rPr>
      </w:pPr>
      <w:r w:rsidRPr="0000378A">
        <w:rPr>
          <w:lang w:eastAsia="pl-PL"/>
        </w:rPr>
        <w:t xml:space="preserve">gdzie </w:t>
      </w:r>
      <w:r w:rsidRPr="0000378A">
        <w:rPr>
          <w:b/>
          <w:bCs/>
          <w:lang w:eastAsia="pl-PL"/>
        </w:rPr>
        <w:t xml:space="preserve">LP </w:t>
      </w:r>
      <w:r w:rsidRPr="0000378A">
        <w:rPr>
          <w:lang w:eastAsia="pl-PL"/>
        </w:rPr>
        <w:t xml:space="preserve">- liczba punktów uzyskanych przez </w:t>
      </w:r>
      <w:r w:rsidR="00FD56A5" w:rsidRPr="0000378A">
        <w:rPr>
          <w:lang w:eastAsia="pl-PL"/>
        </w:rPr>
        <w:t>O</w:t>
      </w:r>
      <w:r w:rsidRPr="0000378A">
        <w:rPr>
          <w:lang w:eastAsia="pl-PL"/>
        </w:rPr>
        <w:t xml:space="preserve">fertę. </w:t>
      </w:r>
    </w:p>
    <w:p w14:paraId="14773F39" w14:textId="77777777" w:rsidR="00E634A6" w:rsidRPr="0000378A" w:rsidRDefault="00E634A6" w:rsidP="00D04EDB">
      <w:pPr>
        <w:rPr>
          <w:rFonts w:eastAsia="Calibri"/>
          <w:b/>
          <w:bCs/>
          <w:lang w:eastAsia="en-US"/>
        </w:rPr>
      </w:pPr>
      <w:r w:rsidRPr="0000378A">
        <w:rPr>
          <w:lang w:eastAsia="pl-PL"/>
        </w:rPr>
        <w:t xml:space="preserve">Wszystkie obliczenia dokonywane będą z dokładnością do dwóch miejsc po przecinku. </w:t>
      </w:r>
    </w:p>
    <w:p w14:paraId="70FECC5D" w14:textId="77777777" w:rsidR="00DE4933" w:rsidRPr="0000378A" w:rsidRDefault="00E634A6" w:rsidP="00D04EDB">
      <w:pPr>
        <w:rPr>
          <w:lang w:eastAsia="pl-PL"/>
        </w:rPr>
      </w:pPr>
      <w:r w:rsidRPr="0000378A">
        <w:rPr>
          <w:lang w:eastAsia="pl-PL"/>
        </w:rPr>
        <w:t xml:space="preserve">Za najkorzystniejszą zostanie uznana </w:t>
      </w:r>
      <w:r w:rsidR="00DE4933" w:rsidRPr="0000378A">
        <w:rPr>
          <w:lang w:eastAsia="pl-PL"/>
        </w:rPr>
        <w:t>O</w:t>
      </w:r>
      <w:r w:rsidRPr="0000378A">
        <w:rPr>
          <w:lang w:eastAsia="pl-PL"/>
        </w:rPr>
        <w:t xml:space="preserve">ferta, która uzyska największą liczbę punktów. </w:t>
      </w:r>
    </w:p>
    <w:p w14:paraId="3DC12707" w14:textId="26E49968" w:rsidR="00E634A6" w:rsidRPr="0000378A" w:rsidRDefault="00E634A6" w:rsidP="00D04EDB">
      <w:pPr>
        <w:rPr>
          <w:lang w:eastAsia="pl-PL"/>
        </w:rPr>
      </w:pPr>
      <w:r w:rsidRPr="0000378A">
        <w:rPr>
          <w:lang w:eastAsia="pl-PL"/>
        </w:rPr>
        <w:t xml:space="preserve">Najkorzystniejsza </w:t>
      </w:r>
      <w:r w:rsidR="00DE4933" w:rsidRPr="0000378A">
        <w:rPr>
          <w:lang w:eastAsia="pl-PL"/>
        </w:rPr>
        <w:t>O</w:t>
      </w:r>
      <w:r w:rsidRPr="0000378A">
        <w:rPr>
          <w:lang w:eastAsia="pl-PL"/>
        </w:rPr>
        <w:t>ferta może uzyskać maksimum 100 pkt.</w:t>
      </w:r>
    </w:p>
    <w:p w14:paraId="5C21C681" w14:textId="77777777" w:rsidR="006E21F2" w:rsidRPr="0000378A" w:rsidRDefault="006E21F2" w:rsidP="00D21A87">
      <w:pPr>
        <w:pStyle w:val="Nagwek2"/>
      </w:pPr>
      <w:r w:rsidRPr="0000378A">
        <w:lastRenderedPageBreak/>
        <w:t>Zabezpieczenie należytego wykonania Umowy</w:t>
      </w:r>
    </w:p>
    <w:p w14:paraId="16C933C8" w14:textId="066F7EAD" w:rsidR="006E21F2" w:rsidRPr="0000378A" w:rsidRDefault="00BA0B57" w:rsidP="007253CA">
      <w:pPr>
        <w:pStyle w:val="Trenum"/>
        <w:numPr>
          <w:ilvl w:val="0"/>
          <w:numId w:val="58"/>
        </w:numPr>
      </w:pPr>
      <w:r w:rsidRPr="0000378A">
        <w:t>Wykonawca</w:t>
      </w:r>
      <w:r w:rsidR="006E21F2" w:rsidRPr="0000378A">
        <w:t xml:space="preserve"> zobowiązany będzie do wniesienia zabezpieczenia należytego wykonania Umowy najpóźniej przed wyznaczonym przez Zamawiającego terminem podpisania Umowy. </w:t>
      </w:r>
    </w:p>
    <w:p w14:paraId="3FD44F3B" w14:textId="2E385879" w:rsidR="006E21F2" w:rsidRPr="0000378A" w:rsidRDefault="006E21F2" w:rsidP="007253CA">
      <w:pPr>
        <w:pStyle w:val="Trenum"/>
        <w:numPr>
          <w:ilvl w:val="0"/>
          <w:numId w:val="58"/>
        </w:numPr>
      </w:pPr>
      <w:r w:rsidRPr="0000378A">
        <w:t xml:space="preserve">Wartość zabezpieczenia wyniesie 5% ceny całkowitej brutto podanej w Ofercie. </w:t>
      </w:r>
    </w:p>
    <w:p w14:paraId="4EF06087" w14:textId="51820160" w:rsidR="006E21F2" w:rsidRPr="0000378A" w:rsidRDefault="006E21F2" w:rsidP="007253CA">
      <w:pPr>
        <w:pStyle w:val="Trenum"/>
        <w:numPr>
          <w:ilvl w:val="0"/>
          <w:numId w:val="58"/>
        </w:numPr>
      </w:pPr>
      <w:r w:rsidRPr="0000378A">
        <w:t>Zabezpieczenie należytego wykonania Umowy może być wniesione w jednej lub kilku następujących formach</w:t>
      </w:r>
      <w:r w:rsidR="00F072E7" w:rsidRPr="0000378A">
        <w:t xml:space="preserve"> zgodnie z art. 450 ust 1 ustawy </w:t>
      </w:r>
      <w:proofErr w:type="spellStart"/>
      <w:r w:rsidR="00F072E7" w:rsidRPr="0000378A">
        <w:t>Pzp</w:t>
      </w:r>
      <w:proofErr w:type="spellEnd"/>
      <w:r w:rsidRPr="0000378A">
        <w:t xml:space="preserve">: </w:t>
      </w:r>
    </w:p>
    <w:p w14:paraId="76B3E991" w14:textId="77777777" w:rsidR="006E21F2" w:rsidRPr="0000378A" w:rsidRDefault="006E21F2" w:rsidP="007253CA">
      <w:pPr>
        <w:pStyle w:val="Trenum"/>
        <w:numPr>
          <w:ilvl w:val="1"/>
          <w:numId w:val="58"/>
        </w:numPr>
      </w:pPr>
      <w:r w:rsidRPr="0000378A">
        <w:t>w pieniądzu przelewem na rachunek bankowy:</w:t>
      </w:r>
    </w:p>
    <w:p w14:paraId="6F14474D" w14:textId="60328179" w:rsidR="006E21F2" w:rsidRPr="0000378A" w:rsidRDefault="006E21F2" w:rsidP="00D04EDB">
      <w:pPr>
        <w:pStyle w:val="Akapitzlist"/>
      </w:pPr>
      <w:r w:rsidRPr="0000378A">
        <w:t xml:space="preserve">BGK I o/Warszawa </w:t>
      </w:r>
      <w:r w:rsidR="00D65DBC" w:rsidRPr="0000378A">
        <w:t>43 1130 1017 0019 9361 9020 0261</w:t>
      </w:r>
    </w:p>
    <w:p w14:paraId="780036E7" w14:textId="51E25907" w:rsidR="006E21F2" w:rsidRPr="0000378A" w:rsidRDefault="006E21F2" w:rsidP="00D04EDB">
      <w:pPr>
        <w:pStyle w:val="Trescznumztab"/>
        <w:rPr>
          <w:szCs w:val="24"/>
        </w:rPr>
      </w:pPr>
      <w:r w:rsidRPr="0000378A">
        <w:rPr>
          <w:szCs w:val="24"/>
        </w:rPr>
        <w:t>z dopiskiem - „ZP/0</w:t>
      </w:r>
      <w:r w:rsidR="00F920F4" w:rsidRPr="0000378A">
        <w:rPr>
          <w:szCs w:val="24"/>
        </w:rPr>
        <w:t>4</w:t>
      </w:r>
      <w:r w:rsidRPr="0000378A">
        <w:rPr>
          <w:szCs w:val="24"/>
        </w:rPr>
        <w:t xml:space="preserve">/21 - </w:t>
      </w:r>
      <w:r w:rsidR="00F920F4" w:rsidRPr="0000378A">
        <w:rPr>
          <w:rFonts w:eastAsia="Calibri"/>
          <w:lang w:eastAsia="en-US"/>
        </w:rPr>
        <w:t>Usługa polegająca na opracowaniu i przeprowadzeniu szkolenia live online pn.: „Prowadzenie postępowań na podstawie skarg na brak dostępności”</w:t>
      </w:r>
      <w:r w:rsidRPr="0000378A">
        <w:rPr>
          <w:szCs w:val="24"/>
        </w:rPr>
        <w:t>”</w:t>
      </w:r>
    </w:p>
    <w:p w14:paraId="3B472558" w14:textId="77777777" w:rsidR="006E21F2" w:rsidRPr="0000378A" w:rsidRDefault="006E21F2" w:rsidP="007253CA">
      <w:pPr>
        <w:pStyle w:val="Akapitzlist"/>
        <w:numPr>
          <w:ilvl w:val="1"/>
          <w:numId w:val="58"/>
        </w:numPr>
      </w:pPr>
      <w:r w:rsidRPr="0000378A">
        <w:t>poręczeniach bankowych lub poręczeniach spółdzielczej kasy oszczędnościowo– kredytowej, z tym że zobowiązanie kasy jest zawsze zobowiązaniem pieniężnym,</w:t>
      </w:r>
    </w:p>
    <w:p w14:paraId="33706A53" w14:textId="77777777" w:rsidR="006E21F2" w:rsidRPr="0000378A" w:rsidRDefault="006E21F2" w:rsidP="007253CA">
      <w:pPr>
        <w:pStyle w:val="Akapitzlist"/>
        <w:numPr>
          <w:ilvl w:val="1"/>
          <w:numId w:val="58"/>
        </w:numPr>
      </w:pPr>
      <w:r w:rsidRPr="0000378A">
        <w:t>gwarancjach ubezpieczeniowych,</w:t>
      </w:r>
    </w:p>
    <w:p w14:paraId="7AABC552" w14:textId="77777777" w:rsidR="006E21F2" w:rsidRPr="0000378A" w:rsidRDefault="006E21F2" w:rsidP="007253CA">
      <w:pPr>
        <w:pStyle w:val="Akapitzlist"/>
        <w:numPr>
          <w:ilvl w:val="1"/>
          <w:numId w:val="58"/>
        </w:numPr>
      </w:pPr>
      <w:r w:rsidRPr="0000378A">
        <w:t>gwarancjach bankowych,</w:t>
      </w:r>
    </w:p>
    <w:p w14:paraId="2ABDCC75" w14:textId="77777777" w:rsidR="006E21F2" w:rsidRPr="0000378A" w:rsidRDefault="006E21F2" w:rsidP="007253CA">
      <w:pPr>
        <w:pStyle w:val="Akapitzlist"/>
        <w:numPr>
          <w:ilvl w:val="1"/>
          <w:numId w:val="58"/>
        </w:numPr>
      </w:pPr>
      <w:r w:rsidRPr="0000378A">
        <w:t xml:space="preserve">poręczeniach udzielanych przez podmioty, o których mowa w art. 6b ust. 5 pkt 2 ustawy z dnia 9 listopada 2000 r. o utworzeniu Polskiej Agencji Rozwoju Przedsiębiorczości. </w:t>
      </w:r>
    </w:p>
    <w:p w14:paraId="4E596D1C" w14:textId="3A1E08C5" w:rsidR="006E21F2" w:rsidRPr="0000378A" w:rsidRDefault="006E21F2" w:rsidP="007253CA">
      <w:pPr>
        <w:pStyle w:val="Akapitzlist"/>
        <w:numPr>
          <w:ilvl w:val="0"/>
          <w:numId w:val="58"/>
        </w:numPr>
      </w:pPr>
      <w:r w:rsidRPr="0000378A">
        <w:t xml:space="preserve">Zabezpieczenie wniesione w pieniądzu będzie przechowywane na oprocentowanym rachunku bankowym i zostanie zwrócone wraz z odsetkami naliczonymi według umowy wynikającej z tego rachunku bankowego pomniejszonymi o koszty prowadzenia rachunku oraz prowizji bankowej za przelew pieniędzy na rachunek </w:t>
      </w:r>
      <w:r w:rsidR="00BA0B57" w:rsidRPr="0000378A">
        <w:t>Wykonawcy</w:t>
      </w:r>
      <w:r w:rsidRPr="0000378A">
        <w:t>.</w:t>
      </w:r>
    </w:p>
    <w:p w14:paraId="57BBA562" w14:textId="77777777" w:rsidR="006E21F2" w:rsidRPr="0000378A" w:rsidRDefault="006E21F2" w:rsidP="007253CA">
      <w:pPr>
        <w:pStyle w:val="Akapitzlist"/>
        <w:numPr>
          <w:ilvl w:val="0"/>
          <w:numId w:val="58"/>
        </w:numPr>
      </w:pPr>
      <w:r w:rsidRPr="0000378A">
        <w:t>Zabezpieczenie wniesione w postaci gwarancji lub poręczenia powinno być sporządzone zgodnie z obowiązującym prawem i winno zawierać następujące elementy:</w:t>
      </w:r>
    </w:p>
    <w:p w14:paraId="54C4951D" w14:textId="087359D4" w:rsidR="006E21F2" w:rsidRPr="0000378A" w:rsidRDefault="006E21F2" w:rsidP="007253CA">
      <w:pPr>
        <w:pStyle w:val="Akapitzlist"/>
        <w:numPr>
          <w:ilvl w:val="1"/>
          <w:numId w:val="58"/>
        </w:numPr>
      </w:pPr>
      <w:r w:rsidRPr="0000378A">
        <w:t>nazwę dającego zlecenie (</w:t>
      </w:r>
      <w:r w:rsidR="00BA0B57" w:rsidRPr="0000378A">
        <w:t>Wykonawcy</w:t>
      </w:r>
      <w:r w:rsidRPr="0000378A">
        <w:t>), beneficjenta gwarancji lub poręczenia (Zamawiającego), gwaranta lub poręczyciela (banku lub instytucji ubezpieczeniowej udzielających gwarancji lub poręczenia) oraz wskazanie ich siedzib,</w:t>
      </w:r>
    </w:p>
    <w:p w14:paraId="149964B0" w14:textId="77777777" w:rsidR="006E21F2" w:rsidRPr="0000378A" w:rsidRDefault="006E21F2" w:rsidP="007253CA">
      <w:pPr>
        <w:pStyle w:val="Akapitzlist"/>
        <w:numPr>
          <w:ilvl w:val="1"/>
          <w:numId w:val="58"/>
        </w:numPr>
      </w:pPr>
      <w:r w:rsidRPr="0000378A">
        <w:t xml:space="preserve">dokładne przytoczenie nazwy niniejszego postępowania, </w:t>
      </w:r>
    </w:p>
    <w:p w14:paraId="5BB85DAC" w14:textId="77777777" w:rsidR="006E21F2" w:rsidRPr="0000378A" w:rsidRDefault="006E21F2" w:rsidP="007253CA">
      <w:pPr>
        <w:pStyle w:val="Akapitzlist"/>
        <w:numPr>
          <w:ilvl w:val="1"/>
          <w:numId w:val="58"/>
        </w:numPr>
      </w:pPr>
      <w:r w:rsidRPr="0000378A">
        <w:t>precyzyjne określenie wierzytelności, która ma być zabezpieczona gwarancją lub poręczeniem,</w:t>
      </w:r>
    </w:p>
    <w:p w14:paraId="4AEE6FFE" w14:textId="77777777" w:rsidR="006E21F2" w:rsidRPr="0000378A" w:rsidRDefault="006E21F2" w:rsidP="007253CA">
      <w:pPr>
        <w:pStyle w:val="Akapitzlist"/>
        <w:numPr>
          <w:ilvl w:val="1"/>
          <w:numId w:val="58"/>
        </w:numPr>
      </w:pPr>
      <w:r w:rsidRPr="0000378A">
        <w:t>kwotę gwarancji lub poręczenia,</w:t>
      </w:r>
    </w:p>
    <w:p w14:paraId="384B3B51" w14:textId="77777777" w:rsidR="006E21F2" w:rsidRPr="0000378A" w:rsidRDefault="006E21F2" w:rsidP="007253CA">
      <w:pPr>
        <w:pStyle w:val="Akapitzlist"/>
        <w:numPr>
          <w:ilvl w:val="1"/>
          <w:numId w:val="58"/>
        </w:numPr>
      </w:pPr>
      <w:r w:rsidRPr="0000378A">
        <w:lastRenderedPageBreak/>
        <w:t>zobowiązania gwaranta lub poręczyciela do: nieodwołalnego i bezwarunkowego zapłacenia kwoty gwarancji lub poręczenia na pierwsze pisemne żądanie Zamawiającego,</w:t>
      </w:r>
    </w:p>
    <w:p w14:paraId="392F5650" w14:textId="77777777" w:rsidR="006E21F2" w:rsidRPr="0000378A" w:rsidRDefault="006E21F2" w:rsidP="007253CA">
      <w:pPr>
        <w:pStyle w:val="Akapitzlist"/>
        <w:numPr>
          <w:ilvl w:val="1"/>
          <w:numId w:val="58"/>
        </w:numPr>
      </w:pPr>
      <w:r w:rsidRPr="0000378A">
        <w:t>zapewnienia wykonalności na terenie Rzeczypospolitej Polskiej,</w:t>
      </w:r>
    </w:p>
    <w:p w14:paraId="680F0444" w14:textId="0C9DF6D9" w:rsidR="006E21F2" w:rsidRPr="0000378A" w:rsidRDefault="006E21F2" w:rsidP="007253CA">
      <w:pPr>
        <w:pStyle w:val="Akapitzlist"/>
        <w:numPr>
          <w:ilvl w:val="1"/>
          <w:numId w:val="58"/>
        </w:numPr>
      </w:pPr>
      <w:r w:rsidRPr="0000378A">
        <w:t xml:space="preserve">określenia miejsca rozstrzygania sporów w </w:t>
      </w:r>
      <w:r w:rsidR="00342310" w:rsidRPr="0000378A">
        <w:t xml:space="preserve">Sądzie </w:t>
      </w:r>
      <w:r w:rsidRPr="0000378A">
        <w:t>właściwym dla siedziby Zamawiającego.</w:t>
      </w:r>
    </w:p>
    <w:p w14:paraId="2323904D" w14:textId="15D87427" w:rsidR="006E21F2" w:rsidRPr="0000378A" w:rsidRDefault="006E21F2" w:rsidP="007253CA">
      <w:pPr>
        <w:pStyle w:val="Akapitzlist"/>
        <w:numPr>
          <w:ilvl w:val="0"/>
          <w:numId w:val="58"/>
        </w:numPr>
      </w:pPr>
      <w:r w:rsidRPr="0000378A">
        <w:t xml:space="preserve">Jeżeli </w:t>
      </w:r>
      <w:r w:rsidR="00BA0B57" w:rsidRPr="0000378A">
        <w:t>Wykonawca</w:t>
      </w:r>
      <w:r w:rsidRPr="0000378A">
        <w:t xml:space="preserve">, którego </w:t>
      </w:r>
      <w:r w:rsidR="00FA540B" w:rsidRPr="0000378A">
        <w:t>O</w:t>
      </w:r>
      <w:r w:rsidRPr="0000378A">
        <w:t xml:space="preserve">ferta została wybrana nie wniesie zabezpieczenia należytego wykonania Umowy, </w:t>
      </w:r>
      <w:r w:rsidR="00BA0B57" w:rsidRPr="0000378A">
        <w:t>Zamawiający</w:t>
      </w:r>
      <w:r w:rsidRPr="0000378A">
        <w:t xml:space="preserve"> wybiera najkorzystniejszą ofertę spośród pozostałych </w:t>
      </w:r>
      <w:r w:rsidR="00FA540B" w:rsidRPr="0000378A">
        <w:t>O</w:t>
      </w:r>
      <w:r w:rsidRPr="0000378A">
        <w:t xml:space="preserve">fert stosownie do treści art. </w:t>
      </w:r>
      <w:r w:rsidR="00FA540B" w:rsidRPr="0000378A">
        <w:t>263</w:t>
      </w:r>
      <w:r w:rsidRPr="0000378A">
        <w:t xml:space="preserve"> ustawy</w:t>
      </w:r>
      <w:r w:rsidR="00FA540B" w:rsidRPr="0000378A">
        <w:t xml:space="preserve"> </w:t>
      </w:r>
      <w:proofErr w:type="spellStart"/>
      <w:r w:rsidR="00FA540B" w:rsidRPr="0000378A">
        <w:t>Pzp</w:t>
      </w:r>
      <w:proofErr w:type="spellEnd"/>
      <w:r w:rsidRPr="0000378A">
        <w:t xml:space="preserve">. </w:t>
      </w:r>
    </w:p>
    <w:p w14:paraId="107FCEE3" w14:textId="77777777" w:rsidR="00E667AC" w:rsidRPr="0000378A" w:rsidRDefault="006E21F2" w:rsidP="007253CA">
      <w:pPr>
        <w:pStyle w:val="Akapitzlist"/>
        <w:numPr>
          <w:ilvl w:val="0"/>
          <w:numId w:val="58"/>
        </w:numPr>
      </w:pPr>
      <w:r w:rsidRPr="0000378A">
        <w:t xml:space="preserve">Do zmiany formy zabezpieczenia Umowy w trakcie realizacji Umowy stosuje się art. </w:t>
      </w:r>
      <w:r w:rsidR="00FA540B" w:rsidRPr="0000378A">
        <w:t>451 ust. 1</w:t>
      </w:r>
      <w:r w:rsidRPr="0000378A">
        <w:t xml:space="preserve"> ustawy</w:t>
      </w:r>
      <w:r w:rsidR="00FA540B" w:rsidRPr="0000378A">
        <w:t xml:space="preserve"> </w:t>
      </w:r>
      <w:proofErr w:type="spellStart"/>
      <w:r w:rsidR="00FA540B" w:rsidRPr="0000378A">
        <w:t>Pzp</w:t>
      </w:r>
      <w:proofErr w:type="spellEnd"/>
      <w:r w:rsidRPr="0000378A">
        <w:t>.</w:t>
      </w:r>
    </w:p>
    <w:p w14:paraId="1B8A6C8B" w14:textId="46936853" w:rsidR="00F072E7" w:rsidRPr="0000378A" w:rsidRDefault="006E21F2" w:rsidP="007253CA">
      <w:pPr>
        <w:pStyle w:val="Akapitzlist"/>
        <w:numPr>
          <w:ilvl w:val="0"/>
          <w:numId w:val="58"/>
        </w:numPr>
      </w:pPr>
      <w:r w:rsidRPr="0000378A">
        <w:t>Zwrot kwoty zabezpieczenia należytego wykonania Umowy następuje na zasadach określonych w art. </w:t>
      </w:r>
      <w:r w:rsidR="00FA540B" w:rsidRPr="0000378A">
        <w:t>453</w:t>
      </w:r>
      <w:r w:rsidRPr="0000378A">
        <w:t xml:space="preserve"> ust. </w:t>
      </w:r>
      <w:r w:rsidR="00F072E7" w:rsidRPr="0000378A">
        <w:t xml:space="preserve">2 </w:t>
      </w:r>
      <w:r w:rsidRPr="0000378A">
        <w:t xml:space="preserve">ustawy </w:t>
      </w:r>
      <w:proofErr w:type="spellStart"/>
      <w:r w:rsidR="00FA540B" w:rsidRPr="0000378A">
        <w:t>Pzp</w:t>
      </w:r>
      <w:proofErr w:type="spellEnd"/>
      <w:r w:rsidR="00FA540B" w:rsidRPr="0000378A">
        <w:t xml:space="preserve"> </w:t>
      </w:r>
      <w:r w:rsidRPr="0000378A">
        <w:t>w</w:t>
      </w:r>
      <w:r w:rsidR="00EE59AC" w:rsidRPr="0000378A">
        <w:t>w.</w:t>
      </w:r>
      <w:r w:rsidRPr="0000378A">
        <w:t xml:space="preserve"> </w:t>
      </w:r>
      <w:r w:rsidR="00F072E7" w:rsidRPr="0000378A">
        <w:t>terminach i wysokościach jak niżej:</w:t>
      </w:r>
    </w:p>
    <w:p w14:paraId="59FFEDA1" w14:textId="29A6F2DA" w:rsidR="006E21F2" w:rsidRPr="0000378A" w:rsidRDefault="176A70B5" w:rsidP="007253CA">
      <w:pPr>
        <w:pStyle w:val="Akapitzlist"/>
        <w:numPr>
          <w:ilvl w:val="1"/>
          <w:numId w:val="58"/>
        </w:numPr>
      </w:pPr>
      <w:r w:rsidRPr="0000378A">
        <w:t>Zabezpieczenie należytego wykonania Umowy zostanie zwrócone w terminie do 30 dni od dnia podpisania przez Zamawiającego b</w:t>
      </w:r>
      <w:r w:rsidR="1FB6FA15" w:rsidRPr="0000378A">
        <w:t>ez zastrzeżeń protokołu stwierdzającego prawidłowe wykonanie przedmiotu Umowy.</w:t>
      </w:r>
    </w:p>
    <w:p w14:paraId="2B1D4126" w14:textId="321B1E9D" w:rsidR="00E634A6" w:rsidRPr="0000378A" w:rsidRDefault="00E634A6" w:rsidP="00D21A87">
      <w:pPr>
        <w:pStyle w:val="Nagwek2"/>
        <w:rPr>
          <w:rFonts w:asciiTheme="minorHAnsi" w:hAnsiTheme="minorHAnsi" w:cstheme="minorHAnsi"/>
          <w:szCs w:val="28"/>
          <w:lang w:eastAsia="en-US"/>
        </w:rPr>
      </w:pPr>
      <w:r w:rsidRPr="0000378A">
        <w:rPr>
          <w:rFonts w:asciiTheme="minorHAnsi" w:hAnsiTheme="minorHAnsi" w:cstheme="minorHAnsi"/>
          <w:szCs w:val="28"/>
          <w:lang w:eastAsia="en-US"/>
        </w:rPr>
        <w:t>Informacje o formalnościach</w:t>
      </w:r>
      <w:r w:rsidRPr="0000378A">
        <w:t xml:space="preserve">, jakie </w:t>
      </w:r>
      <w:r w:rsidR="00BA0B57" w:rsidRPr="0000378A">
        <w:t>Wykonawca</w:t>
      </w:r>
      <w:r w:rsidRPr="0000378A">
        <w:t xml:space="preserve"> oferty najkorzystniejszej musi dopełnić przed zawarciem Umowy.</w:t>
      </w:r>
    </w:p>
    <w:p w14:paraId="2244E4D9" w14:textId="079E890E" w:rsidR="00904D49" w:rsidRPr="0000378A" w:rsidRDefault="00BA0B57" w:rsidP="007253CA">
      <w:pPr>
        <w:pStyle w:val="Tresc"/>
        <w:numPr>
          <w:ilvl w:val="0"/>
          <w:numId w:val="65"/>
        </w:numPr>
      </w:pPr>
      <w:r w:rsidRPr="0000378A">
        <w:t>Zamawiający</w:t>
      </w:r>
      <w:r w:rsidR="00904D49" w:rsidRPr="0000378A">
        <w:t xml:space="preserve"> zawiera Umowę w sprawie zamówienia publicznego w terminie nie krótszym niż 5</w:t>
      </w:r>
      <w:r w:rsidR="00E6283D" w:rsidRPr="0000378A">
        <w:t> </w:t>
      </w:r>
      <w:r w:rsidR="00904D49" w:rsidRPr="0000378A">
        <w:t>dni od dnia przesłania zawiadomienia o wyborze najkorzystniejszej oferty przy użyciu środków komunikacji elektronicznej.</w:t>
      </w:r>
    </w:p>
    <w:p w14:paraId="112E3166" w14:textId="0043FE60" w:rsidR="00F54C02" w:rsidRPr="0000378A" w:rsidRDefault="00F54C02" w:rsidP="007253CA">
      <w:pPr>
        <w:pStyle w:val="Akapitzlist"/>
        <w:numPr>
          <w:ilvl w:val="0"/>
          <w:numId w:val="65"/>
        </w:numPr>
      </w:pPr>
      <w:r w:rsidRPr="0000378A">
        <w:t>Wykonawca, którego Oferta została wybrana jako najkorzystniejsza zobowiązany będzie do wniesienia zabezpieczenia należytego wykonania Umowy najpóźniej przed wyznaczonym przez Zamawiającego terminem podpisania Umowy</w:t>
      </w:r>
      <w:r w:rsidR="00655027" w:rsidRPr="0000378A">
        <w:t>:</w:t>
      </w:r>
    </w:p>
    <w:p w14:paraId="40067283" w14:textId="24F7C94E" w:rsidR="00F54C02" w:rsidRPr="0000378A" w:rsidRDefault="00655027" w:rsidP="007253CA">
      <w:pPr>
        <w:pStyle w:val="Akapitzlist"/>
        <w:numPr>
          <w:ilvl w:val="1"/>
          <w:numId w:val="65"/>
        </w:numPr>
        <w:ind w:left="1276" w:hanging="567"/>
      </w:pPr>
      <w:r w:rsidRPr="0000378A">
        <w:t>Jeżeli zabezpieczenie będzie wniesione w formie gwarancji, draft gwarancji należy przesłać na adres e-mail do Zamawiającego w celu akceptacji zapisów.</w:t>
      </w:r>
    </w:p>
    <w:p w14:paraId="480C0B42" w14:textId="5C28C80E" w:rsidR="00904D49" w:rsidRPr="0000378A" w:rsidRDefault="00BA0B57" w:rsidP="007253CA">
      <w:pPr>
        <w:pStyle w:val="Tresc"/>
        <w:numPr>
          <w:ilvl w:val="0"/>
          <w:numId w:val="65"/>
        </w:numPr>
      </w:pPr>
      <w:r w:rsidRPr="0000378A">
        <w:t>Zamawiający</w:t>
      </w:r>
      <w:r w:rsidR="00904D49" w:rsidRPr="0000378A">
        <w:t xml:space="preserve"> może zawrzeć Umowę w sprawie zamówienia publicznego przed upływem terminu, </w:t>
      </w:r>
      <w:r w:rsidR="009E289B" w:rsidRPr="0000378A">
        <w:br/>
      </w:r>
      <w:r w:rsidR="00904D49" w:rsidRPr="0000378A">
        <w:t>o którym mowa w pkt 1, jeżeli w postępowaniu o udzielenie zamówienia prowadzonym w trybie podstawowym złożono tylko jedną ofertę.</w:t>
      </w:r>
    </w:p>
    <w:p w14:paraId="1118C62F" w14:textId="6AD6D7CF" w:rsidR="00904D49" w:rsidRPr="0000378A" w:rsidRDefault="00904D49" w:rsidP="007253CA">
      <w:pPr>
        <w:pStyle w:val="Tresc"/>
        <w:numPr>
          <w:ilvl w:val="0"/>
          <w:numId w:val="65"/>
        </w:numPr>
      </w:pPr>
      <w:r w:rsidRPr="0000378A">
        <w:t>W przypadku wyboru Oferty złożonej przez Wykonawców wspólnie ubiegających się o</w:t>
      </w:r>
      <w:r w:rsidR="00E6283D" w:rsidRPr="0000378A">
        <w:t> </w:t>
      </w:r>
      <w:r w:rsidRPr="0000378A">
        <w:t xml:space="preserve">udzielenie zamówienia, </w:t>
      </w:r>
      <w:r w:rsidR="00BA0B57" w:rsidRPr="0000378A">
        <w:t>Zamawiający</w:t>
      </w:r>
      <w:r w:rsidRPr="0000378A">
        <w:t xml:space="preserve"> zastrzega sobie prawo żądania przed zawarciem Umowy - kopii Umowy regulującej współpracę tych Wykonawców.</w:t>
      </w:r>
    </w:p>
    <w:p w14:paraId="7E77BF6E" w14:textId="37B042C5" w:rsidR="00904D49" w:rsidRPr="0000378A" w:rsidRDefault="00BA0B57" w:rsidP="007253CA">
      <w:pPr>
        <w:pStyle w:val="Tresc"/>
        <w:numPr>
          <w:ilvl w:val="0"/>
          <w:numId w:val="65"/>
        </w:numPr>
      </w:pPr>
      <w:r w:rsidRPr="0000378A">
        <w:lastRenderedPageBreak/>
        <w:t>Wykonawca</w:t>
      </w:r>
      <w:r w:rsidR="00904D49" w:rsidRPr="0000378A">
        <w:t xml:space="preserve">, którego Oferta została wybrana jako najkorzystniejsza, ma obowiązek zawrzeć Umowę w sprawie zamówienia na warunkach określonych w </w:t>
      </w:r>
      <w:r w:rsidR="00E667AC" w:rsidRPr="0000378A">
        <w:t>P</w:t>
      </w:r>
      <w:r w:rsidR="00904D49" w:rsidRPr="0000378A">
        <w:t xml:space="preserve">rojektowanych </w:t>
      </w:r>
      <w:r w:rsidR="00E667AC" w:rsidRPr="0000378A">
        <w:t>P</w:t>
      </w:r>
      <w:r w:rsidR="00904D49" w:rsidRPr="0000378A">
        <w:t xml:space="preserve">ostanowieniach Umowy, które stanowią Załącznik </w:t>
      </w:r>
      <w:r w:rsidR="00E667AC" w:rsidRPr="0000378A">
        <w:t>n</w:t>
      </w:r>
      <w:r w:rsidR="00904D49" w:rsidRPr="0000378A">
        <w:t xml:space="preserve">r </w:t>
      </w:r>
      <w:r w:rsidR="00221D18" w:rsidRPr="0000378A">
        <w:t>7</w:t>
      </w:r>
      <w:r w:rsidR="00904D49" w:rsidRPr="0000378A">
        <w:t xml:space="preserve"> do SWZ. Umowa zostanie uzupełniona o zapisy wynikające ze złożonej Oferty.</w:t>
      </w:r>
    </w:p>
    <w:p w14:paraId="70DEB6F1" w14:textId="1F9DBCC3" w:rsidR="00E634A6" w:rsidRPr="0000378A" w:rsidRDefault="00904D49" w:rsidP="007253CA">
      <w:pPr>
        <w:pStyle w:val="Tresc"/>
        <w:numPr>
          <w:ilvl w:val="0"/>
          <w:numId w:val="65"/>
        </w:numPr>
      </w:pPr>
      <w:r w:rsidRPr="0000378A">
        <w:t xml:space="preserve">Jeżeli </w:t>
      </w:r>
      <w:r w:rsidR="00BA0B57" w:rsidRPr="0000378A">
        <w:t>Wykonawca</w:t>
      </w:r>
      <w:r w:rsidRPr="0000378A">
        <w:t xml:space="preserve">, którego Oferta została wybrana jako najkorzystniejsza, uchyla się od zawarcia Umowy w sprawie zamówienia publicznego </w:t>
      </w:r>
      <w:r w:rsidR="00BA0B57" w:rsidRPr="0000378A">
        <w:t>Zamawiający</w:t>
      </w:r>
      <w:r w:rsidRPr="0000378A">
        <w:t xml:space="preserve"> może dokonać ponownego badania </w:t>
      </w:r>
      <w:r w:rsidR="00AC231B" w:rsidRPr="0000378A">
        <w:t>i </w:t>
      </w:r>
      <w:r w:rsidRPr="0000378A">
        <w:t>oceny ofert spośród Ofert pozostałych w postępowaniu Wykonawców albo unieważnić postępowanie.</w:t>
      </w:r>
    </w:p>
    <w:p w14:paraId="443C9A8A" w14:textId="51AE089E" w:rsidR="00003A8E" w:rsidRPr="0000378A" w:rsidRDefault="00003A8E" w:rsidP="00D21A87">
      <w:pPr>
        <w:pStyle w:val="Nagwek2"/>
      </w:pPr>
      <w:r w:rsidRPr="0000378A">
        <w:t xml:space="preserve">Projektowane </w:t>
      </w:r>
      <w:r w:rsidR="00E667AC" w:rsidRPr="0000378A">
        <w:t>P</w:t>
      </w:r>
      <w:r w:rsidRPr="0000378A">
        <w:t xml:space="preserve">ostanowienia </w:t>
      </w:r>
      <w:r w:rsidR="00E667AC" w:rsidRPr="0000378A">
        <w:t>U</w:t>
      </w:r>
      <w:r w:rsidRPr="0000378A">
        <w:t xml:space="preserve">mowy w sprawie zamówienia publicznego, które zostaną wprowadzone do </w:t>
      </w:r>
      <w:r w:rsidR="00E667AC" w:rsidRPr="0000378A">
        <w:t>U</w:t>
      </w:r>
      <w:r w:rsidRPr="0000378A">
        <w:t>mowy</w:t>
      </w:r>
    </w:p>
    <w:p w14:paraId="0ADE1FCB" w14:textId="4620D50A" w:rsidR="00904D49" w:rsidRPr="0000378A" w:rsidRDefault="00003A8E" w:rsidP="00D04EDB">
      <w:r w:rsidRPr="0000378A">
        <w:t>Warunki</w:t>
      </w:r>
      <w:r w:rsidR="005C7DE2" w:rsidRPr="0000378A">
        <w:t>,</w:t>
      </w:r>
      <w:r w:rsidRPr="0000378A">
        <w:t xml:space="preserve"> na </w:t>
      </w:r>
      <w:r w:rsidR="005C7DE2" w:rsidRPr="0000378A">
        <w:t>któryc</w:t>
      </w:r>
      <w:r w:rsidRPr="0000378A">
        <w:t xml:space="preserve">h </w:t>
      </w:r>
      <w:r w:rsidR="00BA0B57" w:rsidRPr="0000378A">
        <w:t>Zamawiający</w:t>
      </w:r>
      <w:r w:rsidRPr="0000378A">
        <w:t xml:space="preserve"> zawrze Umowę z Wykonawcą zostały przedstawione w</w:t>
      </w:r>
      <w:r w:rsidR="00E6283D" w:rsidRPr="0000378A">
        <w:t> </w:t>
      </w:r>
      <w:r w:rsidR="00E667AC" w:rsidRPr="0000378A">
        <w:t>Projektowanych P</w:t>
      </w:r>
      <w:r w:rsidRPr="0000378A">
        <w:t>ostanowieniach</w:t>
      </w:r>
      <w:r w:rsidR="00904D49" w:rsidRPr="0000378A">
        <w:t xml:space="preserve"> </w:t>
      </w:r>
      <w:r w:rsidR="00E667AC" w:rsidRPr="0000378A">
        <w:t>U</w:t>
      </w:r>
      <w:r w:rsidR="00904D49" w:rsidRPr="0000378A">
        <w:t>mowy</w:t>
      </w:r>
      <w:r w:rsidR="00541A37" w:rsidRPr="0000378A">
        <w:t>. Z</w:t>
      </w:r>
      <w:r w:rsidRPr="0000378A">
        <w:t xml:space="preserve">ostaną </w:t>
      </w:r>
      <w:r w:rsidR="003C1256" w:rsidRPr="0000378A">
        <w:t>one</w:t>
      </w:r>
      <w:r w:rsidRPr="0000378A">
        <w:t xml:space="preserve"> wprowadzone do treści Umowy w</w:t>
      </w:r>
      <w:r w:rsidR="00E6283D" w:rsidRPr="0000378A">
        <w:t> </w:t>
      </w:r>
      <w:r w:rsidRPr="0000378A">
        <w:t>sprawie zamówienia</w:t>
      </w:r>
      <w:r w:rsidRPr="0000378A">
        <w:rPr>
          <w:b/>
        </w:rPr>
        <w:t xml:space="preserve"> </w:t>
      </w:r>
      <w:r w:rsidRPr="0000378A">
        <w:t xml:space="preserve">publicznego (Załącznik nr </w:t>
      </w:r>
      <w:r w:rsidR="00221D18" w:rsidRPr="0000378A">
        <w:t>7</w:t>
      </w:r>
      <w:r w:rsidRPr="0000378A">
        <w:t xml:space="preserve"> do </w:t>
      </w:r>
      <w:r w:rsidRPr="0000378A">
        <w:rPr>
          <w:bCs/>
        </w:rPr>
        <w:t>SWZ</w:t>
      </w:r>
      <w:r w:rsidRPr="0000378A">
        <w:t xml:space="preserve">). </w:t>
      </w:r>
    </w:p>
    <w:p w14:paraId="352E1192" w14:textId="7F008A9E" w:rsidR="00003A8E" w:rsidRPr="0000378A" w:rsidRDefault="00003A8E" w:rsidP="00D21A87">
      <w:pPr>
        <w:pStyle w:val="Nagwek2"/>
      </w:pPr>
      <w:r w:rsidRPr="0000378A">
        <w:t xml:space="preserve">Pouczenie o środkach ochrony prawnej przysługujących </w:t>
      </w:r>
      <w:r w:rsidR="00BA0B57" w:rsidRPr="0000378A">
        <w:t>Wykonawcy</w:t>
      </w:r>
      <w:r w:rsidRPr="0000378A">
        <w:t xml:space="preserve">. </w:t>
      </w:r>
    </w:p>
    <w:p w14:paraId="63C6B59B" w14:textId="77777777" w:rsidR="00F87727" w:rsidRPr="0000378A" w:rsidRDefault="006B6FEB" w:rsidP="003F7065">
      <w:pPr>
        <w:pStyle w:val="Akapitzlist"/>
        <w:numPr>
          <w:ilvl w:val="0"/>
          <w:numId w:val="129"/>
        </w:numPr>
        <w:ind w:left="426" w:hanging="426"/>
      </w:pPr>
      <w:r w:rsidRPr="0000378A">
        <w:t xml:space="preserve">Środki ochrony prawnej przysługują </w:t>
      </w:r>
      <w:r w:rsidR="00BA0B57" w:rsidRPr="0000378A">
        <w:t>Wykonawcy</w:t>
      </w:r>
      <w:r w:rsidRPr="0000378A">
        <w:t xml:space="preserve"> oraz innemu podmiotowi, jeżeli ma lub miał interes w uzyskaniu zamówienia oraz poniósł lub może ponieść szkodę w wyniku naruszenia przez </w:t>
      </w:r>
      <w:r w:rsidR="00003279" w:rsidRPr="0000378A">
        <w:t>Z</w:t>
      </w:r>
      <w:r w:rsidRPr="0000378A">
        <w:t>amawiającego przepisów ustawy.</w:t>
      </w:r>
    </w:p>
    <w:p w14:paraId="286B9B21" w14:textId="77777777" w:rsidR="00F87727" w:rsidRPr="0000378A" w:rsidRDefault="006B6FEB" w:rsidP="003F7065">
      <w:pPr>
        <w:pStyle w:val="Akapitzlist"/>
        <w:numPr>
          <w:ilvl w:val="0"/>
          <w:numId w:val="129"/>
        </w:numPr>
        <w:ind w:left="426" w:hanging="426"/>
      </w:pPr>
      <w:r w:rsidRPr="0000378A"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Przedsiębiorców.</w:t>
      </w:r>
    </w:p>
    <w:p w14:paraId="61D30D54" w14:textId="4A3683D0" w:rsidR="006B6FEB" w:rsidRPr="0000378A" w:rsidRDefault="006B6FEB" w:rsidP="003F7065">
      <w:pPr>
        <w:pStyle w:val="Akapitzlist"/>
        <w:numPr>
          <w:ilvl w:val="0"/>
          <w:numId w:val="129"/>
        </w:numPr>
        <w:ind w:left="426" w:hanging="426"/>
      </w:pPr>
      <w:r w:rsidRPr="0000378A">
        <w:t>Odwołanie przysługuje na:</w:t>
      </w:r>
    </w:p>
    <w:p w14:paraId="0E06C58F" w14:textId="65458E43" w:rsidR="006B6FEB" w:rsidRPr="0000378A" w:rsidRDefault="006B6FEB" w:rsidP="00F87727">
      <w:r w:rsidRPr="0000378A">
        <w:t xml:space="preserve">niezgodną z przepisami ustawy czynność </w:t>
      </w:r>
      <w:r w:rsidR="00003279" w:rsidRPr="0000378A">
        <w:t>Z</w:t>
      </w:r>
      <w:r w:rsidRPr="0000378A">
        <w:t xml:space="preserve">amawiającego, podjętą w postępowaniu o udzielenie zamówienia, o zawarcie umowy ramowej, dynamicznym systemie zakupów, systemie kwalifikowania </w:t>
      </w:r>
      <w:r w:rsidR="005B0BC7" w:rsidRPr="0000378A">
        <w:t>W</w:t>
      </w:r>
      <w:r w:rsidRPr="0000378A">
        <w:t>ykonawców lub konkursie, w tym na projektowane postanowienie umowy;</w:t>
      </w:r>
    </w:p>
    <w:p w14:paraId="760EF2F3" w14:textId="77777777" w:rsidR="00F87727" w:rsidRPr="0000378A" w:rsidRDefault="006B6FEB" w:rsidP="00F87727">
      <w:r w:rsidRPr="0000378A">
        <w:t xml:space="preserve">zaniechanie czynności w postępowaniu o udzielenie zamówienia, o zawarcie umowy ramowej, dynamicznym systemie zakupów, systemie kwalifikowania </w:t>
      </w:r>
      <w:r w:rsidR="005B0BC7" w:rsidRPr="0000378A">
        <w:t>W</w:t>
      </w:r>
      <w:r w:rsidRPr="0000378A">
        <w:t>ykonawców lub konkursie, do</w:t>
      </w:r>
      <w:r w:rsidR="00E6283D" w:rsidRPr="0000378A">
        <w:t> </w:t>
      </w:r>
      <w:r w:rsidRPr="0000378A">
        <w:t xml:space="preserve">której </w:t>
      </w:r>
      <w:r w:rsidR="00BA0B57" w:rsidRPr="0000378A">
        <w:t>Zamawiający</w:t>
      </w:r>
      <w:r w:rsidRPr="0000378A">
        <w:t xml:space="preserve"> był obowiązany na podstawie ustawy</w:t>
      </w:r>
      <w:r w:rsidR="00F23C14" w:rsidRPr="0000378A">
        <w:t>.</w:t>
      </w:r>
    </w:p>
    <w:p w14:paraId="7BCC61C0" w14:textId="77777777" w:rsidR="00F87727" w:rsidRPr="0000378A" w:rsidRDefault="006B6FEB" w:rsidP="003F7065">
      <w:pPr>
        <w:pStyle w:val="Akapitzlist"/>
        <w:numPr>
          <w:ilvl w:val="0"/>
          <w:numId w:val="129"/>
        </w:numPr>
        <w:ind w:left="426" w:hanging="426"/>
      </w:pPr>
      <w:r w:rsidRPr="0000378A">
        <w:t xml:space="preserve">Odwołanie wnosi się do Prezesa </w:t>
      </w:r>
      <w:r w:rsidR="002C6442" w:rsidRPr="0000378A">
        <w:t xml:space="preserve">Krajowej </w:t>
      </w:r>
      <w:r w:rsidRPr="0000378A">
        <w:t>Izby</w:t>
      </w:r>
      <w:r w:rsidR="002C6442" w:rsidRPr="0000378A">
        <w:t xml:space="preserve"> Odwoławczej</w:t>
      </w:r>
      <w:r w:rsidR="00753FE4" w:rsidRPr="0000378A">
        <w:t>, zwanej dalej „Izbą”</w:t>
      </w:r>
      <w:r w:rsidRPr="0000378A">
        <w:t>.</w:t>
      </w:r>
    </w:p>
    <w:p w14:paraId="42BAEB48" w14:textId="77777777" w:rsidR="00F87727" w:rsidRPr="0000378A" w:rsidRDefault="006B6FEB" w:rsidP="003F7065">
      <w:pPr>
        <w:pStyle w:val="Akapitzlist"/>
        <w:numPr>
          <w:ilvl w:val="0"/>
          <w:numId w:val="129"/>
        </w:numPr>
        <w:ind w:left="426" w:hanging="426"/>
      </w:pPr>
      <w:r w:rsidRPr="0000378A"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5A7AF29F" w14:textId="77777777" w:rsidR="00F87727" w:rsidRPr="0000378A" w:rsidRDefault="006B6FEB" w:rsidP="003F7065">
      <w:pPr>
        <w:pStyle w:val="Akapitzlist"/>
        <w:numPr>
          <w:ilvl w:val="0"/>
          <w:numId w:val="129"/>
        </w:numPr>
        <w:ind w:left="426" w:hanging="426"/>
      </w:pPr>
      <w:r w:rsidRPr="0000378A">
        <w:lastRenderedPageBreak/>
        <w:t xml:space="preserve">Domniemywa się, że </w:t>
      </w:r>
      <w:r w:rsidR="00BA0B57" w:rsidRPr="0000378A">
        <w:t>Zamawiający</w:t>
      </w:r>
      <w:r w:rsidRPr="0000378A">
        <w:t xml:space="preserve"> mógł zapoznać się z treścią odwołania przed upływem terminu do</w:t>
      </w:r>
      <w:r w:rsidR="00E6283D" w:rsidRPr="0000378A">
        <w:t> </w:t>
      </w:r>
      <w:r w:rsidRPr="0000378A">
        <w:t>jego wniesienia, jeżeli przekazanie odpowiednio odwołania albo jego kopii nastąpiło przed upływem terminu do jego wniesienia przy użyciu środków komunikacji elektronicznej</w:t>
      </w:r>
    </w:p>
    <w:p w14:paraId="7138B815" w14:textId="77777777" w:rsidR="00F87727" w:rsidRPr="0000378A" w:rsidRDefault="006B6FEB" w:rsidP="003F7065">
      <w:pPr>
        <w:pStyle w:val="Akapitzlist"/>
        <w:numPr>
          <w:ilvl w:val="0"/>
          <w:numId w:val="129"/>
        </w:numPr>
        <w:ind w:left="426" w:hanging="426"/>
      </w:pPr>
      <w:r w:rsidRPr="0000378A">
        <w:t>Zgodnie z art. 515 ustawy, odwołanie wnosi się w przypadku zamówień, których wartość jest mniejsza niż progi unijne, w terminie</w:t>
      </w:r>
      <w:r w:rsidR="001D0A7C" w:rsidRPr="0000378A">
        <w:t xml:space="preserve"> :</w:t>
      </w:r>
    </w:p>
    <w:p w14:paraId="4B00577E" w14:textId="77777777" w:rsidR="003E1ECC" w:rsidRPr="0000378A" w:rsidRDefault="006B6FEB" w:rsidP="003F7065">
      <w:pPr>
        <w:pStyle w:val="Akapitzlist"/>
        <w:numPr>
          <w:ilvl w:val="1"/>
          <w:numId w:val="129"/>
        </w:numPr>
      </w:pPr>
      <w:r w:rsidRPr="0000378A">
        <w:t xml:space="preserve">5 dni od dnia przekazania informacji o czynności </w:t>
      </w:r>
      <w:r w:rsidR="00003279" w:rsidRPr="0000378A">
        <w:t>Z</w:t>
      </w:r>
      <w:r w:rsidRPr="0000378A">
        <w:t>amawiającego stanowiącej podstawę jego wniesienia, jeżeli informacja została przekazana przy użyciu środków komunikacji elektronicznej,</w:t>
      </w:r>
    </w:p>
    <w:p w14:paraId="55673133" w14:textId="42E0F413" w:rsidR="006B6FEB" w:rsidRPr="0000378A" w:rsidRDefault="006B6FEB" w:rsidP="003F7065">
      <w:pPr>
        <w:pStyle w:val="Akapitzlist"/>
        <w:numPr>
          <w:ilvl w:val="1"/>
          <w:numId w:val="129"/>
        </w:numPr>
      </w:pPr>
      <w:r w:rsidRPr="0000378A">
        <w:t xml:space="preserve">10 dni od dnia przekazania informacji o czynności </w:t>
      </w:r>
      <w:r w:rsidR="00003279" w:rsidRPr="0000378A">
        <w:t>Z</w:t>
      </w:r>
      <w:r w:rsidRPr="0000378A">
        <w:t xml:space="preserve">amawiającego stanowiącej podstawę jego wniesienia, jeżeli informacja została przekazana w sposób inny niż określony w </w:t>
      </w:r>
      <w:r w:rsidR="001D0A7C" w:rsidRPr="0000378A">
        <w:t>ppkt 7.1</w:t>
      </w:r>
      <w:r w:rsidRPr="0000378A">
        <w:t>.</w:t>
      </w:r>
    </w:p>
    <w:p w14:paraId="20EA1717" w14:textId="77777777" w:rsidR="0096241B" w:rsidRPr="0000378A" w:rsidRDefault="006B6FEB" w:rsidP="003F7065">
      <w:pPr>
        <w:pStyle w:val="Akapitzlist"/>
        <w:numPr>
          <w:ilvl w:val="0"/>
          <w:numId w:val="129"/>
        </w:numPr>
        <w:ind w:left="426" w:hanging="426"/>
      </w:pPr>
      <w:r w:rsidRPr="0000378A">
        <w:t>Odwołanie wobec treści ogłoszenia wszczynającego postępowanie o udzielenie zamówienia lub</w:t>
      </w:r>
      <w:r w:rsidR="00E6283D" w:rsidRPr="0000378A">
        <w:t> </w:t>
      </w:r>
      <w:r w:rsidRPr="0000378A">
        <w:t>konkurs lub wobec treści dokumentów zamówienia wnosi się w terminie</w:t>
      </w:r>
      <w:r w:rsidR="001D0A7C" w:rsidRPr="0000378A">
        <w:t xml:space="preserve"> </w:t>
      </w:r>
      <w:r w:rsidRPr="0000378A">
        <w:t>5 dni od dnia zamieszczenia ogłoszenia w Biuletynie Zamówień Publicznych lub dokumentów zamówienia na stronie internetowej, w przypadku zamówień, których wartość jest mniejsza niż progi unijne.</w:t>
      </w:r>
    </w:p>
    <w:p w14:paraId="2A0055C1" w14:textId="77777777" w:rsidR="0096241B" w:rsidRPr="0000378A" w:rsidRDefault="006B6FEB" w:rsidP="003F7065">
      <w:pPr>
        <w:pStyle w:val="Akapitzlist"/>
        <w:numPr>
          <w:ilvl w:val="0"/>
          <w:numId w:val="129"/>
        </w:numPr>
        <w:ind w:left="426" w:hanging="426"/>
      </w:pPr>
      <w:r w:rsidRPr="0000378A">
        <w:t xml:space="preserve">Odwołanie w przypadkach innych niż określone w </w:t>
      </w:r>
      <w:r w:rsidR="001D0A7C" w:rsidRPr="0000378A">
        <w:t>pkt.</w:t>
      </w:r>
      <w:r w:rsidRPr="0000378A">
        <w:t xml:space="preserve"> </w:t>
      </w:r>
      <w:r w:rsidR="001D0A7C" w:rsidRPr="0000378A">
        <w:t>7</w:t>
      </w:r>
      <w:r w:rsidRPr="0000378A">
        <w:t xml:space="preserve"> i </w:t>
      </w:r>
      <w:r w:rsidR="001D0A7C" w:rsidRPr="0000378A">
        <w:t>8</w:t>
      </w:r>
      <w:r w:rsidRPr="0000378A">
        <w:t xml:space="preserve"> wnosi się w terminie 5 dni od dnia, w</w:t>
      </w:r>
      <w:r w:rsidR="00AB6460" w:rsidRPr="0000378A">
        <w:t> </w:t>
      </w:r>
      <w:r w:rsidRPr="0000378A">
        <w:t xml:space="preserve"> którym powzięto lub przy zachowaniu należytej staranności można było powziąć wiadomość o</w:t>
      </w:r>
      <w:r w:rsidR="00AB6460" w:rsidRPr="0000378A">
        <w:t> </w:t>
      </w:r>
      <w:r w:rsidRPr="0000378A">
        <w:t>okolicznościach stanowiących podstawę jego wniesienia, w przypadku zamówień, których wartość jest mniejsza niż progi unijne.</w:t>
      </w:r>
    </w:p>
    <w:p w14:paraId="632A585C" w14:textId="77777777" w:rsidR="003E1ECC" w:rsidRPr="0000378A" w:rsidRDefault="006B6FEB" w:rsidP="003F7065">
      <w:pPr>
        <w:pStyle w:val="Akapitzlist"/>
        <w:numPr>
          <w:ilvl w:val="0"/>
          <w:numId w:val="129"/>
        </w:numPr>
        <w:ind w:left="426" w:hanging="426"/>
      </w:pPr>
      <w:r w:rsidRPr="0000378A">
        <w:t xml:space="preserve">Jeżeli </w:t>
      </w:r>
      <w:r w:rsidR="00BA0B57" w:rsidRPr="0000378A">
        <w:t>Zamawiający</w:t>
      </w:r>
      <w:r w:rsidRPr="0000378A">
        <w:t xml:space="preserve"> nie opublikował ogłoszenia o zamiarze zawarcia </w:t>
      </w:r>
      <w:r w:rsidR="0042541E" w:rsidRPr="0000378A">
        <w:t>U</w:t>
      </w:r>
      <w:r w:rsidRPr="0000378A">
        <w:t xml:space="preserve">mowy lub mimo takiego obowiązku nie przesłał </w:t>
      </w:r>
      <w:r w:rsidR="00BA0B57" w:rsidRPr="0000378A">
        <w:t>Wykonawcy</w:t>
      </w:r>
      <w:r w:rsidRPr="0000378A">
        <w:t xml:space="preserve"> zawiadomienia o wyborze najkorzystniejszej oferty lub nie zaprosił </w:t>
      </w:r>
      <w:r w:rsidR="00BA0B57" w:rsidRPr="0000378A">
        <w:t>Wykonawcy</w:t>
      </w:r>
      <w:r w:rsidRPr="0000378A">
        <w:t xml:space="preserve"> do złożenia oferty w ramach dynamicznego systemu zakupów lub umowy ramowej, odwołanie wnosi się nie później niż w terminie:</w:t>
      </w:r>
    </w:p>
    <w:p w14:paraId="31295395" w14:textId="77777777" w:rsidR="003E1ECC" w:rsidRPr="0000378A" w:rsidRDefault="006B6FEB" w:rsidP="003F7065">
      <w:pPr>
        <w:pStyle w:val="Akapitzlist"/>
        <w:numPr>
          <w:ilvl w:val="1"/>
          <w:numId w:val="129"/>
        </w:numPr>
      </w:pPr>
      <w:r w:rsidRPr="0000378A">
        <w:t>15 dni od dnia zamieszczenia w Biuletynie Zamówień Publicznych ogłoszenia o wyniku postępowania;</w:t>
      </w:r>
    </w:p>
    <w:p w14:paraId="172460E9" w14:textId="7F927898" w:rsidR="006B6FEB" w:rsidRPr="0000378A" w:rsidRDefault="006B6FEB" w:rsidP="003F7065">
      <w:pPr>
        <w:pStyle w:val="Akapitzlist"/>
        <w:numPr>
          <w:ilvl w:val="1"/>
          <w:numId w:val="129"/>
        </w:numPr>
      </w:pPr>
      <w:r w:rsidRPr="0000378A">
        <w:t xml:space="preserve">miesiąca od dnia zawarcia </w:t>
      </w:r>
      <w:r w:rsidR="0042541E" w:rsidRPr="0000378A">
        <w:t>U</w:t>
      </w:r>
      <w:r w:rsidRPr="0000378A">
        <w:t xml:space="preserve">mowy, jeżeli </w:t>
      </w:r>
      <w:r w:rsidR="00BA0B57" w:rsidRPr="0000378A">
        <w:t>Zamawiający</w:t>
      </w:r>
      <w:r w:rsidRPr="0000378A">
        <w:t xml:space="preserve"> nie zamieścił w Biuletynie Zamówień Publicznych ogłoszenia o wyniku postępowania</w:t>
      </w:r>
      <w:r w:rsidR="0042541E" w:rsidRPr="0000378A">
        <w:t>.</w:t>
      </w:r>
    </w:p>
    <w:p w14:paraId="552EA701" w14:textId="77777777" w:rsidR="003E1ECC" w:rsidRPr="0000378A" w:rsidRDefault="006B6FEB" w:rsidP="003F7065">
      <w:pPr>
        <w:pStyle w:val="Akapitzlist"/>
        <w:numPr>
          <w:ilvl w:val="0"/>
          <w:numId w:val="129"/>
        </w:numPr>
        <w:ind w:left="426" w:hanging="426"/>
      </w:pPr>
      <w:r w:rsidRPr="0000378A">
        <w:t>Na orzeczenie Izby oraz postanowienie Prezesa Izby, o którym mowa w art. 519 ust. 1 ustawy, stronom oraz uczestnikom postępowania odwoławczego przysługuje skarga do sądu. Skargę wnosi się do Sądu Okręgowego w Warszawie – sądu zamówień publicznych, zwanego „sądem zamówień publicznych”.</w:t>
      </w:r>
    </w:p>
    <w:p w14:paraId="00A13B5C" w14:textId="77777777" w:rsidR="003E1ECC" w:rsidRPr="0000378A" w:rsidRDefault="006B6FEB" w:rsidP="003F7065">
      <w:pPr>
        <w:pStyle w:val="Akapitzlist"/>
        <w:numPr>
          <w:ilvl w:val="0"/>
          <w:numId w:val="129"/>
        </w:numPr>
        <w:ind w:left="426" w:hanging="426"/>
      </w:pPr>
      <w:r w:rsidRPr="0000378A">
        <w:t xml:space="preserve">Skargę wnosi się za pośrednictwem Prezesa Izby, w terminie 14 dni od dnia doręczenia orzeczenia Izby lub postanowienia Prezesa Izby, o którym mowa w art. 519 ust. 1, przesyłając jednocześnie jej odpis przeciwnikowi skargi. Złożenie skargi w placówce pocztowej operatora wyznaczonego </w:t>
      </w:r>
      <w:r w:rsidR="0042541E" w:rsidRPr="0000378A">
        <w:br/>
      </w:r>
      <w:r w:rsidRPr="0000378A">
        <w:lastRenderedPageBreak/>
        <w:t>w rozumieniu ustawy z dnia 23 listopada 2012 r. – Prawo pocztowe jest równoznaczne z jej wniesieniem.</w:t>
      </w:r>
    </w:p>
    <w:p w14:paraId="31A5B61A" w14:textId="4EF0A2C5" w:rsidR="006B6FEB" w:rsidRPr="0000378A" w:rsidRDefault="006B6FEB" w:rsidP="003F7065">
      <w:pPr>
        <w:pStyle w:val="Akapitzlist"/>
        <w:numPr>
          <w:ilvl w:val="0"/>
          <w:numId w:val="129"/>
        </w:numPr>
        <w:ind w:left="426" w:hanging="426"/>
      </w:pPr>
      <w:r w:rsidRPr="0000378A">
        <w:t>Od wyroku sądu lub postanowienia kończącego postępowanie w sprawie przysługuje skarga kasacyjna do Sądu Najwyższego.</w:t>
      </w:r>
    </w:p>
    <w:p w14:paraId="06DBD50E" w14:textId="758D01A7" w:rsidR="00AC7138" w:rsidRPr="0000378A" w:rsidRDefault="008F19B4" w:rsidP="00D21A87">
      <w:pPr>
        <w:pStyle w:val="Nagwek2"/>
        <w:rPr>
          <w:lang w:eastAsia="pl-PL"/>
        </w:rPr>
      </w:pPr>
      <w:r w:rsidRPr="0000378A">
        <w:rPr>
          <w:lang w:eastAsia="pl-PL"/>
        </w:rPr>
        <w:t>D</w:t>
      </w:r>
      <w:r w:rsidR="00AC7138" w:rsidRPr="0000378A">
        <w:rPr>
          <w:lang w:eastAsia="pl-PL"/>
        </w:rPr>
        <w:t>odatkowe informacje</w:t>
      </w:r>
    </w:p>
    <w:p w14:paraId="31248CCD" w14:textId="48F47FA4" w:rsidR="00AC7138" w:rsidRPr="0000378A" w:rsidRDefault="00BA0B57" w:rsidP="003E1ECC">
      <w:pPr>
        <w:pStyle w:val="Akapitzlist"/>
        <w:numPr>
          <w:ilvl w:val="0"/>
          <w:numId w:val="16"/>
        </w:numPr>
        <w:rPr>
          <w:rFonts w:eastAsia="Calibri"/>
          <w:lang w:eastAsia="en-US"/>
        </w:rPr>
      </w:pPr>
      <w:r w:rsidRPr="0000378A">
        <w:t>Zamawiający</w:t>
      </w:r>
      <w:r w:rsidR="00AC7138" w:rsidRPr="0000378A">
        <w:t xml:space="preserve"> nie przewiduje aukcji elektronicznej.</w:t>
      </w:r>
    </w:p>
    <w:p w14:paraId="623A65EB" w14:textId="12085A40" w:rsidR="00AC7138" w:rsidRPr="0000378A" w:rsidRDefault="00BA0B57" w:rsidP="003E1ECC">
      <w:pPr>
        <w:pStyle w:val="Akapitzlist"/>
        <w:numPr>
          <w:ilvl w:val="0"/>
          <w:numId w:val="16"/>
        </w:numPr>
        <w:rPr>
          <w:rFonts w:eastAsia="Calibri"/>
          <w:lang w:eastAsia="en-US"/>
        </w:rPr>
      </w:pPr>
      <w:r w:rsidRPr="0000378A">
        <w:rPr>
          <w:rFonts w:eastAsia="Calibri"/>
          <w:lang w:eastAsia="en-US"/>
        </w:rPr>
        <w:t>Zamawiający</w:t>
      </w:r>
      <w:r w:rsidR="00AC7138" w:rsidRPr="0000378A">
        <w:rPr>
          <w:rFonts w:eastAsia="Calibri"/>
          <w:lang w:eastAsia="en-US"/>
        </w:rPr>
        <w:t xml:space="preserve"> nie przewiduje ustanowienia dynamicznego systemu zakupów.</w:t>
      </w:r>
    </w:p>
    <w:p w14:paraId="7564D337" w14:textId="3CD91F3D" w:rsidR="00AC7138" w:rsidRPr="0000378A" w:rsidRDefault="00BA0B57" w:rsidP="003E1ECC">
      <w:pPr>
        <w:pStyle w:val="Akapitzlist"/>
        <w:numPr>
          <w:ilvl w:val="0"/>
          <w:numId w:val="16"/>
        </w:numPr>
        <w:rPr>
          <w:rFonts w:eastAsia="Calibri"/>
          <w:lang w:eastAsia="en-US"/>
        </w:rPr>
      </w:pPr>
      <w:r w:rsidRPr="0000378A">
        <w:rPr>
          <w:rFonts w:eastAsia="Calibri"/>
          <w:lang w:eastAsia="en-US"/>
        </w:rPr>
        <w:t>Zamawiający</w:t>
      </w:r>
      <w:r w:rsidR="00AC7138" w:rsidRPr="0000378A">
        <w:rPr>
          <w:rFonts w:eastAsia="Calibri"/>
          <w:lang w:eastAsia="en-US"/>
        </w:rPr>
        <w:t xml:space="preserve"> nie przewiduje zawarcia umowy ramowej.</w:t>
      </w:r>
    </w:p>
    <w:p w14:paraId="24408EA2" w14:textId="3C3F6E3C" w:rsidR="008F19B4" w:rsidRPr="0000378A" w:rsidRDefault="008F19B4" w:rsidP="00D21A87">
      <w:pPr>
        <w:pStyle w:val="Nagwek2"/>
        <w:rPr>
          <w:lang w:eastAsia="pl-PL"/>
        </w:rPr>
      </w:pPr>
      <w:r w:rsidRPr="0000378A">
        <w:rPr>
          <w:lang w:eastAsia="pl-PL"/>
        </w:rPr>
        <w:t>Ochrona danych osobowych</w:t>
      </w:r>
    </w:p>
    <w:p w14:paraId="600F348D" w14:textId="7A725031" w:rsidR="00AC7138" w:rsidRPr="0000378A" w:rsidRDefault="00EB38A4" w:rsidP="007253CA">
      <w:pPr>
        <w:pStyle w:val="Akapitzlist"/>
        <w:numPr>
          <w:ilvl w:val="0"/>
          <w:numId w:val="59"/>
        </w:numPr>
        <w:rPr>
          <w:rFonts w:eastAsia="Calibri"/>
        </w:rPr>
      </w:pPr>
      <w:r w:rsidRPr="0000378A">
        <w:rPr>
          <w:rFonts w:eastAsia="Calibri"/>
        </w:rPr>
        <w:t>Działając na podstawie</w:t>
      </w:r>
      <w:r w:rsidR="00AC7138" w:rsidRPr="0000378A">
        <w:rPr>
          <w:rFonts w:eastAsia="Calibri"/>
        </w:rPr>
        <w:t xml:space="preserve"> art. 13 </w:t>
      </w:r>
      <w:r w:rsidRPr="0000378A">
        <w:rPr>
          <w:rFonts w:eastAsia="Calibri"/>
        </w:rPr>
        <w:t>i 14</w:t>
      </w:r>
      <w:r w:rsidR="00AC7138" w:rsidRPr="0000378A">
        <w:rPr>
          <w:rFonts w:eastAsia="Calibri"/>
        </w:rPr>
        <w:t xml:space="preserve"> rozporządzenia Parlamentu Europejskiego i Rady (UE) 2016/679 z</w:t>
      </w:r>
      <w:r w:rsidR="00742457" w:rsidRPr="0000378A">
        <w:rPr>
          <w:rFonts w:eastAsia="Calibri"/>
        </w:rPr>
        <w:t> </w:t>
      </w:r>
      <w:r w:rsidR="00AC7138" w:rsidRPr="0000378A">
        <w:rPr>
          <w:rFonts w:eastAsia="Calibri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 związku z prowadzonym postępowaniem o udzielenie zamówienia na </w:t>
      </w:r>
      <w:r w:rsidR="00BE5181" w:rsidRPr="0000378A">
        <w:t>„</w:t>
      </w:r>
      <w:r w:rsidR="005375CF" w:rsidRPr="0000378A">
        <w:rPr>
          <w:rFonts w:eastAsia="Calibri"/>
          <w:lang w:eastAsia="en-US"/>
        </w:rPr>
        <w:t>Usługę polegająca na opracowaniu i przeprowadzeniu szkolenia live online pn.: „Prowadzenie postępowań na podstawie skarg na brak dostępności”</w:t>
      </w:r>
      <w:r w:rsidR="00BE5181" w:rsidRPr="0000378A">
        <w:t xml:space="preserve"> </w:t>
      </w:r>
      <w:r w:rsidR="00AC7138" w:rsidRPr="0000378A">
        <w:rPr>
          <w:rFonts w:eastAsia="Calibri"/>
        </w:rPr>
        <w:t xml:space="preserve">(dalej: Postępowanie”), </w:t>
      </w:r>
      <w:r w:rsidR="00BA0B57" w:rsidRPr="0000378A">
        <w:rPr>
          <w:rFonts w:eastAsia="Calibri"/>
        </w:rPr>
        <w:t>Zamawiający</w:t>
      </w:r>
      <w:r w:rsidR="00AC7138" w:rsidRPr="0000378A">
        <w:rPr>
          <w:rFonts w:eastAsia="Calibri"/>
        </w:rPr>
        <w:t xml:space="preserve"> przekazuje poniżej informacje dotyczące przetwarzania danych osobowych</w:t>
      </w:r>
      <w:r w:rsidR="0070500C" w:rsidRPr="0000378A">
        <w:rPr>
          <w:rFonts w:eastAsia="Calibri"/>
        </w:rPr>
        <w:t>:</w:t>
      </w:r>
    </w:p>
    <w:p w14:paraId="746FD0E8" w14:textId="5F20F8D3" w:rsidR="00D21A87" w:rsidRPr="0000378A" w:rsidRDefault="00AC7138" w:rsidP="007253CA">
      <w:pPr>
        <w:pStyle w:val="Akapitzlist"/>
        <w:numPr>
          <w:ilvl w:val="1"/>
          <w:numId w:val="59"/>
        </w:numPr>
        <w:ind w:left="851" w:hanging="502"/>
        <w:rPr>
          <w:rFonts w:eastAsia="Calibri"/>
        </w:rPr>
      </w:pPr>
      <w:r w:rsidRPr="0000378A">
        <w:rPr>
          <w:rFonts w:eastAsia="Calibri"/>
        </w:rPr>
        <w:t xml:space="preserve">Administratorem Państwa danych osobowych jest Państwowy Fundusz Rehabilitacji Osób Niepełnosprawnych, z siedzibą w Warszawie (00-828), Al. Jana Pawła II 13. Z administratorem można skontaktować się także telefonicznie pod numerem (22) 50 55 500 oraz poprzez e-mail </w:t>
      </w:r>
      <w:hyperlink r:id="rId23" w:history="1">
        <w:r w:rsidR="00D21A87" w:rsidRPr="0000378A">
          <w:rPr>
            <w:rStyle w:val="Hipercze"/>
            <w:rFonts w:eastAsia="Calibri"/>
            <w:color w:val="auto"/>
          </w:rPr>
          <w:t>kancelaria@pfron.org.pl</w:t>
        </w:r>
      </w:hyperlink>
      <w:r w:rsidR="0070500C" w:rsidRPr="0000378A">
        <w:t>;</w:t>
      </w:r>
    </w:p>
    <w:p w14:paraId="2BC50FBC" w14:textId="77777777" w:rsidR="00D21A87" w:rsidRPr="0000378A" w:rsidRDefault="00AC7138" w:rsidP="007253CA">
      <w:pPr>
        <w:pStyle w:val="Akapitzlist"/>
        <w:numPr>
          <w:ilvl w:val="1"/>
          <w:numId w:val="59"/>
        </w:numPr>
        <w:ind w:left="851" w:hanging="502"/>
        <w:rPr>
          <w:rFonts w:eastAsia="Calibri"/>
        </w:rPr>
      </w:pPr>
      <w:r w:rsidRPr="0000378A">
        <w:rPr>
          <w:rFonts w:eastAsia="Calibri"/>
        </w:rPr>
        <w:t>Administrator powołał inspektora ochrony danych osobowych, z którym można się skontaktować poprzez e-mail: iod@pfron.org.pl, telefonicznie pod numerem (22) 50 55 165 lub listownie na adres Al. Jana Pawła II 13, 00-828 Warszawa. Inspektor ochrony danych jest osobą, z którą mogą się Państwo kontaktować we wszystkich sprawach dotyczących przetwarzania danych osobowych oraz korzystania z praw związanych z tym przetwarzaniem</w:t>
      </w:r>
      <w:r w:rsidR="0070500C" w:rsidRPr="0000378A">
        <w:rPr>
          <w:rFonts w:eastAsia="Calibri"/>
        </w:rPr>
        <w:t>;</w:t>
      </w:r>
    </w:p>
    <w:p w14:paraId="62F448DF" w14:textId="77777777" w:rsidR="00D21A87" w:rsidRPr="0000378A" w:rsidRDefault="00AC7138" w:rsidP="007253CA">
      <w:pPr>
        <w:pStyle w:val="Akapitzlist"/>
        <w:numPr>
          <w:ilvl w:val="1"/>
          <w:numId w:val="59"/>
        </w:numPr>
        <w:ind w:left="851" w:hanging="502"/>
        <w:rPr>
          <w:rFonts w:eastAsia="Calibri"/>
        </w:rPr>
      </w:pPr>
      <w:r w:rsidRPr="0000378A">
        <w:rPr>
          <w:rFonts w:eastAsia="Calibri"/>
        </w:rPr>
        <w:t>Państwa dane osobowe przetwarzane będą na podstawie art. 6 ust. 1 lit. c RODO w celu związanym z przeprowadzeniem Postępowania</w:t>
      </w:r>
      <w:r w:rsidR="0070500C" w:rsidRPr="0000378A">
        <w:rPr>
          <w:rFonts w:eastAsia="Calibri"/>
        </w:rPr>
        <w:t>;</w:t>
      </w:r>
    </w:p>
    <w:p w14:paraId="2C21680B" w14:textId="77777777" w:rsidR="00D21A87" w:rsidRPr="0000378A" w:rsidRDefault="00D21A87" w:rsidP="007253CA">
      <w:pPr>
        <w:pStyle w:val="Akapitzlist"/>
        <w:numPr>
          <w:ilvl w:val="1"/>
          <w:numId w:val="59"/>
        </w:numPr>
        <w:ind w:left="851" w:hanging="502"/>
        <w:rPr>
          <w:rFonts w:eastAsia="Calibri"/>
        </w:rPr>
      </w:pPr>
      <w:r w:rsidRPr="0000378A">
        <w:rPr>
          <w:rFonts w:eastAsia="Calibri"/>
        </w:rPr>
        <w:t>O</w:t>
      </w:r>
      <w:r w:rsidR="00AC7138" w:rsidRPr="0000378A">
        <w:rPr>
          <w:rFonts w:eastAsia="Calibri"/>
        </w:rPr>
        <w:t>dbiorcami Państwa danych osobowych mogą być wszyscy zainteresowani przebiegiem Postępowania, z zastrzeżeniem wyjątków określonych w art. 18 ust. 5 pkt 1 i 2 ustawy – Prawo zamówień publicznych</w:t>
      </w:r>
      <w:r w:rsidR="00EB38A4" w:rsidRPr="0000378A">
        <w:rPr>
          <w:rFonts w:eastAsia="Calibri"/>
        </w:rPr>
        <w:t xml:space="preserve">; </w:t>
      </w:r>
    </w:p>
    <w:p w14:paraId="404FC6D9" w14:textId="77777777" w:rsidR="00D21A87" w:rsidRPr="0000378A" w:rsidRDefault="00D21A87" w:rsidP="007253CA">
      <w:pPr>
        <w:pStyle w:val="Akapitzlist"/>
        <w:numPr>
          <w:ilvl w:val="1"/>
          <w:numId w:val="59"/>
        </w:numPr>
        <w:ind w:left="851" w:hanging="502"/>
        <w:rPr>
          <w:rFonts w:eastAsia="Calibri"/>
        </w:rPr>
      </w:pPr>
      <w:r w:rsidRPr="0000378A">
        <w:rPr>
          <w:rFonts w:eastAsia="Calibri"/>
        </w:rPr>
        <w:t>O</w:t>
      </w:r>
      <w:r w:rsidR="00AC7138" w:rsidRPr="0000378A">
        <w:rPr>
          <w:rFonts w:eastAsia="Calibri"/>
        </w:rPr>
        <w:t>dbiorcami danych będą ponadto podmioty świadczące usługi wsparcia informatycznego</w:t>
      </w:r>
      <w:r w:rsidR="00EB38A4" w:rsidRPr="0000378A">
        <w:rPr>
          <w:rFonts w:eastAsia="Calibri"/>
        </w:rPr>
        <w:t>,</w:t>
      </w:r>
      <w:r w:rsidR="00AC7138" w:rsidRPr="0000378A">
        <w:rPr>
          <w:rFonts w:eastAsia="Calibri"/>
        </w:rPr>
        <w:t xml:space="preserve"> usługi pocztowe</w:t>
      </w:r>
      <w:r w:rsidR="00EB38A4" w:rsidRPr="0000378A">
        <w:rPr>
          <w:rFonts w:eastAsia="Calibri"/>
        </w:rPr>
        <w:t xml:space="preserve"> lub doradcze</w:t>
      </w:r>
      <w:r w:rsidR="0070500C" w:rsidRPr="0000378A">
        <w:rPr>
          <w:rFonts w:eastAsia="Calibri"/>
        </w:rPr>
        <w:t>;</w:t>
      </w:r>
    </w:p>
    <w:p w14:paraId="707C4CE5" w14:textId="77777777" w:rsidR="00D21A87" w:rsidRPr="0000378A" w:rsidRDefault="00D21A87" w:rsidP="007253CA">
      <w:pPr>
        <w:pStyle w:val="Akapitzlist"/>
        <w:numPr>
          <w:ilvl w:val="1"/>
          <w:numId w:val="59"/>
        </w:numPr>
        <w:ind w:left="851" w:hanging="502"/>
        <w:rPr>
          <w:rFonts w:eastAsia="Calibri"/>
        </w:rPr>
      </w:pPr>
      <w:r w:rsidRPr="0000378A">
        <w:rPr>
          <w:rFonts w:ascii="Calibri" w:eastAsia="Calibri" w:hAnsi="Calibri" w:cs="Calibri"/>
        </w:rPr>
        <w:lastRenderedPageBreak/>
        <w:t>Z</w:t>
      </w:r>
      <w:r w:rsidR="009B2073" w:rsidRPr="0000378A">
        <w:rPr>
          <w:rFonts w:ascii="Calibri" w:eastAsia="Calibri" w:hAnsi="Calibri" w:cs="Calibri"/>
        </w:rPr>
        <w:t>akres danych dotyczących przedstawicieli Wykonawcy, przetwarzanych w związku z</w:t>
      </w:r>
      <w:r w:rsidR="00742457" w:rsidRPr="0000378A">
        <w:rPr>
          <w:rFonts w:ascii="Calibri" w:eastAsia="Calibri" w:hAnsi="Calibri" w:cs="Calibri"/>
        </w:rPr>
        <w:t> </w:t>
      </w:r>
      <w:r w:rsidR="009B2073" w:rsidRPr="0000378A">
        <w:rPr>
          <w:rFonts w:eastAsia="Calibri"/>
        </w:rPr>
        <w:t>Postępowaniem obejmuje dane osobowe przedstawione w związku z udziałem w</w:t>
      </w:r>
      <w:r w:rsidR="00742457" w:rsidRPr="0000378A">
        <w:rPr>
          <w:rFonts w:eastAsia="Calibri"/>
        </w:rPr>
        <w:t> </w:t>
      </w:r>
      <w:r w:rsidR="009B2073" w:rsidRPr="0000378A">
        <w:rPr>
          <w:rFonts w:eastAsia="Calibri"/>
        </w:rPr>
        <w:t>Postępowaniu, w szczególności imię, nazwisko, adres poczty elektronicznej lub numer telefonu;</w:t>
      </w:r>
    </w:p>
    <w:p w14:paraId="737CABA7" w14:textId="77777777" w:rsidR="00F87727" w:rsidRPr="0000378A" w:rsidRDefault="00D21A87" w:rsidP="007253CA">
      <w:pPr>
        <w:pStyle w:val="Akapitzlist"/>
        <w:numPr>
          <w:ilvl w:val="1"/>
          <w:numId w:val="59"/>
        </w:numPr>
        <w:ind w:left="851" w:hanging="502"/>
        <w:rPr>
          <w:rFonts w:eastAsia="Calibri"/>
        </w:rPr>
      </w:pPr>
      <w:r w:rsidRPr="0000378A">
        <w:t>W</w:t>
      </w:r>
      <w:r w:rsidR="00170E58" w:rsidRPr="0000378A">
        <w:t xml:space="preserve"> przypadku </w:t>
      </w:r>
      <w:r w:rsidR="009B2073" w:rsidRPr="0000378A">
        <w:t>danych osobowych przedstawicieli Wykonawcy</w:t>
      </w:r>
      <w:r w:rsidR="00170E58" w:rsidRPr="0000378A">
        <w:t xml:space="preserve"> administrator pozyskuje je od tego Wykonawcy;</w:t>
      </w:r>
      <w:r w:rsidR="009B2073" w:rsidRPr="0000378A">
        <w:t xml:space="preserve"> </w:t>
      </w:r>
    </w:p>
    <w:p w14:paraId="5899CBEA" w14:textId="77777777" w:rsidR="00F87727" w:rsidRPr="0000378A" w:rsidRDefault="00F87727" w:rsidP="007253CA">
      <w:pPr>
        <w:pStyle w:val="Akapitzlist"/>
        <w:numPr>
          <w:ilvl w:val="1"/>
          <w:numId w:val="59"/>
        </w:numPr>
        <w:ind w:left="851" w:hanging="502"/>
        <w:rPr>
          <w:rFonts w:eastAsia="Calibri"/>
        </w:rPr>
      </w:pPr>
      <w:r w:rsidRPr="0000378A">
        <w:rPr>
          <w:rFonts w:eastAsia="Calibri"/>
        </w:rPr>
        <w:t>W</w:t>
      </w:r>
      <w:r w:rsidR="00AC7138" w:rsidRPr="0000378A">
        <w:rPr>
          <w:rFonts w:eastAsia="Calibri"/>
        </w:rPr>
        <w:t xml:space="preserve"> związku z jawnością Postępowania Państwa dane osobowe mogą być przekazywane poza obszar Europejskiego Obszaru Gospodarczego, z zastrzeżeniem wyjątków określonych </w:t>
      </w:r>
      <w:r w:rsidR="00EC171D" w:rsidRPr="0000378A">
        <w:rPr>
          <w:rFonts w:eastAsia="Calibri"/>
        </w:rPr>
        <w:br/>
      </w:r>
      <w:r w:rsidR="00AC7138" w:rsidRPr="0000378A">
        <w:rPr>
          <w:rFonts w:eastAsia="Calibri"/>
        </w:rPr>
        <w:t>w art. 18 ust. 5 pkt</w:t>
      </w:r>
      <w:r w:rsidR="00AC7138" w:rsidRPr="0000378A">
        <w:rPr>
          <w:rFonts w:ascii="Calibri" w:eastAsia="Calibri" w:hAnsi="Calibri" w:cs="Calibri"/>
        </w:rPr>
        <w:t xml:space="preserve"> 1 i 2 ustawy – Prawo zamówień publicznych</w:t>
      </w:r>
      <w:r w:rsidR="0070500C" w:rsidRPr="0000378A">
        <w:rPr>
          <w:rFonts w:ascii="Calibri" w:eastAsia="Calibri" w:hAnsi="Calibri" w:cs="Calibri"/>
        </w:rPr>
        <w:t>;</w:t>
      </w:r>
    </w:p>
    <w:p w14:paraId="5FAF9FC6" w14:textId="293E5D9B" w:rsidR="00AC7138" w:rsidRPr="0000378A" w:rsidRDefault="00EB38A4" w:rsidP="007253CA">
      <w:pPr>
        <w:pStyle w:val="Akapitzlist"/>
        <w:numPr>
          <w:ilvl w:val="1"/>
          <w:numId w:val="59"/>
        </w:numPr>
        <w:ind w:left="851" w:hanging="502"/>
        <w:rPr>
          <w:rFonts w:eastAsia="Calibri"/>
        </w:rPr>
      </w:pPr>
      <w:r w:rsidRPr="0000378A">
        <w:rPr>
          <w:rFonts w:eastAsia="Calibri"/>
        </w:rPr>
        <w:t>p</w:t>
      </w:r>
      <w:r w:rsidR="00AC7138" w:rsidRPr="0000378A">
        <w:rPr>
          <w:rFonts w:eastAsia="Calibri"/>
        </w:rPr>
        <w:t>osiadają Państwo:</w:t>
      </w:r>
    </w:p>
    <w:p w14:paraId="6F915761" w14:textId="6D7B6779" w:rsidR="00AC7138" w:rsidRPr="0000378A" w:rsidRDefault="00AC7138" w:rsidP="007253CA">
      <w:pPr>
        <w:pStyle w:val="Akapitzlist"/>
        <w:numPr>
          <w:ilvl w:val="2"/>
          <w:numId w:val="59"/>
        </w:numPr>
        <w:ind w:left="1560"/>
        <w:rPr>
          <w:rFonts w:eastAsia="Calibri"/>
        </w:rPr>
      </w:pPr>
      <w:r w:rsidRPr="0000378A">
        <w:rPr>
          <w:rFonts w:eastAsia="Calibri"/>
        </w:rPr>
        <w:t>na podstawie art. 15 RODO – prawo dostępu do danych osobowych i uzyskania ich kopii</w:t>
      </w:r>
      <w:r w:rsidR="009B2073" w:rsidRPr="0000378A">
        <w:rPr>
          <w:rFonts w:eastAsia="Calibri"/>
        </w:rPr>
        <w:t>,</w:t>
      </w:r>
    </w:p>
    <w:p w14:paraId="35D20605" w14:textId="7D9118BF" w:rsidR="00AC7138" w:rsidRPr="0000378A" w:rsidRDefault="00AC7138" w:rsidP="007253CA">
      <w:pPr>
        <w:pStyle w:val="Akapitzlist"/>
        <w:numPr>
          <w:ilvl w:val="2"/>
          <w:numId w:val="59"/>
        </w:numPr>
        <w:ind w:left="1560"/>
        <w:rPr>
          <w:rFonts w:eastAsia="Calibri"/>
        </w:rPr>
      </w:pPr>
      <w:r w:rsidRPr="0000378A">
        <w:rPr>
          <w:rFonts w:eastAsia="Calibri"/>
        </w:rPr>
        <w:t>na podstawie art. 16 RODO – prawo do sprostowania i uzupełnienia danych osobowych (skorzystanie z prawa do sprostowania nie może skutkować zmianą wyniku Postępowania ani zmianą postanowień umowy w zakresie niezgodnym z przepisami o zamówieniach publicznych oraz nie może naruszać integralności protokołu z Postępowania)</w:t>
      </w:r>
      <w:r w:rsidR="009B2073" w:rsidRPr="0000378A">
        <w:rPr>
          <w:rFonts w:eastAsia="Calibri"/>
        </w:rPr>
        <w:t>,</w:t>
      </w:r>
    </w:p>
    <w:p w14:paraId="05E1722C" w14:textId="69B1B595" w:rsidR="009B2073" w:rsidRPr="0000378A" w:rsidRDefault="00AC7138" w:rsidP="007253CA">
      <w:pPr>
        <w:pStyle w:val="Akapitzlist"/>
        <w:numPr>
          <w:ilvl w:val="2"/>
          <w:numId w:val="59"/>
        </w:numPr>
        <w:ind w:left="1560"/>
        <w:rPr>
          <w:rFonts w:eastAsia="Calibri"/>
        </w:rPr>
      </w:pPr>
      <w:r w:rsidRPr="0000378A">
        <w:rPr>
          <w:rFonts w:eastAsia="Calibri"/>
        </w:rPr>
        <w:t>na podstawie art. 17 RODO – prawo do usunięcia danych osobowych (prawo to nie przysługuje w przypadku, gdy przetwarzanie danych następuje w celu wywiązania się z obowiązku wynikającego z przepisu prawa lub w ramach sprawowania władzy publicznej)</w:t>
      </w:r>
      <w:r w:rsidR="009B2073" w:rsidRPr="0000378A">
        <w:rPr>
          <w:rFonts w:eastAsia="Calibri"/>
        </w:rPr>
        <w:t>,</w:t>
      </w:r>
    </w:p>
    <w:p w14:paraId="3E6086DC" w14:textId="11410174" w:rsidR="00AC7138" w:rsidRPr="0000378A" w:rsidRDefault="00AC7138" w:rsidP="007253CA">
      <w:pPr>
        <w:pStyle w:val="Akapitzlist"/>
        <w:numPr>
          <w:ilvl w:val="2"/>
          <w:numId w:val="59"/>
        </w:numPr>
        <w:ind w:left="1560"/>
        <w:rPr>
          <w:rFonts w:eastAsia="Calibri"/>
        </w:rPr>
      </w:pPr>
      <w:r w:rsidRPr="0000378A">
        <w:rPr>
          <w:rFonts w:eastAsia="Calibri"/>
        </w:rPr>
        <w:t>na podstawie art. 18 RODO – prawo żądania od administratora ograniczenia przetwarzania danych osobowych (prawo to nie przysługuje w przypadku, gdy przetwarzanie danych następuje w celu ustalenia, dochodzenia lub obrony roszczeń, w</w:t>
      </w:r>
      <w:r w:rsidR="00A8360B" w:rsidRPr="0000378A">
        <w:rPr>
          <w:rFonts w:eastAsia="Calibri"/>
        </w:rPr>
        <w:t> </w:t>
      </w:r>
      <w:r w:rsidRPr="0000378A">
        <w:rPr>
          <w:rFonts w:eastAsia="Calibri"/>
        </w:rPr>
        <w:t xml:space="preserve">celu ochrony praw innej osoby fizycznej lub prawnej lub ze względu na ważne względy interesu publicznego Unii Europejskiej lub państwa członkowskiego); </w:t>
      </w:r>
    </w:p>
    <w:p w14:paraId="413389FB" w14:textId="6E01CB5A" w:rsidR="00F87727" w:rsidRPr="0000378A" w:rsidRDefault="00F87727" w:rsidP="007253CA">
      <w:pPr>
        <w:pStyle w:val="Akapitzlist"/>
        <w:numPr>
          <w:ilvl w:val="1"/>
          <w:numId w:val="59"/>
        </w:numPr>
        <w:ind w:left="851" w:hanging="567"/>
      </w:pPr>
      <w:r w:rsidRPr="0000378A">
        <w:rPr>
          <w:rFonts w:eastAsia="Calibri"/>
        </w:rPr>
        <w:t>P</w:t>
      </w:r>
      <w:r w:rsidR="009B2073" w:rsidRPr="0000378A">
        <w:rPr>
          <w:rFonts w:eastAsia="Calibri"/>
        </w:rPr>
        <w:t xml:space="preserve">rzysługuje Państwu także </w:t>
      </w:r>
      <w:r w:rsidR="00AC7138" w:rsidRPr="0000378A">
        <w:rPr>
          <w:rFonts w:eastAsia="Calibri"/>
        </w:rPr>
        <w:t>prawo do wniesienia skargi do Prezesa Urzędu Ochrony Danych Osobowych (ul. Stawki 2, 00-193 Warszawa) na niezgodne z prawem przetwarzanie danych osobowych przez Zamawiającego.</w:t>
      </w:r>
      <w:r w:rsidR="00612398" w:rsidRPr="0000378A">
        <w:rPr>
          <w:rFonts w:eastAsia="Calibri"/>
        </w:rPr>
        <w:t xml:space="preserve"> </w:t>
      </w:r>
      <w:r w:rsidR="00AC7138" w:rsidRPr="0000378A">
        <w:t>Administrator nie będzie przetwarzał Państwa danych osobowych w sposób opierający się na zautomatyzowanym podejmowaniu decyzji, w</w:t>
      </w:r>
      <w:r w:rsidR="00742457" w:rsidRPr="0000378A">
        <w:t> </w:t>
      </w:r>
      <w:r w:rsidR="00AC7138" w:rsidRPr="0000378A">
        <w:t>tym profilowaniu</w:t>
      </w:r>
      <w:r w:rsidR="0070500C" w:rsidRPr="0000378A">
        <w:t>;</w:t>
      </w:r>
    </w:p>
    <w:p w14:paraId="1F4EF4C7" w14:textId="77777777" w:rsidR="00F87727" w:rsidRPr="0000378A" w:rsidRDefault="00AC7138" w:rsidP="007253CA">
      <w:pPr>
        <w:pStyle w:val="Akapitzlist"/>
        <w:numPr>
          <w:ilvl w:val="1"/>
          <w:numId w:val="59"/>
        </w:numPr>
        <w:ind w:left="851" w:hanging="567"/>
      </w:pPr>
      <w:r w:rsidRPr="0000378A">
        <w:t xml:space="preserve">Państwa dane osobowe będą przetwarzane przez okres 4 lat od dnia zakończenia Postępowania, a w przypadku, gdy okres obowiązywania umowy zawartej w wyniku Postępowania przekracza 4 lata – przez cały okres obowiązywania ww. umowy. Dane osobowe </w:t>
      </w:r>
      <w:r w:rsidRPr="0000378A">
        <w:lastRenderedPageBreak/>
        <w:t>mogą być przechowywane przez okres przedawnienia roszczeń w przypadku ustalania, dochodzenia lub obrony tych roszczeń</w:t>
      </w:r>
      <w:r w:rsidR="0070500C" w:rsidRPr="0000378A">
        <w:t>;</w:t>
      </w:r>
    </w:p>
    <w:p w14:paraId="2DEB68F9" w14:textId="67F78FA7" w:rsidR="00AC7138" w:rsidRPr="0000378A" w:rsidRDefault="00F87727" w:rsidP="007253CA">
      <w:pPr>
        <w:pStyle w:val="Akapitzlist"/>
        <w:numPr>
          <w:ilvl w:val="1"/>
          <w:numId w:val="59"/>
        </w:numPr>
        <w:ind w:left="851" w:hanging="567"/>
      </w:pPr>
      <w:r w:rsidRPr="0000378A">
        <w:t>P</w:t>
      </w:r>
      <w:r w:rsidR="00AC7138" w:rsidRPr="0000378A">
        <w:t>odanie przez Państwa danych osobowych może być warunkiem koniecznym wzięcia udziału w Postępowaniu (konsekwencją niepodania danych w zakresie wynikającym z SWZ będzie odrzucenie oferty na zasadach wynikających z ustawy – Prawo zamówień publicznych).</w:t>
      </w:r>
    </w:p>
    <w:p w14:paraId="37806337" w14:textId="77777777" w:rsidR="00AC7138" w:rsidRPr="0000378A" w:rsidRDefault="00AC7138" w:rsidP="00D21A87">
      <w:pPr>
        <w:pStyle w:val="Nagwek2"/>
      </w:pPr>
      <w:r w:rsidRPr="0000378A">
        <w:t>Podwykonawstwo.</w:t>
      </w:r>
    </w:p>
    <w:p w14:paraId="670BC300" w14:textId="68B62F54" w:rsidR="00164970" w:rsidRPr="0000378A" w:rsidRDefault="00BA0B57" w:rsidP="003E1ECC">
      <w:pPr>
        <w:pStyle w:val="Akapitzlist"/>
        <w:numPr>
          <w:ilvl w:val="2"/>
          <w:numId w:val="20"/>
        </w:numPr>
        <w:ind w:left="426" w:hanging="426"/>
      </w:pPr>
      <w:r w:rsidRPr="0000378A">
        <w:t>Wykonawca</w:t>
      </w:r>
      <w:r w:rsidR="00AC7138" w:rsidRPr="0000378A">
        <w:t xml:space="preserve"> </w:t>
      </w:r>
      <w:r w:rsidR="00100823" w:rsidRPr="0000378A">
        <w:t xml:space="preserve">może powierzyć wykonanie części zamówienia </w:t>
      </w:r>
      <w:r w:rsidR="005375CF" w:rsidRPr="0000378A">
        <w:t>p</w:t>
      </w:r>
      <w:r w:rsidR="00100823" w:rsidRPr="0000378A">
        <w:t>od</w:t>
      </w:r>
      <w:r w:rsidR="003300D5" w:rsidRPr="0000378A">
        <w:t>w</w:t>
      </w:r>
      <w:r w:rsidRPr="0000378A">
        <w:t>ykonawcy</w:t>
      </w:r>
      <w:r w:rsidR="00100823" w:rsidRPr="0000378A">
        <w:t xml:space="preserve">, </w:t>
      </w:r>
      <w:r w:rsidR="00164970" w:rsidRPr="0000378A">
        <w:rPr>
          <w:lang w:eastAsia="pl-PL"/>
        </w:rPr>
        <w:t>zgodnie z art.462</w:t>
      </w:r>
      <w:r w:rsidR="00100823" w:rsidRPr="0000378A">
        <w:rPr>
          <w:lang w:eastAsia="pl-PL"/>
        </w:rPr>
        <w:t xml:space="preserve"> </w:t>
      </w:r>
      <w:proofErr w:type="spellStart"/>
      <w:r w:rsidR="0042541E" w:rsidRPr="0000378A">
        <w:rPr>
          <w:lang w:eastAsia="pl-PL"/>
        </w:rPr>
        <w:t>P</w:t>
      </w:r>
      <w:r w:rsidR="00164970" w:rsidRPr="0000378A">
        <w:rPr>
          <w:lang w:eastAsia="pl-PL"/>
        </w:rPr>
        <w:t>zp</w:t>
      </w:r>
      <w:proofErr w:type="spellEnd"/>
      <w:r w:rsidR="00164970" w:rsidRPr="0000378A">
        <w:rPr>
          <w:lang w:eastAsia="pl-PL"/>
        </w:rPr>
        <w:t xml:space="preserve">. </w:t>
      </w:r>
    </w:p>
    <w:p w14:paraId="0BCC7651" w14:textId="69132D48" w:rsidR="00AC7138" w:rsidRPr="0000378A" w:rsidRDefault="00AC7138" w:rsidP="007253CA">
      <w:pPr>
        <w:pStyle w:val="Akapitzlist"/>
        <w:numPr>
          <w:ilvl w:val="0"/>
          <w:numId w:val="61"/>
        </w:numPr>
        <w:ind w:left="426" w:hanging="426"/>
        <w:rPr>
          <w:lang w:eastAsia="pl-PL"/>
        </w:rPr>
      </w:pPr>
      <w:r w:rsidRPr="0000378A">
        <w:rPr>
          <w:lang w:eastAsia="pl-PL"/>
        </w:rPr>
        <w:t xml:space="preserve">W przypadku powierzenia wykonania części zamówienia </w:t>
      </w:r>
      <w:r w:rsidR="005375CF" w:rsidRPr="0000378A">
        <w:rPr>
          <w:lang w:eastAsia="pl-PL"/>
        </w:rPr>
        <w:t>p</w:t>
      </w:r>
      <w:r w:rsidRPr="0000378A">
        <w:rPr>
          <w:lang w:eastAsia="pl-PL"/>
        </w:rPr>
        <w:t>od</w:t>
      </w:r>
      <w:r w:rsidR="003300D5" w:rsidRPr="0000378A">
        <w:rPr>
          <w:lang w:eastAsia="pl-PL"/>
        </w:rPr>
        <w:t>w</w:t>
      </w:r>
      <w:r w:rsidR="00BA0B57" w:rsidRPr="0000378A">
        <w:rPr>
          <w:lang w:eastAsia="pl-PL"/>
        </w:rPr>
        <w:t>ykonawcy</w:t>
      </w:r>
      <w:r w:rsidRPr="0000378A">
        <w:rPr>
          <w:lang w:eastAsia="pl-PL"/>
        </w:rPr>
        <w:t xml:space="preserve">, </w:t>
      </w:r>
      <w:r w:rsidR="00BA0B57" w:rsidRPr="0000378A">
        <w:t>Zamawiający</w:t>
      </w:r>
      <w:r w:rsidRPr="0000378A">
        <w:t xml:space="preserve"> żąda wskazania przez Wykonawcę części zamówienia, których wykonanie zamierza powierzyć </w:t>
      </w:r>
      <w:r w:rsidR="005375CF" w:rsidRPr="0000378A">
        <w:t>p</w:t>
      </w:r>
      <w:r w:rsidRPr="0000378A">
        <w:t xml:space="preserve">odwykonawcom oraz podania przez Wykonawcę nazw (firm) </w:t>
      </w:r>
      <w:r w:rsidR="005375CF" w:rsidRPr="0000378A">
        <w:t>p</w:t>
      </w:r>
      <w:r w:rsidRPr="0000378A">
        <w:t>odwykonawców, jeżeli są znane.</w:t>
      </w:r>
    </w:p>
    <w:p w14:paraId="62D3BCC5" w14:textId="7429D760" w:rsidR="00AC7138" w:rsidRPr="0000378A" w:rsidRDefault="00BA0B57" w:rsidP="003E1ECC">
      <w:pPr>
        <w:pStyle w:val="Akapitzlist"/>
        <w:numPr>
          <w:ilvl w:val="0"/>
          <w:numId w:val="17"/>
        </w:numPr>
        <w:ind w:left="426" w:hanging="426"/>
      </w:pPr>
      <w:r w:rsidRPr="0000378A">
        <w:rPr>
          <w:lang w:eastAsia="pl-PL"/>
        </w:rPr>
        <w:t>Zamawiający</w:t>
      </w:r>
      <w:r w:rsidR="00AC7138" w:rsidRPr="0000378A">
        <w:rPr>
          <w:lang w:eastAsia="pl-PL"/>
        </w:rPr>
        <w:t xml:space="preserve"> nie wymaga, aby </w:t>
      </w:r>
      <w:r w:rsidRPr="0000378A">
        <w:rPr>
          <w:lang w:eastAsia="pl-PL"/>
        </w:rPr>
        <w:t>Wykonawca</w:t>
      </w:r>
      <w:r w:rsidR="00AC7138" w:rsidRPr="0000378A">
        <w:rPr>
          <w:lang w:eastAsia="pl-PL"/>
        </w:rPr>
        <w:t xml:space="preserve">, który zamierza powierzyć wykonanie części zamówienia </w:t>
      </w:r>
      <w:r w:rsidR="005375CF" w:rsidRPr="0000378A">
        <w:rPr>
          <w:lang w:eastAsia="pl-PL"/>
        </w:rPr>
        <w:t>p</w:t>
      </w:r>
      <w:r w:rsidR="00AC7138" w:rsidRPr="0000378A">
        <w:rPr>
          <w:lang w:eastAsia="pl-PL"/>
        </w:rPr>
        <w:t xml:space="preserve">odwykonawcom, w celu wykazania braku istnienia wobec nich podstaw wykluczenia z udziału w postępowaniu, składał dla </w:t>
      </w:r>
      <w:r w:rsidR="005375CF" w:rsidRPr="0000378A">
        <w:rPr>
          <w:lang w:eastAsia="pl-PL"/>
        </w:rPr>
        <w:t>p</w:t>
      </w:r>
      <w:r w:rsidR="00AC7138" w:rsidRPr="0000378A">
        <w:rPr>
          <w:lang w:eastAsia="pl-PL"/>
        </w:rPr>
        <w:t xml:space="preserve">odwykonawców dokumenty dotyczące tych </w:t>
      </w:r>
      <w:r w:rsidR="005375CF" w:rsidRPr="0000378A">
        <w:rPr>
          <w:lang w:eastAsia="pl-PL"/>
        </w:rPr>
        <w:t>p</w:t>
      </w:r>
      <w:r w:rsidR="00AC7138" w:rsidRPr="0000378A">
        <w:rPr>
          <w:lang w:eastAsia="pl-PL"/>
        </w:rPr>
        <w:t xml:space="preserve">odwykonawców i zamieszczał informację o </w:t>
      </w:r>
      <w:r w:rsidR="005375CF" w:rsidRPr="0000378A">
        <w:rPr>
          <w:lang w:eastAsia="pl-PL"/>
        </w:rPr>
        <w:t>p</w:t>
      </w:r>
      <w:r w:rsidR="00AC7138" w:rsidRPr="0000378A">
        <w:rPr>
          <w:lang w:eastAsia="pl-PL"/>
        </w:rPr>
        <w:t>od</w:t>
      </w:r>
      <w:r w:rsidR="003300D5" w:rsidRPr="0000378A">
        <w:rPr>
          <w:lang w:eastAsia="pl-PL"/>
        </w:rPr>
        <w:t>w</w:t>
      </w:r>
      <w:r w:rsidRPr="0000378A">
        <w:rPr>
          <w:lang w:eastAsia="pl-PL"/>
        </w:rPr>
        <w:t>ykonawca</w:t>
      </w:r>
      <w:r w:rsidR="00AC7138" w:rsidRPr="0000378A">
        <w:rPr>
          <w:lang w:eastAsia="pl-PL"/>
        </w:rPr>
        <w:t xml:space="preserve">ch w oświadczeniach o spełnianiu warunków udziału w postępowaniu oraz o braku podstaw do wykluczenia. </w:t>
      </w:r>
    </w:p>
    <w:p w14:paraId="6D70CFC0" w14:textId="5849CA49" w:rsidR="009241B2" w:rsidRPr="0000378A" w:rsidRDefault="00BA0B57" w:rsidP="003E1ECC">
      <w:pPr>
        <w:pStyle w:val="Akapitzlist"/>
        <w:numPr>
          <w:ilvl w:val="0"/>
          <w:numId w:val="17"/>
        </w:numPr>
        <w:ind w:left="426" w:hanging="426"/>
      </w:pPr>
      <w:r w:rsidRPr="0000378A">
        <w:t>Zamawiający</w:t>
      </w:r>
      <w:r w:rsidR="009241B2" w:rsidRPr="0000378A">
        <w:t xml:space="preserve"> dopuszcza możliwość zgłoszenia/zmiany pod</w:t>
      </w:r>
      <w:r w:rsidR="003300D5" w:rsidRPr="0000378A">
        <w:t>w</w:t>
      </w:r>
      <w:r w:rsidRPr="0000378A">
        <w:t>ykonawcy</w:t>
      </w:r>
      <w:r w:rsidR="009241B2" w:rsidRPr="0000378A">
        <w:t xml:space="preserve"> na etapie realizacji zamówienia.</w:t>
      </w:r>
    </w:p>
    <w:p w14:paraId="6FFDC301" w14:textId="057AA054" w:rsidR="00AC7138" w:rsidRPr="0000378A" w:rsidRDefault="00AC7138" w:rsidP="003E1ECC">
      <w:pPr>
        <w:pStyle w:val="Akapitzlist"/>
        <w:numPr>
          <w:ilvl w:val="0"/>
          <w:numId w:val="17"/>
        </w:numPr>
        <w:ind w:left="426" w:hanging="426"/>
      </w:pPr>
      <w:r w:rsidRPr="0000378A">
        <w:t xml:space="preserve">Powierzenie wykonania części zamówienia </w:t>
      </w:r>
      <w:r w:rsidR="005375CF" w:rsidRPr="0000378A">
        <w:t>p</w:t>
      </w:r>
      <w:r w:rsidRPr="0000378A">
        <w:t xml:space="preserve">odwykonawcom nie zwalnia </w:t>
      </w:r>
      <w:r w:rsidR="00BA0B57" w:rsidRPr="0000378A">
        <w:t>Wykonawcy</w:t>
      </w:r>
      <w:r w:rsidRPr="0000378A">
        <w:t xml:space="preserve"> z odpowiedzialności za należyte wykonanie zamówienia.</w:t>
      </w:r>
    </w:p>
    <w:p w14:paraId="553E13BC" w14:textId="06DF5FB8" w:rsidR="00AC7138" w:rsidRPr="0000378A" w:rsidRDefault="00AC7138" w:rsidP="00D21A87">
      <w:pPr>
        <w:pStyle w:val="Nagwek2"/>
      </w:pPr>
      <w:r w:rsidRPr="0000378A">
        <w:t>Załączniki do Specyfikacji Warunków Zamówienia</w:t>
      </w:r>
    </w:p>
    <w:p w14:paraId="49880364" w14:textId="25CB4CF6" w:rsidR="00AC7138" w:rsidRPr="0000378A" w:rsidRDefault="00AC7138" w:rsidP="00D04EDB">
      <w:r w:rsidRPr="0000378A">
        <w:rPr>
          <w:rFonts w:eastAsia="Courier New"/>
          <w:lang w:eastAsia="pl-PL" w:bidi="pl-PL"/>
        </w:rPr>
        <w:t>Integralną częścią SWZ są załączniki:</w:t>
      </w:r>
    </w:p>
    <w:p w14:paraId="01F6E2FB" w14:textId="6BBDCDAD" w:rsidR="00AC7138" w:rsidRPr="0000378A" w:rsidRDefault="00AC7138" w:rsidP="007253CA">
      <w:pPr>
        <w:pStyle w:val="Akapitzlist"/>
        <w:numPr>
          <w:ilvl w:val="0"/>
          <w:numId w:val="38"/>
        </w:numPr>
      </w:pPr>
      <w:r w:rsidRPr="0000378A">
        <w:t>Załącznik nr 1</w:t>
      </w:r>
      <w:r w:rsidR="00DC0832" w:rsidRPr="0000378A">
        <w:t xml:space="preserve"> do SWZ</w:t>
      </w:r>
      <w:r w:rsidRPr="0000378A">
        <w:t xml:space="preserve"> –</w:t>
      </w:r>
      <w:r w:rsidR="003300D5" w:rsidRPr="0000378A">
        <w:t xml:space="preserve"> </w:t>
      </w:r>
      <w:r w:rsidR="00E46473" w:rsidRPr="0000378A">
        <w:t xml:space="preserve">Szczegółowy </w:t>
      </w:r>
      <w:r w:rsidR="00575E25" w:rsidRPr="0000378A">
        <w:t>O</w:t>
      </w:r>
      <w:r w:rsidRPr="0000378A">
        <w:t xml:space="preserve">pis </w:t>
      </w:r>
      <w:r w:rsidR="00575E25" w:rsidRPr="0000378A">
        <w:t>P</w:t>
      </w:r>
      <w:r w:rsidRPr="0000378A">
        <w:t xml:space="preserve">rzedmiotu </w:t>
      </w:r>
      <w:r w:rsidR="00575E25" w:rsidRPr="0000378A">
        <w:t>Z</w:t>
      </w:r>
      <w:r w:rsidRPr="0000378A">
        <w:t>amówienia</w:t>
      </w:r>
      <w:r w:rsidR="00B363E3" w:rsidRPr="0000378A">
        <w:t xml:space="preserve"> (SOPZ);</w:t>
      </w:r>
    </w:p>
    <w:p w14:paraId="776E6DE1" w14:textId="04F4FF24" w:rsidR="00AC7138" w:rsidRPr="0000378A" w:rsidRDefault="00AC7138" w:rsidP="007253CA">
      <w:pPr>
        <w:pStyle w:val="Akapitzlist"/>
        <w:numPr>
          <w:ilvl w:val="0"/>
          <w:numId w:val="38"/>
        </w:numPr>
      </w:pPr>
      <w:r w:rsidRPr="0000378A">
        <w:t>Załącznik nr 2</w:t>
      </w:r>
      <w:r w:rsidR="00DC0832" w:rsidRPr="0000378A">
        <w:t xml:space="preserve"> do SWZ</w:t>
      </w:r>
      <w:r w:rsidRPr="0000378A">
        <w:t xml:space="preserve"> – Formularz </w:t>
      </w:r>
      <w:r w:rsidR="0010565B" w:rsidRPr="0000378A">
        <w:t>O</w:t>
      </w:r>
      <w:r w:rsidRPr="0000378A">
        <w:t>ferty</w:t>
      </w:r>
      <w:r w:rsidR="00B363E3" w:rsidRPr="0000378A">
        <w:t>;</w:t>
      </w:r>
    </w:p>
    <w:p w14:paraId="705B7F71" w14:textId="67E41D8A" w:rsidR="007370BA" w:rsidRPr="0000378A" w:rsidRDefault="00AC7138" w:rsidP="007253CA">
      <w:pPr>
        <w:pStyle w:val="Akapitzlist"/>
        <w:numPr>
          <w:ilvl w:val="0"/>
          <w:numId w:val="38"/>
        </w:numPr>
        <w:rPr>
          <w:rFonts w:ascii="Calibri" w:hAnsi="Calibri" w:cs="Calibri"/>
          <w:bCs/>
        </w:rPr>
      </w:pPr>
      <w:r w:rsidRPr="0000378A">
        <w:rPr>
          <w:rFonts w:ascii="Calibri" w:hAnsi="Calibri" w:cs="Calibri"/>
        </w:rPr>
        <w:t xml:space="preserve">Załącznik nr </w:t>
      </w:r>
      <w:r w:rsidR="00575E25" w:rsidRPr="0000378A">
        <w:rPr>
          <w:rFonts w:ascii="Calibri" w:hAnsi="Calibri" w:cs="Calibri"/>
        </w:rPr>
        <w:t>3</w:t>
      </w:r>
      <w:r w:rsidRPr="0000378A">
        <w:rPr>
          <w:rFonts w:ascii="Calibri" w:hAnsi="Calibri" w:cs="Calibri"/>
        </w:rPr>
        <w:t xml:space="preserve"> </w:t>
      </w:r>
      <w:r w:rsidR="00312D40" w:rsidRPr="0000378A">
        <w:rPr>
          <w:rFonts w:ascii="Calibri" w:hAnsi="Calibri" w:cs="Calibri"/>
        </w:rPr>
        <w:t xml:space="preserve">do SWZ </w:t>
      </w:r>
      <w:r w:rsidRPr="0000378A">
        <w:rPr>
          <w:rFonts w:ascii="Calibri" w:hAnsi="Calibri" w:cs="Calibri"/>
        </w:rPr>
        <w:t xml:space="preserve">– </w:t>
      </w:r>
      <w:r w:rsidR="007370BA" w:rsidRPr="0000378A">
        <w:rPr>
          <w:rFonts w:ascii="Calibri" w:hAnsi="Calibri" w:cs="Calibri"/>
        </w:rPr>
        <w:t>Oświadczenie o</w:t>
      </w:r>
      <w:r w:rsidR="006F3212" w:rsidRPr="0000378A">
        <w:rPr>
          <w:rFonts w:ascii="Calibri" w:hAnsi="Calibri" w:cs="Calibri"/>
        </w:rPr>
        <w:t xml:space="preserve"> </w:t>
      </w:r>
      <w:r w:rsidR="006F3212" w:rsidRPr="0000378A">
        <w:rPr>
          <w:lang w:eastAsia="pl-PL"/>
        </w:rPr>
        <w:t>braku podstaw do wykluczenia z postępowania oraz</w:t>
      </w:r>
      <w:r w:rsidR="00F87727" w:rsidRPr="0000378A">
        <w:rPr>
          <w:lang w:eastAsia="pl-PL"/>
        </w:rPr>
        <w:br/>
      </w:r>
      <w:r w:rsidR="006F3212" w:rsidRPr="0000378A">
        <w:rPr>
          <w:lang w:eastAsia="pl-PL"/>
        </w:rPr>
        <w:t>o spełnianiu warunków udziału w postępowaniu</w:t>
      </w:r>
      <w:r w:rsidR="00B363E3" w:rsidRPr="0000378A">
        <w:rPr>
          <w:rFonts w:ascii="Calibri" w:hAnsi="Calibri" w:cs="Calibri"/>
        </w:rPr>
        <w:t>;</w:t>
      </w:r>
    </w:p>
    <w:p w14:paraId="072FF0DF" w14:textId="2D353532" w:rsidR="00AC7138" w:rsidRPr="0000378A" w:rsidRDefault="007370BA" w:rsidP="007253CA">
      <w:pPr>
        <w:pStyle w:val="Akapitzlist"/>
        <w:numPr>
          <w:ilvl w:val="0"/>
          <w:numId w:val="38"/>
        </w:numPr>
        <w:rPr>
          <w:bCs/>
        </w:rPr>
      </w:pPr>
      <w:r w:rsidRPr="0000378A">
        <w:t>Załącznik nr 4</w:t>
      </w:r>
      <w:r w:rsidR="00312D40" w:rsidRPr="0000378A">
        <w:t xml:space="preserve"> do SWZ</w:t>
      </w:r>
      <w:r w:rsidRPr="0000378A">
        <w:t xml:space="preserve"> – </w:t>
      </w:r>
      <w:r w:rsidR="00AC7138" w:rsidRPr="0000378A">
        <w:rPr>
          <w:bCs/>
        </w:rPr>
        <w:t>Wykaz</w:t>
      </w:r>
      <w:r w:rsidRPr="0000378A">
        <w:rPr>
          <w:bCs/>
        </w:rPr>
        <w:t xml:space="preserve"> </w:t>
      </w:r>
      <w:r w:rsidR="00CB48C2" w:rsidRPr="0000378A">
        <w:rPr>
          <w:bCs/>
        </w:rPr>
        <w:t>usług</w:t>
      </w:r>
      <w:r w:rsidR="00B363E3" w:rsidRPr="0000378A">
        <w:rPr>
          <w:bCs/>
        </w:rPr>
        <w:t>;</w:t>
      </w:r>
    </w:p>
    <w:p w14:paraId="67EE9403" w14:textId="7FFE47DC" w:rsidR="00434C56" w:rsidRPr="0000378A" w:rsidRDefault="00434C56" w:rsidP="007253CA">
      <w:pPr>
        <w:pStyle w:val="Akapitzlist"/>
        <w:numPr>
          <w:ilvl w:val="0"/>
          <w:numId w:val="38"/>
        </w:numPr>
        <w:rPr>
          <w:bCs/>
        </w:rPr>
      </w:pPr>
      <w:r w:rsidRPr="0000378A">
        <w:t xml:space="preserve">Załącznik nr 5 do SWZ – </w:t>
      </w:r>
      <w:r w:rsidRPr="0000378A">
        <w:rPr>
          <w:bCs/>
        </w:rPr>
        <w:t xml:space="preserve">Wykaz </w:t>
      </w:r>
      <w:r w:rsidR="004D184B" w:rsidRPr="0000378A">
        <w:rPr>
          <w:bCs/>
        </w:rPr>
        <w:t>trenerów</w:t>
      </w:r>
      <w:r w:rsidR="00B363E3" w:rsidRPr="0000378A">
        <w:rPr>
          <w:bCs/>
        </w:rPr>
        <w:t>;</w:t>
      </w:r>
    </w:p>
    <w:p w14:paraId="6B788AF8" w14:textId="4415DED3" w:rsidR="00AC7138" w:rsidRPr="0000378A" w:rsidRDefault="00AC7138" w:rsidP="007253CA">
      <w:pPr>
        <w:pStyle w:val="Akapitzlist"/>
        <w:numPr>
          <w:ilvl w:val="0"/>
          <w:numId w:val="38"/>
        </w:numPr>
        <w:rPr>
          <w:bCs/>
        </w:rPr>
      </w:pPr>
      <w:r w:rsidRPr="0000378A">
        <w:t xml:space="preserve">Załącznik nr </w:t>
      </w:r>
      <w:r w:rsidR="00221D18" w:rsidRPr="0000378A">
        <w:t>6</w:t>
      </w:r>
      <w:r w:rsidR="00312D40" w:rsidRPr="0000378A">
        <w:t xml:space="preserve"> do SWZ</w:t>
      </w:r>
      <w:r w:rsidRPr="0000378A">
        <w:t xml:space="preserve"> – </w:t>
      </w:r>
      <w:r w:rsidRPr="0000378A">
        <w:rPr>
          <w:rFonts w:eastAsia="TimesNewRoman"/>
          <w:lang w:eastAsia="pl-PL"/>
        </w:rPr>
        <w:t>Oświadczeni</w:t>
      </w:r>
      <w:r w:rsidR="00024BCC" w:rsidRPr="0000378A">
        <w:rPr>
          <w:rFonts w:eastAsia="TimesNewRoman"/>
          <w:lang w:eastAsia="pl-PL"/>
        </w:rPr>
        <w:t>e o grupie kapitałowej</w:t>
      </w:r>
      <w:r w:rsidR="00B363E3" w:rsidRPr="0000378A">
        <w:rPr>
          <w:rFonts w:eastAsia="TimesNewRoman"/>
          <w:lang w:eastAsia="pl-PL"/>
        </w:rPr>
        <w:t>;</w:t>
      </w:r>
    </w:p>
    <w:p w14:paraId="41704FAC" w14:textId="66C89FF3" w:rsidR="008551FA" w:rsidRPr="0000378A" w:rsidRDefault="00AC7138" w:rsidP="007253CA">
      <w:pPr>
        <w:pStyle w:val="Akapitzlist"/>
        <w:numPr>
          <w:ilvl w:val="0"/>
          <w:numId w:val="38"/>
        </w:numPr>
      </w:pPr>
      <w:r w:rsidRPr="0000378A">
        <w:t xml:space="preserve">Załącznik nr </w:t>
      </w:r>
      <w:r w:rsidR="00221D18" w:rsidRPr="0000378A">
        <w:t>7</w:t>
      </w:r>
      <w:r w:rsidRPr="0000378A">
        <w:t xml:space="preserve"> </w:t>
      </w:r>
      <w:r w:rsidR="00312D40" w:rsidRPr="0000378A">
        <w:t xml:space="preserve">do SWZ </w:t>
      </w:r>
      <w:r w:rsidRPr="0000378A">
        <w:t xml:space="preserve">– </w:t>
      </w:r>
      <w:r w:rsidR="00941462" w:rsidRPr="0000378A">
        <w:t>Projektowane</w:t>
      </w:r>
      <w:r w:rsidRPr="0000378A">
        <w:t xml:space="preserve"> </w:t>
      </w:r>
      <w:r w:rsidR="00747CD6" w:rsidRPr="0000378A">
        <w:t>P</w:t>
      </w:r>
      <w:r w:rsidRPr="0000378A">
        <w:t>ostanowienia</w:t>
      </w:r>
      <w:r w:rsidR="00747CD6" w:rsidRPr="0000378A">
        <w:t xml:space="preserve"> Umowy</w:t>
      </w:r>
      <w:r w:rsidR="00B363E3" w:rsidRPr="0000378A">
        <w:t>.</w:t>
      </w:r>
    </w:p>
    <w:p w14:paraId="72A2B362" w14:textId="7D7677BC" w:rsidR="00AC7138" w:rsidRPr="0000378A" w:rsidRDefault="008551FA" w:rsidP="008551FA">
      <w:pPr>
        <w:suppressAutoHyphens w:val="0"/>
        <w:spacing w:before="0" w:after="160" w:line="259" w:lineRule="auto"/>
        <w:rPr>
          <w:bCs/>
          <w:lang w:eastAsia="pl-PL"/>
        </w:rPr>
      </w:pPr>
      <w:r w:rsidRPr="0000378A">
        <w:br w:type="page"/>
      </w:r>
    </w:p>
    <w:p w14:paraId="4D177908" w14:textId="307F2C1C" w:rsidR="00AC7138" w:rsidRPr="0000378A" w:rsidRDefault="00AC7138" w:rsidP="00D04EDB">
      <w:pPr>
        <w:pStyle w:val="Nagwek3"/>
      </w:pPr>
      <w:r w:rsidRPr="0000378A">
        <w:lastRenderedPageBreak/>
        <w:t>Załącznik nr 1 do SWZ/</w:t>
      </w:r>
      <w:bookmarkStart w:id="5" w:name="_Hlk42071910"/>
      <w:r w:rsidR="00A204DD" w:rsidRPr="0000378A">
        <w:br/>
      </w:r>
      <w:r w:rsidRPr="0000378A">
        <w:t xml:space="preserve">Załącznik nr </w:t>
      </w:r>
      <w:r w:rsidR="00312D40" w:rsidRPr="0000378A">
        <w:t>1</w:t>
      </w:r>
      <w:r w:rsidRPr="0000378A">
        <w:t xml:space="preserve"> do Umowy</w:t>
      </w:r>
      <w:bookmarkEnd w:id="5"/>
      <w:r w:rsidR="00D16B65">
        <w:t xml:space="preserve"> nr …….</w:t>
      </w:r>
    </w:p>
    <w:p w14:paraId="6D546A5E" w14:textId="7124F987" w:rsidR="004A3CCE" w:rsidRPr="0000378A" w:rsidRDefault="00A204DD" w:rsidP="003F7065">
      <w:pPr>
        <w:pStyle w:val="Nagwek4"/>
        <w:numPr>
          <w:ilvl w:val="0"/>
          <w:numId w:val="138"/>
        </w:numPr>
        <w:ind w:left="426"/>
      </w:pPr>
      <w:r w:rsidRPr="0000378A">
        <w:t>Szczegółowy opis przedmiotu zamówienia</w:t>
      </w:r>
    </w:p>
    <w:p w14:paraId="5A817967" w14:textId="0B1899B1" w:rsidR="004A3CCE" w:rsidRPr="0000378A" w:rsidRDefault="004A3CCE" w:rsidP="00D04EDB">
      <w:r w:rsidRPr="0000378A">
        <w:t>Określone poniżej wymagania mają charakter wymogów minimalnych.</w:t>
      </w:r>
    </w:p>
    <w:p w14:paraId="341B5BEE" w14:textId="77777777" w:rsidR="004A3CCE" w:rsidRPr="0000378A" w:rsidRDefault="004A3CCE" w:rsidP="006B3D3E">
      <w:pPr>
        <w:pStyle w:val="Nagwek5"/>
      </w:pPr>
      <w:r w:rsidRPr="0000378A">
        <w:t>Przedmiot zamówienia</w:t>
      </w:r>
      <w:bookmarkStart w:id="6" w:name="_GoBack"/>
      <w:bookmarkEnd w:id="6"/>
    </w:p>
    <w:p w14:paraId="18A28870" w14:textId="752DBBC7" w:rsidR="004A3CCE" w:rsidRPr="0000378A" w:rsidRDefault="004A3CCE" w:rsidP="00D04EDB">
      <w:r w:rsidRPr="0000378A">
        <w:t xml:space="preserve">Przedmiotem zamówienia jest </w:t>
      </w:r>
      <w:bookmarkStart w:id="7" w:name="_Hlk72438477"/>
      <w:r w:rsidRPr="0000378A">
        <w:t>opracowanie i przeprowadzenia szkolenia live online pn.: „Prowadzenie postępowań na podstawie skarg na brak dostępności”</w:t>
      </w:r>
      <w:bookmarkEnd w:id="7"/>
      <w:r w:rsidRPr="0000378A">
        <w:t>, w oparciu o określony zakres tematyczny, składający się z IV modułów (w sumie 10 dni – 80 godzin dydaktycznych) dla 45 osób w</w:t>
      </w:r>
      <w:r w:rsidR="001C5CD1" w:rsidRPr="0000378A">
        <w:t> </w:t>
      </w:r>
      <w:r w:rsidRPr="0000378A">
        <w:t>ramach 6 grup.</w:t>
      </w:r>
    </w:p>
    <w:p w14:paraId="2E58F566" w14:textId="77777777" w:rsidR="004A3CCE" w:rsidRPr="0000378A" w:rsidRDefault="004A3CCE" w:rsidP="006B3D3E">
      <w:pPr>
        <w:pStyle w:val="Nagwek5"/>
      </w:pPr>
      <w:r w:rsidRPr="0000378A">
        <w:t>Termin realizacji zamówienia</w:t>
      </w:r>
    </w:p>
    <w:p w14:paraId="25CB1330" w14:textId="59371996" w:rsidR="004A3CCE" w:rsidRPr="0000378A" w:rsidRDefault="004A3CCE" w:rsidP="00D04EDB">
      <w:r w:rsidRPr="0000378A">
        <w:t>Wykonawca zrealizuje zamówienie w terminie</w:t>
      </w:r>
      <w:r w:rsidR="009340BD">
        <w:t xml:space="preserve"> najpóźniej </w:t>
      </w:r>
      <w:r w:rsidRPr="0000378A">
        <w:t xml:space="preserve"> 90 dni kalendarzowych od dnia zawarcia Umowy.</w:t>
      </w:r>
    </w:p>
    <w:p w14:paraId="2010C6EA" w14:textId="4CA62BF2" w:rsidR="008578BA" w:rsidRPr="0000378A" w:rsidRDefault="004A3CCE" w:rsidP="006B3D3E">
      <w:pPr>
        <w:pStyle w:val="Nagwek5"/>
        <w:rPr>
          <w:rFonts w:eastAsiaTheme="minorHAnsi"/>
          <w:vanish/>
        </w:rPr>
      </w:pPr>
      <w:r w:rsidRPr="0000378A">
        <w:t xml:space="preserve">Harmonogram realizacji zamówienia </w:t>
      </w:r>
    </w:p>
    <w:p w14:paraId="39728731" w14:textId="181127EB" w:rsidR="00BF6BEB" w:rsidRDefault="004A3CCE" w:rsidP="003F7065">
      <w:pPr>
        <w:pStyle w:val="Akapitzlist"/>
        <w:numPr>
          <w:ilvl w:val="1"/>
          <w:numId w:val="139"/>
        </w:numPr>
        <w:ind w:left="716"/>
        <w:rPr>
          <w:rFonts w:eastAsiaTheme="minorEastAsia"/>
        </w:rPr>
      </w:pPr>
      <w:r w:rsidRPr="00BF6BEB">
        <w:rPr>
          <w:rFonts w:eastAsiaTheme="minorEastAsia"/>
        </w:rPr>
        <w:t>Realizacja zamówienia będzie przebiegać zgodnie z zatwierdzonym harmonogramem</w:t>
      </w:r>
      <w:r w:rsidR="008578BA" w:rsidRPr="00BF6BEB">
        <w:rPr>
          <w:rFonts w:eastAsiaTheme="minorEastAsia"/>
        </w:rPr>
        <w:t>;</w:t>
      </w:r>
    </w:p>
    <w:p w14:paraId="3974FA02" w14:textId="52D1107E" w:rsidR="004A3CCE" w:rsidRPr="00BF6BEB" w:rsidRDefault="004A3CCE" w:rsidP="003F7065">
      <w:pPr>
        <w:pStyle w:val="Akapitzlist"/>
        <w:numPr>
          <w:ilvl w:val="1"/>
          <w:numId w:val="139"/>
        </w:numPr>
        <w:ind w:hanging="508"/>
        <w:rPr>
          <w:rFonts w:eastAsiaTheme="minorEastAsia"/>
        </w:rPr>
      </w:pPr>
      <w:r w:rsidRPr="00BF6BEB">
        <w:rPr>
          <w:rFonts w:eastAsiaTheme="minorEastAsia"/>
        </w:rPr>
        <w:t>Wykonawca przygotuje i przedstawi do akceptacji Zamawiającego, w terminie 7 dni kalendarzowych od dnia podpisania Umowy, propozycję Harmonogramu realizacji zamówienia, uwzględniającego poszczególne etapy zamówienia, zadania, terminy ich realizacji oraz ścieżki akceptacji wynikające z Umowy. Zamawiający zaakceptuje harmonogram realizacji zamówienia lub w terminie 7 dni kalendarzowych od dnia jego otrzymania przekaże Wykonawcy uwagi celem ich uwzględnienia.</w:t>
      </w:r>
    </w:p>
    <w:p w14:paraId="57A7E41C" w14:textId="77777777" w:rsidR="004A3CCE" w:rsidRPr="0000378A" w:rsidRDefault="004A3CCE" w:rsidP="006B3D3E">
      <w:pPr>
        <w:pStyle w:val="Nagwek5"/>
      </w:pPr>
      <w:r w:rsidRPr="0000378A">
        <w:t>Zakres zamówienia</w:t>
      </w:r>
    </w:p>
    <w:p w14:paraId="5EE6E7A7" w14:textId="3E15D8B0" w:rsidR="004A3CCE" w:rsidRPr="0000378A" w:rsidRDefault="004A3CCE" w:rsidP="003F7065">
      <w:pPr>
        <w:pStyle w:val="Akapitzlist"/>
        <w:numPr>
          <w:ilvl w:val="1"/>
          <w:numId w:val="140"/>
        </w:numPr>
        <w:ind w:left="851" w:hanging="567"/>
      </w:pPr>
      <w:r w:rsidRPr="0000378A">
        <w:t>W szkoleniu weźmie udział 45 uczestników – pracowników Państwowego Funduszu Rehabilitacji Osób Niepełnosprawnych.</w:t>
      </w:r>
    </w:p>
    <w:p w14:paraId="5B51D792" w14:textId="77777777" w:rsidR="004A3CCE" w:rsidRPr="0000378A" w:rsidRDefault="004A3CCE" w:rsidP="003F7065">
      <w:pPr>
        <w:pStyle w:val="Akapitzlist"/>
        <w:numPr>
          <w:ilvl w:val="1"/>
          <w:numId w:val="140"/>
        </w:numPr>
        <w:ind w:left="851" w:hanging="567"/>
      </w:pPr>
      <w:r w:rsidRPr="0000378A">
        <w:t>Szkolenie odbywać się będzie w formule live online. Propozycja platformy szkoleniowej leży po stronie Wykonawcy i będzie podlegać akceptacji Zamawiającego.</w:t>
      </w:r>
    </w:p>
    <w:p w14:paraId="6DC7D713" w14:textId="0397A9E8" w:rsidR="004A3CCE" w:rsidRPr="0000378A" w:rsidRDefault="004A3CCE" w:rsidP="003F7065">
      <w:pPr>
        <w:pStyle w:val="Akapitzlist"/>
        <w:numPr>
          <w:ilvl w:val="1"/>
          <w:numId w:val="140"/>
        </w:numPr>
        <w:ind w:left="851" w:hanging="567"/>
      </w:pPr>
      <w:r w:rsidRPr="0000378A">
        <w:t>Wszystkie spotkania w ramach szkolenia odbywać się będą w dni powszednie (z wyjątkiem dni ustawowo wolnych od pracy)</w:t>
      </w:r>
      <w:r w:rsidR="002555E4" w:rsidRPr="0000378A">
        <w:t>.</w:t>
      </w:r>
    </w:p>
    <w:p w14:paraId="2692E858" w14:textId="77777777" w:rsidR="004A3CCE" w:rsidRPr="0000378A" w:rsidRDefault="004A3CCE" w:rsidP="003F7065">
      <w:pPr>
        <w:pStyle w:val="Akapitzlist"/>
        <w:numPr>
          <w:ilvl w:val="1"/>
          <w:numId w:val="140"/>
        </w:numPr>
        <w:ind w:left="851" w:hanging="567"/>
      </w:pPr>
      <w:r w:rsidRPr="0000378A">
        <w:t xml:space="preserve">Ramowy harmonogram szkolenia: 80 godzin dydaktycznych - wykłady oraz ćwiczenia </w:t>
      </w:r>
      <w:r w:rsidRPr="0000378A">
        <w:br/>
        <w:t>w formule live online na platformie edukacyjnej w podziale na następujące moduły:</w:t>
      </w:r>
    </w:p>
    <w:p w14:paraId="6CE835EF" w14:textId="7AC1139D" w:rsidR="004A3CCE" w:rsidRPr="0000378A" w:rsidRDefault="004A3CCE" w:rsidP="007253CA">
      <w:pPr>
        <w:pStyle w:val="Akapitzlist"/>
        <w:numPr>
          <w:ilvl w:val="1"/>
          <w:numId w:val="72"/>
        </w:numPr>
        <w:ind w:hanging="589"/>
      </w:pPr>
      <w:r w:rsidRPr="0000378A">
        <w:lastRenderedPageBreak/>
        <w:t>Wprowadzenie do dostępności, ustawa o zapewnianiu dostępności</w:t>
      </w:r>
      <w:r w:rsidR="002A2142">
        <w:t xml:space="preserve"> osobom ze szczególnymi potrzebami</w:t>
      </w:r>
      <w:r w:rsidRPr="0000378A">
        <w:t>, regulacje i</w:t>
      </w:r>
      <w:r w:rsidR="001C5CD1" w:rsidRPr="0000378A">
        <w:t> </w:t>
      </w:r>
      <w:r w:rsidRPr="0000378A">
        <w:t>standardy dotyczące dostępności (3 dni – 24 godziny dydaktyczne),</w:t>
      </w:r>
    </w:p>
    <w:p w14:paraId="2369F3FB" w14:textId="77777777" w:rsidR="004A3CCE" w:rsidRPr="0000378A" w:rsidRDefault="004A3CCE" w:rsidP="007253CA">
      <w:pPr>
        <w:pStyle w:val="Akapitzlist"/>
        <w:numPr>
          <w:ilvl w:val="1"/>
          <w:numId w:val="72"/>
        </w:numPr>
        <w:ind w:hanging="589"/>
      </w:pPr>
      <w:r w:rsidRPr="0000378A">
        <w:t>Zapewnianie dostępności osobom ze szczególnymi potrzebami – warsztaty praktyczne (2 dni – 16 godzin dydaktycznych),</w:t>
      </w:r>
    </w:p>
    <w:p w14:paraId="32C1BC3A" w14:textId="77777777" w:rsidR="004A3CCE" w:rsidRPr="0000378A" w:rsidRDefault="004A3CCE" w:rsidP="007253CA">
      <w:pPr>
        <w:pStyle w:val="Akapitzlist"/>
        <w:numPr>
          <w:ilvl w:val="1"/>
          <w:numId w:val="72"/>
        </w:numPr>
        <w:ind w:hanging="589"/>
      </w:pPr>
      <w:r w:rsidRPr="0000378A">
        <w:t>Dostępność procesu rozpatrywania i obsługi skarg (2 dni – 16 godzin dydaktycznych),</w:t>
      </w:r>
    </w:p>
    <w:p w14:paraId="4D5EC0F4" w14:textId="50795305" w:rsidR="004A3CCE" w:rsidRPr="0000378A" w:rsidRDefault="004A3CCE" w:rsidP="007253CA">
      <w:pPr>
        <w:pStyle w:val="Akapitzlist"/>
        <w:numPr>
          <w:ilvl w:val="1"/>
          <w:numId w:val="72"/>
        </w:numPr>
        <w:ind w:hanging="589"/>
      </w:pPr>
      <w:r w:rsidRPr="0000378A">
        <w:t xml:space="preserve">Prowadzenie postępowania na podstawie skarg na brak dostępności </w:t>
      </w:r>
      <w:r w:rsidRPr="0000378A">
        <w:br/>
        <w:t>(3 dni – 24 godziny dydaktyczne)</w:t>
      </w:r>
      <w:r w:rsidR="002555E4" w:rsidRPr="0000378A">
        <w:t>.</w:t>
      </w:r>
    </w:p>
    <w:p w14:paraId="471D4035" w14:textId="04B5489E" w:rsidR="004A3CCE" w:rsidRPr="0000378A" w:rsidRDefault="004A3CCE" w:rsidP="003F7065">
      <w:pPr>
        <w:pStyle w:val="Akapitzlist"/>
        <w:numPr>
          <w:ilvl w:val="1"/>
          <w:numId w:val="140"/>
        </w:numPr>
        <w:ind w:left="851" w:hanging="567"/>
      </w:pPr>
      <w:r w:rsidRPr="0000378A">
        <w:t>Przerwa pomiędzy modułami szkoleniowymi dla każdego z uczestników szkolenia wynosi minimum 5 dni kalendarzowych od dnia zakończenia poprzedniego modułu, Zamawiający zastrzega sobie prawo wyrażenia zgody na skrócenie tego terminu</w:t>
      </w:r>
      <w:r w:rsidR="002555E4" w:rsidRPr="0000378A">
        <w:t>.</w:t>
      </w:r>
    </w:p>
    <w:p w14:paraId="48351CDA" w14:textId="39AF9191" w:rsidR="004A3CCE" w:rsidRPr="0000378A" w:rsidRDefault="004A3CCE" w:rsidP="003F7065">
      <w:pPr>
        <w:pStyle w:val="Akapitzlist"/>
        <w:numPr>
          <w:ilvl w:val="1"/>
          <w:numId w:val="140"/>
        </w:numPr>
        <w:ind w:left="851" w:hanging="567"/>
      </w:pPr>
      <w:r w:rsidRPr="0000378A">
        <w:t>Szkolenie danej grupy uczestników nie może być dłuższe danego dnia niż 8 godzin dydaktycznych</w:t>
      </w:r>
      <w:r w:rsidR="002555E4" w:rsidRPr="0000378A">
        <w:t>.</w:t>
      </w:r>
    </w:p>
    <w:p w14:paraId="38A0AABE" w14:textId="0AF8B489" w:rsidR="004A3CCE" w:rsidRPr="0000378A" w:rsidRDefault="004A3CCE" w:rsidP="003F7065">
      <w:pPr>
        <w:pStyle w:val="Akapitzlist"/>
        <w:numPr>
          <w:ilvl w:val="1"/>
          <w:numId w:val="140"/>
        </w:numPr>
        <w:ind w:left="851" w:hanging="567"/>
      </w:pPr>
      <w:r w:rsidRPr="0000378A">
        <w:t>Szkolenia dla każdego z uczestników zostaną przeprowadzone z zachowaniem kolejności modułów, od I do IV, zgodnie z ramowym harmonogramem szkolenia wskazanym w pkt 4.4. Zamawiający zastrzega sobie prawo wyrażenia zgody na zmianę kolejności przeprowadzenia szkoleń dla poszczególnych uczestników lub całych grup.</w:t>
      </w:r>
    </w:p>
    <w:p w14:paraId="06C302CF" w14:textId="77777777" w:rsidR="004A3CCE" w:rsidRPr="0000378A" w:rsidRDefault="004A3CCE" w:rsidP="006B3D3E">
      <w:pPr>
        <w:pStyle w:val="Nagwek5"/>
      </w:pPr>
      <w:r w:rsidRPr="0000378A">
        <w:t>Warunki realizacji szkolenia</w:t>
      </w:r>
    </w:p>
    <w:p w14:paraId="024F7321" w14:textId="27212738" w:rsidR="004A3CCE" w:rsidRPr="0000378A" w:rsidRDefault="004A3CCE" w:rsidP="003F7065">
      <w:pPr>
        <w:pStyle w:val="Akapitzlist"/>
        <w:numPr>
          <w:ilvl w:val="1"/>
          <w:numId w:val="141"/>
        </w:numPr>
        <w:ind w:left="851" w:hanging="567"/>
      </w:pPr>
      <w:r w:rsidRPr="0000378A">
        <w:t>Wykonawca zapewni dostępność szkolenia minimum w zakresie określonym dla Standardu szkoleniowego w Standardach dostępności dla polityki spójności 2014-2020, w szczególności dostępność cyfrową wszystkich materiałów wykorzystywanych podczas szkolenia na poziomie WCAG 2.1 oraz prowadzenie szkolenia w sposób zapewniający dostępność dla uczestników</w:t>
      </w:r>
      <w:r w:rsidR="002555E4" w:rsidRPr="0000378A">
        <w:t>.</w:t>
      </w:r>
    </w:p>
    <w:p w14:paraId="3D0067BE" w14:textId="6596C460" w:rsidR="004A3CCE" w:rsidRPr="0000378A" w:rsidRDefault="004A3CCE" w:rsidP="003F7065">
      <w:pPr>
        <w:pStyle w:val="Akapitzlist"/>
        <w:numPr>
          <w:ilvl w:val="1"/>
          <w:numId w:val="141"/>
        </w:numPr>
        <w:ind w:left="851" w:hanging="567"/>
      </w:pPr>
      <w:r w:rsidRPr="0000378A">
        <w:t>Wykonawca zapewni zespół trenerów (nie mniej niż siedmiu) mających doświadczenie w</w:t>
      </w:r>
      <w:r w:rsidR="001C5CD1" w:rsidRPr="0000378A">
        <w:t> </w:t>
      </w:r>
      <w:r w:rsidRPr="0000378A">
        <w:t>realizacji szkoleń związanych z przedmiotem zamówienia: po 2 trenerów prowadzących szkolenie każdej z grup w modułach I, II, III oraz jednego trenera na szkolenie każdej z grup w</w:t>
      </w:r>
      <w:r w:rsidR="001C5CD1" w:rsidRPr="0000378A">
        <w:t> </w:t>
      </w:r>
      <w:r w:rsidRPr="0000378A">
        <w:t>module IV</w:t>
      </w:r>
      <w:r w:rsidR="002555E4" w:rsidRPr="0000378A">
        <w:t>.</w:t>
      </w:r>
    </w:p>
    <w:p w14:paraId="5398CB0D" w14:textId="4EF47809" w:rsidR="004A3CCE" w:rsidRPr="0000378A" w:rsidRDefault="004A3CCE" w:rsidP="003F7065">
      <w:pPr>
        <w:pStyle w:val="Akapitzlist"/>
        <w:numPr>
          <w:ilvl w:val="1"/>
          <w:numId w:val="141"/>
        </w:numPr>
        <w:ind w:left="851" w:hanging="567"/>
      </w:pPr>
      <w:r w:rsidRPr="0000378A">
        <w:t>Wykonawca zapewni dostęp do platformy szkoleniowej, umożliwiającej obustronny kontakt audio, wideo oraz poprzez chat wszystkich uczestników szkolenia i trenerów, realizację zadań w</w:t>
      </w:r>
      <w:r w:rsidR="001C5CD1" w:rsidRPr="0000378A">
        <w:t> </w:t>
      </w:r>
      <w:r w:rsidRPr="0000378A">
        <w:t>podgrupach, interaktywną pracę na wyświetlanej treści</w:t>
      </w:r>
      <w:r w:rsidR="002555E4" w:rsidRPr="0000378A">
        <w:t>.</w:t>
      </w:r>
    </w:p>
    <w:p w14:paraId="27B29933" w14:textId="10E4F9DA" w:rsidR="004A3CCE" w:rsidRPr="0000378A" w:rsidRDefault="004A3CCE" w:rsidP="003F7065">
      <w:pPr>
        <w:pStyle w:val="Akapitzlist"/>
        <w:numPr>
          <w:ilvl w:val="1"/>
          <w:numId w:val="141"/>
        </w:numPr>
        <w:ind w:left="851" w:hanging="567"/>
      </w:pPr>
      <w:r w:rsidRPr="0000378A">
        <w:t>Wykonawca przygotuje imienne certyfikaty ukończenia szkolenia dla każdego uczestnika</w:t>
      </w:r>
      <w:r w:rsidR="002555E4" w:rsidRPr="0000378A">
        <w:t>.</w:t>
      </w:r>
    </w:p>
    <w:p w14:paraId="09AC0D73" w14:textId="31DD65A9" w:rsidR="004A3CCE" w:rsidRPr="0000378A" w:rsidRDefault="004A3CCE" w:rsidP="003F7065">
      <w:pPr>
        <w:pStyle w:val="Akapitzlist"/>
        <w:numPr>
          <w:ilvl w:val="1"/>
          <w:numId w:val="141"/>
        </w:numPr>
        <w:ind w:left="851" w:hanging="567"/>
      </w:pPr>
      <w:r w:rsidRPr="0000378A">
        <w:lastRenderedPageBreak/>
        <w:t xml:space="preserve">Wykonawca zapewni możliwość konsultacji uczestnikom szkolenia, za pośrednictwem </w:t>
      </w:r>
      <w:r w:rsidR="001C5CD1" w:rsidRPr="0000378A">
        <w:t>wideo rozmowy</w:t>
      </w:r>
      <w:r w:rsidRPr="0000378A">
        <w:t xml:space="preserve">, telefonu oraz poczty elektronicznej z trenerami prowadzącym szkolenie przez okres </w:t>
      </w:r>
      <w:r w:rsidR="000F71CA">
        <w:t>3</w:t>
      </w:r>
      <w:r w:rsidRPr="0000378A">
        <w:t>0 dni kalendarzowych od dnia zakończenia szkolenia.</w:t>
      </w:r>
    </w:p>
    <w:p w14:paraId="288CB90A" w14:textId="56EC978C" w:rsidR="004A3CCE" w:rsidRDefault="004A3CCE" w:rsidP="006B3D3E">
      <w:pPr>
        <w:pStyle w:val="Nagwek5"/>
      </w:pPr>
      <w:r w:rsidRPr="0000378A">
        <w:t>Zakres merytoryczny szkolenia</w:t>
      </w:r>
    </w:p>
    <w:p w14:paraId="124C3F00" w14:textId="1760BCF9" w:rsidR="005A5334" w:rsidRDefault="005A5334" w:rsidP="005A5334">
      <w:pPr>
        <w:pStyle w:val="Akapitzlist"/>
        <w:numPr>
          <w:ilvl w:val="1"/>
          <w:numId w:val="145"/>
        </w:numPr>
      </w:pPr>
      <w:r w:rsidRPr="0000378A">
        <w:t xml:space="preserve">Wykonawca opracuje program szkolenia zgodnie z zakresem merytorycznym opisanym w pkt </w:t>
      </w:r>
      <w:r w:rsidR="00B5361A">
        <w:t>7</w:t>
      </w:r>
      <w:r w:rsidRPr="0000378A">
        <w:t xml:space="preserve">.3 – </w:t>
      </w:r>
      <w:r w:rsidR="00B5361A">
        <w:t>7</w:t>
      </w:r>
      <w:r w:rsidRPr="0000378A">
        <w:t>.6 SOPZ uwzględniając specyfikę i zakres działania PFRON;</w:t>
      </w:r>
    </w:p>
    <w:p w14:paraId="1219A889" w14:textId="77777777" w:rsidR="005A5334" w:rsidRDefault="005A5334" w:rsidP="005A5334">
      <w:pPr>
        <w:pStyle w:val="Akapitzlist"/>
        <w:numPr>
          <w:ilvl w:val="1"/>
          <w:numId w:val="145"/>
        </w:numPr>
      </w:pPr>
      <w:r w:rsidRPr="0000378A">
        <w:t>Wykonawca przekaże go do akceptacji Zamawiającemu minimum 14 dni kalendarzowych przed terminem pierwszego szkolenia w ramach danego modułu. Zamawiający zaakceptuje program szkolenia lub przekaże swoje uwagi w terminie 7 dni kalendarzowych od dnia przedłożenia go do akceptacji przez Wykonawcę. Wykonawca jest zobowiązany do uwzględnienia zgłoszonych uwag przed rozpoczęciem szkolenia;</w:t>
      </w:r>
    </w:p>
    <w:p w14:paraId="7D6358D2" w14:textId="513D8D71" w:rsidR="005A5334" w:rsidRDefault="005A5334" w:rsidP="005A5334">
      <w:pPr>
        <w:pStyle w:val="Akapitzlist"/>
        <w:numPr>
          <w:ilvl w:val="1"/>
          <w:numId w:val="145"/>
        </w:numPr>
      </w:pPr>
      <w:r w:rsidRPr="00C879A7">
        <w:rPr>
          <w:b/>
          <w:bCs/>
        </w:rPr>
        <w:t>Moduł 1 - Wprowadzenie do dostępności, ustawa o zapewnianiu dostępności</w:t>
      </w:r>
      <w:r w:rsidR="00D657A7">
        <w:rPr>
          <w:b/>
          <w:bCs/>
        </w:rPr>
        <w:t xml:space="preserve"> osobom ze szczególnymi potrzebami</w:t>
      </w:r>
      <w:r w:rsidRPr="00C879A7">
        <w:rPr>
          <w:b/>
          <w:bCs/>
        </w:rPr>
        <w:t xml:space="preserve">, regulacje i standardy dotyczące dostępności </w:t>
      </w:r>
      <w:r w:rsidRPr="0000378A">
        <w:t>(3 dni – 24 godziny dydaktyczne).</w:t>
      </w:r>
    </w:p>
    <w:p w14:paraId="67537450" w14:textId="77777777" w:rsidR="005A5334" w:rsidRDefault="005A5334" w:rsidP="005A5334">
      <w:pPr>
        <w:pStyle w:val="Akapitzlist"/>
        <w:numPr>
          <w:ilvl w:val="2"/>
          <w:numId w:val="145"/>
        </w:numPr>
      </w:pPr>
      <w:r w:rsidRPr="0000378A">
        <w:t>Wprowadzenie do dostępności (8 godzin dydaktycznych):</w:t>
      </w:r>
    </w:p>
    <w:p w14:paraId="07A1FD01" w14:textId="77777777" w:rsidR="005A5334" w:rsidRPr="0000378A" w:rsidRDefault="005A5334" w:rsidP="005A5334">
      <w:pPr>
        <w:pStyle w:val="Akapitzlist"/>
        <w:numPr>
          <w:ilvl w:val="0"/>
          <w:numId w:val="146"/>
        </w:numPr>
        <w:ind w:left="1134"/>
      </w:pPr>
      <w:r w:rsidRPr="0000378A">
        <w:t>Dostępność, obszary dostępności,</w:t>
      </w:r>
    </w:p>
    <w:p w14:paraId="6C73BDF7" w14:textId="77777777" w:rsidR="005A5334" w:rsidRPr="0000378A" w:rsidRDefault="005A5334" w:rsidP="005A5334">
      <w:pPr>
        <w:pStyle w:val="Akapitzlist"/>
        <w:numPr>
          <w:ilvl w:val="0"/>
          <w:numId w:val="146"/>
        </w:numPr>
        <w:ind w:left="1134"/>
      </w:pPr>
      <w:r w:rsidRPr="0000378A">
        <w:t>Osoby ze szczególnymi potrzebami, w tym osoby z niepełnosprawnościami,</w:t>
      </w:r>
    </w:p>
    <w:p w14:paraId="2F4BAC2F" w14:textId="77777777" w:rsidR="005A5334" w:rsidRPr="0000378A" w:rsidRDefault="005A5334" w:rsidP="005A5334">
      <w:pPr>
        <w:pStyle w:val="Akapitzlist"/>
        <w:numPr>
          <w:ilvl w:val="0"/>
          <w:numId w:val="146"/>
        </w:numPr>
        <w:ind w:left="1134"/>
      </w:pPr>
      <w:r w:rsidRPr="0000378A">
        <w:t>Bariera – co utrudnia a co uniemożliwia życie na równi z innymi osobami,</w:t>
      </w:r>
    </w:p>
    <w:p w14:paraId="05195FDE" w14:textId="77777777" w:rsidR="005A5334" w:rsidRPr="0000378A" w:rsidRDefault="005A5334" w:rsidP="005A5334">
      <w:pPr>
        <w:pStyle w:val="Akapitzlist"/>
        <w:numPr>
          <w:ilvl w:val="0"/>
          <w:numId w:val="146"/>
        </w:numPr>
        <w:ind w:left="1134"/>
      </w:pPr>
      <w:r w:rsidRPr="0000378A">
        <w:t>Uniwersalne projektowanie i jego zasady,</w:t>
      </w:r>
    </w:p>
    <w:p w14:paraId="397F847E" w14:textId="77777777" w:rsidR="005A5334" w:rsidRPr="0000378A" w:rsidRDefault="005A5334" w:rsidP="005A5334">
      <w:pPr>
        <w:pStyle w:val="Akapitzlist"/>
        <w:numPr>
          <w:ilvl w:val="0"/>
          <w:numId w:val="146"/>
        </w:numPr>
        <w:ind w:left="1134"/>
      </w:pPr>
      <w:r w:rsidRPr="0000378A">
        <w:t>Racjonalne usprawnienie w świetle Konwencji o prawach osób niepełnosprawnych,</w:t>
      </w:r>
    </w:p>
    <w:p w14:paraId="6C0A9C21" w14:textId="77777777" w:rsidR="005A5334" w:rsidRDefault="005A5334" w:rsidP="005A5334">
      <w:pPr>
        <w:pStyle w:val="Akapitzlist"/>
        <w:numPr>
          <w:ilvl w:val="0"/>
          <w:numId w:val="146"/>
        </w:numPr>
        <w:ind w:left="1134"/>
      </w:pPr>
      <w:r w:rsidRPr="0000378A">
        <w:t>W trakcie modułu zadania praktyczne, w tym w podgrupach i indywidualne, kształtujące świadomość i rozumienie przedstawianych pojęć oraz doświadczenia barier i różnych niepełnosprawności – łącznie minimum 3 zadania praktyczne.</w:t>
      </w:r>
    </w:p>
    <w:p w14:paraId="6E148D54" w14:textId="77777777" w:rsidR="005A5334" w:rsidRDefault="005A5334" w:rsidP="005A5334">
      <w:pPr>
        <w:pStyle w:val="Akapitzlist"/>
        <w:numPr>
          <w:ilvl w:val="2"/>
          <w:numId w:val="145"/>
        </w:numPr>
      </w:pPr>
      <w:r w:rsidRPr="0000378A">
        <w:t>Ustawa o zapewnianiu dostępności osobom ze szczególnymi potrzebami (8 godzin dydaktycznych):</w:t>
      </w:r>
    </w:p>
    <w:p w14:paraId="257ECCB9" w14:textId="77777777" w:rsidR="005A5334" w:rsidRPr="0000378A" w:rsidRDefault="005A5334" w:rsidP="005A5334">
      <w:pPr>
        <w:pStyle w:val="Akapitzlist"/>
        <w:numPr>
          <w:ilvl w:val="0"/>
          <w:numId w:val="147"/>
        </w:numPr>
        <w:ind w:left="1134"/>
      </w:pPr>
      <w:r w:rsidRPr="0000378A">
        <w:t>Potrzeba, istota i cel ustawy,</w:t>
      </w:r>
    </w:p>
    <w:p w14:paraId="0C809CC4" w14:textId="77777777" w:rsidR="005A5334" w:rsidRPr="0000378A" w:rsidRDefault="005A5334" w:rsidP="005A5334">
      <w:pPr>
        <w:pStyle w:val="Akapitzlist"/>
        <w:numPr>
          <w:ilvl w:val="0"/>
          <w:numId w:val="147"/>
        </w:numPr>
        <w:ind w:left="1134"/>
      </w:pPr>
      <w:r w:rsidRPr="0000378A">
        <w:t>Podmioty objęte ustawą – przedstawienie katalogu podmiotów z analizą przypadków,</w:t>
      </w:r>
    </w:p>
    <w:p w14:paraId="3D0AD096" w14:textId="77777777" w:rsidR="005A5334" w:rsidRPr="0000378A" w:rsidRDefault="005A5334" w:rsidP="005A5334">
      <w:pPr>
        <w:pStyle w:val="Akapitzlist"/>
        <w:numPr>
          <w:ilvl w:val="0"/>
          <w:numId w:val="147"/>
        </w:numPr>
        <w:ind w:left="1134"/>
      </w:pPr>
      <w:r w:rsidRPr="0000378A">
        <w:t>Minimalne wymagania dostępności architektonicznej i informacyjno-komunikacyjnej - omówienie każdego wymogu ze wskazaniem wytycznych zakresu ich obowiązywania oraz interpretacji wraz z przykładami,</w:t>
      </w:r>
    </w:p>
    <w:p w14:paraId="62F0EBF9" w14:textId="77777777" w:rsidR="005A5334" w:rsidRPr="0000378A" w:rsidRDefault="005A5334" w:rsidP="005A5334">
      <w:pPr>
        <w:pStyle w:val="Akapitzlist"/>
        <w:numPr>
          <w:ilvl w:val="0"/>
          <w:numId w:val="147"/>
        </w:numPr>
        <w:ind w:left="1134"/>
      </w:pPr>
      <w:r w:rsidRPr="0000378A">
        <w:lastRenderedPageBreak/>
        <w:t>Uzasadniony brak dostępności – omówienie dostępu alternatywnego, jego form wraz z przykładami,</w:t>
      </w:r>
    </w:p>
    <w:p w14:paraId="4F99955C" w14:textId="77777777" w:rsidR="005A5334" w:rsidRPr="0000378A" w:rsidRDefault="005A5334" w:rsidP="005A5334">
      <w:pPr>
        <w:pStyle w:val="Akapitzlist"/>
        <w:numPr>
          <w:ilvl w:val="0"/>
          <w:numId w:val="147"/>
        </w:numPr>
        <w:ind w:left="1134"/>
      </w:pPr>
      <w:r w:rsidRPr="0000378A">
        <w:t>W trakcie zadania praktyczne, w tym indywidualne i w podgrupach, sprawdzające oraz wzmacniające rozumienie zakresu obowiązywania minimalnych wymogów i stosowanie dostępu alternatywnego – łącznie minimum 4 zadania praktyczne.</w:t>
      </w:r>
    </w:p>
    <w:p w14:paraId="5203C575" w14:textId="77777777" w:rsidR="005A5334" w:rsidRPr="0000378A" w:rsidRDefault="005A5334" w:rsidP="005A5334">
      <w:pPr>
        <w:pStyle w:val="Akapitzlist"/>
        <w:numPr>
          <w:ilvl w:val="2"/>
          <w:numId w:val="145"/>
        </w:numPr>
      </w:pPr>
      <w:r w:rsidRPr="0000378A">
        <w:t>Przepisy prawa, standardy i wytyczne w ocenie spełniania wymogów dostępności architektonicznej i informacyjno-komunikacyjnej (8 godzin dydaktycznych):</w:t>
      </w:r>
    </w:p>
    <w:p w14:paraId="75BB0DF1" w14:textId="77777777" w:rsidR="005A5334" w:rsidRPr="0000378A" w:rsidRDefault="005A5334" w:rsidP="005A5334">
      <w:pPr>
        <w:pStyle w:val="Akapitzlist"/>
        <w:numPr>
          <w:ilvl w:val="0"/>
          <w:numId w:val="73"/>
        </w:numPr>
        <w:ind w:left="1134"/>
      </w:pPr>
      <w:r w:rsidRPr="0000378A">
        <w:t>Przepisy sektorowe regulujące mierzalne wymogi dostępności,</w:t>
      </w:r>
    </w:p>
    <w:p w14:paraId="2412BABB" w14:textId="77777777" w:rsidR="005A5334" w:rsidRPr="0000378A" w:rsidRDefault="005A5334" w:rsidP="005A5334">
      <w:pPr>
        <w:pStyle w:val="Akapitzlist"/>
        <w:numPr>
          <w:ilvl w:val="0"/>
          <w:numId w:val="73"/>
        </w:numPr>
        <w:ind w:left="1134"/>
      </w:pPr>
      <w:r w:rsidRPr="0000378A">
        <w:t>budowlaneabc.gov.pl,</w:t>
      </w:r>
    </w:p>
    <w:p w14:paraId="7D926C39" w14:textId="77777777" w:rsidR="005A5334" w:rsidRPr="0000378A" w:rsidRDefault="005A5334" w:rsidP="005A5334">
      <w:pPr>
        <w:pStyle w:val="Akapitzlist"/>
        <w:numPr>
          <w:ilvl w:val="0"/>
          <w:numId w:val="73"/>
        </w:numPr>
        <w:ind w:left="1134"/>
      </w:pPr>
      <w:r w:rsidRPr="0000378A">
        <w:t>Standardy dostępności dla polityki spójności 2014-2020,</w:t>
      </w:r>
    </w:p>
    <w:p w14:paraId="754ED42B" w14:textId="77777777" w:rsidR="005A5334" w:rsidRPr="0000378A" w:rsidRDefault="005A5334" w:rsidP="005A5334">
      <w:pPr>
        <w:pStyle w:val="Akapitzlist"/>
        <w:numPr>
          <w:ilvl w:val="0"/>
          <w:numId w:val="73"/>
        </w:numPr>
        <w:ind w:left="1134"/>
      </w:pPr>
      <w:r w:rsidRPr="0000378A">
        <w:t>Standardy dostępności samorządów,</w:t>
      </w:r>
    </w:p>
    <w:p w14:paraId="6C2E736C" w14:textId="77777777" w:rsidR="005A5334" w:rsidRPr="0000378A" w:rsidRDefault="005A5334" w:rsidP="005A5334">
      <w:pPr>
        <w:pStyle w:val="Akapitzlist"/>
        <w:numPr>
          <w:ilvl w:val="0"/>
          <w:numId w:val="73"/>
        </w:numPr>
        <w:ind w:left="1134"/>
      </w:pPr>
      <w:r w:rsidRPr="0000378A">
        <w:t>Ekspertyzy, standardy i wytyczne sektorowe,</w:t>
      </w:r>
    </w:p>
    <w:p w14:paraId="4D0EF589" w14:textId="77777777" w:rsidR="005A5334" w:rsidRPr="0000378A" w:rsidRDefault="005A5334" w:rsidP="005A5334">
      <w:pPr>
        <w:pStyle w:val="Akapitzlist"/>
        <w:numPr>
          <w:ilvl w:val="0"/>
          <w:numId w:val="73"/>
        </w:numPr>
        <w:ind w:left="1134"/>
      </w:pPr>
      <w:r w:rsidRPr="0000378A">
        <w:t>Listy kontrolne dostępności architektonicznej i informacyjno-komunikacyjnej,</w:t>
      </w:r>
    </w:p>
    <w:p w14:paraId="51EE79FC" w14:textId="77777777" w:rsidR="005A5334" w:rsidRPr="0000378A" w:rsidRDefault="005A5334" w:rsidP="005A5334">
      <w:pPr>
        <w:pStyle w:val="Akapitzlist"/>
        <w:numPr>
          <w:ilvl w:val="0"/>
          <w:numId w:val="73"/>
        </w:numPr>
        <w:ind w:left="1134"/>
      </w:pPr>
      <w:r w:rsidRPr="0000378A">
        <w:t>Praktyczne ćwiczenia, w tym w podgrupach oraz Indywidualne, z identyfikacji mierzalnych wymogów dostępności różnych elementów architektonicznych lub informacyjno-komunikacyjnych – łącznie minimum 4 ćwiczenia praktyczne.</w:t>
      </w:r>
    </w:p>
    <w:p w14:paraId="44CAA3FE" w14:textId="77777777" w:rsidR="005A5334" w:rsidRPr="00C879A7" w:rsidRDefault="005A5334" w:rsidP="005A5334">
      <w:pPr>
        <w:pStyle w:val="Akapitzlist"/>
        <w:numPr>
          <w:ilvl w:val="1"/>
          <w:numId w:val="145"/>
        </w:numPr>
      </w:pPr>
      <w:r w:rsidRPr="00C879A7">
        <w:rPr>
          <w:b/>
          <w:bCs/>
        </w:rPr>
        <w:t>Moduł 2 - Zapewnianie dostępności osobom ze szczególnymi potrzebami (2 dni – 16 godzin dydaktycznych)</w:t>
      </w:r>
    </w:p>
    <w:p w14:paraId="2D02333F" w14:textId="77777777" w:rsidR="005A5334" w:rsidRDefault="005A5334" w:rsidP="005A5334">
      <w:pPr>
        <w:pStyle w:val="Akapitzlist"/>
        <w:numPr>
          <w:ilvl w:val="2"/>
          <w:numId w:val="145"/>
        </w:numPr>
      </w:pPr>
      <w:r w:rsidRPr="0000378A">
        <w:t>Zapewnienie dostępności lub dostępu alternatywnego osobie ze szczególnymi potrzebami (10 godzin dydaktycznych)</w:t>
      </w:r>
    </w:p>
    <w:p w14:paraId="4874C7E9" w14:textId="77777777" w:rsidR="005A5334" w:rsidRPr="0000378A" w:rsidRDefault="005A5334" w:rsidP="005A5334">
      <w:pPr>
        <w:pStyle w:val="Akapitzlist"/>
        <w:numPr>
          <w:ilvl w:val="0"/>
          <w:numId w:val="148"/>
        </w:numPr>
        <w:ind w:left="1134"/>
      </w:pPr>
      <w:r w:rsidRPr="0000378A">
        <w:t>Różne osoby, różne potrzeby – bariery i potrzeby w zakresie dostępności różnych użytkowników podmiotów publicznych w przestrzeniach objętych wymogami dostępności - omówienie z przykładami, ćwiczenia praktyczne, w tym w podgrupach lub indywidualne– minimum 3,</w:t>
      </w:r>
    </w:p>
    <w:p w14:paraId="43260F2F" w14:textId="77777777" w:rsidR="005A5334" w:rsidRPr="0000378A" w:rsidRDefault="005A5334" w:rsidP="005A5334">
      <w:pPr>
        <w:pStyle w:val="Akapitzlist"/>
        <w:numPr>
          <w:ilvl w:val="0"/>
          <w:numId w:val="148"/>
        </w:numPr>
        <w:ind w:left="1134"/>
      </w:pPr>
      <w:r w:rsidRPr="0000378A">
        <w:t>Indywidualne określanie sposobu zapewniania dostępności – omówienie, przykłady i ćwiczenia praktyczne, w tym w podgrupach lub indywidualne – minimum 3 ćwiczenia praktyczne,</w:t>
      </w:r>
    </w:p>
    <w:p w14:paraId="26215A3D" w14:textId="77777777" w:rsidR="005A5334" w:rsidRDefault="005A5334" w:rsidP="005A5334">
      <w:pPr>
        <w:pStyle w:val="Akapitzlist"/>
        <w:numPr>
          <w:ilvl w:val="0"/>
          <w:numId w:val="148"/>
        </w:numPr>
        <w:ind w:left="1134"/>
      </w:pPr>
      <w:r w:rsidRPr="0000378A">
        <w:t>Brak możliwości zapewnienia dostępności – warunki, w szczególności techniczne i prawne uzasadniające dostęp alternatywny – przykłady, ćwiczenia praktyczne w tym w podgrupach lub indywidualne– minimum 2 ćwiczenia praktyczne.</w:t>
      </w:r>
    </w:p>
    <w:p w14:paraId="688F99AB" w14:textId="77777777" w:rsidR="005A5334" w:rsidRPr="00C879A7" w:rsidRDefault="005A5334" w:rsidP="005A5334">
      <w:pPr>
        <w:pStyle w:val="Akapitzlist"/>
        <w:numPr>
          <w:ilvl w:val="2"/>
          <w:numId w:val="145"/>
        </w:numPr>
      </w:pPr>
      <w:r w:rsidRPr="0000378A">
        <w:t>Analiza spełniania wymogów dostępności (6 godzin dydaktycznych):</w:t>
      </w:r>
    </w:p>
    <w:p w14:paraId="68072835" w14:textId="77777777" w:rsidR="005A5334" w:rsidRPr="0000378A" w:rsidRDefault="005A5334" w:rsidP="005A5334">
      <w:pPr>
        <w:pStyle w:val="Akapitzlist"/>
        <w:numPr>
          <w:ilvl w:val="0"/>
          <w:numId w:val="74"/>
        </w:numPr>
        <w:ind w:left="1134"/>
      </w:pPr>
      <w:r w:rsidRPr="0000378A">
        <w:lastRenderedPageBreak/>
        <w:t>Ćwiczenia praktyczne, w tym w podgrupach oraz indywidualne, z oceny spełniania wymogów dostępności architektonicznej – minimum 3 ćwiczenia praktyczne,</w:t>
      </w:r>
    </w:p>
    <w:p w14:paraId="759E7974" w14:textId="77777777" w:rsidR="005A5334" w:rsidRPr="0000378A" w:rsidRDefault="005A5334" w:rsidP="005A5334">
      <w:pPr>
        <w:pStyle w:val="Akapitzlist"/>
        <w:numPr>
          <w:ilvl w:val="0"/>
          <w:numId w:val="74"/>
        </w:numPr>
        <w:ind w:left="1134"/>
      </w:pPr>
      <w:r w:rsidRPr="0000378A">
        <w:t>Ćwiczenia praktyczne, w tym w podgrupach oraz indywidualne, z oceny spełniania wymogów dostępności informacyjno-komunikacyjnej– minimum 2 ćwiczenia praktyczne.</w:t>
      </w:r>
    </w:p>
    <w:p w14:paraId="5BA64F2D" w14:textId="77777777" w:rsidR="005A5334" w:rsidRPr="00591085" w:rsidRDefault="005A5334" w:rsidP="005A5334">
      <w:pPr>
        <w:pStyle w:val="Akapitzlist"/>
        <w:numPr>
          <w:ilvl w:val="1"/>
          <w:numId w:val="145"/>
        </w:numPr>
      </w:pPr>
      <w:r w:rsidRPr="00C879A7">
        <w:rPr>
          <w:b/>
          <w:bCs/>
        </w:rPr>
        <w:t>Moduł 3 - Dostępność procesu rozpatrywania i obsługi skarg (2 dni – 16 godzin dydaktycznych)</w:t>
      </w:r>
    </w:p>
    <w:p w14:paraId="16384AE4" w14:textId="77777777" w:rsidR="005A5334" w:rsidRDefault="005A5334" w:rsidP="005A5334">
      <w:pPr>
        <w:pStyle w:val="Akapitzlist"/>
        <w:numPr>
          <w:ilvl w:val="2"/>
          <w:numId w:val="145"/>
        </w:numPr>
      </w:pPr>
      <w:r w:rsidRPr="0000378A">
        <w:t>Dostępna komunikacja w postępowaniu na podstawie skarg na brak dostępności (8 godzin dydaktycznych)</w:t>
      </w:r>
    </w:p>
    <w:p w14:paraId="089DC2A1" w14:textId="77777777" w:rsidR="005A5334" w:rsidRPr="0000378A" w:rsidRDefault="005A5334" w:rsidP="005A5334">
      <w:pPr>
        <w:pStyle w:val="Akapitzlist"/>
        <w:numPr>
          <w:ilvl w:val="0"/>
          <w:numId w:val="149"/>
        </w:numPr>
        <w:ind w:left="1134"/>
      </w:pPr>
      <w:r w:rsidRPr="0000378A">
        <w:t>Prosty język, standardy, dobre praktyki na podstawie przykładów,</w:t>
      </w:r>
    </w:p>
    <w:p w14:paraId="27405E00" w14:textId="77777777" w:rsidR="005A5334" w:rsidRPr="0000378A" w:rsidRDefault="005A5334" w:rsidP="005A5334">
      <w:pPr>
        <w:pStyle w:val="Akapitzlist"/>
        <w:numPr>
          <w:ilvl w:val="0"/>
          <w:numId w:val="149"/>
        </w:numPr>
        <w:ind w:left="1134"/>
      </w:pPr>
      <w:r w:rsidRPr="0000378A">
        <w:t>30 zasad prostego języka,</w:t>
      </w:r>
    </w:p>
    <w:p w14:paraId="6B62F2B9" w14:textId="77777777" w:rsidR="005A5334" w:rsidRPr="0000378A" w:rsidRDefault="005A5334" w:rsidP="005A5334">
      <w:pPr>
        <w:pStyle w:val="Akapitzlist"/>
        <w:numPr>
          <w:ilvl w:val="0"/>
          <w:numId w:val="149"/>
        </w:numPr>
        <w:ind w:left="1134"/>
      </w:pPr>
      <w:r w:rsidRPr="0000378A">
        <w:t>Granice prostej polszczyzny,</w:t>
      </w:r>
    </w:p>
    <w:p w14:paraId="4E06A369" w14:textId="77777777" w:rsidR="005A5334" w:rsidRPr="0000378A" w:rsidRDefault="005A5334" w:rsidP="005A5334">
      <w:pPr>
        <w:pStyle w:val="Akapitzlist"/>
        <w:numPr>
          <w:ilvl w:val="0"/>
          <w:numId w:val="149"/>
        </w:numPr>
        <w:ind w:left="1134"/>
      </w:pPr>
      <w:r w:rsidRPr="0000378A">
        <w:t>Narzędzia wspierające prosty język,</w:t>
      </w:r>
    </w:p>
    <w:p w14:paraId="6FB7C4E4" w14:textId="77777777" w:rsidR="005A5334" w:rsidRPr="0000378A" w:rsidRDefault="005A5334" w:rsidP="005A5334">
      <w:pPr>
        <w:pStyle w:val="Akapitzlist"/>
        <w:numPr>
          <w:ilvl w:val="0"/>
          <w:numId w:val="149"/>
        </w:numPr>
        <w:ind w:left="1134"/>
      </w:pPr>
      <w:r w:rsidRPr="0000378A">
        <w:t>Ćwiczenia praktyczne ze stosowania prostego języka w pismach urzędowych, w tym w podgrupach lub indywidualnie – minimum 2 ćwiczenia praktyczne,</w:t>
      </w:r>
    </w:p>
    <w:p w14:paraId="78093F2F" w14:textId="77777777" w:rsidR="005A5334" w:rsidRPr="0000378A" w:rsidRDefault="005A5334" w:rsidP="005A5334">
      <w:pPr>
        <w:pStyle w:val="Akapitzlist"/>
        <w:numPr>
          <w:ilvl w:val="0"/>
          <w:numId w:val="149"/>
        </w:numPr>
        <w:ind w:left="1134"/>
      </w:pPr>
      <w:r w:rsidRPr="0000378A">
        <w:t>Komunikacja w różnych formach kontaktu – ćwiczenia praktyczne, w tym w podgrupach lub indywidualne – minimum 2 ćwiczenia praktyczne,</w:t>
      </w:r>
    </w:p>
    <w:p w14:paraId="15C9DEB2" w14:textId="77777777" w:rsidR="005A5334" w:rsidRPr="0000378A" w:rsidRDefault="005A5334" w:rsidP="005A5334">
      <w:pPr>
        <w:pStyle w:val="Akapitzlist"/>
        <w:numPr>
          <w:ilvl w:val="0"/>
          <w:numId w:val="149"/>
        </w:numPr>
        <w:ind w:left="1134"/>
      </w:pPr>
      <w:r w:rsidRPr="0000378A">
        <w:t>Obsługa klientów ze szczególnymi potrzebami w ramach postępowania – omówienie zasad i ćwiczenia praktyczne w tym w podgrupach lub indywidualne – minimum 2 ćwiczenia praktyczne.</w:t>
      </w:r>
    </w:p>
    <w:p w14:paraId="7C710670" w14:textId="77777777" w:rsidR="005A5334" w:rsidRPr="00C879A7" w:rsidRDefault="005A5334" w:rsidP="005A5334">
      <w:pPr>
        <w:pStyle w:val="Akapitzlist"/>
        <w:numPr>
          <w:ilvl w:val="2"/>
          <w:numId w:val="145"/>
        </w:numPr>
      </w:pPr>
      <w:r w:rsidRPr="0000378A">
        <w:t>Dostępność cyfrowa (8 godzin dydaktycznych):</w:t>
      </w:r>
    </w:p>
    <w:p w14:paraId="1710E43C" w14:textId="77777777" w:rsidR="005A5334" w:rsidRPr="0000378A" w:rsidRDefault="005A5334" w:rsidP="0063670A">
      <w:pPr>
        <w:pStyle w:val="Akapitzlist"/>
        <w:numPr>
          <w:ilvl w:val="0"/>
          <w:numId w:val="75"/>
        </w:numPr>
        <w:ind w:left="1134"/>
      </w:pPr>
      <w:r w:rsidRPr="0000378A">
        <w:t>Zasady tworzenia dostępnych dokumentów,</w:t>
      </w:r>
    </w:p>
    <w:p w14:paraId="7E109AD9" w14:textId="77777777" w:rsidR="005A5334" w:rsidRPr="0000378A" w:rsidRDefault="005A5334" w:rsidP="0063670A">
      <w:pPr>
        <w:pStyle w:val="Akapitzlist"/>
        <w:numPr>
          <w:ilvl w:val="0"/>
          <w:numId w:val="75"/>
        </w:numPr>
        <w:ind w:left="1134"/>
      </w:pPr>
      <w:r w:rsidRPr="0000378A">
        <w:t>Tworzenie dostępnych dokumentów w programie Word,</w:t>
      </w:r>
    </w:p>
    <w:p w14:paraId="5E117ADB" w14:textId="77777777" w:rsidR="005A5334" w:rsidRPr="0000378A" w:rsidRDefault="005A5334" w:rsidP="0063670A">
      <w:pPr>
        <w:pStyle w:val="Akapitzlist"/>
        <w:numPr>
          <w:ilvl w:val="0"/>
          <w:numId w:val="75"/>
        </w:numPr>
        <w:ind w:left="1134"/>
      </w:pPr>
      <w:r w:rsidRPr="0000378A">
        <w:t>Tworzenie dostępnych plików PDF,</w:t>
      </w:r>
    </w:p>
    <w:p w14:paraId="5FA2FF7E" w14:textId="77777777" w:rsidR="005A5334" w:rsidRPr="0000378A" w:rsidRDefault="005A5334" w:rsidP="0063670A">
      <w:pPr>
        <w:pStyle w:val="Akapitzlist"/>
        <w:numPr>
          <w:ilvl w:val="0"/>
          <w:numId w:val="75"/>
        </w:numPr>
        <w:ind w:left="1134"/>
      </w:pPr>
      <w:r w:rsidRPr="0000378A">
        <w:t>Dostępne prezentacje w PowerPoint,</w:t>
      </w:r>
    </w:p>
    <w:p w14:paraId="0B30801C" w14:textId="77777777" w:rsidR="005A5334" w:rsidRPr="0000378A" w:rsidRDefault="005A5334" w:rsidP="0063670A">
      <w:pPr>
        <w:pStyle w:val="Akapitzlist"/>
        <w:numPr>
          <w:ilvl w:val="0"/>
          <w:numId w:val="75"/>
        </w:numPr>
        <w:ind w:left="1134"/>
      </w:pPr>
      <w:r w:rsidRPr="0000378A">
        <w:t>Dostępne arkusze Excel,</w:t>
      </w:r>
    </w:p>
    <w:p w14:paraId="5EAF64E6" w14:textId="77777777" w:rsidR="005A5334" w:rsidRPr="0000378A" w:rsidRDefault="005A5334" w:rsidP="0063670A">
      <w:pPr>
        <w:pStyle w:val="Akapitzlist"/>
        <w:numPr>
          <w:ilvl w:val="0"/>
          <w:numId w:val="75"/>
        </w:numPr>
        <w:ind w:left="1134"/>
      </w:pPr>
      <w:r w:rsidRPr="0000378A">
        <w:t>Grupowe i indywidualne ćwiczenia praktyczne z tworzenia dokumentów cyfrowych – minimum 3 ćwiczenia praktyczne.</w:t>
      </w:r>
    </w:p>
    <w:p w14:paraId="09BEA446" w14:textId="77777777" w:rsidR="005A5334" w:rsidRPr="00591085" w:rsidRDefault="005A5334" w:rsidP="005A5334">
      <w:pPr>
        <w:pStyle w:val="Akapitzlist"/>
        <w:numPr>
          <w:ilvl w:val="1"/>
          <w:numId w:val="145"/>
        </w:numPr>
      </w:pPr>
      <w:r w:rsidRPr="00591085">
        <w:rPr>
          <w:b/>
          <w:bCs/>
        </w:rPr>
        <w:t xml:space="preserve">Moduł 4 - </w:t>
      </w:r>
      <w:bookmarkStart w:id="8" w:name="_Hlk70083945"/>
      <w:r w:rsidRPr="00591085">
        <w:rPr>
          <w:b/>
          <w:bCs/>
        </w:rPr>
        <w:t>Prowadzenie postępowania na podstawie skarg na brak dostępności (3 dni – 24 godziny dydaktyczne)</w:t>
      </w:r>
      <w:bookmarkEnd w:id="8"/>
    </w:p>
    <w:p w14:paraId="71B0C74D" w14:textId="77777777" w:rsidR="005A5334" w:rsidRDefault="005A5334" w:rsidP="005A5334">
      <w:pPr>
        <w:pStyle w:val="Akapitzlist"/>
        <w:numPr>
          <w:ilvl w:val="2"/>
          <w:numId w:val="145"/>
        </w:numPr>
      </w:pPr>
      <w:r w:rsidRPr="0000378A">
        <w:lastRenderedPageBreak/>
        <w:t>System EZD w postępowaniu na podstawie skarg na brak dostępności (8 godzin dydaktycznych)</w:t>
      </w:r>
    </w:p>
    <w:p w14:paraId="25DAC5D1" w14:textId="77777777" w:rsidR="005A5334" w:rsidRPr="0000378A" w:rsidRDefault="005A5334" w:rsidP="0063670A">
      <w:pPr>
        <w:pStyle w:val="Akapitzlist"/>
        <w:numPr>
          <w:ilvl w:val="0"/>
          <w:numId w:val="150"/>
        </w:numPr>
        <w:ind w:left="1134"/>
      </w:pPr>
      <w:r w:rsidRPr="0000378A">
        <w:t>Wstęp do EZD: panel pracy użytkownika, foldery systemowe,</w:t>
      </w:r>
    </w:p>
    <w:p w14:paraId="54E3ABAE" w14:textId="77777777" w:rsidR="005A5334" w:rsidRPr="0000378A" w:rsidRDefault="005A5334" w:rsidP="0063670A">
      <w:pPr>
        <w:pStyle w:val="Akapitzlist"/>
        <w:numPr>
          <w:ilvl w:val="0"/>
          <w:numId w:val="150"/>
        </w:numPr>
        <w:ind w:left="1134"/>
      </w:pPr>
      <w:r w:rsidRPr="0000378A">
        <w:t>Koszulka, widok koszulki, historia koszulki, nowa koszulka, dodawanie załączników,</w:t>
      </w:r>
    </w:p>
    <w:p w14:paraId="3D3E1A5D" w14:textId="77777777" w:rsidR="005A5334" w:rsidRPr="0000378A" w:rsidRDefault="005A5334" w:rsidP="0063670A">
      <w:pPr>
        <w:pStyle w:val="Akapitzlist"/>
        <w:numPr>
          <w:ilvl w:val="0"/>
          <w:numId w:val="150"/>
        </w:numPr>
        <w:ind w:left="1134"/>
      </w:pPr>
      <w:r w:rsidRPr="0000378A">
        <w:t>Menu podręczne dokumentu, metadane, rodzaje i uzupełnianie,</w:t>
      </w:r>
    </w:p>
    <w:p w14:paraId="128627B2" w14:textId="77777777" w:rsidR="005A5334" w:rsidRPr="0000378A" w:rsidRDefault="005A5334" w:rsidP="0063670A">
      <w:pPr>
        <w:pStyle w:val="Akapitzlist"/>
        <w:numPr>
          <w:ilvl w:val="0"/>
          <w:numId w:val="150"/>
        </w:numPr>
        <w:ind w:left="1134"/>
      </w:pPr>
      <w:r w:rsidRPr="0000378A">
        <w:t>Rejestracja sprawy, JRWA, spis spraw, metryka sprawy, kompletowanie akt sprawy,</w:t>
      </w:r>
    </w:p>
    <w:p w14:paraId="3FAD9D33" w14:textId="77777777" w:rsidR="005A5334" w:rsidRPr="0000378A" w:rsidRDefault="005A5334" w:rsidP="0063670A">
      <w:pPr>
        <w:pStyle w:val="Akapitzlist"/>
        <w:numPr>
          <w:ilvl w:val="0"/>
          <w:numId w:val="150"/>
        </w:numPr>
        <w:ind w:left="1134"/>
      </w:pPr>
      <w:r w:rsidRPr="0000378A">
        <w:t>Wiązanie koszulek ze sprawą,</w:t>
      </w:r>
    </w:p>
    <w:p w14:paraId="02747696" w14:textId="77777777" w:rsidR="005A5334" w:rsidRPr="0000378A" w:rsidRDefault="005A5334" w:rsidP="0063670A">
      <w:pPr>
        <w:pStyle w:val="Akapitzlist"/>
        <w:numPr>
          <w:ilvl w:val="0"/>
          <w:numId w:val="150"/>
        </w:numPr>
        <w:ind w:left="1134"/>
      </w:pPr>
      <w:r w:rsidRPr="0000378A">
        <w:t>Usuwanie sprawy, przerejestrowanie sprawy,</w:t>
      </w:r>
    </w:p>
    <w:p w14:paraId="48F60FCA" w14:textId="77777777" w:rsidR="005A5334" w:rsidRPr="0000378A" w:rsidRDefault="005A5334" w:rsidP="0063670A">
      <w:pPr>
        <w:pStyle w:val="Akapitzlist"/>
        <w:numPr>
          <w:ilvl w:val="0"/>
          <w:numId w:val="150"/>
        </w:numPr>
        <w:ind w:left="1134"/>
      </w:pPr>
      <w:r w:rsidRPr="0000378A">
        <w:t>Udostępnianie dokumentów i akt sprawy – tryb edycji i do odczytu,</w:t>
      </w:r>
    </w:p>
    <w:p w14:paraId="22C8942D" w14:textId="77777777" w:rsidR="005A5334" w:rsidRPr="0000378A" w:rsidRDefault="005A5334" w:rsidP="0063670A">
      <w:pPr>
        <w:pStyle w:val="Akapitzlist"/>
        <w:numPr>
          <w:ilvl w:val="0"/>
          <w:numId w:val="150"/>
        </w:numPr>
        <w:ind w:left="1134"/>
      </w:pPr>
      <w:r w:rsidRPr="0000378A">
        <w:t>Wkład własny, zatwierdzenie, cofnięcie wkładu własnego,</w:t>
      </w:r>
    </w:p>
    <w:p w14:paraId="03E93A06" w14:textId="77777777" w:rsidR="005A5334" w:rsidRPr="0000378A" w:rsidRDefault="005A5334" w:rsidP="0063670A">
      <w:pPr>
        <w:pStyle w:val="Akapitzlist"/>
        <w:numPr>
          <w:ilvl w:val="0"/>
          <w:numId w:val="150"/>
        </w:numPr>
        <w:ind w:left="1134"/>
      </w:pPr>
      <w:r w:rsidRPr="0000378A">
        <w:t>Monit i akceptacja, przekazywanie projektu do akceptacji,</w:t>
      </w:r>
    </w:p>
    <w:p w14:paraId="2563AA15" w14:textId="77777777" w:rsidR="005A5334" w:rsidRPr="0000378A" w:rsidRDefault="005A5334" w:rsidP="0063670A">
      <w:pPr>
        <w:pStyle w:val="Akapitzlist"/>
        <w:numPr>
          <w:ilvl w:val="0"/>
          <w:numId w:val="150"/>
        </w:numPr>
        <w:ind w:left="1134"/>
      </w:pPr>
      <w:r w:rsidRPr="0000378A">
        <w:t>Wprowadzanie zmian i poprawek – wersjonowanie pism, porównywanie wersji,</w:t>
      </w:r>
    </w:p>
    <w:p w14:paraId="7B80C06A" w14:textId="77777777" w:rsidR="005A5334" w:rsidRPr="0000378A" w:rsidRDefault="005A5334" w:rsidP="0063670A">
      <w:pPr>
        <w:pStyle w:val="Akapitzlist"/>
        <w:numPr>
          <w:ilvl w:val="0"/>
          <w:numId w:val="150"/>
        </w:numPr>
        <w:ind w:left="1134"/>
      </w:pPr>
      <w:r w:rsidRPr="0000378A">
        <w:t>Szablony obiegu,</w:t>
      </w:r>
    </w:p>
    <w:p w14:paraId="1562AC14" w14:textId="77777777" w:rsidR="005A5334" w:rsidRPr="0000378A" w:rsidRDefault="005A5334" w:rsidP="0063670A">
      <w:pPr>
        <w:pStyle w:val="Akapitzlist"/>
        <w:numPr>
          <w:ilvl w:val="0"/>
          <w:numId w:val="150"/>
        </w:numPr>
        <w:ind w:left="1134"/>
      </w:pPr>
      <w:r w:rsidRPr="0000378A">
        <w:t xml:space="preserve">Korespondencja wychodząca – wysyłka tradycyjna, e-mail/fax, </w:t>
      </w:r>
      <w:proofErr w:type="spellStart"/>
      <w:r w:rsidRPr="0000378A">
        <w:t>ePUAP</w:t>
      </w:r>
      <w:proofErr w:type="spellEnd"/>
      <w:r w:rsidRPr="0000378A">
        <w:t>,</w:t>
      </w:r>
    </w:p>
    <w:p w14:paraId="057041A1" w14:textId="77777777" w:rsidR="005A5334" w:rsidRPr="0000378A" w:rsidRDefault="005A5334" w:rsidP="0063670A">
      <w:pPr>
        <w:pStyle w:val="Akapitzlist"/>
        <w:numPr>
          <w:ilvl w:val="0"/>
          <w:numId w:val="150"/>
        </w:numPr>
        <w:ind w:left="1134"/>
      </w:pPr>
      <w:r w:rsidRPr="0000378A">
        <w:t>Termin załatwienia, sprawy, przypomnienie,</w:t>
      </w:r>
    </w:p>
    <w:p w14:paraId="3E92601B" w14:textId="77777777" w:rsidR="005A5334" w:rsidRPr="0000378A" w:rsidRDefault="005A5334" w:rsidP="0063670A">
      <w:pPr>
        <w:pStyle w:val="Akapitzlist"/>
        <w:numPr>
          <w:ilvl w:val="0"/>
          <w:numId w:val="150"/>
        </w:numPr>
        <w:ind w:left="1134"/>
      </w:pPr>
      <w:r w:rsidRPr="0000378A">
        <w:t>Zawieszenie, zakończenie i wznowienie sprawy,</w:t>
      </w:r>
    </w:p>
    <w:p w14:paraId="107DC281" w14:textId="77777777" w:rsidR="005A5334" w:rsidRPr="0000378A" w:rsidRDefault="005A5334" w:rsidP="0063670A">
      <w:pPr>
        <w:pStyle w:val="Akapitzlist"/>
        <w:numPr>
          <w:ilvl w:val="0"/>
          <w:numId w:val="150"/>
        </w:numPr>
        <w:ind w:left="1134"/>
      </w:pPr>
      <w:r w:rsidRPr="0000378A">
        <w:t>Praca w zastępstwie.</w:t>
      </w:r>
    </w:p>
    <w:p w14:paraId="40CCEACD" w14:textId="77777777" w:rsidR="005A5334" w:rsidRDefault="005A5334" w:rsidP="005A5334">
      <w:pPr>
        <w:pStyle w:val="Akapitzlist"/>
        <w:numPr>
          <w:ilvl w:val="2"/>
          <w:numId w:val="145"/>
        </w:numPr>
      </w:pPr>
      <w:r w:rsidRPr="0000378A">
        <w:t>Stosowanie Kodeksu postępowania administracyjnego w postępowaniu skargowym (8 godzin dydaktycznych)</w:t>
      </w:r>
    </w:p>
    <w:p w14:paraId="10589F54" w14:textId="77777777" w:rsidR="005A5334" w:rsidRPr="0000378A" w:rsidRDefault="005A5334" w:rsidP="0063670A">
      <w:pPr>
        <w:pStyle w:val="Akapitzlist"/>
        <w:numPr>
          <w:ilvl w:val="0"/>
          <w:numId w:val="151"/>
        </w:numPr>
        <w:ind w:left="1134"/>
      </w:pPr>
      <w:r w:rsidRPr="0000378A">
        <w:t>Pojęcie, tryby i stadia postępowania administracyjnego,</w:t>
      </w:r>
    </w:p>
    <w:p w14:paraId="32E51FB9" w14:textId="77777777" w:rsidR="005A5334" w:rsidRPr="0000378A" w:rsidRDefault="005A5334" w:rsidP="0063670A">
      <w:pPr>
        <w:pStyle w:val="Akapitzlist"/>
        <w:numPr>
          <w:ilvl w:val="0"/>
          <w:numId w:val="151"/>
        </w:numPr>
        <w:ind w:left="1134"/>
      </w:pPr>
      <w:r w:rsidRPr="0000378A">
        <w:t>Strony i podmioty na prawach stron w postępowaniu administracyjnym,</w:t>
      </w:r>
    </w:p>
    <w:p w14:paraId="1AFEDD9E" w14:textId="77777777" w:rsidR="005A5334" w:rsidRPr="0000378A" w:rsidRDefault="005A5334" w:rsidP="0063670A">
      <w:pPr>
        <w:pStyle w:val="Akapitzlist"/>
        <w:numPr>
          <w:ilvl w:val="0"/>
          <w:numId w:val="151"/>
        </w:numPr>
        <w:ind w:left="1134"/>
      </w:pPr>
      <w:r w:rsidRPr="0000378A">
        <w:t>Terminy, zasady ich obliczania, zasady przywracania terminów, środki prawne w przypadku nieterminowego załatwiania spraw,</w:t>
      </w:r>
    </w:p>
    <w:p w14:paraId="3E88AEF8" w14:textId="77777777" w:rsidR="005A5334" w:rsidRPr="0000378A" w:rsidRDefault="005A5334" w:rsidP="0063670A">
      <w:pPr>
        <w:pStyle w:val="Akapitzlist"/>
        <w:numPr>
          <w:ilvl w:val="0"/>
          <w:numId w:val="151"/>
        </w:numPr>
        <w:ind w:left="1134"/>
      </w:pPr>
      <w:r w:rsidRPr="0000378A">
        <w:t>Wezwania,</w:t>
      </w:r>
    </w:p>
    <w:p w14:paraId="1CAD3F41" w14:textId="77777777" w:rsidR="005A5334" w:rsidRPr="0000378A" w:rsidRDefault="005A5334" w:rsidP="0063670A">
      <w:pPr>
        <w:pStyle w:val="Akapitzlist"/>
        <w:numPr>
          <w:ilvl w:val="0"/>
          <w:numId w:val="151"/>
        </w:numPr>
        <w:ind w:left="1134"/>
      </w:pPr>
      <w:r w:rsidRPr="0000378A">
        <w:t>Doręczenia,</w:t>
      </w:r>
    </w:p>
    <w:p w14:paraId="3D606E50" w14:textId="77777777" w:rsidR="005A5334" w:rsidRPr="0000378A" w:rsidRDefault="005A5334" w:rsidP="0063670A">
      <w:pPr>
        <w:pStyle w:val="Akapitzlist"/>
        <w:numPr>
          <w:ilvl w:val="0"/>
          <w:numId w:val="151"/>
        </w:numPr>
        <w:ind w:left="1134"/>
      </w:pPr>
      <w:r w:rsidRPr="0000378A">
        <w:t xml:space="preserve">Przebieg postępowania administracyjnego: wszczęcie, mediacja, zawieszenie </w:t>
      </w:r>
      <w:r w:rsidRPr="0000378A">
        <w:br/>
        <w:t>i umorzenie, decyzja administracyjna,</w:t>
      </w:r>
    </w:p>
    <w:p w14:paraId="3774DAC4" w14:textId="77777777" w:rsidR="005A5334" w:rsidRPr="0000378A" w:rsidRDefault="005A5334" w:rsidP="0063670A">
      <w:pPr>
        <w:pStyle w:val="Akapitzlist"/>
        <w:numPr>
          <w:ilvl w:val="0"/>
          <w:numId w:val="151"/>
        </w:numPr>
        <w:ind w:left="1134"/>
      </w:pPr>
      <w:r w:rsidRPr="0000378A">
        <w:t>Utrwalanie czynności: protokół i adnotacja,</w:t>
      </w:r>
    </w:p>
    <w:p w14:paraId="18F953AB" w14:textId="77777777" w:rsidR="005A5334" w:rsidRPr="0000378A" w:rsidRDefault="005A5334" w:rsidP="0063670A">
      <w:pPr>
        <w:pStyle w:val="Akapitzlist"/>
        <w:numPr>
          <w:ilvl w:val="0"/>
          <w:numId w:val="151"/>
        </w:numPr>
        <w:ind w:left="1134"/>
      </w:pPr>
      <w:r w:rsidRPr="0000378A">
        <w:lastRenderedPageBreak/>
        <w:t>Zasady i zakres prowadzenia metryki w postępowaniu administracyjnym,</w:t>
      </w:r>
    </w:p>
    <w:p w14:paraId="300B7F05" w14:textId="77777777" w:rsidR="005A5334" w:rsidRPr="0000378A" w:rsidRDefault="005A5334" w:rsidP="0063670A">
      <w:pPr>
        <w:pStyle w:val="Akapitzlist"/>
        <w:numPr>
          <w:ilvl w:val="0"/>
          <w:numId w:val="151"/>
        </w:numPr>
        <w:ind w:left="1134"/>
      </w:pPr>
      <w:r w:rsidRPr="0000378A">
        <w:t>Udostępnianie akt sprawy.</w:t>
      </w:r>
    </w:p>
    <w:p w14:paraId="4414A9A0" w14:textId="77777777" w:rsidR="005A5334" w:rsidRPr="0000378A" w:rsidRDefault="005A5334" w:rsidP="005A5334">
      <w:pPr>
        <w:pStyle w:val="Akapitzlist"/>
        <w:numPr>
          <w:ilvl w:val="2"/>
          <w:numId w:val="145"/>
        </w:numPr>
      </w:pPr>
      <w:r w:rsidRPr="0000378A">
        <w:t>Postępowanie na podstawie skarg na brak dostępności (8 godzin dydaktycznych)</w:t>
      </w:r>
    </w:p>
    <w:p w14:paraId="67BC2B8D" w14:textId="4CA0B3B6" w:rsidR="005A5334" w:rsidRPr="0000378A" w:rsidRDefault="005A5334" w:rsidP="005A5334">
      <w:pPr>
        <w:pStyle w:val="Akapitzlist"/>
        <w:numPr>
          <w:ilvl w:val="0"/>
          <w:numId w:val="76"/>
        </w:numPr>
      </w:pPr>
      <w:r w:rsidRPr="0000378A">
        <w:t>Postępowanie skargowe w ustawie o zapewnianiu dostępności</w:t>
      </w:r>
      <w:r w:rsidR="00D657A7">
        <w:t xml:space="preserve"> osobom ze szczególnymi potrzebami</w:t>
      </w:r>
      <w:r w:rsidRPr="0000378A">
        <w:t>,</w:t>
      </w:r>
    </w:p>
    <w:p w14:paraId="38DFA48D" w14:textId="77777777" w:rsidR="005A5334" w:rsidRPr="0000378A" w:rsidRDefault="005A5334" w:rsidP="005A5334">
      <w:pPr>
        <w:pStyle w:val="Akapitzlist"/>
        <w:numPr>
          <w:ilvl w:val="0"/>
          <w:numId w:val="76"/>
        </w:numPr>
      </w:pPr>
      <w:r w:rsidRPr="0000378A">
        <w:t>Przepisy regulujące prowadzenie postępowania na podstawie skarg na brak dostępności,</w:t>
      </w:r>
    </w:p>
    <w:p w14:paraId="76B89760" w14:textId="77777777" w:rsidR="005A5334" w:rsidRPr="0000378A" w:rsidRDefault="005A5334" w:rsidP="005A5334">
      <w:pPr>
        <w:pStyle w:val="Akapitzlist"/>
        <w:numPr>
          <w:ilvl w:val="0"/>
          <w:numId w:val="76"/>
        </w:numPr>
      </w:pPr>
      <w:r w:rsidRPr="0000378A">
        <w:t>Procedura prowadzenia postępowań na podstawie skarg na brak dostępności,</w:t>
      </w:r>
    </w:p>
    <w:p w14:paraId="22943C22" w14:textId="77777777" w:rsidR="005A5334" w:rsidRPr="0000378A" w:rsidRDefault="005A5334" w:rsidP="005A5334">
      <w:pPr>
        <w:pStyle w:val="Akapitzlist"/>
        <w:numPr>
          <w:ilvl w:val="0"/>
          <w:numId w:val="76"/>
        </w:numPr>
      </w:pPr>
      <w:r w:rsidRPr="0000378A">
        <w:t>Korzystanie z opinii biegłych i radców prawnych,</w:t>
      </w:r>
    </w:p>
    <w:p w14:paraId="2BD39A60" w14:textId="77777777" w:rsidR="005A5334" w:rsidRPr="0000378A" w:rsidRDefault="005A5334" w:rsidP="005A5334">
      <w:pPr>
        <w:pStyle w:val="Akapitzlist"/>
        <w:numPr>
          <w:ilvl w:val="0"/>
          <w:numId w:val="76"/>
        </w:numPr>
      </w:pPr>
      <w:r w:rsidRPr="0000378A">
        <w:t>Wydawanie postanowień i decyzji,</w:t>
      </w:r>
    </w:p>
    <w:p w14:paraId="6FD62D4A" w14:textId="77777777" w:rsidR="005A5334" w:rsidRPr="0000378A" w:rsidRDefault="005A5334" w:rsidP="005A5334">
      <w:pPr>
        <w:pStyle w:val="Akapitzlist"/>
        <w:numPr>
          <w:ilvl w:val="0"/>
          <w:numId w:val="76"/>
        </w:numPr>
      </w:pPr>
      <w:r w:rsidRPr="0000378A">
        <w:t>Mediacja i ugoda.</w:t>
      </w:r>
    </w:p>
    <w:p w14:paraId="603801AC" w14:textId="77777777" w:rsidR="00D92DF0" w:rsidRPr="0000378A" w:rsidRDefault="004A3CCE" w:rsidP="006B3D3E">
      <w:pPr>
        <w:pStyle w:val="Nagwek5"/>
        <w:rPr>
          <w:rFonts w:eastAsiaTheme="minorHAnsi"/>
        </w:rPr>
      </w:pPr>
      <w:bookmarkStart w:id="9" w:name="_Toc26967486"/>
      <w:r w:rsidRPr="0000378A">
        <w:t>Materiały</w:t>
      </w:r>
      <w:bookmarkEnd w:id="9"/>
      <w:r w:rsidRPr="0000378A">
        <w:t xml:space="preserve"> </w:t>
      </w:r>
    </w:p>
    <w:p w14:paraId="7E417920" w14:textId="13C2774D" w:rsidR="003F7065" w:rsidRDefault="004A3CCE" w:rsidP="003F7065">
      <w:pPr>
        <w:pStyle w:val="Akapitzlist"/>
        <w:numPr>
          <w:ilvl w:val="1"/>
          <w:numId w:val="142"/>
        </w:numPr>
        <w:rPr>
          <w:rFonts w:eastAsiaTheme="minorHAnsi"/>
        </w:rPr>
      </w:pPr>
      <w:r w:rsidRPr="00A535C0">
        <w:rPr>
          <w:rFonts w:eastAsiaTheme="minorHAnsi"/>
        </w:rPr>
        <w:t>Wykonawca opracuje i przekaże Zamawiającemu wraz z prawami autorskimi materiały szkoleniowe w formie elektronicznej dostosowane do potrzeb osób z niepełnosprawnościami w</w:t>
      </w:r>
      <w:r w:rsidR="005F4B60" w:rsidRPr="00A535C0">
        <w:rPr>
          <w:rFonts w:eastAsiaTheme="minorHAnsi"/>
        </w:rPr>
        <w:t> </w:t>
      </w:r>
      <w:r w:rsidRPr="00A535C0">
        <w:rPr>
          <w:rFonts w:eastAsiaTheme="minorHAnsi"/>
        </w:rPr>
        <w:t>oparciu o wymagania wynikające z ustawy z dnia 4 kwietnia 2019 r. o dostępności cyfrowej stron internetowych i aplikacji mobilnych podmiotów publicznych. Techniki wspierające tworzenie materiałów elektronicznych znajdują się na stronie</w:t>
      </w:r>
      <w:r w:rsidR="007C4F9E" w:rsidRPr="00A535C0">
        <w:rPr>
          <w:rFonts w:eastAsiaTheme="minorHAnsi"/>
        </w:rPr>
        <w:t xml:space="preserve"> </w:t>
      </w:r>
      <w:hyperlink r:id="rId24" w:history="1">
        <w:r w:rsidRPr="00A535C0">
          <w:rPr>
            <w:rStyle w:val="Hipercze"/>
            <w:rFonts w:eastAsiaTheme="minorHAnsi"/>
            <w:color w:val="auto"/>
          </w:rPr>
          <w:t>https://www.w3.org/TR/WCAG20-TECHS/pdf</w:t>
        </w:r>
      </w:hyperlink>
      <w:r w:rsidRPr="00A535C0">
        <w:rPr>
          <w:rFonts w:eastAsiaTheme="minorHAnsi"/>
        </w:rPr>
        <w:t>. Materiały szkoleniowe zostaną przedłożone do akceptacji Zamawiającego w edytowalnej wersji elektronicznej i będą obejmować co najmniej:</w:t>
      </w:r>
    </w:p>
    <w:p w14:paraId="57BC2765" w14:textId="77777777" w:rsidR="003F7065" w:rsidRDefault="003F7065" w:rsidP="003F7065">
      <w:pPr>
        <w:pStyle w:val="Akapitzlist"/>
        <w:numPr>
          <w:ilvl w:val="2"/>
          <w:numId w:val="142"/>
        </w:numPr>
        <w:rPr>
          <w:rFonts w:eastAsiaTheme="minorHAnsi"/>
        </w:rPr>
      </w:pPr>
      <w:r w:rsidRPr="00A535C0">
        <w:rPr>
          <w:rFonts w:eastAsiaTheme="minorHAnsi"/>
          <w:b/>
        </w:rPr>
        <w:t>programy szkoleniowe</w:t>
      </w:r>
      <w:r w:rsidRPr="00A535C0">
        <w:rPr>
          <w:rFonts w:eastAsiaTheme="minorHAnsi"/>
        </w:rPr>
        <w:t xml:space="preserve"> – zawierające informacje o celu głównym szkolenia, celach szczegółowych (zawierających opis rezultatów uczenia – w taki sposób, by dostarczać uczestnikom odpowiedzi na pytanie, co będzie wiedział, rozumiał i/lub potrafił robić uczestnik, który ukończy to szkolenie, tj. w języku efektów uczenia się</w:t>
      </w:r>
      <w:r w:rsidRPr="00A535C0">
        <w:rPr>
          <w:rFonts w:eastAsiaTheme="minorHAnsi"/>
          <w:vertAlign w:val="superscript"/>
        </w:rPr>
        <w:t>(</w:t>
      </w:r>
      <w:r w:rsidRPr="0000378A">
        <w:t>Kompetencja to wyodrębniony zestaw efektów uczenia się / kształcenia. Opis kompetencji zawiera jasno określone warunki, które powinien spełniać uczestnik projektu ubiegający się o nabycie kompetencji, tj. wyczerpującą informację o efektach uczenia się dla danej kompetencji oraz kryteria i metody ich weryfikacji.)</w:t>
      </w:r>
      <w:r w:rsidRPr="00A535C0">
        <w:rPr>
          <w:rFonts w:eastAsiaTheme="minorHAnsi"/>
        </w:rPr>
        <w:t>), metodach i narzędziach dydaktycznych oraz tematach poszczególnych części szkolenia wraz</w:t>
      </w:r>
      <w:r w:rsidRPr="00A535C0">
        <w:rPr>
          <w:rFonts w:eastAsiaTheme="minorHAnsi"/>
        </w:rPr>
        <w:br/>
        <w:t>z podziałem godzinowym tych części;</w:t>
      </w:r>
    </w:p>
    <w:p w14:paraId="684027FA" w14:textId="77777777" w:rsidR="003F7065" w:rsidRPr="00A535C0" w:rsidRDefault="003F7065" w:rsidP="003F7065">
      <w:pPr>
        <w:pStyle w:val="Akapitzlist"/>
        <w:numPr>
          <w:ilvl w:val="2"/>
          <w:numId w:val="142"/>
        </w:numPr>
        <w:rPr>
          <w:rFonts w:eastAsiaTheme="minorHAnsi"/>
        </w:rPr>
      </w:pPr>
      <w:r w:rsidRPr="00A535C0">
        <w:rPr>
          <w:rFonts w:eastAsia="Calibri"/>
          <w:b/>
        </w:rPr>
        <w:t>agendy szkoleń</w:t>
      </w:r>
      <w:r w:rsidRPr="00A535C0">
        <w:rPr>
          <w:rFonts w:eastAsia="Calibri"/>
        </w:rPr>
        <w:t xml:space="preserve"> – zawierające informacje o przypisaniu poszczególnych części szkolenia do czasu szkolenia wraz z podaniem czasu przerw w trakcie szkolenia oraz imię i nazwisko trenera;</w:t>
      </w:r>
    </w:p>
    <w:p w14:paraId="004A9D4E" w14:textId="3915CBD6" w:rsidR="003F7065" w:rsidRDefault="003F7065" w:rsidP="003F7065">
      <w:pPr>
        <w:pStyle w:val="Akapitzlist"/>
        <w:numPr>
          <w:ilvl w:val="2"/>
          <w:numId w:val="142"/>
        </w:numPr>
        <w:rPr>
          <w:rFonts w:eastAsiaTheme="minorHAnsi"/>
        </w:rPr>
      </w:pPr>
      <w:r w:rsidRPr="00A535C0">
        <w:rPr>
          <w:rFonts w:eastAsiaTheme="minorHAnsi"/>
          <w:b/>
        </w:rPr>
        <w:t xml:space="preserve">podręcznik trenera </w:t>
      </w:r>
      <w:r w:rsidRPr="00A535C0">
        <w:rPr>
          <w:rFonts w:eastAsiaTheme="minorHAnsi"/>
        </w:rPr>
        <w:t xml:space="preserve">(konspekt szkolenia) – szczegółowy materiał dla prowadzącego szkolenie zawierający treści merytoryczne oraz informacje o sposobie realizacji </w:t>
      </w:r>
      <w:r w:rsidRPr="00A535C0">
        <w:rPr>
          <w:rFonts w:eastAsiaTheme="minorHAnsi"/>
        </w:rPr>
        <w:lastRenderedPageBreak/>
        <w:t>poszczególnych etapów szkolenia, w tym o sposobie przeprowadzania ćwiczeń/zadań, z</w:t>
      </w:r>
      <w:r w:rsidR="006870C5">
        <w:rPr>
          <w:rFonts w:eastAsiaTheme="minorHAnsi"/>
        </w:rPr>
        <w:t> </w:t>
      </w:r>
      <w:r w:rsidRPr="00A535C0">
        <w:rPr>
          <w:rFonts w:eastAsiaTheme="minorHAnsi"/>
        </w:rPr>
        <w:t>odpowiedziami, o stosowanych narzędziach/pomocach dydaktycznych i sposobie ich wykorzystania podczas szkolenia, wykaz literatury, oraz – w zakresie informatycznym – informacje o wymaganym oprogramowaniu i sposobie jego wykorzystania na stanowiskach komputerowych, a także zestaw danych szkoleniowych i informacje o sposobie ich wykorzystania podczas szkolenia;</w:t>
      </w:r>
    </w:p>
    <w:p w14:paraId="49817A00" w14:textId="77777777" w:rsidR="003F7065" w:rsidRDefault="003F7065" w:rsidP="003F7065">
      <w:pPr>
        <w:pStyle w:val="Akapitzlist"/>
        <w:numPr>
          <w:ilvl w:val="2"/>
          <w:numId w:val="142"/>
        </w:numPr>
        <w:rPr>
          <w:rFonts w:eastAsiaTheme="minorHAnsi"/>
        </w:rPr>
      </w:pPr>
      <w:r w:rsidRPr="00A535C0">
        <w:rPr>
          <w:rFonts w:eastAsiaTheme="minorHAnsi"/>
          <w:b/>
        </w:rPr>
        <w:t>prezentacje trenera</w:t>
      </w:r>
      <w:r w:rsidRPr="00A535C0">
        <w:rPr>
          <w:rFonts w:eastAsiaTheme="minorHAnsi"/>
        </w:rPr>
        <w:t xml:space="preserve"> wykorzystywane podczas szkolenia; </w:t>
      </w:r>
    </w:p>
    <w:p w14:paraId="0732227A" w14:textId="77777777" w:rsidR="003F7065" w:rsidRDefault="003F7065" w:rsidP="003F7065">
      <w:pPr>
        <w:pStyle w:val="Akapitzlist"/>
        <w:numPr>
          <w:ilvl w:val="2"/>
          <w:numId w:val="142"/>
        </w:numPr>
        <w:rPr>
          <w:rFonts w:eastAsiaTheme="minorHAnsi"/>
        </w:rPr>
      </w:pPr>
      <w:r w:rsidRPr="00A535C0">
        <w:rPr>
          <w:rFonts w:eastAsiaTheme="minorHAnsi"/>
          <w:b/>
        </w:rPr>
        <w:t>ćwiczenia/zadania/studia przypadku</w:t>
      </w:r>
      <w:r w:rsidRPr="00A535C0">
        <w:rPr>
          <w:rFonts w:eastAsiaTheme="minorHAnsi"/>
        </w:rPr>
        <w:t xml:space="preserve"> z instrukcją wykonania ćwiczeń oraz prawidłowymi odpowiedziami;</w:t>
      </w:r>
    </w:p>
    <w:p w14:paraId="29616755" w14:textId="77777777" w:rsidR="003F7065" w:rsidRPr="00A535C0" w:rsidRDefault="003F7065" w:rsidP="003F7065">
      <w:pPr>
        <w:pStyle w:val="Akapitzlist"/>
        <w:numPr>
          <w:ilvl w:val="2"/>
          <w:numId w:val="142"/>
        </w:numPr>
        <w:rPr>
          <w:rFonts w:eastAsiaTheme="minorHAnsi"/>
        </w:rPr>
      </w:pPr>
      <w:r w:rsidRPr="00A535C0">
        <w:rPr>
          <w:rFonts w:eastAsiaTheme="minorHAnsi"/>
          <w:b/>
        </w:rPr>
        <w:t xml:space="preserve">skrypty </w:t>
      </w:r>
      <w:r w:rsidRPr="00A535C0">
        <w:rPr>
          <w:rFonts w:eastAsiaTheme="minorHAnsi"/>
        </w:rPr>
        <w:t>– materiał dla uczestnika stanowiący wyciąg merytoryczny z podręcznika trenera, zawierający co najmniej treści w zakresie przedstawionym w prezentacji trenera.</w:t>
      </w:r>
    </w:p>
    <w:p w14:paraId="2F4F642A" w14:textId="77777777" w:rsidR="003F7065" w:rsidRDefault="004A3CCE" w:rsidP="003F7065">
      <w:pPr>
        <w:pStyle w:val="Akapitzlist"/>
        <w:numPr>
          <w:ilvl w:val="1"/>
          <w:numId w:val="142"/>
        </w:numPr>
        <w:rPr>
          <w:rFonts w:eastAsiaTheme="minorHAnsi"/>
        </w:rPr>
      </w:pPr>
      <w:r w:rsidRPr="003F7065">
        <w:rPr>
          <w:rFonts w:eastAsiaTheme="minorHAnsi"/>
        </w:rPr>
        <w:t>W trakcie realizacji Umowy Wykonawca będzie zobowiązany do aktualizacji materiałów szkoleniowych na bieżąco (np. w przypadku zaistnienia zmian stanu prawnego lub faktycznego).</w:t>
      </w:r>
    </w:p>
    <w:p w14:paraId="4EDBB55E" w14:textId="7DF807C7" w:rsidR="004A3CCE" w:rsidRPr="003F7065" w:rsidRDefault="004A3CCE" w:rsidP="003F7065">
      <w:pPr>
        <w:pStyle w:val="Akapitzlist"/>
        <w:numPr>
          <w:ilvl w:val="1"/>
          <w:numId w:val="142"/>
        </w:numPr>
        <w:rPr>
          <w:rFonts w:eastAsiaTheme="minorHAnsi"/>
        </w:rPr>
      </w:pPr>
      <w:r w:rsidRPr="003F7065">
        <w:rPr>
          <w:rFonts w:eastAsiaTheme="minorEastAsia"/>
        </w:rPr>
        <w:t>Dla każdego uczestnika szkolenia, w pierwszym dniu szkolenia przed jego rozpoczęciem, Wykonawca zapewni po jednym komplecie materiałów szkoleniowych (zawierających: agendę i</w:t>
      </w:r>
      <w:r w:rsidR="005F4B60" w:rsidRPr="003F7065">
        <w:rPr>
          <w:rFonts w:eastAsiaTheme="minorEastAsia"/>
        </w:rPr>
        <w:t> </w:t>
      </w:r>
      <w:r w:rsidRPr="003F7065">
        <w:rPr>
          <w:rFonts w:eastAsiaTheme="minorEastAsia"/>
        </w:rPr>
        <w:t xml:space="preserve">skrypt) w wersji elektronicznej. </w:t>
      </w:r>
    </w:p>
    <w:p w14:paraId="5E5E760B" w14:textId="145837C2" w:rsidR="00596A1C" w:rsidRPr="0000378A" w:rsidRDefault="004A3CCE" w:rsidP="006B3D3E">
      <w:pPr>
        <w:pStyle w:val="Nagwek5"/>
      </w:pPr>
      <w:bookmarkStart w:id="10" w:name="_Toc26967487"/>
      <w:r w:rsidRPr="0000378A">
        <w:t>Ewaluacja szkoleń</w:t>
      </w:r>
      <w:bookmarkEnd w:id="10"/>
    </w:p>
    <w:p w14:paraId="378E92E3" w14:textId="4AFB4697" w:rsidR="0087598C" w:rsidRPr="0000378A" w:rsidRDefault="004A3CCE" w:rsidP="003F7065">
      <w:pPr>
        <w:pStyle w:val="Akapitzlist"/>
        <w:numPr>
          <w:ilvl w:val="1"/>
          <w:numId w:val="143"/>
        </w:numPr>
        <w:rPr>
          <w:rFonts w:eastAsiaTheme="minorHAnsi"/>
          <w:lang w:eastAsia="pl-PL"/>
        </w:rPr>
      </w:pPr>
      <w:r w:rsidRPr="0000378A">
        <w:rPr>
          <w:rFonts w:eastAsiaTheme="minorHAnsi"/>
        </w:rPr>
        <w:t xml:space="preserve">Podniesienie kompetencji </w:t>
      </w:r>
      <w:bookmarkStart w:id="11" w:name="_Hlk72437750"/>
      <w:r w:rsidRPr="0000378A">
        <w:rPr>
          <w:rFonts w:eastAsiaTheme="minorHAnsi"/>
        </w:rPr>
        <w:t xml:space="preserve">uczestników </w:t>
      </w:r>
      <w:bookmarkEnd w:id="11"/>
      <w:r w:rsidRPr="0000378A">
        <w:rPr>
          <w:rFonts w:eastAsiaTheme="minorHAnsi"/>
        </w:rPr>
        <w:t>szkoleń będzie monitorowane przez Wykonawcę poprzez ewaluację szkoleń za pomocą testów kompetencyjnych przeprowadzanych na początku i przed zakończeniem każdego szkolenia, składających się co najmniej z 10 pytań.</w:t>
      </w:r>
    </w:p>
    <w:p w14:paraId="64198818" w14:textId="77777777" w:rsidR="0087598C" w:rsidRPr="0000378A" w:rsidRDefault="004A3CCE" w:rsidP="003F7065">
      <w:pPr>
        <w:pStyle w:val="Akapitzlist"/>
        <w:numPr>
          <w:ilvl w:val="1"/>
          <w:numId w:val="143"/>
        </w:numPr>
        <w:rPr>
          <w:rFonts w:eastAsiaTheme="minorHAnsi"/>
          <w:lang w:eastAsia="pl-PL"/>
        </w:rPr>
      </w:pPr>
      <w:r w:rsidRPr="0000378A">
        <w:rPr>
          <w:rFonts w:eastAsiaTheme="minorHAnsi"/>
        </w:rPr>
        <w:t>Wykonawca opracuje testy kompetencyjne i przekaże do wypełnienia uczestnikom szkoleń na początku i na końcu każdego szkolenia, jak również opracuje i porówna wyniki początkowych i</w:t>
      </w:r>
      <w:r w:rsidR="005F4B60" w:rsidRPr="0000378A">
        <w:rPr>
          <w:rFonts w:eastAsiaTheme="minorHAnsi"/>
        </w:rPr>
        <w:t> </w:t>
      </w:r>
      <w:r w:rsidRPr="0000378A">
        <w:rPr>
          <w:rFonts w:eastAsiaTheme="minorHAnsi"/>
        </w:rPr>
        <w:t>końcowych testów kompetencyjnych oraz przedstawi ich analizę w terminie do 14 dni po przeprowadzeniu końcowych testów kompetencyjnych w danej grupie szkoleniowej.</w:t>
      </w:r>
    </w:p>
    <w:p w14:paraId="1FDE3BCB" w14:textId="77777777" w:rsidR="0087598C" w:rsidRPr="0000378A" w:rsidRDefault="004A3CCE" w:rsidP="003F7065">
      <w:pPr>
        <w:pStyle w:val="Akapitzlist"/>
        <w:numPr>
          <w:ilvl w:val="1"/>
          <w:numId w:val="143"/>
        </w:numPr>
        <w:rPr>
          <w:rFonts w:eastAsiaTheme="minorHAnsi"/>
          <w:lang w:eastAsia="pl-PL"/>
        </w:rPr>
      </w:pPr>
      <w:r w:rsidRPr="0000378A">
        <w:rPr>
          <w:rFonts w:eastAsiaTheme="minorHAnsi"/>
        </w:rPr>
        <w:t>Przygotowane przez Wykonawcę testy kompetencyjne podlegają akceptacji przez Zamawiającego przed przekazaniem ich do wypełnienia uczestnikom</w:t>
      </w:r>
      <w:r w:rsidR="0087598C" w:rsidRPr="0000378A">
        <w:rPr>
          <w:rFonts w:eastAsiaTheme="minorHAnsi"/>
        </w:rPr>
        <w:t>.</w:t>
      </w:r>
    </w:p>
    <w:p w14:paraId="6780F10C" w14:textId="74349252" w:rsidR="004A3CCE" w:rsidRPr="0000378A" w:rsidRDefault="004A3CCE" w:rsidP="003F7065">
      <w:pPr>
        <w:pStyle w:val="Akapitzlist"/>
        <w:numPr>
          <w:ilvl w:val="1"/>
          <w:numId w:val="143"/>
        </w:numPr>
        <w:rPr>
          <w:rFonts w:eastAsiaTheme="minorHAnsi"/>
          <w:lang w:eastAsia="pl-PL"/>
        </w:rPr>
      </w:pPr>
      <w:r w:rsidRPr="0000378A">
        <w:rPr>
          <w:rFonts w:eastAsiaTheme="minorHAnsi"/>
        </w:rPr>
        <w:t>Na wezwanie Zamawiającego Wykonawca jest zobowiązany do niezwłocznego przygotowywania i przekazywania analizy testów przeprowadzonych po poszczególnych szkoleniach.</w:t>
      </w:r>
    </w:p>
    <w:p w14:paraId="78A7EFA8" w14:textId="5DA1F525" w:rsidR="009A24A9" w:rsidRPr="0000378A" w:rsidRDefault="009A24A9" w:rsidP="00D04EDB">
      <w:pPr>
        <w:rPr>
          <w:lang w:eastAsia="en-US"/>
        </w:rPr>
      </w:pPr>
    </w:p>
    <w:p w14:paraId="778B461D" w14:textId="77777777" w:rsidR="00312D40" w:rsidRPr="0000378A" w:rsidRDefault="00312D40" w:rsidP="00D04EDB">
      <w:pPr>
        <w:rPr>
          <w:lang w:eastAsia="pl-PL"/>
        </w:rPr>
        <w:sectPr w:rsidR="00312D40" w:rsidRPr="0000378A" w:rsidSect="008F28D7">
          <w:pgSz w:w="12240" w:h="15840"/>
          <w:pgMar w:top="777" w:right="902" w:bottom="777" w:left="1276" w:header="720" w:footer="720" w:gutter="0"/>
          <w:cols w:space="708"/>
          <w:docGrid w:linePitch="360"/>
        </w:sectPr>
      </w:pPr>
    </w:p>
    <w:p w14:paraId="7688B9C6" w14:textId="7D89EE05" w:rsidR="006E5E83" w:rsidRPr="0000378A" w:rsidRDefault="005C0926" w:rsidP="00540187">
      <w:pPr>
        <w:pStyle w:val="Nagwek3"/>
        <w:spacing w:after="600"/>
      </w:pPr>
      <w:r w:rsidRPr="0000378A">
        <w:lastRenderedPageBreak/>
        <w:t>Załącznik nr 2 do SWZ</w:t>
      </w:r>
      <w:r w:rsidR="006E5E83" w:rsidRPr="0000378A">
        <w:t>/</w:t>
      </w:r>
      <w:r w:rsidR="00A204DD" w:rsidRPr="0000378A">
        <w:br/>
      </w:r>
      <w:r w:rsidR="006E5E83" w:rsidRPr="0000378A">
        <w:t>Załącznik nr 2 do Umowy</w:t>
      </w:r>
      <w:r w:rsidR="00D16B65">
        <w:t xml:space="preserve"> nr ……..</w:t>
      </w:r>
    </w:p>
    <w:p w14:paraId="47BAF15A" w14:textId="352821B6" w:rsidR="005C0926" w:rsidRPr="0000378A" w:rsidRDefault="00540187" w:rsidP="00540187">
      <w:pPr>
        <w:tabs>
          <w:tab w:val="left" w:leader="dot" w:pos="2694"/>
          <w:tab w:val="left" w:leader="dot" w:pos="5103"/>
        </w:tabs>
        <w:spacing w:after="600"/>
      </w:pPr>
      <w:r w:rsidRPr="0000378A">
        <w:tab/>
      </w:r>
      <w:r w:rsidR="005C0926" w:rsidRPr="0000378A">
        <w:t xml:space="preserve">, dnia </w:t>
      </w:r>
      <w:r w:rsidRPr="0000378A">
        <w:tab/>
      </w:r>
    </w:p>
    <w:p w14:paraId="6E956339" w14:textId="01D127E7" w:rsidR="007370BA" w:rsidRPr="0000378A" w:rsidRDefault="00540187" w:rsidP="00540187">
      <w:pPr>
        <w:spacing w:before="240" w:after="240"/>
        <w:rPr>
          <w:bCs/>
        </w:rPr>
      </w:pPr>
      <w:r w:rsidRPr="0000378A">
        <w:rPr>
          <w:bCs/>
        </w:rPr>
        <w:t xml:space="preserve">Dokument należy złożyć w </w:t>
      </w:r>
      <w:r w:rsidRPr="0000378A">
        <w:t>formie elektronicznej lub postaci elektronicznej opatrzonej podpisem zaufanym lub podpisem osobistym</w:t>
      </w:r>
    </w:p>
    <w:p w14:paraId="028C608A" w14:textId="06E1343F" w:rsidR="005C0926" w:rsidRPr="0000378A" w:rsidRDefault="00540187" w:rsidP="00540187">
      <w:pPr>
        <w:spacing w:before="360" w:after="360"/>
      </w:pPr>
      <w:r w:rsidRPr="0000378A">
        <w:t>Formularz oferty</w:t>
      </w:r>
    </w:p>
    <w:p w14:paraId="1535FD3B" w14:textId="7168C7BE" w:rsidR="00B80BEA" w:rsidRPr="0000378A" w:rsidRDefault="00540187" w:rsidP="00540187">
      <w:pPr>
        <w:pStyle w:val="Nagwek4"/>
        <w:spacing w:before="360" w:after="360"/>
      </w:pPr>
      <w:r w:rsidRPr="0000378A">
        <w:t>Oferta</w:t>
      </w:r>
    </w:p>
    <w:p w14:paraId="2C773E38" w14:textId="4D8FD2D8" w:rsidR="005C0926" w:rsidRPr="0000378A" w:rsidRDefault="005C0926" w:rsidP="006B3D3E">
      <w:pPr>
        <w:pStyle w:val="Nagwek5"/>
        <w:numPr>
          <w:ilvl w:val="0"/>
          <w:numId w:val="135"/>
        </w:numPr>
      </w:pPr>
      <w:r w:rsidRPr="0000378A">
        <w:rPr>
          <w:rStyle w:val="Nagwek5Znak"/>
          <w:b/>
          <w:bCs/>
        </w:rPr>
        <w:t xml:space="preserve">Dane </w:t>
      </w:r>
      <w:r w:rsidR="00BA0B57" w:rsidRPr="0000378A">
        <w:rPr>
          <w:rStyle w:val="Nagwek5Znak"/>
          <w:b/>
          <w:bCs/>
        </w:rPr>
        <w:t>Wykonawcy</w:t>
      </w:r>
      <w:r w:rsidRPr="0000378A">
        <w:rPr>
          <w:rStyle w:val="Nagwek5Znak"/>
          <w:b/>
          <w:bCs/>
        </w:rPr>
        <w:t>/Wykonawców</w:t>
      </w:r>
      <w:r w:rsidRPr="0000378A">
        <w:t>:</w:t>
      </w:r>
    </w:p>
    <w:p w14:paraId="759AC1EF" w14:textId="2AF390C4" w:rsidR="005C0926" w:rsidRPr="0000378A" w:rsidRDefault="005C0926" w:rsidP="00375BB8">
      <w:pPr>
        <w:spacing w:after="240"/>
      </w:pPr>
      <w:r w:rsidRPr="0000378A">
        <w:t>(w przypadku oferty wspólnej, proszę wskazać pełnomocnika)</w:t>
      </w:r>
    </w:p>
    <w:p w14:paraId="5D05673F" w14:textId="6C53445B" w:rsidR="000F140C" w:rsidRPr="0000378A" w:rsidRDefault="000F140C" w:rsidP="007253CA">
      <w:pPr>
        <w:pStyle w:val="Akapitzlist"/>
        <w:numPr>
          <w:ilvl w:val="3"/>
          <w:numId w:val="61"/>
        </w:numPr>
        <w:tabs>
          <w:tab w:val="clear" w:pos="2880"/>
          <w:tab w:val="left" w:leader="dot" w:pos="9498"/>
        </w:tabs>
        <w:ind w:left="284"/>
      </w:pPr>
      <w:r w:rsidRPr="0000378A">
        <w:t>Pełna nazwa:</w:t>
      </w:r>
      <w:r w:rsidR="002F15E2" w:rsidRPr="0000378A">
        <w:tab/>
      </w:r>
    </w:p>
    <w:p w14:paraId="5172408F" w14:textId="02BCB458" w:rsidR="002F15E2" w:rsidRPr="0000378A" w:rsidRDefault="002F15E2" w:rsidP="002F15E2">
      <w:pPr>
        <w:pStyle w:val="Akapitzlist"/>
        <w:tabs>
          <w:tab w:val="left" w:leader="dot" w:pos="9498"/>
        </w:tabs>
        <w:ind w:left="284"/>
      </w:pPr>
      <w:r w:rsidRPr="0000378A">
        <w:t xml:space="preserve">Adres: </w:t>
      </w:r>
      <w:r w:rsidRPr="0000378A">
        <w:tab/>
      </w:r>
    </w:p>
    <w:p w14:paraId="1C5F5575" w14:textId="6E3CA847" w:rsidR="002F15E2" w:rsidRPr="0000378A" w:rsidRDefault="002F15E2" w:rsidP="002F15E2">
      <w:pPr>
        <w:pStyle w:val="Akapitzlist"/>
        <w:tabs>
          <w:tab w:val="left" w:leader="dot" w:pos="9498"/>
        </w:tabs>
        <w:ind w:left="284"/>
      </w:pPr>
      <w:r w:rsidRPr="0000378A">
        <w:t xml:space="preserve">Telefon: </w:t>
      </w:r>
      <w:r w:rsidRPr="0000378A">
        <w:tab/>
      </w:r>
    </w:p>
    <w:p w14:paraId="28109585" w14:textId="0B312A84" w:rsidR="002F15E2" w:rsidRPr="0000378A" w:rsidRDefault="002F15E2" w:rsidP="002F15E2">
      <w:pPr>
        <w:pStyle w:val="Akapitzlist"/>
        <w:tabs>
          <w:tab w:val="left" w:leader="dot" w:pos="9498"/>
        </w:tabs>
        <w:ind w:left="284"/>
      </w:pPr>
      <w:r w:rsidRPr="0000378A">
        <w:t>Fax</w:t>
      </w:r>
      <w:r w:rsidR="00375BB8" w:rsidRPr="0000378A">
        <w:t xml:space="preserve">.: </w:t>
      </w:r>
      <w:r w:rsidR="00375BB8" w:rsidRPr="0000378A">
        <w:tab/>
      </w:r>
    </w:p>
    <w:p w14:paraId="4D0ED4A0" w14:textId="1FDDB702" w:rsidR="005C0926" w:rsidRPr="0000378A" w:rsidRDefault="00375BB8" w:rsidP="00375BB8">
      <w:pPr>
        <w:tabs>
          <w:tab w:val="left" w:leader="dot" w:pos="9498"/>
        </w:tabs>
        <w:spacing w:after="360"/>
        <w:ind w:left="284"/>
      </w:pPr>
      <w:r w:rsidRPr="0000378A">
        <w:t>E-mail:</w:t>
      </w:r>
      <w:r w:rsidRPr="0000378A">
        <w:tab/>
      </w:r>
    </w:p>
    <w:p w14:paraId="56532D1B" w14:textId="77777777" w:rsidR="00375BB8" w:rsidRPr="0000378A" w:rsidRDefault="00375BB8" w:rsidP="007253CA">
      <w:pPr>
        <w:pStyle w:val="Akapitzlist"/>
        <w:numPr>
          <w:ilvl w:val="3"/>
          <w:numId w:val="61"/>
        </w:numPr>
        <w:tabs>
          <w:tab w:val="clear" w:pos="2880"/>
          <w:tab w:val="left" w:leader="dot" w:pos="9498"/>
        </w:tabs>
        <w:ind w:left="284"/>
      </w:pPr>
      <w:r w:rsidRPr="0000378A">
        <w:t>Pełna nazwa:</w:t>
      </w:r>
      <w:r w:rsidRPr="0000378A">
        <w:tab/>
      </w:r>
    </w:p>
    <w:p w14:paraId="4FF63C40" w14:textId="77777777" w:rsidR="00375BB8" w:rsidRPr="0000378A" w:rsidRDefault="00375BB8" w:rsidP="00375BB8">
      <w:pPr>
        <w:pStyle w:val="Akapitzlist"/>
        <w:tabs>
          <w:tab w:val="left" w:leader="dot" w:pos="9498"/>
        </w:tabs>
        <w:ind w:left="284"/>
      </w:pPr>
      <w:r w:rsidRPr="0000378A">
        <w:t xml:space="preserve">Adres: </w:t>
      </w:r>
      <w:r w:rsidRPr="0000378A">
        <w:tab/>
      </w:r>
    </w:p>
    <w:p w14:paraId="34723C1E" w14:textId="77777777" w:rsidR="00375BB8" w:rsidRPr="0000378A" w:rsidRDefault="00375BB8" w:rsidP="00375BB8">
      <w:pPr>
        <w:pStyle w:val="Akapitzlist"/>
        <w:tabs>
          <w:tab w:val="left" w:leader="dot" w:pos="9498"/>
        </w:tabs>
        <w:ind w:left="284"/>
      </w:pPr>
      <w:r w:rsidRPr="0000378A">
        <w:t xml:space="preserve">Telefon: </w:t>
      </w:r>
      <w:r w:rsidRPr="0000378A">
        <w:tab/>
      </w:r>
    </w:p>
    <w:p w14:paraId="1D790EB6" w14:textId="77777777" w:rsidR="00375BB8" w:rsidRPr="0000378A" w:rsidRDefault="00375BB8" w:rsidP="00375BB8">
      <w:pPr>
        <w:pStyle w:val="Akapitzlist"/>
        <w:tabs>
          <w:tab w:val="left" w:leader="dot" w:pos="9498"/>
        </w:tabs>
        <w:ind w:left="284"/>
      </w:pPr>
      <w:r w:rsidRPr="0000378A">
        <w:t xml:space="preserve">Fax.: </w:t>
      </w:r>
      <w:r w:rsidRPr="0000378A">
        <w:tab/>
      </w:r>
    </w:p>
    <w:p w14:paraId="48361E5B" w14:textId="77777777" w:rsidR="00375BB8" w:rsidRPr="0000378A" w:rsidRDefault="00375BB8" w:rsidP="00375BB8">
      <w:pPr>
        <w:tabs>
          <w:tab w:val="left" w:leader="dot" w:pos="9498"/>
        </w:tabs>
        <w:spacing w:after="360"/>
        <w:ind w:left="284"/>
      </w:pPr>
      <w:r w:rsidRPr="0000378A">
        <w:t>E-mail:</w:t>
      </w:r>
      <w:r w:rsidRPr="0000378A">
        <w:tab/>
      </w:r>
    </w:p>
    <w:p w14:paraId="6F8B3BBF" w14:textId="7B6CFFC4" w:rsidR="005C0926" w:rsidRPr="0000378A" w:rsidRDefault="005C0926" w:rsidP="006B3D3E">
      <w:pPr>
        <w:pStyle w:val="Nagwek5"/>
        <w:numPr>
          <w:ilvl w:val="0"/>
          <w:numId w:val="135"/>
        </w:numPr>
      </w:pPr>
      <w:r w:rsidRPr="0000378A">
        <w:rPr>
          <w:rStyle w:val="Nagwek5Znak"/>
          <w:b/>
          <w:bCs/>
        </w:rPr>
        <w:t xml:space="preserve">Dotyczy Oferty </w:t>
      </w:r>
      <w:r w:rsidR="00BA0B57" w:rsidRPr="0000378A">
        <w:rPr>
          <w:rStyle w:val="Nagwek5Znak"/>
          <w:b/>
          <w:bCs/>
        </w:rPr>
        <w:t>Wykonawcy</w:t>
      </w:r>
      <w:r w:rsidRPr="0000378A">
        <w:rPr>
          <w:rStyle w:val="Nagwek5Znak"/>
          <w:b/>
          <w:bCs/>
        </w:rPr>
        <w:t>:</w:t>
      </w:r>
    </w:p>
    <w:p w14:paraId="4B80024E" w14:textId="21F01BA2" w:rsidR="005C0926" w:rsidRPr="0000378A" w:rsidRDefault="005C0926" w:rsidP="007253CA">
      <w:pPr>
        <w:pStyle w:val="Akapitzlist"/>
        <w:numPr>
          <w:ilvl w:val="0"/>
          <w:numId w:val="40"/>
        </w:numPr>
        <w:ind w:left="567" w:hanging="567"/>
        <w:rPr>
          <w:rFonts w:eastAsia="Calibri"/>
          <w:lang w:eastAsia="en-US"/>
        </w:rPr>
      </w:pPr>
      <w:r w:rsidRPr="0000378A">
        <w:rPr>
          <w:rFonts w:eastAsia="Calibri"/>
          <w:lang w:eastAsia="en-US"/>
        </w:rPr>
        <w:t>Nawiązując do ogłoszenia o  postępowaniu o udzielenie zamówienia publicznego, prowadzonego w</w:t>
      </w:r>
      <w:r w:rsidR="00A8360B" w:rsidRPr="0000378A">
        <w:rPr>
          <w:rFonts w:eastAsia="Calibri"/>
          <w:lang w:eastAsia="en-US"/>
        </w:rPr>
        <w:t> </w:t>
      </w:r>
      <w:r w:rsidRPr="0000378A">
        <w:rPr>
          <w:rFonts w:eastAsia="Calibri"/>
          <w:lang w:eastAsia="en-US"/>
        </w:rPr>
        <w:t xml:space="preserve">trybie podstawowym </w:t>
      </w:r>
      <w:r w:rsidR="00993E7B" w:rsidRPr="0000378A">
        <w:rPr>
          <w:rFonts w:eastAsia="Calibri"/>
          <w:lang w:eastAsia="en-US"/>
        </w:rPr>
        <w:t>bez negocjacji</w:t>
      </w:r>
      <w:r w:rsidRPr="0000378A">
        <w:rPr>
          <w:rFonts w:eastAsia="Calibri"/>
          <w:lang w:eastAsia="en-US"/>
        </w:rPr>
        <w:t xml:space="preserve"> pn. „</w:t>
      </w:r>
      <w:r w:rsidR="00E46473" w:rsidRPr="0000378A">
        <w:rPr>
          <w:rFonts w:ascii="Calibri" w:eastAsia="Calibri" w:hAnsi="Calibri" w:cs="Calibri"/>
          <w:lang w:eastAsia="en-US"/>
        </w:rPr>
        <w:t xml:space="preserve">Usługa polegająca na opracowaniu i przeprowadzeniu </w:t>
      </w:r>
      <w:r w:rsidR="00E46473" w:rsidRPr="0000378A">
        <w:rPr>
          <w:rFonts w:ascii="Calibri" w:eastAsia="Calibri" w:hAnsi="Calibri" w:cs="Calibri"/>
          <w:lang w:eastAsia="en-US"/>
        </w:rPr>
        <w:lastRenderedPageBreak/>
        <w:t>szkolenia live online pn.: „Prowadzenie postępowań na podstawie skarg na brak dostępności”</w:t>
      </w:r>
      <w:r w:rsidRPr="0000378A">
        <w:rPr>
          <w:rFonts w:eastAsia="Calibri"/>
          <w:lang w:eastAsia="en-US"/>
        </w:rPr>
        <w:t xml:space="preserve"> nr</w:t>
      </w:r>
      <w:r w:rsidR="00E46473" w:rsidRPr="0000378A">
        <w:rPr>
          <w:rFonts w:eastAsia="Calibri"/>
          <w:lang w:eastAsia="en-US"/>
        </w:rPr>
        <w:t> </w:t>
      </w:r>
      <w:r w:rsidRPr="0000378A">
        <w:rPr>
          <w:rFonts w:eastAsia="Calibri"/>
          <w:lang w:eastAsia="en-US"/>
        </w:rPr>
        <w:t>sprawy: ZP/0</w:t>
      </w:r>
      <w:r w:rsidR="00E46473" w:rsidRPr="0000378A">
        <w:rPr>
          <w:rFonts w:eastAsia="Calibri"/>
          <w:lang w:eastAsia="en-US"/>
        </w:rPr>
        <w:t>4</w:t>
      </w:r>
      <w:r w:rsidRPr="0000378A">
        <w:rPr>
          <w:rFonts w:eastAsia="Calibri"/>
          <w:lang w:eastAsia="en-US"/>
        </w:rPr>
        <w:t>/21</w:t>
      </w:r>
      <w:r w:rsidR="00993E7B" w:rsidRPr="0000378A">
        <w:rPr>
          <w:rFonts w:eastAsia="Calibri"/>
          <w:lang w:eastAsia="en-US"/>
        </w:rPr>
        <w:t>”</w:t>
      </w:r>
      <w:r w:rsidRPr="0000378A">
        <w:rPr>
          <w:rFonts w:eastAsia="Calibri"/>
          <w:lang w:eastAsia="en-US"/>
        </w:rPr>
        <w:t xml:space="preserve"> oferujemy wykonanie przedmiotowego zamówienia na następujących zasadach: </w:t>
      </w:r>
    </w:p>
    <w:p w14:paraId="08E534BE" w14:textId="3105CB9F" w:rsidR="005C0926" w:rsidRPr="0000378A" w:rsidRDefault="005C0926" w:rsidP="007253CA">
      <w:pPr>
        <w:pStyle w:val="Akapitzlist"/>
        <w:numPr>
          <w:ilvl w:val="1"/>
          <w:numId w:val="71"/>
        </w:numPr>
        <w:ind w:left="993"/>
        <w:rPr>
          <w:rFonts w:eastAsia="Calibri"/>
          <w:lang w:eastAsia="en-US"/>
        </w:rPr>
      </w:pPr>
      <w:r w:rsidRPr="0000378A">
        <w:rPr>
          <w:rFonts w:eastAsia="Calibri"/>
          <w:lang w:eastAsia="en-US"/>
        </w:rPr>
        <w:t>Cena za wykonanie przedmiotu zamówienia obliczona zgodnie z rozdziałem XV</w:t>
      </w:r>
      <w:r w:rsidR="00DC198D" w:rsidRPr="0000378A">
        <w:rPr>
          <w:rFonts w:eastAsia="Calibri"/>
          <w:lang w:eastAsia="en-US"/>
        </w:rPr>
        <w:t>I</w:t>
      </w:r>
      <w:r w:rsidRPr="0000378A">
        <w:rPr>
          <w:rFonts w:eastAsia="Calibri"/>
          <w:lang w:eastAsia="en-US"/>
        </w:rPr>
        <w:t xml:space="preserve"> SWZ, wynosi:</w:t>
      </w:r>
    </w:p>
    <w:p w14:paraId="5C251EA9" w14:textId="5FB0D4E4" w:rsidR="005C0926" w:rsidRPr="0000378A" w:rsidRDefault="00021D90" w:rsidP="00021D90">
      <w:pPr>
        <w:tabs>
          <w:tab w:val="left" w:leader="dot" w:pos="9072"/>
        </w:tabs>
        <w:rPr>
          <w:rFonts w:eastAsia="Calibri"/>
          <w:lang w:eastAsia="en-US"/>
        </w:rPr>
      </w:pPr>
      <w:r w:rsidRPr="0000378A">
        <w:rPr>
          <w:rFonts w:eastAsia="Calibri"/>
          <w:lang w:eastAsia="en-US"/>
        </w:rPr>
        <w:tab/>
      </w:r>
      <w:r w:rsidR="005C0926" w:rsidRPr="0000378A">
        <w:rPr>
          <w:rFonts w:eastAsia="Calibri"/>
          <w:lang w:eastAsia="en-US"/>
        </w:rPr>
        <w:t xml:space="preserve">zł brutto, </w:t>
      </w:r>
    </w:p>
    <w:p w14:paraId="171617BB" w14:textId="02BF4841" w:rsidR="005C0926" w:rsidRPr="0000378A" w:rsidRDefault="005C0926" w:rsidP="00021D90">
      <w:pPr>
        <w:tabs>
          <w:tab w:val="left" w:leader="dot" w:pos="5103"/>
          <w:tab w:val="left" w:leader="dot" w:pos="6804"/>
        </w:tabs>
        <w:rPr>
          <w:rFonts w:eastAsia="Calibri"/>
          <w:lang w:eastAsia="en-US"/>
        </w:rPr>
      </w:pPr>
      <w:r w:rsidRPr="0000378A">
        <w:rPr>
          <w:rFonts w:eastAsia="Calibri"/>
          <w:lang w:eastAsia="en-US"/>
        </w:rPr>
        <w:t xml:space="preserve">(słownie: </w:t>
      </w:r>
      <w:r w:rsidR="00B02160" w:rsidRPr="0000378A">
        <w:rPr>
          <w:rFonts w:eastAsia="Calibri"/>
          <w:lang w:eastAsia="en-US"/>
        </w:rPr>
        <w:tab/>
      </w:r>
      <w:r w:rsidR="00021D90" w:rsidRPr="0000378A">
        <w:rPr>
          <w:rFonts w:eastAsia="Calibri"/>
          <w:lang w:eastAsia="en-US"/>
        </w:rPr>
        <w:t>,</w:t>
      </w:r>
      <w:r w:rsidRPr="0000378A">
        <w:rPr>
          <w:rFonts w:eastAsia="Calibri"/>
          <w:lang w:eastAsia="en-US"/>
        </w:rPr>
        <w:t xml:space="preserve"> </w:t>
      </w:r>
      <w:r w:rsidR="00021D90" w:rsidRPr="0000378A">
        <w:rPr>
          <w:rFonts w:eastAsia="Calibri"/>
          <w:lang w:eastAsia="en-US"/>
        </w:rPr>
        <w:tab/>
      </w:r>
      <w:r w:rsidRPr="0000378A">
        <w:rPr>
          <w:rFonts w:eastAsia="Calibri"/>
          <w:lang w:eastAsia="en-US"/>
        </w:rPr>
        <w:t xml:space="preserve">/100), </w:t>
      </w:r>
    </w:p>
    <w:p w14:paraId="45992EB6" w14:textId="77777777" w:rsidR="005C0926" w:rsidRPr="0000378A" w:rsidRDefault="005C0926" w:rsidP="00D04EDB">
      <w:pPr>
        <w:rPr>
          <w:rFonts w:eastAsia="Calibri"/>
          <w:lang w:eastAsia="en-US"/>
        </w:rPr>
      </w:pPr>
      <w:r w:rsidRPr="0000378A">
        <w:rPr>
          <w:rFonts w:eastAsia="Calibri"/>
          <w:lang w:eastAsia="en-US"/>
        </w:rPr>
        <w:t>w tym:</w:t>
      </w:r>
    </w:p>
    <w:p w14:paraId="20A1C46D" w14:textId="753D3FD7" w:rsidR="005C0926" w:rsidRPr="0000378A" w:rsidRDefault="005C0926" w:rsidP="00B02160">
      <w:pPr>
        <w:spacing w:after="360"/>
        <w:rPr>
          <w:rFonts w:eastAsia="Calibri"/>
          <w:lang w:eastAsia="en-US"/>
        </w:rPr>
      </w:pPr>
      <w:r w:rsidRPr="0000378A">
        <w:rPr>
          <w:rFonts w:eastAsia="Calibri"/>
          <w:lang w:eastAsia="en-US"/>
        </w:rPr>
        <w:t xml:space="preserve">podatek VAT w wysokości: ………………………………. </w:t>
      </w:r>
      <w:r w:rsidR="00B02160" w:rsidRPr="0000378A">
        <w:rPr>
          <w:rFonts w:eastAsia="Calibri"/>
          <w:lang w:eastAsia="en-US"/>
        </w:rPr>
        <w:t>z</w:t>
      </w:r>
      <w:r w:rsidRPr="0000378A">
        <w:rPr>
          <w:rFonts w:eastAsia="Calibri"/>
          <w:lang w:eastAsia="en-US"/>
        </w:rPr>
        <w:t>ł</w:t>
      </w:r>
      <w:r w:rsidR="00B02160" w:rsidRPr="0000378A">
        <w:rPr>
          <w:rFonts w:eastAsia="Calibri"/>
          <w:lang w:eastAsia="en-US"/>
        </w:rPr>
        <w:t>.</w:t>
      </w:r>
    </w:p>
    <w:p w14:paraId="78F947EF" w14:textId="7DA41079" w:rsidR="005C0926" w:rsidRPr="0000378A" w:rsidRDefault="00BA0B57" w:rsidP="007253CA">
      <w:pPr>
        <w:pStyle w:val="Akapitzlist"/>
        <w:numPr>
          <w:ilvl w:val="0"/>
          <w:numId w:val="40"/>
        </w:numPr>
        <w:ind w:left="426" w:hanging="426"/>
        <w:rPr>
          <w:rFonts w:eastAsia="Calibri"/>
          <w:lang w:eastAsia="en-US"/>
        </w:rPr>
      </w:pPr>
      <w:r w:rsidRPr="0000378A">
        <w:rPr>
          <w:rFonts w:eastAsia="Calibri"/>
        </w:rPr>
        <w:t>Wykonawca</w:t>
      </w:r>
      <w:r w:rsidR="005C0926" w:rsidRPr="0000378A">
        <w:rPr>
          <w:rFonts w:eastAsia="Calibri"/>
        </w:rPr>
        <w:t xml:space="preserve"> oferuje wartości do wyliczenia wg kryteriów: </w:t>
      </w:r>
    </w:p>
    <w:p w14:paraId="237304D6" w14:textId="507DF011" w:rsidR="00CA7B16" w:rsidRPr="0000378A" w:rsidRDefault="005C0926" w:rsidP="007253CA">
      <w:pPr>
        <w:pStyle w:val="Akapitzlist"/>
        <w:numPr>
          <w:ilvl w:val="0"/>
          <w:numId w:val="62"/>
        </w:numPr>
        <w:tabs>
          <w:tab w:val="left" w:leader="dot" w:pos="9072"/>
        </w:tabs>
        <w:ind w:left="426"/>
      </w:pPr>
      <w:r w:rsidRPr="0000378A">
        <w:rPr>
          <w:rFonts w:eastAsia="Calibri"/>
          <w:b/>
          <w:bCs/>
        </w:rPr>
        <w:t>„</w:t>
      </w:r>
      <w:r w:rsidR="00E46473" w:rsidRPr="0000378A">
        <w:rPr>
          <w:rFonts w:eastAsia="Calibri"/>
          <w:b/>
          <w:bCs/>
        </w:rPr>
        <w:t>T</w:t>
      </w:r>
      <w:r w:rsidRPr="0000378A">
        <w:rPr>
          <w:rFonts w:eastAsia="Calibri"/>
          <w:b/>
          <w:bCs/>
        </w:rPr>
        <w:t>”</w:t>
      </w:r>
      <w:r w:rsidRPr="0000378A">
        <w:rPr>
          <w:rFonts w:eastAsia="Calibri"/>
        </w:rPr>
        <w:t xml:space="preserve"> – </w:t>
      </w:r>
      <w:r w:rsidR="00E46473" w:rsidRPr="0000378A">
        <w:rPr>
          <w:b/>
          <w:bCs/>
        </w:rPr>
        <w:t>Termin realizacji zamówienia</w:t>
      </w:r>
      <w:r w:rsidR="00CA7B16" w:rsidRPr="0000378A">
        <w:rPr>
          <w:b/>
          <w:bCs/>
        </w:rPr>
        <w:t xml:space="preserve"> </w:t>
      </w:r>
      <w:r w:rsidR="00CA7B16" w:rsidRPr="0000378A">
        <w:t xml:space="preserve">oferowanego przez Wykonawcę </w:t>
      </w:r>
      <w:r w:rsidR="00C043C6" w:rsidRPr="0000378A">
        <w:t xml:space="preserve">wynosi </w:t>
      </w:r>
      <w:r w:rsidR="00CA7B16" w:rsidRPr="0000378A">
        <w:t xml:space="preserve">- </w:t>
      </w:r>
      <w:r w:rsidR="00375BB8" w:rsidRPr="0000378A">
        <w:tab/>
      </w:r>
      <w:r w:rsidR="00CA7B16" w:rsidRPr="0000378A">
        <w:t xml:space="preserve"> </w:t>
      </w:r>
      <w:r w:rsidR="00E46473" w:rsidRPr="0000378A">
        <w:t>dni kalendarzowych od dnia zawarcia Umowy</w:t>
      </w:r>
      <w:r w:rsidR="00A51A54" w:rsidRPr="0000378A">
        <w:t>.</w:t>
      </w:r>
    </w:p>
    <w:p w14:paraId="0F1D826E" w14:textId="2AA5479F" w:rsidR="00463CAB" w:rsidRPr="0000378A" w:rsidRDefault="00CA7B16" w:rsidP="00D04EDB">
      <w:r w:rsidRPr="0000378A">
        <w:rPr>
          <w:b/>
          <w:bCs/>
        </w:rPr>
        <w:t>Uwaga</w:t>
      </w:r>
      <w:r w:rsidRPr="0000378A">
        <w:t>:</w:t>
      </w:r>
      <w:r w:rsidRPr="0000378A">
        <w:rPr>
          <w:b/>
        </w:rPr>
        <w:t xml:space="preserve"> </w:t>
      </w:r>
      <w:r w:rsidR="00BA0B57" w:rsidRPr="0000378A">
        <w:t>Wykonawca</w:t>
      </w:r>
      <w:r w:rsidRPr="0000378A">
        <w:t xml:space="preserve"> powinien </w:t>
      </w:r>
      <w:r w:rsidR="00993E7B" w:rsidRPr="0000378A">
        <w:t>uzupełnić</w:t>
      </w:r>
      <w:r w:rsidRPr="0000378A">
        <w:t xml:space="preserve"> </w:t>
      </w:r>
      <w:r w:rsidR="00993E7B" w:rsidRPr="0000378A">
        <w:t xml:space="preserve">ilość brakujących dni zgodnie </w:t>
      </w:r>
      <w:r w:rsidRPr="0000378A">
        <w:t>z zapisami rozdziału XVII pkt.</w:t>
      </w:r>
      <w:r w:rsidR="00C043C6" w:rsidRPr="0000378A">
        <w:t xml:space="preserve"> </w:t>
      </w:r>
      <w:r w:rsidR="00A51A54" w:rsidRPr="0000378A">
        <w:t>1</w:t>
      </w:r>
      <w:r w:rsidR="00C043C6" w:rsidRPr="0000378A">
        <w:t>.2</w:t>
      </w:r>
      <w:r w:rsidRPr="0000378A">
        <w:t xml:space="preserve"> SWZ „Kryterium – </w:t>
      </w:r>
      <w:r w:rsidR="00993E7B" w:rsidRPr="0000378A">
        <w:t>Termin realizacji zamówienia</w:t>
      </w:r>
      <w:r w:rsidRPr="0000378A">
        <w:t>”.</w:t>
      </w:r>
    </w:p>
    <w:p w14:paraId="0E8D3AF2" w14:textId="2E410304" w:rsidR="00CA7B16" w:rsidRPr="0000378A" w:rsidRDefault="00A51A54" w:rsidP="00375BB8">
      <w:pPr>
        <w:spacing w:after="240"/>
        <w:rPr>
          <w:lang w:eastAsia="pl-PL"/>
        </w:rPr>
      </w:pPr>
      <w:r w:rsidRPr="0000378A">
        <w:rPr>
          <w:spacing w:val="-4"/>
        </w:rPr>
        <w:t xml:space="preserve">Termin ten </w:t>
      </w:r>
      <w:r w:rsidR="00993E7B" w:rsidRPr="0000378A">
        <w:rPr>
          <w:lang w:eastAsia="pl-PL"/>
        </w:rPr>
        <w:t xml:space="preserve">należy wypełnić pod rygorem odrzucenia oferty na podstawie </w:t>
      </w:r>
      <w:r w:rsidR="00993E7B" w:rsidRPr="0000378A">
        <w:rPr>
          <w:rFonts w:eastAsia="Calibri"/>
          <w:lang w:eastAsia="en-US"/>
        </w:rPr>
        <w:t>art. 226 ust. 1 pkt 5 ustawy</w:t>
      </w:r>
      <w:r w:rsidR="00993E7B" w:rsidRPr="0000378A">
        <w:rPr>
          <w:lang w:eastAsia="pl-PL"/>
        </w:rPr>
        <w:t>.</w:t>
      </w:r>
    </w:p>
    <w:p w14:paraId="2E0FA36B" w14:textId="639F046F" w:rsidR="00C043C6" w:rsidRPr="0000378A" w:rsidRDefault="005C0926" w:rsidP="007253CA">
      <w:pPr>
        <w:pStyle w:val="Akapitzlist"/>
        <w:numPr>
          <w:ilvl w:val="0"/>
          <w:numId w:val="62"/>
        </w:numPr>
        <w:tabs>
          <w:tab w:val="left" w:leader="dot" w:pos="8789"/>
        </w:tabs>
        <w:ind w:left="426"/>
      </w:pPr>
      <w:r w:rsidRPr="0000378A">
        <w:rPr>
          <w:rFonts w:eastAsia="Calibri"/>
        </w:rPr>
        <w:t>„</w:t>
      </w:r>
      <w:r w:rsidR="00A51A54" w:rsidRPr="0000378A">
        <w:rPr>
          <w:rFonts w:eastAsia="Calibri"/>
        </w:rPr>
        <w:t>D</w:t>
      </w:r>
      <w:r w:rsidRPr="0000378A">
        <w:rPr>
          <w:rFonts w:eastAsia="Calibri"/>
        </w:rPr>
        <w:t xml:space="preserve">” - </w:t>
      </w:r>
      <w:bookmarkStart w:id="12" w:name="_Hlk48736413"/>
      <w:r w:rsidR="00A51A54" w:rsidRPr="0000378A">
        <w:rPr>
          <w:rFonts w:eastAsia="Calibri"/>
        </w:rPr>
        <w:t>Doświadczenie</w:t>
      </w:r>
      <w:r w:rsidR="00C043C6" w:rsidRPr="0000378A">
        <w:t xml:space="preserve"> </w:t>
      </w:r>
      <w:r w:rsidR="007C71B5" w:rsidRPr="0000378A">
        <w:t xml:space="preserve">– doświadczenie </w:t>
      </w:r>
      <w:r w:rsidR="23F30129" w:rsidRPr="0000378A">
        <w:rPr>
          <w:bCs/>
        </w:rPr>
        <w:t>zespołu trenerów</w:t>
      </w:r>
      <w:r w:rsidR="000D649D" w:rsidRPr="0000378A">
        <w:rPr>
          <w:bCs/>
        </w:rPr>
        <w:t xml:space="preserve"> </w:t>
      </w:r>
      <w:r w:rsidR="00C043C6" w:rsidRPr="0000378A">
        <w:t xml:space="preserve">wynosi - </w:t>
      </w:r>
      <w:r w:rsidR="00375BB8" w:rsidRPr="0000378A">
        <w:tab/>
      </w:r>
      <w:r w:rsidR="0009292E" w:rsidRPr="0000378A">
        <w:t xml:space="preserve"> godzin</w:t>
      </w:r>
      <w:r w:rsidR="00C043C6" w:rsidRPr="0000378A">
        <w:t xml:space="preserve"> </w:t>
      </w:r>
      <w:bookmarkEnd w:id="12"/>
    </w:p>
    <w:p w14:paraId="18FE0D43" w14:textId="77777777" w:rsidR="00463CAB" w:rsidRPr="0000378A" w:rsidRDefault="00C043C6" w:rsidP="00D04EDB">
      <w:r w:rsidRPr="0000378A">
        <w:rPr>
          <w:b/>
          <w:bCs/>
        </w:rPr>
        <w:t>Uwaga</w:t>
      </w:r>
      <w:r w:rsidRPr="0000378A">
        <w:t>:</w:t>
      </w:r>
      <w:r w:rsidRPr="0000378A">
        <w:rPr>
          <w:b/>
        </w:rPr>
        <w:t xml:space="preserve"> </w:t>
      </w:r>
      <w:r w:rsidR="00BA0B57" w:rsidRPr="0000378A">
        <w:t>Wykonawca</w:t>
      </w:r>
      <w:r w:rsidRPr="0000378A">
        <w:t xml:space="preserve"> powinien wypełnić </w:t>
      </w:r>
      <w:r w:rsidR="00EA0944" w:rsidRPr="0000378A">
        <w:t>liczbę</w:t>
      </w:r>
      <w:r w:rsidR="0009292E" w:rsidRPr="0000378A">
        <w:t xml:space="preserve"> godzin przeprowadzonych szkoleń</w:t>
      </w:r>
      <w:r w:rsidRPr="0000378A">
        <w:t xml:space="preserve"> zgodnie z</w:t>
      </w:r>
      <w:r w:rsidR="00463CAB" w:rsidRPr="0000378A">
        <w:t> </w:t>
      </w:r>
      <w:r w:rsidRPr="0000378A">
        <w:t xml:space="preserve">zapisami rozdziału XVII pkt. </w:t>
      </w:r>
      <w:r w:rsidR="00DA0760" w:rsidRPr="0000378A">
        <w:t>1.3</w:t>
      </w:r>
      <w:r w:rsidRPr="0000378A">
        <w:t xml:space="preserve"> SWZ „Kryterium – </w:t>
      </w:r>
      <w:r w:rsidR="0009292E" w:rsidRPr="0000378A">
        <w:t>Doświadczenie</w:t>
      </w:r>
      <w:r w:rsidRPr="0000378A">
        <w:t>”.</w:t>
      </w:r>
      <w:r w:rsidR="0009292E" w:rsidRPr="0000378A">
        <w:t xml:space="preserve"> </w:t>
      </w:r>
    </w:p>
    <w:p w14:paraId="28FD064E" w14:textId="5B4FA1C6" w:rsidR="00C043C6" w:rsidRPr="0000378A" w:rsidRDefault="00D67C24" w:rsidP="00375BB8">
      <w:pPr>
        <w:spacing w:after="240"/>
        <w:rPr>
          <w:spacing w:val="-4"/>
        </w:rPr>
      </w:pPr>
      <w:r w:rsidRPr="0000378A">
        <w:rPr>
          <w:spacing w:val="-4"/>
        </w:rPr>
        <w:t>Liczbę</w:t>
      </w:r>
      <w:r w:rsidR="0009292E" w:rsidRPr="0000378A">
        <w:rPr>
          <w:spacing w:val="-4"/>
        </w:rPr>
        <w:t xml:space="preserve"> godzin </w:t>
      </w:r>
      <w:r w:rsidR="0009292E" w:rsidRPr="0000378A">
        <w:rPr>
          <w:lang w:eastAsia="pl-PL"/>
        </w:rPr>
        <w:t xml:space="preserve">należy wypełnić pod rygorem odrzucenia oferty na podstawie </w:t>
      </w:r>
      <w:r w:rsidR="0009292E" w:rsidRPr="0000378A">
        <w:rPr>
          <w:rFonts w:eastAsia="Calibri"/>
          <w:lang w:eastAsia="en-US"/>
        </w:rPr>
        <w:t>art. 226 ust. 1 pkt 5 ustawy</w:t>
      </w:r>
      <w:r w:rsidR="0009292E" w:rsidRPr="0000378A">
        <w:rPr>
          <w:lang w:eastAsia="pl-PL"/>
        </w:rPr>
        <w:t>.</w:t>
      </w:r>
    </w:p>
    <w:p w14:paraId="110241B9" w14:textId="13B4FE6D" w:rsidR="005C0926" w:rsidRPr="0000378A" w:rsidRDefault="005C0926" w:rsidP="006B3D3E">
      <w:pPr>
        <w:pStyle w:val="Nagwek5"/>
        <w:numPr>
          <w:ilvl w:val="0"/>
          <w:numId w:val="135"/>
        </w:numPr>
      </w:pPr>
      <w:r w:rsidRPr="0000378A">
        <w:t>Oświadczenia:</w:t>
      </w:r>
    </w:p>
    <w:p w14:paraId="7FB3ECCF" w14:textId="77777777" w:rsidR="005C0926" w:rsidRPr="0000378A" w:rsidRDefault="005C0926" w:rsidP="00540187">
      <w:pPr>
        <w:pStyle w:val="Trenum"/>
        <w:numPr>
          <w:ilvl w:val="0"/>
          <w:numId w:val="21"/>
        </w:numPr>
        <w:ind w:left="567" w:hanging="567"/>
      </w:pPr>
      <w:r w:rsidRPr="0000378A">
        <w:t xml:space="preserve">Oświadczamy, że zapoznaliśmy się z SWZ i nie wnosimy do niej zastrzeżeń oraz uzyskaliśmy konieczne informacje i wyjaśnienia do przygotowania Oferty. </w:t>
      </w:r>
    </w:p>
    <w:p w14:paraId="3490B052" w14:textId="77777777" w:rsidR="005C0926" w:rsidRPr="0000378A" w:rsidRDefault="005C0926" w:rsidP="00540187">
      <w:pPr>
        <w:pStyle w:val="Trenum"/>
        <w:numPr>
          <w:ilvl w:val="0"/>
          <w:numId w:val="21"/>
        </w:numPr>
        <w:ind w:left="567" w:hanging="567"/>
      </w:pPr>
      <w:r w:rsidRPr="0000378A">
        <w:t xml:space="preserve">Oświadczamy, że uważamy się za związanych niniejszą Ofertą na czas wskazany w </w:t>
      </w:r>
      <w:r w:rsidRPr="0000378A">
        <w:rPr>
          <w:bCs/>
          <w:lang w:eastAsia="pl-PL"/>
        </w:rPr>
        <w:t>SWZ</w:t>
      </w:r>
      <w:r w:rsidRPr="0000378A">
        <w:t xml:space="preserve">. </w:t>
      </w:r>
    </w:p>
    <w:p w14:paraId="2DC8FBA7" w14:textId="77777777" w:rsidR="005C0926" w:rsidRPr="0000378A" w:rsidRDefault="005C0926" w:rsidP="00540187">
      <w:pPr>
        <w:pStyle w:val="Akapitzlist"/>
        <w:numPr>
          <w:ilvl w:val="0"/>
          <w:numId w:val="21"/>
        </w:numPr>
        <w:ind w:left="567" w:hanging="567"/>
      </w:pPr>
      <w:r w:rsidRPr="0000378A">
        <w:t>Oferujemy realizację przedmiotu zamówienia w terminie wymaganym przez Zamawiającego.</w:t>
      </w:r>
    </w:p>
    <w:p w14:paraId="126B028C" w14:textId="4C133976" w:rsidR="005C0926" w:rsidRPr="0000378A" w:rsidRDefault="005C0926" w:rsidP="00540187">
      <w:pPr>
        <w:pStyle w:val="Akapitzlist"/>
        <w:numPr>
          <w:ilvl w:val="0"/>
          <w:numId w:val="21"/>
        </w:numPr>
        <w:ind w:left="567" w:hanging="567"/>
      </w:pPr>
      <w:r w:rsidRPr="0000378A">
        <w:t xml:space="preserve">Cena </w:t>
      </w:r>
      <w:r w:rsidR="00186BD0" w:rsidRPr="0000378A">
        <w:t>O</w:t>
      </w:r>
      <w:r w:rsidRPr="0000378A">
        <w:t>ferty uwzględnia wszystkie należne nam elementy wynagrodzenia wynikające z tytułu przygotowania, realizacji i rozliczenia przedmiotu zamówienia.</w:t>
      </w:r>
    </w:p>
    <w:p w14:paraId="2E4D7646" w14:textId="7D906DFB" w:rsidR="005C0926" w:rsidRPr="0000378A" w:rsidRDefault="005C0926" w:rsidP="00540187">
      <w:pPr>
        <w:pStyle w:val="Trenum"/>
        <w:numPr>
          <w:ilvl w:val="0"/>
          <w:numId w:val="21"/>
        </w:numPr>
        <w:ind w:left="567" w:hanging="567"/>
      </w:pPr>
      <w:r w:rsidRPr="0000378A">
        <w:t xml:space="preserve">Oświadczamy, że zapoznaliśmy się z </w:t>
      </w:r>
      <w:r w:rsidR="00817393" w:rsidRPr="0000378A">
        <w:t>Projektowanymi</w:t>
      </w:r>
      <w:r w:rsidRPr="0000378A">
        <w:t xml:space="preserve"> Postanowieniami Umowy i akceptujemy je bez zastrzeżeń. Zobowiązujemy się w wypadku wyboru naszej Oferty do zawarcia Umowy w</w:t>
      </w:r>
      <w:r w:rsidR="00A8360B" w:rsidRPr="0000378A">
        <w:t> </w:t>
      </w:r>
      <w:r w:rsidRPr="0000378A">
        <w:t xml:space="preserve">miejscu i terminie wyznaczonym przez Zamawiającego. </w:t>
      </w:r>
    </w:p>
    <w:p w14:paraId="6CBF24DB" w14:textId="0F5663BA" w:rsidR="005C0926" w:rsidRPr="0000378A" w:rsidRDefault="005C0926" w:rsidP="00540187">
      <w:pPr>
        <w:pStyle w:val="Akapitzlist"/>
        <w:numPr>
          <w:ilvl w:val="0"/>
          <w:numId w:val="21"/>
        </w:numPr>
        <w:ind w:left="567" w:hanging="567"/>
        <w:rPr>
          <w:lang w:eastAsia="pl-PL"/>
        </w:rPr>
      </w:pPr>
      <w:r w:rsidRPr="0000378A">
        <w:rPr>
          <w:lang w:eastAsia="pl-PL"/>
        </w:rPr>
        <w:lastRenderedPageBreak/>
        <w:t>Oświadczam/y, że następujące części zamówienia zamierzam/y powierzyć do realizacji przez Podwykonawców (należy podać nazwy firm jeżeli są znane)</w:t>
      </w:r>
      <w:r w:rsidR="004328FF" w:rsidRPr="0000378A">
        <w:rPr>
          <w:lang w:eastAsia="pl-PL"/>
        </w:rPr>
        <w:t xml:space="preserve">: </w:t>
      </w:r>
      <w:r w:rsidR="004328FF" w:rsidRPr="0000378A">
        <w:rPr>
          <w:sz w:val="22"/>
          <w:szCs w:val="22"/>
          <w:lang w:eastAsia="pl-PL"/>
        </w:rPr>
        <w:t>(niepotrzebne skreślić)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372"/>
      </w:tblGrid>
      <w:tr w:rsidR="005C0926" w:rsidRPr="0000378A" w14:paraId="317C6F78" w14:textId="77777777" w:rsidTr="003D4506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387BB12" w14:textId="77777777" w:rsidR="005C0926" w:rsidRPr="0000378A" w:rsidRDefault="005C0926" w:rsidP="00D04EDB">
            <w:pPr>
              <w:rPr>
                <w:lang w:eastAsia="pl-PL"/>
              </w:rPr>
            </w:pPr>
            <w:r w:rsidRPr="0000378A">
              <w:rPr>
                <w:lang w:eastAsia="pl-PL"/>
              </w:rPr>
              <w:t>Lp.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2920717D" w14:textId="151323B6" w:rsidR="005C0926" w:rsidRPr="0000378A" w:rsidRDefault="005C0926" w:rsidP="00D04EDB">
            <w:pPr>
              <w:rPr>
                <w:lang w:eastAsia="pl-PL"/>
              </w:rPr>
            </w:pPr>
            <w:r w:rsidRPr="0000378A">
              <w:rPr>
                <w:lang w:eastAsia="pl-PL"/>
              </w:rPr>
              <w:t xml:space="preserve">Część zamówienia, której wykonanie </w:t>
            </w:r>
            <w:r w:rsidR="00BA0B57" w:rsidRPr="0000378A">
              <w:rPr>
                <w:lang w:eastAsia="pl-PL"/>
              </w:rPr>
              <w:t>Wykonawca</w:t>
            </w:r>
            <w:r w:rsidRPr="0000378A">
              <w:rPr>
                <w:lang w:eastAsia="pl-PL"/>
              </w:rPr>
              <w:t xml:space="preserve"> zamierza powierzyć Pod</w:t>
            </w:r>
            <w:r w:rsidR="003300D5" w:rsidRPr="0000378A">
              <w:rPr>
                <w:lang w:eastAsia="pl-PL"/>
              </w:rPr>
              <w:t>w</w:t>
            </w:r>
            <w:r w:rsidR="00BA0B57" w:rsidRPr="0000378A">
              <w:rPr>
                <w:lang w:eastAsia="pl-PL"/>
              </w:rPr>
              <w:t>ykonawcy</w:t>
            </w:r>
          </w:p>
        </w:tc>
        <w:tc>
          <w:tcPr>
            <w:tcW w:w="3372" w:type="dxa"/>
            <w:shd w:val="clear" w:color="auto" w:fill="D9D9D9" w:themeFill="background1" w:themeFillShade="D9"/>
            <w:vAlign w:val="center"/>
          </w:tcPr>
          <w:p w14:paraId="5CAE9AFB" w14:textId="33C6EE82" w:rsidR="005C0926" w:rsidRPr="0000378A" w:rsidRDefault="005C0926" w:rsidP="00D04EDB">
            <w:pPr>
              <w:rPr>
                <w:lang w:eastAsia="pl-PL"/>
              </w:rPr>
            </w:pPr>
            <w:r w:rsidRPr="0000378A">
              <w:rPr>
                <w:lang w:eastAsia="pl-PL"/>
              </w:rPr>
              <w:t>Nazwa (firma) Pod</w:t>
            </w:r>
            <w:r w:rsidR="003300D5" w:rsidRPr="0000378A">
              <w:rPr>
                <w:lang w:eastAsia="pl-PL"/>
              </w:rPr>
              <w:t>w</w:t>
            </w:r>
            <w:r w:rsidR="00BA0B57" w:rsidRPr="0000378A">
              <w:rPr>
                <w:lang w:eastAsia="pl-PL"/>
              </w:rPr>
              <w:t>ykonawcy</w:t>
            </w:r>
          </w:p>
        </w:tc>
      </w:tr>
      <w:tr w:rsidR="005C0926" w:rsidRPr="0000378A" w14:paraId="02EFD055" w14:textId="77777777" w:rsidTr="003D4506">
        <w:tc>
          <w:tcPr>
            <w:tcW w:w="709" w:type="dxa"/>
            <w:shd w:val="clear" w:color="auto" w:fill="D9D9D9" w:themeFill="background1" w:themeFillShade="D9"/>
          </w:tcPr>
          <w:p w14:paraId="0DCD11BC" w14:textId="77777777" w:rsidR="005C0926" w:rsidRPr="0000378A" w:rsidRDefault="005C0926" w:rsidP="00D04EDB">
            <w:pPr>
              <w:rPr>
                <w:lang w:eastAsia="pl-PL"/>
              </w:rPr>
            </w:pPr>
            <w:r w:rsidRPr="0000378A">
              <w:rPr>
                <w:lang w:eastAsia="pl-PL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14:paraId="0F2E032F" w14:textId="77777777" w:rsidR="005C0926" w:rsidRPr="0000378A" w:rsidRDefault="005C0926" w:rsidP="00D04EDB">
            <w:pPr>
              <w:rPr>
                <w:lang w:eastAsia="pl-PL"/>
              </w:rPr>
            </w:pPr>
          </w:p>
        </w:tc>
        <w:tc>
          <w:tcPr>
            <w:tcW w:w="3372" w:type="dxa"/>
            <w:shd w:val="clear" w:color="auto" w:fill="auto"/>
          </w:tcPr>
          <w:p w14:paraId="733CEA27" w14:textId="77777777" w:rsidR="005C0926" w:rsidRPr="0000378A" w:rsidRDefault="005C0926" w:rsidP="00D04EDB">
            <w:pPr>
              <w:rPr>
                <w:lang w:eastAsia="pl-PL"/>
              </w:rPr>
            </w:pPr>
          </w:p>
        </w:tc>
      </w:tr>
      <w:tr w:rsidR="005C0926" w:rsidRPr="0000378A" w14:paraId="78EFDC4F" w14:textId="77777777" w:rsidTr="003D4506">
        <w:tc>
          <w:tcPr>
            <w:tcW w:w="709" w:type="dxa"/>
            <w:shd w:val="clear" w:color="auto" w:fill="D9D9D9" w:themeFill="background1" w:themeFillShade="D9"/>
          </w:tcPr>
          <w:p w14:paraId="45181197" w14:textId="77777777" w:rsidR="005C0926" w:rsidRPr="0000378A" w:rsidRDefault="005C0926" w:rsidP="00D04EDB">
            <w:pPr>
              <w:rPr>
                <w:lang w:eastAsia="pl-PL"/>
              </w:rPr>
            </w:pPr>
            <w:r w:rsidRPr="0000378A">
              <w:rPr>
                <w:lang w:eastAsia="pl-PL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14:paraId="476796FD" w14:textId="77777777" w:rsidR="005C0926" w:rsidRPr="0000378A" w:rsidRDefault="005C0926" w:rsidP="00D04EDB">
            <w:pPr>
              <w:rPr>
                <w:lang w:eastAsia="pl-PL"/>
              </w:rPr>
            </w:pPr>
          </w:p>
        </w:tc>
        <w:tc>
          <w:tcPr>
            <w:tcW w:w="3372" w:type="dxa"/>
            <w:shd w:val="clear" w:color="auto" w:fill="auto"/>
          </w:tcPr>
          <w:p w14:paraId="6C183D2D" w14:textId="77777777" w:rsidR="005C0926" w:rsidRPr="0000378A" w:rsidRDefault="005C0926" w:rsidP="00D04EDB">
            <w:pPr>
              <w:rPr>
                <w:lang w:eastAsia="pl-PL"/>
              </w:rPr>
            </w:pPr>
          </w:p>
        </w:tc>
      </w:tr>
    </w:tbl>
    <w:p w14:paraId="4E1847ED" w14:textId="77777777" w:rsidR="005C0926" w:rsidRPr="0000378A" w:rsidRDefault="005C0926" w:rsidP="00540187">
      <w:pPr>
        <w:pStyle w:val="Akapitzlist"/>
        <w:numPr>
          <w:ilvl w:val="0"/>
          <w:numId w:val="21"/>
        </w:numPr>
        <w:ind w:left="567" w:hanging="567"/>
        <w:rPr>
          <w:lang w:eastAsia="pl-PL"/>
        </w:rPr>
      </w:pPr>
      <w:r w:rsidRPr="0000378A">
        <w:rPr>
          <w:lang w:eastAsia="pl-PL"/>
        </w:rPr>
        <w:t>Oświadczamy, że przed zawarciem Umowy wniesiemy zabezpieczenie należytego wykonania Umowy w wysokości 5% ceny całkowitej brutto podanej w Ofercie.</w:t>
      </w:r>
    </w:p>
    <w:p w14:paraId="148C34B4" w14:textId="51A55180" w:rsidR="005C0926" w:rsidRPr="0000378A" w:rsidRDefault="00BA0B57" w:rsidP="00540187">
      <w:pPr>
        <w:pStyle w:val="Akapitzlist"/>
        <w:numPr>
          <w:ilvl w:val="0"/>
          <w:numId w:val="21"/>
        </w:numPr>
        <w:ind w:left="567" w:hanging="567"/>
        <w:rPr>
          <w:lang w:eastAsia="pl-PL"/>
        </w:rPr>
      </w:pPr>
      <w:r w:rsidRPr="0000378A">
        <w:rPr>
          <w:lang w:eastAsia="pl-PL"/>
        </w:rPr>
        <w:t>Wykonawca</w:t>
      </w:r>
      <w:r w:rsidR="005C0926" w:rsidRPr="0000378A">
        <w:rPr>
          <w:lang w:eastAsia="pl-PL"/>
        </w:rPr>
        <w:t xml:space="preserve"> informuje, że</w:t>
      </w:r>
      <w:r w:rsidR="004328FF" w:rsidRPr="0000378A">
        <w:rPr>
          <w:lang w:eastAsia="pl-PL"/>
        </w:rPr>
        <w:t xml:space="preserve">: </w:t>
      </w:r>
      <w:r w:rsidR="004328FF" w:rsidRPr="0000378A">
        <w:rPr>
          <w:sz w:val="22"/>
          <w:szCs w:val="22"/>
          <w:lang w:eastAsia="pl-PL"/>
        </w:rPr>
        <w:t>(niepotrzebne skreślić)</w:t>
      </w:r>
    </w:p>
    <w:p w14:paraId="61CE9C8E" w14:textId="77777777" w:rsidR="005C0926" w:rsidRPr="0000378A" w:rsidRDefault="005C0926" w:rsidP="00B02160">
      <w:pPr>
        <w:pStyle w:val="Akapitzlist"/>
        <w:numPr>
          <w:ilvl w:val="0"/>
          <w:numId w:val="22"/>
        </w:numPr>
        <w:ind w:left="993"/>
        <w:rPr>
          <w:lang w:eastAsia="en-US"/>
        </w:rPr>
      </w:pPr>
      <w:r w:rsidRPr="0000378A">
        <w:rPr>
          <w:lang w:eastAsia="pl-PL"/>
        </w:rPr>
        <w:t xml:space="preserve">wybór Oferty </w:t>
      </w:r>
      <w:r w:rsidRPr="0000378A">
        <w:rPr>
          <w:b/>
          <w:bCs/>
          <w:lang w:eastAsia="pl-PL"/>
        </w:rPr>
        <w:t xml:space="preserve">nie  będzie </w:t>
      </w:r>
      <w:r w:rsidRPr="0000378A">
        <w:rPr>
          <w:lang w:eastAsia="pl-PL"/>
        </w:rPr>
        <w:t>prowadzić do powstania u Zamawiającego obowiązku podatkowego</w:t>
      </w:r>
      <w:r w:rsidRPr="0000378A">
        <w:rPr>
          <w:b/>
          <w:bCs/>
          <w:lang w:eastAsia="pl-PL"/>
        </w:rPr>
        <w:t>,</w:t>
      </w:r>
    </w:p>
    <w:p w14:paraId="4E58D225" w14:textId="77777777" w:rsidR="005C0926" w:rsidRPr="0000378A" w:rsidRDefault="005C0926" w:rsidP="00B02160">
      <w:pPr>
        <w:ind w:left="993"/>
        <w:rPr>
          <w:lang w:eastAsia="pl-PL"/>
        </w:rPr>
      </w:pPr>
      <w:r w:rsidRPr="0000378A">
        <w:rPr>
          <w:lang w:eastAsia="pl-PL"/>
        </w:rPr>
        <w:t>albo</w:t>
      </w:r>
    </w:p>
    <w:p w14:paraId="4082B81F" w14:textId="28D829F3" w:rsidR="005C0926" w:rsidRPr="0000378A" w:rsidRDefault="005C0926" w:rsidP="00B02160">
      <w:pPr>
        <w:pStyle w:val="Akapitzlist"/>
        <w:numPr>
          <w:ilvl w:val="0"/>
          <w:numId w:val="22"/>
        </w:numPr>
        <w:ind w:left="993"/>
        <w:rPr>
          <w:bCs/>
          <w:lang w:eastAsia="pl-PL"/>
        </w:rPr>
      </w:pPr>
      <w:r w:rsidRPr="0000378A">
        <w:rPr>
          <w:lang w:eastAsia="pl-PL"/>
        </w:rPr>
        <w:t xml:space="preserve">wybór Oferty </w:t>
      </w:r>
      <w:r w:rsidRPr="0000378A">
        <w:rPr>
          <w:b/>
          <w:bCs/>
          <w:lang w:eastAsia="pl-PL"/>
        </w:rPr>
        <w:t>będzie</w:t>
      </w:r>
      <w:r w:rsidRPr="0000378A">
        <w:rPr>
          <w:lang w:eastAsia="pl-PL"/>
        </w:rPr>
        <w:t xml:space="preserve"> prowadzić do powstania u Zamawiającego obowiązku podatkowego </w:t>
      </w:r>
      <w:r w:rsidR="00817393" w:rsidRPr="0000378A">
        <w:t>(dotyczy Wykonawców, których oferty będą generować obowiązek doliczania wartości podatku VAT do wartości netto oferty, tj. w przypadku:</w:t>
      </w:r>
      <w:r w:rsidR="00817393" w:rsidRPr="0000378A">
        <w:rPr>
          <w:rFonts w:eastAsia="Calibri"/>
        </w:rPr>
        <w:t xml:space="preserve"> wewnątrzwspólnotowego nabycia towarów; mechanizmu podzielonej płatności, o którym mowa w ustawie o podatku od towarów i usług; </w:t>
      </w:r>
      <w:r w:rsidR="00817393" w:rsidRPr="0000378A">
        <w:t>importu usług lub importu towarów, z którymi wiąże się obowiązek doliczenia przez Zamawiającego przy porównywaniu cen ofertowych podatku VAT)</w:t>
      </w:r>
    </w:p>
    <w:p w14:paraId="113A66CF" w14:textId="4C56DE26" w:rsidR="00981644" w:rsidRPr="006870C5" w:rsidRDefault="00981644" w:rsidP="00E8747D">
      <w:pPr>
        <w:pStyle w:val="Akapitzlist"/>
        <w:numPr>
          <w:ilvl w:val="0"/>
          <w:numId w:val="21"/>
        </w:numPr>
        <w:spacing w:before="0" w:after="0" w:line="276" w:lineRule="auto"/>
        <w:ind w:left="0" w:hanging="567"/>
        <w:rPr>
          <w:rFonts w:eastAsiaTheme="minorHAnsi"/>
          <w:color w:val="000000"/>
          <w:lang w:eastAsia="en-US"/>
        </w:rPr>
      </w:pPr>
      <w:r w:rsidRPr="00981644">
        <w:rPr>
          <w:rFonts w:eastAsiaTheme="minorHAnsi"/>
          <w:color w:val="000000"/>
          <w:lang w:eastAsia="en-US"/>
        </w:rPr>
        <w:t>Oświadczam, że jestem</w:t>
      </w:r>
      <w:r>
        <w:rPr>
          <w:rStyle w:val="Odwoanieprzypisudolnego"/>
          <w:rFonts w:eastAsiaTheme="minorHAnsi"/>
          <w:color w:val="000000"/>
          <w:lang w:eastAsia="en-US"/>
        </w:rPr>
        <w:footnoteReference w:id="2"/>
      </w:r>
      <w:r w:rsidRPr="006870C5">
        <w:rPr>
          <w:rFonts w:eastAsiaTheme="minorHAnsi"/>
          <w:color w:val="000000"/>
          <w:lang w:eastAsia="en-US"/>
        </w:rPr>
        <w:t xml:space="preserve">: </w:t>
      </w:r>
    </w:p>
    <w:p w14:paraId="0886BB84" w14:textId="77777777" w:rsidR="00981644" w:rsidRDefault="00981644" w:rsidP="00E8747D">
      <w:pPr>
        <w:pStyle w:val="Akapitzlist"/>
        <w:spacing w:before="0" w:after="0" w:line="276" w:lineRule="auto"/>
        <w:ind w:left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mikro</w:t>
      </w:r>
      <w:r w:rsidRPr="00E92DB7">
        <w:rPr>
          <w:rFonts w:eastAsiaTheme="minorHAnsi"/>
          <w:color w:val="000000"/>
          <w:lang w:eastAsia="en-US"/>
        </w:rPr>
        <w:t xml:space="preserve"> </w:t>
      </w:r>
      <w:r w:rsidRPr="00817393">
        <w:rPr>
          <w:rFonts w:eastAsiaTheme="minorHAnsi"/>
          <w:color w:val="000000"/>
          <w:lang w:eastAsia="en-US"/>
        </w:rPr>
        <w:t>przedsiębiorstwem</w:t>
      </w:r>
      <w:r>
        <w:rPr>
          <w:rFonts w:eastAsiaTheme="minorHAnsi"/>
          <w:color w:val="000000"/>
          <w:lang w:eastAsia="en-US"/>
        </w:rPr>
        <w:t xml:space="preserve">, </w:t>
      </w:r>
    </w:p>
    <w:p w14:paraId="33D45FCA" w14:textId="77777777" w:rsidR="00981644" w:rsidRDefault="00981644" w:rsidP="00E8747D">
      <w:pPr>
        <w:pStyle w:val="Akapitzlist"/>
        <w:spacing w:before="0" w:after="0" w:line="276" w:lineRule="auto"/>
        <w:ind w:left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817393">
        <w:rPr>
          <w:rFonts w:eastAsiaTheme="minorHAnsi"/>
          <w:color w:val="000000"/>
          <w:lang w:eastAsia="en-US"/>
        </w:rPr>
        <w:t>małym</w:t>
      </w:r>
      <w:r w:rsidRPr="00E92DB7">
        <w:rPr>
          <w:rFonts w:eastAsiaTheme="minorHAnsi"/>
          <w:color w:val="000000"/>
          <w:lang w:eastAsia="en-US"/>
        </w:rPr>
        <w:t xml:space="preserve"> </w:t>
      </w:r>
      <w:r w:rsidRPr="00817393">
        <w:rPr>
          <w:rFonts w:eastAsiaTheme="minorHAnsi"/>
          <w:color w:val="000000"/>
          <w:lang w:eastAsia="en-US"/>
        </w:rPr>
        <w:t>przedsiębiorstwem</w:t>
      </w:r>
      <w:r>
        <w:rPr>
          <w:rFonts w:eastAsiaTheme="minorHAnsi"/>
          <w:color w:val="000000"/>
          <w:lang w:eastAsia="en-US"/>
        </w:rPr>
        <w:t xml:space="preserve">, </w:t>
      </w:r>
    </w:p>
    <w:p w14:paraId="756BA1FE" w14:textId="77777777" w:rsidR="00981644" w:rsidRDefault="00981644" w:rsidP="00E8747D">
      <w:pPr>
        <w:pStyle w:val="Akapitzlist"/>
        <w:spacing w:before="0" w:after="0" w:line="276" w:lineRule="auto"/>
        <w:ind w:left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817393">
        <w:rPr>
          <w:rFonts w:eastAsiaTheme="minorHAnsi"/>
          <w:color w:val="000000"/>
          <w:lang w:eastAsia="en-US"/>
        </w:rPr>
        <w:t>średnim przedsiębiorstwem</w:t>
      </w:r>
      <w:r>
        <w:rPr>
          <w:rFonts w:eastAsiaTheme="minorHAnsi"/>
          <w:color w:val="000000"/>
          <w:lang w:eastAsia="en-US"/>
        </w:rPr>
        <w:t>,</w:t>
      </w:r>
    </w:p>
    <w:p w14:paraId="3D3296C4" w14:textId="77777777" w:rsidR="00981644" w:rsidRDefault="00981644" w:rsidP="00E8747D">
      <w:pPr>
        <w:pStyle w:val="Akapitzlist"/>
        <w:spacing w:before="0" w:after="0" w:line="276" w:lineRule="auto"/>
        <w:ind w:left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dużym </w:t>
      </w:r>
      <w:r w:rsidRPr="00817393">
        <w:rPr>
          <w:rFonts w:eastAsiaTheme="minorHAnsi"/>
          <w:color w:val="000000"/>
          <w:lang w:eastAsia="en-US"/>
        </w:rPr>
        <w:t>przedsiębiorstwem</w:t>
      </w:r>
      <w:r>
        <w:rPr>
          <w:rFonts w:eastAsiaTheme="minorHAnsi"/>
          <w:color w:val="000000"/>
          <w:lang w:eastAsia="en-US"/>
        </w:rPr>
        <w:t>,</w:t>
      </w:r>
    </w:p>
    <w:p w14:paraId="58CEC308" w14:textId="77777777" w:rsidR="00981644" w:rsidRDefault="00981644" w:rsidP="00E8747D">
      <w:pPr>
        <w:pStyle w:val="Akapitzlist"/>
        <w:spacing w:before="0" w:after="0" w:line="276" w:lineRule="auto"/>
        <w:ind w:left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prowadzę jednoosobową działalność gospodarczą</w:t>
      </w:r>
      <w:r w:rsidRPr="00817393">
        <w:rPr>
          <w:rFonts w:eastAsiaTheme="minorHAnsi"/>
          <w:color w:val="000000"/>
          <w:lang w:eastAsia="en-US"/>
        </w:rPr>
        <w:t>.</w:t>
      </w:r>
    </w:p>
    <w:p w14:paraId="4540786D" w14:textId="00ED90C3" w:rsidR="00817393" w:rsidRPr="0000378A" w:rsidRDefault="00817393" w:rsidP="00540187">
      <w:pPr>
        <w:pStyle w:val="Akapitzlist"/>
        <w:numPr>
          <w:ilvl w:val="0"/>
          <w:numId w:val="21"/>
        </w:numPr>
        <w:ind w:left="567" w:hanging="567"/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 xml:space="preserve">Oświadczam, że wypełniłem obowiązki informacyjne przewidziane w art. 13 lub art. 14 RODO wobec osób fizycznych, od których dane osobowe bezpośrednio lub pośrednio pozyskałem w </w:t>
      </w:r>
      <w:r w:rsidRPr="0000378A">
        <w:rPr>
          <w:rFonts w:eastAsiaTheme="minorHAnsi"/>
          <w:lang w:eastAsia="en-US"/>
        </w:rPr>
        <w:lastRenderedPageBreak/>
        <w:t>celu ubiegania się o udzielenie zamówienia publicznego w niniejszym postępowaniu jak również oświadczam, że dane te zostały zebrane i są przetwarzane zgodnie z RODO</w:t>
      </w:r>
      <w:r w:rsidR="00540156" w:rsidRPr="0000378A">
        <w:rPr>
          <w:rFonts w:eastAsiaTheme="minorHAnsi"/>
          <w:lang w:eastAsia="en-US"/>
        </w:rPr>
        <w:t>.</w:t>
      </w:r>
    </w:p>
    <w:p w14:paraId="5558BFB8" w14:textId="2753F2E8" w:rsidR="00817393" w:rsidRPr="0000378A" w:rsidRDefault="00817393" w:rsidP="00D04EDB">
      <w:pPr>
        <w:rPr>
          <w:rFonts w:eastAsiaTheme="minorHAnsi"/>
          <w:lang w:eastAsia="en-US"/>
        </w:rPr>
      </w:pPr>
      <w:r w:rsidRPr="0000378A">
        <w:rPr>
          <w:rFonts w:eastAsiaTheme="minorHAnsi"/>
          <w:b/>
          <w:bCs/>
          <w:lang w:eastAsia="en-US"/>
        </w:rPr>
        <w:t>UWAGA:</w:t>
      </w:r>
      <w:r w:rsidRPr="0000378A">
        <w:rPr>
          <w:rFonts w:eastAsiaTheme="minorHAnsi"/>
          <w:lang w:eastAsia="en-US"/>
        </w:rPr>
        <w:t xml:space="preserve"> </w:t>
      </w:r>
      <w:r w:rsidR="00BA0B57" w:rsidRPr="0000378A">
        <w:rPr>
          <w:rFonts w:eastAsiaTheme="minorHAnsi"/>
          <w:lang w:eastAsia="en-US"/>
        </w:rPr>
        <w:t>Wykonawca</w:t>
      </w:r>
      <w:r w:rsidRPr="0000378A">
        <w:rPr>
          <w:rFonts w:eastAsiaTheme="minorHAnsi"/>
          <w:lang w:eastAsia="en-US"/>
        </w:rPr>
        <w:t xml:space="preserve"> nie składa oświadczenia (należy skreślić) w przypadku</w:t>
      </w:r>
      <w:r w:rsidR="00186BD0" w:rsidRPr="0000378A">
        <w:rPr>
          <w:rFonts w:eastAsiaTheme="minorHAnsi"/>
          <w:lang w:eastAsia="en-US"/>
        </w:rPr>
        <w:t>,</w:t>
      </w:r>
      <w:r w:rsidRPr="0000378A">
        <w:rPr>
          <w:rFonts w:eastAsiaTheme="minorHAnsi"/>
          <w:lang w:eastAsia="en-US"/>
        </w:rPr>
        <w:t xml:space="preserve"> gdy nie przekazuje danych osobowych innych niż bezpośrednio jego dotyczących lub zachodzi wyłączenie stosowania obowiązku informacyjnego, stosownie do art. 13 ust. 4 lub art. 14 ust. 5 RODO (odpowiednio wykreślić treść oświadczenia).W przypadku gdy </w:t>
      </w:r>
      <w:r w:rsidR="00BA0B57" w:rsidRPr="0000378A">
        <w:rPr>
          <w:rFonts w:eastAsiaTheme="minorHAnsi"/>
          <w:lang w:eastAsia="en-US"/>
        </w:rPr>
        <w:t>Wykonawca</w:t>
      </w:r>
      <w:r w:rsidRPr="0000378A">
        <w:rPr>
          <w:rFonts w:eastAsiaTheme="minorHAnsi"/>
          <w:lang w:eastAsia="en-US"/>
        </w:rPr>
        <w:t xml:space="preserve"> stosuje wyłączenie stosowania obowiązku informacyjnego jest on zobowiązany do wskazania na jakiej podstawie prawnej opiera możliwość zastosowania wyłączenia wraz z uzasadnieniem.</w:t>
      </w:r>
    </w:p>
    <w:p w14:paraId="63A3EDA9" w14:textId="77777777" w:rsidR="002439DF" w:rsidRPr="0000378A" w:rsidRDefault="002439DF" w:rsidP="00D04EDB">
      <w:pPr>
        <w:sectPr w:rsidR="002439DF" w:rsidRPr="0000378A" w:rsidSect="001C1925">
          <w:pgSz w:w="12240" w:h="15840"/>
          <w:pgMar w:top="776" w:right="900" w:bottom="776" w:left="1276" w:header="720" w:footer="720" w:gutter="0"/>
          <w:cols w:space="708"/>
          <w:docGrid w:linePitch="360"/>
        </w:sectPr>
      </w:pPr>
    </w:p>
    <w:p w14:paraId="22E167E1" w14:textId="55D7DFEE" w:rsidR="002439DF" w:rsidRPr="0000378A" w:rsidRDefault="002439DF" w:rsidP="00D04EDB">
      <w:pPr>
        <w:pStyle w:val="Nagwek3"/>
        <w:rPr>
          <w:rFonts w:eastAsia="Calibri"/>
        </w:rPr>
      </w:pPr>
      <w:r w:rsidRPr="0000378A">
        <w:rPr>
          <w:rFonts w:eastAsia="Calibri"/>
        </w:rPr>
        <w:lastRenderedPageBreak/>
        <w:t>Załącznik nr 3 do SWZ</w:t>
      </w:r>
    </w:p>
    <w:p w14:paraId="5731FDFB" w14:textId="4EC1FC2B" w:rsidR="00B80BEA" w:rsidRPr="0000378A" w:rsidRDefault="00B80BEA" w:rsidP="00D04EDB">
      <w:r w:rsidRPr="0000378A">
        <w:t>......................................................., dnia ..............................</w:t>
      </w:r>
    </w:p>
    <w:p w14:paraId="02F3CF12" w14:textId="77777777" w:rsidR="00EA64BA" w:rsidRPr="0000378A" w:rsidRDefault="00EA64BA" w:rsidP="00D04EDB"/>
    <w:p w14:paraId="33E95802" w14:textId="2F52F94E" w:rsidR="00B80BEA" w:rsidRPr="0000378A" w:rsidRDefault="00673C18" w:rsidP="00D04EDB">
      <w:pPr>
        <w:rPr>
          <w:bCs/>
        </w:rPr>
      </w:pPr>
      <w:r w:rsidRPr="0000378A">
        <w:rPr>
          <w:bCs/>
        </w:rPr>
        <w:t xml:space="preserve">Dokument należy złożyć w </w:t>
      </w:r>
      <w:r w:rsidRPr="0000378A">
        <w:t>formie elektronicznej lub postaci elektronicznej opatrzonej podpisem zaufanym lub podpisem osobistym</w:t>
      </w:r>
    </w:p>
    <w:p w14:paraId="55B68C52" w14:textId="77777777" w:rsidR="00B80BEA" w:rsidRPr="0000378A" w:rsidRDefault="00B80BEA" w:rsidP="00D04EDB">
      <w:pPr>
        <w:rPr>
          <w:rFonts w:eastAsia="Calibri"/>
        </w:rPr>
      </w:pPr>
    </w:p>
    <w:p w14:paraId="3173C102" w14:textId="1B452C15" w:rsidR="00D00F04" w:rsidRPr="0000378A" w:rsidRDefault="001E1E11" w:rsidP="001E1E11">
      <w:pPr>
        <w:pStyle w:val="Nagwek4"/>
        <w:spacing w:before="360" w:after="360"/>
      </w:pPr>
      <w:r w:rsidRPr="0000378A">
        <w:t>Oświadczenie wykonawcy</w:t>
      </w:r>
      <w:r w:rsidR="00195BDF" w:rsidRPr="0000378A">
        <w:br/>
      </w:r>
      <w:r w:rsidR="00D00F04" w:rsidRPr="0000378A">
        <w:t>składane na podstawie art. 125 ust. 1 ustawy z dnia 11 września 2019 r. - Prawo zamówień publicznych</w:t>
      </w:r>
      <w:r w:rsidR="00195BDF" w:rsidRPr="0000378A">
        <w:br/>
      </w:r>
      <w:r w:rsidR="00D00F04" w:rsidRPr="0000378A">
        <w:t>(Dz. U. z 20</w:t>
      </w:r>
      <w:r w:rsidR="00354FE5" w:rsidRPr="0000378A">
        <w:t>2</w:t>
      </w:r>
      <w:r w:rsidR="00D00F04" w:rsidRPr="0000378A">
        <w:t xml:space="preserve">1 poz. </w:t>
      </w:r>
      <w:r w:rsidR="00636E9A" w:rsidRPr="0000378A">
        <w:t>1129</w:t>
      </w:r>
      <w:r w:rsidR="00D00F04" w:rsidRPr="0000378A">
        <w:t xml:space="preserve"> ), zwana dalej jako ustawa </w:t>
      </w:r>
      <w:proofErr w:type="spellStart"/>
      <w:r w:rsidR="00D00F04" w:rsidRPr="0000378A">
        <w:t>Pzp</w:t>
      </w:r>
      <w:proofErr w:type="spellEnd"/>
    </w:p>
    <w:p w14:paraId="2B03E251" w14:textId="0E9A138C" w:rsidR="00D00F04" w:rsidRPr="0000378A" w:rsidRDefault="00D00F04" w:rsidP="001E1E11">
      <w:pPr>
        <w:pStyle w:val="Tytu"/>
        <w:spacing w:after="480"/>
        <w:rPr>
          <w:szCs w:val="24"/>
        </w:rPr>
      </w:pPr>
      <w:r w:rsidRPr="0000378A">
        <w:rPr>
          <w:szCs w:val="24"/>
        </w:rPr>
        <w:t xml:space="preserve">Dotyczy: postępowania o udzielenie zamówienia publicznego pn. </w:t>
      </w:r>
      <w:r w:rsidR="00186BD0" w:rsidRPr="0000378A">
        <w:rPr>
          <w:rFonts w:eastAsia="Calibri"/>
          <w:lang w:eastAsia="en-US"/>
        </w:rPr>
        <w:t>„Usługa polegająca na opracowaniu i przeprowadzeniu szkolenia live online pn.: „Prowadzenie postępowań na podstawie skarg na brak dostępności”, nr sprawy: ZP/04/21.</w:t>
      </w:r>
    </w:p>
    <w:p w14:paraId="659D570D" w14:textId="562868DA" w:rsidR="00D00F04" w:rsidRPr="0000378A" w:rsidRDefault="00BA0B57" w:rsidP="00D04EDB">
      <w:r w:rsidRPr="0000378A">
        <w:t>Wykonawca</w:t>
      </w:r>
      <w:r w:rsidR="00D00F04" w:rsidRPr="0000378A">
        <w:t>:</w:t>
      </w:r>
    </w:p>
    <w:p w14:paraId="60218A07" w14:textId="49C63B6E" w:rsidR="00D00F04" w:rsidRPr="0000378A" w:rsidRDefault="00D00F04" w:rsidP="00D91E8A">
      <w:pPr>
        <w:tabs>
          <w:tab w:val="left" w:leader="dot" w:pos="9639"/>
        </w:tabs>
      </w:pPr>
      <w:r w:rsidRPr="0000378A">
        <w:t xml:space="preserve">pełna nazwa/firma </w:t>
      </w:r>
      <w:r w:rsidR="009432D7" w:rsidRPr="0000378A">
        <w:tab/>
      </w:r>
    </w:p>
    <w:p w14:paraId="01B91580" w14:textId="37C89E9F" w:rsidR="00D00F04" w:rsidRPr="0000378A" w:rsidRDefault="00D00F04" w:rsidP="0052259E">
      <w:pPr>
        <w:tabs>
          <w:tab w:val="left" w:leader="dot" w:pos="9639"/>
        </w:tabs>
      </w:pPr>
      <w:r w:rsidRPr="0000378A">
        <w:t xml:space="preserve">adres </w:t>
      </w:r>
      <w:r w:rsidR="0052259E" w:rsidRPr="0000378A">
        <w:tab/>
      </w:r>
    </w:p>
    <w:p w14:paraId="347A72A4" w14:textId="6DCCDBE8" w:rsidR="00D00F04" w:rsidRPr="0000378A" w:rsidRDefault="00D00F04" w:rsidP="004665F8">
      <w:pPr>
        <w:tabs>
          <w:tab w:val="left" w:leader="dot" w:pos="9639"/>
        </w:tabs>
      </w:pPr>
      <w:r w:rsidRPr="0000378A">
        <w:t xml:space="preserve">w zależności od podmiotu: NIP/PESEL </w:t>
      </w:r>
      <w:r w:rsidR="004665F8" w:rsidRPr="0000378A">
        <w:tab/>
      </w:r>
    </w:p>
    <w:p w14:paraId="588CDEB0" w14:textId="66E57E29" w:rsidR="00D00F04" w:rsidRPr="0000378A" w:rsidRDefault="00D00F04" w:rsidP="004665F8">
      <w:pPr>
        <w:tabs>
          <w:tab w:val="left" w:leader="dot" w:pos="9639"/>
        </w:tabs>
      </w:pPr>
      <w:r w:rsidRPr="0000378A">
        <w:t>w zależności od podmiotu: KRS/</w:t>
      </w:r>
      <w:proofErr w:type="spellStart"/>
      <w:r w:rsidRPr="0000378A">
        <w:t>CEiDG</w:t>
      </w:r>
      <w:proofErr w:type="spellEnd"/>
      <w:r w:rsidRPr="0000378A">
        <w:t xml:space="preserve"> </w:t>
      </w:r>
      <w:r w:rsidR="004665F8" w:rsidRPr="0000378A">
        <w:tab/>
      </w:r>
    </w:p>
    <w:p w14:paraId="28C568CB" w14:textId="3B577A17" w:rsidR="00D00F04" w:rsidRPr="0000378A" w:rsidRDefault="00D00F04" w:rsidP="005541A2">
      <w:r w:rsidRPr="0000378A">
        <w:t>reprezentowany przez:</w:t>
      </w:r>
    </w:p>
    <w:p w14:paraId="25F38612" w14:textId="4AA37B56" w:rsidR="00352A1C" w:rsidRPr="0000378A" w:rsidRDefault="00352A1C" w:rsidP="00352A1C">
      <w:pPr>
        <w:tabs>
          <w:tab w:val="left" w:leader="dot" w:pos="9639"/>
        </w:tabs>
      </w:pPr>
      <w:r w:rsidRPr="0000378A">
        <w:tab/>
      </w:r>
    </w:p>
    <w:p w14:paraId="7CBF8148" w14:textId="59CFAEB3" w:rsidR="00352A1C" w:rsidRPr="0000378A" w:rsidRDefault="00352A1C" w:rsidP="00352A1C">
      <w:pPr>
        <w:tabs>
          <w:tab w:val="left" w:leader="dot" w:pos="9639"/>
        </w:tabs>
      </w:pPr>
      <w:r w:rsidRPr="0000378A">
        <w:tab/>
      </w:r>
    </w:p>
    <w:p w14:paraId="3D4D9745" w14:textId="77777777" w:rsidR="00D00F04" w:rsidRPr="0000378A" w:rsidRDefault="00D00F04" w:rsidP="00D04EDB">
      <w:pPr>
        <w:rPr>
          <w:u w:val="single"/>
        </w:rPr>
      </w:pPr>
      <w:r w:rsidRPr="0000378A">
        <w:t>(imię, nazwisko, stanowisko/podstawa do reprezentacji)</w:t>
      </w:r>
    </w:p>
    <w:p w14:paraId="774AD324" w14:textId="732DADDF" w:rsidR="00D00F04" w:rsidRPr="0000378A" w:rsidRDefault="001E1E11" w:rsidP="001E1E11">
      <w:pPr>
        <w:jc w:val="center"/>
        <w:rPr>
          <w:b/>
          <w:bCs/>
          <w:sz w:val="28"/>
          <w:szCs w:val="28"/>
        </w:rPr>
      </w:pPr>
      <w:r w:rsidRPr="0000378A">
        <w:rPr>
          <w:b/>
          <w:bCs/>
          <w:sz w:val="28"/>
          <w:szCs w:val="28"/>
        </w:rPr>
        <w:t>Oświadczenie wykonawcy o niepodleganiu wykluczeniu</w:t>
      </w:r>
    </w:p>
    <w:p w14:paraId="0C92F881" w14:textId="4E8F9798" w:rsidR="00D00F04" w:rsidRPr="0000378A" w:rsidRDefault="00D00F04" w:rsidP="00D04EDB">
      <w:pPr>
        <w:rPr>
          <w:spacing w:val="-4"/>
        </w:rPr>
      </w:pPr>
      <w:r w:rsidRPr="0000378A">
        <w:rPr>
          <w:spacing w:val="-4"/>
        </w:rPr>
        <w:t xml:space="preserve">Na potrzeby postępowania o udzielenie zamówienia publicznego pn. </w:t>
      </w:r>
      <w:r w:rsidRPr="0000378A">
        <w:rPr>
          <w:rFonts w:eastAsia="Calibri"/>
          <w:spacing w:val="-4"/>
        </w:rPr>
        <w:t>„</w:t>
      </w:r>
      <w:r w:rsidR="00186BD0" w:rsidRPr="0000378A">
        <w:rPr>
          <w:rFonts w:eastAsia="Calibri"/>
          <w:lang w:eastAsia="en-US"/>
        </w:rPr>
        <w:t>Usługa polegająca na opracowaniu i przeprowadzeniu szkolenia live online pn.: „Prowadzenie postępowań na podstawie skarg na brak dostępności</w:t>
      </w:r>
      <w:r w:rsidRPr="0000378A">
        <w:rPr>
          <w:rFonts w:eastAsia="Calibri"/>
          <w:spacing w:val="-4"/>
        </w:rPr>
        <w:t>”</w:t>
      </w:r>
      <w:r w:rsidRPr="0000378A">
        <w:rPr>
          <w:spacing w:val="-4"/>
        </w:rPr>
        <w:t>,</w:t>
      </w:r>
      <w:r w:rsidRPr="0000378A">
        <w:rPr>
          <w:bCs/>
          <w:spacing w:val="-4"/>
        </w:rPr>
        <w:t xml:space="preserve"> </w:t>
      </w:r>
      <w:r w:rsidRPr="0000378A">
        <w:rPr>
          <w:spacing w:val="-4"/>
        </w:rPr>
        <w:t>prowadzonego przez Państwowy Fundusz Rehabilitacji Osób Niepełnosprawnych (PFRON), z siedzibą w Warszawie</w:t>
      </w:r>
      <w:r w:rsidRPr="0000378A">
        <w:rPr>
          <w:i/>
          <w:spacing w:val="-4"/>
        </w:rPr>
        <w:t xml:space="preserve">, </w:t>
      </w:r>
      <w:r w:rsidRPr="0000378A">
        <w:rPr>
          <w:spacing w:val="-4"/>
        </w:rPr>
        <w:t>oświadczam, co następuje:</w:t>
      </w:r>
    </w:p>
    <w:p w14:paraId="7D541A0B" w14:textId="77777777" w:rsidR="00D00F04" w:rsidRPr="0000378A" w:rsidRDefault="00D00F04" w:rsidP="007253CA">
      <w:pPr>
        <w:pStyle w:val="Akapitzlist"/>
        <w:numPr>
          <w:ilvl w:val="0"/>
          <w:numId w:val="63"/>
        </w:numPr>
        <w:ind w:left="426" w:hanging="426"/>
        <w:rPr>
          <w:rFonts w:eastAsia="Calibri"/>
        </w:rPr>
      </w:pPr>
      <w:r w:rsidRPr="0000378A">
        <w:rPr>
          <w:rFonts w:eastAsia="Calibri"/>
        </w:rPr>
        <w:lastRenderedPageBreak/>
        <w:t xml:space="preserve">Mając na uwadze </w:t>
      </w:r>
      <w:r w:rsidRPr="0000378A">
        <w:t xml:space="preserve">przesłanki wykluczenia zawarte w art. 108 ust. 1 pkt 1-6 ustawy </w:t>
      </w:r>
      <w:proofErr w:type="spellStart"/>
      <w:r w:rsidRPr="0000378A">
        <w:t>Pzp</w:t>
      </w:r>
      <w:proofErr w:type="spellEnd"/>
      <w:r w:rsidRPr="0000378A">
        <w:t xml:space="preserve">, </w:t>
      </w:r>
      <w:r w:rsidRPr="0000378A">
        <w:rPr>
          <w:rFonts w:ascii="Calibri" w:eastAsiaTheme="minorHAnsi" w:hAnsi="Calibri" w:cs="Calibri"/>
          <w:lang w:eastAsia="en-US"/>
        </w:rPr>
        <w:t>z zastrzeżeniem</w:t>
      </w:r>
      <w:r w:rsidRPr="0000378A">
        <w:t xml:space="preserve"> </w:t>
      </w:r>
      <w:r w:rsidRPr="0000378A">
        <w:rPr>
          <w:rFonts w:ascii="Calibri" w:eastAsiaTheme="minorHAnsi" w:hAnsi="Calibri" w:cs="Calibri"/>
          <w:lang w:eastAsia="en-US"/>
        </w:rPr>
        <w:t xml:space="preserve">art. 110 ust. 2 ustawy </w:t>
      </w:r>
      <w:proofErr w:type="spellStart"/>
      <w:r w:rsidRPr="0000378A">
        <w:rPr>
          <w:rFonts w:ascii="Calibri" w:eastAsiaTheme="minorHAnsi" w:hAnsi="Calibri" w:cs="Calibri"/>
          <w:lang w:eastAsia="en-US"/>
        </w:rPr>
        <w:t>Pzp</w:t>
      </w:r>
      <w:proofErr w:type="spellEnd"/>
      <w:r w:rsidRPr="0000378A">
        <w:rPr>
          <w:rFonts w:ascii="Calibri" w:eastAsiaTheme="minorHAnsi" w:hAnsi="Calibri" w:cs="Calibri"/>
          <w:lang w:eastAsia="en-US"/>
        </w:rPr>
        <w:t xml:space="preserve"> </w:t>
      </w:r>
      <w:r w:rsidRPr="0000378A">
        <w:t>tj.:</w:t>
      </w:r>
    </w:p>
    <w:p w14:paraId="1E780625" w14:textId="77777777" w:rsidR="00D00F04" w:rsidRPr="0000378A" w:rsidRDefault="00D00F04" w:rsidP="00D04EDB">
      <w:pPr>
        <w:rPr>
          <w:rFonts w:eastAsia="Calibri"/>
        </w:rPr>
      </w:pPr>
      <w:r w:rsidRPr="0000378A">
        <w:rPr>
          <w:rFonts w:eastAsia="Calibri"/>
        </w:rPr>
        <w:t>„Z postępowania o udzielenie zamówienia wyklucza się wykonawcę:</w:t>
      </w:r>
    </w:p>
    <w:p w14:paraId="7D906D83" w14:textId="77777777" w:rsidR="00D00F04" w:rsidRPr="0000378A" w:rsidRDefault="00D00F04" w:rsidP="00D04EDB">
      <w:r w:rsidRPr="0000378A">
        <w:t>1) będącego osobą fizyczną, którego prawomocnie skazano za przestępstwo:</w:t>
      </w:r>
    </w:p>
    <w:p w14:paraId="28C64403" w14:textId="77777777" w:rsidR="00D00F04" w:rsidRPr="0000378A" w:rsidRDefault="00D00F04" w:rsidP="00D04EDB">
      <w:r w:rsidRPr="0000378A">
        <w:t>a) udziału w zorganizowanej grupie przestępczej albo związku mającym na celu popełnienie przestępstwa lub przestępstwa skarbowego, o którym mowa w art. 258 Kodeksu karnego,</w:t>
      </w:r>
    </w:p>
    <w:p w14:paraId="592BDFA9" w14:textId="77777777" w:rsidR="00D00F04" w:rsidRPr="0000378A" w:rsidRDefault="00D00F04" w:rsidP="00D04EDB">
      <w:r w:rsidRPr="0000378A">
        <w:t>b) handlu ludźmi, o którym mowa w art. 189a Kodeksu karnego,</w:t>
      </w:r>
    </w:p>
    <w:p w14:paraId="0330358F" w14:textId="5B7F8B2B" w:rsidR="00D00F04" w:rsidRPr="0000378A" w:rsidRDefault="00D00F04" w:rsidP="00D04EDB">
      <w:r w:rsidRPr="0000378A">
        <w:t>c) o którym mowa w art. 228–230a, art. 250a Kodeksu karnego lub w art. 46 lub art. 48 ustawy z dnia 25 czerwca 2010 r. o sporcie,</w:t>
      </w:r>
    </w:p>
    <w:p w14:paraId="6B835649" w14:textId="06344ECA" w:rsidR="00D00F04" w:rsidRPr="0000378A" w:rsidRDefault="00D00F04" w:rsidP="00D04EDB">
      <w:r w:rsidRPr="0000378A">
        <w:t>d) finansowania przestępstwa o charakterze terrorystycznym, o którym mowa w art. 165a Kodeksu karnego, lub przestępstwo udaremniania lub utrudniania stwierdzenia przestępnego pochodzenia pieniędzy lub ukrywania ich pochodzenia, o którym mowa w art. 299 Kodeksu karnego,</w:t>
      </w:r>
    </w:p>
    <w:p w14:paraId="28921639" w14:textId="77777777" w:rsidR="00D00F04" w:rsidRPr="0000378A" w:rsidRDefault="00D00F04" w:rsidP="00D04EDB">
      <w:r w:rsidRPr="0000378A">
        <w:t>e) o charakterze terrorystycznym, o którym mowa w art. 115 § 20 Kodeksu karnego, lub mające na celu popełnienie tego przestępstwa,</w:t>
      </w:r>
    </w:p>
    <w:p w14:paraId="076B6240" w14:textId="1FBF4F29" w:rsidR="00D00F04" w:rsidRPr="0000378A" w:rsidRDefault="00D00F04" w:rsidP="00D04EDB">
      <w:r w:rsidRPr="0000378A">
        <w:t>f) </w:t>
      </w:r>
      <w:r w:rsidRPr="0000378A">
        <w:rPr>
          <w:bCs/>
        </w:rPr>
        <w:t>powierzenia wykonywania pracy małoletniemu cudzoziemcowi</w:t>
      </w:r>
      <w:r w:rsidRPr="0000378A">
        <w:t>, o którym mowa w art. 9  ust. 2 ustawy z dnia 15 czerwca 2012 r. o skutkach powierzania wykonywania pracy cudzoziemcom przebywającym wbrew przepisom na terytorium Rzeczypospolitej Polskiej (Dz. U. poz. 769),</w:t>
      </w:r>
    </w:p>
    <w:p w14:paraId="3DA4E70D" w14:textId="77777777" w:rsidR="00D00F04" w:rsidRPr="0000378A" w:rsidRDefault="00D00F04" w:rsidP="00D04EDB">
      <w:r w:rsidRPr="0000378A">
        <w:t>g) 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7A40A13B" w14:textId="77777777" w:rsidR="00D00F04" w:rsidRPr="0000378A" w:rsidRDefault="00D00F04" w:rsidP="00D04EDB">
      <w:r w:rsidRPr="0000378A">
        <w:t>h) o którym mowa w art. 9 ust. 1 i 3 lub art. 10 ustawy z dnia 15 czerwca 2012 r. o skutkach powierzania wykonywania pracy cudzoziemcom przebywającym wbrew przepisom na terytorium Rzeczypospolitej Polskiej</w:t>
      </w:r>
    </w:p>
    <w:p w14:paraId="1C764787" w14:textId="77777777" w:rsidR="00D00F04" w:rsidRPr="0000378A" w:rsidRDefault="00D00F04" w:rsidP="00D04EDB">
      <w:r w:rsidRPr="0000378A">
        <w:t>– lub za odpowiedni czyn zabroniony określony w przepisach prawa obcego;</w:t>
      </w:r>
    </w:p>
    <w:p w14:paraId="00A2B986" w14:textId="77777777" w:rsidR="00D00F04" w:rsidRPr="0000378A" w:rsidRDefault="00D00F04" w:rsidP="00D04EDB">
      <w:r w:rsidRPr="0000378A">
        <w:t>2) 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DB3F4FC" w14:textId="50DC8CA9" w:rsidR="00D00F04" w:rsidRPr="0000378A" w:rsidRDefault="00D00F04" w:rsidP="00D04EDB">
      <w:r w:rsidRPr="0000378A">
        <w:t xml:space="preserve">3) wobec którego wydano prawomocny wyrok sądu lub ostateczną decyzję administracyjną o zaleganiu z uiszczeniem podatków, opłat lub składek na ubezpieczenie społeczne lub zdrowotne, chyba że </w:t>
      </w:r>
      <w:r w:rsidR="00BA0B57" w:rsidRPr="0000378A">
        <w:t>Wykonawca</w:t>
      </w:r>
      <w:r w:rsidRPr="0000378A">
        <w:t xml:space="preserve"> odpowiednio przed upływem terminu do składania wniosków o dopuszczenie do udziału w postępowaniu albo przed upływem terminu składania ofert dokonał płatności należnych podatków, </w:t>
      </w:r>
      <w:r w:rsidRPr="0000378A">
        <w:lastRenderedPageBreak/>
        <w:t>opłat lub składek na ubezpieczenie społeczne lub zdrowotne wraz z odsetkami lub grzywnami lub zawarł wiążące porozumienie w sprawie spłaty tych należności;</w:t>
      </w:r>
    </w:p>
    <w:p w14:paraId="7BCA674C" w14:textId="77777777" w:rsidR="00D00F04" w:rsidRPr="0000378A" w:rsidRDefault="00D00F04" w:rsidP="00D04EDB">
      <w:r w:rsidRPr="0000378A">
        <w:t xml:space="preserve">4) wobec którego </w:t>
      </w:r>
      <w:r w:rsidRPr="0000378A">
        <w:rPr>
          <w:bCs/>
        </w:rPr>
        <w:t>prawomocnie</w:t>
      </w:r>
      <w:r w:rsidRPr="0000378A">
        <w:t xml:space="preserve">  orzeczono zakaz ubiegania się o zamówienia publiczne;</w:t>
      </w:r>
    </w:p>
    <w:p w14:paraId="1EE9CED0" w14:textId="02BF4E67" w:rsidR="00D00F04" w:rsidRPr="0000378A" w:rsidRDefault="00D00F04" w:rsidP="00D04EDB">
      <w:r w:rsidRPr="0000378A">
        <w:t xml:space="preserve">5) jeżeli </w:t>
      </w:r>
      <w:r w:rsidR="00BA0B57" w:rsidRPr="0000378A">
        <w:t>Zamawiający</w:t>
      </w:r>
      <w:r w:rsidRPr="0000378A">
        <w:t xml:space="preserve"> może stwierdzić, na podstawie wiarygodnych przesłanek, że </w:t>
      </w:r>
      <w:r w:rsidR="00BA0B57" w:rsidRPr="0000378A">
        <w:t>Wykonawca</w:t>
      </w:r>
      <w:r w:rsidRPr="0000378A">
        <w:t xml:space="preserve"> zawarł z</w:t>
      </w:r>
      <w:r w:rsidR="006870C5">
        <w:t> </w:t>
      </w:r>
      <w:r w:rsidRPr="0000378A">
        <w:t xml:space="preserve">innymi </w:t>
      </w:r>
      <w:r w:rsidR="00BA0B57" w:rsidRPr="0000378A">
        <w:t>Wykonawca</w:t>
      </w:r>
      <w:r w:rsidRPr="0000378A">
        <w:t>mi porozumienie mające na celu zakłócenie konkurencji, w szczególności jeżeli należąc do tej samej grupy kapitałowej w rozumieniu ustawy z dnia 16 lutego 2007 r. o ochronie konkurencji i konsumentów, złożyli odrębne oferty, oferty częściowe lub wnioski o dopuszczenie do udziału w postępowaniu, chyba że wykażą, że</w:t>
      </w:r>
      <w:r w:rsidR="00A8360B" w:rsidRPr="0000378A">
        <w:t> </w:t>
      </w:r>
      <w:r w:rsidRPr="0000378A">
        <w:t>przygotowali te oferty lub wnioski niezależnie od siebie;</w:t>
      </w:r>
    </w:p>
    <w:p w14:paraId="0AAFD350" w14:textId="352CFE2C" w:rsidR="00D00F04" w:rsidRPr="0000378A" w:rsidRDefault="00D00F04" w:rsidP="00D04EDB">
      <w:r w:rsidRPr="0000378A">
        <w:t xml:space="preserve">6) jeżeli, w przypadkach, o których mowa w art. 85 ust. 1, doszło do zakłócenia konkurencji wynikającego z wcześniejszego zaangażowania tego </w:t>
      </w:r>
      <w:r w:rsidR="00BA0B57" w:rsidRPr="0000378A">
        <w:t>Wykonawcy</w:t>
      </w:r>
      <w:r w:rsidRPr="0000378A">
        <w:t xml:space="preserve"> lub podmiotu, który należy z </w:t>
      </w:r>
      <w:r w:rsidR="005B0BC7" w:rsidRPr="0000378A">
        <w:t>W</w:t>
      </w:r>
      <w:r w:rsidRPr="0000378A">
        <w:t xml:space="preserve">ykonawcą do tej samej grupy kapitałowej w rozumieniu ustawy z dnia 16 lutego 2007 r. o ochronie konkurencji i konsumentów, chyba że spowodowane tym zakłócenie konkurencji może być wyeliminowane w inny sposób niż przez wykluczenie </w:t>
      </w:r>
      <w:r w:rsidR="00BA0B57" w:rsidRPr="0000378A">
        <w:t>Wykonawcy</w:t>
      </w:r>
      <w:r w:rsidRPr="0000378A">
        <w:t xml:space="preserve"> z udziału w postępowaniu o</w:t>
      </w:r>
      <w:r w:rsidR="006870C5">
        <w:t> </w:t>
      </w:r>
      <w:r w:rsidRPr="0000378A">
        <w:t>udzielenie zamówienia.”</w:t>
      </w:r>
    </w:p>
    <w:p w14:paraId="164A5E0F" w14:textId="24F54EC6" w:rsidR="00D00F04" w:rsidRPr="0000378A" w:rsidRDefault="00D00F04" w:rsidP="007253CA">
      <w:pPr>
        <w:pStyle w:val="Akapitzlist"/>
        <w:numPr>
          <w:ilvl w:val="0"/>
          <w:numId w:val="63"/>
        </w:numPr>
        <w:ind w:left="567" w:hanging="567"/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 xml:space="preserve">Przesłanki wykluczenia zawarte art. 109 ust. 1 pkt  4), 5), 7)-10) ustawy </w:t>
      </w:r>
      <w:proofErr w:type="spellStart"/>
      <w:r w:rsidRPr="0000378A">
        <w:rPr>
          <w:rFonts w:eastAsiaTheme="minorHAnsi"/>
          <w:lang w:eastAsia="en-US"/>
        </w:rPr>
        <w:t>Pzp</w:t>
      </w:r>
      <w:proofErr w:type="spellEnd"/>
      <w:r w:rsidRPr="0000378A">
        <w:rPr>
          <w:rFonts w:eastAsiaTheme="minorHAnsi"/>
          <w:lang w:eastAsia="en-US"/>
        </w:rPr>
        <w:t>, z zastrzeżeniem</w:t>
      </w:r>
      <w:r w:rsidRPr="0000378A">
        <w:t xml:space="preserve"> </w:t>
      </w:r>
      <w:r w:rsidRPr="0000378A">
        <w:rPr>
          <w:rFonts w:eastAsiaTheme="minorHAnsi"/>
          <w:lang w:eastAsia="en-US"/>
        </w:rPr>
        <w:t xml:space="preserve">art. 110 ust. 2 ustawy </w:t>
      </w:r>
      <w:proofErr w:type="spellStart"/>
      <w:r w:rsidRPr="0000378A">
        <w:rPr>
          <w:rFonts w:eastAsiaTheme="minorHAnsi"/>
          <w:lang w:eastAsia="en-US"/>
        </w:rPr>
        <w:t>Pzp</w:t>
      </w:r>
      <w:proofErr w:type="spellEnd"/>
      <w:r w:rsidRPr="0000378A">
        <w:rPr>
          <w:rFonts w:eastAsiaTheme="minorHAnsi"/>
          <w:lang w:eastAsia="en-US"/>
        </w:rPr>
        <w:t xml:space="preserve"> tj.:</w:t>
      </w:r>
    </w:p>
    <w:p w14:paraId="3E072F8E" w14:textId="2BB890B4" w:rsidR="00D00F04" w:rsidRPr="0000378A" w:rsidRDefault="00D00F04" w:rsidP="00D04EDB">
      <w:pPr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 xml:space="preserve">„Z postępowania o udzielenie zamówienia </w:t>
      </w:r>
      <w:r w:rsidR="00BA0B57" w:rsidRPr="0000378A">
        <w:rPr>
          <w:rFonts w:eastAsiaTheme="minorHAnsi"/>
          <w:lang w:eastAsia="en-US"/>
        </w:rPr>
        <w:t>Zamawiający</w:t>
      </w:r>
      <w:r w:rsidRPr="0000378A">
        <w:rPr>
          <w:rFonts w:eastAsiaTheme="minorHAnsi"/>
          <w:lang w:eastAsia="en-US"/>
        </w:rPr>
        <w:t xml:space="preserve"> może wykluczyć </w:t>
      </w:r>
      <w:r w:rsidR="005B0BC7" w:rsidRPr="0000378A">
        <w:rPr>
          <w:rFonts w:eastAsiaTheme="minorHAnsi"/>
          <w:lang w:eastAsia="en-US"/>
        </w:rPr>
        <w:t>W</w:t>
      </w:r>
      <w:r w:rsidRPr="0000378A">
        <w:rPr>
          <w:rFonts w:eastAsiaTheme="minorHAnsi"/>
          <w:lang w:eastAsia="en-US"/>
        </w:rPr>
        <w:t>ykonawcę:</w:t>
      </w:r>
    </w:p>
    <w:p w14:paraId="34B826B7" w14:textId="77777777" w:rsidR="00D00F04" w:rsidRPr="0000378A" w:rsidRDefault="00D00F04" w:rsidP="007253CA">
      <w:pPr>
        <w:pStyle w:val="Akapitzlist"/>
        <w:numPr>
          <w:ilvl w:val="2"/>
          <w:numId w:val="66"/>
        </w:numPr>
        <w:ind w:left="567" w:hanging="425"/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7B202F0" w14:textId="7D9682C4" w:rsidR="00D00F04" w:rsidRPr="0000378A" w:rsidRDefault="00D00F04" w:rsidP="007253CA">
      <w:pPr>
        <w:pStyle w:val="Akapitzlist"/>
        <w:numPr>
          <w:ilvl w:val="2"/>
          <w:numId w:val="66"/>
        </w:numPr>
        <w:ind w:left="567" w:hanging="425"/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 xml:space="preserve">który w sposób zawiniony poważnie naruszył obowiązki zawodowe, co podważa jego uczciwość, w szczególności gdy </w:t>
      </w:r>
      <w:r w:rsidR="00BA0B57" w:rsidRPr="0000378A">
        <w:rPr>
          <w:rFonts w:eastAsiaTheme="minorHAnsi"/>
          <w:lang w:eastAsia="en-US"/>
        </w:rPr>
        <w:t>Wykonawca</w:t>
      </w:r>
      <w:r w:rsidRPr="0000378A">
        <w:rPr>
          <w:rFonts w:eastAsiaTheme="minorHAnsi"/>
          <w:lang w:eastAsia="en-US"/>
        </w:rPr>
        <w:t xml:space="preserve"> w wyniku zamierzonego działania lub rażącego niedbalstwa nie wykonał lub nienależycie wykonał zamówienie, co </w:t>
      </w:r>
      <w:r w:rsidR="00BA0B57" w:rsidRPr="0000378A">
        <w:rPr>
          <w:rFonts w:eastAsiaTheme="minorHAnsi"/>
          <w:lang w:eastAsia="en-US"/>
        </w:rPr>
        <w:t>Zamawiający</w:t>
      </w:r>
      <w:r w:rsidRPr="0000378A">
        <w:rPr>
          <w:rFonts w:eastAsiaTheme="minorHAnsi"/>
          <w:lang w:eastAsia="en-US"/>
        </w:rPr>
        <w:t xml:space="preserve"> jest </w:t>
      </w:r>
      <w:r w:rsidR="00EA64BA" w:rsidRPr="0000378A">
        <w:rPr>
          <w:rFonts w:eastAsiaTheme="minorHAnsi"/>
          <w:lang w:eastAsia="en-US"/>
        </w:rPr>
        <w:br/>
      </w:r>
      <w:r w:rsidRPr="0000378A">
        <w:rPr>
          <w:rFonts w:eastAsiaTheme="minorHAnsi"/>
          <w:lang w:eastAsia="en-US"/>
        </w:rPr>
        <w:t xml:space="preserve">w stanie wykazać za pomocą stosownych dowodów; </w:t>
      </w:r>
    </w:p>
    <w:p w14:paraId="23277D77" w14:textId="77777777" w:rsidR="00D00F04" w:rsidRPr="0000378A" w:rsidRDefault="00D00F04" w:rsidP="007253CA">
      <w:pPr>
        <w:pStyle w:val="Akapitzlist"/>
        <w:numPr>
          <w:ilvl w:val="2"/>
          <w:numId w:val="66"/>
        </w:numPr>
        <w:ind w:left="567" w:hanging="425"/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14:paraId="3D0514A0" w14:textId="6FB05781" w:rsidR="00D00F04" w:rsidRPr="0000378A" w:rsidRDefault="00D00F04" w:rsidP="007253CA">
      <w:pPr>
        <w:pStyle w:val="Akapitzlist"/>
        <w:numPr>
          <w:ilvl w:val="2"/>
          <w:numId w:val="66"/>
        </w:numPr>
        <w:ind w:left="567" w:hanging="425"/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 xml:space="preserve">który w wyniku zamierzonego działania lub rażącego niedbalstwa wprowadził </w:t>
      </w:r>
      <w:r w:rsidR="00003279" w:rsidRPr="0000378A">
        <w:rPr>
          <w:rFonts w:eastAsiaTheme="minorHAnsi"/>
          <w:lang w:eastAsia="en-US"/>
        </w:rPr>
        <w:t>Z</w:t>
      </w:r>
      <w:r w:rsidRPr="0000378A">
        <w:rPr>
          <w:rFonts w:eastAsiaTheme="minorHAnsi"/>
          <w:lang w:eastAsia="en-US"/>
        </w:rPr>
        <w:t>amawiającego w</w:t>
      </w:r>
      <w:r w:rsidR="006870C5">
        <w:rPr>
          <w:rFonts w:eastAsiaTheme="minorHAnsi"/>
          <w:lang w:eastAsia="en-US"/>
        </w:rPr>
        <w:t> </w:t>
      </w:r>
      <w:r w:rsidRPr="0000378A">
        <w:rPr>
          <w:rFonts w:eastAsiaTheme="minorHAnsi"/>
          <w:lang w:eastAsia="en-US"/>
        </w:rPr>
        <w:t>błąd przy przedstawianiu informacji, że nie podlega wykluczeniu, spełnia warunki udziału w</w:t>
      </w:r>
      <w:r w:rsidR="006870C5">
        <w:rPr>
          <w:rFonts w:eastAsiaTheme="minorHAnsi"/>
          <w:lang w:eastAsia="en-US"/>
        </w:rPr>
        <w:t> </w:t>
      </w:r>
      <w:r w:rsidRPr="0000378A">
        <w:rPr>
          <w:rFonts w:eastAsiaTheme="minorHAnsi"/>
          <w:lang w:eastAsia="en-US"/>
        </w:rPr>
        <w:t xml:space="preserve">postępowaniu lub kryteria selekcji, co mogło mieć istotny wpływ na decyzje podejmowane przez </w:t>
      </w:r>
      <w:r w:rsidR="00003279" w:rsidRPr="0000378A">
        <w:rPr>
          <w:rFonts w:eastAsiaTheme="minorHAnsi"/>
          <w:lang w:eastAsia="en-US"/>
        </w:rPr>
        <w:t>Z</w:t>
      </w:r>
      <w:r w:rsidRPr="0000378A">
        <w:rPr>
          <w:rFonts w:eastAsiaTheme="minorHAnsi"/>
          <w:lang w:eastAsia="en-US"/>
        </w:rPr>
        <w:t>amawiającego w postępowaniu o udzielenie zamówienia, lub</w:t>
      </w:r>
      <w:r w:rsidR="00A8360B" w:rsidRPr="0000378A">
        <w:rPr>
          <w:rFonts w:eastAsiaTheme="minorHAnsi"/>
          <w:lang w:eastAsia="en-US"/>
        </w:rPr>
        <w:t> </w:t>
      </w:r>
      <w:r w:rsidRPr="0000378A">
        <w:rPr>
          <w:rFonts w:eastAsiaTheme="minorHAnsi"/>
          <w:lang w:eastAsia="en-US"/>
        </w:rPr>
        <w:t xml:space="preserve">który zataił te informacje lub nie jest w stanie przedstawić wymaganych podmiotowych środków dowodowych; </w:t>
      </w:r>
    </w:p>
    <w:p w14:paraId="06F5022A" w14:textId="0A894B9E" w:rsidR="00D00F04" w:rsidRPr="0000378A" w:rsidRDefault="00D00F04" w:rsidP="007253CA">
      <w:pPr>
        <w:pStyle w:val="Akapitzlist"/>
        <w:numPr>
          <w:ilvl w:val="2"/>
          <w:numId w:val="66"/>
        </w:numPr>
        <w:ind w:left="567" w:hanging="425"/>
        <w:rPr>
          <w:rFonts w:eastAsia="Calibri"/>
        </w:rPr>
      </w:pPr>
      <w:r w:rsidRPr="0000378A">
        <w:rPr>
          <w:rFonts w:eastAsiaTheme="minorHAnsi"/>
          <w:lang w:eastAsia="en-US"/>
        </w:rPr>
        <w:lastRenderedPageBreak/>
        <w:t xml:space="preserve">który bezprawnie wpływał lub próbował wpływać na czynności </w:t>
      </w:r>
      <w:r w:rsidR="00003279" w:rsidRPr="0000378A">
        <w:rPr>
          <w:rFonts w:eastAsiaTheme="minorHAnsi"/>
          <w:lang w:eastAsia="en-US"/>
        </w:rPr>
        <w:t>Z</w:t>
      </w:r>
      <w:r w:rsidRPr="0000378A">
        <w:rPr>
          <w:rFonts w:eastAsiaTheme="minorHAnsi"/>
          <w:lang w:eastAsia="en-US"/>
        </w:rPr>
        <w:t>amawiającego lub próbował pozyskać lub pozyskał informacje poufne, mogące dać mu przewagę w postępowaniu o</w:t>
      </w:r>
      <w:r w:rsidR="006870C5">
        <w:rPr>
          <w:rFonts w:eastAsiaTheme="minorHAnsi"/>
          <w:lang w:eastAsia="en-US"/>
        </w:rPr>
        <w:t> </w:t>
      </w:r>
      <w:r w:rsidRPr="0000378A">
        <w:rPr>
          <w:rFonts w:eastAsiaTheme="minorHAnsi"/>
          <w:lang w:eastAsia="en-US"/>
        </w:rPr>
        <w:t>udzielenie zamówienia</w:t>
      </w:r>
      <w:r w:rsidRPr="0000378A">
        <w:rPr>
          <w:rFonts w:eastAsiaTheme="minorHAnsi"/>
        </w:rPr>
        <w:t>;</w:t>
      </w:r>
    </w:p>
    <w:p w14:paraId="0060B60A" w14:textId="74884947" w:rsidR="00D00F04" w:rsidRPr="0000378A" w:rsidRDefault="00D00F04" w:rsidP="007253CA">
      <w:pPr>
        <w:pStyle w:val="Akapitzlist"/>
        <w:numPr>
          <w:ilvl w:val="2"/>
          <w:numId w:val="66"/>
        </w:numPr>
        <w:ind w:left="567" w:hanging="425"/>
      </w:pPr>
      <w:r w:rsidRPr="0000378A">
        <w:rPr>
          <w:rFonts w:eastAsiaTheme="minorHAnsi"/>
          <w:lang w:eastAsia="en-US"/>
        </w:rPr>
        <w:t xml:space="preserve">który w wyniku lekkomyślności lub niedbalstwa przedstawił informacje wprowadzające w błąd, co mogło mieć istotny wpływ na decyzje podejmowane przez </w:t>
      </w:r>
      <w:r w:rsidR="00003279" w:rsidRPr="0000378A">
        <w:rPr>
          <w:rFonts w:eastAsiaTheme="minorHAnsi"/>
          <w:lang w:eastAsia="en-US"/>
        </w:rPr>
        <w:t>Z</w:t>
      </w:r>
      <w:r w:rsidRPr="0000378A">
        <w:rPr>
          <w:rFonts w:eastAsiaTheme="minorHAnsi"/>
          <w:lang w:eastAsia="en-US"/>
        </w:rPr>
        <w:t>amawiającego w postępowaniu o</w:t>
      </w:r>
      <w:r w:rsidR="006870C5">
        <w:rPr>
          <w:rFonts w:eastAsiaTheme="minorHAnsi"/>
          <w:lang w:eastAsia="en-US"/>
        </w:rPr>
        <w:t> </w:t>
      </w:r>
      <w:r w:rsidRPr="0000378A">
        <w:rPr>
          <w:rFonts w:eastAsiaTheme="minorHAnsi"/>
          <w:lang w:eastAsia="en-US"/>
        </w:rPr>
        <w:t>udzielenie zamówienia.</w:t>
      </w:r>
      <w:r w:rsidRPr="0000378A">
        <w:rPr>
          <w:rFonts w:eastAsiaTheme="minorHAnsi"/>
        </w:rPr>
        <w:t>”</w:t>
      </w:r>
    </w:p>
    <w:p w14:paraId="19345AA1" w14:textId="1223A133" w:rsidR="00D00F04" w:rsidRPr="0000378A" w:rsidRDefault="00D00F04" w:rsidP="00D04EDB">
      <w:pPr>
        <w:rPr>
          <w:rFonts w:eastAsia="Calibri"/>
        </w:rPr>
      </w:pPr>
      <w:r w:rsidRPr="0000378A">
        <w:rPr>
          <w:rFonts w:eastAsia="Calibri"/>
        </w:rPr>
        <w:t xml:space="preserve">- oświadczam, że nie podlegam wykluczeniu z postępowania na podstawie art. 108 ust 1 pkt 1-6 ustawy </w:t>
      </w:r>
      <w:proofErr w:type="spellStart"/>
      <w:r w:rsidRPr="0000378A">
        <w:rPr>
          <w:rFonts w:eastAsia="Calibri"/>
        </w:rPr>
        <w:t>Pzp</w:t>
      </w:r>
      <w:proofErr w:type="spellEnd"/>
      <w:r w:rsidRPr="0000378A">
        <w:rPr>
          <w:rFonts w:eastAsia="Calibri"/>
        </w:rPr>
        <w:t xml:space="preserve"> oraz </w:t>
      </w:r>
      <w:r w:rsidRPr="0000378A">
        <w:rPr>
          <w:rFonts w:ascii="Calibri" w:eastAsiaTheme="minorHAnsi" w:hAnsi="Calibri" w:cs="Calibri"/>
          <w:lang w:eastAsia="en-US"/>
        </w:rPr>
        <w:t xml:space="preserve">art. 109 ust. 1 pkt  4), 5), 7)-10) ustawy </w:t>
      </w:r>
      <w:proofErr w:type="spellStart"/>
      <w:r w:rsidRPr="0000378A">
        <w:rPr>
          <w:rFonts w:ascii="Calibri" w:eastAsiaTheme="minorHAnsi" w:hAnsi="Calibri" w:cs="Calibri"/>
          <w:lang w:eastAsia="en-US"/>
        </w:rPr>
        <w:t>Pzp</w:t>
      </w:r>
      <w:proofErr w:type="spellEnd"/>
      <w:r w:rsidRPr="0000378A">
        <w:rPr>
          <w:rFonts w:eastAsia="Calibri"/>
        </w:rPr>
        <w:t xml:space="preserve">. </w:t>
      </w:r>
    </w:p>
    <w:p w14:paraId="02A7AA1B" w14:textId="070185E9" w:rsidR="00D00F04" w:rsidRPr="0000378A" w:rsidRDefault="00D00F04" w:rsidP="0075117D">
      <w:pPr>
        <w:tabs>
          <w:tab w:val="left" w:leader="dot" w:pos="9639"/>
        </w:tabs>
      </w:pPr>
      <w:r w:rsidRPr="0000378A">
        <w:rPr>
          <w:rFonts w:eastAsia="Calibri"/>
        </w:rPr>
        <w:t>- o</w:t>
      </w:r>
      <w:r w:rsidRPr="0000378A">
        <w:t xml:space="preserve">świadczam, że zachodzą w stosunku do mnie podstawy wykluczenia z postępowania na podstawie art. ……………… ustawy </w:t>
      </w:r>
      <w:proofErr w:type="spellStart"/>
      <w:r w:rsidRPr="0000378A">
        <w:t>Pzp</w:t>
      </w:r>
      <w:proofErr w:type="spellEnd"/>
      <w:r w:rsidRPr="0000378A">
        <w:t xml:space="preserve"> </w:t>
      </w:r>
      <w:r w:rsidRPr="0000378A">
        <w:rPr>
          <w:i/>
        </w:rPr>
        <w:t>(</w:t>
      </w:r>
      <w:r w:rsidRPr="006870C5">
        <w:rPr>
          <w:iCs/>
        </w:rPr>
        <w:t xml:space="preserve">podać mającą zastosowanie podstawę wykluczenia spośród art. 108 ust. 1 pkt 1, 2, 5 oraz </w:t>
      </w:r>
      <w:r w:rsidRPr="006870C5">
        <w:rPr>
          <w:rFonts w:ascii="Calibri" w:eastAsiaTheme="minorHAnsi" w:hAnsi="Calibri" w:cs="Calibri"/>
          <w:iCs/>
          <w:lang w:eastAsia="en-US"/>
        </w:rPr>
        <w:t xml:space="preserve">art. 109 </w:t>
      </w:r>
      <w:r w:rsidRPr="0000378A">
        <w:rPr>
          <w:rFonts w:ascii="Calibri" w:eastAsiaTheme="minorHAnsi" w:hAnsi="Calibri" w:cs="Calibri"/>
          <w:lang w:eastAsia="en-US"/>
        </w:rPr>
        <w:t xml:space="preserve">ust. 1 pkt  4), 5), 7)-10) ustawy </w:t>
      </w:r>
      <w:proofErr w:type="spellStart"/>
      <w:r w:rsidRPr="0000378A">
        <w:rPr>
          <w:rFonts w:ascii="Calibri" w:eastAsiaTheme="minorHAnsi" w:hAnsi="Calibri" w:cs="Calibri"/>
          <w:lang w:eastAsia="en-US"/>
        </w:rPr>
        <w:t>Pzp</w:t>
      </w:r>
      <w:proofErr w:type="spellEnd"/>
      <w:r w:rsidRPr="0000378A">
        <w:rPr>
          <w:i/>
        </w:rPr>
        <w:t>.</w:t>
      </w:r>
      <w:r w:rsidRPr="0000378A">
        <w:t xml:space="preserve"> Jednocześnie oświadczam, że w związku z</w:t>
      </w:r>
      <w:r w:rsidR="006870C5">
        <w:t> </w:t>
      </w:r>
      <w:r w:rsidRPr="0000378A">
        <w:t xml:space="preserve">ww. okolicznością, na podstawie art. 110 ust. 2 ustawy </w:t>
      </w:r>
      <w:proofErr w:type="spellStart"/>
      <w:r w:rsidRPr="0000378A">
        <w:t>Pzp</w:t>
      </w:r>
      <w:proofErr w:type="spellEnd"/>
      <w:r w:rsidRPr="0000378A">
        <w:t xml:space="preserve"> podjąłem następujące czynności (procedura sanacyjna – samooczyszczenie):</w:t>
      </w:r>
    </w:p>
    <w:p w14:paraId="3B07D4C5" w14:textId="3EE1F983" w:rsidR="0075117D" w:rsidRPr="0000378A" w:rsidRDefault="00930D37" w:rsidP="00930D37">
      <w:pPr>
        <w:tabs>
          <w:tab w:val="left" w:leader="dot" w:pos="9923"/>
        </w:tabs>
      </w:pPr>
      <w:r w:rsidRPr="0000378A">
        <w:tab/>
      </w:r>
    </w:p>
    <w:p w14:paraId="7E2DDB98" w14:textId="404E6196" w:rsidR="00930D37" w:rsidRPr="0000378A" w:rsidRDefault="00930D37" w:rsidP="00930D37">
      <w:pPr>
        <w:tabs>
          <w:tab w:val="left" w:leader="dot" w:pos="9923"/>
        </w:tabs>
      </w:pPr>
      <w:r w:rsidRPr="0000378A">
        <w:tab/>
      </w:r>
    </w:p>
    <w:p w14:paraId="753572F4" w14:textId="77777777" w:rsidR="00D00F04" w:rsidRPr="0000378A" w:rsidRDefault="00D00F04" w:rsidP="00D04EDB">
      <w:r w:rsidRPr="0000378A">
        <w:t>Na potwierdzenie powyższego przedkładam następujące środki dowodowe:</w:t>
      </w:r>
    </w:p>
    <w:p w14:paraId="1E87DFEE" w14:textId="2B87C794" w:rsidR="00D00F04" w:rsidRPr="0000378A" w:rsidRDefault="00635474" w:rsidP="007253CA">
      <w:pPr>
        <w:pStyle w:val="Akapitzlist"/>
        <w:numPr>
          <w:ilvl w:val="0"/>
          <w:numId w:val="64"/>
        </w:numPr>
        <w:tabs>
          <w:tab w:val="left" w:leader="dot" w:pos="9639"/>
        </w:tabs>
        <w:ind w:left="426" w:hanging="426"/>
      </w:pPr>
      <w:r w:rsidRPr="0000378A">
        <w:tab/>
      </w:r>
    </w:p>
    <w:p w14:paraId="5DA66F9F" w14:textId="3EFB9675" w:rsidR="00D00F04" w:rsidRPr="0000378A" w:rsidRDefault="009A019C" w:rsidP="007253CA">
      <w:pPr>
        <w:pStyle w:val="Akapitzlist"/>
        <w:numPr>
          <w:ilvl w:val="0"/>
          <w:numId w:val="64"/>
        </w:numPr>
        <w:tabs>
          <w:tab w:val="left" w:leader="dot" w:pos="9639"/>
        </w:tabs>
        <w:ind w:left="426" w:hanging="426"/>
      </w:pPr>
      <w:r w:rsidRPr="0000378A">
        <w:t xml:space="preserve"> </w:t>
      </w:r>
      <w:r w:rsidRPr="0000378A">
        <w:tab/>
      </w:r>
    </w:p>
    <w:p w14:paraId="2400EBE2" w14:textId="31CE15CF" w:rsidR="00D00F04" w:rsidRPr="0000378A" w:rsidRDefault="00AB419C" w:rsidP="007253CA">
      <w:pPr>
        <w:pStyle w:val="Akapitzlist"/>
        <w:numPr>
          <w:ilvl w:val="0"/>
          <w:numId w:val="64"/>
        </w:numPr>
        <w:tabs>
          <w:tab w:val="left" w:leader="dot" w:pos="9639"/>
        </w:tabs>
        <w:spacing w:after="480"/>
        <w:ind w:left="425" w:hanging="425"/>
      </w:pPr>
      <w:r w:rsidRPr="0000378A">
        <w:t xml:space="preserve"> </w:t>
      </w:r>
      <w:r w:rsidRPr="0000378A">
        <w:tab/>
      </w:r>
    </w:p>
    <w:p w14:paraId="2F4EE6F6" w14:textId="15F3548A" w:rsidR="00D00F04" w:rsidRPr="0000378A" w:rsidRDefault="00CA79C3" w:rsidP="00C16236">
      <w:pPr>
        <w:pStyle w:val="Nagwek4"/>
      </w:pPr>
      <w:r w:rsidRPr="0000378A">
        <w:t>Oświadczenie wykonawcy dotyczące spełniania warunków udziału w postępowaniu:</w:t>
      </w:r>
    </w:p>
    <w:p w14:paraId="58689DF5" w14:textId="16EC3B57" w:rsidR="00D00F04" w:rsidRPr="0000378A" w:rsidRDefault="00D00F04" w:rsidP="00D04EDB">
      <w:r w:rsidRPr="0000378A">
        <w:t>Oświadczam, że spełniam warunki udziału w postępowaniu określone przez Zamawiającego PFRON, w rozdziale VIII pkt. 1 ppkt 1.</w:t>
      </w:r>
      <w:r w:rsidR="005D7C87" w:rsidRPr="0000378A">
        <w:t>1</w:t>
      </w:r>
      <w:r w:rsidRPr="0000378A">
        <w:t xml:space="preserve"> lit d) Specyfikacji Warunków Zamówienia.</w:t>
      </w:r>
    </w:p>
    <w:p w14:paraId="763A8341" w14:textId="072CAB62" w:rsidR="00D00F04" w:rsidRPr="0000378A" w:rsidRDefault="00D00F04" w:rsidP="00B4263C">
      <w:pPr>
        <w:pStyle w:val="Nagwek4"/>
      </w:pPr>
      <w:r w:rsidRPr="0000378A">
        <w:t>O</w:t>
      </w:r>
      <w:r w:rsidR="00B4263C" w:rsidRPr="0000378A">
        <w:t>świadczenie wykonawcy dotyczące podanych informacji:</w:t>
      </w:r>
    </w:p>
    <w:p w14:paraId="3DCA4BC0" w14:textId="7006FBBA" w:rsidR="00D00F04" w:rsidRPr="0000378A" w:rsidRDefault="00D00F04" w:rsidP="00D04EDB">
      <w:r w:rsidRPr="0000378A">
        <w:t xml:space="preserve">Oświadczam, że wszystkie informacje zawarte w niniejszym oświadczeniu dot. przesłanek wykluczenia i spełniania warunków udziału w zamówieniu są aktualne i zgodne z prawdą oraz zostały przedstawione z pełną świadomością konsekwencji wprowadzenia </w:t>
      </w:r>
      <w:r w:rsidR="00003279" w:rsidRPr="0000378A">
        <w:t>Z</w:t>
      </w:r>
      <w:r w:rsidRPr="0000378A">
        <w:t>amawiającego w błąd przy przedstawianiu informacji.</w:t>
      </w:r>
    </w:p>
    <w:p w14:paraId="0FAB7DCB" w14:textId="77777777" w:rsidR="005C0926" w:rsidRPr="0000378A" w:rsidRDefault="005C0926" w:rsidP="00D04EDB"/>
    <w:p w14:paraId="340FD45E" w14:textId="7A8306DE" w:rsidR="005C0926" w:rsidRPr="0000378A" w:rsidRDefault="005C0926" w:rsidP="00D04EDB">
      <w:pPr>
        <w:sectPr w:rsidR="005C0926" w:rsidRPr="0000378A" w:rsidSect="001C1925">
          <w:pgSz w:w="12240" w:h="15840"/>
          <w:pgMar w:top="776" w:right="900" w:bottom="776" w:left="1276" w:header="720" w:footer="720" w:gutter="0"/>
          <w:cols w:space="708"/>
          <w:docGrid w:linePitch="360"/>
        </w:sectPr>
      </w:pPr>
    </w:p>
    <w:p w14:paraId="5D067EF4" w14:textId="0BCA85C4" w:rsidR="00AC7138" w:rsidRPr="0000378A" w:rsidRDefault="00AC7138" w:rsidP="00D04EDB">
      <w:pPr>
        <w:pStyle w:val="Nagwek3"/>
      </w:pPr>
      <w:r w:rsidRPr="0000378A">
        <w:lastRenderedPageBreak/>
        <w:t xml:space="preserve">Załącznik nr </w:t>
      </w:r>
      <w:r w:rsidR="000F0C20" w:rsidRPr="0000378A">
        <w:t>4</w:t>
      </w:r>
      <w:r w:rsidRPr="0000378A">
        <w:t xml:space="preserve"> do SWZ</w:t>
      </w:r>
    </w:p>
    <w:p w14:paraId="2C4649D1" w14:textId="17E38532" w:rsidR="00AC7138" w:rsidRPr="0000378A" w:rsidRDefault="005C2D70" w:rsidP="005C2D70">
      <w:pPr>
        <w:tabs>
          <w:tab w:val="left" w:leader="dot" w:pos="3119"/>
          <w:tab w:val="left" w:leader="dot" w:pos="5387"/>
        </w:tabs>
        <w:spacing w:after="480"/>
      </w:pPr>
      <w:r w:rsidRPr="0000378A">
        <w:tab/>
      </w:r>
      <w:r w:rsidR="00AC7138" w:rsidRPr="0000378A">
        <w:t xml:space="preserve">, dnia </w:t>
      </w:r>
      <w:r w:rsidRPr="0000378A">
        <w:tab/>
      </w:r>
    </w:p>
    <w:p w14:paraId="4E13F471" w14:textId="3FBB35C4" w:rsidR="007370BA" w:rsidRPr="0000378A" w:rsidRDefault="00B52213" w:rsidP="005C2D70">
      <w:pPr>
        <w:spacing w:before="240" w:after="480"/>
        <w:rPr>
          <w:bCs/>
        </w:rPr>
      </w:pPr>
      <w:r w:rsidRPr="0000378A">
        <w:rPr>
          <w:bCs/>
        </w:rPr>
        <w:t xml:space="preserve">Dokument należy złożyć w </w:t>
      </w:r>
      <w:r w:rsidRPr="0000378A">
        <w:t>formie elektronicznej lub postaci elektronicznej opatrzonej podpisem zaufanym lub podpisem osobistym</w:t>
      </w:r>
    </w:p>
    <w:p w14:paraId="2689A26E" w14:textId="2390532C" w:rsidR="00AC7138" w:rsidRPr="0000378A" w:rsidRDefault="00AC7138" w:rsidP="005C2D70">
      <w:pPr>
        <w:pStyle w:val="Nagwek4"/>
        <w:spacing w:after="600"/>
      </w:pPr>
      <w:r w:rsidRPr="0000378A">
        <w:t xml:space="preserve">Wykaz </w:t>
      </w:r>
      <w:r w:rsidR="00221D18" w:rsidRPr="0000378A">
        <w:t>usług</w:t>
      </w:r>
      <w:r w:rsidR="00195BDF" w:rsidRPr="0000378A">
        <w:br/>
      </w:r>
      <w:r w:rsidRPr="0000378A">
        <w:t>o charakterze określonym w rozdziale V</w:t>
      </w:r>
      <w:r w:rsidR="007817A9" w:rsidRPr="0000378A">
        <w:t>II</w:t>
      </w:r>
      <w:r w:rsidR="00762811" w:rsidRPr="0000378A">
        <w:t>I</w:t>
      </w:r>
      <w:r w:rsidRPr="0000378A">
        <w:t xml:space="preserve"> </w:t>
      </w:r>
      <w:r w:rsidR="00FF7584" w:rsidRPr="0000378A">
        <w:t>pkt</w:t>
      </w:r>
      <w:r w:rsidR="007817A9" w:rsidRPr="0000378A">
        <w:t xml:space="preserve"> 1</w:t>
      </w:r>
      <w:r w:rsidR="005C0926" w:rsidRPr="0000378A">
        <w:t xml:space="preserve"> </w:t>
      </w:r>
      <w:r w:rsidR="00FF7584" w:rsidRPr="0000378A">
        <w:t>p</w:t>
      </w:r>
      <w:r w:rsidRPr="0000378A">
        <w:t>pkt 1</w:t>
      </w:r>
      <w:r w:rsidR="007817A9" w:rsidRPr="0000378A">
        <w:t>.1</w:t>
      </w:r>
      <w:r w:rsidRPr="0000378A">
        <w:t xml:space="preserve"> </w:t>
      </w:r>
      <w:r w:rsidR="00FF7584" w:rsidRPr="0000378A">
        <w:t>lit. d</w:t>
      </w:r>
      <w:r w:rsidR="007817A9" w:rsidRPr="0000378A">
        <w:t>)</w:t>
      </w:r>
      <w:r w:rsidRPr="0000378A">
        <w:t xml:space="preserve"> SWZ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4305"/>
        <w:gridCol w:w="3543"/>
        <w:gridCol w:w="2410"/>
        <w:gridCol w:w="2410"/>
      </w:tblGrid>
      <w:tr w:rsidR="0000378A" w:rsidRPr="0000378A" w14:paraId="553569FC" w14:textId="77777777" w:rsidTr="005C2D70">
        <w:trPr>
          <w:trHeight w:val="577"/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7F40D00" w14:textId="77777777" w:rsidR="00AC7138" w:rsidRPr="0000378A" w:rsidRDefault="00AC7138" w:rsidP="00D04EDB">
            <w:r w:rsidRPr="0000378A">
              <w:t>Lp.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38A36249" w14:textId="77777777" w:rsidR="00AC7138" w:rsidRPr="0000378A" w:rsidRDefault="00AC7138" w:rsidP="00D04EDB">
            <w:r w:rsidRPr="0000378A">
              <w:t>Przedmiot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6EFE6794" w14:textId="766EAC99" w:rsidR="00AC7138" w:rsidRPr="0000378A" w:rsidRDefault="00AC7138" w:rsidP="00D04EDB">
            <w:pPr>
              <w:rPr>
                <w:bCs/>
              </w:rPr>
            </w:pPr>
            <w:r w:rsidRPr="0000378A">
              <w:t xml:space="preserve">Podmioty, na rzecz których </w:t>
            </w:r>
            <w:r w:rsidR="00221D18" w:rsidRPr="0000378A">
              <w:t xml:space="preserve">usługi </w:t>
            </w:r>
            <w:r w:rsidRPr="0000378A">
              <w:t>te zostały wykonane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0D88989" w14:textId="77777777" w:rsidR="00AC7138" w:rsidRPr="0000378A" w:rsidRDefault="00AC7138" w:rsidP="00D04EDB">
            <w:r w:rsidRPr="0000378A">
              <w:t>Wartość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E210E7A" w14:textId="77777777" w:rsidR="00AC7138" w:rsidRPr="0000378A" w:rsidRDefault="00AC7138" w:rsidP="00D04EDB">
            <w:r w:rsidRPr="0000378A">
              <w:t>Data wykonania</w:t>
            </w:r>
          </w:p>
        </w:tc>
      </w:tr>
      <w:tr w:rsidR="00AC7138" w:rsidRPr="0000378A" w14:paraId="54739B5E" w14:textId="77777777" w:rsidTr="00A7748A">
        <w:trPr>
          <w:trHeight w:val="69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FD890" w14:textId="77777777" w:rsidR="00AC7138" w:rsidRPr="0000378A" w:rsidRDefault="00AC7138" w:rsidP="00D04EDB"/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3FB5C" w14:textId="77777777" w:rsidR="00AC7138" w:rsidRPr="0000378A" w:rsidRDefault="00AC7138" w:rsidP="00D04EDB">
            <w:pPr>
              <w:rPr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EB364" w14:textId="77777777" w:rsidR="00AC7138" w:rsidRPr="0000378A" w:rsidRDefault="00AC7138" w:rsidP="00D04ED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4DB4B" w14:textId="77777777" w:rsidR="00AC7138" w:rsidRPr="0000378A" w:rsidRDefault="00AC7138" w:rsidP="00D04ED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DAF86" w14:textId="77777777" w:rsidR="00AC7138" w:rsidRPr="0000378A" w:rsidRDefault="00AC7138" w:rsidP="00D04EDB"/>
        </w:tc>
      </w:tr>
      <w:tr w:rsidR="007F59A5" w:rsidRPr="0000378A" w14:paraId="59E3AB2B" w14:textId="77777777" w:rsidTr="00A7748A">
        <w:trPr>
          <w:trHeight w:val="69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42689" w14:textId="77777777" w:rsidR="007F59A5" w:rsidRPr="0000378A" w:rsidRDefault="007F59A5" w:rsidP="00D04EDB"/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70281" w14:textId="77777777" w:rsidR="007F59A5" w:rsidRPr="0000378A" w:rsidRDefault="007F59A5" w:rsidP="00D04EDB">
            <w:pPr>
              <w:rPr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7EA33" w14:textId="77777777" w:rsidR="007F59A5" w:rsidRPr="0000378A" w:rsidRDefault="007F59A5" w:rsidP="00D04ED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09079" w14:textId="77777777" w:rsidR="007F59A5" w:rsidRPr="0000378A" w:rsidRDefault="007F59A5" w:rsidP="00D04ED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36C04" w14:textId="77777777" w:rsidR="007F59A5" w:rsidRPr="0000378A" w:rsidRDefault="007F59A5" w:rsidP="00D04EDB"/>
        </w:tc>
      </w:tr>
      <w:tr w:rsidR="00AC7138" w:rsidRPr="0000378A" w14:paraId="6FFF53ED" w14:textId="77777777" w:rsidTr="00A7748A">
        <w:trPr>
          <w:trHeight w:val="69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C505E" w14:textId="77777777" w:rsidR="00AC7138" w:rsidRPr="0000378A" w:rsidRDefault="00AC7138" w:rsidP="00D04EDB"/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42394" w14:textId="77777777" w:rsidR="00AC7138" w:rsidRPr="0000378A" w:rsidRDefault="00AC7138" w:rsidP="00D04EDB">
            <w:pPr>
              <w:rPr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5C14E" w14:textId="77777777" w:rsidR="00AC7138" w:rsidRPr="0000378A" w:rsidRDefault="00AC7138" w:rsidP="00D04ED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58D53" w14:textId="77777777" w:rsidR="00AC7138" w:rsidRPr="0000378A" w:rsidRDefault="00AC7138" w:rsidP="00D04ED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B87A4" w14:textId="77777777" w:rsidR="00AC7138" w:rsidRPr="0000378A" w:rsidRDefault="00AC7138" w:rsidP="00D04EDB"/>
        </w:tc>
      </w:tr>
    </w:tbl>
    <w:p w14:paraId="6E2D9CBA" w14:textId="77777777" w:rsidR="00AC7138" w:rsidRPr="0000378A" w:rsidRDefault="00AC7138" w:rsidP="005C2D70">
      <w:pPr>
        <w:spacing w:before="360"/>
        <w:rPr>
          <w:b/>
          <w:bCs/>
        </w:rPr>
      </w:pPr>
      <w:r w:rsidRPr="0000378A">
        <w:rPr>
          <w:b/>
          <w:bCs/>
        </w:rPr>
        <w:t>UWAGA:</w:t>
      </w:r>
    </w:p>
    <w:p w14:paraId="66E28B79" w14:textId="78368EF0" w:rsidR="00AC7138" w:rsidRPr="0000378A" w:rsidRDefault="00AC7138" w:rsidP="00D04EDB">
      <w:r w:rsidRPr="0000378A">
        <w:t>Do wykazu należy załączyć dowody potwierdzające, że</w:t>
      </w:r>
      <w:r w:rsidRPr="0000378A">
        <w:rPr>
          <w:rFonts w:eastAsia="TimesNewRoman"/>
          <w:lang w:eastAsia="pl-PL"/>
        </w:rPr>
        <w:t xml:space="preserve"> wymienione </w:t>
      </w:r>
      <w:r w:rsidR="00221D18" w:rsidRPr="0000378A">
        <w:rPr>
          <w:rFonts w:eastAsia="TimesNewRoman"/>
          <w:lang w:eastAsia="pl-PL"/>
        </w:rPr>
        <w:t>usługi</w:t>
      </w:r>
      <w:r w:rsidRPr="0000378A">
        <w:rPr>
          <w:rFonts w:eastAsia="TimesNewRoman"/>
          <w:lang w:eastAsia="pl-PL"/>
        </w:rPr>
        <w:t xml:space="preserve"> zostały wykonane należycie, przy czym dowodami, o których mowa, są referencje bądź inne dokumenty wystawione przez podmiot, na rzecz którego </w:t>
      </w:r>
      <w:r w:rsidR="00221D18" w:rsidRPr="0000378A">
        <w:rPr>
          <w:rFonts w:eastAsia="TimesNewRoman"/>
          <w:lang w:eastAsia="pl-PL"/>
        </w:rPr>
        <w:t>usługi</w:t>
      </w:r>
      <w:r w:rsidRPr="0000378A">
        <w:rPr>
          <w:rFonts w:eastAsia="TimesNewRoman"/>
          <w:lang w:eastAsia="pl-PL"/>
        </w:rPr>
        <w:t xml:space="preserve"> były wykonywane, a jeżeli z uzasadnionej przyczyny o</w:t>
      </w:r>
      <w:r w:rsidR="00221D18" w:rsidRPr="0000378A">
        <w:rPr>
          <w:rFonts w:eastAsia="TimesNewRoman"/>
          <w:lang w:eastAsia="pl-PL"/>
        </w:rPr>
        <w:t> </w:t>
      </w:r>
      <w:r w:rsidRPr="0000378A">
        <w:rPr>
          <w:rFonts w:eastAsia="TimesNewRoman"/>
          <w:lang w:eastAsia="pl-PL"/>
        </w:rPr>
        <w:t xml:space="preserve">obiektywnym charakterze </w:t>
      </w:r>
      <w:r w:rsidR="00BA0B57" w:rsidRPr="0000378A">
        <w:rPr>
          <w:rFonts w:eastAsia="TimesNewRoman"/>
          <w:lang w:eastAsia="pl-PL"/>
        </w:rPr>
        <w:t>Wykonawca</w:t>
      </w:r>
      <w:r w:rsidRPr="0000378A">
        <w:rPr>
          <w:rFonts w:eastAsia="TimesNewRoman"/>
          <w:lang w:eastAsia="pl-PL"/>
        </w:rPr>
        <w:t xml:space="preserve"> nie jest w stanie uzyskać tych dokumentów – oświadczenie </w:t>
      </w:r>
      <w:r w:rsidR="00BA0B57" w:rsidRPr="0000378A">
        <w:rPr>
          <w:rFonts w:eastAsia="TimesNewRoman"/>
          <w:lang w:eastAsia="pl-PL"/>
        </w:rPr>
        <w:t>Wykonawcy</w:t>
      </w:r>
      <w:r w:rsidRPr="0000378A">
        <w:t xml:space="preserve">. </w:t>
      </w:r>
    </w:p>
    <w:p w14:paraId="0856B728" w14:textId="3B852268" w:rsidR="00221D18" w:rsidRPr="0000378A" w:rsidRDefault="00221D18" w:rsidP="00D04EDB">
      <w:pPr>
        <w:pStyle w:val="Nagwek3"/>
      </w:pPr>
      <w:r w:rsidRPr="0000378A">
        <w:lastRenderedPageBreak/>
        <w:t>Załącznik nr 5 do SWZ</w:t>
      </w:r>
    </w:p>
    <w:p w14:paraId="50EA7D9B" w14:textId="73F9B03A" w:rsidR="00221D18" w:rsidRPr="0000378A" w:rsidRDefault="005C2D70" w:rsidP="005C2D70">
      <w:pPr>
        <w:tabs>
          <w:tab w:val="left" w:leader="dot" w:pos="3119"/>
          <w:tab w:val="left" w:leader="dot" w:pos="5387"/>
        </w:tabs>
        <w:spacing w:after="480"/>
      </w:pPr>
      <w:r w:rsidRPr="0000378A">
        <w:tab/>
      </w:r>
      <w:r w:rsidR="00221D18" w:rsidRPr="0000378A">
        <w:t xml:space="preserve">, dnia </w:t>
      </w:r>
      <w:r w:rsidRPr="0000378A">
        <w:tab/>
      </w:r>
    </w:p>
    <w:p w14:paraId="3C5FB9E9" w14:textId="673C2F38" w:rsidR="00221D18" w:rsidRPr="0000378A" w:rsidRDefault="005C2D70" w:rsidP="005C2D70">
      <w:pPr>
        <w:spacing w:after="480"/>
        <w:rPr>
          <w:bCs/>
        </w:rPr>
      </w:pPr>
      <w:r w:rsidRPr="0000378A">
        <w:rPr>
          <w:bCs/>
        </w:rPr>
        <w:t xml:space="preserve">Dokument należy złożyć w </w:t>
      </w:r>
      <w:r w:rsidRPr="0000378A">
        <w:t>formie elektronicznej lub postaci elektronicznej opatrzonej podpisem zaufanym lub podpisem osobistym</w:t>
      </w:r>
    </w:p>
    <w:p w14:paraId="3F6BF1EB" w14:textId="543E41E5" w:rsidR="00221D18" w:rsidRPr="0000378A" w:rsidRDefault="00221D18" w:rsidP="005C2D70">
      <w:pPr>
        <w:pStyle w:val="Nagwek4"/>
        <w:spacing w:after="600"/>
      </w:pPr>
      <w:r w:rsidRPr="0000378A">
        <w:t xml:space="preserve">Wykaz </w:t>
      </w:r>
      <w:r w:rsidR="00E442C6" w:rsidRPr="0000378A">
        <w:t>trenerów</w:t>
      </w:r>
      <w:r w:rsidRPr="0000378A">
        <w:t>,</w:t>
      </w:r>
      <w:r w:rsidR="00195BDF" w:rsidRPr="0000378A">
        <w:br/>
      </w:r>
      <w:r w:rsidRPr="0000378A">
        <w:t>któr</w:t>
      </w:r>
      <w:r w:rsidR="007434E2" w:rsidRPr="0000378A">
        <w:t>zy</w:t>
      </w:r>
      <w:r w:rsidRPr="0000378A">
        <w:t xml:space="preserve"> będą uczestniczyć w wykonywaniu zamówienia i spełniają warunki określone </w:t>
      </w:r>
      <w:r w:rsidRPr="0000378A">
        <w:br/>
        <w:t>w rozdziale VIII pkt 1 ppkt 1.1 lit. d) SWZ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2357"/>
        <w:gridCol w:w="2771"/>
        <w:gridCol w:w="2357"/>
        <w:gridCol w:w="3602"/>
        <w:gridCol w:w="2356"/>
      </w:tblGrid>
      <w:tr w:rsidR="0000378A" w:rsidRPr="0000378A" w14:paraId="0D97FA15" w14:textId="77777777" w:rsidTr="005C2D70">
        <w:trPr>
          <w:trHeight w:val="1477"/>
          <w:tblHeader/>
        </w:trPr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4A568C" w14:textId="77777777" w:rsidR="00221D18" w:rsidRPr="0000378A" w:rsidRDefault="00221D18" w:rsidP="00D04EDB">
            <w:r w:rsidRPr="0000378A">
              <w:t>Lp.</w:t>
            </w:r>
          </w:p>
        </w:tc>
        <w:tc>
          <w:tcPr>
            <w:tcW w:w="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789740" w14:textId="77777777" w:rsidR="00221D18" w:rsidRPr="0000378A" w:rsidRDefault="00221D18" w:rsidP="00D04EDB">
            <w:r w:rsidRPr="0000378A">
              <w:t>Imię i nazwisko</w:t>
            </w:r>
          </w:p>
        </w:tc>
        <w:tc>
          <w:tcPr>
            <w:tcW w:w="9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D23505" w14:textId="1B401023" w:rsidR="2510C2A8" w:rsidRPr="0000378A" w:rsidRDefault="2510C2A8" w:rsidP="00D04EDB">
            <w:r w:rsidRPr="0000378A">
              <w:t>Wykształcenie i kwalifikacje zawodowe</w:t>
            </w:r>
          </w:p>
        </w:tc>
        <w:tc>
          <w:tcPr>
            <w:tcW w:w="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64F55C0" w14:textId="02B32D39" w:rsidR="00221D18" w:rsidRPr="0000378A" w:rsidRDefault="000E4D9D" w:rsidP="00D04EDB">
            <w:r w:rsidRPr="0000378A">
              <w:t xml:space="preserve">Doświadczenie (wg. </w:t>
            </w:r>
            <w:r w:rsidR="001508CE" w:rsidRPr="0000378A">
              <w:t>zakresu programowego szkolenia)</w:t>
            </w:r>
          </w:p>
        </w:tc>
        <w:tc>
          <w:tcPr>
            <w:tcW w:w="1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99AF58" w14:textId="2EDA9264" w:rsidR="00221D18" w:rsidRPr="0000378A" w:rsidRDefault="000E4D9D" w:rsidP="00D04EDB">
            <w:pPr>
              <w:rPr>
                <w:bCs/>
              </w:rPr>
            </w:pPr>
            <w:r w:rsidRPr="0000378A">
              <w:t>Liczba</w:t>
            </w:r>
            <w:r w:rsidR="00A1221F" w:rsidRPr="0000378A">
              <w:t xml:space="preserve"> godzin dydaktycznych przeprowadz</w:t>
            </w:r>
            <w:r w:rsidR="00E91396" w:rsidRPr="0000378A">
              <w:t xml:space="preserve">onych </w:t>
            </w:r>
            <w:r w:rsidR="00A1221F" w:rsidRPr="0000378A">
              <w:t xml:space="preserve">szkoleń </w:t>
            </w:r>
            <w:r w:rsidR="00976DE4" w:rsidRPr="0000378A">
              <w:t xml:space="preserve">w latach </w:t>
            </w:r>
            <w:r w:rsidR="006B7F18" w:rsidRPr="0000378A">
              <w:t>2018-</w:t>
            </w:r>
            <w:r w:rsidR="00732470" w:rsidRPr="0000378A">
              <w:t>2021</w:t>
            </w:r>
            <w:r w:rsidR="002F0964" w:rsidRPr="0000378A">
              <w:t xml:space="preserve"> z zakresu</w:t>
            </w:r>
            <w:r w:rsidR="00B42BF9" w:rsidRPr="0000378A">
              <w:t xml:space="preserve">, z którego </w:t>
            </w:r>
            <w:r w:rsidR="006B4C2D" w:rsidRPr="0000378A">
              <w:t xml:space="preserve">trener </w:t>
            </w:r>
            <w:r w:rsidR="00B42BF9" w:rsidRPr="0000378A">
              <w:t>poprowadzi szkolenie</w:t>
            </w:r>
          </w:p>
        </w:tc>
        <w:tc>
          <w:tcPr>
            <w:tcW w:w="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EE8A1E8" w14:textId="592BB256" w:rsidR="00221D18" w:rsidRPr="0000378A" w:rsidRDefault="000E4D9D" w:rsidP="00D04EDB">
            <w:pPr>
              <w:rPr>
                <w:bCs/>
              </w:rPr>
            </w:pPr>
            <w:r w:rsidRPr="0000378A">
              <w:t>Podstawa do dysponowania trenerem</w:t>
            </w:r>
          </w:p>
        </w:tc>
      </w:tr>
      <w:tr w:rsidR="00855B26" w:rsidRPr="0000378A" w14:paraId="204814DD" w14:textId="77777777" w:rsidTr="007434E2">
        <w:trPr>
          <w:trHeight w:val="447"/>
        </w:trPr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A619EF8" w14:textId="77777777" w:rsidR="00221D18" w:rsidRPr="0000378A" w:rsidRDefault="00221D18" w:rsidP="00D04EDB">
            <w:r w:rsidRPr="0000378A">
              <w:t>1.</w:t>
            </w:r>
          </w:p>
        </w:tc>
        <w:tc>
          <w:tcPr>
            <w:tcW w:w="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6CD1CA" w14:textId="77777777" w:rsidR="00221D18" w:rsidRPr="0000378A" w:rsidRDefault="00221D18" w:rsidP="00D04EDB"/>
        </w:tc>
        <w:tc>
          <w:tcPr>
            <w:tcW w:w="9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E1E7DF" w14:textId="7E4DF85A" w:rsidR="696232F6" w:rsidRPr="0000378A" w:rsidRDefault="696232F6" w:rsidP="00D04EDB"/>
        </w:tc>
        <w:tc>
          <w:tcPr>
            <w:tcW w:w="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B8EA47" w14:textId="77777777" w:rsidR="00221D18" w:rsidRPr="0000378A" w:rsidRDefault="00221D18" w:rsidP="00D04EDB"/>
        </w:tc>
        <w:tc>
          <w:tcPr>
            <w:tcW w:w="1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0092F7" w14:textId="77777777" w:rsidR="00221D18" w:rsidRPr="0000378A" w:rsidRDefault="00221D18" w:rsidP="00D04EDB"/>
        </w:tc>
        <w:tc>
          <w:tcPr>
            <w:tcW w:w="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12DA28" w14:textId="77777777" w:rsidR="00221D18" w:rsidRPr="0000378A" w:rsidRDefault="00221D18" w:rsidP="00D04EDB"/>
        </w:tc>
      </w:tr>
      <w:tr w:rsidR="00855B26" w:rsidRPr="0000378A" w14:paraId="2E24A940" w14:textId="77777777" w:rsidTr="007434E2">
        <w:trPr>
          <w:trHeight w:val="497"/>
        </w:trPr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8551E15" w14:textId="77777777" w:rsidR="00221D18" w:rsidRPr="0000378A" w:rsidRDefault="00221D18" w:rsidP="00D04EDB">
            <w:r w:rsidRPr="0000378A">
              <w:t>2.</w:t>
            </w:r>
          </w:p>
        </w:tc>
        <w:tc>
          <w:tcPr>
            <w:tcW w:w="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B883D9" w14:textId="77777777" w:rsidR="00221D18" w:rsidRPr="0000378A" w:rsidRDefault="00221D18" w:rsidP="00D04EDB"/>
        </w:tc>
        <w:tc>
          <w:tcPr>
            <w:tcW w:w="9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497B2B" w14:textId="7EAE772A" w:rsidR="696232F6" w:rsidRPr="0000378A" w:rsidRDefault="696232F6" w:rsidP="00D04EDB"/>
        </w:tc>
        <w:tc>
          <w:tcPr>
            <w:tcW w:w="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A6C6EA" w14:textId="77777777" w:rsidR="00221D18" w:rsidRPr="0000378A" w:rsidRDefault="00221D18" w:rsidP="00D04EDB"/>
        </w:tc>
        <w:tc>
          <w:tcPr>
            <w:tcW w:w="1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29E9DA" w14:textId="77777777" w:rsidR="00221D18" w:rsidRPr="0000378A" w:rsidRDefault="00221D18" w:rsidP="00D04EDB">
            <w:pPr>
              <w:rPr>
                <w:lang w:eastAsia="pl-PL"/>
              </w:rPr>
            </w:pPr>
          </w:p>
        </w:tc>
        <w:tc>
          <w:tcPr>
            <w:tcW w:w="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FD514C" w14:textId="77777777" w:rsidR="00221D18" w:rsidRPr="0000378A" w:rsidRDefault="00221D18" w:rsidP="00D04EDB"/>
        </w:tc>
      </w:tr>
      <w:tr w:rsidR="00855B26" w:rsidRPr="0000378A" w14:paraId="671696CF" w14:textId="77777777" w:rsidTr="007434E2">
        <w:trPr>
          <w:trHeight w:val="419"/>
        </w:trPr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F7DD185" w14:textId="77777777" w:rsidR="00221D18" w:rsidRPr="0000378A" w:rsidRDefault="00221D18" w:rsidP="00D04EDB">
            <w:r w:rsidRPr="0000378A">
              <w:t>3.</w:t>
            </w:r>
          </w:p>
        </w:tc>
        <w:tc>
          <w:tcPr>
            <w:tcW w:w="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12649B" w14:textId="77777777" w:rsidR="00221D18" w:rsidRPr="0000378A" w:rsidRDefault="00221D18" w:rsidP="00D04EDB"/>
        </w:tc>
        <w:tc>
          <w:tcPr>
            <w:tcW w:w="9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D94756" w14:textId="2BF46800" w:rsidR="696232F6" w:rsidRPr="0000378A" w:rsidRDefault="696232F6" w:rsidP="00D04EDB"/>
        </w:tc>
        <w:tc>
          <w:tcPr>
            <w:tcW w:w="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AA45AE" w14:textId="77777777" w:rsidR="00221D18" w:rsidRPr="0000378A" w:rsidRDefault="00221D18" w:rsidP="00D04EDB"/>
        </w:tc>
        <w:tc>
          <w:tcPr>
            <w:tcW w:w="1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4006F8" w14:textId="77777777" w:rsidR="00221D18" w:rsidRPr="0000378A" w:rsidRDefault="00221D18" w:rsidP="00D04EDB">
            <w:pPr>
              <w:rPr>
                <w:lang w:eastAsia="pl-PL"/>
              </w:rPr>
            </w:pPr>
          </w:p>
        </w:tc>
        <w:tc>
          <w:tcPr>
            <w:tcW w:w="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581B27" w14:textId="77777777" w:rsidR="00221D18" w:rsidRPr="0000378A" w:rsidRDefault="00221D18" w:rsidP="00D04EDB"/>
        </w:tc>
      </w:tr>
      <w:tr w:rsidR="007F59A5" w:rsidRPr="0000378A" w14:paraId="6F027A25" w14:textId="77777777" w:rsidTr="007434E2">
        <w:trPr>
          <w:trHeight w:val="419"/>
        </w:trPr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01F39A" w14:textId="30AB012D" w:rsidR="00444CF0" w:rsidRPr="0000378A" w:rsidRDefault="00444CF0" w:rsidP="00D04EDB">
            <w:r w:rsidRPr="0000378A">
              <w:t>4.</w:t>
            </w:r>
          </w:p>
        </w:tc>
        <w:tc>
          <w:tcPr>
            <w:tcW w:w="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3A9ED6" w14:textId="77777777" w:rsidR="00444CF0" w:rsidRPr="0000378A" w:rsidRDefault="00444CF0" w:rsidP="00D04EDB"/>
        </w:tc>
        <w:tc>
          <w:tcPr>
            <w:tcW w:w="9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FBA78E" w14:textId="271EE295" w:rsidR="696232F6" w:rsidRPr="0000378A" w:rsidRDefault="696232F6" w:rsidP="00D04EDB"/>
        </w:tc>
        <w:tc>
          <w:tcPr>
            <w:tcW w:w="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EC4B36" w14:textId="77777777" w:rsidR="00444CF0" w:rsidRPr="0000378A" w:rsidRDefault="00444CF0" w:rsidP="00D04EDB"/>
        </w:tc>
        <w:tc>
          <w:tcPr>
            <w:tcW w:w="1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0E3DCB" w14:textId="77777777" w:rsidR="00444CF0" w:rsidRPr="0000378A" w:rsidRDefault="00444CF0" w:rsidP="00D04EDB">
            <w:pPr>
              <w:rPr>
                <w:lang w:eastAsia="pl-PL"/>
              </w:rPr>
            </w:pPr>
          </w:p>
        </w:tc>
        <w:tc>
          <w:tcPr>
            <w:tcW w:w="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65733C" w14:textId="77777777" w:rsidR="00444CF0" w:rsidRPr="0000378A" w:rsidRDefault="00444CF0" w:rsidP="00D04EDB"/>
        </w:tc>
      </w:tr>
      <w:tr w:rsidR="007F59A5" w:rsidRPr="0000378A" w14:paraId="486186C9" w14:textId="77777777" w:rsidTr="007434E2">
        <w:trPr>
          <w:trHeight w:val="419"/>
        </w:trPr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AFCE200" w14:textId="0F781BF7" w:rsidR="00444CF0" w:rsidRPr="0000378A" w:rsidRDefault="00444CF0" w:rsidP="00D04EDB">
            <w:r w:rsidRPr="0000378A">
              <w:t>5.</w:t>
            </w:r>
          </w:p>
        </w:tc>
        <w:tc>
          <w:tcPr>
            <w:tcW w:w="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997E9A" w14:textId="77777777" w:rsidR="00444CF0" w:rsidRPr="0000378A" w:rsidRDefault="00444CF0" w:rsidP="00D04EDB"/>
        </w:tc>
        <w:tc>
          <w:tcPr>
            <w:tcW w:w="9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043FC2" w14:textId="5C8C9336" w:rsidR="696232F6" w:rsidRPr="0000378A" w:rsidRDefault="696232F6" w:rsidP="00D04EDB"/>
        </w:tc>
        <w:tc>
          <w:tcPr>
            <w:tcW w:w="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9AAE03" w14:textId="77777777" w:rsidR="00444CF0" w:rsidRPr="0000378A" w:rsidRDefault="00444CF0" w:rsidP="00D04EDB"/>
        </w:tc>
        <w:tc>
          <w:tcPr>
            <w:tcW w:w="1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12A1A7" w14:textId="77777777" w:rsidR="00444CF0" w:rsidRPr="0000378A" w:rsidRDefault="00444CF0" w:rsidP="00D04EDB">
            <w:pPr>
              <w:rPr>
                <w:lang w:eastAsia="pl-PL"/>
              </w:rPr>
            </w:pPr>
          </w:p>
        </w:tc>
        <w:tc>
          <w:tcPr>
            <w:tcW w:w="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D0412F" w14:textId="77777777" w:rsidR="00444CF0" w:rsidRPr="0000378A" w:rsidRDefault="00444CF0" w:rsidP="00D04EDB"/>
        </w:tc>
      </w:tr>
      <w:tr w:rsidR="007F59A5" w:rsidRPr="0000378A" w14:paraId="4F49E47B" w14:textId="77777777" w:rsidTr="007434E2">
        <w:trPr>
          <w:trHeight w:val="419"/>
        </w:trPr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FC732E" w14:textId="1CC1A880" w:rsidR="00444CF0" w:rsidRPr="0000378A" w:rsidRDefault="00444CF0" w:rsidP="00D04EDB">
            <w:r w:rsidRPr="0000378A">
              <w:lastRenderedPageBreak/>
              <w:t>6.</w:t>
            </w:r>
          </w:p>
        </w:tc>
        <w:tc>
          <w:tcPr>
            <w:tcW w:w="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DE810D" w14:textId="77777777" w:rsidR="00444CF0" w:rsidRPr="0000378A" w:rsidRDefault="00444CF0" w:rsidP="00D04EDB"/>
        </w:tc>
        <w:tc>
          <w:tcPr>
            <w:tcW w:w="9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B36840" w14:textId="0FE31BE7" w:rsidR="696232F6" w:rsidRPr="0000378A" w:rsidRDefault="696232F6" w:rsidP="00D04EDB"/>
        </w:tc>
        <w:tc>
          <w:tcPr>
            <w:tcW w:w="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099B2E" w14:textId="77777777" w:rsidR="00444CF0" w:rsidRPr="0000378A" w:rsidRDefault="00444CF0" w:rsidP="00D04EDB"/>
        </w:tc>
        <w:tc>
          <w:tcPr>
            <w:tcW w:w="1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92E3D0" w14:textId="77777777" w:rsidR="00444CF0" w:rsidRPr="0000378A" w:rsidRDefault="00444CF0" w:rsidP="00D04EDB">
            <w:pPr>
              <w:rPr>
                <w:lang w:eastAsia="pl-PL"/>
              </w:rPr>
            </w:pPr>
          </w:p>
        </w:tc>
        <w:tc>
          <w:tcPr>
            <w:tcW w:w="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3A93EE" w14:textId="77777777" w:rsidR="00444CF0" w:rsidRPr="0000378A" w:rsidRDefault="00444CF0" w:rsidP="00D04EDB"/>
        </w:tc>
      </w:tr>
      <w:tr w:rsidR="007F59A5" w:rsidRPr="0000378A" w14:paraId="696EC86E" w14:textId="77777777" w:rsidTr="007434E2">
        <w:trPr>
          <w:trHeight w:val="419"/>
        </w:trPr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B3F8DA9" w14:textId="1A49DF11" w:rsidR="00444CF0" w:rsidRPr="0000378A" w:rsidRDefault="00444CF0" w:rsidP="00D04EDB">
            <w:r w:rsidRPr="0000378A">
              <w:t>7.</w:t>
            </w:r>
          </w:p>
        </w:tc>
        <w:tc>
          <w:tcPr>
            <w:tcW w:w="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484402" w14:textId="77777777" w:rsidR="00444CF0" w:rsidRPr="0000378A" w:rsidRDefault="00444CF0" w:rsidP="00D04EDB"/>
        </w:tc>
        <w:tc>
          <w:tcPr>
            <w:tcW w:w="9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8A3AF6" w14:textId="639D7B2D" w:rsidR="696232F6" w:rsidRPr="0000378A" w:rsidRDefault="696232F6" w:rsidP="00D04EDB"/>
        </w:tc>
        <w:tc>
          <w:tcPr>
            <w:tcW w:w="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65DA90" w14:textId="77777777" w:rsidR="00444CF0" w:rsidRPr="0000378A" w:rsidRDefault="00444CF0" w:rsidP="00D04EDB"/>
        </w:tc>
        <w:tc>
          <w:tcPr>
            <w:tcW w:w="1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7EBE5A" w14:textId="77777777" w:rsidR="00444CF0" w:rsidRPr="0000378A" w:rsidRDefault="00444CF0" w:rsidP="00D04EDB">
            <w:pPr>
              <w:rPr>
                <w:lang w:eastAsia="pl-PL"/>
              </w:rPr>
            </w:pPr>
          </w:p>
        </w:tc>
        <w:tc>
          <w:tcPr>
            <w:tcW w:w="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5935B9" w14:textId="77777777" w:rsidR="00444CF0" w:rsidRPr="0000378A" w:rsidRDefault="00444CF0" w:rsidP="00D04EDB"/>
        </w:tc>
      </w:tr>
      <w:tr w:rsidR="00855B26" w:rsidRPr="0000378A" w14:paraId="113BCBF8" w14:textId="77777777" w:rsidTr="007434E2">
        <w:trPr>
          <w:trHeight w:val="282"/>
        </w:trPr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5D0DF3" w14:textId="2DCE5720" w:rsidR="00221D18" w:rsidRPr="0000378A" w:rsidRDefault="00221D18" w:rsidP="00D04EDB">
            <w:r w:rsidRPr="0000378A">
              <w:t>(…)</w:t>
            </w:r>
          </w:p>
        </w:tc>
        <w:tc>
          <w:tcPr>
            <w:tcW w:w="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B179D5" w14:textId="77777777" w:rsidR="00221D18" w:rsidRPr="0000378A" w:rsidRDefault="00221D18" w:rsidP="00D04EDB"/>
        </w:tc>
        <w:tc>
          <w:tcPr>
            <w:tcW w:w="9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084DAE" w14:textId="2975A93C" w:rsidR="696232F6" w:rsidRPr="0000378A" w:rsidRDefault="696232F6" w:rsidP="00D04EDB"/>
        </w:tc>
        <w:tc>
          <w:tcPr>
            <w:tcW w:w="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9B9BA6" w14:textId="77777777" w:rsidR="00221D18" w:rsidRPr="0000378A" w:rsidRDefault="00221D18" w:rsidP="00D04EDB"/>
        </w:tc>
        <w:tc>
          <w:tcPr>
            <w:tcW w:w="1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AEFCC9" w14:textId="77777777" w:rsidR="00221D18" w:rsidRPr="0000378A" w:rsidRDefault="00221D18" w:rsidP="00D04EDB">
            <w:pPr>
              <w:rPr>
                <w:lang w:eastAsia="pl-PL"/>
              </w:rPr>
            </w:pPr>
          </w:p>
        </w:tc>
        <w:tc>
          <w:tcPr>
            <w:tcW w:w="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245773" w14:textId="77777777" w:rsidR="00221D18" w:rsidRPr="0000378A" w:rsidRDefault="00221D18" w:rsidP="00D04EDB"/>
        </w:tc>
      </w:tr>
    </w:tbl>
    <w:p w14:paraId="3FB01EDF" w14:textId="77777777" w:rsidR="00AC7138" w:rsidRPr="0000378A" w:rsidRDefault="00AC7138" w:rsidP="00D04EDB">
      <w:pPr>
        <w:sectPr w:rsidR="00AC7138" w:rsidRPr="0000378A" w:rsidSect="00A7748A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336D6B8" w14:textId="2C330400" w:rsidR="00AC7138" w:rsidRPr="0000378A" w:rsidRDefault="00AC7138" w:rsidP="00DE35E9">
      <w:pPr>
        <w:pStyle w:val="Nagwek3"/>
        <w:spacing w:after="360"/>
      </w:pPr>
      <w:r w:rsidRPr="0000378A">
        <w:lastRenderedPageBreak/>
        <w:t xml:space="preserve">Załącznik nr </w:t>
      </w:r>
      <w:r w:rsidR="00221D18" w:rsidRPr="0000378A">
        <w:t>6</w:t>
      </w:r>
      <w:r w:rsidRPr="0000378A">
        <w:t xml:space="preserve"> do SWZ</w:t>
      </w:r>
    </w:p>
    <w:p w14:paraId="59B134CA" w14:textId="3A5B8FA1" w:rsidR="00AC7138" w:rsidRPr="0000378A" w:rsidRDefault="00666D55" w:rsidP="006B3D3E">
      <w:pPr>
        <w:tabs>
          <w:tab w:val="left" w:leader="dot" w:pos="3119"/>
          <w:tab w:val="left" w:leader="dot" w:pos="5387"/>
        </w:tabs>
        <w:spacing w:after="360"/>
      </w:pPr>
      <w:r w:rsidRPr="0000378A">
        <w:tab/>
        <w:t>,</w:t>
      </w:r>
      <w:r w:rsidR="00AC7138" w:rsidRPr="0000378A">
        <w:t xml:space="preserve"> dnia </w:t>
      </w:r>
      <w:r w:rsidRPr="0000378A">
        <w:tab/>
      </w:r>
    </w:p>
    <w:p w14:paraId="07D694B7" w14:textId="27DDC381" w:rsidR="007370BA" w:rsidRPr="0000378A" w:rsidRDefault="00666D55" w:rsidP="00666D55">
      <w:pPr>
        <w:spacing w:after="480"/>
        <w:rPr>
          <w:bCs/>
        </w:rPr>
      </w:pPr>
      <w:r w:rsidRPr="0000378A">
        <w:rPr>
          <w:bCs/>
        </w:rPr>
        <w:t xml:space="preserve">Dokument należy złożyć w </w:t>
      </w:r>
      <w:r w:rsidRPr="0000378A">
        <w:t>formie elektronicznej lub postaci elektronicznej opatrzonej podpisem zaufanym lub podpisem osobistym</w:t>
      </w:r>
    </w:p>
    <w:p w14:paraId="50949CB4" w14:textId="11E93209" w:rsidR="00024BCC" w:rsidRPr="0000378A" w:rsidRDefault="00195BDF" w:rsidP="006B3D3E">
      <w:pPr>
        <w:pStyle w:val="Nagwek4"/>
        <w:spacing w:after="360"/>
      </w:pPr>
      <w:r w:rsidRPr="0000378A">
        <w:t>Oświadczenie o grupie kapitałowej</w:t>
      </w:r>
    </w:p>
    <w:p w14:paraId="6BD9B3A3" w14:textId="795C27B5" w:rsidR="00AC7138" w:rsidRPr="0000378A" w:rsidRDefault="00AC7138" w:rsidP="00DE35E9">
      <w:pPr>
        <w:spacing w:after="360"/>
        <w:rPr>
          <w:rFonts w:eastAsia="Calibri"/>
        </w:rPr>
      </w:pPr>
      <w:r w:rsidRPr="0000378A">
        <w:rPr>
          <w:rFonts w:eastAsia="Calibri"/>
        </w:rPr>
        <w:t xml:space="preserve">Informacja o tym, że </w:t>
      </w:r>
      <w:r w:rsidR="00BA0B57" w:rsidRPr="0000378A">
        <w:rPr>
          <w:rFonts w:eastAsia="Calibri"/>
        </w:rPr>
        <w:t>Wykonawca</w:t>
      </w:r>
      <w:r w:rsidRPr="0000378A">
        <w:rPr>
          <w:rFonts w:eastAsia="Calibri"/>
        </w:rPr>
        <w:t xml:space="preserve"> </w:t>
      </w:r>
      <w:r w:rsidRPr="0000378A">
        <w:rPr>
          <w:rFonts w:eastAsia="Calibri"/>
          <w:b/>
          <w:bCs/>
        </w:rPr>
        <w:t>nie należy</w:t>
      </w:r>
      <w:r w:rsidRPr="0000378A">
        <w:rPr>
          <w:rFonts w:eastAsia="Calibri"/>
        </w:rPr>
        <w:t xml:space="preserve"> do grupy kapitałowej z innymi </w:t>
      </w:r>
      <w:r w:rsidR="00BA0B57" w:rsidRPr="0000378A">
        <w:rPr>
          <w:rFonts w:eastAsia="Calibri"/>
        </w:rPr>
        <w:t>Wykonawca</w:t>
      </w:r>
      <w:r w:rsidRPr="0000378A">
        <w:rPr>
          <w:rFonts w:eastAsia="Calibri"/>
        </w:rPr>
        <w:t xml:space="preserve">mi, </w:t>
      </w:r>
      <w:r w:rsidRPr="0000378A">
        <w:t xml:space="preserve">którzy </w:t>
      </w:r>
      <w:r w:rsidRPr="0000378A">
        <w:rPr>
          <w:bCs/>
          <w:lang w:eastAsia="pl-PL"/>
        </w:rPr>
        <w:t xml:space="preserve">złożyli odrębne </w:t>
      </w:r>
      <w:r w:rsidR="00024BCC" w:rsidRPr="0000378A">
        <w:rPr>
          <w:bCs/>
          <w:lang w:eastAsia="pl-PL"/>
        </w:rPr>
        <w:t>O</w:t>
      </w:r>
      <w:r w:rsidRPr="0000378A">
        <w:rPr>
          <w:bCs/>
          <w:lang w:eastAsia="pl-PL"/>
        </w:rPr>
        <w:t>ferty w przedmiotowym postępowaniu</w:t>
      </w:r>
      <w:r w:rsidRPr="0000378A">
        <w:rPr>
          <w:rFonts w:eastAsia="Calibri"/>
        </w:rPr>
        <w:t xml:space="preserve"> </w:t>
      </w:r>
      <w:r w:rsidR="00666D55" w:rsidRPr="0000378A">
        <w:rPr>
          <w:rFonts w:eastAsia="Calibri"/>
          <w:sz w:val="22"/>
          <w:szCs w:val="22"/>
        </w:rPr>
        <w:t>(niepotrzebne skreślić)</w:t>
      </w:r>
      <w:r w:rsidRPr="0000378A">
        <w:rPr>
          <w:rFonts w:eastAsia="Calibri"/>
        </w:rPr>
        <w:t>.</w:t>
      </w:r>
    </w:p>
    <w:p w14:paraId="19CD55D9" w14:textId="6F3BE602" w:rsidR="00AC7138" w:rsidRPr="0000378A" w:rsidRDefault="00AC7138" w:rsidP="00666D55">
      <w:pPr>
        <w:tabs>
          <w:tab w:val="left" w:leader="dot" w:pos="9072"/>
        </w:tabs>
        <w:rPr>
          <w:rFonts w:eastAsia="Calibri"/>
        </w:rPr>
      </w:pPr>
      <w:r w:rsidRPr="0000378A">
        <w:rPr>
          <w:rFonts w:eastAsia="Calibri"/>
          <w:b/>
          <w:bCs/>
        </w:rPr>
        <w:t xml:space="preserve">Nazwa </w:t>
      </w:r>
      <w:r w:rsidR="00BA0B57" w:rsidRPr="0000378A">
        <w:rPr>
          <w:rFonts w:eastAsia="Calibri"/>
          <w:b/>
          <w:bCs/>
        </w:rPr>
        <w:t>Wykonawcy</w:t>
      </w:r>
      <w:r w:rsidR="00666D55" w:rsidRPr="0000378A">
        <w:rPr>
          <w:rFonts w:eastAsia="Calibri"/>
        </w:rPr>
        <w:t>:</w:t>
      </w:r>
      <w:r w:rsidRPr="0000378A">
        <w:rPr>
          <w:rFonts w:eastAsia="Calibri"/>
        </w:rPr>
        <w:t xml:space="preserve"> </w:t>
      </w:r>
      <w:r w:rsidRPr="0000378A">
        <w:rPr>
          <w:rFonts w:eastAsia="Calibri"/>
        </w:rPr>
        <w:tab/>
      </w:r>
    </w:p>
    <w:p w14:paraId="75633361" w14:textId="3DE172B9" w:rsidR="00AC7138" w:rsidRPr="0000378A" w:rsidRDefault="00AC7138" w:rsidP="00666D55">
      <w:pPr>
        <w:tabs>
          <w:tab w:val="left" w:leader="dot" w:pos="9072"/>
        </w:tabs>
        <w:rPr>
          <w:rFonts w:eastAsia="Calibri"/>
          <w:b/>
          <w:bCs/>
        </w:rPr>
      </w:pPr>
      <w:r w:rsidRPr="0000378A">
        <w:rPr>
          <w:rFonts w:eastAsia="Calibri"/>
          <w:b/>
          <w:bCs/>
        </w:rPr>
        <w:t xml:space="preserve">Adres </w:t>
      </w:r>
      <w:r w:rsidR="00BA0B57" w:rsidRPr="0000378A">
        <w:rPr>
          <w:rFonts w:eastAsia="Calibri"/>
          <w:b/>
          <w:bCs/>
        </w:rPr>
        <w:t>Wykonawcy</w:t>
      </w:r>
      <w:r w:rsidRPr="0000378A">
        <w:rPr>
          <w:rFonts w:eastAsia="Calibri"/>
          <w:b/>
          <w:bCs/>
        </w:rPr>
        <w:t>:</w:t>
      </w:r>
      <w:r w:rsidR="00666D55" w:rsidRPr="0000378A">
        <w:rPr>
          <w:rFonts w:eastAsia="Calibri"/>
          <w:b/>
          <w:bCs/>
        </w:rPr>
        <w:t xml:space="preserve"> </w:t>
      </w:r>
      <w:r w:rsidR="00666D55" w:rsidRPr="0000378A">
        <w:rPr>
          <w:rFonts w:eastAsia="Calibri"/>
        </w:rPr>
        <w:tab/>
      </w:r>
    </w:p>
    <w:p w14:paraId="79B7105D" w14:textId="726841EA" w:rsidR="00AC7138" w:rsidRPr="0000378A" w:rsidRDefault="00AC7138" w:rsidP="00D04EDB">
      <w:pPr>
        <w:rPr>
          <w:lang w:eastAsia="pl-PL"/>
        </w:rPr>
      </w:pPr>
      <w:r w:rsidRPr="0000378A">
        <w:rPr>
          <w:rFonts w:eastAsia="Calibri"/>
        </w:rPr>
        <w:t xml:space="preserve">Składając </w:t>
      </w:r>
      <w:r w:rsidR="00024BCC" w:rsidRPr="0000378A">
        <w:rPr>
          <w:rFonts w:eastAsia="Calibri"/>
        </w:rPr>
        <w:t>O</w:t>
      </w:r>
      <w:r w:rsidRPr="0000378A">
        <w:rPr>
          <w:rFonts w:eastAsia="Calibri"/>
        </w:rPr>
        <w:t xml:space="preserve">fertę w postępowaniu o udzielenie zamówienia publicznego na </w:t>
      </w:r>
      <w:r w:rsidR="005D7C87" w:rsidRPr="0000378A">
        <w:t>usługę polegająca na opracowaniu i przeprowadzeniu szkolenia live online pn.: „Prowadzenie postępowań na podstawie skarg na brak dostępności”</w:t>
      </w:r>
      <w:r w:rsidRPr="0000378A">
        <w:t xml:space="preserve">, zgodnie z art. </w:t>
      </w:r>
      <w:r w:rsidR="00024BCC" w:rsidRPr="0000378A">
        <w:t xml:space="preserve">108 ust. 1 pkt 5 </w:t>
      </w:r>
      <w:r w:rsidRPr="0000378A">
        <w:t xml:space="preserve">ustawy z dnia </w:t>
      </w:r>
      <w:r w:rsidR="00024BCC" w:rsidRPr="0000378A">
        <w:t>11 września 2019</w:t>
      </w:r>
      <w:r w:rsidRPr="0000378A">
        <w:t xml:space="preserve"> r.  Prawo zamówień publicznych (Dz. U. z 20</w:t>
      </w:r>
      <w:r w:rsidR="00CD1D2C" w:rsidRPr="0000378A">
        <w:t>2</w:t>
      </w:r>
      <w:r w:rsidRPr="0000378A">
        <w:t xml:space="preserve">1 r., poz. </w:t>
      </w:r>
      <w:r w:rsidR="00636E9A" w:rsidRPr="0000378A">
        <w:t>1129</w:t>
      </w:r>
      <w:r w:rsidRPr="0000378A">
        <w:t>) zwanej</w:t>
      </w:r>
      <w:r w:rsidRPr="0000378A">
        <w:rPr>
          <w:lang w:eastAsia="pl-PL"/>
        </w:rPr>
        <w:t xml:space="preserve"> dalej ustawą</w:t>
      </w:r>
      <w:r w:rsidRPr="0000378A">
        <w:t xml:space="preserve">, oświadczam, że </w:t>
      </w:r>
      <w:r w:rsidRPr="0000378A">
        <w:rPr>
          <w:lang w:eastAsia="pl-PL"/>
        </w:rPr>
        <w:t>nie przynależę do tej samej grupy kapitałowej w rozumieniu ustawy z</w:t>
      </w:r>
      <w:r w:rsidR="005D7C87" w:rsidRPr="0000378A">
        <w:rPr>
          <w:lang w:eastAsia="pl-PL"/>
        </w:rPr>
        <w:t> </w:t>
      </w:r>
      <w:r w:rsidRPr="0000378A">
        <w:rPr>
          <w:lang w:eastAsia="pl-PL"/>
        </w:rPr>
        <w:t>dnia 16</w:t>
      </w:r>
      <w:r w:rsidR="00A8360B" w:rsidRPr="0000378A">
        <w:rPr>
          <w:lang w:eastAsia="pl-PL"/>
        </w:rPr>
        <w:t> </w:t>
      </w:r>
      <w:r w:rsidRPr="0000378A">
        <w:rPr>
          <w:lang w:eastAsia="pl-PL"/>
        </w:rPr>
        <w:t xml:space="preserve">lutego 2007 r. o ochronie konkurencji i konsumentów </w:t>
      </w:r>
      <w:r w:rsidRPr="0000378A">
        <w:t xml:space="preserve">z </w:t>
      </w:r>
      <w:r w:rsidR="00BA0B57" w:rsidRPr="0000378A">
        <w:t>Wykonawca</w:t>
      </w:r>
      <w:r w:rsidRPr="0000378A">
        <w:t xml:space="preserve">mi, którzy </w:t>
      </w:r>
      <w:r w:rsidRPr="0000378A">
        <w:rPr>
          <w:lang w:eastAsia="pl-PL"/>
        </w:rPr>
        <w:t xml:space="preserve">złożyli odrębne oferty w przedmiotowym postępowaniu. </w:t>
      </w:r>
    </w:p>
    <w:p w14:paraId="734744BF" w14:textId="457C0558" w:rsidR="00AC7138" w:rsidRPr="0000378A" w:rsidRDefault="00AC7138" w:rsidP="00DE35E9">
      <w:pPr>
        <w:spacing w:before="600" w:after="360"/>
        <w:rPr>
          <w:rFonts w:eastAsia="Calibri"/>
        </w:rPr>
      </w:pPr>
      <w:r w:rsidRPr="0000378A">
        <w:rPr>
          <w:rFonts w:eastAsia="Calibri"/>
        </w:rPr>
        <w:t xml:space="preserve">Informacja o tym, że </w:t>
      </w:r>
      <w:r w:rsidR="00BA0B57" w:rsidRPr="0000378A">
        <w:rPr>
          <w:rFonts w:eastAsia="Calibri"/>
        </w:rPr>
        <w:t>Wykonawca</w:t>
      </w:r>
      <w:r w:rsidRPr="0000378A">
        <w:rPr>
          <w:rFonts w:eastAsia="Calibri"/>
        </w:rPr>
        <w:t xml:space="preserve"> </w:t>
      </w:r>
      <w:r w:rsidRPr="0000378A">
        <w:rPr>
          <w:rFonts w:eastAsia="Calibri"/>
          <w:b/>
          <w:bCs/>
        </w:rPr>
        <w:t>należy</w:t>
      </w:r>
      <w:r w:rsidRPr="0000378A">
        <w:rPr>
          <w:rFonts w:eastAsia="Calibri"/>
        </w:rPr>
        <w:t xml:space="preserve"> do grupy kapitałowej z innymi </w:t>
      </w:r>
      <w:r w:rsidR="00BA0B57" w:rsidRPr="0000378A">
        <w:rPr>
          <w:rFonts w:eastAsia="Calibri"/>
        </w:rPr>
        <w:t>Wykonawca</w:t>
      </w:r>
      <w:r w:rsidRPr="0000378A">
        <w:rPr>
          <w:rFonts w:eastAsia="Calibri"/>
        </w:rPr>
        <w:t xml:space="preserve">mi, </w:t>
      </w:r>
      <w:r w:rsidRPr="0000378A">
        <w:t xml:space="preserve">którzy </w:t>
      </w:r>
      <w:r w:rsidRPr="0000378A">
        <w:rPr>
          <w:lang w:eastAsia="pl-PL"/>
        </w:rPr>
        <w:t xml:space="preserve">złożyli odrębne </w:t>
      </w:r>
      <w:r w:rsidR="00747CD6" w:rsidRPr="0000378A">
        <w:rPr>
          <w:lang w:eastAsia="pl-PL"/>
        </w:rPr>
        <w:t>O</w:t>
      </w:r>
      <w:r w:rsidRPr="0000378A">
        <w:rPr>
          <w:lang w:eastAsia="pl-PL"/>
        </w:rPr>
        <w:t>ferty w przedmiotowym postępowaniu</w:t>
      </w:r>
      <w:r w:rsidRPr="0000378A">
        <w:rPr>
          <w:rFonts w:eastAsia="Calibri"/>
        </w:rPr>
        <w:t xml:space="preserve"> </w:t>
      </w:r>
      <w:r w:rsidR="00666D55" w:rsidRPr="0000378A">
        <w:rPr>
          <w:rFonts w:eastAsia="Calibri"/>
          <w:sz w:val="22"/>
          <w:szCs w:val="22"/>
        </w:rPr>
        <w:t>(niepotrzebne skreślić)</w:t>
      </w:r>
      <w:r w:rsidRPr="0000378A">
        <w:rPr>
          <w:rFonts w:eastAsia="Calibri"/>
        </w:rPr>
        <w:t>.</w:t>
      </w:r>
    </w:p>
    <w:p w14:paraId="10254FB2" w14:textId="319A0D30" w:rsidR="007D3C8B" w:rsidRPr="0000378A" w:rsidRDefault="00AC7138" w:rsidP="00D04EDB">
      <w:r w:rsidRPr="0000378A">
        <w:t xml:space="preserve">Składając </w:t>
      </w:r>
      <w:r w:rsidR="00747CD6" w:rsidRPr="0000378A">
        <w:t>O</w:t>
      </w:r>
      <w:r w:rsidRPr="0000378A">
        <w:t xml:space="preserve">fertę w postępowaniu o udzielenie zamówienia publicznego na </w:t>
      </w:r>
      <w:r w:rsidR="005D7C87" w:rsidRPr="0000378A">
        <w:t>usługę polegająca na opracowaniu i przeprowadzeniu szkolenia live online pn.: „Prowadzenie postępowań na podstawie skarg na brak dostępności”,</w:t>
      </w:r>
      <w:r w:rsidRPr="0000378A">
        <w:t xml:space="preserve">, zgodnie z art. </w:t>
      </w:r>
      <w:r w:rsidR="00747CD6" w:rsidRPr="0000378A">
        <w:t>108</w:t>
      </w:r>
      <w:r w:rsidRPr="0000378A">
        <w:t xml:space="preserve"> ust. </w:t>
      </w:r>
      <w:r w:rsidR="00747CD6" w:rsidRPr="0000378A">
        <w:t>1</w:t>
      </w:r>
      <w:r w:rsidRPr="0000378A">
        <w:t xml:space="preserve"> pkt </w:t>
      </w:r>
      <w:r w:rsidR="00747CD6" w:rsidRPr="0000378A">
        <w:t>5</w:t>
      </w:r>
      <w:r w:rsidRPr="0000378A">
        <w:t xml:space="preserve"> ustawy </w:t>
      </w:r>
      <w:proofErr w:type="spellStart"/>
      <w:r w:rsidR="00747CD6" w:rsidRPr="0000378A">
        <w:t>Pzp</w:t>
      </w:r>
      <w:proofErr w:type="spellEnd"/>
      <w:r w:rsidR="00747CD6" w:rsidRPr="0000378A">
        <w:t>,</w:t>
      </w:r>
      <w:r w:rsidRPr="0000378A">
        <w:t xml:space="preserve"> oświadczam, że</w:t>
      </w:r>
      <w:r w:rsidR="00A8360B" w:rsidRPr="0000378A">
        <w:t> </w:t>
      </w:r>
      <w:r w:rsidRPr="0000378A">
        <w:t>przynależę do tej samej grupy kapitałowej w rozumieniu ustawy z dnia 16 lutego 2007 r. o</w:t>
      </w:r>
      <w:r w:rsidR="00A8360B" w:rsidRPr="0000378A">
        <w:t> </w:t>
      </w:r>
      <w:r w:rsidRPr="0000378A">
        <w:t xml:space="preserve">ochronie konkurencji i konsumentów z niżej wymienionymi </w:t>
      </w:r>
      <w:r w:rsidR="00BA0B57" w:rsidRPr="0000378A">
        <w:t>Wykonawca</w:t>
      </w:r>
      <w:r w:rsidRPr="0000378A">
        <w:t xml:space="preserve">mi, którzy złożyli odrębne </w:t>
      </w:r>
      <w:r w:rsidR="00747CD6" w:rsidRPr="0000378A">
        <w:t>O</w:t>
      </w:r>
      <w:r w:rsidRPr="0000378A">
        <w:t>ferty w przedmiotowym postępowaniu:</w:t>
      </w:r>
    </w:p>
    <w:p w14:paraId="7DF8BA4F" w14:textId="77777777" w:rsidR="007D3C8B" w:rsidRPr="0000378A" w:rsidRDefault="007D3C8B">
      <w:pPr>
        <w:suppressAutoHyphens w:val="0"/>
        <w:spacing w:before="0" w:after="160" w:line="259" w:lineRule="auto"/>
      </w:pPr>
      <w:r w:rsidRPr="0000378A">
        <w:br w:type="page"/>
      </w:r>
    </w:p>
    <w:p w14:paraId="3844030B" w14:textId="64A02171" w:rsidR="0021354B" w:rsidRPr="0000378A" w:rsidRDefault="0021354B" w:rsidP="006B3D3E">
      <w:pPr>
        <w:pStyle w:val="Akapitzlist"/>
        <w:numPr>
          <w:ilvl w:val="6"/>
          <w:numId w:val="61"/>
        </w:numPr>
        <w:tabs>
          <w:tab w:val="clear" w:pos="5040"/>
          <w:tab w:val="left" w:leader="dot" w:pos="9214"/>
        </w:tabs>
        <w:ind w:left="425" w:hanging="425"/>
      </w:pPr>
      <w:r w:rsidRPr="0000378A">
        <w:lastRenderedPageBreak/>
        <w:t>Nazwa Podmiotu:</w:t>
      </w:r>
      <w:r w:rsidR="004A774F" w:rsidRPr="0000378A">
        <w:tab/>
      </w:r>
    </w:p>
    <w:p w14:paraId="4F9DD886" w14:textId="231F721C" w:rsidR="0021354B" w:rsidRPr="0000378A" w:rsidRDefault="0021354B" w:rsidP="006B3D3E">
      <w:pPr>
        <w:pStyle w:val="Akapitzlist"/>
        <w:tabs>
          <w:tab w:val="left" w:leader="dot" w:pos="9214"/>
        </w:tabs>
        <w:ind w:left="425" w:hanging="425"/>
      </w:pPr>
      <w:r w:rsidRPr="0000378A">
        <w:t>Adres Podmiotu:</w:t>
      </w:r>
      <w:r w:rsidR="004A774F" w:rsidRPr="0000378A">
        <w:tab/>
      </w:r>
    </w:p>
    <w:p w14:paraId="09710D61" w14:textId="181313E7" w:rsidR="000F67D5" w:rsidRPr="0000378A" w:rsidRDefault="000F67D5" w:rsidP="006B3D3E">
      <w:pPr>
        <w:pStyle w:val="Akapitzlist"/>
        <w:numPr>
          <w:ilvl w:val="0"/>
          <w:numId w:val="152"/>
        </w:numPr>
        <w:tabs>
          <w:tab w:val="left" w:leader="dot" w:pos="9214"/>
        </w:tabs>
        <w:ind w:left="425" w:hanging="425"/>
      </w:pPr>
      <w:r w:rsidRPr="0000378A">
        <w:t>Nazwa Podmiotu:</w:t>
      </w:r>
      <w:r w:rsidR="004A774F" w:rsidRPr="0000378A">
        <w:tab/>
      </w:r>
    </w:p>
    <w:p w14:paraId="336EE503" w14:textId="2EEF4941" w:rsidR="000F67D5" w:rsidRPr="0000378A" w:rsidRDefault="000F67D5" w:rsidP="006B3D3E">
      <w:pPr>
        <w:pStyle w:val="Akapitzlist"/>
        <w:tabs>
          <w:tab w:val="left" w:leader="dot" w:pos="9214"/>
        </w:tabs>
        <w:ind w:left="425" w:hanging="425"/>
      </w:pPr>
      <w:r w:rsidRPr="0000378A">
        <w:t>Adres Podmiotu:</w:t>
      </w:r>
      <w:r w:rsidR="004A774F" w:rsidRPr="0000378A">
        <w:tab/>
      </w:r>
    </w:p>
    <w:p w14:paraId="22BAE6BF" w14:textId="2CDA0F44" w:rsidR="000F67D5" w:rsidRPr="0000378A" w:rsidRDefault="000F67D5" w:rsidP="006B3D3E">
      <w:pPr>
        <w:pStyle w:val="Akapitzlist"/>
        <w:numPr>
          <w:ilvl w:val="0"/>
          <w:numId w:val="152"/>
        </w:numPr>
        <w:tabs>
          <w:tab w:val="left" w:leader="dot" w:pos="9214"/>
        </w:tabs>
        <w:ind w:left="425" w:hanging="425"/>
      </w:pPr>
      <w:r w:rsidRPr="0000378A">
        <w:t>Nazwa Podmiotu:</w:t>
      </w:r>
      <w:r w:rsidR="004A774F" w:rsidRPr="0000378A">
        <w:tab/>
      </w:r>
    </w:p>
    <w:p w14:paraId="3FFF00FC" w14:textId="44887693" w:rsidR="000F67D5" w:rsidRPr="0000378A" w:rsidRDefault="000F67D5" w:rsidP="006B3D3E">
      <w:pPr>
        <w:pStyle w:val="Akapitzlist"/>
        <w:tabs>
          <w:tab w:val="left" w:leader="dot" w:pos="9214"/>
        </w:tabs>
        <w:spacing w:after="480"/>
        <w:ind w:left="425" w:hanging="425"/>
      </w:pPr>
      <w:r w:rsidRPr="0000378A">
        <w:t>Adres Podmiotu:</w:t>
      </w:r>
      <w:r w:rsidR="004A774F" w:rsidRPr="0000378A">
        <w:tab/>
      </w:r>
    </w:p>
    <w:p w14:paraId="5DE9B250" w14:textId="34D59525" w:rsidR="00747CD6" w:rsidRPr="0000378A" w:rsidRDefault="00AC7138" w:rsidP="000F67D5">
      <w:pPr>
        <w:pStyle w:val="Akapitzlist"/>
        <w:ind w:left="0"/>
      </w:pPr>
      <w:r w:rsidRPr="0000378A">
        <w:t xml:space="preserve">(Należy wypełnić jeżeli dotyczy) </w:t>
      </w:r>
    </w:p>
    <w:p w14:paraId="0D25413B" w14:textId="18D54E37" w:rsidR="00AC7138" w:rsidRPr="0000378A" w:rsidRDefault="00AC7138" w:rsidP="00022BDE">
      <w:pPr>
        <w:tabs>
          <w:tab w:val="left" w:leader="dot" w:pos="9214"/>
        </w:tabs>
        <w:spacing w:before="360"/>
      </w:pPr>
      <w:r w:rsidRPr="0000378A">
        <w:t>Jednocześnie informujemy, że istniejące między nami powiązania nie prowadzą do zakłócenia konkurencji w postępowaniu o udzielenie zamówienia wykazując to w następujący sposób:</w:t>
      </w:r>
      <w:r w:rsidR="00747CD6" w:rsidRPr="0000378A">
        <w:t xml:space="preserve"> </w:t>
      </w:r>
      <w:r w:rsidR="007253CA" w:rsidRPr="0000378A">
        <w:tab/>
      </w:r>
      <w:r w:rsidR="007253CA" w:rsidRPr="0000378A">
        <w:tab/>
      </w:r>
      <w:r w:rsidR="007253CA" w:rsidRPr="0000378A">
        <w:tab/>
      </w:r>
      <w:r w:rsidR="007253CA" w:rsidRPr="0000378A">
        <w:tab/>
      </w:r>
      <w:r w:rsidR="007253CA" w:rsidRPr="0000378A">
        <w:tab/>
      </w:r>
      <w:r w:rsidR="007253CA" w:rsidRPr="0000378A">
        <w:tab/>
      </w:r>
      <w:r w:rsidR="007253CA" w:rsidRPr="0000378A">
        <w:tab/>
      </w:r>
    </w:p>
    <w:p w14:paraId="79A37453" w14:textId="1653435C" w:rsidR="00531570" w:rsidRPr="0000378A" w:rsidRDefault="00531570">
      <w:pPr>
        <w:suppressAutoHyphens w:val="0"/>
        <w:spacing w:before="0" w:after="160" w:line="259" w:lineRule="auto"/>
      </w:pPr>
      <w:r w:rsidRPr="0000378A">
        <w:br w:type="page"/>
      </w:r>
    </w:p>
    <w:p w14:paraId="75FC676D" w14:textId="2F3B77DC" w:rsidR="00AC7138" w:rsidRPr="0000378A" w:rsidRDefault="00AC7138" w:rsidP="007D3C8B">
      <w:pPr>
        <w:pStyle w:val="Nagwek3"/>
        <w:spacing w:after="360"/>
      </w:pPr>
      <w:r w:rsidRPr="0000378A">
        <w:lastRenderedPageBreak/>
        <w:t xml:space="preserve">Załącznik nr </w:t>
      </w:r>
      <w:r w:rsidR="00221D18" w:rsidRPr="0000378A">
        <w:t>7</w:t>
      </w:r>
      <w:r w:rsidRPr="0000378A">
        <w:t xml:space="preserve"> do SWZ</w:t>
      </w:r>
    </w:p>
    <w:p w14:paraId="67129007" w14:textId="0EC06E7B" w:rsidR="004F0208" w:rsidRPr="0000378A" w:rsidRDefault="004F0208" w:rsidP="007D3C8B">
      <w:pPr>
        <w:spacing w:after="480"/>
      </w:pPr>
      <w:r w:rsidRPr="0000378A">
        <w:t>Projektowane postanowienia Umowy, które zostaną wprowadzone do treści Umowy w sprawie zamówienia publicznego</w:t>
      </w:r>
    </w:p>
    <w:p w14:paraId="12BBCD6E" w14:textId="5B58A2BD" w:rsidR="004F0208" w:rsidRPr="0000378A" w:rsidRDefault="004F0208" w:rsidP="007D3C8B">
      <w:pPr>
        <w:pStyle w:val="Nagwek4"/>
        <w:tabs>
          <w:tab w:val="left" w:leader="dot" w:pos="2552"/>
          <w:tab w:val="left" w:leader="dot" w:pos="3686"/>
          <w:tab w:val="left" w:leader="dot" w:pos="4536"/>
        </w:tabs>
        <w:spacing w:after="600"/>
        <w:rPr>
          <w:bCs/>
        </w:rPr>
      </w:pPr>
      <w:r w:rsidRPr="0000378A">
        <w:t xml:space="preserve">Umowa nr </w:t>
      </w:r>
      <w:r w:rsidR="007D3C8B" w:rsidRPr="0000378A">
        <w:tab/>
        <w:t>/</w:t>
      </w:r>
      <w:r w:rsidR="007D3C8B" w:rsidRPr="0000378A">
        <w:tab/>
        <w:t>/</w:t>
      </w:r>
      <w:r w:rsidR="007D3C8B" w:rsidRPr="0000378A">
        <w:tab/>
      </w:r>
    </w:p>
    <w:p w14:paraId="19701780" w14:textId="129DD9BC" w:rsidR="004F0208" w:rsidRPr="0000378A" w:rsidRDefault="004F0208" w:rsidP="007D3C8B">
      <w:pPr>
        <w:tabs>
          <w:tab w:val="left" w:leader="dot" w:pos="2977"/>
        </w:tabs>
        <w:rPr>
          <w:rFonts w:eastAsiaTheme="minorEastAsia"/>
        </w:rPr>
      </w:pPr>
      <w:r w:rsidRPr="0000378A">
        <w:rPr>
          <w:rFonts w:eastAsiaTheme="minorEastAsia"/>
        </w:rPr>
        <w:t xml:space="preserve">Zawarta dnia </w:t>
      </w:r>
      <w:r w:rsidR="007D3C8B" w:rsidRPr="0000378A">
        <w:rPr>
          <w:rFonts w:eastAsiaTheme="minorEastAsia"/>
        </w:rPr>
        <w:tab/>
      </w:r>
      <w:r w:rsidRPr="0000378A">
        <w:rPr>
          <w:rFonts w:eastAsiaTheme="minorEastAsia"/>
        </w:rPr>
        <w:t xml:space="preserve">w Warszawie pomiędzy: </w:t>
      </w:r>
    </w:p>
    <w:p w14:paraId="7C423BA0" w14:textId="072EB641" w:rsidR="004F0208" w:rsidRPr="0000378A" w:rsidRDefault="004F0208" w:rsidP="00D04EDB">
      <w:pPr>
        <w:rPr>
          <w:rFonts w:eastAsiaTheme="minorEastAsia"/>
        </w:rPr>
      </w:pPr>
      <w:r w:rsidRPr="0000378A">
        <w:rPr>
          <w:rFonts w:eastAsiaTheme="minorEastAsia"/>
          <w:b/>
          <w:bCs/>
        </w:rPr>
        <w:t>Państwowym Funduszem Rehabilitacji Osób Niepełnosprawnych</w:t>
      </w:r>
      <w:r w:rsidRPr="0000378A">
        <w:rPr>
          <w:rFonts w:eastAsiaTheme="minorEastAsia"/>
        </w:rPr>
        <w:t xml:space="preserve"> z siedzibą w Warszawie przy al. Jana Pawła II nr 13, NIP: 525-10-00-810, REGON: 012059538, zwanym dalej „</w:t>
      </w:r>
      <w:r w:rsidRPr="0000378A">
        <w:rPr>
          <w:rFonts w:eastAsiaTheme="minorEastAsia"/>
          <w:b/>
          <w:bCs/>
        </w:rPr>
        <w:t>Zamawiającym</w:t>
      </w:r>
      <w:r w:rsidRPr="0000378A">
        <w:rPr>
          <w:rFonts w:eastAsiaTheme="minorEastAsia"/>
        </w:rPr>
        <w:t>”, reprezentowanym przez pełnomocników Prezesa Zarządu PFRON</w:t>
      </w:r>
      <w:r w:rsidR="00015ED9" w:rsidRPr="0000378A">
        <w:rPr>
          <w:rFonts w:eastAsiaTheme="minorEastAsia"/>
        </w:rPr>
        <w:t>,</w:t>
      </w:r>
    </w:p>
    <w:p w14:paraId="13F656D3" w14:textId="561B3F41" w:rsidR="004F0208" w:rsidRPr="0000378A" w:rsidRDefault="00402951" w:rsidP="00D04EDB">
      <w:pPr>
        <w:rPr>
          <w:rFonts w:eastAsiaTheme="minorEastAsia"/>
        </w:rPr>
      </w:pPr>
      <w:r w:rsidRPr="0000378A">
        <w:rPr>
          <w:rFonts w:eastAsiaTheme="minorEastAsia"/>
        </w:rPr>
        <w:t>a</w:t>
      </w:r>
      <w:r w:rsidR="00015ED9" w:rsidRPr="0000378A">
        <w:rPr>
          <w:rFonts w:eastAsiaTheme="minorEastAsia"/>
        </w:rPr>
        <w:t>:</w:t>
      </w:r>
    </w:p>
    <w:p w14:paraId="6C6D8D21" w14:textId="1F093A91" w:rsidR="004F0208" w:rsidRPr="0000378A" w:rsidRDefault="00935CD7" w:rsidP="0000378A">
      <w:pPr>
        <w:tabs>
          <w:tab w:val="left" w:leader="dot" w:pos="7371"/>
          <w:tab w:val="left" w:leader="dot" w:pos="8222"/>
        </w:tabs>
        <w:spacing w:after="480"/>
        <w:rPr>
          <w:rFonts w:eastAsiaTheme="minorEastAsia"/>
        </w:rPr>
      </w:pPr>
      <w:r w:rsidRPr="0000378A">
        <w:rPr>
          <w:rFonts w:eastAsiaTheme="minorEastAsia"/>
          <w:bCs/>
        </w:rPr>
        <w:tab/>
      </w:r>
      <w:r w:rsidR="004F0208" w:rsidRPr="0000378A">
        <w:rPr>
          <w:rFonts w:eastAsiaTheme="minorEastAsia"/>
        </w:rPr>
        <w:t xml:space="preserve">z siedzibą </w:t>
      </w:r>
      <w:r w:rsidR="00482DB2" w:rsidRPr="0000378A">
        <w:rPr>
          <w:rFonts w:eastAsiaTheme="minorEastAsia"/>
        </w:rPr>
        <w:br/>
      </w:r>
      <w:r w:rsidR="004F0208" w:rsidRPr="0000378A">
        <w:rPr>
          <w:rFonts w:eastAsiaTheme="minorEastAsia"/>
        </w:rPr>
        <w:t>w</w:t>
      </w:r>
      <w:r w:rsidR="00976079" w:rsidRPr="0000378A">
        <w:rPr>
          <w:rFonts w:eastAsiaTheme="minorEastAsia"/>
        </w:rPr>
        <w:tab/>
      </w:r>
      <w:r w:rsidR="00E96BE1" w:rsidRPr="0000378A">
        <w:rPr>
          <w:rFonts w:eastAsiaTheme="minorEastAsia"/>
        </w:rPr>
        <w:br/>
      </w:r>
      <w:r w:rsidR="004F0208" w:rsidRPr="0000378A">
        <w:rPr>
          <w:rFonts w:eastAsiaTheme="minorEastAsia"/>
        </w:rPr>
        <w:t xml:space="preserve">przy ul. </w:t>
      </w:r>
      <w:r w:rsidR="00541801" w:rsidRPr="0000378A">
        <w:rPr>
          <w:rFonts w:eastAsiaTheme="minorEastAsia"/>
        </w:rPr>
        <w:tab/>
      </w:r>
      <w:r w:rsidR="00EC6DE0" w:rsidRPr="006870C5">
        <w:rPr>
          <w:rFonts w:eastAsiaTheme="minorEastAsia"/>
        </w:rPr>
        <w:t>(w</w:t>
      </w:r>
      <w:r w:rsidR="004F0208" w:rsidRPr="006870C5">
        <w:rPr>
          <w:rFonts w:eastAsiaTheme="minorEastAsia"/>
        </w:rPr>
        <w:t>pisaną</w:t>
      </w:r>
      <w:r w:rsidR="00E92716" w:rsidRPr="006870C5">
        <w:rPr>
          <w:rFonts w:eastAsiaTheme="minorEastAsia"/>
        </w:rPr>
        <w:t>/</w:t>
      </w:r>
      <w:proofErr w:type="spellStart"/>
      <w:r w:rsidR="00E92716" w:rsidRPr="006870C5">
        <w:rPr>
          <w:rFonts w:eastAsiaTheme="minorEastAsia"/>
        </w:rPr>
        <w:t>ym</w:t>
      </w:r>
      <w:proofErr w:type="spellEnd"/>
      <w:r w:rsidR="004F0208" w:rsidRPr="006870C5">
        <w:rPr>
          <w:rFonts w:eastAsiaTheme="minorEastAsia"/>
        </w:rPr>
        <w:t xml:space="preserve"> do rejestru przedsiębiorców prowadzonego </w:t>
      </w:r>
      <w:r w:rsidR="00E92716" w:rsidRPr="006870C5">
        <w:rPr>
          <w:rFonts w:eastAsiaTheme="minorEastAsia"/>
        </w:rPr>
        <w:t xml:space="preserve"> w </w:t>
      </w:r>
      <w:r w:rsidR="004F0208" w:rsidRPr="006870C5">
        <w:rPr>
          <w:rFonts w:eastAsiaTheme="minorEastAsia"/>
        </w:rPr>
        <w:t xml:space="preserve"> Sąd</w:t>
      </w:r>
      <w:r w:rsidR="00E92716" w:rsidRPr="006870C5">
        <w:rPr>
          <w:rFonts w:eastAsiaTheme="minorEastAsia"/>
        </w:rPr>
        <w:t>zie</w:t>
      </w:r>
      <w:r w:rsidR="004F0208" w:rsidRPr="006870C5">
        <w:rPr>
          <w:rFonts w:eastAsiaTheme="minorEastAsia"/>
        </w:rPr>
        <w:t xml:space="preserve"> Rejonowy</w:t>
      </w:r>
      <w:r w:rsidR="00E92716" w:rsidRPr="006870C5">
        <w:rPr>
          <w:rFonts w:eastAsiaTheme="minorEastAsia"/>
        </w:rPr>
        <w:t>m</w:t>
      </w:r>
      <w:r w:rsidR="004F0208" w:rsidRPr="006870C5">
        <w:rPr>
          <w:rFonts w:eastAsiaTheme="minorEastAsia"/>
        </w:rPr>
        <w:t xml:space="preserve"> w </w:t>
      </w:r>
      <w:r w:rsidR="00E96BE1" w:rsidRPr="006870C5">
        <w:rPr>
          <w:rFonts w:eastAsiaTheme="minorEastAsia"/>
        </w:rPr>
        <w:tab/>
      </w:r>
      <w:r w:rsidR="004F0208" w:rsidRPr="006870C5">
        <w:rPr>
          <w:rFonts w:eastAsiaTheme="minorEastAsia"/>
        </w:rPr>
        <w:t>,</w:t>
      </w:r>
      <w:r w:rsidR="00482DB2" w:rsidRPr="006870C5">
        <w:rPr>
          <w:rFonts w:eastAsiaTheme="minorEastAsia"/>
        </w:rPr>
        <w:tab/>
      </w:r>
      <w:r w:rsidR="004F0208" w:rsidRPr="006870C5">
        <w:rPr>
          <w:rFonts w:eastAsiaTheme="minorEastAsia"/>
        </w:rPr>
        <w:t xml:space="preserve">Wydział Gospodarczy Krajowego Rejestru Sądowego </w:t>
      </w:r>
      <w:r w:rsidR="005C112D" w:rsidRPr="006870C5">
        <w:rPr>
          <w:rFonts w:eastAsiaTheme="minorEastAsia"/>
        </w:rPr>
        <w:br/>
      </w:r>
      <w:r w:rsidR="004F0208" w:rsidRPr="006870C5">
        <w:rPr>
          <w:rFonts w:eastAsiaTheme="minorEastAsia"/>
        </w:rPr>
        <w:t>pod n</w:t>
      </w:r>
      <w:r w:rsidR="005C112D" w:rsidRPr="006870C5">
        <w:rPr>
          <w:rFonts w:eastAsiaTheme="minorEastAsia"/>
        </w:rPr>
        <w:t>r</w:t>
      </w:r>
      <w:r w:rsidR="005C112D" w:rsidRPr="006870C5">
        <w:rPr>
          <w:rFonts w:eastAsiaTheme="minorEastAsia"/>
        </w:rPr>
        <w:tab/>
      </w:r>
      <w:r w:rsidR="00EC6DE0" w:rsidRPr="006870C5">
        <w:rPr>
          <w:rFonts w:eastAsiaTheme="minorEastAsia"/>
        </w:rPr>
        <w:t>,wpisaną/</w:t>
      </w:r>
      <w:proofErr w:type="spellStart"/>
      <w:r w:rsidR="00EC6DE0" w:rsidRPr="006870C5">
        <w:rPr>
          <w:rFonts w:eastAsiaTheme="minorEastAsia"/>
        </w:rPr>
        <w:t>ym</w:t>
      </w:r>
      <w:proofErr w:type="spellEnd"/>
      <w:r w:rsidR="00EC6DE0" w:rsidRPr="006870C5">
        <w:rPr>
          <w:rFonts w:eastAsiaTheme="minorEastAsia"/>
        </w:rPr>
        <w:t xml:space="preserve"> do  Centralnej Ewidencji i Informacji o Działalności Gospodarczej)</w:t>
      </w:r>
      <w:r w:rsidR="004F0208" w:rsidRPr="006870C5">
        <w:rPr>
          <w:rFonts w:eastAsiaTheme="minorEastAsia"/>
        </w:rPr>
        <w:t>,</w:t>
      </w:r>
      <w:r w:rsidR="004F0208" w:rsidRPr="0000378A">
        <w:rPr>
          <w:rFonts w:eastAsiaTheme="minorEastAsia"/>
        </w:rPr>
        <w:t xml:space="preserve"> </w:t>
      </w:r>
      <w:r w:rsidR="0000378A" w:rsidRPr="0000378A">
        <w:rPr>
          <w:rFonts w:eastAsiaTheme="minorEastAsia"/>
        </w:rPr>
        <w:br/>
      </w:r>
      <w:r w:rsidR="004F0208" w:rsidRPr="0000378A">
        <w:rPr>
          <w:rFonts w:eastAsiaTheme="minorEastAsia"/>
        </w:rPr>
        <w:t xml:space="preserve">NIP: </w:t>
      </w:r>
      <w:r w:rsidRPr="0000378A">
        <w:rPr>
          <w:rFonts w:eastAsiaTheme="minorEastAsia"/>
        </w:rPr>
        <w:tab/>
      </w:r>
      <w:r w:rsidR="004F0208" w:rsidRPr="0000378A">
        <w:rPr>
          <w:rFonts w:eastAsiaTheme="minorEastAsia"/>
        </w:rPr>
        <w:t xml:space="preserve">, </w:t>
      </w:r>
      <w:r w:rsidR="0000378A" w:rsidRPr="0000378A">
        <w:rPr>
          <w:rFonts w:eastAsiaTheme="minorEastAsia"/>
        </w:rPr>
        <w:br/>
      </w:r>
      <w:r w:rsidR="004F0208" w:rsidRPr="0000378A">
        <w:rPr>
          <w:rFonts w:eastAsiaTheme="minorEastAsia"/>
        </w:rPr>
        <w:t>REGON: .............................., zwanym dalej „</w:t>
      </w:r>
      <w:r w:rsidR="004F0208" w:rsidRPr="0000378A">
        <w:rPr>
          <w:rFonts w:eastAsiaTheme="minorEastAsia"/>
          <w:b/>
          <w:bCs/>
        </w:rPr>
        <w:t>Wykonawcą</w:t>
      </w:r>
      <w:r w:rsidR="004F0208" w:rsidRPr="0000378A">
        <w:rPr>
          <w:rFonts w:eastAsiaTheme="minorEastAsia"/>
        </w:rPr>
        <w:t xml:space="preserve">”, </w:t>
      </w:r>
      <w:r w:rsidR="0000378A" w:rsidRPr="0000378A">
        <w:rPr>
          <w:rFonts w:eastAsiaTheme="minorEastAsia"/>
        </w:rPr>
        <w:br/>
      </w:r>
      <w:r w:rsidR="004F0208" w:rsidRPr="0000378A">
        <w:rPr>
          <w:rFonts w:eastAsiaTheme="minorEastAsia"/>
        </w:rPr>
        <w:t>reprezentowan</w:t>
      </w:r>
      <w:r w:rsidR="00E92716">
        <w:rPr>
          <w:rFonts w:eastAsiaTheme="minorEastAsia"/>
        </w:rPr>
        <w:t>ą /</w:t>
      </w:r>
      <w:proofErr w:type="spellStart"/>
      <w:r w:rsidR="004F0208" w:rsidRPr="0000378A">
        <w:rPr>
          <w:rFonts w:eastAsiaTheme="minorEastAsia"/>
        </w:rPr>
        <w:t>ym</w:t>
      </w:r>
      <w:proofErr w:type="spellEnd"/>
      <w:r w:rsidR="004F0208" w:rsidRPr="0000378A">
        <w:rPr>
          <w:rFonts w:eastAsiaTheme="minorEastAsia"/>
        </w:rPr>
        <w:t xml:space="preserve"> przez </w:t>
      </w:r>
      <w:r w:rsidR="0000378A" w:rsidRPr="0000378A">
        <w:rPr>
          <w:rFonts w:eastAsiaTheme="minorEastAsia"/>
        </w:rPr>
        <w:tab/>
        <w:t>.</w:t>
      </w:r>
    </w:p>
    <w:p w14:paraId="4DE1884F" w14:textId="212307A1" w:rsidR="004F0208" w:rsidRPr="0000378A" w:rsidRDefault="004F0208" w:rsidP="00D04EDB">
      <w:pPr>
        <w:rPr>
          <w:lang w:eastAsia="pl-PL"/>
        </w:rPr>
      </w:pPr>
      <w:r w:rsidRPr="0000378A">
        <w:rPr>
          <w:lang w:eastAsia="pl-PL"/>
        </w:rPr>
        <w:t>Umowa została zawarta w wyniku przeprowadzonego postępowania o zamówienie publiczne w</w:t>
      </w:r>
      <w:r w:rsidR="003E7C42" w:rsidRPr="0000378A">
        <w:rPr>
          <w:lang w:eastAsia="pl-PL"/>
        </w:rPr>
        <w:t> </w:t>
      </w:r>
      <w:r w:rsidRPr="0000378A">
        <w:rPr>
          <w:lang w:eastAsia="pl-PL"/>
        </w:rPr>
        <w:t>trybie podstawowym zgodnie z art. 275 pkt 1) ustawy z dnia 11 września 2019 roku Prawo zamówień publicznych (Dz. U. z 20</w:t>
      </w:r>
      <w:r w:rsidR="00CD1D2C" w:rsidRPr="0000378A">
        <w:rPr>
          <w:lang w:eastAsia="pl-PL"/>
        </w:rPr>
        <w:t>2</w:t>
      </w:r>
      <w:r w:rsidRPr="0000378A">
        <w:rPr>
          <w:lang w:eastAsia="pl-PL"/>
        </w:rPr>
        <w:t>1 r., poz. </w:t>
      </w:r>
      <w:r w:rsidR="00636E9A" w:rsidRPr="0000378A">
        <w:rPr>
          <w:lang w:eastAsia="pl-PL"/>
        </w:rPr>
        <w:t>1129</w:t>
      </w:r>
      <w:r w:rsidR="006B3D3E">
        <w:rPr>
          <w:lang w:eastAsia="pl-PL"/>
        </w:rPr>
        <w:t xml:space="preserve"> </w:t>
      </w:r>
      <w:proofErr w:type="spellStart"/>
      <w:r w:rsidR="006B3D3E">
        <w:rPr>
          <w:lang w:eastAsia="pl-PL"/>
        </w:rPr>
        <w:t>t.j</w:t>
      </w:r>
      <w:proofErr w:type="spellEnd"/>
      <w:r w:rsidR="006B3D3E">
        <w:rPr>
          <w:lang w:eastAsia="pl-PL"/>
        </w:rPr>
        <w:t>.</w:t>
      </w:r>
      <w:r w:rsidRPr="0000378A">
        <w:rPr>
          <w:lang w:eastAsia="pl-PL"/>
        </w:rPr>
        <w:t>), zwanej dalej „ustawą”. </w:t>
      </w:r>
    </w:p>
    <w:p w14:paraId="3ACF6DA9" w14:textId="6F38541E" w:rsidR="004F0208" w:rsidRPr="0000378A" w:rsidRDefault="003E7C42" w:rsidP="006B3D3E">
      <w:pPr>
        <w:pStyle w:val="Nagwek5"/>
      </w:pPr>
      <w:r w:rsidRPr="0000378A">
        <w:t>Paragraf</w:t>
      </w:r>
      <w:r w:rsidR="004F0208" w:rsidRPr="0000378A">
        <w:t xml:space="preserve"> 1 Wstęp</w:t>
      </w:r>
    </w:p>
    <w:p w14:paraId="42AECBB4" w14:textId="45863510" w:rsidR="004F0208" w:rsidRPr="0000378A" w:rsidRDefault="004F0208" w:rsidP="006B3D3E">
      <w:pPr>
        <w:pStyle w:val="Akapitzlist"/>
        <w:numPr>
          <w:ilvl w:val="0"/>
          <w:numId w:val="86"/>
        </w:numPr>
        <w:ind w:left="284" w:hanging="284"/>
        <w:rPr>
          <w:b/>
        </w:rPr>
      </w:pPr>
      <w:r w:rsidRPr="0000378A">
        <w:t>Wykonawca zobowiązuje się do wykonania przedmiotu Umowy zgodnie z</w:t>
      </w:r>
      <w:r w:rsidR="00EC6DE0">
        <w:t>e Szczegółowym</w:t>
      </w:r>
      <w:r w:rsidRPr="0000378A">
        <w:t xml:space="preserve"> Opisem Przedmiotu Zamówienia (dalej: OPZ), stanowiący Załącznik nr 1 do SWZ, a także z</w:t>
      </w:r>
      <w:r w:rsidR="006B3D3E">
        <w:t> </w:t>
      </w:r>
      <w:r w:rsidRPr="0000378A">
        <w:t>Ofertą Wykonawcy, stanowiący Załącznik nr 2 do SWZ oraz bieżącymi ustaleniami z Zamawiającym.</w:t>
      </w:r>
    </w:p>
    <w:p w14:paraId="46C99407" w14:textId="77777777" w:rsidR="004F0208" w:rsidRPr="0000378A" w:rsidRDefault="004F0208" w:rsidP="006B3D3E">
      <w:pPr>
        <w:pStyle w:val="Akapitzlist"/>
        <w:numPr>
          <w:ilvl w:val="0"/>
          <w:numId w:val="86"/>
        </w:numPr>
        <w:ind w:left="284" w:hanging="284"/>
        <w:rPr>
          <w:b/>
        </w:rPr>
      </w:pPr>
      <w:r w:rsidRPr="0000378A">
        <w:t>Wykonawca oświadcza, że posiada wiedzę, doświadczenie, kwalifikacje, zasoby i trenerów niezbędne do prawidłowego wykonania Umowy.</w:t>
      </w:r>
    </w:p>
    <w:p w14:paraId="3E40B001" w14:textId="77777777" w:rsidR="004F0208" w:rsidRPr="0000378A" w:rsidRDefault="004F0208" w:rsidP="006B3D3E">
      <w:pPr>
        <w:pStyle w:val="Akapitzlist"/>
        <w:numPr>
          <w:ilvl w:val="0"/>
          <w:numId w:val="86"/>
        </w:numPr>
        <w:ind w:left="284" w:hanging="284"/>
        <w:rPr>
          <w:b/>
        </w:rPr>
      </w:pPr>
      <w:r w:rsidRPr="0000378A">
        <w:lastRenderedPageBreak/>
        <w:t>Wykonawca zobowiązuje się wykonać zamówienie w sposób uwzględniający specyfikę i zakres działania Państwowego Funduszu Rehabilitacji Osób Niepełnosprawnych, a Zamawiający udzieli mu w tym zakresie niezbędnych informacji.</w:t>
      </w:r>
    </w:p>
    <w:p w14:paraId="4C23B39E" w14:textId="0CED0557" w:rsidR="004F0208" w:rsidRPr="0000378A" w:rsidRDefault="003E7C42" w:rsidP="006B3D3E">
      <w:pPr>
        <w:pStyle w:val="Nagwek5"/>
      </w:pPr>
      <w:r w:rsidRPr="0000378A">
        <w:t>Paragraf</w:t>
      </w:r>
      <w:r w:rsidR="004F0208" w:rsidRPr="0000378A">
        <w:t xml:space="preserve"> 2 Przedmiot Umowy oraz zasady ogólne</w:t>
      </w:r>
    </w:p>
    <w:p w14:paraId="10AE9EBA" w14:textId="77777777" w:rsidR="004F0208" w:rsidRPr="0000378A" w:rsidRDefault="004F0208" w:rsidP="006B3D3E">
      <w:pPr>
        <w:pStyle w:val="Akapitzlist"/>
        <w:numPr>
          <w:ilvl w:val="0"/>
          <w:numId w:val="77"/>
        </w:numPr>
        <w:ind w:left="284" w:hanging="284"/>
      </w:pPr>
      <w:r w:rsidRPr="0000378A">
        <w:t>Przedmiotem Umowy jest usługa polegającą na opracowaniu i przeprowadzeniu szkolenia live online pod nazwą „Prowadzenie postępowań na podstawie skarg na brak dostępności”.</w:t>
      </w:r>
    </w:p>
    <w:p w14:paraId="160BEF62" w14:textId="0D32214D" w:rsidR="004F0208" w:rsidRPr="0000378A" w:rsidRDefault="004F0208" w:rsidP="006B3D3E">
      <w:pPr>
        <w:pStyle w:val="Akapitzlist"/>
        <w:numPr>
          <w:ilvl w:val="0"/>
          <w:numId w:val="81"/>
        </w:numPr>
        <w:ind w:left="284" w:hanging="284"/>
      </w:pPr>
      <w:r w:rsidRPr="0000378A">
        <w:t>Szczegółowy zakres przedmiotu zamówienia określa OPZ.</w:t>
      </w:r>
    </w:p>
    <w:p w14:paraId="62EB43B6" w14:textId="10AA4341" w:rsidR="004F0208" w:rsidRPr="00E63FDA" w:rsidRDefault="004F0208" w:rsidP="006B3D3E">
      <w:pPr>
        <w:pStyle w:val="Akapitzlist"/>
        <w:numPr>
          <w:ilvl w:val="0"/>
          <w:numId w:val="81"/>
        </w:numPr>
        <w:ind w:left="284" w:hanging="284"/>
      </w:pPr>
      <w:r w:rsidRPr="0000378A">
        <w:t>W ramach realizacji zamówienia, o którym mowa w ust. 1, Wykonawca zobowiązany jest w </w:t>
      </w:r>
      <w:r w:rsidRPr="004C411B">
        <w:t>szczególności do:</w:t>
      </w:r>
    </w:p>
    <w:p w14:paraId="76919766" w14:textId="77777777" w:rsidR="004F0208" w:rsidRPr="006870C5" w:rsidRDefault="004F0208" w:rsidP="006B3D3E">
      <w:pPr>
        <w:pStyle w:val="Calibri12A1"/>
        <w:ind w:hanging="283"/>
        <w:rPr>
          <w:rFonts w:asciiTheme="minorHAnsi" w:hAnsiTheme="minorHAnsi" w:cstheme="minorHAnsi"/>
          <w:color w:val="auto"/>
        </w:rPr>
      </w:pPr>
      <w:r w:rsidRPr="006870C5">
        <w:rPr>
          <w:rFonts w:asciiTheme="minorHAnsi" w:hAnsiTheme="minorHAnsi" w:cstheme="minorHAnsi"/>
          <w:color w:val="auto"/>
        </w:rPr>
        <w:t xml:space="preserve">1) </w:t>
      </w:r>
      <w:r w:rsidRPr="006870C5">
        <w:rPr>
          <w:rFonts w:asciiTheme="minorHAnsi" w:hAnsiTheme="minorHAnsi" w:cstheme="minorHAnsi"/>
          <w:color w:val="auto"/>
        </w:rPr>
        <w:tab/>
        <w:t>przygotowania harmonogramu realizacji zamówienia (dalej: HRZ);</w:t>
      </w:r>
    </w:p>
    <w:p w14:paraId="4A6A0EAD" w14:textId="77777777" w:rsidR="004F0208" w:rsidRPr="006870C5" w:rsidRDefault="004F0208" w:rsidP="006B3D3E">
      <w:pPr>
        <w:pStyle w:val="Calibri12A1"/>
        <w:ind w:hanging="283"/>
        <w:rPr>
          <w:rFonts w:asciiTheme="minorHAnsi" w:hAnsiTheme="minorHAnsi" w:cstheme="minorHAnsi"/>
          <w:color w:val="auto"/>
        </w:rPr>
      </w:pPr>
      <w:r w:rsidRPr="006870C5">
        <w:rPr>
          <w:rFonts w:asciiTheme="minorHAnsi" w:hAnsiTheme="minorHAnsi" w:cstheme="minorHAnsi"/>
          <w:color w:val="auto"/>
        </w:rPr>
        <w:t xml:space="preserve">2) </w:t>
      </w:r>
      <w:r w:rsidRPr="006870C5">
        <w:rPr>
          <w:rFonts w:asciiTheme="minorHAnsi" w:hAnsiTheme="minorHAnsi" w:cstheme="minorHAnsi"/>
          <w:color w:val="auto"/>
        </w:rPr>
        <w:tab/>
        <w:t>przygotowania harmonogramu szkoleń;</w:t>
      </w:r>
    </w:p>
    <w:p w14:paraId="61C1EEF8" w14:textId="77777777" w:rsidR="004F0208" w:rsidRPr="006870C5" w:rsidRDefault="004F0208" w:rsidP="006B3D3E">
      <w:pPr>
        <w:pStyle w:val="Calibri12A1"/>
        <w:ind w:hanging="283"/>
        <w:rPr>
          <w:rFonts w:asciiTheme="minorHAnsi" w:hAnsiTheme="minorHAnsi" w:cstheme="minorHAnsi"/>
          <w:color w:val="auto"/>
        </w:rPr>
      </w:pPr>
      <w:r w:rsidRPr="006870C5">
        <w:rPr>
          <w:rFonts w:asciiTheme="minorHAnsi" w:hAnsiTheme="minorHAnsi" w:cstheme="minorHAnsi"/>
          <w:color w:val="auto"/>
        </w:rPr>
        <w:t xml:space="preserve">3) </w:t>
      </w:r>
      <w:r w:rsidRPr="006870C5">
        <w:rPr>
          <w:rFonts w:asciiTheme="minorHAnsi" w:hAnsiTheme="minorHAnsi" w:cstheme="minorHAnsi"/>
          <w:color w:val="auto"/>
        </w:rPr>
        <w:tab/>
        <w:t xml:space="preserve">opracowania programów, agend szkolenia, materiałów szkoleniowych i testów kompetencyjnych; </w:t>
      </w:r>
    </w:p>
    <w:p w14:paraId="67F97E0D" w14:textId="77777777" w:rsidR="004F0208" w:rsidRPr="006870C5" w:rsidRDefault="004F0208" w:rsidP="006B3D3E">
      <w:pPr>
        <w:pStyle w:val="Calibri12A1"/>
        <w:ind w:hanging="283"/>
        <w:rPr>
          <w:rFonts w:asciiTheme="minorHAnsi" w:hAnsiTheme="minorHAnsi" w:cstheme="minorHAnsi"/>
          <w:color w:val="auto"/>
        </w:rPr>
      </w:pPr>
      <w:r w:rsidRPr="006870C5">
        <w:rPr>
          <w:rFonts w:asciiTheme="minorHAnsi" w:hAnsiTheme="minorHAnsi" w:cstheme="minorHAnsi"/>
          <w:color w:val="auto"/>
        </w:rPr>
        <w:t xml:space="preserve">4) </w:t>
      </w:r>
      <w:r w:rsidRPr="006870C5">
        <w:rPr>
          <w:rFonts w:asciiTheme="minorHAnsi" w:hAnsiTheme="minorHAnsi" w:cstheme="minorHAnsi"/>
          <w:color w:val="auto"/>
        </w:rPr>
        <w:tab/>
        <w:t>opracowania i przekazania każdemu uczestnikowi szkolenia imiennych certyfikatów jego ukończenia;</w:t>
      </w:r>
    </w:p>
    <w:p w14:paraId="6965B062" w14:textId="77777777" w:rsidR="004F0208" w:rsidRPr="006870C5" w:rsidRDefault="004F0208" w:rsidP="006B3D3E">
      <w:pPr>
        <w:pStyle w:val="Calibri12A1"/>
        <w:ind w:hanging="283"/>
        <w:rPr>
          <w:rFonts w:asciiTheme="minorHAnsi" w:hAnsiTheme="minorHAnsi" w:cstheme="minorHAnsi"/>
          <w:color w:val="auto"/>
        </w:rPr>
      </w:pPr>
      <w:r w:rsidRPr="006870C5">
        <w:rPr>
          <w:rFonts w:asciiTheme="minorHAnsi" w:hAnsiTheme="minorHAnsi" w:cstheme="minorHAnsi"/>
          <w:color w:val="auto"/>
        </w:rPr>
        <w:t xml:space="preserve">5) </w:t>
      </w:r>
      <w:r w:rsidRPr="006870C5">
        <w:rPr>
          <w:rFonts w:asciiTheme="minorHAnsi" w:hAnsiTheme="minorHAnsi" w:cstheme="minorHAnsi"/>
          <w:color w:val="auto"/>
        </w:rPr>
        <w:tab/>
        <w:t>zapewnienia platformy szkoleniowej do przeprowadzenia szkolenia w formule online;</w:t>
      </w:r>
    </w:p>
    <w:p w14:paraId="7D2C7C82" w14:textId="77777777" w:rsidR="004F0208" w:rsidRPr="006870C5" w:rsidRDefault="004F0208" w:rsidP="006B3D3E">
      <w:pPr>
        <w:pStyle w:val="Calibri12A1"/>
        <w:ind w:hanging="283"/>
        <w:rPr>
          <w:rFonts w:asciiTheme="minorHAnsi" w:hAnsiTheme="minorHAnsi" w:cstheme="minorHAnsi"/>
          <w:color w:val="auto"/>
        </w:rPr>
      </w:pPr>
      <w:r w:rsidRPr="006870C5">
        <w:rPr>
          <w:rFonts w:asciiTheme="minorHAnsi" w:hAnsiTheme="minorHAnsi" w:cstheme="minorHAnsi"/>
          <w:color w:val="auto"/>
        </w:rPr>
        <w:t xml:space="preserve">7) </w:t>
      </w:r>
      <w:r w:rsidRPr="006870C5">
        <w:rPr>
          <w:rFonts w:asciiTheme="minorHAnsi" w:hAnsiTheme="minorHAnsi" w:cstheme="minorHAnsi"/>
          <w:color w:val="auto"/>
        </w:rPr>
        <w:tab/>
        <w:t>przeprowadzenia szkoleń;</w:t>
      </w:r>
    </w:p>
    <w:p w14:paraId="2EB1906C" w14:textId="77777777" w:rsidR="004F0208" w:rsidRPr="006870C5" w:rsidRDefault="004F0208" w:rsidP="006B3D3E">
      <w:pPr>
        <w:pStyle w:val="Calibri12A1"/>
        <w:ind w:hanging="283"/>
        <w:rPr>
          <w:rFonts w:asciiTheme="minorHAnsi" w:hAnsiTheme="minorHAnsi" w:cstheme="minorHAnsi"/>
          <w:color w:val="auto"/>
        </w:rPr>
      </w:pPr>
      <w:r w:rsidRPr="006870C5">
        <w:rPr>
          <w:rFonts w:asciiTheme="minorHAnsi" w:hAnsiTheme="minorHAnsi" w:cstheme="minorHAnsi"/>
          <w:color w:val="auto"/>
        </w:rPr>
        <w:t xml:space="preserve">8) </w:t>
      </w:r>
      <w:r w:rsidRPr="006870C5">
        <w:rPr>
          <w:rFonts w:asciiTheme="minorHAnsi" w:hAnsiTheme="minorHAnsi" w:cstheme="minorHAnsi"/>
          <w:color w:val="auto"/>
        </w:rPr>
        <w:tab/>
        <w:t>zapewnienia dostępności szkolenia co najmniej w zakresie określonym dla Standardu szkoleniowego w Standardach dostępności dla polityki spójności 2014-2020, w szczególności zapewnienia dostępności cyfrowej wszystkich materiałów wykorzystywanych podczas szkolenia na poziomie WCAG 2.1, oraz prowadzenia szkolenia w sposób zapewniający dostępność dla uczestników;</w:t>
      </w:r>
    </w:p>
    <w:p w14:paraId="6CFE4930" w14:textId="77777777" w:rsidR="004F0208" w:rsidRPr="006870C5" w:rsidRDefault="004F0208" w:rsidP="006B3D3E">
      <w:pPr>
        <w:pStyle w:val="Calibri12A1"/>
        <w:ind w:hanging="283"/>
        <w:rPr>
          <w:rFonts w:asciiTheme="minorHAnsi" w:hAnsiTheme="minorHAnsi" w:cstheme="minorHAnsi"/>
          <w:color w:val="auto"/>
        </w:rPr>
      </w:pPr>
      <w:r w:rsidRPr="006870C5">
        <w:rPr>
          <w:rFonts w:asciiTheme="minorHAnsi" w:hAnsiTheme="minorHAnsi" w:cstheme="minorHAnsi"/>
          <w:color w:val="auto"/>
        </w:rPr>
        <w:t xml:space="preserve">9) </w:t>
      </w:r>
      <w:r w:rsidRPr="006870C5">
        <w:rPr>
          <w:rFonts w:asciiTheme="minorHAnsi" w:hAnsiTheme="minorHAnsi" w:cstheme="minorHAnsi"/>
          <w:color w:val="auto"/>
        </w:rPr>
        <w:tab/>
        <w:t>zapewnienia zespołu trenerów realizującego zamówienie;</w:t>
      </w:r>
    </w:p>
    <w:p w14:paraId="724A9AFD" w14:textId="77777777" w:rsidR="004F0208" w:rsidRPr="006870C5" w:rsidRDefault="004F0208" w:rsidP="006B3D3E">
      <w:pPr>
        <w:pStyle w:val="Calibri12A1"/>
        <w:ind w:hanging="425"/>
        <w:rPr>
          <w:rFonts w:asciiTheme="minorHAnsi" w:hAnsiTheme="minorHAnsi" w:cstheme="minorHAnsi"/>
          <w:color w:val="auto"/>
        </w:rPr>
      </w:pPr>
      <w:r w:rsidRPr="006870C5">
        <w:rPr>
          <w:rFonts w:asciiTheme="minorHAnsi" w:hAnsiTheme="minorHAnsi" w:cstheme="minorHAnsi"/>
          <w:color w:val="auto"/>
        </w:rPr>
        <w:t xml:space="preserve">10) </w:t>
      </w:r>
      <w:r w:rsidRPr="006870C5">
        <w:rPr>
          <w:rFonts w:asciiTheme="minorHAnsi" w:hAnsiTheme="minorHAnsi" w:cstheme="minorHAnsi"/>
          <w:color w:val="auto"/>
        </w:rPr>
        <w:tab/>
        <w:t>przekazania materiałów szkoleniowych i testów kompetencyjnych w formie elektronicznej dla uczestników;</w:t>
      </w:r>
    </w:p>
    <w:p w14:paraId="3328D31F" w14:textId="40187EE1" w:rsidR="004F0208" w:rsidRPr="006870C5" w:rsidRDefault="004F0208" w:rsidP="006B3D3E">
      <w:pPr>
        <w:pStyle w:val="Calibri12A1"/>
        <w:ind w:hanging="425"/>
        <w:rPr>
          <w:rFonts w:asciiTheme="minorHAnsi" w:hAnsiTheme="minorHAnsi" w:cstheme="minorHAnsi"/>
          <w:color w:val="auto"/>
        </w:rPr>
      </w:pPr>
      <w:r w:rsidRPr="006870C5">
        <w:rPr>
          <w:rFonts w:asciiTheme="minorHAnsi" w:hAnsiTheme="minorHAnsi" w:cstheme="minorHAnsi"/>
          <w:color w:val="auto"/>
        </w:rPr>
        <w:t xml:space="preserve">11) </w:t>
      </w:r>
      <w:r w:rsidRPr="006870C5">
        <w:rPr>
          <w:rFonts w:asciiTheme="minorHAnsi" w:hAnsiTheme="minorHAnsi" w:cstheme="minorHAnsi"/>
          <w:color w:val="auto"/>
        </w:rPr>
        <w:tab/>
        <w:t xml:space="preserve">sporządzenie i przekazania Zamawiającemu, w terminie 5 dni roboczych od </w:t>
      </w:r>
      <w:r w:rsidR="00EC6DE0" w:rsidRPr="006870C5">
        <w:rPr>
          <w:rFonts w:asciiTheme="minorHAnsi" w:hAnsiTheme="minorHAnsi" w:cstheme="minorHAnsi"/>
          <w:color w:val="auto"/>
        </w:rPr>
        <w:t xml:space="preserve">dnia </w:t>
      </w:r>
      <w:r w:rsidRPr="006870C5">
        <w:rPr>
          <w:rFonts w:asciiTheme="minorHAnsi" w:hAnsiTheme="minorHAnsi" w:cstheme="minorHAnsi"/>
          <w:color w:val="auto"/>
        </w:rPr>
        <w:t xml:space="preserve"> zakończenia szkolenia, sprawozdania z przebiegu szkolenia zawierającego w szczególności wnioski i rekomendacje w zakresie kompetencji uczestników do wzmocnienia;</w:t>
      </w:r>
    </w:p>
    <w:p w14:paraId="403825CD" w14:textId="77777777" w:rsidR="004F0208" w:rsidRPr="006870C5" w:rsidRDefault="004F0208" w:rsidP="006B3D3E">
      <w:pPr>
        <w:pStyle w:val="Calibri12A1"/>
        <w:ind w:hanging="425"/>
        <w:rPr>
          <w:rFonts w:asciiTheme="minorHAnsi" w:hAnsiTheme="minorHAnsi" w:cstheme="minorHAnsi"/>
          <w:color w:val="auto"/>
        </w:rPr>
      </w:pPr>
      <w:r w:rsidRPr="006870C5">
        <w:rPr>
          <w:rFonts w:asciiTheme="minorHAnsi" w:hAnsiTheme="minorHAnsi" w:cstheme="minorHAnsi"/>
          <w:color w:val="auto"/>
        </w:rPr>
        <w:t xml:space="preserve">12) </w:t>
      </w:r>
      <w:r w:rsidRPr="006870C5">
        <w:rPr>
          <w:rFonts w:asciiTheme="minorHAnsi" w:hAnsiTheme="minorHAnsi" w:cstheme="minorHAnsi"/>
          <w:color w:val="auto"/>
        </w:rPr>
        <w:tab/>
        <w:t>przekazania Zamawiającemu listy obecności uczestników szkolenia – oddzielnej dla każdej grupy szkoleniowej;</w:t>
      </w:r>
    </w:p>
    <w:p w14:paraId="450F05A2" w14:textId="06C84C0B" w:rsidR="004F0208" w:rsidRPr="006870C5" w:rsidRDefault="004F0208" w:rsidP="006B3D3E">
      <w:pPr>
        <w:pStyle w:val="Calibri12A1"/>
        <w:ind w:hanging="425"/>
        <w:rPr>
          <w:rFonts w:asciiTheme="minorHAnsi" w:hAnsiTheme="minorHAnsi" w:cstheme="minorHAnsi"/>
          <w:color w:val="auto"/>
        </w:rPr>
      </w:pPr>
      <w:r w:rsidRPr="006870C5">
        <w:rPr>
          <w:rFonts w:asciiTheme="minorHAnsi" w:hAnsiTheme="minorHAnsi" w:cstheme="minorHAnsi"/>
          <w:color w:val="auto"/>
        </w:rPr>
        <w:lastRenderedPageBreak/>
        <w:t xml:space="preserve">13) </w:t>
      </w:r>
      <w:r w:rsidRPr="006870C5">
        <w:rPr>
          <w:rFonts w:asciiTheme="minorHAnsi" w:hAnsiTheme="minorHAnsi" w:cstheme="minorHAnsi"/>
          <w:color w:val="auto"/>
        </w:rPr>
        <w:tab/>
        <w:t xml:space="preserve">zapewnienia uczestnikom szkolenia możliwości konsultacji za pośrednictwem </w:t>
      </w:r>
      <w:proofErr w:type="spellStart"/>
      <w:r w:rsidRPr="006870C5">
        <w:rPr>
          <w:rFonts w:asciiTheme="minorHAnsi" w:hAnsiTheme="minorHAnsi" w:cstheme="minorHAnsi"/>
          <w:color w:val="auto"/>
        </w:rPr>
        <w:t>wideorozmowy</w:t>
      </w:r>
      <w:proofErr w:type="spellEnd"/>
      <w:r w:rsidRPr="006870C5">
        <w:rPr>
          <w:rFonts w:asciiTheme="minorHAnsi" w:hAnsiTheme="minorHAnsi" w:cstheme="minorHAnsi"/>
          <w:color w:val="auto"/>
        </w:rPr>
        <w:t xml:space="preserve">, telefonu oraz poczty elektronicznej z trenerami prowadzącym szkolenie przez okres </w:t>
      </w:r>
      <w:r w:rsidR="000F71CA">
        <w:rPr>
          <w:rFonts w:asciiTheme="minorHAnsi" w:hAnsiTheme="minorHAnsi" w:cstheme="minorHAnsi"/>
          <w:color w:val="auto"/>
        </w:rPr>
        <w:t>3</w:t>
      </w:r>
      <w:r w:rsidRPr="006870C5">
        <w:rPr>
          <w:rFonts w:asciiTheme="minorHAnsi" w:hAnsiTheme="minorHAnsi" w:cstheme="minorHAnsi"/>
          <w:color w:val="auto"/>
        </w:rPr>
        <w:t>0 dni kalendarzowych od dnia zakończenia szkolenia;</w:t>
      </w:r>
    </w:p>
    <w:p w14:paraId="6C5801B9" w14:textId="77777777" w:rsidR="004F0208" w:rsidRPr="006870C5" w:rsidRDefault="004F0208" w:rsidP="006B3D3E">
      <w:pPr>
        <w:pStyle w:val="Calibri12A1"/>
        <w:ind w:hanging="425"/>
        <w:rPr>
          <w:rFonts w:asciiTheme="minorHAnsi" w:hAnsiTheme="minorHAnsi" w:cstheme="minorHAnsi"/>
          <w:color w:val="auto"/>
        </w:rPr>
      </w:pPr>
      <w:r w:rsidRPr="006870C5">
        <w:rPr>
          <w:rFonts w:asciiTheme="minorHAnsi" w:hAnsiTheme="minorHAnsi" w:cstheme="minorHAnsi"/>
          <w:color w:val="auto"/>
        </w:rPr>
        <w:t xml:space="preserve">14) </w:t>
      </w:r>
      <w:r w:rsidRPr="006870C5">
        <w:rPr>
          <w:rFonts w:asciiTheme="minorHAnsi" w:hAnsiTheme="minorHAnsi" w:cstheme="minorHAnsi"/>
          <w:color w:val="auto"/>
        </w:rPr>
        <w:tab/>
        <w:t>przetwarzania danych osobowych zgodnie z przepisami w sprawie ochrony danych osobowych;</w:t>
      </w:r>
    </w:p>
    <w:p w14:paraId="0747094D" w14:textId="305D7441" w:rsidR="004F0208" w:rsidRPr="006870C5" w:rsidRDefault="004F0208" w:rsidP="006B3D3E">
      <w:pPr>
        <w:pStyle w:val="Calibri12A1"/>
        <w:ind w:hanging="425"/>
        <w:rPr>
          <w:rFonts w:asciiTheme="minorHAnsi" w:hAnsiTheme="minorHAnsi" w:cstheme="minorHAnsi"/>
          <w:color w:val="auto"/>
        </w:rPr>
      </w:pPr>
      <w:r w:rsidRPr="006870C5">
        <w:rPr>
          <w:rFonts w:asciiTheme="minorHAnsi" w:hAnsiTheme="minorHAnsi" w:cstheme="minorHAnsi"/>
          <w:color w:val="auto"/>
        </w:rPr>
        <w:t xml:space="preserve">15) </w:t>
      </w:r>
      <w:r w:rsidRPr="006870C5">
        <w:rPr>
          <w:rFonts w:asciiTheme="minorHAnsi" w:hAnsiTheme="minorHAnsi" w:cstheme="minorHAnsi"/>
          <w:color w:val="auto"/>
        </w:rPr>
        <w:tab/>
      </w:r>
      <w:r w:rsidR="00EC6DE0" w:rsidRPr="006870C5">
        <w:rPr>
          <w:rFonts w:asciiTheme="minorHAnsi" w:hAnsiTheme="minorHAnsi" w:cstheme="minorHAnsi"/>
          <w:color w:val="auto"/>
        </w:rPr>
        <w:t>o</w:t>
      </w:r>
      <w:r w:rsidRPr="006870C5">
        <w:rPr>
          <w:rFonts w:asciiTheme="minorHAnsi" w:hAnsiTheme="minorHAnsi" w:cstheme="minorHAnsi"/>
          <w:color w:val="auto"/>
        </w:rPr>
        <w:t>pracowania i przekazania wraz z prawami autorskimi materiałów szkoleniowych w formie elektronicznej, dostosowanych do potrzeb osób z niepełnosprawnościami w</w:t>
      </w:r>
      <w:r w:rsidR="003E7C42" w:rsidRPr="006870C5">
        <w:rPr>
          <w:rFonts w:asciiTheme="minorHAnsi" w:hAnsiTheme="minorHAnsi" w:cstheme="minorHAnsi"/>
          <w:color w:val="auto"/>
        </w:rPr>
        <w:t> </w:t>
      </w:r>
      <w:r w:rsidRPr="006870C5">
        <w:rPr>
          <w:rFonts w:asciiTheme="minorHAnsi" w:hAnsiTheme="minorHAnsi" w:cstheme="minorHAnsi"/>
          <w:color w:val="auto"/>
        </w:rPr>
        <w:t>oparciu o wymagania wynikające z ustawy z dnia 4 kwietnia 2019 roku o dostępności cyfrowej stron internetowych i aplikacji mobilnych podmiotów publicznych.</w:t>
      </w:r>
    </w:p>
    <w:p w14:paraId="4B3C8273" w14:textId="64DECBD9" w:rsidR="004F0208" w:rsidRPr="0000378A" w:rsidRDefault="00D414F8" w:rsidP="003F7065">
      <w:pPr>
        <w:pStyle w:val="Akapitzlist"/>
        <w:numPr>
          <w:ilvl w:val="0"/>
          <w:numId w:val="81"/>
        </w:numPr>
      </w:pPr>
      <w:r>
        <w:rPr>
          <w:lang w:eastAsia="pl-PL"/>
        </w:rPr>
        <w:t xml:space="preserve">W ciągu </w:t>
      </w:r>
      <w:r w:rsidR="000A7154">
        <w:rPr>
          <w:lang w:eastAsia="pl-PL"/>
        </w:rPr>
        <w:t>7</w:t>
      </w:r>
      <w:r>
        <w:rPr>
          <w:lang w:eastAsia="pl-PL"/>
        </w:rPr>
        <w:t xml:space="preserve"> dni od</w:t>
      </w:r>
      <w:r w:rsidR="001B5192">
        <w:rPr>
          <w:lang w:eastAsia="pl-PL"/>
        </w:rPr>
        <w:t xml:space="preserve"> dnia</w:t>
      </w:r>
      <w:r>
        <w:rPr>
          <w:lang w:eastAsia="pl-PL"/>
        </w:rPr>
        <w:t xml:space="preserve"> zakończenia </w:t>
      </w:r>
      <w:r w:rsidR="001B5192">
        <w:rPr>
          <w:lang w:eastAsia="pl-PL"/>
        </w:rPr>
        <w:t xml:space="preserve">szkolenia, Strony przystąpią do odbioru </w:t>
      </w:r>
      <w:r w:rsidR="00450562">
        <w:rPr>
          <w:lang w:eastAsia="pl-PL"/>
        </w:rPr>
        <w:t xml:space="preserve">przedmiotu </w:t>
      </w:r>
      <w:r w:rsidR="001B5192">
        <w:rPr>
          <w:lang w:eastAsia="pl-PL"/>
        </w:rPr>
        <w:t xml:space="preserve">Umowy. </w:t>
      </w:r>
      <w:r w:rsidR="004F0208" w:rsidRPr="0000378A">
        <w:rPr>
          <w:lang w:eastAsia="pl-PL"/>
        </w:rPr>
        <w:t>Prawidłowe wykonanie przedmiotu umowy zostanie potwierdzone</w:t>
      </w:r>
      <w:r w:rsidR="00450562">
        <w:rPr>
          <w:lang w:eastAsia="pl-PL"/>
        </w:rPr>
        <w:t xml:space="preserve"> protokołem odbioru</w:t>
      </w:r>
      <w:r w:rsidR="004F0208" w:rsidRPr="0000378A">
        <w:rPr>
          <w:lang w:eastAsia="pl-PL"/>
        </w:rPr>
        <w:t xml:space="preserve"> podpisanym przez obie Strony</w:t>
      </w:r>
      <w:r w:rsidR="001B5192">
        <w:rPr>
          <w:lang w:eastAsia="pl-PL"/>
        </w:rPr>
        <w:t xml:space="preserve"> </w:t>
      </w:r>
      <w:r w:rsidR="00450562">
        <w:rPr>
          <w:lang w:eastAsia="pl-PL"/>
        </w:rPr>
        <w:t xml:space="preserve"> „</w:t>
      </w:r>
      <w:r w:rsidR="001B5192">
        <w:rPr>
          <w:lang w:eastAsia="pl-PL"/>
        </w:rPr>
        <w:t>bez zastrzeżeń</w:t>
      </w:r>
      <w:r w:rsidR="00450562">
        <w:rPr>
          <w:lang w:eastAsia="pl-PL"/>
        </w:rPr>
        <w:t>”</w:t>
      </w:r>
      <w:r w:rsidR="004F0208" w:rsidRPr="0000378A">
        <w:rPr>
          <w:lang w:eastAsia="pl-PL"/>
        </w:rPr>
        <w:t xml:space="preserve">. Wzór protokołu </w:t>
      </w:r>
      <w:r w:rsidR="001B5192">
        <w:rPr>
          <w:lang w:eastAsia="pl-PL"/>
        </w:rPr>
        <w:t xml:space="preserve">odbioru </w:t>
      </w:r>
      <w:r w:rsidR="004F0208" w:rsidRPr="0000378A">
        <w:rPr>
          <w:lang w:eastAsia="pl-PL"/>
        </w:rPr>
        <w:t>stanowi załącznik numer 3.</w:t>
      </w:r>
    </w:p>
    <w:p w14:paraId="3519F375" w14:textId="77777777" w:rsidR="004F0208" w:rsidRPr="0000378A" w:rsidRDefault="004F0208" w:rsidP="003F7065">
      <w:pPr>
        <w:pStyle w:val="Akapitzlist"/>
        <w:numPr>
          <w:ilvl w:val="0"/>
          <w:numId w:val="81"/>
        </w:numPr>
      </w:pPr>
      <w:r w:rsidRPr="0000378A">
        <w:t>Wykonawca ponosi pełną odpowiedzialność za jakość wykonanej pracy oraz zobowiązuje się do dochowania należytej staranności podczas realizacji zamówienia.</w:t>
      </w:r>
    </w:p>
    <w:p w14:paraId="3F9D975C" w14:textId="77777777" w:rsidR="004F0208" w:rsidRPr="0000378A" w:rsidRDefault="004F0208" w:rsidP="003F7065">
      <w:pPr>
        <w:pStyle w:val="Akapitzlist"/>
        <w:numPr>
          <w:ilvl w:val="0"/>
          <w:numId w:val="81"/>
        </w:numPr>
      </w:pPr>
      <w:r w:rsidRPr="0000378A">
        <w:t>Zamawiający oraz uczestnicy szkolenia nie mogą ponosić z tytułu korzystania z platformy szkoleniowej kosztów.</w:t>
      </w:r>
    </w:p>
    <w:p w14:paraId="1BC485AE" w14:textId="246C7FDA" w:rsidR="004F0208" w:rsidRPr="0000378A" w:rsidRDefault="003E7C42" w:rsidP="006B3D3E">
      <w:pPr>
        <w:pStyle w:val="Nagwek5"/>
      </w:pPr>
      <w:r w:rsidRPr="0000378A">
        <w:t>Paragraf</w:t>
      </w:r>
      <w:r w:rsidR="004F0208" w:rsidRPr="0000378A">
        <w:t xml:space="preserve"> 3 Terminy</w:t>
      </w:r>
    </w:p>
    <w:p w14:paraId="5D493535" w14:textId="6939E678" w:rsidR="004F0208" w:rsidRPr="0000378A" w:rsidRDefault="004F0208" w:rsidP="003F7065">
      <w:pPr>
        <w:pStyle w:val="Akapitzlist"/>
        <w:numPr>
          <w:ilvl w:val="0"/>
          <w:numId w:val="97"/>
        </w:numPr>
        <w:ind w:left="426" w:hanging="426"/>
        <w:rPr>
          <w:b/>
        </w:rPr>
      </w:pPr>
      <w:r w:rsidRPr="0000378A">
        <w:t xml:space="preserve">Wykonawca przeprowadzi szkolenie w ciągu </w:t>
      </w:r>
      <w:r w:rsidR="00E33992">
        <w:t>…..</w:t>
      </w:r>
      <w:r w:rsidR="00E33992" w:rsidRPr="0000378A">
        <w:t xml:space="preserve"> </w:t>
      </w:r>
      <w:r w:rsidRPr="0000378A">
        <w:t>dni kalendarzowych od dnia podpisania Umowy, zgodnie z terminami określonymi w OPZ oraz zatwierdzonym HRZ.</w:t>
      </w:r>
    </w:p>
    <w:p w14:paraId="5C8B19A7" w14:textId="77777777" w:rsidR="004F0208" w:rsidRPr="0000378A" w:rsidRDefault="004F0208" w:rsidP="003F7065">
      <w:pPr>
        <w:pStyle w:val="Akapitzlist"/>
        <w:numPr>
          <w:ilvl w:val="0"/>
          <w:numId w:val="97"/>
        </w:numPr>
        <w:ind w:left="426" w:hanging="426"/>
      </w:pPr>
      <w:r w:rsidRPr="0000378A">
        <w:t>W przypadku uzasadnionej konieczności dokonania zmiany terminu modułu szkolenia, Wykonawca powiadomi Zamawiającego o tym fakcie niezwłocznie po zaistnieniu konieczności zmiany oraz przedstawi propozycję innego terminu.</w:t>
      </w:r>
    </w:p>
    <w:p w14:paraId="1C9FA1EE" w14:textId="2F3FBED7" w:rsidR="004F0208" w:rsidRPr="0000378A" w:rsidRDefault="003E7C42" w:rsidP="006B3D3E">
      <w:pPr>
        <w:pStyle w:val="Nagwek5"/>
      </w:pPr>
      <w:r w:rsidRPr="0000378A">
        <w:t>Paragraf</w:t>
      </w:r>
      <w:r w:rsidR="004F0208" w:rsidRPr="0000378A">
        <w:t xml:space="preserve"> 4 Trenerzy</w:t>
      </w:r>
    </w:p>
    <w:p w14:paraId="3313ECC5" w14:textId="3499CDC9" w:rsidR="004F0208" w:rsidRPr="0000378A" w:rsidRDefault="004F0208" w:rsidP="006B3D3E">
      <w:pPr>
        <w:pStyle w:val="Akapitzlist"/>
        <w:numPr>
          <w:ilvl w:val="1"/>
          <w:numId w:val="93"/>
        </w:numPr>
        <w:ind w:left="284" w:hanging="284"/>
      </w:pPr>
      <w:r w:rsidRPr="0000378A">
        <w:t>Wykonawca zapewni realizację szkolenia przez trenerów spełniających warunki wynikające z</w:t>
      </w:r>
      <w:r w:rsidR="006B3D3E">
        <w:t> </w:t>
      </w:r>
      <w:r w:rsidRPr="0000378A">
        <w:t>OPZ i Oferty Wykonawcy.</w:t>
      </w:r>
    </w:p>
    <w:p w14:paraId="1E6F1C15" w14:textId="77777777" w:rsidR="004F0208" w:rsidRPr="0000378A" w:rsidRDefault="004F0208" w:rsidP="006B3D3E">
      <w:pPr>
        <w:pStyle w:val="Akapitzlist"/>
        <w:numPr>
          <w:ilvl w:val="1"/>
          <w:numId w:val="93"/>
        </w:numPr>
        <w:ind w:left="284" w:hanging="284"/>
      </w:pPr>
      <w:r w:rsidRPr="0000378A">
        <w:t xml:space="preserve">Wykonawca zobowiązuje się, aby każdy trener: </w:t>
      </w:r>
    </w:p>
    <w:p w14:paraId="2795154A" w14:textId="77777777" w:rsidR="004F0208" w:rsidRPr="0000378A" w:rsidRDefault="004F0208" w:rsidP="006B3D3E">
      <w:pPr>
        <w:pStyle w:val="Akapitzlist"/>
        <w:ind w:left="567" w:hanging="283"/>
      </w:pPr>
      <w:r w:rsidRPr="0000378A">
        <w:t xml:space="preserve">1) posiadał wykształcenie wyższe oraz </w:t>
      </w:r>
    </w:p>
    <w:p w14:paraId="1D5E928C" w14:textId="77777777" w:rsidR="004F0208" w:rsidRPr="0000378A" w:rsidRDefault="004F0208" w:rsidP="006B3D3E">
      <w:pPr>
        <w:pStyle w:val="Akapitzlist"/>
        <w:ind w:left="567" w:hanging="283"/>
      </w:pPr>
      <w:r w:rsidRPr="0000378A">
        <w:t>2) posiadał nie krótsze niż dwa lata doświadczenie zawodowe w zakresie, w którym przeprowadzi szkolenie, odpowiednio:</w:t>
      </w:r>
    </w:p>
    <w:p w14:paraId="5028D675" w14:textId="77777777" w:rsidR="004F0208" w:rsidRPr="0000378A" w:rsidRDefault="004F0208" w:rsidP="006B3D3E">
      <w:pPr>
        <w:pStyle w:val="Akapitzlist"/>
        <w:numPr>
          <w:ilvl w:val="0"/>
          <w:numId w:val="94"/>
        </w:numPr>
        <w:ind w:left="851" w:hanging="284"/>
      </w:pPr>
      <w:r w:rsidRPr="0000378A">
        <w:lastRenderedPageBreak/>
        <w:t xml:space="preserve">dla Modułu I </w:t>
      </w:r>
      <w:proofErr w:type="spellStart"/>
      <w:r w:rsidRPr="0000378A">
        <w:t>i</w:t>
      </w:r>
      <w:proofErr w:type="spellEnd"/>
      <w:r w:rsidRPr="0000378A">
        <w:t xml:space="preserve"> II– w zakresie dostępności architektonicznej i/lub informacyjno-komunikacyjnej,</w:t>
      </w:r>
    </w:p>
    <w:p w14:paraId="49B818ED" w14:textId="77777777" w:rsidR="004F0208" w:rsidRPr="0000378A" w:rsidRDefault="004F0208" w:rsidP="006B3D3E">
      <w:pPr>
        <w:pStyle w:val="Akapitzlist"/>
        <w:numPr>
          <w:ilvl w:val="0"/>
          <w:numId w:val="94"/>
        </w:numPr>
        <w:ind w:left="851" w:hanging="284"/>
      </w:pPr>
      <w:r w:rsidRPr="0000378A">
        <w:t>dla Modułu III punkt 6.5.1 OPZ – w zakresie dostępności informacyjno-komunikacyjnej,</w:t>
      </w:r>
    </w:p>
    <w:p w14:paraId="36A10E72" w14:textId="77777777" w:rsidR="004F0208" w:rsidRPr="0000378A" w:rsidRDefault="004F0208" w:rsidP="006B3D3E">
      <w:pPr>
        <w:pStyle w:val="Akapitzlist"/>
        <w:numPr>
          <w:ilvl w:val="0"/>
          <w:numId w:val="94"/>
        </w:numPr>
        <w:ind w:left="851" w:hanging="284"/>
      </w:pPr>
      <w:r w:rsidRPr="0000378A">
        <w:t>dla Modułu III punkt 6.5.2 OPZ – w zakresie dostępności cyfrowej,</w:t>
      </w:r>
    </w:p>
    <w:p w14:paraId="5BB3F6CA" w14:textId="77777777" w:rsidR="004F0208" w:rsidRPr="0000378A" w:rsidRDefault="004F0208" w:rsidP="006B3D3E">
      <w:pPr>
        <w:pStyle w:val="Akapitzlist"/>
        <w:numPr>
          <w:ilvl w:val="0"/>
          <w:numId w:val="94"/>
        </w:numPr>
        <w:ind w:left="851" w:hanging="284"/>
      </w:pPr>
      <w:r w:rsidRPr="0000378A">
        <w:t>dla Modułu IV punkt 6.6.1 OPZ – w zakresie systemu EZD</w:t>
      </w:r>
    </w:p>
    <w:p w14:paraId="220F993F" w14:textId="77777777" w:rsidR="004F0208" w:rsidRPr="0000378A" w:rsidRDefault="004F0208" w:rsidP="006B3D3E">
      <w:pPr>
        <w:pStyle w:val="Akapitzlist"/>
        <w:numPr>
          <w:ilvl w:val="0"/>
          <w:numId w:val="94"/>
        </w:numPr>
        <w:ind w:left="851" w:hanging="284"/>
      </w:pPr>
      <w:r w:rsidRPr="0000378A">
        <w:t>dla Modułu IV punkty 6.6.2 i 6.6.3 OPZ - w zakresie postępowań administracyjnych oraz</w:t>
      </w:r>
    </w:p>
    <w:p w14:paraId="4B76D503" w14:textId="77777777" w:rsidR="004F0208" w:rsidRPr="0000378A" w:rsidRDefault="004F0208" w:rsidP="006B3D3E">
      <w:pPr>
        <w:pStyle w:val="Akapitzlist"/>
        <w:ind w:left="567" w:hanging="283"/>
      </w:pPr>
      <w:r w:rsidRPr="0000378A">
        <w:t>3) w okresie ostatnich trzech lat przed dniem upływu składania ofert przeprowadził szkolenia lub zajęcia akademickie w wymiarze łącznie co najmniej 100 godzin dydaktycznych (1 godzina dydaktyczna = 45 minut) z zakresu dostępności architektonicznej, cyfrowej lub informacyjno-komunikacyjnej, systemu EZD lub postępowań administracyjnych; przez „szkolenie” lub „zajęcia akademickie” rozumie się wydarzenie edukacyjne, podczas którego trener prowadzi zajęcia dla grupy uczestników w celu podniesienia ich wiedzy lub umiejętności.</w:t>
      </w:r>
    </w:p>
    <w:p w14:paraId="28D6A6BD" w14:textId="77777777" w:rsidR="004F0208" w:rsidRPr="0000378A" w:rsidRDefault="004F0208" w:rsidP="006B3D3E">
      <w:pPr>
        <w:pStyle w:val="Akapitzlist"/>
        <w:numPr>
          <w:ilvl w:val="1"/>
          <w:numId w:val="93"/>
        </w:numPr>
        <w:ind w:left="284" w:hanging="284"/>
        <w:rPr>
          <w:lang w:eastAsia="pl-PL"/>
        </w:rPr>
      </w:pPr>
      <w:r w:rsidRPr="0000378A">
        <w:rPr>
          <w:lang w:eastAsia="pl-PL"/>
        </w:rPr>
        <w:t>Zamawiający przekaże Wykonawcy listę uczestników poszczególnych grup szkoleniowych najpóźniej na 3 dni robocze przed planowanym terminem realizacji szkolenia dla danej grupy.</w:t>
      </w:r>
    </w:p>
    <w:p w14:paraId="4DC7618C" w14:textId="77777777" w:rsidR="004F0208" w:rsidRPr="0000378A" w:rsidRDefault="004F0208" w:rsidP="006B3D3E">
      <w:pPr>
        <w:pStyle w:val="Akapitzlist"/>
        <w:numPr>
          <w:ilvl w:val="1"/>
          <w:numId w:val="93"/>
        </w:numPr>
        <w:ind w:left="284" w:hanging="284"/>
        <w:rPr>
          <w:lang w:eastAsia="pl-PL"/>
        </w:rPr>
      </w:pPr>
      <w:r w:rsidRPr="0000378A">
        <w:rPr>
          <w:lang w:eastAsia="pl-PL"/>
        </w:rPr>
        <w:t>Zamawiający zastrzega sobie prawo oceny jakości wykonywania przedmiotu Umowy.</w:t>
      </w:r>
    </w:p>
    <w:p w14:paraId="74F61D3C" w14:textId="77777777" w:rsidR="004F0208" w:rsidRPr="0000378A" w:rsidRDefault="004F0208" w:rsidP="006B3D3E">
      <w:pPr>
        <w:pStyle w:val="Akapitzlist"/>
        <w:numPr>
          <w:ilvl w:val="1"/>
          <w:numId w:val="93"/>
        </w:numPr>
        <w:ind w:left="284" w:hanging="284"/>
        <w:rPr>
          <w:lang w:eastAsia="pl-PL"/>
        </w:rPr>
      </w:pPr>
      <w:r w:rsidRPr="0000378A">
        <w:rPr>
          <w:lang w:eastAsia="pl-PL"/>
        </w:rPr>
        <w:t>W przypadku negatywnej oceny trenera, w zakresie świadczonej przez niego usługi, Zamawiający może żądać jego zmiany.</w:t>
      </w:r>
    </w:p>
    <w:p w14:paraId="20CC7DC9" w14:textId="77777777" w:rsidR="004F0208" w:rsidRPr="0000378A" w:rsidRDefault="004F0208" w:rsidP="006B3D3E">
      <w:pPr>
        <w:pStyle w:val="Akapitzlist"/>
        <w:numPr>
          <w:ilvl w:val="1"/>
          <w:numId w:val="93"/>
        </w:numPr>
        <w:ind w:left="284" w:hanging="284"/>
        <w:rPr>
          <w:lang w:eastAsia="pl-PL"/>
        </w:rPr>
      </w:pPr>
      <w:r w:rsidRPr="0000378A">
        <w:rPr>
          <w:lang w:eastAsia="pl-PL"/>
        </w:rPr>
        <w:t>Żądanie, o którym mowa w ustępie 5, wraz z uzasadnieniem, będzie przekazane Wykonawcy za pośrednictwem poczty elektronicznej.</w:t>
      </w:r>
    </w:p>
    <w:p w14:paraId="60024C94" w14:textId="77777777" w:rsidR="004F0208" w:rsidRPr="0000378A" w:rsidRDefault="004F0208" w:rsidP="006B3D3E">
      <w:pPr>
        <w:pStyle w:val="Akapitzlist"/>
        <w:numPr>
          <w:ilvl w:val="1"/>
          <w:numId w:val="93"/>
        </w:numPr>
        <w:ind w:left="284" w:hanging="284"/>
        <w:rPr>
          <w:lang w:eastAsia="pl-PL"/>
        </w:rPr>
      </w:pPr>
      <w:r w:rsidRPr="0000378A">
        <w:rPr>
          <w:lang w:eastAsia="pl-PL"/>
        </w:rPr>
        <w:t>Wykonawca zobowiązuje się do zmiany trenera w ciągu 3 dni od daty otrzymania żądania.</w:t>
      </w:r>
    </w:p>
    <w:p w14:paraId="5340AB52" w14:textId="77777777" w:rsidR="004F0208" w:rsidRPr="0000378A" w:rsidRDefault="004F0208" w:rsidP="006B3D3E">
      <w:pPr>
        <w:pStyle w:val="Akapitzlist"/>
        <w:numPr>
          <w:ilvl w:val="1"/>
          <w:numId w:val="93"/>
        </w:numPr>
        <w:ind w:left="284" w:hanging="284"/>
        <w:rPr>
          <w:lang w:eastAsia="pl-PL"/>
        </w:rPr>
      </w:pPr>
      <w:r w:rsidRPr="0000378A">
        <w:rPr>
          <w:lang w:eastAsia="pl-PL"/>
        </w:rPr>
        <w:t>Wykonawca może dokonać zmiany trenera pod warunkiem:</w:t>
      </w:r>
    </w:p>
    <w:p w14:paraId="72F955A8" w14:textId="149A4B48" w:rsidR="004F0208" w:rsidRPr="0000378A" w:rsidRDefault="004F0208" w:rsidP="006B3D3E">
      <w:pPr>
        <w:pStyle w:val="Calibri12A1"/>
        <w:numPr>
          <w:ilvl w:val="4"/>
          <w:numId w:val="102"/>
        </w:numPr>
        <w:spacing w:line="240" w:lineRule="auto"/>
        <w:ind w:left="567" w:hanging="283"/>
        <w:rPr>
          <w:rFonts w:asciiTheme="minorHAnsi" w:hAnsiTheme="minorHAnsi"/>
          <w:color w:val="auto"/>
          <w:lang w:eastAsia="pl-PL"/>
        </w:rPr>
      </w:pPr>
      <w:r w:rsidRPr="0000378A">
        <w:rPr>
          <w:rFonts w:asciiTheme="minorHAnsi" w:hAnsiTheme="minorHAnsi"/>
          <w:color w:val="auto"/>
          <w:lang w:eastAsia="pl-PL"/>
        </w:rPr>
        <w:t>poinformowania Zamawiającego za pośrednictwem poczty elektronicznej o uzasadnionej konieczności i przyczynach dokonania zmiany trenera na co najmniej 3</w:t>
      </w:r>
      <w:r w:rsidR="003E7C42" w:rsidRPr="0000378A">
        <w:rPr>
          <w:rFonts w:asciiTheme="minorHAnsi" w:hAnsiTheme="minorHAnsi"/>
          <w:color w:val="auto"/>
          <w:lang w:eastAsia="pl-PL"/>
        </w:rPr>
        <w:t> </w:t>
      </w:r>
      <w:r w:rsidRPr="0000378A">
        <w:rPr>
          <w:rFonts w:asciiTheme="minorHAnsi" w:hAnsiTheme="minorHAnsi"/>
          <w:color w:val="auto"/>
          <w:lang w:eastAsia="pl-PL"/>
        </w:rPr>
        <w:t xml:space="preserve">dni przed terminem dokonania zmiany; </w:t>
      </w:r>
    </w:p>
    <w:p w14:paraId="62580B4F" w14:textId="77777777" w:rsidR="004F0208" w:rsidRPr="0000378A" w:rsidRDefault="004F0208" w:rsidP="006B3D3E">
      <w:pPr>
        <w:pStyle w:val="Calibri12A1"/>
        <w:numPr>
          <w:ilvl w:val="4"/>
          <w:numId w:val="102"/>
        </w:numPr>
        <w:spacing w:line="240" w:lineRule="auto"/>
        <w:ind w:left="567" w:hanging="283"/>
        <w:rPr>
          <w:rFonts w:asciiTheme="minorHAnsi" w:hAnsiTheme="minorHAnsi"/>
          <w:color w:val="auto"/>
          <w:lang w:eastAsia="pl-PL"/>
        </w:rPr>
      </w:pPr>
      <w:r w:rsidRPr="0000378A">
        <w:rPr>
          <w:rFonts w:asciiTheme="minorHAnsi" w:hAnsiTheme="minorHAnsi"/>
          <w:color w:val="auto"/>
          <w:lang w:eastAsia="pl-PL"/>
        </w:rPr>
        <w:t>wyznaczenia trenera spełniającego wymagania Zamawiającego, określone w OPZ, w zakresie doświadczenia zawodowego oraz gwarantującego kontynuację realizacji programu szkolenia;</w:t>
      </w:r>
    </w:p>
    <w:p w14:paraId="66B6CA83" w14:textId="77777777" w:rsidR="004F0208" w:rsidRPr="0000378A" w:rsidRDefault="004F0208" w:rsidP="006B3D3E">
      <w:pPr>
        <w:pStyle w:val="Calibri12A1"/>
        <w:numPr>
          <w:ilvl w:val="4"/>
          <w:numId w:val="102"/>
        </w:numPr>
        <w:spacing w:line="240" w:lineRule="auto"/>
        <w:ind w:left="567" w:hanging="283"/>
        <w:rPr>
          <w:rFonts w:asciiTheme="minorHAnsi" w:hAnsiTheme="minorHAnsi"/>
          <w:color w:val="auto"/>
          <w:lang w:eastAsia="pl-PL"/>
        </w:rPr>
      </w:pPr>
      <w:r w:rsidRPr="0000378A">
        <w:rPr>
          <w:rFonts w:asciiTheme="minorHAnsi" w:hAnsiTheme="minorHAnsi"/>
          <w:color w:val="auto"/>
          <w:lang w:eastAsia="pl-PL"/>
        </w:rPr>
        <w:t>przedstawienia Zamawiającemu informacji o doświadczeniu zawodowym trenera;</w:t>
      </w:r>
    </w:p>
    <w:p w14:paraId="0D83E440" w14:textId="77777777" w:rsidR="004F0208" w:rsidRPr="0000378A" w:rsidRDefault="004F0208" w:rsidP="006B3D3E">
      <w:pPr>
        <w:pStyle w:val="Calibri12A1"/>
        <w:numPr>
          <w:ilvl w:val="4"/>
          <w:numId w:val="102"/>
        </w:numPr>
        <w:spacing w:line="240" w:lineRule="auto"/>
        <w:ind w:left="567" w:hanging="283"/>
        <w:rPr>
          <w:rFonts w:asciiTheme="minorHAnsi" w:hAnsiTheme="minorHAnsi"/>
          <w:color w:val="auto"/>
          <w:lang w:eastAsia="pl-PL"/>
        </w:rPr>
      </w:pPr>
      <w:r w:rsidRPr="0000378A">
        <w:rPr>
          <w:rFonts w:asciiTheme="minorHAnsi" w:hAnsiTheme="minorHAnsi"/>
          <w:color w:val="auto"/>
          <w:lang w:eastAsia="pl-PL"/>
        </w:rPr>
        <w:t>wyrażenia przez Zamawiającego zgody za pośrednictwem poczty elektronicznej.</w:t>
      </w:r>
    </w:p>
    <w:p w14:paraId="5AF1424A" w14:textId="14B078DE" w:rsidR="004F0208" w:rsidRPr="0000378A" w:rsidRDefault="003E7C42" w:rsidP="006B3D3E">
      <w:pPr>
        <w:pStyle w:val="Nagwek5"/>
      </w:pPr>
      <w:r w:rsidRPr="0000378A">
        <w:lastRenderedPageBreak/>
        <w:t>Paragraf</w:t>
      </w:r>
      <w:r w:rsidR="004F0208" w:rsidRPr="0000378A">
        <w:t xml:space="preserve"> 5 Materiały szkoleniowe</w:t>
      </w:r>
    </w:p>
    <w:p w14:paraId="74890133" w14:textId="77777777" w:rsidR="004F0208" w:rsidRPr="0000378A" w:rsidRDefault="004F0208" w:rsidP="006B3D3E">
      <w:pPr>
        <w:pStyle w:val="Calibri12A1"/>
        <w:ind w:left="284" w:hanging="284"/>
        <w:rPr>
          <w:rFonts w:asciiTheme="minorHAnsi" w:hAnsiTheme="minorHAnsi"/>
          <w:color w:val="auto"/>
        </w:rPr>
      </w:pPr>
      <w:r w:rsidRPr="0000378A">
        <w:rPr>
          <w:rFonts w:asciiTheme="minorHAnsi" w:hAnsiTheme="minorHAnsi"/>
          <w:color w:val="auto"/>
        </w:rPr>
        <w:t xml:space="preserve">1. </w:t>
      </w:r>
      <w:r w:rsidRPr="0000378A">
        <w:rPr>
          <w:rFonts w:asciiTheme="minorHAnsi" w:hAnsiTheme="minorHAnsi"/>
          <w:color w:val="auto"/>
        </w:rPr>
        <w:tab/>
        <w:t>Materiały szkoleniowe będą obejmować co najmniej elementy wskazane w OPZ.</w:t>
      </w:r>
    </w:p>
    <w:p w14:paraId="46FFE615" w14:textId="77777777" w:rsidR="004F0208" w:rsidRPr="0000378A" w:rsidRDefault="004F0208" w:rsidP="006B3D3E">
      <w:pPr>
        <w:pStyle w:val="Calibri12A1"/>
        <w:ind w:left="284" w:hanging="284"/>
        <w:rPr>
          <w:rFonts w:asciiTheme="minorHAnsi" w:hAnsiTheme="minorHAnsi"/>
          <w:color w:val="auto"/>
        </w:rPr>
      </w:pPr>
      <w:r w:rsidRPr="0000378A">
        <w:rPr>
          <w:rFonts w:asciiTheme="minorHAnsi" w:hAnsiTheme="minorHAnsi"/>
          <w:color w:val="auto"/>
        </w:rPr>
        <w:t xml:space="preserve">2. </w:t>
      </w:r>
      <w:r w:rsidRPr="0000378A">
        <w:rPr>
          <w:rFonts w:asciiTheme="minorHAnsi" w:hAnsiTheme="minorHAnsi"/>
          <w:color w:val="auto"/>
        </w:rPr>
        <w:tab/>
        <w:t xml:space="preserve">Materiały szkoleniowe zostaną przedłożone do akceptacji Zamawiającego w edytowalnej wersji elektronicznej w terminie 14 dni kalendarzowych przed rozpoczęciem prowadzenia pierwszego szkolenia dla każdego z modułów. </w:t>
      </w:r>
    </w:p>
    <w:p w14:paraId="622A847A" w14:textId="77777777" w:rsidR="004F0208" w:rsidRPr="0000378A" w:rsidRDefault="004F0208" w:rsidP="006B3D3E">
      <w:pPr>
        <w:pStyle w:val="Calibri12A1"/>
        <w:ind w:left="284" w:hanging="284"/>
        <w:rPr>
          <w:rFonts w:asciiTheme="minorHAnsi" w:hAnsiTheme="minorHAnsi"/>
          <w:color w:val="auto"/>
        </w:rPr>
      </w:pPr>
      <w:r w:rsidRPr="0000378A">
        <w:rPr>
          <w:rFonts w:asciiTheme="minorHAnsi" w:hAnsiTheme="minorHAnsi"/>
          <w:color w:val="auto"/>
        </w:rPr>
        <w:t xml:space="preserve">3. </w:t>
      </w:r>
      <w:r w:rsidRPr="0000378A">
        <w:rPr>
          <w:rFonts w:asciiTheme="minorHAnsi" w:hAnsiTheme="minorHAnsi"/>
          <w:color w:val="auto"/>
        </w:rPr>
        <w:tab/>
        <w:t>W przypadku zgłoszenia uwag przez Zamawiającego, Wykonawca zobowiązuje się do ich uwzględnienia i ponownego przekazania zmienionej wersji materiałów w terminie do 5 dni kalendarzowych od dnia otrzymania uwag. Zamawiający po otrzymaniu ostatecznie poprawionej wersji materiałów, dokona ich pisemnej akceptacji w terminie do 5 dni kalendarzowych od dnia otrzymania.</w:t>
      </w:r>
    </w:p>
    <w:p w14:paraId="07359537" w14:textId="5BF1B659" w:rsidR="004F0208" w:rsidRPr="0000378A" w:rsidRDefault="003E7C42" w:rsidP="006B3D3E">
      <w:pPr>
        <w:pStyle w:val="Nagwek5"/>
      </w:pPr>
      <w:r w:rsidRPr="0000378A">
        <w:t>Paragraf</w:t>
      </w:r>
      <w:r w:rsidR="004F0208" w:rsidRPr="0000378A">
        <w:t xml:space="preserve"> 6 Potwierdzenie uczestnictwa w szkoleniu</w:t>
      </w:r>
    </w:p>
    <w:p w14:paraId="2DAA269D" w14:textId="77777777" w:rsidR="004F0208" w:rsidRPr="0000378A" w:rsidRDefault="004F0208" w:rsidP="006B3D3E">
      <w:pPr>
        <w:pStyle w:val="Akapitzlist"/>
        <w:numPr>
          <w:ilvl w:val="0"/>
          <w:numId w:val="82"/>
        </w:numPr>
        <w:ind w:left="284" w:hanging="284"/>
      </w:pPr>
      <w:r w:rsidRPr="0000378A">
        <w:t>Wykonawca wystawi każdemu uczestnikowi szkolenia imienny certyfikat ukończenia szkolenia.</w:t>
      </w:r>
    </w:p>
    <w:p w14:paraId="2E45B054" w14:textId="64D0AC4B" w:rsidR="004F0208" w:rsidRPr="0000378A" w:rsidRDefault="004F0208" w:rsidP="006B3D3E">
      <w:pPr>
        <w:pStyle w:val="Akapitzlist"/>
        <w:numPr>
          <w:ilvl w:val="0"/>
          <w:numId w:val="82"/>
        </w:numPr>
        <w:ind w:left="284" w:hanging="284"/>
      </w:pPr>
      <w:r w:rsidRPr="0000378A">
        <w:t>Certyfikat będzie zawierać imię i nazwisko uczestnika, przedmiot szkolenia i ogólny wymiar godzinowy. Na życzenie uczestnika szkolenia zgłoszone pisemnie przed jego zakończeniem, Wykonawca umieści w certyfikacie również inne informacje związane ze szkoleniem.</w:t>
      </w:r>
      <w:r w:rsidRPr="0000378A">
        <w:rPr>
          <w:bCs/>
        </w:rPr>
        <w:t xml:space="preserve"> </w:t>
      </w:r>
    </w:p>
    <w:p w14:paraId="428A4694" w14:textId="47C81E08" w:rsidR="004F0208" w:rsidRPr="0000378A" w:rsidRDefault="003E7C42" w:rsidP="006B3D3E">
      <w:pPr>
        <w:pStyle w:val="Nagwek5"/>
      </w:pPr>
      <w:r w:rsidRPr="0000378A">
        <w:t>Paragraf</w:t>
      </w:r>
      <w:r w:rsidR="004F0208" w:rsidRPr="0000378A">
        <w:t xml:space="preserve"> 7 Wsparcie po szkoleniu</w:t>
      </w:r>
    </w:p>
    <w:p w14:paraId="4DC28138" w14:textId="4B268304" w:rsidR="004F0208" w:rsidRPr="006B3D3E" w:rsidRDefault="0056049C" w:rsidP="006B3D3E">
      <w:pPr>
        <w:pStyle w:val="Calibri12A1"/>
        <w:numPr>
          <w:ilvl w:val="0"/>
          <w:numId w:val="95"/>
        </w:numPr>
        <w:ind w:left="284" w:hanging="284"/>
        <w:rPr>
          <w:rFonts w:asciiTheme="minorHAnsi" w:hAnsiTheme="minorHAnsi" w:cstheme="minorHAnsi"/>
          <w:color w:val="auto"/>
        </w:rPr>
      </w:pPr>
      <w:r w:rsidRPr="006B3D3E">
        <w:rPr>
          <w:rFonts w:asciiTheme="minorHAnsi" w:hAnsiTheme="minorHAnsi" w:cstheme="minorHAnsi"/>
          <w:color w:val="auto"/>
        </w:rPr>
        <w:t>Przez okres 30 dni p</w:t>
      </w:r>
      <w:r w:rsidR="004F0208" w:rsidRPr="006B3D3E">
        <w:rPr>
          <w:rFonts w:asciiTheme="minorHAnsi" w:hAnsiTheme="minorHAnsi" w:cstheme="minorHAnsi"/>
          <w:color w:val="auto"/>
        </w:rPr>
        <w:t xml:space="preserve">o wykonaniu </w:t>
      </w:r>
      <w:r w:rsidR="00F17370" w:rsidRPr="006B3D3E">
        <w:rPr>
          <w:rFonts w:asciiTheme="minorHAnsi" w:hAnsiTheme="minorHAnsi" w:cstheme="minorHAnsi"/>
          <w:color w:val="auto"/>
        </w:rPr>
        <w:t xml:space="preserve">przedmiotu </w:t>
      </w:r>
      <w:r w:rsidR="004F0208" w:rsidRPr="006B3D3E">
        <w:rPr>
          <w:rFonts w:asciiTheme="minorHAnsi" w:hAnsiTheme="minorHAnsi" w:cstheme="minorHAnsi"/>
          <w:color w:val="auto"/>
        </w:rPr>
        <w:t>Umowy</w:t>
      </w:r>
      <w:r w:rsidRPr="006B3D3E">
        <w:rPr>
          <w:rFonts w:asciiTheme="minorHAnsi" w:hAnsiTheme="minorHAnsi" w:cstheme="minorHAnsi"/>
          <w:color w:val="auto"/>
        </w:rPr>
        <w:t>,</w:t>
      </w:r>
      <w:r w:rsidR="004F0208" w:rsidRPr="006B3D3E">
        <w:rPr>
          <w:rFonts w:asciiTheme="minorHAnsi" w:hAnsiTheme="minorHAnsi" w:cstheme="minorHAnsi"/>
          <w:color w:val="auto"/>
        </w:rPr>
        <w:t xml:space="preserve"> Wykonawca zapewni uczestnikom szkolenia, za pośrednictwem rozmowy wideo, telefonu oraz poczty elektronicznej, możliwość konsultacji z trenerami prowadzącymi szkolenie.</w:t>
      </w:r>
    </w:p>
    <w:p w14:paraId="39E418F0" w14:textId="2308B37C" w:rsidR="004F0208" w:rsidRPr="006B3D3E" w:rsidRDefault="004F0208" w:rsidP="006B3D3E">
      <w:pPr>
        <w:pStyle w:val="Calibri12A1"/>
        <w:numPr>
          <w:ilvl w:val="0"/>
          <w:numId w:val="95"/>
        </w:numPr>
        <w:ind w:left="284" w:hanging="284"/>
        <w:rPr>
          <w:rFonts w:asciiTheme="minorHAnsi" w:hAnsiTheme="minorHAnsi" w:cstheme="minorHAnsi"/>
          <w:color w:val="auto"/>
        </w:rPr>
      </w:pPr>
      <w:r w:rsidRPr="006B3D3E">
        <w:rPr>
          <w:rFonts w:asciiTheme="minorHAnsi" w:hAnsiTheme="minorHAnsi" w:cstheme="minorHAnsi"/>
          <w:color w:val="auto"/>
        </w:rPr>
        <w:t>Konsultacje będą polegały na możliwości zadania pytań i uzyskania</w:t>
      </w:r>
      <w:r w:rsidR="0056049C" w:rsidRPr="006B3D3E">
        <w:rPr>
          <w:rFonts w:asciiTheme="minorHAnsi" w:hAnsiTheme="minorHAnsi" w:cstheme="minorHAnsi"/>
          <w:color w:val="auto"/>
        </w:rPr>
        <w:t xml:space="preserve"> w ciągu 5 dni roboczych</w:t>
      </w:r>
      <w:r w:rsidRPr="006B3D3E">
        <w:rPr>
          <w:rFonts w:asciiTheme="minorHAnsi" w:hAnsiTheme="minorHAnsi" w:cstheme="minorHAnsi"/>
          <w:color w:val="auto"/>
        </w:rPr>
        <w:t xml:space="preserve"> </w:t>
      </w:r>
      <w:r w:rsidR="0056049C" w:rsidRPr="006B3D3E">
        <w:rPr>
          <w:rFonts w:asciiTheme="minorHAnsi" w:hAnsiTheme="minorHAnsi" w:cstheme="minorHAnsi"/>
          <w:color w:val="auto"/>
        </w:rPr>
        <w:t xml:space="preserve">wyczerpującej </w:t>
      </w:r>
      <w:r w:rsidRPr="006B3D3E">
        <w:rPr>
          <w:rFonts w:asciiTheme="minorHAnsi" w:hAnsiTheme="minorHAnsi" w:cstheme="minorHAnsi"/>
          <w:color w:val="auto"/>
        </w:rPr>
        <w:t>odpowiedzi od wyznaczonego przez Wykonawcę trenera w zakresie związanym z przedmiotem szkolenia.</w:t>
      </w:r>
    </w:p>
    <w:p w14:paraId="78D02F0E" w14:textId="01A7972F" w:rsidR="004F0208" w:rsidRPr="0000378A" w:rsidRDefault="003E7C42" w:rsidP="006B3D3E">
      <w:pPr>
        <w:pStyle w:val="Nagwek5"/>
      </w:pPr>
      <w:r w:rsidRPr="0000378A">
        <w:t>Paragraf</w:t>
      </w:r>
      <w:r w:rsidR="004F0208" w:rsidRPr="0000378A">
        <w:t xml:space="preserve"> 8 Wynagrodzenie wykonawcy</w:t>
      </w:r>
    </w:p>
    <w:p w14:paraId="65AA1582" w14:textId="19B0600D" w:rsidR="004F0208" w:rsidRPr="0000378A" w:rsidRDefault="004F0208" w:rsidP="006B3D3E">
      <w:pPr>
        <w:pStyle w:val="Akapitzlist"/>
        <w:numPr>
          <w:ilvl w:val="0"/>
          <w:numId w:val="98"/>
        </w:numPr>
        <w:ind w:left="284" w:hanging="284"/>
      </w:pPr>
      <w:r w:rsidRPr="0000378A">
        <w:t xml:space="preserve">Z tytułu </w:t>
      </w:r>
      <w:r w:rsidR="00A602E6">
        <w:t>prawidłowego</w:t>
      </w:r>
      <w:r w:rsidR="00A602E6" w:rsidRPr="0000378A">
        <w:t xml:space="preserve"> </w:t>
      </w:r>
      <w:r w:rsidRPr="0000378A">
        <w:t>wykonania przedmiotu Umowy Wykonawca otrzyma  wynagrodzenie, którego łączna wartość nie przekroczy kwoty ……</w:t>
      </w:r>
      <w:r w:rsidRPr="0000378A">
        <w:rPr>
          <w:b/>
        </w:rPr>
        <w:t xml:space="preserve"> </w:t>
      </w:r>
      <w:r w:rsidRPr="0000378A">
        <w:t>złotych brutto (słownie: …………………..…  …../100), w tym: wartość netto …........ złotych (słownie: …................... …./100).</w:t>
      </w:r>
    </w:p>
    <w:p w14:paraId="49080BF2" w14:textId="77777777" w:rsidR="004F0208" w:rsidRPr="0000378A" w:rsidRDefault="004F0208" w:rsidP="006B3D3E">
      <w:pPr>
        <w:pStyle w:val="Akapitzlist"/>
        <w:numPr>
          <w:ilvl w:val="0"/>
          <w:numId w:val="98"/>
        </w:numPr>
        <w:ind w:left="284" w:hanging="284"/>
      </w:pPr>
      <w:r w:rsidRPr="0000378A">
        <w:t>Szkolenie jest finansowane w całości ze środków publicznych i służy podnoszeniu kwalifikacji jego uczestników, a wynagrodzenie Wykonawcy jest zwolnione z podatku VAT.</w:t>
      </w:r>
    </w:p>
    <w:p w14:paraId="41BF154C" w14:textId="77777777" w:rsidR="004F0208" w:rsidRPr="001E2064" w:rsidRDefault="004F0208" w:rsidP="006B3D3E">
      <w:pPr>
        <w:pStyle w:val="Akapitzlist"/>
        <w:numPr>
          <w:ilvl w:val="0"/>
          <w:numId w:val="98"/>
        </w:numPr>
        <w:ind w:left="284" w:hanging="284"/>
        <w:rPr>
          <w:rFonts w:eastAsia="Calibri"/>
        </w:rPr>
      </w:pPr>
      <w:r w:rsidRPr="002B0C6E">
        <w:rPr>
          <w:rFonts w:eastAsia="Calibri"/>
        </w:rPr>
        <w:lastRenderedPageBreak/>
        <w:t>Wynagrodzenie nie może ulec zwiększeniu przez cały okres obowiązywania Umowy, z zastrzeżeniem przepisów ustawy Prawo zamówień publiczny</w:t>
      </w:r>
      <w:r w:rsidRPr="001E2064">
        <w:rPr>
          <w:rFonts w:eastAsia="Calibri"/>
        </w:rPr>
        <w:t>ch.</w:t>
      </w:r>
    </w:p>
    <w:p w14:paraId="5AA0CD23" w14:textId="77777777" w:rsidR="004F0208" w:rsidRPr="0000378A" w:rsidRDefault="004F0208" w:rsidP="006B3D3E">
      <w:pPr>
        <w:pStyle w:val="Akapitzlist"/>
        <w:numPr>
          <w:ilvl w:val="0"/>
          <w:numId w:val="98"/>
        </w:numPr>
        <w:ind w:left="284" w:hanging="284"/>
        <w:rPr>
          <w:rFonts w:eastAsia="Calibri"/>
        </w:rPr>
      </w:pPr>
      <w:r w:rsidRPr="0000378A">
        <w:rPr>
          <w:rFonts w:eastAsia="Calibri"/>
        </w:rPr>
        <w:t>Zamawiający zastrzega sobie możliwość zmiany ostatecznej liczby uczestników szkolenia na skutek wystąpienia nieprzewidzianych okoliczności. Możliwość ta dotyczy zarówno zmniejszenia jak i zwiększenia liczby uczestników o maksymalnie 4 osoby.</w:t>
      </w:r>
    </w:p>
    <w:p w14:paraId="65EAB152" w14:textId="13D5606F" w:rsidR="004F0208" w:rsidRPr="0000378A" w:rsidRDefault="004F0208" w:rsidP="006B3D3E">
      <w:pPr>
        <w:pStyle w:val="Akapitzlist"/>
        <w:numPr>
          <w:ilvl w:val="0"/>
          <w:numId w:val="98"/>
        </w:numPr>
        <w:ind w:left="284" w:hanging="284"/>
        <w:rPr>
          <w:rFonts w:eastAsia="Calibri"/>
        </w:rPr>
      </w:pPr>
      <w:r w:rsidRPr="0000378A">
        <w:rPr>
          <w:rFonts w:eastAsia="Calibri"/>
        </w:rPr>
        <w:t xml:space="preserve">W przypadku zmiany liczby uczestników szkolenia należne Wykonawcy wynagrodzenie zostanie pomniejszone lub powiększone o kwotę policzoną jako iloczyn liczby osób nieuczestniczących /dodatkowo uczestniczących w szkoleniu i stawki szkolenia za jednego uczestnika </w:t>
      </w:r>
      <w:r w:rsidR="00897324" w:rsidRPr="0000378A">
        <w:rPr>
          <w:rFonts w:eastAsia="Calibri"/>
        </w:rPr>
        <w:t xml:space="preserve">wynikającej z </w:t>
      </w:r>
      <w:r w:rsidRPr="0000378A">
        <w:rPr>
          <w:rFonts w:eastAsia="Calibri"/>
        </w:rPr>
        <w:t>ofer</w:t>
      </w:r>
      <w:r w:rsidR="00897324" w:rsidRPr="0000378A">
        <w:rPr>
          <w:rFonts w:eastAsia="Calibri"/>
        </w:rPr>
        <w:t>ty</w:t>
      </w:r>
      <w:r w:rsidRPr="0000378A">
        <w:rPr>
          <w:rFonts w:eastAsia="Calibri"/>
        </w:rPr>
        <w:t xml:space="preserve"> Wykonawcy.</w:t>
      </w:r>
    </w:p>
    <w:p w14:paraId="77A18F6C" w14:textId="77777777" w:rsidR="004F0208" w:rsidRPr="0000378A" w:rsidRDefault="004F0208" w:rsidP="006B3D3E">
      <w:pPr>
        <w:pStyle w:val="Akapitzlist"/>
        <w:numPr>
          <w:ilvl w:val="0"/>
          <w:numId w:val="98"/>
        </w:numPr>
        <w:ind w:left="284" w:hanging="284"/>
        <w:rPr>
          <w:rFonts w:eastAsia="Calibri"/>
        </w:rPr>
      </w:pPr>
      <w:r w:rsidRPr="0000378A">
        <w:rPr>
          <w:rFonts w:eastAsia="Calibri"/>
        </w:rPr>
        <w:t>Zamawiający dopuszcza następujące formy faktur:</w:t>
      </w:r>
    </w:p>
    <w:p w14:paraId="0C080D03" w14:textId="77777777" w:rsidR="004F0208" w:rsidRPr="0000378A" w:rsidRDefault="004F0208" w:rsidP="006B3D3E">
      <w:pPr>
        <w:pStyle w:val="Akapitzlist"/>
        <w:numPr>
          <w:ilvl w:val="2"/>
          <w:numId w:val="96"/>
        </w:numPr>
        <w:ind w:left="709" w:hanging="425"/>
        <w:rPr>
          <w:rFonts w:eastAsia="Calibri"/>
        </w:rPr>
      </w:pPr>
      <w:r w:rsidRPr="0000378A">
        <w:rPr>
          <w:rFonts w:eastAsia="Calibri"/>
        </w:rPr>
        <w:t>papierowa, która musi być dostarczona do siedziby Państwowego Funduszu Rehabilitacji Osób Niepełnosprawnych w oryginale (Państwowy Fundusz Rehabilitacji Osób Niepełnosprawnych, Aleja Jana Pawła II 13, 00-828 Warszawa);</w:t>
      </w:r>
    </w:p>
    <w:p w14:paraId="2BE7D96C" w14:textId="77777777" w:rsidR="004F0208" w:rsidRPr="0000378A" w:rsidRDefault="004F0208" w:rsidP="006B3D3E">
      <w:pPr>
        <w:pStyle w:val="Akapitzlist"/>
        <w:numPr>
          <w:ilvl w:val="2"/>
          <w:numId w:val="96"/>
        </w:numPr>
        <w:ind w:left="709" w:hanging="425"/>
        <w:rPr>
          <w:rFonts w:eastAsia="Calibri"/>
        </w:rPr>
      </w:pPr>
      <w:r w:rsidRPr="0000378A">
        <w:rPr>
          <w:rFonts w:eastAsia="Calibri"/>
        </w:rPr>
        <w:t>elektroniczna:</w:t>
      </w:r>
    </w:p>
    <w:p w14:paraId="788CD9F3" w14:textId="77777777" w:rsidR="004F0208" w:rsidRPr="0000378A" w:rsidRDefault="004F0208" w:rsidP="006B3D3E">
      <w:pPr>
        <w:pStyle w:val="Akapitzlist"/>
        <w:numPr>
          <w:ilvl w:val="0"/>
          <w:numId w:val="100"/>
        </w:numPr>
        <w:ind w:left="1134" w:hanging="425"/>
        <w:rPr>
          <w:rFonts w:eastAsia="Calibri"/>
        </w:rPr>
      </w:pPr>
      <w:r w:rsidRPr="0000378A">
        <w:rPr>
          <w:rFonts w:eastAsia="Calibri"/>
        </w:rPr>
        <w:t xml:space="preserve">przesłana za pomocą poczty elektronicznej wyłącznie na adres poczty elektronicznej </w:t>
      </w:r>
      <w:hyperlink r:id="rId31" w:history="1">
        <w:r w:rsidRPr="0000378A">
          <w:rPr>
            <w:rStyle w:val="Hipercze"/>
            <w:rFonts w:eastAsia="Calibri"/>
            <w:color w:val="auto"/>
          </w:rPr>
          <w:t>e-faktury@pfron.org.pl</w:t>
        </w:r>
      </w:hyperlink>
      <w:r w:rsidRPr="0000378A">
        <w:rPr>
          <w:rFonts w:eastAsia="Calibri"/>
        </w:rPr>
        <w:t xml:space="preserve"> i zawierająca kwalifikowany podpis osoby wystawiającej fakturę,</w:t>
      </w:r>
    </w:p>
    <w:p w14:paraId="4E9237B0" w14:textId="77777777" w:rsidR="004F0208" w:rsidRPr="0000378A" w:rsidRDefault="004F0208" w:rsidP="006B3D3E">
      <w:pPr>
        <w:pStyle w:val="Akapitzlist"/>
        <w:numPr>
          <w:ilvl w:val="0"/>
          <w:numId w:val="100"/>
        </w:numPr>
        <w:ind w:left="1134" w:hanging="425"/>
        <w:rPr>
          <w:rFonts w:eastAsia="Calibri"/>
        </w:rPr>
      </w:pPr>
      <w:r w:rsidRPr="0000378A">
        <w:rPr>
          <w:rFonts w:eastAsia="Calibri"/>
        </w:rPr>
        <w:t xml:space="preserve">za pośrednictwem Platformy Elektronicznego Fakturowania (PEF) na skrzynkę w postaci ustrukturyzowanego dokumentu elektronicznego (skrzynka PEPPOL adres strony: </w:t>
      </w:r>
      <w:hyperlink r:id="rId32" w:history="1">
        <w:r w:rsidRPr="0000378A">
          <w:rPr>
            <w:rStyle w:val="Hipercze"/>
            <w:rFonts w:eastAsia="Calibri"/>
            <w:color w:val="auto"/>
          </w:rPr>
          <w:t>www.efaktura.gov.pl</w:t>
        </w:r>
      </w:hyperlink>
      <w:r w:rsidRPr="0000378A">
        <w:rPr>
          <w:rFonts w:eastAsia="Calibri"/>
        </w:rPr>
        <w:t>, wybranie Brokera PEF Broker Infinite IT Solutions i przy wystawianiu nowego dokumentu podanie numeru NIP PFRON 5251000810).</w:t>
      </w:r>
    </w:p>
    <w:p w14:paraId="5A6F30E1" w14:textId="140D0223" w:rsidR="004F0208" w:rsidRPr="0000378A" w:rsidRDefault="00D226E4" w:rsidP="006B3D3E">
      <w:pPr>
        <w:pStyle w:val="Akapitzlist"/>
        <w:numPr>
          <w:ilvl w:val="0"/>
          <w:numId w:val="98"/>
        </w:numPr>
        <w:tabs>
          <w:tab w:val="left" w:leader="dot" w:pos="9214"/>
        </w:tabs>
        <w:ind w:left="284" w:hanging="284"/>
        <w:rPr>
          <w:rFonts w:eastAsia="Calibri"/>
        </w:rPr>
      </w:pPr>
      <w:r>
        <w:rPr>
          <w:rFonts w:eastAsia="Calibri"/>
        </w:rPr>
        <w:t xml:space="preserve">Płatność </w:t>
      </w:r>
      <w:r w:rsidR="00E33992">
        <w:rPr>
          <w:rFonts w:eastAsia="Calibri"/>
        </w:rPr>
        <w:t>w</w:t>
      </w:r>
      <w:r w:rsidR="001E2064" w:rsidRPr="0000378A">
        <w:rPr>
          <w:rFonts w:eastAsia="Calibri"/>
        </w:rPr>
        <w:t>ynagrodzeni</w:t>
      </w:r>
      <w:r>
        <w:rPr>
          <w:rFonts w:eastAsia="Calibri"/>
        </w:rPr>
        <w:t xml:space="preserve">a nastąpi jednorazowo przelewem na </w:t>
      </w:r>
      <w:r w:rsidR="004F0208" w:rsidRPr="0000378A">
        <w:rPr>
          <w:rFonts w:eastAsia="Calibri"/>
        </w:rPr>
        <w:t xml:space="preserve">rachunek bankowy Wykonawcy o numerze </w:t>
      </w:r>
      <w:r w:rsidR="00AA1319" w:rsidRPr="0000378A">
        <w:rPr>
          <w:rFonts w:eastAsia="Calibri"/>
        </w:rPr>
        <w:tab/>
      </w:r>
      <w:r w:rsidR="004F0208" w:rsidRPr="0000378A">
        <w:rPr>
          <w:rFonts w:eastAsia="Calibri"/>
        </w:rPr>
        <w:t>, w terminie 14 dni od</w:t>
      </w:r>
      <w:r w:rsidR="002B0C6E">
        <w:rPr>
          <w:rFonts w:eastAsia="Calibri"/>
        </w:rPr>
        <w:t xml:space="preserve"> dnia</w:t>
      </w:r>
      <w:r w:rsidR="004F0208" w:rsidRPr="0000378A">
        <w:rPr>
          <w:rFonts w:eastAsia="Calibri"/>
        </w:rPr>
        <w:t xml:space="preserve"> doręczenia przez Wykonawcę prawidłowo wystawionej faktury</w:t>
      </w:r>
      <w:r>
        <w:rPr>
          <w:rFonts w:eastAsia="Calibri"/>
        </w:rPr>
        <w:t xml:space="preserve"> i</w:t>
      </w:r>
      <w:r w:rsidR="006870C5">
        <w:rPr>
          <w:rFonts w:eastAsia="Calibri"/>
        </w:rPr>
        <w:t> </w:t>
      </w:r>
      <w:r>
        <w:rPr>
          <w:rFonts w:eastAsia="Calibri"/>
        </w:rPr>
        <w:t>podpisanego bez zastrzeżeń protokołu odbioru</w:t>
      </w:r>
      <w:r w:rsidR="004F0208" w:rsidRPr="0000378A">
        <w:rPr>
          <w:rFonts w:eastAsia="Calibri"/>
        </w:rPr>
        <w:t>.</w:t>
      </w:r>
    </w:p>
    <w:p w14:paraId="76B30EB0" w14:textId="77777777" w:rsidR="004F0208" w:rsidRPr="0000378A" w:rsidRDefault="004F0208" w:rsidP="006B3D3E">
      <w:pPr>
        <w:pStyle w:val="Akapitzlist"/>
        <w:numPr>
          <w:ilvl w:val="0"/>
          <w:numId w:val="98"/>
        </w:numPr>
        <w:ind w:left="284" w:hanging="284"/>
        <w:rPr>
          <w:rFonts w:eastAsia="Calibri"/>
        </w:rPr>
      </w:pPr>
      <w:r w:rsidRPr="0000378A">
        <w:rPr>
          <w:rFonts w:eastAsia="Calibri"/>
        </w:rPr>
        <w:t>Za termin zapłaty uważa się datę obciążenia rachunku bankowego Zamawiającego.</w:t>
      </w:r>
    </w:p>
    <w:p w14:paraId="4E4765CE" w14:textId="77777777" w:rsidR="004F0208" w:rsidRPr="0000378A" w:rsidRDefault="004F0208" w:rsidP="006B3D3E">
      <w:pPr>
        <w:pStyle w:val="Akapitzlist"/>
        <w:numPr>
          <w:ilvl w:val="0"/>
          <w:numId w:val="98"/>
        </w:numPr>
        <w:ind w:left="284" w:hanging="284"/>
        <w:rPr>
          <w:rFonts w:eastAsia="Arial Unicode MS"/>
        </w:rPr>
      </w:pPr>
      <w:r w:rsidRPr="0000378A">
        <w:rPr>
          <w:rFonts w:eastAsia="Arial Unicode MS"/>
        </w:rPr>
        <w:t>Przez prawidłowo wystawioną fakturę strony rozumieją fakturę wystawioną zgodnie z obowiązującymi przepisami i postanowieniami Umowy. Faktura będzie zawierać ponadto numer niniejszej Umowy oraz jej przedmiot.</w:t>
      </w:r>
    </w:p>
    <w:p w14:paraId="7F1196D8" w14:textId="0CDC287D" w:rsidR="004F0208" w:rsidRPr="0000378A" w:rsidRDefault="002C2C61" w:rsidP="006B3D3E">
      <w:pPr>
        <w:pStyle w:val="Nagwek5"/>
      </w:pPr>
      <w:r w:rsidRPr="0000378A">
        <w:t>Paragraf</w:t>
      </w:r>
      <w:r w:rsidR="004F0208" w:rsidRPr="0000378A">
        <w:t xml:space="preserve"> 9 Zabezpieczenie należytego wykonania Umowy</w:t>
      </w:r>
    </w:p>
    <w:p w14:paraId="60D4C7FD" w14:textId="77777777" w:rsidR="004F0208" w:rsidRPr="0000378A" w:rsidRDefault="004F0208" w:rsidP="00502FA5">
      <w:pPr>
        <w:pStyle w:val="Calibri12A1"/>
        <w:numPr>
          <w:ilvl w:val="1"/>
          <w:numId w:val="101"/>
        </w:numPr>
        <w:ind w:left="284" w:hanging="284"/>
        <w:rPr>
          <w:rFonts w:asciiTheme="minorHAnsi" w:hAnsiTheme="minorHAnsi"/>
          <w:color w:val="auto"/>
        </w:rPr>
      </w:pPr>
      <w:r w:rsidRPr="0000378A">
        <w:rPr>
          <w:rFonts w:asciiTheme="minorHAnsi" w:hAnsiTheme="minorHAnsi"/>
          <w:color w:val="auto"/>
        </w:rPr>
        <w:t>Przed zawarciem Umowy Wykonawca wnosi zabezpieczenie należytego wykonania Umowy w wysokości 5% wynagrodzenia, to jest kwotę …… złotych, w formie pieniężnej, poręczenia bankowego, gwarancji ubezpieczeniowej lub bankowej.</w:t>
      </w:r>
    </w:p>
    <w:p w14:paraId="5E0927EC" w14:textId="77777777" w:rsidR="004F0208" w:rsidRPr="0000378A" w:rsidRDefault="004F0208" w:rsidP="00502FA5">
      <w:pPr>
        <w:pStyle w:val="Calibri12A1"/>
        <w:numPr>
          <w:ilvl w:val="1"/>
          <w:numId w:val="101"/>
        </w:numPr>
        <w:ind w:left="284" w:hanging="284"/>
        <w:rPr>
          <w:rFonts w:asciiTheme="minorHAnsi" w:hAnsiTheme="minorHAnsi"/>
          <w:color w:val="auto"/>
        </w:rPr>
      </w:pPr>
      <w:r w:rsidRPr="0000378A">
        <w:rPr>
          <w:rFonts w:asciiTheme="minorHAnsi" w:hAnsiTheme="minorHAnsi"/>
          <w:color w:val="auto"/>
        </w:rPr>
        <w:lastRenderedPageBreak/>
        <w:t>Wniesione zabezpieczenie należytego wykonania Umowy przeznaczone jest na zabezpieczenie roszczeń z tytułu niewykonania lub nienależytego wykonania niniejszej Umowy, w szczególności pokrycia kar umownych.</w:t>
      </w:r>
    </w:p>
    <w:p w14:paraId="204D81F8" w14:textId="77777777" w:rsidR="004F0208" w:rsidRPr="0000378A" w:rsidRDefault="004F0208" w:rsidP="00502FA5">
      <w:pPr>
        <w:pStyle w:val="Calibri12A1"/>
        <w:numPr>
          <w:ilvl w:val="1"/>
          <w:numId w:val="101"/>
        </w:numPr>
        <w:ind w:left="284" w:hanging="284"/>
        <w:rPr>
          <w:rFonts w:asciiTheme="minorHAnsi" w:hAnsiTheme="minorHAnsi"/>
          <w:color w:val="auto"/>
        </w:rPr>
      </w:pPr>
      <w:r w:rsidRPr="0000378A">
        <w:rPr>
          <w:rFonts w:asciiTheme="minorHAnsi" w:hAnsiTheme="minorHAnsi"/>
          <w:color w:val="auto"/>
        </w:rPr>
        <w:t>W przypadku wniesienia zabezpieczenia należytego wykonania Umowy w pieniądzu, uznanie wskazanego przez Zamawiającego rachunku nastąpi najpóźniej w dniu zawarcia Umowy.</w:t>
      </w:r>
    </w:p>
    <w:p w14:paraId="587FDCE3" w14:textId="77777777" w:rsidR="004F0208" w:rsidRPr="0000378A" w:rsidRDefault="004F0208" w:rsidP="00502FA5">
      <w:pPr>
        <w:pStyle w:val="Calibri12A1"/>
        <w:numPr>
          <w:ilvl w:val="1"/>
          <w:numId w:val="101"/>
        </w:numPr>
        <w:ind w:left="284" w:hanging="284"/>
        <w:rPr>
          <w:rFonts w:asciiTheme="minorHAnsi" w:hAnsiTheme="minorHAnsi"/>
          <w:color w:val="auto"/>
        </w:rPr>
      </w:pPr>
      <w:r w:rsidRPr="0000378A">
        <w:rPr>
          <w:rFonts w:asciiTheme="minorHAnsi" w:hAnsiTheme="minorHAnsi"/>
          <w:color w:val="auto"/>
        </w:rPr>
        <w:t>Zabezpieczenie wniesione w pieniądzu będzie przechowywane na oprocentowanym rachunku bankowym i zostanie zwrócone wraz z odsetkami naliczonymi według Umowy wynikającej z rachunku bankowego pomniejszonymi o koszty prowadzenia rachunku oraz prowizji bankowej za przelew pieniędzy na rachunek Wykonawcy.</w:t>
      </w:r>
    </w:p>
    <w:p w14:paraId="3C49C97B" w14:textId="72F8F12A" w:rsidR="004F0208" w:rsidRPr="0000378A" w:rsidRDefault="004F0208" w:rsidP="00502FA5">
      <w:pPr>
        <w:pStyle w:val="Calibri12A1"/>
        <w:numPr>
          <w:ilvl w:val="1"/>
          <w:numId w:val="101"/>
        </w:numPr>
        <w:ind w:left="284" w:hanging="284"/>
        <w:rPr>
          <w:rFonts w:asciiTheme="minorHAnsi" w:hAnsiTheme="minorHAnsi"/>
          <w:color w:val="auto"/>
        </w:rPr>
      </w:pPr>
      <w:r w:rsidRPr="0000378A">
        <w:rPr>
          <w:rFonts w:asciiTheme="minorHAnsi" w:hAnsiTheme="minorHAnsi"/>
          <w:color w:val="auto"/>
        </w:rPr>
        <w:t>W przypadku nieprzedłużenia lub niewniesienia nowego zabezpieczenia najpóźniej na 30</w:t>
      </w:r>
      <w:r w:rsidR="002C2C61" w:rsidRPr="0000378A">
        <w:rPr>
          <w:rFonts w:asciiTheme="minorHAnsi" w:hAnsiTheme="minorHAnsi"/>
          <w:color w:val="auto"/>
        </w:rPr>
        <w:t> </w:t>
      </w:r>
      <w:r w:rsidRPr="0000378A">
        <w:rPr>
          <w:rFonts w:asciiTheme="minorHAnsi" w:hAnsiTheme="minorHAnsi"/>
          <w:color w:val="auto"/>
        </w:rPr>
        <w:t>dni przed upływem terminu ważności dotychczasowego zabezpieczenia wniesionego w innej formie niż w pieniądzu, Zamawiający zmienia formę na zabezpieczenie w</w:t>
      </w:r>
      <w:r w:rsidR="006870C5">
        <w:rPr>
          <w:rFonts w:asciiTheme="minorHAnsi" w:hAnsiTheme="minorHAnsi"/>
          <w:color w:val="auto"/>
        </w:rPr>
        <w:t> </w:t>
      </w:r>
      <w:r w:rsidRPr="0000378A">
        <w:rPr>
          <w:rFonts w:asciiTheme="minorHAnsi" w:hAnsiTheme="minorHAnsi"/>
          <w:color w:val="auto"/>
        </w:rPr>
        <w:t>pieniądzu, poprzez wypłatę kwoty z dotychczasowego zabezpieczenia nie później niż w ostatnim dniu ważności dotychczasowego zabezpieczenia.</w:t>
      </w:r>
    </w:p>
    <w:p w14:paraId="63D202D9" w14:textId="77777777" w:rsidR="004F0208" w:rsidRPr="0000378A" w:rsidRDefault="004F0208" w:rsidP="00502FA5">
      <w:pPr>
        <w:pStyle w:val="Calibri12A1"/>
        <w:numPr>
          <w:ilvl w:val="1"/>
          <w:numId w:val="101"/>
        </w:numPr>
        <w:ind w:left="284" w:hanging="284"/>
        <w:rPr>
          <w:rFonts w:asciiTheme="minorHAnsi" w:hAnsiTheme="minorHAnsi"/>
          <w:color w:val="auto"/>
        </w:rPr>
      </w:pPr>
      <w:r w:rsidRPr="0000378A">
        <w:rPr>
          <w:rFonts w:asciiTheme="minorHAnsi" w:hAnsiTheme="minorHAnsi"/>
          <w:color w:val="auto"/>
        </w:rPr>
        <w:t>Zabezpieczenie należytego wykonania Umowy zostanie zwrócone w terminie do 30 dni od dnia podpisania przez Zamawiającego bez zastrzeżeń protokołu stwierdzającego prawidłowe wykonanie przedmiotu Umowy.</w:t>
      </w:r>
    </w:p>
    <w:p w14:paraId="6BADAD0A" w14:textId="19A3EBB0" w:rsidR="004F0208" w:rsidRPr="0000378A" w:rsidRDefault="002C2C61" w:rsidP="006B3D3E">
      <w:pPr>
        <w:pStyle w:val="Nagwek5"/>
      </w:pPr>
      <w:r w:rsidRPr="0000378A">
        <w:t>Paragraf</w:t>
      </w:r>
      <w:r w:rsidR="004F0208" w:rsidRPr="0000378A">
        <w:t xml:space="preserve"> 10 </w:t>
      </w:r>
      <w:r w:rsidR="00184909" w:rsidRPr="0000378A">
        <w:t>P</w:t>
      </w:r>
      <w:r w:rsidR="004F0208" w:rsidRPr="0000378A">
        <w:t>rzetwarzanie danych osobowych</w:t>
      </w:r>
    </w:p>
    <w:p w14:paraId="00D45910" w14:textId="7D2D1B46" w:rsidR="004F0208" w:rsidRPr="0000378A" w:rsidRDefault="004F0208" w:rsidP="00502FA5">
      <w:pPr>
        <w:pStyle w:val="Akapitzlist"/>
        <w:numPr>
          <w:ilvl w:val="0"/>
          <w:numId w:val="87"/>
        </w:numPr>
        <w:tabs>
          <w:tab w:val="clear" w:pos="360"/>
          <w:tab w:val="num" w:pos="284"/>
        </w:tabs>
        <w:ind w:left="284" w:hanging="284"/>
      </w:pPr>
      <w:r w:rsidRPr="0000378A">
        <w:t xml:space="preserve">Zamawiający powierzy Wykonawcy przetwarzanie danych osobowych uczestników szkolenia odrębną </w:t>
      </w:r>
      <w:r w:rsidR="00190F60" w:rsidRPr="0000378A">
        <w:t>U</w:t>
      </w:r>
      <w:r w:rsidRPr="0000378A">
        <w:t>mową</w:t>
      </w:r>
      <w:r w:rsidR="00190F60" w:rsidRPr="0000378A">
        <w:t>, stanowiący Załącznik nr 4 do Umowy</w:t>
      </w:r>
      <w:r w:rsidRPr="0000378A">
        <w:t>.</w:t>
      </w:r>
    </w:p>
    <w:p w14:paraId="6D697B2C" w14:textId="77777777" w:rsidR="004F0208" w:rsidRPr="0000378A" w:rsidRDefault="004F0208" w:rsidP="00502FA5">
      <w:pPr>
        <w:pStyle w:val="Akapitzlist"/>
        <w:numPr>
          <w:ilvl w:val="0"/>
          <w:numId w:val="87"/>
        </w:numPr>
        <w:tabs>
          <w:tab w:val="clear" w:pos="360"/>
          <w:tab w:val="num" w:pos="284"/>
        </w:tabs>
        <w:ind w:left="284" w:hanging="284"/>
      </w:pPr>
      <w:r w:rsidRPr="0000378A">
        <w:t>Umowa, o której mowa w ustępie 1, określać będzie również zasady, warunki oraz uprawnienia i obowiązki Stron w zakresie przetwarzania danych osobowych.</w:t>
      </w:r>
    </w:p>
    <w:p w14:paraId="02A74851" w14:textId="629C40D7" w:rsidR="004F0208" w:rsidRPr="0000378A" w:rsidRDefault="004F0208" w:rsidP="00502FA5">
      <w:pPr>
        <w:pStyle w:val="Akapitzlist"/>
        <w:numPr>
          <w:ilvl w:val="0"/>
          <w:numId w:val="87"/>
        </w:numPr>
        <w:tabs>
          <w:tab w:val="clear" w:pos="360"/>
          <w:tab w:val="num" w:pos="284"/>
        </w:tabs>
        <w:ind w:left="284" w:hanging="284"/>
      </w:pPr>
      <w:r w:rsidRPr="0000378A">
        <w:t>Wykonawca oświadcza, że środki, doświadczenie i personel, którymi dysponuje, gwarantują prawidłowe przetwarzanie danych osobowych zgodnie z przepisami dotyczącymi ochrony danych osobowych, w szczególności rozporządzenia Parlamentu Europejskiego i Rady UE 2016/679 z dnia 27 kwietnia 2016 roku w sprawie ochrony osób fizycznych w związku z</w:t>
      </w:r>
      <w:r w:rsidR="002C2C61" w:rsidRPr="0000378A">
        <w:t> </w:t>
      </w:r>
      <w:r w:rsidRPr="0000378A">
        <w:t>przetwarzaniem danych osobowych i w sprawie swobodnego przepływu takich danych oraz uchylenia dyrektywy 95/46/WE (dalej: Rozporządzenie).</w:t>
      </w:r>
    </w:p>
    <w:p w14:paraId="3650934C" w14:textId="47373534" w:rsidR="004F0208" w:rsidRPr="0000378A" w:rsidRDefault="002C2C61" w:rsidP="006B3D3E">
      <w:pPr>
        <w:pStyle w:val="Nagwek5"/>
      </w:pPr>
      <w:r w:rsidRPr="0000378A">
        <w:t>Paragraf</w:t>
      </w:r>
      <w:r w:rsidR="004F0208" w:rsidRPr="0000378A">
        <w:t xml:space="preserve"> 11 Bezpieczeństwo informacji</w:t>
      </w:r>
      <w:r w:rsidR="00184909" w:rsidRPr="0000378A">
        <w:t xml:space="preserve"> niebędących danymi osobowymi</w:t>
      </w:r>
    </w:p>
    <w:p w14:paraId="4C2FAC3E" w14:textId="77777777" w:rsidR="004F0208" w:rsidRPr="0000378A" w:rsidRDefault="004F0208" w:rsidP="00502FA5">
      <w:pPr>
        <w:pStyle w:val="Akapitzlist"/>
        <w:numPr>
          <w:ilvl w:val="0"/>
          <w:numId w:val="90"/>
        </w:numPr>
        <w:tabs>
          <w:tab w:val="clear" w:pos="360"/>
          <w:tab w:val="num" w:pos="284"/>
        </w:tabs>
        <w:ind w:left="284" w:hanging="284"/>
      </w:pPr>
      <w:r w:rsidRPr="0000378A">
        <w:t xml:space="preserve">Wykonawca zobowiązuje się zachować w poufności wszelkie informacje podlegające ochronie u Zamawiającego, co do których powziął wiadomość w związku z wykonaniem Umowy, o ile figurują w rejestrach publicznych ani nie są powszechnie znane, a fakt ich </w:t>
      </w:r>
      <w:r w:rsidRPr="0000378A">
        <w:lastRenderedPageBreak/>
        <w:t xml:space="preserve">publicznej znajomości nie jest następstwem naruszenia zasad poufności lub przepisów prawa, tak w czasie trwania Umowy, jak również po jej ustaniu. </w:t>
      </w:r>
    </w:p>
    <w:p w14:paraId="5BEF93FF" w14:textId="77777777" w:rsidR="004F0208" w:rsidRPr="0000378A" w:rsidRDefault="004F0208" w:rsidP="00502FA5">
      <w:pPr>
        <w:pStyle w:val="Akapitzlist"/>
        <w:numPr>
          <w:ilvl w:val="0"/>
          <w:numId w:val="90"/>
        </w:numPr>
        <w:tabs>
          <w:tab w:val="clear" w:pos="360"/>
          <w:tab w:val="num" w:pos="284"/>
        </w:tabs>
        <w:ind w:left="284" w:hanging="284"/>
      </w:pPr>
      <w:r w:rsidRPr="0000378A">
        <w:t xml:space="preserve">Wykonawca zobowiązuje się zachować w tajemnicy wszelkie informacje związane z wykonywaniem zadań na rzecz Zamawiającego oraz przyjmuje odpowiedzialność za inne osoby, które w jego imieniu wykonują zadania na rzecz Zamawiającego. </w:t>
      </w:r>
    </w:p>
    <w:p w14:paraId="110D96CD" w14:textId="77777777" w:rsidR="004F0208" w:rsidRPr="0000378A" w:rsidRDefault="004F0208" w:rsidP="00502FA5">
      <w:pPr>
        <w:pStyle w:val="Akapitzlist"/>
        <w:numPr>
          <w:ilvl w:val="0"/>
          <w:numId w:val="90"/>
        </w:numPr>
        <w:tabs>
          <w:tab w:val="clear" w:pos="360"/>
          <w:tab w:val="num" w:pos="284"/>
        </w:tabs>
        <w:ind w:left="284" w:hanging="284"/>
      </w:pPr>
      <w:r w:rsidRPr="0000378A">
        <w:t xml:space="preserve">Wykonawca udostępnia informacje związane z wykonywaniem zadań na rzecz Zamawiającego, niezbędne do realizacji Umowy, wyłącznie osobom, którym są one niezbędne do wykonywania powierzonych zadań. </w:t>
      </w:r>
    </w:p>
    <w:p w14:paraId="515EDEEF" w14:textId="2D5A108B" w:rsidR="004F0208" w:rsidRPr="0000378A" w:rsidRDefault="004F0208" w:rsidP="00502FA5">
      <w:pPr>
        <w:pStyle w:val="Akapitzlist"/>
        <w:numPr>
          <w:ilvl w:val="0"/>
          <w:numId w:val="90"/>
        </w:numPr>
        <w:tabs>
          <w:tab w:val="clear" w:pos="360"/>
          <w:tab w:val="num" w:pos="284"/>
        </w:tabs>
        <w:ind w:left="284" w:hanging="284"/>
      </w:pPr>
      <w:r w:rsidRPr="0000378A">
        <w:t>Po wykonaniu Umowy lub na każde wezwanie Zamawiającego, Wykonawca zobowiązuje się do niezwłocznego zwrócenia wszelkich informacji (uzyskanych i wytworzonych w trakcie realizacji Umowy, utrwalonych zarówno w formie pisemnej, jak i elektronicznej) oraz ich kopii, a także trwałego usunięcia informacji przetwarzanych w formie elektronicznej. Wykonawca może nie dokonać zniszczenia jedynie tych informacji, które zgodnie z</w:t>
      </w:r>
      <w:r w:rsidR="006870C5">
        <w:t> </w:t>
      </w:r>
      <w:r w:rsidRPr="0000378A">
        <w:t>obowiązującymi przepisami prawa muszą pozostać w jego posiadaniu. Wykonawca zobowiązany jest do niezwłocznego przekazania protokołu wyżej wymienionej czynności osobie sprawującej nadzór nad realizacją Umowy po stronie Zamawiającego.</w:t>
      </w:r>
    </w:p>
    <w:p w14:paraId="7DA8BB61" w14:textId="70294AA6" w:rsidR="004F0208" w:rsidRPr="0000378A" w:rsidRDefault="004F0208" w:rsidP="00502FA5">
      <w:pPr>
        <w:pStyle w:val="Akapitzlist"/>
        <w:numPr>
          <w:ilvl w:val="0"/>
          <w:numId w:val="90"/>
        </w:numPr>
        <w:tabs>
          <w:tab w:val="clear" w:pos="360"/>
          <w:tab w:val="num" w:pos="284"/>
        </w:tabs>
        <w:ind w:left="284" w:hanging="284"/>
      </w:pPr>
      <w:r w:rsidRPr="0000378A">
        <w:t xml:space="preserve">Zamawiający zastrzega sobie prawo do uczestnictwa w czynnościach usuwania </w:t>
      </w:r>
      <w:r w:rsidR="00184909" w:rsidRPr="0000378A">
        <w:t>informacji</w:t>
      </w:r>
      <w:r w:rsidRPr="0000378A">
        <w:t xml:space="preserve">, a Wykonawca jest zobowiązany do poinformowania osoby sprawującej nadzór nad realizacją Umowy o zamiarze usunięcia danych na co najmniej 7 dni przed planowaną datą wykonania czynności. </w:t>
      </w:r>
    </w:p>
    <w:p w14:paraId="6644978A" w14:textId="366A0EED" w:rsidR="004F0208" w:rsidRPr="0000378A" w:rsidRDefault="002C2C61" w:rsidP="006B3D3E">
      <w:pPr>
        <w:pStyle w:val="Nagwek5"/>
      </w:pPr>
      <w:r w:rsidRPr="0000378A">
        <w:t>Paragraf</w:t>
      </w:r>
      <w:r w:rsidR="004F0208" w:rsidRPr="0000378A">
        <w:t xml:space="preserve"> 12 Przeniesienie praw autorskich</w:t>
      </w:r>
    </w:p>
    <w:p w14:paraId="707667D7" w14:textId="1E1DB30A" w:rsidR="004F0208" w:rsidRPr="0000378A" w:rsidRDefault="004F0208" w:rsidP="00502FA5">
      <w:pPr>
        <w:pStyle w:val="Akapitzlist"/>
        <w:numPr>
          <w:ilvl w:val="0"/>
          <w:numId w:val="80"/>
        </w:numPr>
        <w:tabs>
          <w:tab w:val="clear" w:pos="380"/>
          <w:tab w:val="num" w:pos="284"/>
        </w:tabs>
        <w:ind w:left="284" w:hanging="284"/>
      </w:pPr>
      <w:r w:rsidRPr="0000378A">
        <w:t>Wykonawca przenosi na Zamawiającego w ramach wynagrodzenia autorskie prawa majątkowe wraz z prawami zależnymi do wszystkich materiałów wytworzonych w związku z</w:t>
      </w:r>
      <w:r w:rsidR="002C2C61" w:rsidRPr="0000378A">
        <w:t> </w:t>
      </w:r>
      <w:r w:rsidRPr="0000378A">
        <w:t>realizacją Umowy (dalej: utworów). Przeniesienie praw autorskich następuje z chwilą jego zaakceptowania przez Zamawiającego, bez ograniczeń co do terytorium, czasu, liczby egzemplarzy, na zasadzie wyłączności w zakresie poniższych pól eksploatacji:</w:t>
      </w:r>
    </w:p>
    <w:p w14:paraId="097A93BA" w14:textId="77777777" w:rsidR="004F0208" w:rsidRPr="0000378A" w:rsidRDefault="004F0208" w:rsidP="00502FA5">
      <w:pPr>
        <w:pStyle w:val="Akapitzlist"/>
        <w:numPr>
          <w:ilvl w:val="1"/>
          <w:numId w:val="83"/>
        </w:numPr>
        <w:ind w:left="567" w:hanging="283"/>
      </w:pPr>
      <w:r w:rsidRPr="0000378A">
        <w:t>w zakresie utrwalania i zwielokrotniania utworu wytwarzanie dowolną techniką egzemplarzy utworu (bez żadnych ograniczeń ilościowych), w tym techniką drukarską, reprograficzną, zapisu magnetycznego oraz techniką cyfrową;</w:t>
      </w:r>
    </w:p>
    <w:p w14:paraId="3E81FA59" w14:textId="77777777" w:rsidR="004F0208" w:rsidRPr="0000378A" w:rsidRDefault="004F0208" w:rsidP="00502FA5">
      <w:pPr>
        <w:pStyle w:val="Akapitzlist"/>
        <w:numPr>
          <w:ilvl w:val="1"/>
          <w:numId w:val="83"/>
        </w:numPr>
        <w:ind w:left="567" w:hanging="283"/>
      </w:pPr>
      <w:r w:rsidRPr="0000378A">
        <w:t>w zakresie obrotu oryginałem albo egzemplarzami, na których utwór utrwalono wprowadzanie do obrotu, użyczenie lub najem oryginału albo egzemplarzy, w tym:</w:t>
      </w:r>
    </w:p>
    <w:p w14:paraId="1B6DEF84" w14:textId="77777777" w:rsidR="004F0208" w:rsidRPr="0000378A" w:rsidRDefault="004F0208" w:rsidP="00502FA5">
      <w:pPr>
        <w:pStyle w:val="Akapitzlist"/>
        <w:numPr>
          <w:ilvl w:val="2"/>
          <w:numId w:val="83"/>
        </w:numPr>
        <w:ind w:left="993" w:hanging="426"/>
      </w:pPr>
      <w:r w:rsidRPr="0000378A">
        <w:t>wypożyczania, najmu, użyczania, dzierżawy oryginału i egzemplarzy lub wymiany nośników, na których utwór utrwalono;</w:t>
      </w:r>
    </w:p>
    <w:p w14:paraId="638A63DB" w14:textId="77777777" w:rsidR="004F0208" w:rsidRPr="0000378A" w:rsidRDefault="004F0208" w:rsidP="00502FA5">
      <w:pPr>
        <w:pStyle w:val="Akapitzlist"/>
        <w:numPr>
          <w:ilvl w:val="2"/>
          <w:numId w:val="83"/>
        </w:numPr>
        <w:ind w:left="993" w:hanging="426"/>
      </w:pPr>
      <w:r w:rsidRPr="0000378A">
        <w:t>udzielania zezwoleń na rozporządzanie i korzystanie z utworu;</w:t>
      </w:r>
    </w:p>
    <w:p w14:paraId="4F25BEA5" w14:textId="2B74C823" w:rsidR="004F0208" w:rsidRPr="0000378A" w:rsidRDefault="004F0208" w:rsidP="00502FA5">
      <w:pPr>
        <w:pStyle w:val="Akapitzlist"/>
        <w:numPr>
          <w:ilvl w:val="1"/>
          <w:numId w:val="83"/>
        </w:numPr>
        <w:ind w:left="567" w:hanging="283"/>
      </w:pPr>
      <w:r w:rsidRPr="0000378A">
        <w:lastRenderedPageBreak/>
        <w:t>w zakresie rozpowszechniania utworu w sposób inny niż określony w punkcie 2</w:t>
      </w:r>
      <w:r w:rsidR="002C2C61" w:rsidRPr="0000378A">
        <w:t> </w:t>
      </w:r>
      <w:r w:rsidRPr="0000378A">
        <w:t>publiczne wykonanie, wystawienie, wyświetlenie, odtworzenie oraz nadawanie i reemitowanie, a także publiczne udostępnianie utworu w taki sposób, aby każdy mógł mieć do niego dostęp w miejscu i w czasie przez siebie wybranym, w tym:</w:t>
      </w:r>
    </w:p>
    <w:p w14:paraId="760FA3F8" w14:textId="77777777" w:rsidR="004F0208" w:rsidRPr="0000378A" w:rsidRDefault="004F0208" w:rsidP="00502FA5">
      <w:pPr>
        <w:pStyle w:val="Akapitzlist"/>
        <w:numPr>
          <w:ilvl w:val="2"/>
          <w:numId w:val="83"/>
        </w:numPr>
        <w:ind w:left="993" w:hanging="426"/>
      </w:pPr>
      <w:r w:rsidRPr="0000378A">
        <w:t>publikacji utworu na stronach internetowych oraz intranetowych Zamawiającego, jak również udostępnienia nieograniczonej liczbie użytkowników tych stron,</w:t>
      </w:r>
    </w:p>
    <w:p w14:paraId="51124DBD" w14:textId="77777777" w:rsidR="004F0208" w:rsidRPr="0000378A" w:rsidRDefault="004F0208" w:rsidP="00502FA5">
      <w:pPr>
        <w:pStyle w:val="Akapitzlist"/>
        <w:numPr>
          <w:ilvl w:val="2"/>
          <w:numId w:val="83"/>
        </w:numPr>
        <w:ind w:left="993" w:hanging="426"/>
      </w:pPr>
      <w:r w:rsidRPr="0000378A">
        <w:t>wprowadzenia utworu do pamięci komputera i sieci multimedialnych, w tym Internetu, sieci wewnętrznych typu Intranet, bez żadnych ograniczeń ilościowych, jak również przesyłania utworu w ramach wymienionych sieci, w tym w trybie on-line,</w:t>
      </w:r>
    </w:p>
    <w:p w14:paraId="463D342F" w14:textId="2C5373A4" w:rsidR="004F0208" w:rsidRPr="0000378A" w:rsidRDefault="004F0208" w:rsidP="00502FA5">
      <w:pPr>
        <w:pStyle w:val="Akapitzlist"/>
        <w:numPr>
          <w:ilvl w:val="2"/>
          <w:numId w:val="83"/>
        </w:numPr>
        <w:ind w:left="993" w:hanging="426"/>
      </w:pPr>
      <w:r w:rsidRPr="0000378A">
        <w:t>rozpowszechniania utworu, w tym wprowadzania go do obrotu, w szczególności drukiem, w postaci książkowej (w tym również w ramach utworów zbiorowych), w</w:t>
      </w:r>
      <w:r w:rsidR="002C2C61" w:rsidRPr="0000378A">
        <w:t> </w:t>
      </w:r>
      <w:r w:rsidRPr="0000378A">
        <w:t>czasopismach, w ramach produktów elektronicznych, w tym w ramach elektronicznych baz danych, na nośnikach magnetycznych, cyfrowych, optycznych, elektronicznych, również w postaci CD-ROM, DVD, w ramach sieci multimedialnych, w tym sieci wewnętrznych, w systemie on-line, poprzez komunikowanie na życzenie, w drodze użyczania utworu,</w:t>
      </w:r>
    </w:p>
    <w:p w14:paraId="3507D7D3" w14:textId="77777777" w:rsidR="004F0208" w:rsidRPr="0000378A" w:rsidRDefault="004F0208" w:rsidP="00502FA5">
      <w:pPr>
        <w:pStyle w:val="Akapitzlist"/>
        <w:numPr>
          <w:ilvl w:val="2"/>
          <w:numId w:val="83"/>
        </w:numPr>
        <w:ind w:left="993" w:hanging="426"/>
      </w:pPr>
      <w:r w:rsidRPr="0000378A">
        <w:t>nadawania utworu za pomocą wizji przez stację naziemną, jak i za pośrednictwem satelity,</w:t>
      </w:r>
    </w:p>
    <w:p w14:paraId="08EF90F3" w14:textId="77777777" w:rsidR="004F0208" w:rsidRPr="0000378A" w:rsidRDefault="004F0208" w:rsidP="00502FA5">
      <w:pPr>
        <w:pStyle w:val="Akapitzlist"/>
        <w:numPr>
          <w:ilvl w:val="2"/>
          <w:numId w:val="83"/>
        </w:numPr>
        <w:ind w:left="993" w:hanging="426"/>
      </w:pPr>
      <w:r w:rsidRPr="0000378A">
        <w:t>odtwarzania i wystawiania utworu,</w:t>
      </w:r>
    </w:p>
    <w:p w14:paraId="69985ED7" w14:textId="77777777" w:rsidR="004F0208" w:rsidRPr="0000378A" w:rsidRDefault="004F0208" w:rsidP="00502FA5">
      <w:pPr>
        <w:pStyle w:val="Akapitzlist"/>
        <w:numPr>
          <w:ilvl w:val="2"/>
          <w:numId w:val="83"/>
        </w:numPr>
        <w:ind w:left="993" w:hanging="426"/>
      </w:pPr>
      <w:r w:rsidRPr="0000378A">
        <w:t>wykorzystywania utworu i jego fragmentów w celach informacyjnych, promocyjnych i marketingowych.</w:t>
      </w:r>
    </w:p>
    <w:p w14:paraId="157B5086" w14:textId="77777777" w:rsidR="004F0208" w:rsidRPr="0000378A" w:rsidRDefault="004F0208" w:rsidP="00502FA5">
      <w:pPr>
        <w:pStyle w:val="Akapitzlist"/>
        <w:numPr>
          <w:ilvl w:val="0"/>
          <w:numId w:val="80"/>
        </w:numPr>
        <w:tabs>
          <w:tab w:val="clear" w:pos="380"/>
          <w:tab w:val="num" w:pos="284"/>
        </w:tabs>
        <w:ind w:left="284" w:hanging="284"/>
      </w:pPr>
      <w:r w:rsidRPr="0000378A">
        <w:t>Wykonawca wyraża nieodwołalną zgodę na:</w:t>
      </w:r>
    </w:p>
    <w:p w14:paraId="36CCE62B" w14:textId="2B510197" w:rsidR="004F0208" w:rsidRPr="0000378A" w:rsidRDefault="004F0208" w:rsidP="00502FA5">
      <w:pPr>
        <w:pStyle w:val="Akapitzlist"/>
        <w:numPr>
          <w:ilvl w:val="1"/>
          <w:numId w:val="80"/>
        </w:numPr>
        <w:tabs>
          <w:tab w:val="clear" w:pos="1440"/>
          <w:tab w:val="num" w:pos="993"/>
        </w:tabs>
        <w:ind w:left="993" w:hanging="426"/>
      </w:pPr>
      <w:r w:rsidRPr="0000378A">
        <w:t>dokonywanie lub zlecanie osobom trzecim dokonywania modyfikacji utworu, w</w:t>
      </w:r>
      <w:r w:rsidR="00D16B65">
        <w:t> </w:t>
      </w:r>
      <w:r w:rsidRPr="0000378A">
        <w:t>tym jego skrótów i streszczeń oraz korzystanie z tych opracowań i rozporządzania nimi na polach eksploatacji określonych w niniejszym ustępie;</w:t>
      </w:r>
    </w:p>
    <w:p w14:paraId="6DA6D004" w14:textId="77777777" w:rsidR="004F0208" w:rsidRPr="0000378A" w:rsidRDefault="004F0208" w:rsidP="00502FA5">
      <w:pPr>
        <w:pStyle w:val="Akapitzlist"/>
        <w:numPr>
          <w:ilvl w:val="1"/>
          <w:numId w:val="80"/>
        </w:numPr>
        <w:tabs>
          <w:tab w:val="clear" w:pos="1440"/>
          <w:tab w:val="num" w:pos="993"/>
        </w:tabs>
        <w:ind w:left="993" w:hanging="426"/>
      </w:pPr>
      <w:r w:rsidRPr="0000378A">
        <w:t>łączenie utworu w całości lub w części z innymi dokumentami oraz jego tłumaczenia;</w:t>
      </w:r>
    </w:p>
    <w:p w14:paraId="338725D6" w14:textId="77777777" w:rsidR="004F0208" w:rsidRPr="0000378A" w:rsidRDefault="004F0208" w:rsidP="00502FA5">
      <w:pPr>
        <w:pStyle w:val="Akapitzlist"/>
        <w:numPr>
          <w:ilvl w:val="1"/>
          <w:numId w:val="80"/>
        </w:numPr>
        <w:tabs>
          <w:tab w:val="clear" w:pos="1440"/>
          <w:tab w:val="num" w:pos="993"/>
        </w:tabs>
        <w:ind w:left="993" w:hanging="426"/>
      </w:pPr>
      <w:r w:rsidRPr="0000378A">
        <w:t>udzielanie zezwoleń na jego modyfikację i dokonywanie tłumaczenia.</w:t>
      </w:r>
    </w:p>
    <w:p w14:paraId="62C34A4C" w14:textId="1FB8EE7F" w:rsidR="004F0208" w:rsidRPr="0000378A" w:rsidRDefault="004F0208" w:rsidP="00502FA5">
      <w:pPr>
        <w:pStyle w:val="Akapitzlist"/>
        <w:numPr>
          <w:ilvl w:val="0"/>
          <w:numId w:val="80"/>
        </w:numPr>
        <w:tabs>
          <w:tab w:val="clear" w:pos="380"/>
          <w:tab w:val="num" w:pos="284"/>
        </w:tabs>
        <w:ind w:left="284" w:hanging="284"/>
      </w:pPr>
      <w:r w:rsidRPr="0000378A">
        <w:t xml:space="preserve">Wynagrodzenie obejmuje wynagrodzenie Wykonawcy za przeniesienie na rzecz Zamawiającego autorskich praw majątkowych do utworów na wszystkich polach eksploatacji wskazanych w tym </w:t>
      </w:r>
      <w:r w:rsidR="00936B48" w:rsidRPr="0000378A">
        <w:t>paragraf</w:t>
      </w:r>
      <w:r w:rsidRPr="0000378A">
        <w:t>ie oraz udzielanie zgód, o których mowa w ust. 2.</w:t>
      </w:r>
    </w:p>
    <w:p w14:paraId="7906315A" w14:textId="3BC00503" w:rsidR="004F0208" w:rsidRPr="0000378A" w:rsidRDefault="004F0208" w:rsidP="00502FA5">
      <w:pPr>
        <w:pStyle w:val="Akapitzlist"/>
        <w:numPr>
          <w:ilvl w:val="0"/>
          <w:numId w:val="80"/>
        </w:numPr>
        <w:tabs>
          <w:tab w:val="clear" w:pos="380"/>
          <w:tab w:val="num" w:pos="284"/>
        </w:tabs>
        <w:ind w:left="284" w:hanging="284"/>
      </w:pPr>
      <w:r w:rsidRPr="0000378A">
        <w:t>Wykonawca zobowiązuje się do nieprzekazywania osobom trzecim praw majątkowych do utworów stworzonych przez Wykonawcę w ramach realizacji Umowy, oraz że wykonując zamówienie Wykonawca nie naruszy praw majątkowych osób trzecich i przekaże utwór w</w:t>
      </w:r>
      <w:r w:rsidR="002C2C61" w:rsidRPr="0000378A">
        <w:t> </w:t>
      </w:r>
      <w:r w:rsidRPr="0000378A">
        <w:t xml:space="preserve">stanie wolnym od obciążeń prawami osób trzecich. W przypadku konieczności </w:t>
      </w:r>
      <w:r w:rsidRPr="0000378A">
        <w:lastRenderedPageBreak/>
        <w:t>uwzględnienia roszczeń osób trzecich w wyniku naruszenia ich praw, Wykonawca zobowiązuje się do przyjęcia pełnej odpowiedzialności z tego tytułu i pokrycia szkody poniesionej przez Zamawiającego.</w:t>
      </w:r>
    </w:p>
    <w:p w14:paraId="7DA05189" w14:textId="77777777" w:rsidR="004F0208" w:rsidRPr="0000378A" w:rsidRDefault="004F0208" w:rsidP="00502FA5">
      <w:pPr>
        <w:pStyle w:val="Akapitzlist"/>
        <w:numPr>
          <w:ilvl w:val="0"/>
          <w:numId w:val="80"/>
        </w:numPr>
        <w:tabs>
          <w:tab w:val="clear" w:pos="380"/>
          <w:tab w:val="num" w:pos="284"/>
        </w:tabs>
        <w:ind w:left="284" w:hanging="284"/>
      </w:pPr>
      <w:r w:rsidRPr="0000378A">
        <w:t>Wykonawca jest odpowiedzialny względem Zamawiającego za wszelkie wady prawne Umowy, a w szczególności za ewentualne roszczenia osób trzecich wynikające z naruszenia praw autorskich.</w:t>
      </w:r>
    </w:p>
    <w:p w14:paraId="0A65011D" w14:textId="77777777" w:rsidR="004F0208" w:rsidRPr="0000378A" w:rsidRDefault="004F0208" w:rsidP="00502FA5">
      <w:pPr>
        <w:pStyle w:val="Akapitzlist"/>
        <w:numPr>
          <w:ilvl w:val="0"/>
          <w:numId w:val="80"/>
        </w:numPr>
        <w:tabs>
          <w:tab w:val="clear" w:pos="380"/>
          <w:tab w:val="num" w:pos="284"/>
        </w:tabs>
        <w:ind w:left="284" w:hanging="284"/>
      </w:pPr>
      <w:r w:rsidRPr="0000378A">
        <w:t>Wykonawca zobowiązuje się przejąć na siebie ewentualne roszczenia osób trzecich wobec Zamawiającego, w zakresie wskazanym w ustępach 4 i 5, w szczególności roszczenia z tytułu naruszenia autorskich praw majątkowych osób trzecich. Zamawiający ma prawo do wzięcia udziału na własny koszt w sporze pomiędzy Wykonawcą a osobami trzecimi zgłaszającymi takie roszczenia.</w:t>
      </w:r>
    </w:p>
    <w:p w14:paraId="5FE87140" w14:textId="77777777" w:rsidR="004F0208" w:rsidRPr="0000378A" w:rsidRDefault="004F0208" w:rsidP="00502FA5">
      <w:pPr>
        <w:pStyle w:val="Akapitzlist"/>
        <w:numPr>
          <w:ilvl w:val="0"/>
          <w:numId w:val="80"/>
        </w:numPr>
        <w:tabs>
          <w:tab w:val="clear" w:pos="380"/>
          <w:tab w:val="num" w:pos="284"/>
        </w:tabs>
        <w:ind w:left="284" w:hanging="284"/>
        <w:rPr>
          <w:lang w:eastAsia="pl-PL"/>
        </w:rPr>
      </w:pPr>
      <w:r w:rsidRPr="0000378A">
        <w:rPr>
          <w:lang w:eastAsia="pl-PL"/>
        </w:rPr>
        <w:t xml:space="preserve">Wykonawca oświadcza, że wyraża zgodę na eksploatowanie utworu bez podawania imion, nazwisk, pseudonimów twórców i logotypów Wykonawcy lub innych podmiotów. Wykonawca zobowiązuje się do uzyskania zgód w powyższym zakresie od  twórców utworu. </w:t>
      </w:r>
    </w:p>
    <w:p w14:paraId="0354B735" w14:textId="4D132F8D" w:rsidR="004F0208" w:rsidRPr="0000378A" w:rsidRDefault="002C2C61" w:rsidP="006B3D3E">
      <w:pPr>
        <w:pStyle w:val="Nagwek5"/>
      </w:pPr>
      <w:r w:rsidRPr="0000378A">
        <w:t>Paragraf</w:t>
      </w:r>
      <w:r w:rsidR="004F0208" w:rsidRPr="0000378A">
        <w:t xml:space="preserve"> 13 Siła wyższa</w:t>
      </w:r>
    </w:p>
    <w:p w14:paraId="64051709" w14:textId="77777777" w:rsidR="004F0208" w:rsidRPr="0000378A" w:rsidRDefault="004F0208" w:rsidP="00502FA5">
      <w:pPr>
        <w:pStyle w:val="Akapitzlist"/>
        <w:numPr>
          <w:ilvl w:val="0"/>
          <w:numId w:val="99"/>
        </w:numPr>
        <w:ind w:left="284" w:hanging="284"/>
        <w:rPr>
          <w:lang w:eastAsia="pl-PL"/>
        </w:rPr>
      </w:pPr>
      <w:r w:rsidRPr="0000378A">
        <w:rPr>
          <w:lang w:eastAsia="pl-PL"/>
        </w:rPr>
        <w:t>Strony nie ponoszą odpowiedzialności za opóźnienie lub niewykonanie Umowy w zakresie, który jest rezultatem siły wyższej.</w:t>
      </w:r>
    </w:p>
    <w:p w14:paraId="3251A99C" w14:textId="77777777" w:rsidR="004F0208" w:rsidRPr="0000378A" w:rsidRDefault="004F0208" w:rsidP="00502FA5">
      <w:pPr>
        <w:pStyle w:val="Akapitzlist"/>
        <w:numPr>
          <w:ilvl w:val="0"/>
          <w:numId w:val="99"/>
        </w:numPr>
        <w:ind w:left="284" w:hanging="284"/>
        <w:rPr>
          <w:lang w:eastAsia="pl-PL"/>
        </w:rPr>
      </w:pPr>
      <w:r w:rsidRPr="0000378A">
        <w:rPr>
          <w:lang w:eastAsia="pl-PL"/>
        </w:rPr>
        <w:t>Przez siłę wyższą Strony rozumieją zdarzenie zewnętrzne, niezależne od Stron i niemożliwe do przewidzenia, w szczególności takie jak wojna, pożar, epidemia, powódź lub kataklizm.</w:t>
      </w:r>
    </w:p>
    <w:p w14:paraId="01E4A163" w14:textId="41B3FEBE" w:rsidR="004F0208" w:rsidRPr="0000378A" w:rsidRDefault="004F0208" w:rsidP="00502FA5">
      <w:pPr>
        <w:pStyle w:val="Akapitzlist"/>
        <w:numPr>
          <w:ilvl w:val="0"/>
          <w:numId w:val="99"/>
        </w:numPr>
        <w:ind w:left="284" w:hanging="284"/>
        <w:rPr>
          <w:lang w:eastAsia="pl-PL"/>
        </w:rPr>
      </w:pPr>
      <w:r w:rsidRPr="0000378A">
        <w:rPr>
          <w:lang w:eastAsia="pl-PL"/>
        </w:rPr>
        <w:t>W przypadku wystąpienia siły wyższej, Strona, która uzyskała o niej informację niezwłocznie poinformuje drugą stronę o niemożności wykonania swoich zobowiązań oraz uzgodni z</w:t>
      </w:r>
      <w:r w:rsidR="002C2C61" w:rsidRPr="0000378A">
        <w:rPr>
          <w:lang w:eastAsia="pl-PL"/>
        </w:rPr>
        <w:t> </w:t>
      </w:r>
      <w:r w:rsidRPr="0000378A">
        <w:rPr>
          <w:lang w:eastAsia="pl-PL"/>
        </w:rPr>
        <w:t>drugą Stroną środki niezbędne do usunięcia skutków siły wyższej, które umożliwią realizację Umowy.</w:t>
      </w:r>
    </w:p>
    <w:p w14:paraId="3B101307" w14:textId="77777777" w:rsidR="004F0208" w:rsidRPr="0000378A" w:rsidRDefault="004F0208" w:rsidP="00502FA5">
      <w:pPr>
        <w:pStyle w:val="Akapitzlist"/>
        <w:numPr>
          <w:ilvl w:val="0"/>
          <w:numId w:val="99"/>
        </w:numPr>
        <w:ind w:left="284" w:hanging="284"/>
        <w:rPr>
          <w:rFonts w:eastAsia="Calibri"/>
        </w:rPr>
      </w:pPr>
      <w:r w:rsidRPr="0000378A">
        <w:rPr>
          <w:rFonts w:eastAsia="Calibri"/>
        </w:rPr>
        <w:t>Strona powołująca się na Siłę Wyższą przekaże drugiej Stronie powiadomienie o zaistnieniu Siły Wyższej w możliwie najszybszym czasie, nie później jednak niż terminie 72 (siedemdziesięciu dwóch) godzin od wystąpienia Siły Wyższej, w tym rozpoczęcia działania Siły Wyższej.</w:t>
      </w:r>
    </w:p>
    <w:p w14:paraId="72B6D8FF" w14:textId="77777777" w:rsidR="004F0208" w:rsidRPr="0000378A" w:rsidRDefault="004F0208" w:rsidP="00502FA5">
      <w:pPr>
        <w:pStyle w:val="Akapitzlist"/>
        <w:numPr>
          <w:ilvl w:val="0"/>
          <w:numId w:val="99"/>
        </w:numPr>
        <w:ind w:left="284" w:hanging="284"/>
        <w:rPr>
          <w:rFonts w:eastAsia="Calibri"/>
        </w:rPr>
      </w:pPr>
      <w:r w:rsidRPr="0000378A">
        <w:rPr>
          <w:rFonts w:eastAsia="Calibri"/>
        </w:rPr>
        <w:t>Strona powołująca się na Siłę Wyższą przekaże drugiej Stronie wraz z powiadomieniem o zaistnieniu Siły Wyższej informację o:</w:t>
      </w:r>
    </w:p>
    <w:p w14:paraId="6BAF9D3B" w14:textId="77777777" w:rsidR="004F0208" w:rsidRPr="0000378A" w:rsidRDefault="004F0208" w:rsidP="00502FA5">
      <w:pPr>
        <w:ind w:left="567" w:hanging="283"/>
        <w:rPr>
          <w:rFonts w:eastAsia="Calibri"/>
        </w:rPr>
      </w:pPr>
      <w:r w:rsidRPr="0000378A">
        <w:rPr>
          <w:rFonts w:eastAsia="Calibri"/>
        </w:rPr>
        <w:t>1) spodziewanych skutkach działania Siły Wyższej dla możliwości prawidłowego wykonywania Umowy;</w:t>
      </w:r>
    </w:p>
    <w:p w14:paraId="4B2FBE2B" w14:textId="77777777" w:rsidR="004F0208" w:rsidRPr="0000378A" w:rsidRDefault="004F0208" w:rsidP="00502FA5">
      <w:pPr>
        <w:ind w:left="567" w:hanging="283"/>
        <w:rPr>
          <w:rFonts w:eastAsia="Calibri"/>
        </w:rPr>
      </w:pPr>
      <w:r w:rsidRPr="0000378A">
        <w:rPr>
          <w:rFonts w:eastAsia="Calibri"/>
        </w:rPr>
        <w:t>2) czasie rozpoczęcia i spodziewanym czasie zakończenia Siły Wyższej;</w:t>
      </w:r>
    </w:p>
    <w:p w14:paraId="019F5A75" w14:textId="77777777" w:rsidR="004F0208" w:rsidRPr="0000378A" w:rsidRDefault="004F0208" w:rsidP="00502FA5">
      <w:pPr>
        <w:ind w:left="567" w:hanging="283"/>
        <w:rPr>
          <w:rFonts w:eastAsia="Calibri"/>
        </w:rPr>
      </w:pPr>
      <w:r w:rsidRPr="0000378A">
        <w:rPr>
          <w:rFonts w:eastAsia="Calibri"/>
        </w:rPr>
        <w:t>3) proponowanych działaniach, które mogą zminimalizować wpływ Siły Wyższej na wykonywanie Umowy.</w:t>
      </w:r>
    </w:p>
    <w:p w14:paraId="595DDE05" w14:textId="77777777" w:rsidR="004F0208" w:rsidRPr="0000378A" w:rsidRDefault="004F0208" w:rsidP="00502FA5">
      <w:pPr>
        <w:pStyle w:val="Akapitzlist"/>
        <w:numPr>
          <w:ilvl w:val="0"/>
          <w:numId w:val="99"/>
        </w:numPr>
        <w:ind w:left="284" w:hanging="284"/>
        <w:rPr>
          <w:rFonts w:eastAsia="Calibri"/>
        </w:rPr>
      </w:pPr>
      <w:r w:rsidRPr="0000378A">
        <w:rPr>
          <w:rFonts w:eastAsia="Calibri"/>
        </w:rPr>
        <w:lastRenderedPageBreak/>
        <w:t>W razie zaistnienia okoliczności Siły Wyższej terminy realizacji Umowy przedłużają się o okres jej trwania.</w:t>
      </w:r>
    </w:p>
    <w:p w14:paraId="011B4368" w14:textId="77777777" w:rsidR="004F0208" w:rsidRPr="0000378A" w:rsidRDefault="004F0208" w:rsidP="00502FA5">
      <w:pPr>
        <w:pStyle w:val="Akapitzlist"/>
        <w:numPr>
          <w:ilvl w:val="0"/>
          <w:numId w:val="99"/>
        </w:numPr>
        <w:ind w:left="284" w:hanging="284"/>
        <w:rPr>
          <w:rFonts w:eastAsia="Calibri"/>
        </w:rPr>
      </w:pPr>
      <w:r w:rsidRPr="0000378A">
        <w:rPr>
          <w:rFonts w:eastAsia="Calibri"/>
        </w:rPr>
        <w:t>Strony zobowiązują się do współpracy w celu zminimalizowania wpływu Siły Wyższej dla wykonywania Zamówienia.</w:t>
      </w:r>
    </w:p>
    <w:p w14:paraId="0DF5A6B4" w14:textId="77777777" w:rsidR="004F0208" w:rsidRPr="0000378A" w:rsidRDefault="004F0208" w:rsidP="00502FA5">
      <w:pPr>
        <w:pStyle w:val="Nagwek6"/>
        <w:numPr>
          <w:ilvl w:val="0"/>
          <w:numId w:val="0"/>
        </w:numPr>
        <w:jc w:val="left"/>
        <w:rPr>
          <w:rFonts w:eastAsia="Calibri"/>
        </w:rPr>
      </w:pPr>
      <w:r w:rsidRPr="0000378A">
        <w:rPr>
          <w:rFonts w:eastAsia="Calibri"/>
        </w:rPr>
        <w:t>[Szczególne zasady realizacji Umowy związane z pandemią COVID-19]</w:t>
      </w:r>
    </w:p>
    <w:p w14:paraId="24090A88" w14:textId="77777777" w:rsidR="004F0208" w:rsidRPr="0000378A" w:rsidRDefault="004F0208" w:rsidP="00502FA5">
      <w:pPr>
        <w:pStyle w:val="Akapitzlist"/>
        <w:numPr>
          <w:ilvl w:val="0"/>
          <w:numId w:val="99"/>
        </w:numPr>
        <w:ind w:left="284" w:hanging="284"/>
        <w:rPr>
          <w:rFonts w:eastAsia="Calibri"/>
        </w:rPr>
      </w:pPr>
      <w:r w:rsidRPr="0000378A">
        <w:rPr>
          <w:rFonts w:eastAsia="Calibri"/>
        </w:rPr>
        <w:t>Strony są świadome zawarcia oraz realizacji Umowy w warunkach COVID-19, w tym możliwości pojawienia się przeszkód faktycznych i prawnych wynikających ze stanu epidemicznego lub stanu zagrożenia epidemicznego związanego z COVID-19, w postaci:</w:t>
      </w:r>
    </w:p>
    <w:p w14:paraId="09E5B8CC" w14:textId="77777777" w:rsidR="004F0208" w:rsidRPr="0000378A" w:rsidRDefault="004F0208" w:rsidP="00502FA5">
      <w:pPr>
        <w:pStyle w:val="Akapitzlist"/>
        <w:numPr>
          <w:ilvl w:val="1"/>
          <w:numId w:val="99"/>
        </w:numPr>
        <w:ind w:left="709" w:hanging="425"/>
        <w:rPr>
          <w:rFonts w:eastAsia="Calibri"/>
        </w:rPr>
      </w:pPr>
      <w:r w:rsidRPr="0000378A">
        <w:rPr>
          <w:rFonts w:eastAsia="Calibri"/>
        </w:rPr>
        <w:t>ograniczenia możliwości przemieszczania się, w tym zamknięcie granicy państw;</w:t>
      </w:r>
    </w:p>
    <w:p w14:paraId="4CEF1A7A" w14:textId="77777777" w:rsidR="004F0208" w:rsidRPr="0000378A" w:rsidRDefault="004F0208" w:rsidP="00502FA5">
      <w:pPr>
        <w:pStyle w:val="Akapitzlist"/>
        <w:numPr>
          <w:ilvl w:val="1"/>
          <w:numId w:val="99"/>
        </w:numPr>
        <w:ind w:left="709" w:hanging="425"/>
        <w:rPr>
          <w:rFonts w:eastAsia="Calibri"/>
        </w:rPr>
      </w:pPr>
      <w:r w:rsidRPr="0000378A">
        <w:rPr>
          <w:rFonts w:eastAsia="Calibri"/>
        </w:rPr>
        <w:t>utrudnienia dostępności niektórych towarów lub usług;</w:t>
      </w:r>
    </w:p>
    <w:p w14:paraId="0BD78A89" w14:textId="77777777" w:rsidR="004F0208" w:rsidRPr="0000378A" w:rsidRDefault="004F0208" w:rsidP="00502FA5">
      <w:pPr>
        <w:pStyle w:val="Akapitzlist"/>
        <w:numPr>
          <w:ilvl w:val="1"/>
          <w:numId w:val="99"/>
        </w:numPr>
        <w:ind w:left="709" w:hanging="425"/>
        <w:rPr>
          <w:rFonts w:eastAsia="Calibri"/>
        </w:rPr>
      </w:pPr>
      <w:r w:rsidRPr="0000378A">
        <w:rPr>
          <w:rFonts w:eastAsia="Calibri"/>
        </w:rPr>
        <w:t>ograniczenia dostępności personelu Wykonawcy lub personelu Zamawiającego związanego z chorobą COVID-19, w tym przymusową kwarantanną lub izolacją;</w:t>
      </w:r>
    </w:p>
    <w:p w14:paraId="66EA5B38" w14:textId="77777777" w:rsidR="004F0208" w:rsidRPr="0000378A" w:rsidRDefault="004F0208" w:rsidP="00502FA5">
      <w:pPr>
        <w:pStyle w:val="Akapitzlist"/>
        <w:numPr>
          <w:ilvl w:val="1"/>
          <w:numId w:val="99"/>
        </w:numPr>
        <w:ind w:left="709" w:hanging="425"/>
        <w:rPr>
          <w:rFonts w:eastAsia="Calibri"/>
        </w:rPr>
      </w:pPr>
      <w:r w:rsidRPr="0000378A">
        <w:rPr>
          <w:rFonts w:eastAsia="Calibri"/>
        </w:rPr>
        <w:t>ograniczenia w dostępie do siedziby Zamawiającego.</w:t>
      </w:r>
    </w:p>
    <w:p w14:paraId="47BA6F0D" w14:textId="77777777" w:rsidR="004F0208" w:rsidRPr="0000378A" w:rsidRDefault="004F0208" w:rsidP="00502FA5">
      <w:pPr>
        <w:pStyle w:val="Akapitzlist"/>
        <w:numPr>
          <w:ilvl w:val="0"/>
          <w:numId w:val="99"/>
        </w:numPr>
        <w:ind w:left="284" w:hanging="284"/>
        <w:rPr>
          <w:rFonts w:eastAsia="Calibri"/>
        </w:rPr>
      </w:pPr>
      <w:r w:rsidRPr="0000378A">
        <w:rPr>
          <w:rFonts w:eastAsia="Calibri"/>
        </w:rPr>
        <w:t>Mając na uwadze okoliczności z ustępu 8, Strony zobowiązują się podjąć wszelkie działania niezbędne dla zachowania należytej i terminowej realizacji Umowy, bez względu na utrudnienia związane z COVID-19.</w:t>
      </w:r>
    </w:p>
    <w:p w14:paraId="56431B4A" w14:textId="77777777" w:rsidR="004F0208" w:rsidRPr="0000378A" w:rsidRDefault="004F0208" w:rsidP="00502FA5">
      <w:pPr>
        <w:pStyle w:val="Akapitzlist"/>
        <w:numPr>
          <w:ilvl w:val="0"/>
          <w:numId w:val="99"/>
        </w:numPr>
        <w:ind w:left="284" w:hanging="426"/>
        <w:rPr>
          <w:rFonts w:eastAsia="Calibri"/>
        </w:rPr>
      </w:pPr>
      <w:r w:rsidRPr="0000378A">
        <w:rPr>
          <w:rFonts w:eastAsia="Calibri"/>
        </w:rPr>
        <w:t>Wykonawca oświadcza, że uwzględnił w wynagrodzeniu ryzyka związane ze wzrostem kosztów realizacji Umowy z uwagi na COVID-19. Celem uniknięcia wątpliwości, Strony ustalają, że okoliczności wywołane przez COVID-19 nie będą stanowiły podstawy do żądania przez Wykonawcę wzrostu należnego mu wynagrodzenia na podstawie Umowy.</w:t>
      </w:r>
    </w:p>
    <w:p w14:paraId="677AD05B" w14:textId="77777777" w:rsidR="004F0208" w:rsidRPr="0000378A" w:rsidRDefault="004F0208" w:rsidP="00502FA5">
      <w:pPr>
        <w:pStyle w:val="Akapitzlist"/>
        <w:numPr>
          <w:ilvl w:val="0"/>
          <w:numId w:val="99"/>
        </w:numPr>
        <w:ind w:left="284" w:hanging="426"/>
        <w:rPr>
          <w:rFonts w:eastAsia="Calibri"/>
        </w:rPr>
      </w:pPr>
      <w:r w:rsidRPr="0000378A">
        <w:rPr>
          <w:rFonts w:eastAsia="Calibri"/>
        </w:rPr>
        <w:t>Wykonawca w związku z COVID-19 zobowiązany jest planować i realizować swoje obowiązki wynikające z Umowy z uwzględnieniem potencjalnych ograniczeń lub utrudnień, o których mowa w ustępie 8.</w:t>
      </w:r>
    </w:p>
    <w:p w14:paraId="6D98112B" w14:textId="77777777" w:rsidR="004F0208" w:rsidRPr="0000378A" w:rsidRDefault="004F0208" w:rsidP="00502FA5">
      <w:pPr>
        <w:pStyle w:val="Akapitzlist"/>
        <w:numPr>
          <w:ilvl w:val="0"/>
          <w:numId w:val="99"/>
        </w:numPr>
        <w:ind w:left="284" w:hanging="426"/>
      </w:pPr>
      <w:r w:rsidRPr="0000378A">
        <w:rPr>
          <w:rFonts w:eastAsia="Calibri"/>
        </w:rPr>
        <w:t>Zasady określone w ustępach od 8 do 11 znajdują zastosowanie przez okres, w którym na terytorium Rzeczypospolitej Polskiej obowiązuje stan zagrożenia epidemicznego albo stan epidemii ogłoszony z powodu COVID-19 albo stan nadzwyczajny wprowadzony z powodu COVID-19 na podstawie przepisów obowiązującego prawa.</w:t>
      </w:r>
    </w:p>
    <w:p w14:paraId="4F040F4D" w14:textId="67250DFD" w:rsidR="004F0208" w:rsidRPr="0000378A" w:rsidRDefault="0042193C" w:rsidP="006B3D3E">
      <w:pPr>
        <w:pStyle w:val="Nagwek5"/>
      </w:pPr>
      <w:r w:rsidRPr="0000378A">
        <w:t>Paragraf</w:t>
      </w:r>
      <w:r w:rsidR="004F0208" w:rsidRPr="0000378A">
        <w:t xml:space="preserve"> 14 Rozwiązanie umowy</w:t>
      </w:r>
    </w:p>
    <w:p w14:paraId="69CBE798" w14:textId="77777777" w:rsidR="004F0208" w:rsidRPr="0000378A" w:rsidRDefault="004F0208" w:rsidP="00502FA5">
      <w:pPr>
        <w:pStyle w:val="Akapitzlist"/>
        <w:numPr>
          <w:ilvl w:val="0"/>
          <w:numId w:val="79"/>
        </w:numPr>
        <w:tabs>
          <w:tab w:val="clear" w:pos="1440"/>
          <w:tab w:val="num" w:pos="1134"/>
        </w:tabs>
        <w:ind w:left="284" w:hanging="284"/>
      </w:pPr>
      <w:r w:rsidRPr="0000378A">
        <w:t>W razie niewykonania Umowy w terminach określonych w załączniku nr 1 do Umowy, Zamawiający jest uprawniony do rozwiązania Umowy bez zachowania terminów wypowiedzenia.</w:t>
      </w:r>
    </w:p>
    <w:p w14:paraId="37446DB2" w14:textId="0B28AF2B" w:rsidR="004F0208" w:rsidRPr="0000378A" w:rsidRDefault="004F0208" w:rsidP="00502FA5">
      <w:pPr>
        <w:pStyle w:val="Akapitzlist"/>
        <w:numPr>
          <w:ilvl w:val="0"/>
          <w:numId w:val="79"/>
        </w:numPr>
        <w:tabs>
          <w:tab w:val="clear" w:pos="1440"/>
          <w:tab w:val="num" w:pos="1134"/>
        </w:tabs>
        <w:ind w:left="284" w:hanging="284"/>
      </w:pPr>
      <w:r w:rsidRPr="0000378A">
        <w:t>Każdej ze stron przysługuje prawo do rozwiązania niniejszej Umowy za miesięcznym okresem wypowiedzenia, ze skutkiem na koniec miesiąca kalendarzowego.</w:t>
      </w:r>
    </w:p>
    <w:p w14:paraId="57311B15" w14:textId="14C003ED" w:rsidR="004F0208" w:rsidRPr="0000378A" w:rsidRDefault="0042193C" w:rsidP="006B3D3E">
      <w:pPr>
        <w:pStyle w:val="Nagwek5"/>
      </w:pPr>
      <w:r w:rsidRPr="0000378A">
        <w:lastRenderedPageBreak/>
        <w:t>Paragraf</w:t>
      </w:r>
      <w:r w:rsidR="004F0208" w:rsidRPr="0000378A">
        <w:t xml:space="preserve"> 15 Kary umowne</w:t>
      </w:r>
    </w:p>
    <w:p w14:paraId="11E8D12B" w14:textId="5932A6C5" w:rsidR="004F0208" w:rsidRPr="0000378A" w:rsidRDefault="004F0208" w:rsidP="00502FA5">
      <w:pPr>
        <w:pStyle w:val="Akapitzlist"/>
        <w:numPr>
          <w:ilvl w:val="0"/>
          <w:numId w:val="103"/>
        </w:numPr>
        <w:tabs>
          <w:tab w:val="clear" w:pos="1440"/>
          <w:tab w:val="num" w:pos="1134"/>
        </w:tabs>
        <w:ind w:left="284" w:hanging="284"/>
      </w:pPr>
      <w:r w:rsidRPr="0000378A">
        <w:t>W razie uchybienia terminom wykonania Umowy zgodnie z ustalonym</w:t>
      </w:r>
      <w:r w:rsidR="00A602E6">
        <w:t xml:space="preserve"> HRZ</w:t>
      </w:r>
      <w:r w:rsidRPr="0000378A">
        <w:t>, Wykonawca zapłaci Zamawiającemu karę umowną w wysokości 5% wartości zamówienia za każde uchybienie.</w:t>
      </w:r>
    </w:p>
    <w:p w14:paraId="2BAD1E9D" w14:textId="0734A8EA" w:rsidR="004F0208" w:rsidRPr="0000378A" w:rsidRDefault="004F0208" w:rsidP="00502FA5">
      <w:pPr>
        <w:pStyle w:val="Akapitzlist"/>
        <w:numPr>
          <w:ilvl w:val="0"/>
          <w:numId w:val="103"/>
        </w:numPr>
        <w:tabs>
          <w:tab w:val="clear" w:pos="1440"/>
          <w:tab w:val="num" w:pos="1134"/>
        </w:tabs>
        <w:ind w:left="284" w:hanging="284"/>
      </w:pPr>
      <w:r w:rsidRPr="0000378A">
        <w:t xml:space="preserve">W razie niewykonania lub nienależytego wykonania Umowy lub jej części, Zamawiający </w:t>
      </w:r>
      <w:r w:rsidR="00A602E6">
        <w:t>nałoży</w:t>
      </w:r>
      <w:r w:rsidRPr="0000378A">
        <w:t xml:space="preserve"> na Wykonawcę karę umowną w wysokości do 20% wynagrodzenia.</w:t>
      </w:r>
    </w:p>
    <w:p w14:paraId="2B7C2528" w14:textId="0A40C837" w:rsidR="004F0208" w:rsidRPr="0000378A" w:rsidRDefault="004F0208" w:rsidP="00502FA5">
      <w:pPr>
        <w:pStyle w:val="Akapitzlist"/>
        <w:numPr>
          <w:ilvl w:val="0"/>
          <w:numId w:val="103"/>
        </w:numPr>
        <w:tabs>
          <w:tab w:val="clear" w:pos="1440"/>
          <w:tab w:val="num" w:pos="1134"/>
        </w:tabs>
        <w:ind w:left="284" w:hanging="284"/>
      </w:pPr>
      <w:r w:rsidRPr="0000378A">
        <w:rPr>
          <w:lang w:eastAsia="pl-PL"/>
        </w:rPr>
        <w:t xml:space="preserve">W przypadku naruszenia obowiązku przedstawienia dowodów zatrudnienia osób niepełnosprawnych, Zamawiający </w:t>
      </w:r>
      <w:r w:rsidR="00A602E6">
        <w:rPr>
          <w:lang w:eastAsia="pl-PL"/>
        </w:rPr>
        <w:t>nałoży</w:t>
      </w:r>
      <w:r w:rsidRPr="0000378A">
        <w:rPr>
          <w:lang w:eastAsia="pl-PL"/>
        </w:rPr>
        <w:t xml:space="preserve"> na Wykonawcę karę umowną w wysokości 800 zł za każdy dzień zwłoki ponad wyznaczony przez Zamawiającego termin. </w:t>
      </w:r>
    </w:p>
    <w:p w14:paraId="54AA4B3E" w14:textId="77777777" w:rsidR="004F0208" w:rsidRPr="0000378A" w:rsidRDefault="004F0208" w:rsidP="00502FA5">
      <w:pPr>
        <w:pStyle w:val="Akapitzlist"/>
        <w:numPr>
          <w:ilvl w:val="0"/>
          <w:numId w:val="103"/>
        </w:numPr>
        <w:tabs>
          <w:tab w:val="clear" w:pos="1440"/>
          <w:tab w:val="num" w:pos="1134"/>
        </w:tabs>
        <w:ind w:left="284" w:hanging="284"/>
      </w:pPr>
      <w:r w:rsidRPr="0000378A">
        <w:t xml:space="preserve">Jeżeli Wykonawca dopuszcza się zwłoki z realizacją Umowy w takim stopniu, że terminy wynikające z Umowy nie będą mogły być zrealizowane, Zamawiający jest uprawniony do odstąpienia od Umowy bez wyznaczenia Wykonawcy terminu dodatkowego. </w:t>
      </w:r>
    </w:p>
    <w:p w14:paraId="24156FF4" w14:textId="6F317EE8" w:rsidR="004F0208" w:rsidRPr="0000378A" w:rsidRDefault="004F0208" w:rsidP="00502FA5">
      <w:pPr>
        <w:pStyle w:val="Akapitzlist"/>
        <w:numPr>
          <w:ilvl w:val="0"/>
          <w:numId w:val="103"/>
        </w:numPr>
        <w:tabs>
          <w:tab w:val="clear" w:pos="1440"/>
          <w:tab w:val="num" w:pos="1134"/>
        </w:tabs>
        <w:ind w:left="284" w:hanging="284"/>
        <w:rPr>
          <w:rFonts w:eastAsia="PMingLiU"/>
          <w:lang w:eastAsia="zh-TW"/>
        </w:rPr>
      </w:pPr>
      <w:r w:rsidRPr="0000378A">
        <w:t>Jeżeli Wykonawca wykonuje przedmiot Umowy w sposób sprzeczny z jej postanowieniami, Zamawiający może niezależnie od uprawnienia do naliczenia kar umownych wezwać go do zmiany sposobu wykonania, w szczególności wezwać Wykonawcę do realizacji Umowy w</w:t>
      </w:r>
      <w:r w:rsidR="0042193C" w:rsidRPr="0000378A">
        <w:t> </w:t>
      </w:r>
      <w:r w:rsidRPr="0000378A">
        <w:t>sposób wolny od wad i wyznaczyć mu w tym celu odpowiedni termin. Po bezskutecznym upływie wyznaczonego terminu Zamawiający może od Umowy odstąpić.</w:t>
      </w:r>
    </w:p>
    <w:p w14:paraId="6574A2BA" w14:textId="77777777" w:rsidR="004F0208" w:rsidRPr="0000378A" w:rsidRDefault="004F0208" w:rsidP="00502FA5">
      <w:pPr>
        <w:pStyle w:val="Akapitzlist"/>
        <w:numPr>
          <w:ilvl w:val="0"/>
          <w:numId w:val="103"/>
        </w:numPr>
        <w:tabs>
          <w:tab w:val="clear" w:pos="1440"/>
          <w:tab w:val="num" w:pos="1134"/>
        </w:tabs>
        <w:ind w:left="284" w:hanging="284"/>
      </w:pPr>
      <w:r w:rsidRPr="0000378A">
        <w:t xml:space="preserve">Jeżeli Wykonawca wykonuje Umowę naruszając w sposób istotny jej postanowienia, w szczególności nie przedstawia programu szkolenia, nie dochowuje należytej staranności, przekazuje materiały obciążone prawami osób trzecich, Zamawiający może odstąpić od Umowy lub jej części, bez wyznaczenia Wykonawcy terminu dodatkowego. </w:t>
      </w:r>
    </w:p>
    <w:p w14:paraId="4693B786" w14:textId="77777777" w:rsidR="004F0208" w:rsidRPr="0000378A" w:rsidRDefault="004F0208" w:rsidP="00502FA5">
      <w:pPr>
        <w:pStyle w:val="Akapitzlist"/>
        <w:numPr>
          <w:ilvl w:val="0"/>
          <w:numId w:val="103"/>
        </w:numPr>
        <w:tabs>
          <w:tab w:val="clear" w:pos="1440"/>
          <w:tab w:val="num" w:pos="1134"/>
        </w:tabs>
        <w:ind w:left="284" w:hanging="284"/>
      </w:pPr>
      <w:r w:rsidRPr="0000378A">
        <w:t>W przypadku odstąpienia przez Zamawiającego od Umowy, Wykonawca nie może żądać zwrotu kosztów poniesionych w związku z jej wykonywaniem.</w:t>
      </w:r>
    </w:p>
    <w:p w14:paraId="2BF4767C" w14:textId="05312FE7" w:rsidR="004F0208" w:rsidRPr="0000378A" w:rsidRDefault="004F0208" w:rsidP="00502FA5">
      <w:pPr>
        <w:pStyle w:val="Akapitzlist"/>
        <w:numPr>
          <w:ilvl w:val="0"/>
          <w:numId w:val="103"/>
        </w:numPr>
        <w:tabs>
          <w:tab w:val="clear" w:pos="1440"/>
          <w:tab w:val="num" w:pos="1134"/>
        </w:tabs>
        <w:ind w:left="284" w:hanging="284"/>
      </w:pPr>
      <w:r w:rsidRPr="0000378A">
        <w:t>W przypadku odstąpienia od Umowy przez Zamawiającego z przyczyn leżących po stronie Wykonawcy, Zamawiający naliczy karę umowną w wysokości 20% należnego Wykonawcy wynagrodzenia brutto</w:t>
      </w:r>
      <w:r w:rsidRPr="0000378A">
        <w:rPr>
          <w:bCs/>
        </w:rPr>
        <w:t>.</w:t>
      </w:r>
      <w:r w:rsidRPr="0000378A">
        <w:rPr>
          <w:bCs/>
          <w:strike/>
        </w:rPr>
        <w:t xml:space="preserve"> </w:t>
      </w:r>
    </w:p>
    <w:p w14:paraId="5C722E9D" w14:textId="09AB0AF1" w:rsidR="004F0208" w:rsidRPr="0000378A" w:rsidRDefault="004F0208" w:rsidP="00502FA5">
      <w:pPr>
        <w:pStyle w:val="Akapitzlist"/>
        <w:numPr>
          <w:ilvl w:val="0"/>
          <w:numId w:val="103"/>
        </w:numPr>
        <w:tabs>
          <w:tab w:val="clear" w:pos="1440"/>
          <w:tab w:val="num" w:pos="1134"/>
        </w:tabs>
        <w:ind w:left="284" w:hanging="284"/>
      </w:pPr>
      <w:r w:rsidRPr="0000378A">
        <w:t xml:space="preserve">Kary umowne będą wymagalne w terminie 7 dni od </w:t>
      </w:r>
      <w:r w:rsidR="001F7D25">
        <w:t xml:space="preserve">dnia </w:t>
      </w:r>
      <w:r w:rsidRPr="0000378A">
        <w:t>doręczenia oświadczenia o ich nałożeniu.</w:t>
      </w:r>
    </w:p>
    <w:p w14:paraId="23732663" w14:textId="77777777" w:rsidR="004F0208" w:rsidRPr="0000378A" w:rsidRDefault="004F0208" w:rsidP="00502FA5">
      <w:pPr>
        <w:pStyle w:val="Akapitzlist"/>
        <w:numPr>
          <w:ilvl w:val="0"/>
          <w:numId w:val="103"/>
        </w:numPr>
        <w:tabs>
          <w:tab w:val="clear" w:pos="1440"/>
          <w:tab w:val="num" w:pos="1134"/>
        </w:tabs>
        <w:ind w:left="284" w:hanging="284"/>
      </w:pPr>
      <w:r w:rsidRPr="0000378A">
        <w:t>Łączna maksymalna wysokość kar umownych, których mogą dochodzić Strony wynosi nie więcej niż 20% należnego Wykonawcy wynagrodzenia brutto.</w:t>
      </w:r>
    </w:p>
    <w:p w14:paraId="13946648" w14:textId="77777777" w:rsidR="004F0208" w:rsidRPr="0000378A" w:rsidRDefault="004F0208" w:rsidP="00502FA5">
      <w:pPr>
        <w:pStyle w:val="Akapitzlist"/>
        <w:numPr>
          <w:ilvl w:val="0"/>
          <w:numId w:val="103"/>
        </w:numPr>
        <w:tabs>
          <w:tab w:val="clear" w:pos="1440"/>
          <w:tab w:val="num" w:pos="1134"/>
        </w:tabs>
        <w:ind w:left="284" w:hanging="284"/>
      </w:pPr>
      <w:r w:rsidRPr="0000378A">
        <w:t>Zamawiający może potrącić naliczone kary umowne z wynagrodzenia lub z wniesionego przez Wykonawcę zabezpieczenia należytego wykonania umowy bez odrębnego oświadczenia, na co Wykonawca wyraża zgodę.</w:t>
      </w:r>
    </w:p>
    <w:p w14:paraId="76A087F2" w14:textId="688B1F48" w:rsidR="004F0208" w:rsidRPr="0000378A" w:rsidRDefault="004F0208" w:rsidP="00502FA5">
      <w:pPr>
        <w:pStyle w:val="Akapitzlist"/>
        <w:numPr>
          <w:ilvl w:val="0"/>
          <w:numId w:val="103"/>
        </w:numPr>
        <w:tabs>
          <w:tab w:val="clear" w:pos="1440"/>
          <w:tab w:val="num" w:pos="1134"/>
        </w:tabs>
        <w:ind w:left="284" w:hanging="426"/>
      </w:pPr>
      <w:r w:rsidRPr="0000378A">
        <w:lastRenderedPageBreak/>
        <w:t>Zamawiający może dochodzić odszkodowania uzupełniającego na zasadach ogólnych, jeżeli wysokość szkody poniesionej przez Zamawiającego przewyższa wysokość uiszczonych kar umownych.</w:t>
      </w:r>
    </w:p>
    <w:p w14:paraId="078C40F5" w14:textId="69ECC5F7" w:rsidR="004F0208" w:rsidRPr="0000378A" w:rsidRDefault="0042193C" w:rsidP="006B3D3E">
      <w:pPr>
        <w:pStyle w:val="Nagwek5"/>
      </w:pPr>
      <w:r w:rsidRPr="0000378A">
        <w:t>Paragraf</w:t>
      </w:r>
      <w:r w:rsidR="004F0208" w:rsidRPr="0000378A">
        <w:t xml:space="preserve"> 16 Kontakty pomiędzy stronami</w:t>
      </w:r>
    </w:p>
    <w:p w14:paraId="2AA4BC2A" w14:textId="77777777" w:rsidR="004F0208" w:rsidRPr="0000378A" w:rsidRDefault="004F0208" w:rsidP="00502FA5">
      <w:pPr>
        <w:pStyle w:val="Akapitzlist"/>
        <w:numPr>
          <w:ilvl w:val="0"/>
          <w:numId w:val="78"/>
        </w:numPr>
        <w:ind w:left="284" w:hanging="284"/>
      </w:pPr>
      <w:r w:rsidRPr="0000378A">
        <w:t>Do bieżącej współpracy i kontaktów w zakresie realizacji niniejszej Umowy, w tym do wyrażania akceptacji i podpisywania protokołu odbioru, upoważnione są następujące osoby:</w:t>
      </w:r>
    </w:p>
    <w:p w14:paraId="0CD363D7" w14:textId="77777777" w:rsidR="004F0208" w:rsidRPr="0000378A" w:rsidRDefault="004F0208" w:rsidP="003F7065">
      <w:pPr>
        <w:pStyle w:val="Akapitzlist"/>
        <w:numPr>
          <w:ilvl w:val="0"/>
          <w:numId w:val="85"/>
        </w:numPr>
        <w:ind w:left="709" w:hanging="426"/>
      </w:pPr>
      <w:r w:rsidRPr="0000378A">
        <w:t>po stronie Zamawiającego:</w:t>
      </w:r>
    </w:p>
    <w:p w14:paraId="24A9D4A6" w14:textId="57C4428F" w:rsidR="004F0208" w:rsidRPr="0000378A" w:rsidRDefault="007D485F" w:rsidP="003F7065">
      <w:pPr>
        <w:pStyle w:val="Akapitzlist"/>
        <w:numPr>
          <w:ilvl w:val="0"/>
          <w:numId w:val="104"/>
        </w:numPr>
        <w:tabs>
          <w:tab w:val="left" w:leader="dot" w:pos="9072"/>
        </w:tabs>
        <w:ind w:left="1134" w:hanging="426"/>
      </w:pPr>
      <w:r w:rsidRPr="0000378A">
        <w:tab/>
      </w:r>
      <w:r w:rsidR="004F0208" w:rsidRPr="0000378A">
        <w:t>,</w:t>
      </w:r>
    </w:p>
    <w:p w14:paraId="224F97DC" w14:textId="1F3A4EC1" w:rsidR="004F0208" w:rsidRPr="0000378A" w:rsidRDefault="007D485F" w:rsidP="003F7065">
      <w:pPr>
        <w:pStyle w:val="Akapitzlist"/>
        <w:numPr>
          <w:ilvl w:val="0"/>
          <w:numId w:val="104"/>
        </w:numPr>
        <w:tabs>
          <w:tab w:val="left" w:leader="dot" w:pos="9072"/>
        </w:tabs>
        <w:ind w:left="1134" w:hanging="426"/>
      </w:pPr>
      <w:r w:rsidRPr="0000378A">
        <w:tab/>
        <w:t>;</w:t>
      </w:r>
    </w:p>
    <w:p w14:paraId="62818532" w14:textId="77777777" w:rsidR="004F0208" w:rsidRPr="0000378A" w:rsidRDefault="004F0208" w:rsidP="003F7065">
      <w:pPr>
        <w:pStyle w:val="Akapitzlist"/>
        <w:numPr>
          <w:ilvl w:val="0"/>
          <w:numId w:val="85"/>
        </w:numPr>
        <w:ind w:left="709" w:hanging="426"/>
      </w:pPr>
      <w:r w:rsidRPr="0000378A">
        <w:t>po stronie Wykonawcy:</w:t>
      </w:r>
    </w:p>
    <w:p w14:paraId="1DDFCACC" w14:textId="1AEBFDAF" w:rsidR="004F0208" w:rsidRPr="0000378A" w:rsidRDefault="007D485F" w:rsidP="003F7065">
      <w:pPr>
        <w:pStyle w:val="Akapitzlist"/>
        <w:numPr>
          <w:ilvl w:val="0"/>
          <w:numId w:val="105"/>
        </w:numPr>
        <w:tabs>
          <w:tab w:val="left" w:leader="dot" w:pos="9072"/>
        </w:tabs>
        <w:ind w:left="1134" w:hanging="426"/>
      </w:pPr>
      <w:r w:rsidRPr="0000378A">
        <w:tab/>
      </w:r>
      <w:r w:rsidR="004F0208" w:rsidRPr="0000378A">
        <w:t>,</w:t>
      </w:r>
    </w:p>
    <w:p w14:paraId="2D73C2B6" w14:textId="6A6FE58F" w:rsidR="004F0208" w:rsidRPr="0000378A" w:rsidRDefault="007D485F" w:rsidP="003F7065">
      <w:pPr>
        <w:pStyle w:val="Akapitzlist"/>
        <w:numPr>
          <w:ilvl w:val="0"/>
          <w:numId w:val="105"/>
        </w:numPr>
        <w:tabs>
          <w:tab w:val="left" w:leader="dot" w:pos="9072"/>
        </w:tabs>
        <w:ind w:left="1134" w:hanging="426"/>
      </w:pPr>
      <w:r w:rsidRPr="0000378A">
        <w:tab/>
      </w:r>
      <w:r w:rsidR="0044221D" w:rsidRPr="0000378A">
        <w:t>.</w:t>
      </w:r>
    </w:p>
    <w:p w14:paraId="4D018859" w14:textId="77777777" w:rsidR="004F0208" w:rsidRPr="0000378A" w:rsidRDefault="004F0208" w:rsidP="00502FA5">
      <w:pPr>
        <w:pStyle w:val="Akapitzlist"/>
        <w:numPr>
          <w:ilvl w:val="0"/>
          <w:numId w:val="78"/>
        </w:numPr>
        <w:ind w:left="284" w:hanging="284"/>
      </w:pPr>
      <w:r w:rsidRPr="0000378A">
        <w:t>Wymienione osoby są upoważnione do wykonywania w imieniu mocodawcy czynności określonych w niniejszej Umowie, z wyłączeniem zmiany postanowień tej Umowy, jej rozwiązania, wypowiedzenia albo odstąpienia.</w:t>
      </w:r>
    </w:p>
    <w:p w14:paraId="66E81AEE" w14:textId="460CAB58" w:rsidR="004F0208" w:rsidRPr="0000378A" w:rsidRDefault="004F0208" w:rsidP="00502FA5">
      <w:pPr>
        <w:pStyle w:val="Akapitzlist"/>
        <w:numPr>
          <w:ilvl w:val="0"/>
          <w:numId w:val="78"/>
        </w:numPr>
        <w:ind w:left="284" w:hanging="284"/>
      </w:pPr>
      <w:r w:rsidRPr="0000378A">
        <w:t>Zmiana osoby uprawnionej do kontaktów nie stanowi zmiany Umowy i może być pisemnie dokonana w każdym czasie.</w:t>
      </w:r>
    </w:p>
    <w:p w14:paraId="715E05BC" w14:textId="5965262E" w:rsidR="004F0208" w:rsidRPr="0000378A" w:rsidRDefault="0042193C" w:rsidP="006B3D3E">
      <w:pPr>
        <w:pStyle w:val="Nagwek5"/>
      </w:pPr>
      <w:r w:rsidRPr="0000378A">
        <w:t>Paragraf</w:t>
      </w:r>
      <w:r w:rsidR="004F0208" w:rsidRPr="0000378A">
        <w:t xml:space="preserve"> 17 Klauzule społeczne</w:t>
      </w:r>
    </w:p>
    <w:p w14:paraId="3F0EDF01" w14:textId="18BE1A98" w:rsidR="004F0208" w:rsidRPr="0000378A" w:rsidRDefault="004F0208" w:rsidP="00502FA5">
      <w:pPr>
        <w:pStyle w:val="Akapitzlist"/>
        <w:numPr>
          <w:ilvl w:val="0"/>
          <w:numId w:val="88"/>
        </w:numPr>
        <w:tabs>
          <w:tab w:val="clear" w:pos="720"/>
          <w:tab w:val="num" w:pos="284"/>
        </w:tabs>
        <w:ind w:left="284" w:hanging="284"/>
      </w:pPr>
      <w:r w:rsidRPr="0000378A">
        <w:t>Wykonawca zobowiązuje się, aby zgodnie z OPZ oraz własną ofertą, przedmiot umowy realizowała co najmniej jedna osoba niepełnosprawna w rozumieniu przepisów ustawy z dnia 27 sierpnia 1997 r. o rehabilitacji zawodowej i społecznej oraz zatrudnianiu osób niepełnosprawnych, zatrudniona w trakcie trwania Umowy na podstawie umowy o pracę w</w:t>
      </w:r>
      <w:r w:rsidR="0042193C" w:rsidRPr="0000378A">
        <w:t> </w:t>
      </w:r>
      <w:r w:rsidRPr="0000378A">
        <w:t xml:space="preserve">wymiarze co najmniej 1/2 etatu. </w:t>
      </w:r>
    </w:p>
    <w:p w14:paraId="388DFDCF" w14:textId="6BB72FC6" w:rsidR="004F0208" w:rsidRPr="0000378A" w:rsidRDefault="004F0208" w:rsidP="00502FA5">
      <w:pPr>
        <w:pStyle w:val="Akapitzlist"/>
        <w:numPr>
          <w:ilvl w:val="0"/>
          <w:numId w:val="88"/>
        </w:numPr>
        <w:tabs>
          <w:tab w:val="clear" w:pos="720"/>
          <w:tab w:val="num" w:pos="284"/>
        </w:tabs>
        <w:ind w:left="284" w:hanging="284"/>
      </w:pPr>
      <w:r w:rsidRPr="0000378A">
        <w:t xml:space="preserve">Realizacja, o której mowa w ustępie 1, obejmuje </w:t>
      </w:r>
      <w:r w:rsidR="002D281A" w:rsidRPr="0000378A">
        <w:t>prowadzenie szkolenia, organizację szkolenia</w:t>
      </w:r>
      <w:r w:rsidRPr="0000378A">
        <w:t xml:space="preserve"> lub wykonywanie czynności związanych z obsługą administracyjną Umowy.</w:t>
      </w:r>
    </w:p>
    <w:p w14:paraId="3A4EBCE0" w14:textId="77777777" w:rsidR="004F0208" w:rsidRPr="0000378A" w:rsidRDefault="004F0208" w:rsidP="00502FA5">
      <w:pPr>
        <w:pStyle w:val="Akapitzlist"/>
        <w:numPr>
          <w:ilvl w:val="0"/>
          <w:numId w:val="88"/>
        </w:numPr>
        <w:tabs>
          <w:tab w:val="clear" w:pos="720"/>
          <w:tab w:val="num" w:pos="284"/>
        </w:tabs>
        <w:ind w:left="284" w:hanging="284"/>
      </w:pPr>
      <w:r w:rsidRPr="0000378A">
        <w:t xml:space="preserve">Warunek powyższy uważa się za spełniony Wykonawca zatrudni do realizacji przedmiotu zamówienia pracownika na podstawie umowy o pracę lub wyznaczy do realizacji zamówienia osobę spośród pracowników przez siebie zatrudnianych. </w:t>
      </w:r>
    </w:p>
    <w:p w14:paraId="79B0AC92" w14:textId="68505230" w:rsidR="004F0208" w:rsidRPr="0000378A" w:rsidRDefault="004F0208" w:rsidP="00502FA5">
      <w:pPr>
        <w:pStyle w:val="Akapitzlist"/>
        <w:numPr>
          <w:ilvl w:val="0"/>
          <w:numId w:val="88"/>
        </w:numPr>
        <w:tabs>
          <w:tab w:val="clear" w:pos="720"/>
          <w:tab w:val="num" w:pos="284"/>
        </w:tabs>
        <w:ind w:left="284" w:hanging="284"/>
      </w:pPr>
      <w:r w:rsidRPr="0000378A">
        <w:t xml:space="preserve">W celu potwierdzenia zatrudnienia osoby, o której mowa w ustępie 1, </w:t>
      </w:r>
      <w:r w:rsidR="0042193C" w:rsidRPr="0000378A">
        <w:t>W</w:t>
      </w:r>
      <w:r w:rsidRPr="0000378A">
        <w:t>ykonawca zobowiązuje się do przedstawienia Zamawiającemu:</w:t>
      </w:r>
    </w:p>
    <w:p w14:paraId="09D95D05" w14:textId="7718F78C" w:rsidR="004F0208" w:rsidRPr="0000378A" w:rsidRDefault="00333DE7" w:rsidP="00502FA5">
      <w:pPr>
        <w:pStyle w:val="Akapitzlist"/>
        <w:numPr>
          <w:ilvl w:val="1"/>
          <w:numId w:val="89"/>
        </w:numPr>
        <w:tabs>
          <w:tab w:val="num" w:pos="709"/>
        </w:tabs>
        <w:ind w:left="709" w:hanging="425"/>
      </w:pPr>
      <w:r>
        <w:t>w ciągu 7 dni</w:t>
      </w:r>
      <w:r w:rsidR="004F0208" w:rsidRPr="0000378A">
        <w:t xml:space="preserve"> po podpisaniu niniejszej Umowy:</w:t>
      </w:r>
    </w:p>
    <w:p w14:paraId="72D24595" w14:textId="77777777" w:rsidR="004F0208" w:rsidRPr="0000378A" w:rsidRDefault="004F0208" w:rsidP="00502FA5">
      <w:pPr>
        <w:pStyle w:val="Akapitzlist"/>
        <w:numPr>
          <w:ilvl w:val="2"/>
          <w:numId w:val="91"/>
        </w:numPr>
        <w:tabs>
          <w:tab w:val="num" w:pos="1134"/>
        </w:tabs>
        <w:ind w:left="1134" w:hanging="425"/>
      </w:pPr>
      <w:r w:rsidRPr="0000378A">
        <w:lastRenderedPageBreak/>
        <w:t>oświadczenia o zatrudnieniu osoby, o której mowa w ustępie 1, na podstawie umowy o pracę, zawierającego w szczególności: dokładne określenie podmiotu składającego oświadczenie, datę złożenia oświadczenia, wskazanie, że objęta oświadczeniem osoba jest zatrudniona na podstawie umowy o pracę wraz ze wskazaniem rodzaju umowy o pracę i wymiaru etatu oraz podpis osoby uprawnionej do złożenia oświadczenia w imieniu Wykonawcy,</w:t>
      </w:r>
    </w:p>
    <w:p w14:paraId="07C44AE3" w14:textId="77777777" w:rsidR="004F0208" w:rsidRPr="0000378A" w:rsidRDefault="004F0208" w:rsidP="00502FA5">
      <w:pPr>
        <w:pStyle w:val="Akapitzlist"/>
        <w:numPr>
          <w:ilvl w:val="2"/>
          <w:numId w:val="91"/>
        </w:numPr>
        <w:tabs>
          <w:tab w:val="num" w:pos="1134"/>
        </w:tabs>
        <w:ind w:left="1134" w:hanging="425"/>
      </w:pPr>
      <w:r w:rsidRPr="0000378A">
        <w:t>kopii umowy o pracę osoby wykonującej przedmiot Umowy, której dotyczy oświadczenie Wykonawcy, o którym mowa w lit. a, poświadczonej przez Wykonawcę za zgodność z oryginałem, zanonimizowanych w sposób zapewniający ochronę danych osobowych pracownika, ale umożliwiający ustalenie daty zawarcia umowy, jej rodzaj i wymiaru etatu,</w:t>
      </w:r>
    </w:p>
    <w:p w14:paraId="10798D5B" w14:textId="77777777" w:rsidR="004F0208" w:rsidRPr="0000378A" w:rsidRDefault="004F0208" w:rsidP="00502FA5">
      <w:pPr>
        <w:pStyle w:val="Akapitzlist"/>
        <w:numPr>
          <w:ilvl w:val="2"/>
          <w:numId w:val="91"/>
        </w:numPr>
        <w:tabs>
          <w:tab w:val="num" w:pos="1134"/>
        </w:tabs>
        <w:ind w:left="1134" w:hanging="425"/>
      </w:pPr>
      <w:r w:rsidRPr="0000378A">
        <w:t>kopii dowodu potwierdzającego zgłoszenie pracownika przez pracodawcę do ubezpieczeń, poświadczonych za zgodność z oryginałem przez Wykonawcę, zanonimizowanych w sposób zapewniający ochronę danych osobowych pracownika;</w:t>
      </w:r>
    </w:p>
    <w:p w14:paraId="223099F4" w14:textId="77777777" w:rsidR="004F0208" w:rsidRPr="0000378A" w:rsidRDefault="004F0208" w:rsidP="00502FA5">
      <w:pPr>
        <w:pStyle w:val="Akapitzlist"/>
        <w:numPr>
          <w:ilvl w:val="2"/>
          <w:numId w:val="91"/>
        </w:numPr>
        <w:tabs>
          <w:tab w:val="num" w:pos="1134"/>
        </w:tabs>
        <w:ind w:left="1134" w:hanging="425"/>
      </w:pPr>
      <w:r w:rsidRPr="0000378A">
        <w:t xml:space="preserve">zakresu czynności, które Wykonawca przewidział w ramach stosunku pracy do wykonywania przez osobę niepełnosprawną, potwierdzonego przez tę osobę; </w:t>
      </w:r>
    </w:p>
    <w:p w14:paraId="3D8EDA77" w14:textId="296CCA78" w:rsidR="004F0208" w:rsidRPr="0000378A" w:rsidRDefault="00333DE7" w:rsidP="00502FA5">
      <w:pPr>
        <w:pStyle w:val="Akapitzlist"/>
        <w:numPr>
          <w:ilvl w:val="1"/>
          <w:numId w:val="89"/>
        </w:numPr>
        <w:tabs>
          <w:tab w:val="num" w:pos="993"/>
        </w:tabs>
        <w:ind w:left="709" w:hanging="425"/>
      </w:pPr>
      <w:r>
        <w:t>w ciągu 7 dni</w:t>
      </w:r>
      <w:r w:rsidRPr="0000378A">
        <w:t xml:space="preserve"> </w:t>
      </w:r>
      <w:r>
        <w:t>od wezwania przez</w:t>
      </w:r>
      <w:r w:rsidR="004F0208" w:rsidRPr="0000378A">
        <w:t xml:space="preserve"> Zamawiającego:</w:t>
      </w:r>
    </w:p>
    <w:p w14:paraId="2C5FE33E" w14:textId="77777777" w:rsidR="004F0208" w:rsidRPr="0000378A" w:rsidRDefault="004F0208" w:rsidP="003F7065">
      <w:pPr>
        <w:pStyle w:val="Akapitzlist"/>
        <w:numPr>
          <w:ilvl w:val="0"/>
          <w:numId w:val="92"/>
        </w:numPr>
        <w:tabs>
          <w:tab w:val="num" w:pos="1418"/>
        </w:tabs>
        <w:ind w:left="1276" w:hanging="426"/>
      </w:pPr>
      <w:r w:rsidRPr="0000378A">
        <w:t>zaświadczenia właściwego oddziału ZUS, potwierdzającego opłacanie przez Wykonawcę składek na ubezpieczenia społeczne i zdrowotne z tytułu zatrudnienia na podstawie umowy o pracę osoby, o której mowa w ustępie 1, za ostatni okres rozliczeniowy, lub</w:t>
      </w:r>
    </w:p>
    <w:p w14:paraId="3AAE8CD6" w14:textId="613E5528" w:rsidR="004F0208" w:rsidRPr="0000378A" w:rsidRDefault="004F0208" w:rsidP="003F7065">
      <w:pPr>
        <w:pStyle w:val="Akapitzlist"/>
        <w:numPr>
          <w:ilvl w:val="0"/>
          <w:numId w:val="92"/>
        </w:numPr>
        <w:tabs>
          <w:tab w:val="num" w:pos="1418"/>
        </w:tabs>
        <w:ind w:left="1276" w:hanging="426"/>
      </w:pPr>
      <w:r w:rsidRPr="0000378A">
        <w:t>kopii raportów miesięcznych o należnych składkach i wypłaconych świadczeniach, o których mowa w przepisach o systemie ubezpieczeń społecznych, przekazanych do Zakładu Ubezpieczeń Społecznych w okresie od dnia zawarcia Umowy do dnia wezwania – ze zanonimizowanymi informacjami dotyczącymi wysokości składek.</w:t>
      </w:r>
    </w:p>
    <w:p w14:paraId="555DC6FB" w14:textId="4EE0CE92" w:rsidR="004F0208" w:rsidRPr="0000378A" w:rsidRDefault="001F5CA7" w:rsidP="006B3D3E">
      <w:pPr>
        <w:pStyle w:val="Nagwek5"/>
      </w:pPr>
      <w:r w:rsidRPr="0000378A">
        <w:t>Paragraf</w:t>
      </w:r>
      <w:r w:rsidR="004F0208" w:rsidRPr="0000378A">
        <w:t xml:space="preserve"> 18 Postanowienia końcowe</w:t>
      </w:r>
    </w:p>
    <w:p w14:paraId="09A771D7" w14:textId="77777777" w:rsidR="004F0208" w:rsidRPr="0000378A" w:rsidRDefault="004F0208" w:rsidP="00502FA5">
      <w:pPr>
        <w:pStyle w:val="Akapitzlist"/>
        <w:numPr>
          <w:ilvl w:val="0"/>
          <w:numId w:val="84"/>
        </w:numPr>
        <w:ind w:left="284" w:hanging="284"/>
      </w:pPr>
      <w:r w:rsidRPr="0000378A">
        <w:t>Zmiany Umowy dokonywane będą w formie pisemnej pod rygorem nieważności, z zastrzeżeniem §16 ustęp 3.</w:t>
      </w:r>
    </w:p>
    <w:p w14:paraId="77C6F2BC" w14:textId="77777777" w:rsidR="004F0208" w:rsidRPr="0000378A" w:rsidRDefault="004F0208" w:rsidP="00502FA5">
      <w:pPr>
        <w:pStyle w:val="Akapitzlist"/>
        <w:numPr>
          <w:ilvl w:val="0"/>
          <w:numId w:val="84"/>
        </w:numPr>
        <w:ind w:left="284" w:hanging="284"/>
      </w:pPr>
      <w:r w:rsidRPr="0000378A">
        <w:rPr>
          <w:lang w:eastAsia="pl-PL"/>
        </w:rPr>
        <w:t>Wszelkie spory wynikające z niniejszej umowy Strony rozstrzygać będą w sposób polubowny, biorąc pod uwagę zasady słuszności oraz jak najlepsze wywiązanie się z zawartej umowy. W przypadku braku porozumienia Stron, spory rozstrzygane będą przez sąd powszechny właściwy miejscowo dla siedziby Zamawiającego</w:t>
      </w:r>
      <w:r w:rsidRPr="0000378A">
        <w:t>.</w:t>
      </w:r>
    </w:p>
    <w:p w14:paraId="265B07E4" w14:textId="77777777" w:rsidR="004F0208" w:rsidRPr="0000378A" w:rsidRDefault="004F0208" w:rsidP="00502FA5">
      <w:pPr>
        <w:pStyle w:val="Akapitzlist"/>
        <w:numPr>
          <w:ilvl w:val="0"/>
          <w:numId w:val="84"/>
        </w:numPr>
        <w:ind w:left="284" w:hanging="284"/>
      </w:pPr>
      <w:r w:rsidRPr="0000378A">
        <w:t>Umowa została sporządzona w 2 jednobrzmiących egzemplarzach – po jednym dla Wykonawcy oraz Zamawiającego.</w:t>
      </w:r>
    </w:p>
    <w:p w14:paraId="0D4A7765" w14:textId="77777777" w:rsidR="004F0208" w:rsidRPr="0000378A" w:rsidDel="009E7FDE" w:rsidRDefault="004F0208" w:rsidP="00502FA5">
      <w:pPr>
        <w:pStyle w:val="Akapitzlist"/>
        <w:numPr>
          <w:ilvl w:val="0"/>
          <w:numId w:val="84"/>
        </w:numPr>
        <w:ind w:left="284" w:hanging="284"/>
      </w:pPr>
      <w:r w:rsidRPr="0000378A">
        <w:lastRenderedPageBreak/>
        <w:t>Integralną częścią Umowy jest:</w:t>
      </w:r>
    </w:p>
    <w:p w14:paraId="7CD30EB1" w14:textId="22F3A880" w:rsidR="004F0208" w:rsidRPr="0000378A" w:rsidRDefault="00747B2A" w:rsidP="00D04EDB">
      <w:r w:rsidRPr="0000378A">
        <w:t xml:space="preserve">Załącznik nr 1 - Szczegółowy </w:t>
      </w:r>
      <w:r w:rsidR="004F0208" w:rsidRPr="0000378A">
        <w:t>Opis Przedmiotu Zamówienia</w:t>
      </w:r>
      <w:r w:rsidRPr="0000378A">
        <w:t>;</w:t>
      </w:r>
    </w:p>
    <w:p w14:paraId="47E7948F" w14:textId="14D68966" w:rsidR="004F0208" w:rsidRPr="0000378A" w:rsidRDefault="00747B2A" w:rsidP="00D04EDB">
      <w:r w:rsidRPr="0000378A">
        <w:t xml:space="preserve">Załącznik nr 2 - </w:t>
      </w:r>
      <w:r w:rsidR="004F0208" w:rsidRPr="0000378A">
        <w:t xml:space="preserve">Oferta </w:t>
      </w:r>
      <w:r w:rsidRPr="0000378A">
        <w:t>W</w:t>
      </w:r>
      <w:r w:rsidR="004F0208" w:rsidRPr="0000378A">
        <w:t>ykonawcy</w:t>
      </w:r>
      <w:r w:rsidRPr="0000378A">
        <w:t>;</w:t>
      </w:r>
    </w:p>
    <w:p w14:paraId="1A3B2052" w14:textId="7A71788B" w:rsidR="004F0208" w:rsidRPr="0000378A" w:rsidRDefault="00747B2A" w:rsidP="00D04EDB">
      <w:r w:rsidRPr="0000378A">
        <w:t xml:space="preserve">Załącznik nr 3 - </w:t>
      </w:r>
      <w:r w:rsidR="006E5E83" w:rsidRPr="0000378A">
        <w:t>W</w:t>
      </w:r>
      <w:r w:rsidR="004F0208" w:rsidRPr="0000378A">
        <w:t>zór protokołu odbioru</w:t>
      </w:r>
      <w:r w:rsidRPr="0000378A">
        <w:t>.</w:t>
      </w:r>
    </w:p>
    <w:p w14:paraId="6E2A62BB" w14:textId="07D95A15" w:rsidR="00070402" w:rsidRPr="0000378A" w:rsidRDefault="00070402" w:rsidP="0000378A">
      <w:pPr>
        <w:spacing w:after="840"/>
      </w:pPr>
      <w:r w:rsidRPr="0000378A">
        <w:t>Załącznik nr 4 – Wzór Umowy</w:t>
      </w:r>
      <w:r w:rsidR="00EC6DE0">
        <w:t xml:space="preserve"> powierzenia </w:t>
      </w:r>
      <w:r w:rsidRPr="0000378A">
        <w:t xml:space="preserve"> przetwarzania danych osobowych</w:t>
      </w:r>
    </w:p>
    <w:p w14:paraId="0AD11CDD" w14:textId="77777777" w:rsidR="00925A8E" w:rsidRDefault="00925A8E" w:rsidP="00C0796F">
      <w:pPr>
        <w:sectPr w:rsidR="00925A8E" w:rsidSect="00A7748A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2240" w:h="15840"/>
          <w:pgMar w:top="777" w:right="1440" w:bottom="777" w:left="1440" w:header="720" w:footer="720" w:gutter="0"/>
          <w:cols w:space="708"/>
          <w:docGrid w:linePitch="360"/>
        </w:sectPr>
      </w:pPr>
    </w:p>
    <w:p w14:paraId="6953B29E" w14:textId="3294A029" w:rsidR="004F0208" w:rsidRDefault="0000378A" w:rsidP="00D16B65">
      <w:pPr>
        <w:ind w:left="426"/>
      </w:pPr>
      <w:r>
        <w:t>W imieniu Zamawiającego</w:t>
      </w:r>
    </w:p>
    <w:p w14:paraId="3C2E300F" w14:textId="5420AE88" w:rsidR="0000378A" w:rsidRDefault="0000378A" w:rsidP="00925A8E">
      <w:pPr>
        <w:tabs>
          <w:tab w:val="left" w:leader="dot" w:pos="3402"/>
        </w:tabs>
      </w:pPr>
      <w:r>
        <w:tab/>
      </w:r>
    </w:p>
    <w:p w14:paraId="04D47FDC" w14:textId="51EF44C8" w:rsidR="0000378A" w:rsidRDefault="0000378A" w:rsidP="00D16B65">
      <w:pPr>
        <w:ind w:left="709"/>
        <w:jc w:val="center"/>
      </w:pPr>
      <w:r>
        <w:t>W imieniu Wykonawcy</w:t>
      </w:r>
    </w:p>
    <w:p w14:paraId="632E7AE1" w14:textId="092CFBDC" w:rsidR="0000378A" w:rsidRPr="0000378A" w:rsidRDefault="0000378A" w:rsidP="00925A8E">
      <w:pPr>
        <w:tabs>
          <w:tab w:val="left" w:leader="dot" w:pos="3402"/>
        </w:tabs>
        <w:jc w:val="right"/>
      </w:pPr>
      <w:r>
        <w:tab/>
      </w:r>
    </w:p>
    <w:p w14:paraId="0D1A2338" w14:textId="77777777" w:rsidR="00925A8E" w:rsidRDefault="00925A8E" w:rsidP="00D04EDB">
      <w:pPr>
        <w:sectPr w:rsidR="00925A8E" w:rsidSect="00925A8E">
          <w:type w:val="continuous"/>
          <w:pgSz w:w="12240" w:h="15840"/>
          <w:pgMar w:top="777" w:right="1440" w:bottom="777" w:left="1440" w:header="720" w:footer="720" w:gutter="0"/>
          <w:cols w:num="2" w:space="708"/>
          <w:docGrid w:linePitch="360"/>
        </w:sectPr>
      </w:pPr>
    </w:p>
    <w:p w14:paraId="5D09F099" w14:textId="76335B13" w:rsidR="00925A8E" w:rsidRDefault="00925A8E" w:rsidP="00D04EDB">
      <w:r>
        <w:br w:type="page"/>
      </w:r>
    </w:p>
    <w:p w14:paraId="61859A3F" w14:textId="1F77210D" w:rsidR="00161FC4" w:rsidRPr="0000378A" w:rsidRDefault="006E5E83" w:rsidP="00D16B65">
      <w:pPr>
        <w:pStyle w:val="Nagwek6"/>
        <w:numPr>
          <w:ilvl w:val="0"/>
          <w:numId w:val="0"/>
        </w:numPr>
        <w:tabs>
          <w:tab w:val="left" w:leader="dot" w:pos="0"/>
        </w:tabs>
        <w:spacing w:after="480"/>
      </w:pPr>
      <w:r w:rsidRPr="0000378A">
        <w:lastRenderedPageBreak/>
        <w:t xml:space="preserve">Załącznik nr 3 do Umowy </w:t>
      </w:r>
      <w:r w:rsidR="00D16B65">
        <w:t>n</w:t>
      </w:r>
      <w:r w:rsidRPr="0000378A">
        <w:t>r</w:t>
      </w:r>
      <w:r w:rsidR="00D16B65">
        <w:t xml:space="preserve"> ………</w:t>
      </w:r>
      <w:r w:rsidRPr="0000378A">
        <w:t xml:space="preserve"> </w:t>
      </w:r>
      <w:r w:rsidR="00925A8E">
        <w:tab/>
      </w:r>
    </w:p>
    <w:p w14:paraId="54595D1A" w14:textId="0C9D8E3E" w:rsidR="006E5E83" w:rsidRPr="0000378A" w:rsidRDefault="006E5E83" w:rsidP="0045154C">
      <w:pPr>
        <w:tabs>
          <w:tab w:val="left" w:leader="dot" w:pos="3402"/>
        </w:tabs>
        <w:spacing w:after="480"/>
      </w:pPr>
      <w:r w:rsidRPr="0000378A">
        <w:t xml:space="preserve">Warszawa, dnia </w:t>
      </w:r>
      <w:r w:rsidR="00925A8E">
        <w:tab/>
      </w:r>
    </w:p>
    <w:p w14:paraId="03EBF426" w14:textId="4B7DBABD" w:rsidR="006E5E83" w:rsidRPr="00BD01CB" w:rsidRDefault="0045154C" w:rsidP="00EE6750">
      <w:pPr>
        <w:pStyle w:val="Nagwek7"/>
        <w:spacing w:before="600" w:after="480"/>
      </w:pPr>
      <w:r w:rsidRPr="00BD01CB">
        <w:t>Wzór protokołu odbioru</w:t>
      </w:r>
    </w:p>
    <w:p w14:paraId="1D526AA4" w14:textId="6D578678" w:rsidR="006E5E83" w:rsidRPr="0000378A" w:rsidRDefault="006E5E83" w:rsidP="00BD01CB">
      <w:pPr>
        <w:tabs>
          <w:tab w:val="left" w:leader="dot" w:pos="3969"/>
          <w:tab w:val="left" w:leader="dot" w:pos="7938"/>
        </w:tabs>
        <w:rPr>
          <w:lang w:eastAsia="pl-PL"/>
        </w:rPr>
      </w:pPr>
      <w:r w:rsidRPr="0000378A">
        <w:rPr>
          <w:lang w:eastAsia="pl-PL"/>
        </w:rPr>
        <w:t xml:space="preserve">Podpisany </w:t>
      </w:r>
      <w:r w:rsidR="00BD01CB">
        <w:rPr>
          <w:lang w:eastAsia="pl-PL"/>
        </w:rPr>
        <w:tab/>
      </w:r>
      <w:r w:rsidRPr="0000378A">
        <w:rPr>
          <w:lang w:eastAsia="pl-PL"/>
        </w:rPr>
        <w:t xml:space="preserve">w </w:t>
      </w:r>
      <w:r w:rsidR="00BD01CB">
        <w:rPr>
          <w:lang w:eastAsia="pl-PL"/>
        </w:rPr>
        <w:tab/>
      </w:r>
      <w:r w:rsidRPr="0000378A">
        <w:rPr>
          <w:lang w:eastAsia="pl-PL"/>
        </w:rPr>
        <w:t xml:space="preserve">przez Strony Umowy z dnia </w:t>
      </w:r>
      <w:r w:rsidR="00BD01CB">
        <w:rPr>
          <w:lang w:eastAsia="pl-PL"/>
        </w:rPr>
        <w:tab/>
      </w:r>
      <w:r w:rsidRPr="0000378A">
        <w:rPr>
          <w:lang w:eastAsia="pl-PL"/>
        </w:rPr>
        <w:t xml:space="preserve">nr </w:t>
      </w:r>
      <w:r w:rsidR="00BD01CB">
        <w:rPr>
          <w:lang w:eastAsia="pl-PL"/>
        </w:rPr>
        <w:tab/>
        <w:t>.</w:t>
      </w:r>
    </w:p>
    <w:p w14:paraId="7DD1CE72" w14:textId="77777777" w:rsidR="006E5E83" w:rsidRPr="0000378A" w:rsidRDefault="006E5E83" w:rsidP="00D04EDB">
      <w:pPr>
        <w:rPr>
          <w:lang w:eastAsia="pl-PL"/>
        </w:rPr>
      </w:pPr>
      <w:r w:rsidRPr="00EE6750">
        <w:rPr>
          <w:b/>
          <w:bCs/>
          <w:lang w:eastAsia="pl-PL"/>
        </w:rPr>
        <w:t>Państwowy Fundusz Rehabilitacji Osób Niepełnosprawnych</w:t>
      </w:r>
      <w:r w:rsidRPr="0000378A">
        <w:rPr>
          <w:lang w:eastAsia="pl-PL"/>
        </w:rPr>
        <w:t xml:space="preserve"> z siedzibą w Warszawie, </w:t>
      </w:r>
    </w:p>
    <w:p w14:paraId="478B6672" w14:textId="77777777" w:rsidR="006E5E83" w:rsidRPr="0000378A" w:rsidRDefault="006E5E83" w:rsidP="00D04EDB">
      <w:pPr>
        <w:rPr>
          <w:lang w:eastAsia="pl-PL"/>
        </w:rPr>
      </w:pPr>
      <w:r w:rsidRPr="0000378A">
        <w:rPr>
          <w:lang w:eastAsia="pl-PL"/>
        </w:rPr>
        <w:t xml:space="preserve">Al. Jana Pawła II 13 jako </w:t>
      </w:r>
      <w:r w:rsidRPr="00BD01CB">
        <w:rPr>
          <w:b/>
          <w:bCs/>
          <w:lang w:eastAsia="pl-PL"/>
        </w:rPr>
        <w:t>Zamawiający</w:t>
      </w:r>
      <w:r w:rsidRPr="0000378A">
        <w:rPr>
          <w:lang w:eastAsia="pl-PL"/>
        </w:rPr>
        <w:t xml:space="preserve"> </w:t>
      </w:r>
    </w:p>
    <w:p w14:paraId="74E9E672" w14:textId="7F53A91B" w:rsidR="006E5E83" w:rsidRPr="0000378A" w:rsidRDefault="006E5E83" w:rsidP="00D04EDB">
      <w:pPr>
        <w:rPr>
          <w:lang w:eastAsia="pl-PL"/>
        </w:rPr>
      </w:pPr>
      <w:r w:rsidRPr="0000378A">
        <w:rPr>
          <w:lang w:eastAsia="pl-PL"/>
        </w:rPr>
        <w:t xml:space="preserve">oraz </w:t>
      </w:r>
    </w:p>
    <w:p w14:paraId="7C5F6749" w14:textId="1C5391CF" w:rsidR="006E5E83" w:rsidRPr="0000378A" w:rsidRDefault="00BD01CB" w:rsidP="00BD01CB">
      <w:pPr>
        <w:tabs>
          <w:tab w:val="left" w:leader="dot" w:pos="7371"/>
        </w:tabs>
        <w:spacing w:after="600"/>
        <w:rPr>
          <w:lang w:eastAsia="pl-PL"/>
        </w:rPr>
      </w:pPr>
      <w:r>
        <w:rPr>
          <w:lang w:eastAsia="pl-PL"/>
        </w:rPr>
        <w:tab/>
      </w:r>
      <w:r w:rsidR="006E5E83" w:rsidRPr="0000378A">
        <w:rPr>
          <w:lang w:eastAsia="pl-PL"/>
        </w:rPr>
        <w:t xml:space="preserve"> jako </w:t>
      </w:r>
      <w:r w:rsidR="006E5E83" w:rsidRPr="00BD01CB">
        <w:rPr>
          <w:b/>
          <w:bCs/>
          <w:lang w:eastAsia="pl-PL"/>
        </w:rPr>
        <w:t>Wykonawca</w:t>
      </w:r>
      <w:r w:rsidR="006E5E83" w:rsidRPr="0000378A">
        <w:rPr>
          <w:lang w:eastAsia="pl-PL"/>
        </w:rPr>
        <w:t>.</w:t>
      </w:r>
    </w:p>
    <w:p w14:paraId="730A5B58" w14:textId="77777777" w:rsidR="006E5E83" w:rsidRPr="0000378A" w:rsidRDefault="006E5E83" w:rsidP="00D04EDB">
      <w:pPr>
        <w:rPr>
          <w:lang w:eastAsia="pl-PL"/>
        </w:rPr>
      </w:pPr>
      <w:r w:rsidRPr="0000378A">
        <w:rPr>
          <w:lang w:eastAsia="pl-PL"/>
        </w:rPr>
        <w:t xml:space="preserve">Przedmiotem odbioru przeprowadzonego w ramach przedmiotowej umowy jest: </w:t>
      </w:r>
    </w:p>
    <w:p w14:paraId="6F5F3AAC" w14:textId="50D5B6EC" w:rsidR="006E5E83" w:rsidRDefault="00996449" w:rsidP="00996449">
      <w:pPr>
        <w:tabs>
          <w:tab w:val="left" w:leader="dot" w:pos="9072"/>
        </w:tabs>
        <w:rPr>
          <w:lang w:eastAsia="pl-PL"/>
        </w:rPr>
      </w:pPr>
      <w:r>
        <w:rPr>
          <w:lang w:eastAsia="pl-PL"/>
        </w:rPr>
        <w:tab/>
      </w:r>
      <w:r w:rsidR="00FC5F3D">
        <w:rPr>
          <w:lang w:eastAsia="pl-PL"/>
        </w:rPr>
        <w:t>,</w:t>
      </w:r>
    </w:p>
    <w:p w14:paraId="3C7A30FC" w14:textId="36B6079E" w:rsidR="00FC5F3D" w:rsidRPr="0000378A" w:rsidRDefault="00FC5F3D" w:rsidP="00996449">
      <w:pPr>
        <w:tabs>
          <w:tab w:val="left" w:leader="dot" w:pos="9072"/>
        </w:tabs>
        <w:rPr>
          <w:lang w:eastAsia="pl-PL"/>
        </w:rPr>
      </w:pPr>
      <w:r>
        <w:rPr>
          <w:lang w:eastAsia="pl-PL"/>
        </w:rPr>
        <w:tab/>
      </w:r>
    </w:p>
    <w:p w14:paraId="6182A891" w14:textId="5F48A853" w:rsidR="006E5E83" w:rsidRPr="0000378A" w:rsidRDefault="006E5E83" w:rsidP="00BB2ED7">
      <w:pPr>
        <w:spacing w:after="480"/>
        <w:rPr>
          <w:lang w:eastAsia="pl-PL"/>
        </w:rPr>
      </w:pPr>
      <w:r w:rsidRPr="0000378A">
        <w:rPr>
          <w:lang w:eastAsia="pl-PL"/>
        </w:rPr>
        <w:t xml:space="preserve">Przedstawiciel Zamawiającego przeprowadził czynności kontrolne i </w:t>
      </w:r>
      <w:r w:rsidRPr="0000378A">
        <w:rPr>
          <w:u w:val="single" w:color="000000"/>
          <w:lang w:eastAsia="pl-PL"/>
        </w:rPr>
        <w:t>potwierdza/nie potwierdza</w:t>
      </w:r>
      <w:r w:rsidR="00FC5F3D">
        <w:rPr>
          <w:lang w:eastAsia="pl-PL"/>
        </w:rPr>
        <w:t xml:space="preserve"> </w:t>
      </w:r>
      <w:r w:rsidR="00FC5F3D" w:rsidRPr="00FC5F3D">
        <w:rPr>
          <w:sz w:val="22"/>
          <w:szCs w:val="22"/>
          <w:lang w:eastAsia="pl-PL"/>
        </w:rPr>
        <w:t>(niepotrzebne skreślić)</w:t>
      </w:r>
      <w:r w:rsidRPr="0000378A">
        <w:rPr>
          <w:lang w:eastAsia="pl-PL"/>
        </w:rPr>
        <w:t xml:space="preserve"> wykonanie przedmiotowego zamówienia.</w:t>
      </w:r>
    </w:p>
    <w:p w14:paraId="360E550E" w14:textId="4D4D448A" w:rsidR="006E5E83" w:rsidRPr="00BB2ED7" w:rsidRDefault="006E5E83" w:rsidP="00D04EDB">
      <w:pPr>
        <w:rPr>
          <w:b/>
          <w:bCs/>
          <w:lang w:eastAsia="pl-PL"/>
        </w:rPr>
      </w:pPr>
      <w:r w:rsidRPr="00BB2ED7">
        <w:rPr>
          <w:b/>
          <w:bCs/>
          <w:lang w:eastAsia="pl-PL"/>
        </w:rPr>
        <w:t>Uwagi:</w:t>
      </w:r>
    </w:p>
    <w:p w14:paraId="18CB39ED" w14:textId="0BFE52A2" w:rsidR="006E5E83" w:rsidRPr="0000378A" w:rsidRDefault="00BB2ED7" w:rsidP="00EE6750">
      <w:pPr>
        <w:tabs>
          <w:tab w:val="left" w:leader="dot" w:pos="9214"/>
        </w:tabs>
        <w:spacing w:after="480"/>
        <w:rPr>
          <w:lang w:eastAsia="pl-PL"/>
        </w:rPr>
      </w:pPr>
      <w:r>
        <w:rPr>
          <w:lang w:eastAsia="pl-PL"/>
        </w:rPr>
        <w:tab/>
      </w:r>
      <w:r w:rsidR="00EE6750">
        <w:rPr>
          <w:lang w:eastAsia="pl-PL"/>
        </w:rPr>
        <w:tab/>
      </w:r>
      <w:r w:rsidR="00EE6750">
        <w:rPr>
          <w:lang w:eastAsia="pl-PL"/>
        </w:rPr>
        <w:tab/>
      </w:r>
    </w:p>
    <w:p w14:paraId="477A048D" w14:textId="22A564D4" w:rsidR="006E5E83" w:rsidRPr="0000378A" w:rsidRDefault="006E5E83" w:rsidP="00D04EDB">
      <w:pPr>
        <w:rPr>
          <w:lang w:eastAsia="pl-PL"/>
        </w:rPr>
      </w:pPr>
      <w:r w:rsidRPr="0000378A">
        <w:rPr>
          <w:lang w:eastAsia="pl-PL"/>
        </w:rPr>
        <w:t xml:space="preserve">Podpisy: </w:t>
      </w:r>
    </w:p>
    <w:p w14:paraId="049F30B3" w14:textId="77777777" w:rsidR="00EE6750" w:rsidRDefault="00EE6750" w:rsidP="00D04EDB">
      <w:pPr>
        <w:rPr>
          <w:lang w:eastAsia="pl-PL"/>
        </w:rPr>
        <w:sectPr w:rsidR="00EE6750" w:rsidSect="00925A8E">
          <w:type w:val="continuous"/>
          <w:pgSz w:w="12240" w:h="15840"/>
          <w:pgMar w:top="777" w:right="1440" w:bottom="777" w:left="1440" w:header="720" w:footer="720" w:gutter="0"/>
          <w:cols w:space="708"/>
          <w:docGrid w:linePitch="360"/>
        </w:sectPr>
      </w:pPr>
    </w:p>
    <w:p w14:paraId="75FACDC9" w14:textId="22B62FF8" w:rsidR="006E5E83" w:rsidRDefault="00EE6750" w:rsidP="00EE6750">
      <w:pPr>
        <w:tabs>
          <w:tab w:val="left" w:leader="dot" w:pos="3969"/>
        </w:tabs>
        <w:rPr>
          <w:lang w:eastAsia="pl-PL"/>
        </w:rPr>
      </w:pPr>
      <w:r>
        <w:rPr>
          <w:lang w:eastAsia="pl-PL"/>
        </w:rPr>
        <w:t>1.</w:t>
      </w:r>
      <w:r>
        <w:rPr>
          <w:lang w:eastAsia="pl-PL"/>
        </w:rPr>
        <w:tab/>
      </w:r>
    </w:p>
    <w:p w14:paraId="0FE1E9C6" w14:textId="425AF13E" w:rsidR="00EE6750" w:rsidRDefault="00EE6750" w:rsidP="00EE6750">
      <w:pPr>
        <w:tabs>
          <w:tab w:val="left" w:leader="dot" w:pos="3969"/>
        </w:tabs>
        <w:rPr>
          <w:lang w:eastAsia="pl-PL"/>
        </w:rPr>
      </w:pPr>
      <w:r>
        <w:rPr>
          <w:lang w:eastAsia="pl-PL"/>
        </w:rPr>
        <w:t>2.</w:t>
      </w:r>
      <w:r>
        <w:rPr>
          <w:lang w:eastAsia="pl-PL"/>
        </w:rPr>
        <w:tab/>
      </w:r>
    </w:p>
    <w:p w14:paraId="5C429F70" w14:textId="35E5C18C" w:rsidR="00EE6750" w:rsidRDefault="00EE6750" w:rsidP="00EE6750">
      <w:pPr>
        <w:tabs>
          <w:tab w:val="left" w:leader="dot" w:pos="3969"/>
        </w:tabs>
        <w:rPr>
          <w:lang w:eastAsia="pl-PL"/>
        </w:rPr>
      </w:pPr>
      <w:r>
        <w:rPr>
          <w:lang w:eastAsia="pl-PL"/>
        </w:rPr>
        <w:t>3.</w:t>
      </w:r>
      <w:r>
        <w:rPr>
          <w:lang w:eastAsia="pl-PL"/>
        </w:rPr>
        <w:tab/>
      </w:r>
    </w:p>
    <w:p w14:paraId="388704A3" w14:textId="4A3EF286" w:rsidR="00EE6750" w:rsidRDefault="00EE6750" w:rsidP="00EE6750">
      <w:pPr>
        <w:tabs>
          <w:tab w:val="left" w:leader="dot" w:pos="3969"/>
        </w:tabs>
        <w:jc w:val="right"/>
        <w:rPr>
          <w:lang w:eastAsia="pl-PL"/>
        </w:rPr>
      </w:pPr>
      <w:r>
        <w:rPr>
          <w:lang w:eastAsia="pl-PL"/>
        </w:rPr>
        <w:t>1.</w:t>
      </w:r>
      <w:r>
        <w:rPr>
          <w:lang w:eastAsia="pl-PL"/>
        </w:rPr>
        <w:tab/>
      </w:r>
    </w:p>
    <w:p w14:paraId="624F664D" w14:textId="6BEAD046" w:rsidR="00EE6750" w:rsidRDefault="00EE6750" w:rsidP="00EE6750">
      <w:pPr>
        <w:tabs>
          <w:tab w:val="left" w:leader="dot" w:pos="3969"/>
        </w:tabs>
        <w:jc w:val="right"/>
        <w:rPr>
          <w:lang w:eastAsia="pl-PL"/>
        </w:rPr>
      </w:pPr>
      <w:r>
        <w:rPr>
          <w:lang w:eastAsia="pl-PL"/>
        </w:rPr>
        <w:t>2.</w:t>
      </w:r>
      <w:r>
        <w:rPr>
          <w:lang w:eastAsia="pl-PL"/>
        </w:rPr>
        <w:tab/>
      </w:r>
    </w:p>
    <w:p w14:paraId="0869F667" w14:textId="2A450637" w:rsidR="00EE6750" w:rsidRPr="0000378A" w:rsidRDefault="00EE6750" w:rsidP="00EE6750">
      <w:pPr>
        <w:tabs>
          <w:tab w:val="left" w:leader="dot" w:pos="3969"/>
        </w:tabs>
        <w:jc w:val="right"/>
        <w:rPr>
          <w:lang w:eastAsia="pl-PL"/>
        </w:rPr>
      </w:pPr>
      <w:r>
        <w:rPr>
          <w:lang w:eastAsia="pl-PL"/>
        </w:rPr>
        <w:t>3.</w:t>
      </w:r>
      <w:r>
        <w:rPr>
          <w:lang w:eastAsia="pl-PL"/>
        </w:rPr>
        <w:tab/>
      </w:r>
    </w:p>
    <w:p w14:paraId="4BDE1AC7" w14:textId="77777777" w:rsidR="00EE6750" w:rsidRDefault="00EE6750" w:rsidP="00D04EDB">
      <w:pPr>
        <w:rPr>
          <w:lang w:eastAsia="pl-PL"/>
        </w:rPr>
        <w:sectPr w:rsidR="00EE6750" w:rsidSect="00EE6750">
          <w:type w:val="continuous"/>
          <w:pgSz w:w="12240" w:h="15840"/>
          <w:pgMar w:top="777" w:right="1440" w:bottom="777" w:left="1440" w:header="720" w:footer="720" w:gutter="0"/>
          <w:cols w:num="2" w:space="708"/>
          <w:docGrid w:linePitch="360"/>
        </w:sectPr>
      </w:pPr>
    </w:p>
    <w:p w14:paraId="31B58F3B" w14:textId="17BC7841" w:rsidR="006E5E83" w:rsidRPr="0000378A" w:rsidRDefault="006E5E83" w:rsidP="00EE6750">
      <w:pPr>
        <w:spacing w:before="360" w:after="720"/>
        <w:rPr>
          <w:lang w:eastAsia="pl-PL"/>
        </w:rPr>
      </w:pPr>
      <w:r w:rsidRPr="0000378A">
        <w:rPr>
          <w:lang w:eastAsia="pl-PL"/>
        </w:rPr>
        <w:lastRenderedPageBreak/>
        <w:t>Protokół sporządzono w dwóch jednobrzmiących egzemplarzach, po jednym dla każdej ze Stron.</w:t>
      </w:r>
    </w:p>
    <w:p w14:paraId="75B886C9" w14:textId="77777777" w:rsidR="00EE6750" w:rsidRDefault="00EE6750" w:rsidP="00D04EDB">
      <w:pPr>
        <w:rPr>
          <w:lang w:eastAsia="pl-PL"/>
        </w:rPr>
        <w:sectPr w:rsidR="00EE6750" w:rsidSect="00925A8E">
          <w:type w:val="continuous"/>
          <w:pgSz w:w="12240" w:h="15840"/>
          <w:pgMar w:top="777" w:right="1440" w:bottom="777" w:left="1440" w:header="720" w:footer="720" w:gutter="0"/>
          <w:cols w:space="708"/>
          <w:docGrid w:linePitch="360"/>
        </w:sectPr>
      </w:pPr>
    </w:p>
    <w:p w14:paraId="30F68B6D" w14:textId="6E11E94F" w:rsidR="00EE6750" w:rsidRDefault="00EE6750" w:rsidP="00EE6750">
      <w:pPr>
        <w:tabs>
          <w:tab w:val="left" w:leader="dot" w:pos="3969"/>
        </w:tabs>
        <w:rPr>
          <w:lang w:eastAsia="pl-PL"/>
        </w:rPr>
      </w:pPr>
      <w:r>
        <w:rPr>
          <w:lang w:eastAsia="pl-PL"/>
        </w:rPr>
        <w:tab/>
      </w:r>
    </w:p>
    <w:p w14:paraId="3A75A72C" w14:textId="10C6AD64" w:rsidR="00EE6750" w:rsidRDefault="006E5E83" w:rsidP="00D04EDB">
      <w:pPr>
        <w:rPr>
          <w:lang w:eastAsia="pl-PL"/>
        </w:rPr>
      </w:pPr>
      <w:r w:rsidRPr="0000378A">
        <w:rPr>
          <w:lang w:eastAsia="pl-PL"/>
        </w:rPr>
        <w:t>ze strony Wykonawcy</w:t>
      </w:r>
    </w:p>
    <w:p w14:paraId="301AD769" w14:textId="403073A9" w:rsidR="00EE6750" w:rsidRDefault="00EE6750" w:rsidP="00EE6750">
      <w:pPr>
        <w:tabs>
          <w:tab w:val="left" w:leader="dot" w:pos="3969"/>
        </w:tabs>
        <w:jc w:val="right"/>
        <w:rPr>
          <w:lang w:eastAsia="pl-PL"/>
        </w:rPr>
      </w:pPr>
      <w:r>
        <w:rPr>
          <w:lang w:eastAsia="pl-PL"/>
        </w:rPr>
        <w:tab/>
      </w:r>
    </w:p>
    <w:p w14:paraId="295BE03C" w14:textId="4E9B1FAC" w:rsidR="006E5E83" w:rsidRPr="0000378A" w:rsidRDefault="006E5E83" w:rsidP="00EE6750">
      <w:pPr>
        <w:jc w:val="right"/>
        <w:rPr>
          <w:lang w:eastAsia="pl-PL"/>
        </w:rPr>
      </w:pPr>
      <w:r w:rsidRPr="0000378A">
        <w:rPr>
          <w:lang w:eastAsia="pl-PL"/>
        </w:rPr>
        <w:t>ze strony Zamawiającego</w:t>
      </w:r>
    </w:p>
    <w:p w14:paraId="036252DF" w14:textId="77777777" w:rsidR="00EE6750" w:rsidRDefault="00EE6750" w:rsidP="00D04EDB">
      <w:pPr>
        <w:rPr>
          <w:lang w:eastAsia="pl-PL"/>
        </w:rPr>
        <w:sectPr w:rsidR="00EE6750" w:rsidSect="00EE6750">
          <w:type w:val="continuous"/>
          <w:pgSz w:w="12240" w:h="15840"/>
          <w:pgMar w:top="777" w:right="1440" w:bottom="777" w:left="1440" w:header="720" w:footer="720" w:gutter="0"/>
          <w:cols w:num="2" w:space="708"/>
          <w:docGrid w:linePitch="360"/>
        </w:sectPr>
      </w:pPr>
    </w:p>
    <w:p w14:paraId="44B6183E" w14:textId="2DEE65AC" w:rsidR="00EE6750" w:rsidRDefault="00EE6750">
      <w:pPr>
        <w:suppressAutoHyphens w:val="0"/>
        <w:spacing w:before="0" w:after="160" w:line="259" w:lineRule="auto"/>
        <w:rPr>
          <w:lang w:eastAsia="pl-PL"/>
        </w:rPr>
      </w:pPr>
      <w:r>
        <w:rPr>
          <w:lang w:eastAsia="pl-PL"/>
        </w:rPr>
        <w:br w:type="page"/>
      </w:r>
    </w:p>
    <w:p w14:paraId="7B034E8B" w14:textId="63C283C2" w:rsidR="00070402" w:rsidRPr="0000378A" w:rsidRDefault="00070402" w:rsidP="00D16B65">
      <w:pPr>
        <w:pStyle w:val="Nagwek6"/>
        <w:numPr>
          <w:ilvl w:val="0"/>
          <w:numId w:val="0"/>
        </w:numPr>
        <w:spacing w:after="480"/>
        <w:ind w:left="851"/>
      </w:pPr>
      <w:r w:rsidRPr="0000378A">
        <w:lastRenderedPageBreak/>
        <w:t xml:space="preserve">Załącznik nr 4 do Umowy </w:t>
      </w:r>
      <w:r w:rsidR="00D16B65">
        <w:t>n</w:t>
      </w:r>
      <w:r w:rsidRPr="0000378A">
        <w:t>r …………….</w:t>
      </w:r>
    </w:p>
    <w:p w14:paraId="48E9266E" w14:textId="3AAE2429" w:rsidR="00070402" w:rsidRPr="0000378A" w:rsidRDefault="00070402" w:rsidP="00C02D1D">
      <w:pPr>
        <w:tabs>
          <w:tab w:val="left" w:leader="dot" w:pos="3969"/>
        </w:tabs>
        <w:spacing w:after="360"/>
      </w:pPr>
      <w:r w:rsidRPr="0000378A">
        <w:t xml:space="preserve">Warszawa, dnia </w:t>
      </w:r>
      <w:r w:rsidR="00C02D1D">
        <w:tab/>
      </w:r>
    </w:p>
    <w:p w14:paraId="2198F821" w14:textId="12106426" w:rsidR="00070402" w:rsidRPr="0000378A" w:rsidRDefault="00244CC0" w:rsidP="00C02D1D">
      <w:pPr>
        <w:pStyle w:val="Nagwek7"/>
        <w:tabs>
          <w:tab w:val="left" w:leader="dot" w:pos="2835"/>
        </w:tabs>
        <w:spacing w:before="480" w:after="720"/>
        <w:rPr>
          <w:rFonts w:eastAsiaTheme="minorHAnsi"/>
        </w:rPr>
      </w:pPr>
      <w:r w:rsidRPr="0000378A">
        <w:rPr>
          <w:rFonts w:eastAsiaTheme="minorHAnsi"/>
        </w:rPr>
        <w:t xml:space="preserve">Umowa nr </w:t>
      </w:r>
      <w:r w:rsidR="00C02D1D">
        <w:rPr>
          <w:rFonts w:eastAsiaTheme="minorHAnsi"/>
        </w:rPr>
        <w:tab/>
      </w:r>
    </w:p>
    <w:p w14:paraId="0473D6F2" w14:textId="4DB3124B" w:rsidR="00070402" w:rsidRPr="0000378A" w:rsidRDefault="00070402" w:rsidP="00E8674F">
      <w:pPr>
        <w:tabs>
          <w:tab w:val="left" w:leader="dot" w:pos="3969"/>
        </w:tabs>
        <w:rPr>
          <w:rFonts w:eastAsiaTheme="minorHAnsi"/>
          <w:bCs/>
          <w:lang w:eastAsia="pl-PL"/>
        </w:rPr>
      </w:pPr>
      <w:r w:rsidRPr="0000378A">
        <w:rPr>
          <w:rFonts w:eastAsiaTheme="minorHAnsi"/>
          <w:lang w:eastAsia="pl-PL"/>
        </w:rPr>
        <w:t xml:space="preserve">zawarta w dniu </w:t>
      </w:r>
      <w:r w:rsidR="00E8674F">
        <w:rPr>
          <w:rFonts w:eastAsiaTheme="minorHAnsi"/>
          <w:lang w:eastAsia="pl-PL"/>
        </w:rPr>
        <w:tab/>
      </w:r>
      <w:r w:rsidRPr="0000378A">
        <w:rPr>
          <w:rFonts w:eastAsiaTheme="minorHAnsi"/>
          <w:lang w:eastAsia="pl-PL"/>
        </w:rPr>
        <w:t>r. w Warszawie pomiędzy:</w:t>
      </w:r>
    </w:p>
    <w:p w14:paraId="6B09A3EE" w14:textId="69D19B2A" w:rsidR="00070402" w:rsidRPr="0000378A" w:rsidRDefault="00070402" w:rsidP="00D04EDB">
      <w:pPr>
        <w:rPr>
          <w:rFonts w:eastAsiaTheme="minorHAnsi"/>
          <w:lang w:eastAsia="pl-PL"/>
        </w:rPr>
      </w:pPr>
      <w:r w:rsidRPr="00E8674F">
        <w:rPr>
          <w:rFonts w:eastAsiaTheme="minorHAnsi"/>
          <w:b/>
          <w:bCs/>
          <w:lang w:eastAsia="pl-PL"/>
        </w:rPr>
        <w:t>Państwowym Funduszem Rehabilitacji Osób Niepełnosprawnych</w:t>
      </w:r>
      <w:r w:rsidRPr="0000378A">
        <w:rPr>
          <w:rFonts w:eastAsiaTheme="minorHAnsi"/>
          <w:bCs/>
          <w:lang w:eastAsia="pl-PL"/>
        </w:rPr>
        <w:t xml:space="preserve">, al. Jana Pawła II 13, </w:t>
      </w:r>
      <w:r w:rsidRPr="0000378A">
        <w:rPr>
          <w:rFonts w:eastAsiaTheme="minorHAnsi"/>
          <w:bCs/>
          <w:lang w:eastAsia="pl-PL"/>
        </w:rPr>
        <w:br/>
        <w:t xml:space="preserve">00-828 Warszawa, </w:t>
      </w:r>
      <w:r w:rsidRPr="0000378A">
        <w:rPr>
          <w:rFonts w:eastAsiaTheme="minorHAnsi"/>
          <w:lang w:eastAsia="pl-PL"/>
        </w:rPr>
        <w:t>zwanym dalej „</w:t>
      </w:r>
      <w:r w:rsidRPr="00E8674F">
        <w:rPr>
          <w:rFonts w:eastAsiaTheme="minorHAnsi"/>
          <w:b/>
          <w:lang w:eastAsia="pl-PL"/>
        </w:rPr>
        <w:t>Zleceniodawcą</w:t>
      </w:r>
      <w:r w:rsidRPr="0000378A">
        <w:rPr>
          <w:rFonts w:eastAsiaTheme="minorHAnsi"/>
          <w:lang w:eastAsia="pl-PL"/>
        </w:rPr>
        <w:t>” lub „</w:t>
      </w:r>
      <w:r w:rsidRPr="00E8674F">
        <w:rPr>
          <w:rFonts w:eastAsiaTheme="minorHAnsi"/>
          <w:b/>
          <w:lang w:eastAsia="pl-PL"/>
        </w:rPr>
        <w:t>Administratorem</w:t>
      </w:r>
      <w:r w:rsidRPr="0000378A">
        <w:rPr>
          <w:rFonts w:eastAsiaTheme="minorHAnsi"/>
          <w:lang w:eastAsia="pl-PL"/>
        </w:rPr>
        <w:t>”,</w:t>
      </w:r>
    </w:p>
    <w:p w14:paraId="6BE2CD21" w14:textId="450897C9" w:rsidR="00070402" w:rsidRPr="0000378A" w:rsidRDefault="00070402" w:rsidP="00E8674F">
      <w:pPr>
        <w:tabs>
          <w:tab w:val="left" w:leader="dot" w:pos="8505"/>
        </w:tabs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>reprezentowanym przez:</w:t>
      </w:r>
      <w:r w:rsidR="00E8674F">
        <w:rPr>
          <w:rFonts w:eastAsiaTheme="minorHAnsi"/>
          <w:lang w:eastAsia="pl-PL"/>
        </w:rPr>
        <w:tab/>
      </w:r>
    </w:p>
    <w:p w14:paraId="76E46BF0" w14:textId="77777777" w:rsidR="00070402" w:rsidRPr="0000378A" w:rsidRDefault="00070402" w:rsidP="00D04EDB">
      <w:pPr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>a</w:t>
      </w:r>
    </w:p>
    <w:p w14:paraId="340DC741" w14:textId="0E663583" w:rsidR="00070402" w:rsidRPr="0000378A" w:rsidRDefault="00E8674F" w:rsidP="00E8674F">
      <w:pPr>
        <w:tabs>
          <w:tab w:val="left" w:leader="dot" w:pos="6663"/>
        </w:tabs>
        <w:rPr>
          <w:rFonts w:eastAsiaTheme="minorHAnsi"/>
          <w:lang w:eastAsia="pl-PL"/>
        </w:rPr>
      </w:pPr>
      <w:r>
        <w:rPr>
          <w:rFonts w:eastAsiaTheme="minorHAnsi"/>
          <w:lang w:eastAsia="en-US"/>
        </w:rPr>
        <w:tab/>
      </w:r>
      <w:r w:rsidR="00070402" w:rsidRPr="0000378A">
        <w:rPr>
          <w:rFonts w:eastAsiaTheme="minorHAnsi"/>
          <w:lang w:eastAsia="pl-PL"/>
        </w:rPr>
        <w:t>, zwanym dalej „</w:t>
      </w:r>
      <w:r w:rsidR="00070402" w:rsidRPr="00E8674F">
        <w:rPr>
          <w:rFonts w:eastAsiaTheme="minorHAnsi"/>
          <w:b/>
          <w:bCs/>
          <w:lang w:eastAsia="pl-PL"/>
        </w:rPr>
        <w:t>Wykonawcą</w:t>
      </w:r>
      <w:r w:rsidR="00070402" w:rsidRPr="0000378A">
        <w:rPr>
          <w:rFonts w:eastAsiaTheme="minorHAnsi"/>
          <w:lang w:eastAsia="pl-PL"/>
        </w:rPr>
        <w:t xml:space="preserve">”, reprezentowanym przez: </w:t>
      </w:r>
    </w:p>
    <w:p w14:paraId="0FA1E634" w14:textId="087B9711" w:rsidR="00070402" w:rsidRPr="0000378A" w:rsidRDefault="00F7344C" w:rsidP="00F7344C">
      <w:pPr>
        <w:tabs>
          <w:tab w:val="left" w:leader="dot" w:pos="9072"/>
        </w:tabs>
        <w:rPr>
          <w:rFonts w:eastAsiaTheme="minorHAnsi"/>
          <w:lang w:eastAsia="pl-PL"/>
        </w:rPr>
      </w:pPr>
      <w:r>
        <w:rPr>
          <w:rFonts w:eastAsiaTheme="minorHAnsi"/>
          <w:lang w:eastAsia="pl-PL"/>
        </w:rPr>
        <w:tab/>
      </w:r>
    </w:p>
    <w:p w14:paraId="51090758" w14:textId="77777777" w:rsidR="00070402" w:rsidRPr="0000378A" w:rsidRDefault="00070402" w:rsidP="00D04EDB">
      <w:pPr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>o następującej treści:</w:t>
      </w:r>
    </w:p>
    <w:p w14:paraId="626BAC7C" w14:textId="0E8DE5DD" w:rsidR="00070402" w:rsidRPr="00B017DA" w:rsidRDefault="00244CC0" w:rsidP="00B017DA">
      <w:pPr>
        <w:pStyle w:val="Nagwek8"/>
      </w:pPr>
      <w:r w:rsidRPr="00B017DA">
        <w:t>Paragraf</w:t>
      </w:r>
      <w:r w:rsidR="00070402" w:rsidRPr="00B017DA">
        <w:t xml:space="preserve"> 1</w:t>
      </w:r>
      <w:r w:rsidR="00D04EDB" w:rsidRPr="00B017DA">
        <w:t>. Postanowienia ogólne</w:t>
      </w:r>
    </w:p>
    <w:p w14:paraId="57C4F201" w14:textId="7094083E" w:rsidR="00070402" w:rsidRPr="0000378A" w:rsidRDefault="00070402" w:rsidP="003F7065">
      <w:pPr>
        <w:pStyle w:val="Akapitzlist"/>
        <w:numPr>
          <w:ilvl w:val="0"/>
          <w:numId w:val="111"/>
        </w:numPr>
        <w:tabs>
          <w:tab w:val="left" w:leader="dot" w:pos="4536"/>
          <w:tab w:val="left" w:leader="dot" w:pos="8222"/>
        </w:tabs>
        <w:ind w:left="426" w:hanging="426"/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 xml:space="preserve">Zleceniodawca i Wykonawca oświadczają, że zawarli w dniu </w:t>
      </w:r>
      <w:r w:rsidR="00B017DA">
        <w:rPr>
          <w:rFonts w:eastAsiaTheme="minorHAnsi"/>
          <w:lang w:eastAsia="pl-PL"/>
        </w:rPr>
        <w:tab/>
      </w:r>
      <w:r w:rsidRPr="0000378A">
        <w:rPr>
          <w:rFonts w:eastAsiaTheme="minorHAnsi"/>
          <w:lang w:eastAsia="pl-PL"/>
        </w:rPr>
        <w:t>r.</w:t>
      </w:r>
      <w:r w:rsidR="00B017DA">
        <w:rPr>
          <w:rFonts w:eastAsiaTheme="minorHAnsi"/>
          <w:lang w:eastAsia="pl-PL"/>
        </w:rPr>
        <w:br/>
      </w:r>
      <w:r w:rsidR="001A37E8" w:rsidRPr="0000378A">
        <w:rPr>
          <w:rFonts w:eastAsiaTheme="minorHAnsi"/>
          <w:lang w:eastAsia="pl-PL"/>
        </w:rPr>
        <w:t>U</w:t>
      </w:r>
      <w:r w:rsidRPr="0000378A">
        <w:rPr>
          <w:rFonts w:eastAsiaTheme="minorHAnsi"/>
          <w:lang w:eastAsia="pl-PL"/>
        </w:rPr>
        <w:t xml:space="preserve">mowę nr </w:t>
      </w:r>
      <w:r w:rsidR="00B017DA">
        <w:rPr>
          <w:rFonts w:eastAsiaTheme="minorHAnsi"/>
          <w:lang w:eastAsia="pl-PL"/>
        </w:rPr>
        <w:tab/>
      </w:r>
      <w:r w:rsidRPr="0000378A">
        <w:rPr>
          <w:rFonts w:eastAsiaTheme="minorHAnsi"/>
          <w:lang w:eastAsia="pl-PL"/>
        </w:rPr>
        <w:t>w sprawie zamówienia usługi polegającej na opracowaniu i przeprowadzeniu szkolenia live online pod nazwą „Prowadzenie postępowań na podstawie skarg na brak dostępności”</w:t>
      </w:r>
      <w:r w:rsidRPr="0000378A">
        <w:rPr>
          <w:rFonts w:eastAsiaTheme="minorHAnsi"/>
          <w:bCs/>
          <w:lang w:eastAsia="en-US"/>
        </w:rPr>
        <w:t xml:space="preserve">, </w:t>
      </w:r>
      <w:r w:rsidRPr="0000378A">
        <w:rPr>
          <w:rFonts w:eastAsiaTheme="minorHAnsi"/>
          <w:lang w:eastAsia="pl-PL"/>
        </w:rPr>
        <w:t>zwaną dalej „Umową Główną”.</w:t>
      </w:r>
    </w:p>
    <w:p w14:paraId="3984EBDA" w14:textId="77777777" w:rsidR="00070402" w:rsidRPr="0000378A" w:rsidRDefault="00070402" w:rsidP="003F7065">
      <w:pPr>
        <w:pStyle w:val="Akapitzlist"/>
        <w:numPr>
          <w:ilvl w:val="0"/>
          <w:numId w:val="111"/>
        </w:numPr>
        <w:ind w:left="426" w:hanging="426"/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>Zleceniodawca oświadcza, że jest administratorem w rozumieniu art. 4 pkt 7 Rozporządzenia Parlamentu Europejskiego i Rady (UE) 2016/679 z dnia 27 kwietnia 2016 r. w sprawie ochrony osób fizycznych w związku z przetwarzaniem danych osobowych i w sprawie swobodnego przepływu takich danych oraz uchylenia dyrektywy 95/46/WE, zwanego dalej „</w:t>
      </w:r>
      <w:r w:rsidRPr="0000378A">
        <w:rPr>
          <w:rFonts w:eastAsiaTheme="minorHAnsi"/>
          <w:bCs/>
          <w:lang w:eastAsia="pl-PL"/>
        </w:rPr>
        <w:t>RODO</w:t>
      </w:r>
      <w:r w:rsidRPr="0000378A">
        <w:rPr>
          <w:rFonts w:eastAsiaTheme="minorHAnsi"/>
          <w:lang w:eastAsia="pl-PL"/>
        </w:rPr>
        <w:t>”) w stosunku do danych osobowych powierzonych Wykonawcy.</w:t>
      </w:r>
    </w:p>
    <w:p w14:paraId="3B58DBB8" w14:textId="77777777" w:rsidR="00070402" w:rsidRPr="0000378A" w:rsidRDefault="00070402" w:rsidP="003F7065">
      <w:pPr>
        <w:pStyle w:val="Akapitzlist"/>
        <w:numPr>
          <w:ilvl w:val="0"/>
          <w:numId w:val="111"/>
        </w:numPr>
        <w:ind w:left="426" w:hanging="426"/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 xml:space="preserve">Zleceniodawca powierza, w rozumieniu art. 28 ust. 3 RODO, Wykonawcy przetwarzanie danych osobowych na zasadach określonych w Umowie Głównej i niniejszej Umowie. </w:t>
      </w:r>
    </w:p>
    <w:p w14:paraId="5AF1ED4C" w14:textId="085F26A5" w:rsidR="00070402" w:rsidRPr="0000378A" w:rsidRDefault="00070402" w:rsidP="003F7065">
      <w:pPr>
        <w:pStyle w:val="Akapitzlist"/>
        <w:numPr>
          <w:ilvl w:val="0"/>
          <w:numId w:val="111"/>
        </w:numPr>
        <w:ind w:left="426" w:hanging="426"/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lastRenderedPageBreak/>
        <w:t xml:space="preserve">Powierzone Wykonawcy dane osobowe obejmują wszystkie niezbędne dane zebrane i zawarte w szczególności w drukach, formularzach, systemach informatycznych wykorzystywanych w ramach usług objętych Umową Główną. </w:t>
      </w:r>
    </w:p>
    <w:p w14:paraId="0E295314" w14:textId="77777777" w:rsidR="00070402" w:rsidRPr="0000378A" w:rsidRDefault="00070402" w:rsidP="003F7065">
      <w:pPr>
        <w:pStyle w:val="Akapitzlist"/>
        <w:numPr>
          <w:ilvl w:val="0"/>
          <w:numId w:val="111"/>
        </w:numPr>
        <w:ind w:left="426" w:hanging="426"/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>W ramach realizacji niniejszej Umowy Wykonawca uprawniony jest do przetwarzania danych osobowych</w:t>
      </w:r>
      <w:r w:rsidRPr="0000378A">
        <w:rPr>
          <w:rFonts w:eastAsiaTheme="minorHAnsi"/>
          <w:lang w:eastAsia="en-US"/>
        </w:rPr>
        <w:t xml:space="preserve"> </w:t>
      </w:r>
      <w:r w:rsidRPr="0000378A">
        <w:rPr>
          <w:rFonts w:eastAsiaTheme="minorHAnsi"/>
          <w:lang w:eastAsia="pl-PL"/>
        </w:rPr>
        <w:t>tj. wykonywania w szczególności następujących czynności na danych osobowych: gromadzenia, utrwalania, organizowania, a także innych czynności, o ile jest to konieczne do zrealizowania celu, o którym mowa w ust. 6 pkt 3.</w:t>
      </w:r>
    </w:p>
    <w:p w14:paraId="6264F144" w14:textId="77777777" w:rsidR="00070402" w:rsidRPr="0000378A" w:rsidRDefault="00070402" w:rsidP="003F7065">
      <w:pPr>
        <w:pStyle w:val="Akapitzlist"/>
        <w:numPr>
          <w:ilvl w:val="0"/>
          <w:numId w:val="111"/>
        </w:numPr>
        <w:ind w:left="426" w:hanging="426"/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>Strony niniejszej Umowy określają następujący zakres powierzenia:</w:t>
      </w:r>
    </w:p>
    <w:p w14:paraId="5588B716" w14:textId="77777777" w:rsidR="00070402" w:rsidRPr="0000378A" w:rsidRDefault="00070402" w:rsidP="003F7065">
      <w:pPr>
        <w:pStyle w:val="Akapitzlist"/>
        <w:numPr>
          <w:ilvl w:val="1"/>
          <w:numId w:val="106"/>
        </w:numPr>
        <w:ind w:left="993" w:hanging="567"/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>czas trwania przetwarzania: w okresie obowiązywania Umowy;</w:t>
      </w:r>
    </w:p>
    <w:p w14:paraId="78E4AAB8" w14:textId="77777777" w:rsidR="00070402" w:rsidRPr="0000378A" w:rsidRDefault="00070402" w:rsidP="003F7065">
      <w:pPr>
        <w:pStyle w:val="Akapitzlist"/>
        <w:numPr>
          <w:ilvl w:val="1"/>
          <w:numId w:val="106"/>
        </w:numPr>
        <w:ind w:left="993" w:hanging="567"/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>charakter przetwarzania: ciągły;</w:t>
      </w:r>
    </w:p>
    <w:p w14:paraId="77764BFA" w14:textId="77777777" w:rsidR="00070402" w:rsidRPr="0000378A" w:rsidRDefault="00070402" w:rsidP="003F7065">
      <w:pPr>
        <w:pStyle w:val="Akapitzlist"/>
        <w:numPr>
          <w:ilvl w:val="1"/>
          <w:numId w:val="106"/>
        </w:numPr>
        <w:ind w:left="993" w:hanging="567"/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>cel przetwarzania: realizacja przedmiotu Umowy Głównej;</w:t>
      </w:r>
    </w:p>
    <w:p w14:paraId="104DAED5" w14:textId="77777777" w:rsidR="00070402" w:rsidRPr="0000378A" w:rsidRDefault="00070402" w:rsidP="003F7065">
      <w:pPr>
        <w:pStyle w:val="Akapitzlist"/>
        <w:numPr>
          <w:ilvl w:val="1"/>
          <w:numId w:val="106"/>
        </w:numPr>
        <w:ind w:left="993" w:hanging="567"/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>sposób przetwarzania: zautomatyzowany i niezautomatyzowany;</w:t>
      </w:r>
    </w:p>
    <w:p w14:paraId="0F38E258" w14:textId="77777777" w:rsidR="00070402" w:rsidRPr="0000378A" w:rsidRDefault="00070402" w:rsidP="003F7065">
      <w:pPr>
        <w:pStyle w:val="Akapitzlist"/>
        <w:numPr>
          <w:ilvl w:val="1"/>
          <w:numId w:val="106"/>
        </w:numPr>
        <w:ind w:left="993" w:hanging="567"/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>rodzaj danych osobowych: dane zwykłe (w szczególności imię, nazwisko, adres email, numer telefonu, wizerunek, stanowisko służbowe i inne informacje o uczestnikach szkolenia pozyskane w wyniku realizacji Umowy Głównej), szczególnych kategorii (dane dotyczące niepełnosprawności);</w:t>
      </w:r>
    </w:p>
    <w:p w14:paraId="14500FF4" w14:textId="77777777" w:rsidR="00070402" w:rsidRPr="0000378A" w:rsidRDefault="00070402" w:rsidP="003F7065">
      <w:pPr>
        <w:pStyle w:val="Akapitzlist"/>
        <w:numPr>
          <w:ilvl w:val="1"/>
          <w:numId w:val="106"/>
        </w:numPr>
        <w:ind w:left="993" w:hanging="567"/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>kategorie osób, których dane dotyczą: pracownicy PFRON</w:t>
      </w:r>
    </w:p>
    <w:p w14:paraId="0EBDE061" w14:textId="6A49C7B2" w:rsidR="00070402" w:rsidRPr="0000378A" w:rsidRDefault="00244CC0" w:rsidP="00B017DA">
      <w:pPr>
        <w:pStyle w:val="Nagwek8"/>
      </w:pPr>
      <w:r w:rsidRPr="0000378A">
        <w:t>Paragraf</w:t>
      </w:r>
      <w:r w:rsidR="00070402" w:rsidRPr="0000378A">
        <w:t xml:space="preserve"> 2. </w:t>
      </w:r>
      <w:r w:rsidRPr="0000378A">
        <w:t>Zasady przetwarzania danych osobowych</w:t>
      </w:r>
    </w:p>
    <w:p w14:paraId="2555A0E9" w14:textId="13509556" w:rsidR="00070402" w:rsidRPr="0000378A" w:rsidRDefault="00070402" w:rsidP="003F7065">
      <w:pPr>
        <w:pStyle w:val="Akapitzlist"/>
        <w:numPr>
          <w:ilvl w:val="0"/>
          <w:numId w:val="112"/>
        </w:numPr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>Wykonawca oświadcza, że przed rozpoczęciem przetwarzania powierzonych danych wdrożył i monitoruje odpowiednie środki techniczne i organizacyjne mające na celu spełnienie wymogów określonych w RODO oraz ochronę praw osób, których dane dotyczą.</w:t>
      </w:r>
    </w:p>
    <w:p w14:paraId="610AE2E9" w14:textId="77777777" w:rsidR="00070402" w:rsidRPr="0000378A" w:rsidRDefault="00070402" w:rsidP="003F7065">
      <w:pPr>
        <w:pStyle w:val="Akapitzlist"/>
        <w:numPr>
          <w:ilvl w:val="0"/>
          <w:numId w:val="112"/>
        </w:numPr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>Wykonawca w szczególności zobowiązuje się:</w:t>
      </w:r>
    </w:p>
    <w:p w14:paraId="79AFDD6E" w14:textId="77777777" w:rsidR="00070402" w:rsidRPr="0000378A" w:rsidRDefault="00070402" w:rsidP="003F7065">
      <w:pPr>
        <w:pStyle w:val="Akapitzlist"/>
        <w:numPr>
          <w:ilvl w:val="0"/>
          <w:numId w:val="113"/>
        </w:numPr>
        <w:ind w:left="1134" w:hanging="425"/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>zapewnić, aby osoby upoważnione do przetwarzania powierzonych danych osobowych zachowały je w tajemnicy lub podlegały odpowiedniemu ustawowemu obowiązkowi zachowania tajemnicy;</w:t>
      </w:r>
    </w:p>
    <w:p w14:paraId="6ACECE87" w14:textId="77777777" w:rsidR="00070402" w:rsidRPr="0000378A" w:rsidRDefault="00070402" w:rsidP="003F7065">
      <w:pPr>
        <w:pStyle w:val="Akapitzlist"/>
        <w:numPr>
          <w:ilvl w:val="0"/>
          <w:numId w:val="113"/>
        </w:numPr>
        <w:ind w:left="1134" w:hanging="425"/>
        <w:rPr>
          <w:rFonts w:eastAsiaTheme="minorHAnsi"/>
          <w:lang w:eastAsia="pl-PL"/>
        </w:rPr>
      </w:pPr>
      <w:r w:rsidRPr="0000378A">
        <w:rPr>
          <w:rFonts w:eastAsiaTheme="minorHAnsi"/>
          <w:lang w:eastAsia="en-US"/>
        </w:rPr>
        <w:t>przeszkolenia osób, o których mowa w pkt 1, z zakresu ochrony danych osobowych, ze szczególnym uwzględnieniem charakteru, kontekstu, zakresu oraz celu powierzenia danych osobowych przez Zleceniodawcę;</w:t>
      </w:r>
    </w:p>
    <w:p w14:paraId="1AD5FDC4" w14:textId="77777777" w:rsidR="00070402" w:rsidRPr="0000378A" w:rsidRDefault="00070402" w:rsidP="003F7065">
      <w:pPr>
        <w:pStyle w:val="Akapitzlist"/>
        <w:numPr>
          <w:ilvl w:val="0"/>
          <w:numId w:val="113"/>
        </w:numPr>
        <w:ind w:left="1134" w:hanging="425"/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>prowadzić rejestr kategorii czynności przetwarzania;</w:t>
      </w:r>
    </w:p>
    <w:p w14:paraId="1E751143" w14:textId="77777777" w:rsidR="00070402" w:rsidRPr="0000378A" w:rsidRDefault="00070402" w:rsidP="003F7065">
      <w:pPr>
        <w:pStyle w:val="Akapitzlist"/>
        <w:numPr>
          <w:ilvl w:val="0"/>
          <w:numId w:val="113"/>
        </w:numPr>
        <w:ind w:left="1134" w:hanging="425"/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>zastosować środki określone w art. 32 RODO;</w:t>
      </w:r>
    </w:p>
    <w:p w14:paraId="0C23EEA4" w14:textId="77777777" w:rsidR="00070402" w:rsidRPr="0000378A" w:rsidRDefault="00070402" w:rsidP="003F7065">
      <w:pPr>
        <w:pStyle w:val="Akapitzlist"/>
        <w:numPr>
          <w:ilvl w:val="0"/>
          <w:numId w:val="113"/>
        </w:numPr>
        <w:ind w:left="1134" w:hanging="425"/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lastRenderedPageBreak/>
        <w:t xml:space="preserve">pomagać Administratorowi, w terminach przez niego wyznaczonych, poprzez zastosowanie odpowiednich środków technicznych i organizacyjnych, wywiązywać się z obowiązku odpowiadania na żądania osoby, której dane dotyczą, w zakresie wykonywania jej praw określonych w rozdziale III RODO, </w:t>
      </w:r>
      <w:r w:rsidRPr="0000378A">
        <w:rPr>
          <w:rFonts w:eastAsiaTheme="minorHAnsi"/>
          <w:lang w:eastAsia="en-US"/>
        </w:rPr>
        <w:t xml:space="preserve">w szczególności niezwłocznie, jednak nie później niż </w:t>
      </w:r>
      <w:r w:rsidRPr="0000378A">
        <w:rPr>
          <w:rFonts w:eastAsiaTheme="minorHAnsi"/>
          <w:lang w:eastAsia="en-US"/>
        </w:rPr>
        <w:br/>
        <w:t>w terminie 2 dni roboczych, informować Administratora o tym, iż osoba, której dane dotyczą, skierowała do Wykonawcy korespondencję zawierającą żądanie w zakresie wykonywania praw osoby określonych w rozdziale III RODO, jak również udostępniać treść tej korespondencji; Wykonawca nie jest uprawniony do samodzielnego udzielania jakichkolwiek informacji osobie w związku ze złożonym żądaniem, chyba że poleci mu to Administrator</w:t>
      </w:r>
      <w:r w:rsidRPr="0000378A">
        <w:rPr>
          <w:rFonts w:eastAsiaTheme="minorHAnsi"/>
          <w:lang w:eastAsia="pl-PL"/>
        </w:rPr>
        <w:t>;</w:t>
      </w:r>
    </w:p>
    <w:p w14:paraId="5986BF00" w14:textId="77777777" w:rsidR="00070402" w:rsidRPr="0000378A" w:rsidRDefault="00070402" w:rsidP="003F7065">
      <w:pPr>
        <w:pStyle w:val="Akapitzlist"/>
        <w:numPr>
          <w:ilvl w:val="0"/>
          <w:numId w:val="113"/>
        </w:numPr>
        <w:ind w:left="1134" w:hanging="425"/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 xml:space="preserve">uwzględniając charakter przetwarzania i dostępne informacje, pomagać Administratorowi, w terminach przez niego wyznaczonych,  wywiązywać się z obowiązków określonych </w:t>
      </w:r>
      <w:r w:rsidRPr="0000378A">
        <w:rPr>
          <w:rFonts w:eastAsiaTheme="minorHAnsi"/>
          <w:lang w:eastAsia="pl-PL"/>
        </w:rPr>
        <w:br/>
        <w:t>w art. 33-36 RODO;</w:t>
      </w:r>
    </w:p>
    <w:p w14:paraId="215A5066" w14:textId="77777777" w:rsidR="00070402" w:rsidRPr="0000378A" w:rsidRDefault="00070402" w:rsidP="003F7065">
      <w:pPr>
        <w:pStyle w:val="Akapitzlist"/>
        <w:numPr>
          <w:ilvl w:val="0"/>
          <w:numId w:val="113"/>
        </w:numPr>
        <w:ind w:left="1134" w:hanging="425"/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>udostępniać Administratorowi na jego żądanie i w terminach przez niego wyznaczonych  wszelkie informacje niezbędne do wykazania spełnienia obowiązków określonych w art. 28 RODO;</w:t>
      </w:r>
    </w:p>
    <w:p w14:paraId="20CB1407" w14:textId="77777777" w:rsidR="00070402" w:rsidRPr="0000378A" w:rsidRDefault="00070402" w:rsidP="003F7065">
      <w:pPr>
        <w:pStyle w:val="Akapitzlist"/>
        <w:numPr>
          <w:ilvl w:val="0"/>
          <w:numId w:val="113"/>
        </w:numPr>
        <w:ind w:left="1134" w:hanging="425"/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>umożliwić Administratorowi lub audytorowi upoważnionemu przez Administratora do przeprowadzania audytów, w tym inspekcji, i przyczyniać się do nich;</w:t>
      </w:r>
    </w:p>
    <w:p w14:paraId="29CC0226" w14:textId="77777777" w:rsidR="00070402" w:rsidRPr="0000378A" w:rsidRDefault="00070402" w:rsidP="003F7065">
      <w:pPr>
        <w:pStyle w:val="Akapitzlist"/>
        <w:numPr>
          <w:ilvl w:val="0"/>
          <w:numId w:val="113"/>
        </w:numPr>
        <w:ind w:left="1134" w:hanging="425"/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 xml:space="preserve">informować Administratora, jeśli jego zdaniem, wydane mu przez Administratora polecenie narusza postanowienia RODO lub inne przepisy Unii lub państwa członkowskiego </w:t>
      </w:r>
      <w:r w:rsidRPr="0000378A">
        <w:rPr>
          <w:rFonts w:eastAsiaTheme="minorHAnsi"/>
          <w:lang w:eastAsia="pl-PL"/>
        </w:rPr>
        <w:br/>
        <w:t>o ochronie danych, pod rygorem utraty możliwości dochodzenia roszczeń przeciwko Zleceniodawcy z tytułu realizacji polecenia Administratora;</w:t>
      </w:r>
    </w:p>
    <w:p w14:paraId="127B28B9" w14:textId="77777777" w:rsidR="00070402" w:rsidRPr="0000378A" w:rsidRDefault="00070402" w:rsidP="003F7065">
      <w:pPr>
        <w:pStyle w:val="Akapitzlist"/>
        <w:numPr>
          <w:ilvl w:val="0"/>
          <w:numId w:val="113"/>
        </w:numPr>
        <w:ind w:left="1134" w:hanging="425"/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 xml:space="preserve">informować Administratora, jeśli w trakcie obowiązywania niniejszej Umowy stanie się on </w:t>
      </w:r>
      <w:proofErr w:type="spellStart"/>
      <w:r w:rsidRPr="0000378A">
        <w:rPr>
          <w:rFonts w:eastAsiaTheme="minorHAnsi"/>
          <w:lang w:eastAsia="pl-PL"/>
        </w:rPr>
        <w:t>współadministratorem</w:t>
      </w:r>
      <w:proofErr w:type="spellEnd"/>
      <w:r w:rsidRPr="0000378A">
        <w:rPr>
          <w:rFonts w:eastAsiaTheme="minorHAnsi"/>
          <w:lang w:eastAsia="pl-PL"/>
        </w:rPr>
        <w:t xml:space="preserve"> w rozumieniu art. 26 ust. 1 RODO;</w:t>
      </w:r>
    </w:p>
    <w:p w14:paraId="19D60E89" w14:textId="77777777" w:rsidR="00070402" w:rsidRPr="0000378A" w:rsidRDefault="00070402" w:rsidP="003F7065">
      <w:pPr>
        <w:pStyle w:val="Akapitzlist"/>
        <w:numPr>
          <w:ilvl w:val="0"/>
          <w:numId w:val="113"/>
        </w:numPr>
        <w:ind w:left="1134" w:hanging="425"/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>korzystać z usług innego podmiotu, zwanego dalej „</w:t>
      </w:r>
      <w:r w:rsidRPr="0000378A">
        <w:rPr>
          <w:rFonts w:eastAsiaTheme="minorHAnsi"/>
          <w:bCs/>
          <w:lang w:eastAsia="pl-PL"/>
        </w:rPr>
        <w:t>Podwykonawcą</w:t>
      </w:r>
      <w:r w:rsidRPr="0000378A">
        <w:rPr>
          <w:rFonts w:eastAsiaTheme="minorHAnsi"/>
          <w:lang w:eastAsia="pl-PL"/>
        </w:rPr>
        <w:t>”, wyłącznie za pisemną zgodą Administratora;</w:t>
      </w:r>
    </w:p>
    <w:p w14:paraId="43F862A1" w14:textId="77777777" w:rsidR="00070402" w:rsidRPr="0000378A" w:rsidRDefault="00070402" w:rsidP="003F7065">
      <w:pPr>
        <w:pStyle w:val="Akapitzlist"/>
        <w:numPr>
          <w:ilvl w:val="0"/>
          <w:numId w:val="113"/>
        </w:numPr>
        <w:ind w:left="1134" w:hanging="425"/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 xml:space="preserve">jeśli pkt 11 ma zastosowanie, korzystać z usług Podwykonawcy, który zapewnia wystarczające gwarancje wdrożenia odpowiednich środków technicznych </w:t>
      </w:r>
      <w:r w:rsidRPr="0000378A">
        <w:rPr>
          <w:rFonts w:eastAsiaTheme="minorHAnsi"/>
          <w:lang w:eastAsia="pl-PL"/>
        </w:rPr>
        <w:br/>
        <w:t>i organizacyjnych, by przetwarzanie spełniało wymogi RODO i chroniło prawa osób, których dane dotyczą.</w:t>
      </w:r>
    </w:p>
    <w:p w14:paraId="2AEC918E" w14:textId="77777777" w:rsidR="00070402" w:rsidRPr="0000378A" w:rsidRDefault="00070402" w:rsidP="003F7065">
      <w:pPr>
        <w:pStyle w:val="Akapitzlist"/>
        <w:numPr>
          <w:ilvl w:val="0"/>
          <w:numId w:val="112"/>
        </w:numPr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>Wykonawca jest uprawniony do przetwarzania danych osobowych wyłącznie na udokumentowane polecenie Zleceniodawcy.</w:t>
      </w:r>
    </w:p>
    <w:p w14:paraId="5098D0F9" w14:textId="77777777" w:rsidR="00070402" w:rsidRPr="0000378A" w:rsidRDefault="00070402" w:rsidP="003F7065">
      <w:pPr>
        <w:pStyle w:val="Akapitzlist"/>
        <w:numPr>
          <w:ilvl w:val="0"/>
          <w:numId w:val="112"/>
        </w:numPr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lastRenderedPageBreak/>
        <w:t xml:space="preserve">Za polecenie zgodne z ust. 3 uznaje się Umowę oraz każde kolejne polecenie przekazane przez Zleceniodawcę w postaci pisemnej lub elektronicznej. </w:t>
      </w:r>
    </w:p>
    <w:p w14:paraId="1195B8E0" w14:textId="77777777" w:rsidR="00070402" w:rsidRPr="0000378A" w:rsidRDefault="00070402" w:rsidP="003F7065">
      <w:pPr>
        <w:pStyle w:val="Akapitzlist"/>
        <w:numPr>
          <w:ilvl w:val="0"/>
          <w:numId w:val="112"/>
        </w:numPr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>Wykonawca po zakończeniu przetwarzania danych osobowych bądź rozwiązania lub wygaśnięcia niniejszej Umowy zobowiązuje się, zgodnie z decyzją Administratora, do zwrotu Administratorowi lub usunięcia wszelkich powierzonych danych osobowych oraz trwałego usunięcia wszelkich istniejących i będących w jego posiadaniu kopii powierzonych danych. Poprzez trwałe usunięcie danych należy rozumieć takie zniszczenie tych danych lub taką ich modyfikację, która nie pozwoli na ustalenie tożsamości osoby, której dane dotyczą.</w:t>
      </w:r>
    </w:p>
    <w:p w14:paraId="37E229BD" w14:textId="77777777" w:rsidR="00070402" w:rsidRPr="0000378A" w:rsidRDefault="00070402" w:rsidP="003F7065">
      <w:pPr>
        <w:pStyle w:val="Akapitzlist"/>
        <w:numPr>
          <w:ilvl w:val="0"/>
          <w:numId w:val="112"/>
        </w:numPr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 xml:space="preserve">Usunięcie danych, o którym mowa w ust. 5, zostanie potwierdzone przez Wykonawcę Protokołem usunięcia danych, którego wzór stanowi Załącznik nr 1 do niniejszej Umowy, przekazanym na adres: Inspektor Ochrony Danych PFRON, al. Jana Pawła II 13, 00-828 Warszawa oraz elektronicznie na adres: </w:t>
      </w:r>
      <w:r w:rsidRPr="0000378A">
        <w:rPr>
          <w:rFonts w:eastAsiaTheme="minorHAnsi"/>
          <w:lang w:eastAsia="en-US"/>
        </w:rPr>
        <w:t>iod@pfron.org.pl</w:t>
      </w:r>
      <w:r w:rsidRPr="0000378A">
        <w:rPr>
          <w:rFonts w:eastAsiaTheme="minorHAnsi"/>
          <w:lang w:eastAsia="pl-PL"/>
        </w:rPr>
        <w:t xml:space="preserve"> w ciągu 7 dni od daty usunięcia danych, lecz nie później niż 14 dni od zakończenia przetwarzania danych osobowych.</w:t>
      </w:r>
    </w:p>
    <w:p w14:paraId="7A68129F" w14:textId="77777777" w:rsidR="00070402" w:rsidRPr="0000378A" w:rsidRDefault="00070402" w:rsidP="003F7065">
      <w:pPr>
        <w:pStyle w:val="Akapitzlist"/>
        <w:numPr>
          <w:ilvl w:val="0"/>
          <w:numId w:val="112"/>
        </w:numPr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>W przypadku, gdyby w toku realizacji niniejszej Umowy doszło do zmian wymagań prawnych związanych z przetwarzaniem danych osobowych, w szczególności wymagań dotyczących zabezpieczenia danych osobowych, Wykonawca zobowiązuje się do zapewnienia przetwarzania danych osobowych, w tym ich zabezpieczenia, w sposób zgodny z aktualnymi przepisami o ochronie danych osobowych.</w:t>
      </w:r>
    </w:p>
    <w:p w14:paraId="059F4B3C" w14:textId="77777777" w:rsidR="00070402" w:rsidRPr="0000378A" w:rsidRDefault="00070402" w:rsidP="003F7065">
      <w:pPr>
        <w:pStyle w:val="Akapitzlist"/>
        <w:numPr>
          <w:ilvl w:val="0"/>
          <w:numId w:val="112"/>
        </w:numPr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 xml:space="preserve">Wykonawca może przetwarzać dane osobowe wyłącznie na terenie Europejskiego Obszaru Gospodarczego, zwanego dalej „EOG”. W skład EOG wchodzą następujące państwa: wszystkie państwa członkowskie Unii Europejskiej oraz Islandia, Norwegia, Liechtenstein. </w:t>
      </w:r>
    </w:p>
    <w:p w14:paraId="4B15FECF" w14:textId="77777777" w:rsidR="00070402" w:rsidRPr="0000378A" w:rsidRDefault="00070402" w:rsidP="003F7065">
      <w:pPr>
        <w:pStyle w:val="Akapitzlist"/>
        <w:numPr>
          <w:ilvl w:val="0"/>
          <w:numId w:val="112"/>
        </w:numPr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 xml:space="preserve">Postanowienia niniejszego paragrafu stosuje się odpowiednio w stosunku do Podwykonawcy, </w:t>
      </w:r>
      <w:r w:rsidRPr="0000378A">
        <w:rPr>
          <w:rFonts w:eastAsiaTheme="minorHAnsi"/>
          <w:lang w:eastAsia="pl-PL"/>
        </w:rPr>
        <w:br/>
        <w:t>o których mowa w § 4 niniejszej Umowy.</w:t>
      </w:r>
    </w:p>
    <w:p w14:paraId="300820A0" w14:textId="64FFFE98" w:rsidR="00070402" w:rsidRPr="0000378A" w:rsidRDefault="00244CC0" w:rsidP="00B017DA">
      <w:pPr>
        <w:pStyle w:val="Nagwek8"/>
        <w:rPr>
          <w:lang w:eastAsia="pl-PL"/>
        </w:rPr>
      </w:pPr>
      <w:r w:rsidRPr="0000378A">
        <w:rPr>
          <w:lang w:eastAsia="pl-PL"/>
        </w:rPr>
        <w:t>Paragraf</w:t>
      </w:r>
      <w:r w:rsidR="00070402" w:rsidRPr="0000378A">
        <w:rPr>
          <w:lang w:eastAsia="pl-PL"/>
        </w:rPr>
        <w:t xml:space="preserve"> 3. </w:t>
      </w:r>
      <w:r w:rsidRPr="0000378A">
        <w:rPr>
          <w:lang w:eastAsia="pl-PL"/>
        </w:rPr>
        <w:t>Kontrola przetwarzania danych osobowych</w:t>
      </w:r>
    </w:p>
    <w:p w14:paraId="42D8644E" w14:textId="77777777" w:rsidR="00070402" w:rsidRPr="0000378A" w:rsidRDefault="00070402" w:rsidP="003F7065">
      <w:pPr>
        <w:pStyle w:val="Akapitzlist"/>
        <w:numPr>
          <w:ilvl w:val="0"/>
          <w:numId w:val="107"/>
        </w:numPr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 xml:space="preserve">Niezależnie od pozostałych postanowień niniejszej Umowy, Wykonawca podczas realizacji niniejszej Umowy, zobowiązany jest do informowania Zleceniodawcy o wszelkich okolicznościach mających lub mogących mieć wpływ na bezpieczeństwo powierzonych danych osobowych. </w:t>
      </w:r>
    </w:p>
    <w:p w14:paraId="028CD76F" w14:textId="56C53795" w:rsidR="00070402" w:rsidRPr="0000378A" w:rsidRDefault="00070402" w:rsidP="003F7065">
      <w:pPr>
        <w:pStyle w:val="Akapitzlist"/>
        <w:numPr>
          <w:ilvl w:val="0"/>
          <w:numId w:val="107"/>
        </w:numPr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 xml:space="preserve">Wykonawca zobowiązuje się do przekazania, na każde pisemne żądanie Zleceniodawcy </w:t>
      </w:r>
      <w:r w:rsidRPr="0000378A">
        <w:rPr>
          <w:rFonts w:eastAsiaTheme="minorHAnsi"/>
          <w:lang w:eastAsia="pl-PL"/>
        </w:rPr>
        <w:br/>
        <w:t xml:space="preserve">i w terminie przez niego wyznaczonym, wszelkich informacji dotyczących przetwarzania </w:t>
      </w:r>
      <w:r w:rsidRPr="0000378A">
        <w:rPr>
          <w:rFonts w:eastAsiaTheme="minorHAnsi"/>
          <w:lang w:eastAsia="pl-PL"/>
        </w:rPr>
        <w:lastRenderedPageBreak/>
        <w:t xml:space="preserve">powierzonych danych osobowych, w tym sposobów realizacji obowiązku zabezpieczenia danych osobowych oraz wszelkich danych niezbędnych do wykonania zobowiązań wynikających z odpowiedzialności za powierzone dane osobowe. W szczególności zobowiązuje się do przedstawienia, na pisemne żądanie Zleceniodawcy, dokumentacji opisującej sposób przetwarzania danych osobowych objętych Umową oraz środki techniczne i organizacyjne zapewniające ochronę przetwarzanych danych osobowych, a także informacji dotyczących implementacji rozwiązań opisanych w powyżej wskazanej dokumentacji. </w:t>
      </w:r>
    </w:p>
    <w:p w14:paraId="703181A8" w14:textId="77777777" w:rsidR="00070402" w:rsidRPr="0000378A" w:rsidRDefault="00070402" w:rsidP="003F7065">
      <w:pPr>
        <w:pStyle w:val="Akapitzlist"/>
        <w:numPr>
          <w:ilvl w:val="0"/>
          <w:numId w:val="107"/>
        </w:numPr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 xml:space="preserve">Wykonawca zobowiązuje się na każde pisemne żądanie Zleceniodawcy i w terminie przez niego wyznaczonym poddać się audytowi w zakresie realizacji obowiązków wynikających z niniejszej Umowy oraz przepisów o ochronie danych osobowych. W ramach audytu Wykonawca zobowiązuje się do umożliwienia osobom działającym w imieniu Zleceniodawcy wstępu do pomieszczeń, w których przetwarzane są powierzone dane osobowe, oraz udzielania informacji dotyczących przebiegu przetwarzania powierzonych danych osobowych, zapewnienia wglądu </w:t>
      </w:r>
      <w:r w:rsidRPr="0000378A">
        <w:rPr>
          <w:rFonts w:eastAsiaTheme="minorHAnsi"/>
          <w:lang w:eastAsia="pl-PL"/>
        </w:rPr>
        <w:br/>
        <w:t>w dokumentację wymaganą przepisami RODO i odrębnymi przepisami, umożliwienia przeprowadzania oględzin nośników i systemów teleinformatycznych służących do przetwarzania powierzonych danych osobowych. Wykonawca zobowiązuje się usunąć wszelkie nieprawidłowości lub niezgodności z przepisami RODO stwierdzone w trakcie audytu w terminie wyznaczonym przez Administratora.</w:t>
      </w:r>
    </w:p>
    <w:p w14:paraId="3647FD0D" w14:textId="77777777" w:rsidR="00070402" w:rsidRPr="0000378A" w:rsidRDefault="00070402" w:rsidP="003F7065">
      <w:pPr>
        <w:pStyle w:val="Akapitzlist"/>
        <w:numPr>
          <w:ilvl w:val="0"/>
          <w:numId w:val="107"/>
        </w:numPr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>Wykonawca zobowiązuje się do umożliwienia przeprowadzenia przez Prezesa Urzędu Ochrony Danych Osobowych, zwanego dalej „Organem nadzorczym”, kontroli zgodności przetwarzania danych osobowych z przepisami prawa na zasadach opisanych w RODO.</w:t>
      </w:r>
    </w:p>
    <w:p w14:paraId="02C39F3D" w14:textId="77777777" w:rsidR="00070402" w:rsidRPr="0000378A" w:rsidRDefault="00070402" w:rsidP="003F7065">
      <w:pPr>
        <w:pStyle w:val="Akapitzlist"/>
        <w:numPr>
          <w:ilvl w:val="0"/>
          <w:numId w:val="107"/>
        </w:numPr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>Do prowadzenia audytu w sposób opisany w niniejszym paragrafie ze strony Zleceniobiorcy uprawnionym będzie osoba wskazana imiennie i pisemnie upoważniona przez Zleceniodawcę.</w:t>
      </w:r>
    </w:p>
    <w:p w14:paraId="25C08D86" w14:textId="77777777" w:rsidR="00070402" w:rsidRPr="0000378A" w:rsidRDefault="00070402" w:rsidP="003F7065">
      <w:pPr>
        <w:pStyle w:val="Akapitzlist"/>
        <w:numPr>
          <w:ilvl w:val="0"/>
          <w:numId w:val="107"/>
        </w:numPr>
        <w:rPr>
          <w:rFonts w:eastAsiaTheme="minorHAnsi"/>
          <w:lang w:eastAsia="pl-PL"/>
        </w:rPr>
      </w:pPr>
      <w:r w:rsidRPr="0000378A">
        <w:rPr>
          <w:rFonts w:eastAsiaTheme="minorHAnsi"/>
          <w:lang w:eastAsia="en-US"/>
        </w:rPr>
        <w:t>Wykonawca zobowiązuje się powiadomić Administratora o każdym naruszeniu lub podejrzeniu naruszenia ochrony danych osobowych, zwanym dalej „Incydentem”, niezwłocznie, nie później jednak niż w ciągu 24 godzin od wystąpienia Incydentu.</w:t>
      </w:r>
    </w:p>
    <w:p w14:paraId="67022785" w14:textId="77777777" w:rsidR="00070402" w:rsidRPr="0000378A" w:rsidRDefault="00070402" w:rsidP="003F7065">
      <w:pPr>
        <w:pStyle w:val="Akapitzlist"/>
        <w:numPr>
          <w:ilvl w:val="0"/>
          <w:numId w:val="107"/>
        </w:numPr>
        <w:rPr>
          <w:rFonts w:eastAsiaTheme="minorHAnsi"/>
          <w:lang w:eastAsia="pl-PL"/>
        </w:rPr>
      </w:pPr>
      <w:r w:rsidRPr="0000378A">
        <w:rPr>
          <w:rFonts w:eastAsiaTheme="minorHAnsi"/>
          <w:lang w:eastAsia="en-US"/>
        </w:rPr>
        <w:t>Wykonawca umożliwi Administratorowi uczestnictwo w czynnościach mających na celu ustalenie okoliczności wystąpienia Incydentu oraz jego skutków.</w:t>
      </w:r>
    </w:p>
    <w:p w14:paraId="58B301FD" w14:textId="77777777" w:rsidR="00070402" w:rsidRPr="0000378A" w:rsidRDefault="00070402" w:rsidP="003F7065">
      <w:pPr>
        <w:pStyle w:val="Akapitzlist"/>
        <w:numPr>
          <w:ilvl w:val="0"/>
          <w:numId w:val="107"/>
        </w:numPr>
        <w:rPr>
          <w:rFonts w:eastAsiaTheme="minorHAnsi"/>
          <w:lang w:eastAsia="pl-PL"/>
        </w:rPr>
      </w:pPr>
      <w:r w:rsidRPr="0000378A">
        <w:rPr>
          <w:rFonts w:eastAsiaTheme="minorHAnsi"/>
          <w:lang w:eastAsia="en-US"/>
        </w:rPr>
        <w:t>Realizując obowiązek określony w ust. 6, Wykonawca informuje Administratora w szczególności o:</w:t>
      </w:r>
    </w:p>
    <w:p w14:paraId="641504A3" w14:textId="77777777" w:rsidR="00244CC0" w:rsidRPr="0000378A" w:rsidRDefault="00070402" w:rsidP="003F7065">
      <w:pPr>
        <w:pStyle w:val="Akapitzlist"/>
        <w:numPr>
          <w:ilvl w:val="0"/>
          <w:numId w:val="136"/>
        </w:numPr>
        <w:ind w:left="1134" w:hanging="425"/>
      </w:pPr>
      <w:r w:rsidRPr="0000378A">
        <w:t>dacie, czasie trwania i miejscu Incydentu oraz dacie stwierdzenia Incydentu;</w:t>
      </w:r>
    </w:p>
    <w:p w14:paraId="319E002C" w14:textId="77777777" w:rsidR="00244CC0" w:rsidRPr="0000378A" w:rsidRDefault="00070402" w:rsidP="003F7065">
      <w:pPr>
        <w:pStyle w:val="Akapitzlist"/>
        <w:numPr>
          <w:ilvl w:val="0"/>
          <w:numId w:val="136"/>
        </w:numPr>
        <w:ind w:left="1134" w:hanging="425"/>
      </w:pPr>
      <w:r w:rsidRPr="0000378A">
        <w:t>charakterze naruszenia ochrony danych osobowych;</w:t>
      </w:r>
    </w:p>
    <w:p w14:paraId="6214FBA3" w14:textId="77777777" w:rsidR="00244CC0" w:rsidRPr="0000378A" w:rsidRDefault="00070402" w:rsidP="003F7065">
      <w:pPr>
        <w:pStyle w:val="Akapitzlist"/>
        <w:numPr>
          <w:ilvl w:val="0"/>
          <w:numId w:val="136"/>
        </w:numPr>
        <w:ind w:left="1134" w:hanging="425"/>
      </w:pPr>
      <w:r w:rsidRPr="0000378A">
        <w:t>kategorii i liczbie podmiotów danych osobowych, których dotyczy Incydent;</w:t>
      </w:r>
    </w:p>
    <w:p w14:paraId="64CD0242" w14:textId="77777777" w:rsidR="00244CC0" w:rsidRPr="0000378A" w:rsidRDefault="00070402" w:rsidP="003F7065">
      <w:pPr>
        <w:pStyle w:val="Akapitzlist"/>
        <w:numPr>
          <w:ilvl w:val="0"/>
          <w:numId w:val="136"/>
        </w:numPr>
        <w:ind w:left="1134" w:hanging="425"/>
      </w:pPr>
      <w:r w:rsidRPr="0000378A">
        <w:lastRenderedPageBreak/>
        <w:t>kategorii i liczbie wpisów danych osobowych, których dotyczy Incydent;</w:t>
      </w:r>
    </w:p>
    <w:p w14:paraId="6194DE15" w14:textId="77777777" w:rsidR="00244CC0" w:rsidRPr="0000378A" w:rsidRDefault="00070402" w:rsidP="003F7065">
      <w:pPr>
        <w:pStyle w:val="Akapitzlist"/>
        <w:numPr>
          <w:ilvl w:val="0"/>
          <w:numId w:val="136"/>
        </w:numPr>
        <w:ind w:left="1134" w:hanging="425"/>
      </w:pPr>
      <w:r w:rsidRPr="0000378A">
        <w:t>możliwych skutkach Incydentu;</w:t>
      </w:r>
    </w:p>
    <w:p w14:paraId="20B1E5BD" w14:textId="6A448450" w:rsidR="00070402" w:rsidRPr="0000378A" w:rsidRDefault="00070402" w:rsidP="003F7065">
      <w:pPr>
        <w:pStyle w:val="Akapitzlist"/>
        <w:numPr>
          <w:ilvl w:val="0"/>
          <w:numId w:val="136"/>
        </w:numPr>
        <w:ind w:left="1134" w:hanging="425"/>
      </w:pPr>
      <w:r w:rsidRPr="0000378A">
        <w:t>środkach zastosowanych w celu zaradzenia skutkom, o którym mowa w pkt 4, lub ich zminimalizowania.</w:t>
      </w:r>
    </w:p>
    <w:p w14:paraId="63C73676" w14:textId="77777777" w:rsidR="00070402" w:rsidRPr="0000378A" w:rsidRDefault="00070402" w:rsidP="003F7065">
      <w:pPr>
        <w:pStyle w:val="Akapitzlist"/>
        <w:numPr>
          <w:ilvl w:val="0"/>
          <w:numId w:val="107"/>
        </w:numPr>
        <w:rPr>
          <w:rFonts w:eastAsiaTheme="minorHAnsi"/>
          <w:lang w:eastAsia="pl-PL"/>
        </w:rPr>
      </w:pPr>
      <w:r w:rsidRPr="0000378A">
        <w:rPr>
          <w:rFonts w:eastAsiaTheme="minorHAnsi"/>
          <w:lang w:eastAsia="en-US"/>
        </w:rPr>
        <w:t>Wykonawca zobowiązuje się dokumentować wszelkie Incydenty, w tym okoliczności Incydentu, jego skutki oraz podjęte działania zaradcze, jak również udostępniać tę dokumentację Administratorowi na jego żądanie.</w:t>
      </w:r>
    </w:p>
    <w:p w14:paraId="6C812C8C" w14:textId="77777777" w:rsidR="00070402" w:rsidRPr="0000378A" w:rsidRDefault="00070402" w:rsidP="003F7065">
      <w:pPr>
        <w:pStyle w:val="Akapitzlist"/>
        <w:numPr>
          <w:ilvl w:val="0"/>
          <w:numId w:val="107"/>
        </w:numPr>
        <w:rPr>
          <w:rFonts w:eastAsiaTheme="minorHAnsi"/>
          <w:lang w:eastAsia="pl-PL"/>
        </w:rPr>
      </w:pPr>
      <w:r w:rsidRPr="0000378A">
        <w:rPr>
          <w:rFonts w:eastAsiaTheme="minorHAnsi"/>
          <w:lang w:eastAsia="en-US"/>
        </w:rPr>
        <w:t>Wykonawca nie jest uprawniony do przekazywania informacji o Incydencie jakimkolwiek innym podmiotom, w szczególności podmiotom danych osobowych lub Organowi nadzorczemu, chyba że poleci mu to Administrator.</w:t>
      </w:r>
    </w:p>
    <w:p w14:paraId="644ED575" w14:textId="2F88BC43" w:rsidR="00070402" w:rsidRPr="0000378A" w:rsidRDefault="00244CC0" w:rsidP="00B017DA">
      <w:pPr>
        <w:pStyle w:val="Nagwek8"/>
        <w:rPr>
          <w:lang w:eastAsia="pl-PL"/>
        </w:rPr>
      </w:pPr>
      <w:r w:rsidRPr="0000378A">
        <w:rPr>
          <w:lang w:eastAsia="pl-PL"/>
        </w:rPr>
        <w:t>Paragraf</w:t>
      </w:r>
      <w:r w:rsidR="00070402" w:rsidRPr="0000378A">
        <w:rPr>
          <w:lang w:eastAsia="pl-PL"/>
        </w:rPr>
        <w:t xml:space="preserve"> </w:t>
      </w:r>
      <w:r w:rsidRPr="0000378A">
        <w:rPr>
          <w:rStyle w:val="Nagwek8Znak"/>
          <w:b/>
          <w:bCs/>
        </w:rPr>
        <w:t>4. Korzystanie z podwykonawców</w:t>
      </w:r>
    </w:p>
    <w:p w14:paraId="3F5FD4F4" w14:textId="15850701" w:rsidR="00070402" w:rsidRPr="0000378A" w:rsidRDefault="00070402" w:rsidP="003F7065">
      <w:pPr>
        <w:pStyle w:val="Akapitzlist"/>
        <w:numPr>
          <w:ilvl w:val="0"/>
          <w:numId w:val="108"/>
        </w:numPr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>Wykonawca może dalej powierzyć przetwarzanie danych osobowych Podwykonawcy, jeśli wynika to z zakresu Umowy Głównej, po uzyskaniu uprzedniej zgody Zleceniodawcy na powierzenie Podwykonawcy przetwarzania danych osobowych w określonym celu i zakresie, wyrażonej w formie pisemnej pod rygorem nieważności. W celu dalszego powierzenia Podwykonawcy przetwarzania danych osobowych, Wykonawca zobowiązuje się zawrzeć z Podwykonawcą pisemną umowę powierzenia przetwarzania danych osobowych o treści i zakresie jak najbardziej zbliżonym do niniejszej Umowy.</w:t>
      </w:r>
    </w:p>
    <w:p w14:paraId="5A795A3F" w14:textId="77777777" w:rsidR="00070402" w:rsidRPr="0000378A" w:rsidRDefault="00070402" w:rsidP="003F7065">
      <w:pPr>
        <w:pStyle w:val="Akapitzlist"/>
        <w:numPr>
          <w:ilvl w:val="0"/>
          <w:numId w:val="108"/>
        </w:numPr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>W przypadku skorzystania z usług Podwykonawcy, Wykonawca zobowiązuje się do zapewnienia, iż Podwykonawca nie będzie przetwarzał danych osobowych powierzonych przez Zleceniodawcę w celu i zakresie szerszym niż wynikający z niniejszej Umowy i zobowiązany będzie do zachowania wszelkich wymagań określonych w § 2 niniejszej Umowy.</w:t>
      </w:r>
    </w:p>
    <w:p w14:paraId="7C881945" w14:textId="77777777" w:rsidR="00070402" w:rsidRPr="0000378A" w:rsidRDefault="00070402" w:rsidP="003F7065">
      <w:pPr>
        <w:pStyle w:val="Akapitzlist"/>
        <w:numPr>
          <w:ilvl w:val="0"/>
          <w:numId w:val="108"/>
        </w:numPr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>Wykonawca zobowiązuje się nie korzystać z Podwykonawców w celu realizacji Umowy Głównej lub niniejszej Umowy w sytuacji, gdy dalsze powierzenie przetwarzania danych osobowych Podwykonawcy będzie wiązało się transferem danych osobowych poza EOG.</w:t>
      </w:r>
    </w:p>
    <w:p w14:paraId="0C3E6BF9" w14:textId="77777777" w:rsidR="00070402" w:rsidRPr="0000378A" w:rsidRDefault="00070402" w:rsidP="003F7065">
      <w:pPr>
        <w:pStyle w:val="Akapitzlist"/>
        <w:numPr>
          <w:ilvl w:val="0"/>
          <w:numId w:val="108"/>
        </w:numPr>
        <w:rPr>
          <w:rFonts w:eastAsiaTheme="minorHAnsi"/>
          <w:lang w:eastAsia="pl-PL"/>
        </w:rPr>
      </w:pPr>
      <w:r w:rsidRPr="0000378A">
        <w:rPr>
          <w:rFonts w:eastAsia="Calibri"/>
          <w:lang w:eastAsia="en-US"/>
        </w:rPr>
        <w:t xml:space="preserve">Wykonawca oświadcza, że przyjmuje na siebie pełną odpowiedzialność wobec Zleceniodawcy za działania i zaniechania Podwykonawcy. </w:t>
      </w:r>
    </w:p>
    <w:p w14:paraId="39A52637" w14:textId="77777777" w:rsidR="00A228C4" w:rsidRDefault="00A228C4">
      <w:pPr>
        <w:suppressAutoHyphens w:val="0"/>
        <w:spacing w:before="0" w:after="160" w:line="259" w:lineRule="auto"/>
        <w:rPr>
          <w:rFonts w:eastAsiaTheme="minorHAnsi"/>
          <w:b/>
          <w:bCs/>
        </w:rPr>
      </w:pPr>
      <w:r>
        <w:br w:type="page"/>
      </w:r>
    </w:p>
    <w:p w14:paraId="702AB85B" w14:textId="7F2B428D" w:rsidR="00070402" w:rsidRPr="0000378A" w:rsidRDefault="00244CC0" w:rsidP="00B017DA">
      <w:pPr>
        <w:pStyle w:val="Nagwek8"/>
      </w:pPr>
      <w:r w:rsidRPr="0000378A">
        <w:lastRenderedPageBreak/>
        <w:t>Paragraf 5. Odpowiedzialność i oświadczenia podmiotu przetwarzającego</w:t>
      </w:r>
    </w:p>
    <w:p w14:paraId="31EF6A07" w14:textId="0FB7E3BA" w:rsidR="00070402" w:rsidRPr="0000378A" w:rsidRDefault="00070402" w:rsidP="003F7065">
      <w:pPr>
        <w:pStyle w:val="Akapitzlist"/>
        <w:numPr>
          <w:ilvl w:val="0"/>
          <w:numId w:val="109"/>
        </w:numPr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>Wykonawca zobowiązuje się do przestrzegania przepisów RODO oraz odrębnych przepisów o ochronie danych osobowych.</w:t>
      </w:r>
    </w:p>
    <w:p w14:paraId="48C368D5" w14:textId="77777777" w:rsidR="00070402" w:rsidRPr="0000378A" w:rsidRDefault="00070402" w:rsidP="003F7065">
      <w:pPr>
        <w:pStyle w:val="Akapitzlist"/>
        <w:numPr>
          <w:ilvl w:val="0"/>
          <w:numId w:val="109"/>
        </w:numPr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>Wykonawca będzie przetwarzał powierzone dane wyłącznie w sposób określony przez Zleceniodawcę.</w:t>
      </w:r>
    </w:p>
    <w:p w14:paraId="0B998880" w14:textId="77777777" w:rsidR="00070402" w:rsidRPr="0000378A" w:rsidRDefault="00070402" w:rsidP="003F7065">
      <w:pPr>
        <w:pStyle w:val="Akapitzlist"/>
        <w:numPr>
          <w:ilvl w:val="0"/>
          <w:numId w:val="109"/>
        </w:numPr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>Wykonawca będzie przetwarzał dane osobowe w pomieszczeniach/obszarach i przy użyciu systemów informatycznych zabezpieczonych przed dostępem osób nieupoważnionych.</w:t>
      </w:r>
    </w:p>
    <w:p w14:paraId="1C16572A" w14:textId="77777777" w:rsidR="00070402" w:rsidRPr="0000378A" w:rsidRDefault="00070402" w:rsidP="003F7065">
      <w:pPr>
        <w:pStyle w:val="Akapitzlist"/>
        <w:numPr>
          <w:ilvl w:val="0"/>
          <w:numId w:val="109"/>
        </w:numPr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>Wykonawca, w tym w szczególności jego pracownicy/współpracownicy, którzy przetwarzają dane osobowe powierzone przez Zleceniodawcę, zobowiązuje się do zachowania w tajemnicy wszelkich danych osobowych powierzonych mu w czasie obowiązywania niniejszej Umowy lub uzyskanych w związku z jej wykonywaniem. Obowiązek wskazany w zdaniu poprzedzającym obowiązuje bezterminowo, mimo rozwiązania lub wygaśnięcia niniejszej Umowy.</w:t>
      </w:r>
    </w:p>
    <w:p w14:paraId="201AB6BC" w14:textId="77777777" w:rsidR="00070402" w:rsidRPr="0000378A" w:rsidRDefault="00070402" w:rsidP="003F7065">
      <w:pPr>
        <w:pStyle w:val="Akapitzlist"/>
        <w:numPr>
          <w:ilvl w:val="0"/>
          <w:numId w:val="109"/>
        </w:numPr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>Wykonawca zobowiązuje się niezwłocznie, nie później jednak niż w terminie 2 dni roboczych, powiadomić Zleceniodawcę na adres: Prezes Zarządu Państwowego Funduszu Rehabilitacji Osób Niepełnosprawnych, al. Jana Pawła II 13, 00-828 Warszawa, o fakcie:</w:t>
      </w:r>
    </w:p>
    <w:p w14:paraId="3BE100EC" w14:textId="77777777" w:rsidR="00070402" w:rsidRPr="0000378A" w:rsidRDefault="00070402" w:rsidP="003F7065">
      <w:pPr>
        <w:pStyle w:val="Akapitzlist"/>
        <w:numPr>
          <w:ilvl w:val="1"/>
          <w:numId w:val="116"/>
        </w:numPr>
        <w:ind w:left="1134" w:hanging="425"/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 xml:space="preserve">wszczęcia kontroli lub postępowania administracyjnego przez Organ nadzorczy, </w:t>
      </w:r>
      <w:r w:rsidRPr="0000378A">
        <w:rPr>
          <w:rFonts w:eastAsiaTheme="minorHAnsi"/>
          <w:lang w:eastAsia="pl-PL"/>
        </w:rPr>
        <w:br/>
        <w:t>w rozumieniu art. 4 pkt 21 RODO, w odniesieniu do danych osobowych powierzonych na podstawie niniejszej Umowy;</w:t>
      </w:r>
    </w:p>
    <w:p w14:paraId="41ED212C" w14:textId="77777777" w:rsidR="00070402" w:rsidRPr="0000378A" w:rsidRDefault="00070402" w:rsidP="003F7065">
      <w:pPr>
        <w:pStyle w:val="Akapitzlist"/>
        <w:numPr>
          <w:ilvl w:val="1"/>
          <w:numId w:val="116"/>
        </w:numPr>
        <w:ind w:left="1134" w:hanging="425"/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 xml:space="preserve">wydanych przez Organ nadzorczy decyzjach administracyjnych i rozpatrywanych skargach </w:t>
      </w:r>
      <w:r w:rsidRPr="0000378A">
        <w:rPr>
          <w:rFonts w:eastAsiaTheme="minorHAnsi"/>
          <w:lang w:eastAsia="pl-PL"/>
        </w:rPr>
        <w:br/>
        <w:t>w zakresie wykonywania przez Podmiot przetwarzający przepisów o ochronie danych osobowych dotyczących powierzonych danych;</w:t>
      </w:r>
    </w:p>
    <w:p w14:paraId="411E5ABE" w14:textId="77777777" w:rsidR="00070402" w:rsidRPr="0000378A" w:rsidRDefault="00070402" w:rsidP="003F7065">
      <w:pPr>
        <w:pStyle w:val="Akapitzlist"/>
        <w:numPr>
          <w:ilvl w:val="1"/>
          <w:numId w:val="116"/>
        </w:numPr>
        <w:ind w:left="1134" w:hanging="425"/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>innych działaniach uprawnionych organów wobec powierzonych danych osobowych;</w:t>
      </w:r>
    </w:p>
    <w:p w14:paraId="448C08FC" w14:textId="77777777" w:rsidR="00070402" w:rsidRPr="0000378A" w:rsidRDefault="00070402" w:rsidP="003F7065">
      <w:pPr>
        <w:pStyle w:val="Akapitzlist"/>
        <w:numPr>
          <w:ilvl w:val="1"/>
          <w:numId w:val="116"/>
        </w:numPr>
        <w:ind w:left="1134" w:hanging="425"/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>innych zdarzeniach mających lub mogących mieć wpływ na przetwarzanie powierzonych danych osobowych;</w:t>
      </w:r>
    </w:p>
    <w:p w14:paraId="4B417CD8" w14:textId="77777777" w:rsidR="00070402" w:rsidRPr="0000378A" w:rsidRDefault="00070402" w:rsidP="003F7065">
      <w:pPr>
        <w:pStyle w:val="Akapitzlist"/>
        <w:numPr>
          <w:ilvl w:val="1"/>
          <w:numId w:val="116"/>
        </w:numPr>
        <w:ind w:left="1134" w:hanging="425"/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>złożenia do Wykonawcy jakiejkolwiek skargi, żądania, pytania oraz innych oświadczeń osób fizycznych, których dane osobowe przetwarza na podstawie niniejszej Umowy.</w:t>
      </w:r>
    </w:p>
    <w:p w14:paraId="2A5F4762" w14:textId="77777777" w:rsidR="00070402" w:rsidRPr="0000378A" w:rsidRDefault="00070402" w:rsidP="003F7065">
      <w:pPr>
        <w:pStyle w:val="Akapitzlist"/>
        <w:numPr>
          <w:ilvl w:val="0"/>
          <w:numId w:val="109"/>
        </w:numPr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 xml:space="preserve">W przypadku naruszenia przepisów o ochronie danych osobowych w związku z realizacją niniejszej Umowy, gdy w następstwie tego Zleceniodawca jako administrator, zostanie </w:t>
      </w:r>
      <w:r w:rsidRPr="0000378A">
        <w:rPr>
          <w:rFonts w:eastAsiaTheme="minorHAnsi"/>
          <w:lang w:eastAsia="pl-PL"/>
        </w:rPr>
        <w:lastRenderedPageBreak/>
        <w:t>zobowiązany w szczególności do wypłaty odszkodowania lub ukarany grzywną, Wykonawca zobowiązuje się, o ile zażąda tego pisemnie Zleceniodawca, do przystąpienia do każdego sporu, którego wytoczenie nastąpi i pokrycia roszczeń kierowanych do Zleceniodawcy w każdym przypadku, gdy roszczenia te na podstawie dostępnych dowodów obiektywnie uznane zostały za zasadne, w szczególności, gdy roszczenia te zostaną zasądzone prawomocnym orzeczeniem sądu lub nałożone na podstawie orzeczenia lub decyzji innego uprawnionego organu. W takim wypadku Wykonawca zobowiązuje się do zwrotu Zleceniodawcy wszelkich poniesionych przez niego kosztów związanych z ww. postępowaniami, w tym kosztów zastępstwa procesowego.</w:t>
      </w:r>
    </w:p>
    <w:p w14:paraId="24423712" w14:textId="77777777" w:rsidR="00070402" w:rsidRPr="0000378A" w:rsidRDefault="00070402" w:rsidP="003F7065">
      <w:pPr>
        <w:pStyle w:val="Akapitzlist"/>
        <w:numPr>
          <w:ilvl w:val="0"/>
          <w:numId w:val="109"/>
        </w:numPr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>Wykonawca jest zobowiązany do zapłaty kary umownej z tytułu nienależytego wykonania Umowy w wysokości:</w:t>
      </w:r>
    </w:p>
    <w:p w14:paraId="1B47776C" w14:textId="77777777" w:rsidR="00070402" w:rsidRPr="0000378A" w:rsidRDefault="00070402" w:rsidP="003F7065">
      <w:pPr>
        <w:pStyle w:val="Akapitzlist"/>
        <w:numPr>
          <w:ilvl w:val="3"/>
          <w:numId w:val="117"/>
        </w:numPr>
        <w:tabs>
          <w:tab w:val="clear" w:pos="2013"/>
          <w:tab w:val="num" w:pos="1560"/>
        </w:tabs>
        <w:ind w:left="1276" w:hanging="567"/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>200 zł za każdy dzień naruszenia terminu, o którym mowa w § 2 ust. 2 pkt 5 – 7, § 3 ust. 2 i 3 oraz w § 5 ust. 5;</w:t>
      </w:r>
    </w:p>
    <w:p w14:paraId="1FBD2175" w14:textId="77777777" w:rsidR="00070402" w:rsidRPr="0000378A" w:rsidRDefault="00070402" w:rsidP="003F7065">
      <w:pPr>
        <w:pStyle w:val="Akapitzlist"/>
        <w:numPr>
          <w:ilvl w:val="3"/>
          <w:numId w:val="117"/>
        </w:numPr>
        <w:tabs>
          <w:tab w:val="clear" w:pos="2013"/>
          <w:tab w:val="num" w:pos="1560"/>
        </w:tabs>
        <w:ind w:left="1276" w:hanging="567"/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>100 zł za każdą godzinę naruszenia terminu, o którym mowa w § 3 ust. 6;</w:t>
      </w:r>
    </w:p>
    <w:p w14:paraId="35B95A53" w14:textId="77777777" w:rsidR="00070402" w:rsidRPr="0000378A" w:rsidRDefault="00070402" w:rsidP="003F7065">
      <w:pPr>
        <w:pStyle w:val="Akapitzlist"/>
        <w:numPr>
          <w:ilvl w:val="3"/>
          <w:numId w:val="117"/>
        </w:numPr>
        <w:tabs>
          <w:tab w:val="clear" w:pos="2013"/>
          <w:tab w:val="num" w:pos="1560"/>
        </w:tabs>
        <w:ind w:left="1276" w:hanging="567"/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>3000 zł za powierzenie przetwarzania danych osobowych bez zgody, o której mowa w § 4 ust. 1;</w:t>
      </w:r>
    </w:p>
    <w:p w14:paraId="22CAED4F" w14:textId="77777777" w:rsidR="00070402" w:rsidRPr="0000378A" w:rsidRDefault="00070402" w:rsidP="003F7065">
      <w:pPr>
        <w:pStyle w:val="Akapitzlist"/>
        <w:numPr>
          <w:ilvl w:val="3"/>
          <w:numId w:val="117"/>
        </w:numPr>
        <w:tabs>
          <w:tab w:val="clear" w:pos="2013"/>
          <w:tab w:val="num" w:pos="1560"/>
        </w:tabs>
        <w:ind w:left="1276" w:hanging="567"/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>5000 zł za przetwarzanie przez Wykonawcę lub jego podwykonawcę danych osobowych poza EOG;</w:t>
      </w:r>
    </w:p>
    <w:p w14:paraId="5DFEAA4B" w14:textId="77777777" w:rsidR="00070402" w:rsidRPr="0000378A" w:rsidRDefault="00070402" w:rsidP="003F7065">
      <w:pPr>
        <w:pStyle w:val="Akapitzlist"/>
        <w:numPr>
          <w:ilvl w:val="3"/>
          <w:numId w:val="117"/>
        </w:numPr>
        <w:tabs>
          <w:tab w:val="clear" w:pos="2013"/>
          <w:tab w:val="num" w:pos="1560"/>
        </w:tabs>
        <w:ind w:left="1276" w:hanging="567"/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>5000 zł za każdy zawiniony przez Wykonawcę przypadek naruszenia ochrony danych osobowych powierzonych Wykonawcy na podstawie niniejszej Umowy.</w:t>
      </w:r>
    </w:p>
    <w:p w14:paraId="0DD7DABD" w14:textId="77777777" w:rsidR="00070402" w:rsidRPr="0000378A" w:rsidRDefault="00070402" w:rsidP="003F7065">
      <w:pPr>
        <w:pStyle w:val="Akapitzlist"/>
        <w:numPr>
          <w:ilvl w:val="0"/>
          <w:numId w:val="109"/>
        </w:numPr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>Za naruszenie ochrony danych osobowych uważa się zdarzenie polegające na n</w:t>
      </w:r>
      <w:r w:rsidRPr="0000378A">
        <w:rPr>
          <w:rFonts w:eastAsiaTheme="minorHAnsi"/>
          <w:shd w:val="clear" w:color="auto" w:fill="FFFFFF"/>
          <w:lang w:eastAsia="en-US"/>
        </w:rPr>
        <w:t xml:space="preserve">aruszeniu bezpieczeństwa prowadzącego do przypadkowego lub niezgodnego z prawem zniszczenia, utracenia, zmodyfikowania, nieuprawnionego ujawnienia lub nieuprawnionego dostępu do danych osobowych przesyłanych, przechowywanych lub w inny sposób przetwarzanych przez Wykonawcę, niezależnie od liczby danych osobowych osób fizycznych, których dotyczy naruszenie. </w:t>
      </w:r>
    </w:p>
    <w:p w14:paraId="2CEF2FD2" w14:textId="77777777" w:rsidR="00070402" w:rsidRPr="0000378A" w:rsidRDefault="00070402" w:rsidP="003F7065">
      <w:pPr>
        <w:pStyle w:val="Akapitzlist"/>
        <w:numPr>
          <w:ilvl w:val="0"/>
          <w:numId w:val="109"/>
        </w:numPr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>Kary umowne płatne są w terminie 10 dni od dnia dostarczenia Wykonawcy wezwania do zapłaty/noty księgowej, przelewem na rachunek bankowy Zleceniodawcy wskazany w wezwaniu do zapłaty/nocie księgowej. W przypadku niedokonania zapłaty kary umownej we wskazanym terminie może być ona również potrącona z odsetkami ustawowymi z wynagrodzenia należnego Wykonawcy, na co Wykonawca wyraża zgodę i do czego upoważnia Zleceniodawcę bez potrzeby uzyskiwania pisemnego potwierdzenia.</w:t>
      </w:r>
    </w:p>
    <w:p w14:paraId="6F0A56BD" w14:textId="77777777" w:rsidR="00070402" w:rsidRPr="0000378A" w:rsidRDefault="00070402" w:rsidP="003F7065">
      <w:pPr>
        <w:pStyle w:val="Akapitzlist"/>
        <w:numPr>
          <w:ilvl w:val="0"/>
          <w:numId w:val="109"/>
        </w:numPr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 xml:space="preserve">Niezależnie od postanowień ust. 6 i 7, Wykonawca ponosi odpowiedzialność za szkody powstałe w związku z przetwarzaniem powierzonych mu danych osobowych niezgodnie </w:t>
      </w:r>
      <w:r w:rsidRPr="0000378A">
        <w:rPr>
          <w:rFonts w:eastAsiaTheme="minorHAnsi"/>
          <w:lang w:eastAsia="pl-PL"/>
        </w:rPr>
        <w:lastRenderedPageBreak/>
        <w:t>z niniejszą Umową i powszechnie obowiązującymi przepisami prawa. W szczególności naliczenie kary umownej nie wyłącza możliwości dochodzenia przez Zleceniodawcę od Wykonawcy odszkodowania przewyższającego wysokość zastrzeżonej kary umownej.</w:t>
      </w:r>
    </w:p>
    <w:p w14:paraId="1576E5EE" w14:textId="44642BDD" w:rsidR="00070402" w:rsidRPr="0000378A" w:rsidRDefault="00244CC0" w:rsidP="00B017DA">
      <w:pPr>
        <w:pStyle w:val="Nagwek8"/>
        <w:rPr>
          <w:lang w:eastAsia="pl-PL"/>
        </w:rPr>
      </w:pPr>
      <w:r w:rsidRPr="0000378A">
        <w:rPr>
          <w:lang w:eastAsia="pl-PL"/>
        </w:rPr>
        <w:t xml:space="preserve">Paragraf </w:t>
      </w:r>
      <w:r w:rsidR="00070402" w:rsidRPr="0000378A">
        <w:rPr>
          <w:lang w:eastAsia="pl-PL"/>
        </w:rPr>
        <w:t xml:space="preserve">6. </w:t>
      </w:r>
      <w:r w:rsidRPr="0000378A">
        <w:rPr>
          <w:lang w:eastAsia="pl-PL"/>
        </w:rPr>
        <w:t>Inspektor ochrony danych</w:t>
      </w:r>
      <w:r w:rsidR="00070402" w:rsidRPr="0000378A">
        <w:rPr>
          <w:lang w:eastAsia="pl-PL"/>
        </w:rPr>
        <w:t xml:space="preserve"> </w:t>
      </w:r>
    </w:p>
    <w:p w14:paraId="0D5F9622" w14:textId="77777777" w:rsidR="00070402" w:rsidRPr="0000378A" w:rsidRDefault="00070402" w:rsidP="003F7065">
      <w:pPr>
        <w:pStyle w:val="Akapitzlist"/>
        <w:numPr>
          <w:ilvl w:val="0"/>
          <w:numId w:val="114"/>
        </w:numPr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>Zleceniodawca wyznaczył Inspektora Ochrony Danych.</w:t>
      </w:r>
    </w:p>
    <w:p w14:paraId="270F5272" w14:textId="2CD3FF52" w:rsidR="00070402" w:rsidRPr="0000378A" w:rsidRDefault="00070402" w:rsidP="003F7065">
      <w:pPr>
        <w:pStyle w:val="Akapitzlist"/>
        <w:numPr>
          <w:ilvl w:val="0"/>
          <w:numId w:val="114"/>
        </w:numPr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 xml:space="preserve">Inspektorem Ochrony Danych Zleceniodawcy jest Sylwia Ratajczyk, adres e-mail: </w:t>
      </w:r>
      <w:hyperlink r:id="rId39" w:history="1">
        <w:r w:rsidRPr="0000378A">
          <w:rPr>
            <w:rFonts w:eastAsiaTheme="minorHAnsi"/>
            <w:u w:val="single"/>
            <w:lang w:eastAsia="pl-PL"/>
          </w:rPr>
          <w:t>iod@pfron.org.pl</w:t>
        </w:r>
      </w:hyperlink>
      <w:r w:rsidRPr="0000378A">
        <w:rPr>
          <w:rFonts w:eastAsiaTheme="minorHAnsi"/>
          <w:lang w:eastAsia="pl-PL"/>
        </w:rPr>
        <w:t xml:space="preserve">. </w:t>
      </w:r>
    </w:p>
    <w:p w14:paraId="11DAACD1" w14:textId="77777777" w:rsidR="00070402" w:rsidRPr="0000378A" w:rsidRDefault="00070402" w:rsidP="003F7065">
      <w:pPr>
        <w:pStyle w:val="Akapitzlist"/>
        <w:numPr>
          <w:ilvl w:val="0"/>
          <w:numId w:val="114"/>
        </w:numPr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>Wykonawca wyznaczył Inspektora Ochrony Danych/wyznaczył Koordynatora Umowy Powierzenia.</w:t>
      </w:r>
    </w:p>
    <w:p w14:paraId="0D2499C2" w14:textId="4524A00A" w:rsidR="00070402" w:rsidRPr="0000378A" w:rsidRDefault="00070402" w:rsidP="003F7065">
      <w:pPr>
        <w:pStyle w:val="Akapitzlist"/>
        <w:numPr>
          <w:ilvl w:val="0"/>
          <w:numId w:val="114"/>
        </w:numPr>
        <w:tabs>
          <w:tab w:val="left" w:leader="dot" w:pos="5103"/>
          <w:tab w:val="left" w:leader="dot" w:pos="8931"/>
        </w:tabs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 xml:space="preserve">Inspektorem Ochrony Danych/Koordynatorem Umowy Powierzenia ze strony Podmiotu przetwarzającego jest: </w:t>
      </w:r>
      <w:r w:rsidR="00292430">
        <w:rPr>
          <w:rFonts w:eastAsiaTheme="minorHAnsi"/>
          <w:lang w:eastAsia="pl-PL"/>
        </w:rPr>
        <w:tab/>
      </w:r>
      <w:r w:rsidRPr="0000378A">
        <w:rPr>
          <w:rFonts w:eastAsiaTheme="minorHAnsi"/>
          <w:lang w:eastAsia="pl-PL"/>
        </w:rPr>
        <w:t xml:space="preserve">, adres email: </w:t>
      </w:r>
      <w:r w:rsidR="00292430">
        <w:rPr>
          <w:rFonts w:eastAsiaTheme="minorHAnsi"/>
          <w:lang w:eastAsia="pl-PL"/>
        </w:rPr>
        <w:tab/>
        <w:t>;</w:t>
      </w:r>
    </w:p>
    <w:p w14:paraId="34C9D756" w14:textId="77777777" w:rsidR="00292430" w:rsidRDefault="00070402" w:rsidP="003F7065">
      <w:pPr>
        <w:pStyle w:val="Akapitzlist"/>
        <w:numPr>
          <w:ilvl w:val="0"/>
          <w:numId w:val="114"/>
        </w:numPr>
        <w:rPr>
          <w:rFonts w:eastAsiaTheme="minorHAnsi"/>
          <w:lang w:eastAsia="pl-PL"/>
        </w:rPr>
      </w:pPr>
      <w:r w:rsidRPr="0000378A">
        <w:rPr>
          <w:rFonts w:eastAsiaTheme="minorHAnsi"/>
          <w:lang w:eastAsia="pl-PL"/>
        </w:rPr>
        <w:t>Inspektor Ochrony Danych Wykonawcę/Koordynator Umowy Powierzenia będzie współpracował z Inspektorem Ochrony Danych Administratora w celu zapewnienia przetwarzania danych osobowych zgodnie z obowiązującymi przepisami prawa i Umową.</w:t>
      </w:r>
    </w:p>
    <w:p w14:paraId="2944A036" w14:textId="43E00EF7" w:rsidR="00070402" w:rsidRPr="00292430" w:rsidRDefault="00070402" w:rsidP="003F7065">
      <w:pPr>
        <w:pStyle w:val="Akapitzlist"/>
        <w:numPr>
          <w:ilvl w:val="0"/>
          <w:numId w:val="114"/>
        </w:numPr>
        <w:tabs>
          <w:tab w:val="left" w:leader="dot" w:pos="6237"/>
        </w:tabs>
        <w:rPr>
          <w:rFonts w:eastAsiaTheme="minorHAnsi"/>
          <w:lang w:eastAsia="pl-PL"/>
        </w:rPr>
      </w:pPr>
      <w:r w:rsidRPr="0000378A">
        <w:rPr>
          <w:lang w:eastAsia="pl-PL"/>
        </w:rPr>
        <w:t xml:space="preserve">Wykonawca będzie współpracował z Inspektorem Ochrony Danych wyznaczonym przez Zleceniodawcę w celu zapewnienia przetwarzania danych osobowych zgodnie z obowiązującymi przepisami prawa i Umową. Komunikacja pomiędzy Wykonawcą i IOD odbywać się będzie także za pośrednictwem poczty elektronicznej, na adres Wykonawcy: </w:t>
      </w:r>
      <w:r w:rsidR="00292430">
        <w:rPr>
          <w:lang w:eastAsia="pl-PL"/>
        </w:rPr>
        <w:tab/>
      </w:r>
      <w:r w:rsidRPr="0000378A">
        <w:rPr>
          <w:lang w:eastAsia="pl-PL"/>
        </w:rPr>
        <w:t>oraz adres IOD wskazany w ust. 2.</w:t>
      </w:r>
    </w:p>
    <w:p w14:paraId="5C0455F4" w14:textId="1DDDFA5E" w:rsidR="00070402" w:rsidRPr="0000378A" w:rsidRDefault="00D04EDB" w:rsidP="00B017DA">
      <w:pPr>
        <w:pStyle w:val="Nagwek8"/>
        <w:rPr>
          <w:lang w:eastAsia="en-US"/>
        </w:rPr>
      </w:pPr>
      <w:r w:rsidRPr="0000378A">
        <w:rPr>
          <w:lang w:eastAsia="en-US"/>
        </w:rPr>
        <w:t xml:space="preserve">Paragraf 7. </w:t>
      </w:r>
      <w:r w:rsidRPr="0000378A">
        <w:rPr>
          <w:rStyle w:val="Nagwek8Znak"/>
          <w:b/>
          <w:bCs/>
        </w:rPr>
        <w:t>Obowiązywanie umowy</w:t>
      </w:r>
    </w:p>
    <w:p w14:paraId="2D624D94" w14:textId="77777777" w:rsidR="00070402" w:rsidRPr="0000378A" w:rsidRDefault="00070402" w:rsidP="003F7065">
      <w:pPr>
        <w:pStyle w:val="Akapitzlist"/>
        <w:numPr>
          <w:ilvl w:val="0"/>
          <w:numId w:val="115"/>
        </w:numPr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>Umowa powierzenia zostaje zawarta na czas określony, tożsamy z okresem obowiązywania Umowy Głównej.</w:t>
      </w:r>
    </w:p>
    <w:p w14:paraId="2F46FBBC" w14:textId="77777777" w:rsidR="00070402" w:rsidRPr="0000378A" w:rsidRDefault="00070402" w:rsidP="003F7065">
      <w:pPr>
        <w:pStyle w:val="Akapitzlist"/>
        <w:numPr>
          <w:ilvl w:val="0"/>
          <w:numId w:val="115"/>
        </w:numPr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>Niniejsza Umowa wygasa lub ulega rozwiązaniu z chwilą wygaśnięcia lub rozwiązania Umowy Głównej.</w:t>
      </w:r>
    </w:p>
    <w:p w14:paraId="51343463" w14:textId="77777777" w:rsidR="00070402" w:rsidRPr="0000378A" w:rsidRDefault="00070402" w:rsidP="003F7065">
      <w:pPr>
        <w:pStyle w:val="Akapitzlist"/>
        <w:numPr>
          <w:ilvl w:val="0"/>
          <w:numId w:val="115"/>
        </w:numPr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 xml:space="preserve">Zleceniodawca jest uprawniony do rozwiązania niniejszej Umowy ze skutkiem natychmiastowym w przypadku nienależytego wykonywania zobowiązań wynikających </w:t>
      </w:r>
      <w:r w:rsidRPr="0000378A">
        <w:rPr>
          <w:rFonts w:eastAsiaTheme="minorHAnsi"/>
          <w:lang w:eastAsia="en-US"/>
        </w:rPr>
        <w:br/>
        <w:t>z niniejszej Umowy przez Wykonawcę.</w:t>
      </w:r>
    </w:p>
    <w:p w14:paraId="5ACA92AE" w14:textId="77777777" w:rsidR="00070402" w:rsidRPr="0000378A" w:rsidRDefault="00070402" w:rsidP="00D04EDB">
      <w:pPr>
        <w:rPr>
          <w:rFonts w:eastAsiaTheme="minorHAnsi"/>
          <w:lang w:eastAsia="en-US"/>
        </w:rPr>
      </w:pPr>
    </w:p>
    <w:p w14:paraId="2869F973" w14:textId="524904C5" w:rsidR="00070402" w:rsidRPr="0000378A" w:rsidRDefault="00D04EDB" w:rsidP="00B017DA">
      <w:pPr>
        <w:pStyle w:val="Nagwek8"/>
        <w:rPr>
          <w:lang w:eastAsia="en-US"/>
        </w:rPr>
      </w:pPr>
      <w:r w:rsidRPr="0000378A">
        <w:rPr>
          <w:lang w:eastAsia="en-US"/>
        </w:rPr>
        <w:lastRenderedPageBreak/>
        <w:t>Paragraf</w:t>
      </w:r>
      <w:r w:rsidR="00070402" w:rsidRPr="0000378A">
        <w:rPr>
          <w:lang w:eastAsia="en-US"/>
        </w:rPr>
        <w:t xml:space="preserve"> 8. </w:t>
      </w:r>
      <w:r w:rsidRPr="0000378A">
        <w:rPr>
          <w:lang w:eastAsia="en-US"/>
        </w:rPr>
        <w:t>Postanowienia końcowe</w:t>
      </w:r>
    </w:p>
    <w:p w14:paraId="04937B43" w14:textId="77777777" w:rsidR="00070402" w:rsidRPr="0000378A" w:rsidRDefault="00070402" w:rsidP="003F7065">
      <w:pPr>
        <w:pStyle w:val="Akapitzlist"/>
        <w:numPr>
          <w:ilvl w:val="0"/>
          <w:numId w:val="110"/>
        </w:numPr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>Wszelkie zmiany niniejszej Umowy mogą nastąpić tylko w formie pisemnej pod rygorem nieważności.</w:t>
      </w:r>
    </w:p>
    <w:p w14:paraId="28EC5B95" w14:textId="77777777" w:rsidR="00070402" w:rsidRPr="0000378A" w:rsidRDefault="00070402" w:rsidP="003F7065">
      <w:pPr>
        <w:pStyle w:val="Akapitzlist"/>
        <w:numPr>
          <w:ilvl w:val="0"/>
          <w:numId w:val="110"/>
        </w:numPr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>W sprawach nieuregulowanych niniejszą Umową mają zastosowania właściwe przepisy prawa, w tym w szczególności RODO.</w:t>
      </w:r>
    </w:p>
    <w:p w14:paraId="0E823D59" w14:textId="77777777" w:rsidR="00070402" w:rsidRPr="0000378A" w:rsidRDefault="00070402" w:rsidP="003F7065">
      <w:pPr>
        <w:pStyle w:val="Akapitzlist"/>
        <w:numPr>
          <w:ilvl w:val="0"/>
          <w:numId w:val="110"/>
        </w:numPr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>Wszelkie spory powstałe w związku z realizacją postanowień niniejszej Umowy będą rozstrzygane przez sąd powszechny, właściwy miejscowo dla siedziby Zleceniodawcy.</w:t>
      </w:r>
    </w:p>
    <w:p w14:paraId="3578271F" w14:textId="404609D6" w:rsidR="00070402" w:rsidRDefault="00070402" w:rsidP="003F7065">
      <w:pPr>
        <w:pStyle w:val="Akapitzlist"/>
        <w:numPr>
          <w:ilvl w:val="0"/>
          <w:numId w:val="110"/>
        </w:numPr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 xml:space="preserve">Niniejszą Umowę sporządzono w dwóch jednobrzmiących egzemplarzach, </w:t>
      </w:r>
      <w:r w:rsidRPr="0000378A">
        <w:rPr>
          <w:rFonts w:eastAsiaTheme="minorHAnsi"/>
          <w:lang w:eastAsia="pl-PL"/>
        </w:rPr>
        <w:t>jeden dla Wykonawcy i trzy dla Zamawiającego</w:t>
      </w:r>
      <w:r w:rsidRPr="0000378A">
        <w:rPr>
          <w:rFonts w:eastAsiaTheme="minorHAnsi"/>
          <w:lang w:eastAsia="en-US"/>
        </w:rPr>
        <w:t>.</w:t>
      </w:r>
    </w:p>
    <w:p w14:paraId="4A763A86" w14:textId="77777777" w:rsidR="00CC6C76" w:rsidRDefault="00CC6C76" w:rsidP="00CC6C76">
      <w:pPr>
        <w:pStyle w:val="Akapitzlist"/>
        <w:tabs>
          <w:tab w:val="left" w:leader="dot" w:pos="3969"/>
        </w:tabs>
        <w:ind w:left="720"/>
        <w:rPr>
          <w:rFonts w:eastAsiaTheme="minorHAnsi"/>
          <w:lang w:eastAsia="en-US"/>
        </w:rPr>
        <w:sectPr w:rsidR="00CC6C76" w:rsidSect="00925A8E">
          <w:type w:val="continuous"/>
          <w:pgSz w:w="12240" w:h="15840"/>
          <w:pgMar w:top="777" w:right="1440" w:bottom="777" w:left="1440" w:header="720" w:footer="720" w:gutter="0"/>
          <w:cols w:space="708"/>
          <w:docGrid w:linePitch="360"/>
        </w:sectPr>
      </w:pPr>
    </w:p>
    <w:p w14:paraId="59F43AEC" w14:textId="4B3BA6AE" w:rsidR="00CC6C76" w:rsidRDefault="00CC6C76" w:rsidP="00CC6C76">
      <w:pPr>
        <w:pStyle w:val="Akapitzlist"/>
        <w:tabs>
          <w:tab w:val="left" w:leader="dot" w:pos="3969"/>
        </w:tabs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14:paraId="2EBD6C1D" w14:textId="69E52802" w:rsidR="00CC6C76" w:rsidRDefault="00CC6C76" w:rsidP="00CC6C76">
      <w:pPr>
        <w:pStyle w:val="Akapitzlist"/>
        <w:ind w:left="720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Za </w:t>
      </w:r>
      <w:r w:rsidRPr="00CC6C76">
        <w:rPr>
          <w:rFonts w:eastAsiaTheme="minorHAnsi"/>
          <w:b/>
          <w:bCs/>
          <w:lang w:eastAsia="en-US"/>
        </w:rPr>
        <w:t>Zamawiającego</w:t>
      </w:r>
    </w:p>
    <w:p w14:paraId="173CB5FC" w14:textId="19C49CE6" w:rsidR="00CC6C76" w:rsidRPr="00CC6C76" w:rsidRDefault="00CC6C76" w:rsidP="00CC6C76">
      <w:pPr>
        <w:pStyle w:val="Akapitzlist"/>
        <w:tabs>
          <w:tab w:val="left" w:leader="dot" w:pos="3969"/>
        </w:tabs>
        <w:ind w:left="720"/>
        <w:jc w:val="right"/>
        <w:rPr>
          <w:rFonts w:eastAsiaTheme="minorHAnsi"/>
          <w:lang w:eastAsia="en-US"/>
        </w:rPr>
      </w:pPr>
      <w:r w:rsidRPr="00CC6C76">
        <w:rPr>
          <w:rFonts w:eastAsiaTheme="minorHAnsi"/>
          <w:lang w:eastAsia="en-US"/>
        </w:rPr>
        <w:tab/>
      </w:r>
    </w:p>
    <w:p w14:paraId="26C3F082" w14:textId="2FF84F17" w:rsidR="00CC6C76" w:rsidRPr="0000378A" w:rsidRDefault="00CC6C76" w:rsidP="00CC6C76">
      <w:pPr>
        <w:pStyle w:val="Akapitzlist"/>
        <w:tabs>
          <w:tab w:val="left" w:leader="dot" w:pos="3969"/>
        </w:tabs>
        <w:ind w:left="720"/>
        <w:jc w:val="right"/>
        <w:rPr>
          <w:rFonts w:eastAsiaTheme="minorHAnsi"/>
          <w:lang w:eastAsia="en-US"/>
        </w:rPr>
      </w:pPr>
      <w:r w:rsidRPr="00CC6C76">
        <w:rPr>
          <w:rFonts w:eastAsiaTheme="minorHAnsi"/>
          <w:lang w:eastAsia="en-US"/>
        </w:rPr>
        <w:t>Za</w:t>
      </w:r>
      <w:r>
        <w:rPr>
          <w:rFonts w:eastAsiaTheme="minorHAnsi"/>
          <w:b/>
          <w:bCs/>
          <w:lang w:eastAsia="en-US"/>
        </w:rPr>
        <w:t xml:space="preserve"> Wykonawcę</w:t>
      </w:r>
    </w:p>
    <w:p w14:paraId="62079DD8" w14:textId="77777777" w:rsidR="00CC6C76" w:rsidRDefault="00CC6C76" w:rsidP="00D04EDB">
      <w:pPr>
        <w:pStyle w:val="Nagwek6"/>
        <w:rPr>
          <w:rFonts w:eastAsiaTheme="minorHAnsi"/>
          <w:lang w:eastAsia="en-US"/>
        </w:rPr>
        <w:sectPr w:rsidR="00CC6C76" w:rsidSect="00CC6C76">
          <w:type w:val="continuous"/>
          <w:pgSz w:w="12240" w:h="15840"/>
          <w:pgMar w:top="777" w:right="1440" w:bottom="777" w:left="1440" w:header="720" w:footer="720" w:gutter="0"/>
          <w:cols w:num="2" w:space="708"/>
          <w:docGrid w:linePitch="360"/>
        </w:sectPr>
      </w:pPr>
    </w:p>
    <w:p w14:paraId="14840E23" w14:textId="34B0144D" w:rsidR="00070402" w:rsidRPr="0000378A" w:rsidRDefault="00070402" w:rsidP="00D16B65">
      <w:pPr>
        <w:pStyle w:val="Nagwek6"/>
        <w:numPr>
          <w:ilvl w:val="0"/>
          <w:numId w:val="0"/>
        </w:numPr>
        <w:spacing w:after="720"/>
        <w:ind w:left="851"/>
        <w:rPr>
          <w:rFonts w:eastAsia="Calibri"/>
          <w:lang w:eastAsia="en-US"/>
        </w:rPr>
      </w:pPr>
      <w:r w:rsidRPr="0000378A">
        <w:rPr>
          <w:rFonts w:eastAsiaTheme="minorHAnsi"/>
          <w:lang w:eastAsia="en-US"/>
        </w:rPr>
        <w:br w:type="page"/>
      </w:r>
      <w:r w:rsidRPr="0000378A">
        <w:rPr>
          <w:rFonts w:eastAsiaTheme="minorHAnsi"/>
          <w:lang w:eastAsia="en-US"/>
        </w:rPr>
        <w:lastRenderedPageBreak/>
        <w:t>Załącznik</w:t>
      </w:r>
      <w:r w:rsidR="00D04EDB" w:rsidRPr="0000378A">
        <w:rPr>
          <w:rFonts w:eastAsiaTheme="minorHAnsi"/>
          <w:lang w:eastAsia="en-US"/>
        </w:rPr>
        <w:br/>
      </w:r>
      <w:r w:rsidRPr="0000378A">
        <w:rPr>
          <w:rFonts w:eastAsiaTheme="minorHAnsi"/>
          <w:lang w:eastAsia="en-US"/>
        </w:rPr>
        <w:t>do Umowy powierzenia</w:t>
      </w:r>
      <w:r w:rsidR="00D04EDB" w:rsidRPr="0000378A">
        <w:rPr>
          <w:rFonts w:eastAsiaTheme="minorHAnsi"/>
          <w:lang w:eastAsia="en-US"/>
        </w:rPr>
        <w:br/>
      </w:r>
      <w:r w:rsidRPr="0000378A">
        <w:rPr>
          <w:rFonts w:eastAsiaTheme="minorHAnsi"/>
          <w:lang w:eastAsia="en-US"/>
        </w:rPr>
        <w:t>przetwarzania danych osobowych</w:t>
      </w:r>
    </w:p>
    <w:p w14:paraId="34EA15AB" w14:textId="2AAF30C3" w:rsidR="00070402" w:rsidRPr="0000378A" w:rsidRDefault="00D04EDB" w:rsidP="00CC6C76">
      <w:pPr>
        <w:pStyle w:val="Nagwek7"/>
        <w:spacing w:after="480"/>
        <w:rPr>
          <w:rFonts w:eastAsiaTheme="minorHAnsi"/>
        </w:rPr>
      </w:pPr>
      <w:r w:rsidRPr="0000378A">
        <w:rPr>
          <w:rFonts w:eastAsiaTheme="minorHAnsi"/>
        </w:rPr>
        <w:t>Protokół usunięcia danych osobowych</w:t>
      </w:r>
    </w:p>
    <w:p w14:paraId="36E2FBBD" w14:textId="3F42623A" w:rsidR="00070402" w:rsidRPr="0000378A" w:rsidRDefault="00070402" w:rsidP="00E3691B">
      <w:pPr>
        <w:tabs>
          <w:tab w:val="left" w:leader="dot" w:pos="3402"/>
          <w:tab w:val="left" w:leader="dot" w:pos="5670"/>
          <w:tab w:val="left" w:leader="dot" w:pos="7371"/>
        </w:tabs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 xml:space="preserve">W imieniu </w:t>
      </w:r>
      <w:r w:rsidR="00CC6C76">
        <w:rPr>
          <w:rFonts w:eastAsiaTheme="minorHAnsi"/>
          <w:lang w:eastAsia="en-US"/>
        </w:rPr>
        <w:tab/>
      </w:r>
      <w:r w:rsidRPr="0000378A">
        <w:rPr>
          <w:rFonts w:eastAsiaTheme="minorHAnsi"/>
          <w:lang w:eastAsia="en-US"/>
        </w:rPr>
        <w:t xml:space="preserve"> (zwanego w  Umowie „</w:t>
      </w:r>
      <w:r w:rsidRPr="00CC6C76">
        <w:rPr>
          <w:rFonts w:eastAsiaTheme="minorHAnsi"/>
          <w:b/>
          <w:bCs/>
          <w:lang w:eastAsia="en-US"/>
        </w:rPr>
        <w:t>Wykonawcą</w:t>
      </w:r>
      <w:r w:rsidRPr="0000378A">
        <w:rPr>
          <w:rFonts w:eastAsiaTheme="minorHAnsi"/>
          <w:lang w:eastAsia="en-US"/>
        </w:rPr>
        <w:t xml:space="preserve">”) oświadczamy, iż dane osobowe przetwarzane przez </w:t>
      </w:r>
      <w:r w:rsidR="00E3691B">
        <w:rPr>
          <w:rFonts w:eastAsiaTheme="minorHAnsi"/>
          <w:lang w:eastAsia="en-US"/>
        </w:rPr>
        <w:br/>
      </w:r>
      <w:r w:rsidR="00CC6C76">
        <w:rPr>
          <w:rFonts w:eastAsiaTheme="minorHAnsi"/>
          <w:lang w:eastAsia="en-US"/>
        </w:rPr>
        <w:tab/>
      </w:r>
      <w:r w:rsidRPr="0000378A">
        <w:rPr>
          <w:rFonts w:eastAsiaTheme="minorHAnsi"/>
          <w:lang w:eastAsia="en-US"/>
        </w:rPr>
        <w:t xml:space="preserve"> na zlecenie Państwowego Funduszu Rehabilitacji Osób Niepełnosprawnych (zwanego w Umowie „Zleceniodawcą”) z siedzibą w Warszawie przy al. Jana Pawła II 13, 00-828 Warszawa, jako administratora, zostały </w:t>
      </w:r>
      <w:r w:rsidR="00E3691B">
        <w:rPr>
          <w:rFonts w:eastAsiaTheme="minorHAnsi"/>
          <w:lang w:eastAsia="en-US"/>
        </w:rPr>
        <w:br/>
      </w:r>
      <w:r w:rsidRPr="0000378A">
        <w:rPr>
          <w:rFonts w:eastAsiaTheme="minorHAnsi"/>
          <w:lang w:eastAsia="en-US"/>
        </w:rPr>
        <w:t xml:space="preserve">w dniu </w:t>
      </w:r>
      <w:r w:rsidR="00E3691B">
        <w:rPr>
          <w:rFonts w:eastAsiaTheme="minorHAnsi"/>
          <w:lang w:eastAsia="en-US"/>
        </w:rPr>
        <w:tab/>
      </w:r>
      <w:r w:rsidRPr="0000378A">
        <w:rPr>
          <w:rFonts w:eastAsiaTheme="minorHAnsi"/>
          <w:lang w:eastAsia="en-US"/>
        </w:rPr>
        <w:t xml:space="preserve"> trwale usunięte.</w:t>
      </w:r>
    </w:p>
    <w:p w14:paraId="3CE04B8A" w14:textId="77777777" w:rsidR="00070402" w:rsidRPr="0000378A" w:rsidRDefault="00070402" w:rsidP="00B66EC2">
      <w:pPr>
        <w:spacing w:after="1080"/>
        <w:rPr>
          <w:rFonts w:eastAsiaTheme="minorHAnsi"/>
          <w:lang w:eastAsia="en-US"/>
        </w:rPr>
      </w:pPr>
      <w:r w:rsidRPr="0000378A">
        <w:rPr>
          <w:rFonts w:eastAsiaTheme="minorHAnsi"/>
          <w:lang w:eastAsia="en-US"/>
        </w:rPr>
        <w:t>Niniejszy fakt trwałego usunięcia danych osobowych potwierdza/ją:</w:t>
      </w:r>
    </w:p>
    <w:p w14:paraId="2562ADC7" w14:textId="77777777" w:rsidR="00B66EC2" w:rsidRDefault="00B66EC2" w:rsidP="000C3BFB">
      <w:pPr>
        <w:tabs>
          <w:tab w:val="left" w:leader="dot" w:pos="4253"/>
        </w:tabs>
        <w:rPr>
          <w:rFonts w:eastAsiaTheme="minorHAnsi"/>
          <w:lang w:eastAsia="en-US"/>
        </w:rPr>
        <w:sectPr w:rsidR="00B66EC2" w:rsidSect="00925A8E">
          <w:type w:val="continuous"/>
          <w:pgSz w:w="12240" w:h="15840"/>
          <w:pgMar w:top="777" w:right="1440" w:bottom="777" w:left="1440" w:header="720" w:footer="720" w:gutter="0"/>
          <w:cols w:space="708"/>
          <w:docGrid w:linePitch="360"/>
        </w:sectPr>
      </w:pPr>
    </w:p>
    <w:p w14:paraId="03BECAB9" w14:textId="056240F5" w:rsidR="00070402" w:rsidRDefault="000C3BFB" w:rsidP="000C3BFB">
      <w:pPr>
        <w:tabs>
          <w:tab w:val="left" w:leader="dot" w:pos="4253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14:paraId="6B8EAA3B" w14:textId="1A9897B5" w:rsidR="00837465" w:rsidRDefault="00837465" w:rsidP="000C3BFB">
      <w:pPr>
        <w:tabs>
          <w:tab w:val="left" w:leader="dot" w:pos="4253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Imię i nazwisko, stanowisko</w:t>
      </w:r>
    </w:p>
    <w:p w14:paraId="6B00BA24" w14:textId="7CBFACE3" w:rsidR="00837465" w:rsidRDefault="00837465" w:rsidP="000C3BFB">
      <w:pPr>
        <w:tabs>
          <w:tab w:val="left" w:leader="dot" w:pos="4253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14:paraId="60586ADD" w14:textId="0799E18C" w:rsidR="00837465" w:rsidRDefault="00837465" w:rsidP="000C3BFB">
      <w:pPr>
        <w:tabs>
          <w:tab w:val="left" w:leader="dot" w:pos="4253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Imi</w:t>
      </w:r>
      <w:r w:rsidR="00B66EC2">
        <w:rPr>
          <w:rFonts w:eastAsiaTheme="minorHAnsi"/>
          <w:lang w:eastAsia="en-US"/>
        </w:rPr>
        <w:t>ę</w:t>
      </w:r>
      <w:r>
        <w:rPr>
          <w:rFonts w:eastAsiaTheme="minorHAnsi"/>
          <w:lang w:eastAsia="en-US"/>
        </w:rPr>
        <w:t xml:space="preserve"> i na</w:t>
      </w:r>
      <w:r w:rsidR="00B66EC2">
        <w:rPr>
          <w:rFonts w:eastAsiaTheme="minorHAnsi"/>
          <w:lang w:eastAsia="en-US"/>
        </w:rPr>
        <w:t>z</w:t>
      </w:r>
      <w:r>
        <w:rPr>
          <w:rFonts w:eastAsiaTheme="minorHAnsi"/>
          <w:lang w:eastAsia="en-US"/>
        </w:rPr>
        <w:t>wisko, stanowisko</w:t>
      </w:r>
    </w:p>
    <w:p w14:paraId="1A13DD35" w14:textId="09320B91" w:rsidR="00837465" w:rsidRDefault="00837465" w:rsidP="000C3BFB">
      <w:pPr>
        <w:tabs>
          <w:tab w:val="left" w:leader="dot" w:pos="4253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14:paraId="5FF2656F" w14:textId="11852BEC" w:rsidR="00837465" w:rsidRDefault="00837465" w:rsidP="000C3BFB">
      <w:pPr>
        <w:tabs>
          <w:tab w:val="left" w:leader="dot" w:pos="4253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Imię i nazwisko, stanowisko</w:t>
      </w:r>
    </w:p>
    <w:p w14:paraId="3CF2A904" w14:textId="3CCB215C" w:rsidR="00B66EC2" w:rsidRDefault="00B66EC2" w:rsidP="00B66EC2">
      <w:pPr>
        <w:tabs>
          <w:tab w:val="left" w:leader="dot" w:pos="4253"/>
        </w:tabs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14:paraId="57CBA7FA" w14:textId="7C69ED35" w:rsidR="00B66EC2" w:rsidRDefault="00B66EC2" w:rsidP="00B66EC2">
      <w:pPr>
        <w:tabs>
          <w:tab w:val="left" w:leader="dot" w:pos="4253"/>
        </w:tabs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Data, podpis osobisty</w:t>
      </w:r>
    </w:p>
    <w:p w14:paraId="06BE13C0" w14:textId="6F2C4E0C" w:rsidR="00B66EC2" w:rsidRDefault="00B66EC2" w:rsidP="00B66EC2">
      <w:pPr>
        <w:tabs>
          <w:tab w:val="left" w:leader="dot" w:pos="4253"/>
        </w:tabs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14:paraId="11BB1AEC" w14:textId="4965D246" w:rsidR="00B66EC2" w:rsidRDefault="00B66EC2" w:rsidP="00B66EC2">
      <w:pPr>
        <w:tabs>
          <w:tab w:val="left" w:leader="dot" w:pos="4253"/>
        </w:tabs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Data, podpis osobisty</w:t>
      </w:r>
    </w:p>
    <w:p w14:paraId="6240AA7C" w14:textId="58F2FD9A" w:rsidR="00B66EC2" w:rsidRDefault="00B66EC2" w:rsidP="00B66EC2">
      <w:pPr>
        <w:tabs>
          <w:tab w:val="left" w:leader="dot" w:pos="4253"/>
        </w:tabs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14:paraId="7CF7D2E2" w14:textId="094DB696" w:rsidR="00B66EC2" w:rsidRPr="0000378A" w:rsidRDefault="00B66EC2" w:rsidP="00B66EC2">
      <w:pPr>
        <w:tabs>
          <w:tab w:val="left" w:leader="dot" w:pos="4253"/>
        </w:tabs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Data, podpis osobisty</w:t>
      </w:r>
    </w:p>
    <w:p w14:paraId="150869A4" w14:textId="094DB696" w:rsidR="00B66EC2" w:rsidRDefault="00B66EC2" w:rsidP="00D04EDB">
      <w:pPr>
        <w:rPr>
          <w:rFonts w:eastAsiaTheme="minorHAnsi"/>
          <w:lang w:eastAsia="en-US"/>
        </w:rPr>
        <w:sectPr w:rsidR="00B66EC2" w:rsidSect="00B66EC2">
          <w:type w:val="continuous"/>
          <w:pgSz w:w="12240" w:h="15840"/>
          <w:pgMar w:top="777" w:right="1440" w:bottom="777" w:left="1440" w:header="720" w:footer="720" w:gutter="0"/>
          <w:cols w:num="2" w:space="708"/>
          <w:docGrid w:linePitch="360"/>
        </w:sectPr>
      </w:pPr>
    </w:p>
    <w:p w14:paraId="2F7C8843" w14:textId="77777777" w:rsidR="00070402" w:rsidRPr="0000378A" w:rsidRDefault="00070402" w:rsidP="00C118AE"/>
    <w:sectPr w:rsidR="00070402" w:rsidRPr="0000378A" w:rsidSect="00925A8E">
      <w:type w:val="continuous"/>
      <w:pgSz w:w="12240" w:h="15840"/>
      <w:pgMar w:top="777" w:right="1440" w:bottom="777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6BD59" w14:textId="77777777" w:rsidR="006800BD" w:rsidRDefault="006800BD" w:rsidP="00D04EDB">
      <w:r>
        <w:separator/>
      </w:r>
    </w:p>
    <w:p w14:paraId="501AEC94" w14:textId="77777777" w:rsidR="006800BD" w:rsidRDefault="006800BD" w:rsidP="00D04EDB"/>
  </w:endnote>
  <w:endnote w:type="continuationSeparator" w:id="0">
    <w:p w14:paraId="024FAE1B" w14:textId="77777777" w:rsidR="006800BD" w:rsidRDefault="006800BD" w:rsidP="00D04EDB">
      <w:r>
        <w:continuationSeparator/>
      </w:r>
    </w:p>
    <w:p w14:paraId="45D6FDFA" w14:textId="77777777" w:rsidR="006800BD" w:rsidRDefault="006800BD" w:rsidP="00D04EDB"/>
  </w:endnote>
  <w:endnote w:type="continuationNotice" w:id="1">
    <w:p w14:paraId="45111A83" w14:textId="77777777" w:rsidR="006800BD" w:rsidRDefault="006800BD" w:rsidP="00D04EDB"/>
    <w:p w14:paraId="3C32DDD8" w14:textId="77777777" w:rsidR="006800BD" w:rsidRDefault="006800BD" w:rsidP="00D04E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&amp;Y Font">
    <w:altName w:val="Symbol"/>
    <w:panose1 w:val="00000000000000000000"/>
    <w:charset w:val="02"/>
    <w:family w:val="auto"/>
    <w:notTrueType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Palatino Linotype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6800BD" w14:paraId="258056B1" w14:textId="77777777" w:rsidTr="00A7748A">
      <w:tc>
        <w:tcPr>
          <w:tcW w:w="3120" w:type="dxa"/>
        </w:tcPr>
        <w:p w14:paraId="49B780A3" w14:textId="30D0FE52" w:rsidR="006800BD" w:rsidRDefault="006800BD" w:rsidP="00D04EDB">
          <w:pPr>
            <w:pStyle w:val="Nagwek"/>
          </w:pPr>
        </w:p>
      </w:tc>
      <w:tc>
        <w:tcPr>
          <w:tcW w:w="3120" w:type="dxa"/>
        </w:tcPr>
        <w:p w14:paraId="1FCEDBBD" w14:textId="77777777" w:rsidR="006800BD" w:rsidRDefault="006800BD" w:rsidP="00D04EDB">
          <w:pPr>
            <w:pStyle w:val="Nagwek"/>
          </w:pPr>
        </w:p>
      </w:tc>
      <w:tc>
        <w:tcPr>
          <w:tcW w:w="3120" w:type="dxa"/>
        </w:tcPr>
        <w:p w14:paraId="5DD09210" w14:textId="77777777" w:rsidR="006800BD" w:rsidRDefault="006800BD" w:rsidP="00D04EDB">
          <w:pPr>
            <w:pStyle w:val="Nagwek"/>
          </w:pPr>
        </w:p>
      </w:tc>
    </w:tr>
  </w:tbl>
  <w:sdt>
    <w:sdtPr>
      <w:id w:val="-1246946042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-875615929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291464F6" w14:textId="77777777" w:rsidR="006800BD" w:rsidRDefault="006800BD" w:rsidP="00D04EDB">
            <w:pPr>
              <w:pStyle w:val="Stopka"/>
            </w:pPr>
            <w:r>
              <w:tab/>
            </w:r>
          </w:p>
          <w:p w14:paraId="0E720271" w14:textId="5528FE12" w:rsidR="006800BD" w:rsidRPr="00930DCB" w:rsidRDefault="006800BD" w:rsidP="00D04EDB">
            <w:pPr>
              <w:pStyle w:val="Stopka"/>
              <w:rPr>
                <w:sz w:val="20"/>
              </w:rPr>
            </w:pPr>
            <w:r w:rsidRPr="002863B3">
              <w:t>Strona</w:t>
            </w:r>
            <w:r w:rsidRPr="00930DCB">
              <w:rPr>
                <w:sz w:val="20"/>
              </w:rPr>
              <w:t xml:space="preserve"> </w:t>
            </w:r>
            <w:r w:rsidRPr="00930DCB">
              <w:rPr>
                <w:sz w:val="20"/>
              </w:rPr>
              <w:fldChar w:fldCharType="begin"/>
            </w:r>
            <w:r w:rsidRPr="00930DCB">
              <w:rPr>
                <w:sz w:val="20"/>
              </w:rPr>
              <w:instrText>PAGE</w:instrText>
            </w:r>
            <w:r w:rsidRPr="00930DCB">
              <w:rPr>
                <w:sz w:val="20"/>
              </w:rPr>
              <w:fldChar w:fldCharType="separate"/>
            </w:r>
            <w:r>
              <w:rPr>
                <w:sz w:val="20"/>
              </w:rPr>
              <w:t>105</w:t>
            </w:r>
            <w:r w:rsidRPr="00930DCB">
              <w:rPr>
                <w:sz w:val="20"/>
              </w:rPr>
              <w:fldChar w:fldCharType="end"/>
            </w:r>
            <w:r w:rsidRPr="00930DCB">
              <w:rPr>
                <w:sz w:val="20"/>
              </w:rPr>
              <w:t xml:space="preserve"> </w:t>
            </w:r>
            <w:r w:rsidRPr="002863B3">
              <w:t xml:space="preserve">z </w:t>
            </w:r>
            <w:r w:rsidRPr="002863B3">
              <w:fldChar w:fldCharType="begin"/>
            </w:r>
            <w:r w:rsidRPr="002863B3">
              <w:instrText>NUMPAGES</w:instrText>
            </w:r>
            <w:r w:rsidRPr="002863B3">
              <w:fldChar w:fldCharType="separate"/>
            </w:r>
            <w:r w:rsidRPr="002863B3">
              <w:t>137</w:t>
            </w:r>
            <w:r w:rsidRPr="002863B3">
              <w:fldChar w:fldCharType="end"/>
            </w:r>
          </w:p>
        </w:sdtContent>
      </w:sdt>
    </w:sdtContent>
  </w:sdt>
  <w:p w14:paraId="478A86D6" w14:textId="77777777" w:rsidR="006800BD" w:rsidRDefault="006800BD" w:rsidP="00D04E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849CD" w14:textId="77777777" w:rsidR="006800BD" w:rsidRDefault="006800BD" w:rsidP="00D04ED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3881593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1727ADFF" w14:textId="77777777" w:rsidR="006800BD" w:rsidRDefault="006800BD" w:rsidP="00D04EDB">
        <w:pPr>
          <w:pStyle w:val="Stopka"/>
        </w:pPr>
        <w:r>
          <w:tab/>
        </w:r>
      </w:p>
      <w:p w14:paraId="684ACB21" w14:textId="77777777" w:rsidR="006800BD" w:rsidRDefault="006800BD" w:rsidP="00D04EDB">
        <w:pPr>
          <w:pStyle w:val="Stopka"/>
          <w:rPr>
            <w:sz w:val="20"/>
          </w:rPr>
        </w:pPr>
        <w:r w:rsidRPr="002863B3">
          <w:t>Strona</w:t>
        </w:r>
        <w:r w:rsidRPr="00930DCB">
          <w:rPr>
            <w:sz w:val="20"/>
          </w:rPr>
          <w:t xml:space="preserve"> </w:t>
        </w:r>
        <w:r w:rsidRPr="00930DCB">
          <w:rPr>
            <w:sz w:val="20"/>
          </w:rPr>
          <w:fldChar w:fldCharType="begin"/>
        </w:r>
        <w:r w:rsidRPr="00930DCB">
          <w:rPr>
            <w:sz w:val="20"/>
          </w:rPr>
          <w:instrText>PAGE</w:instrText>
        </w:r>
        <w:r w:rsidRPr="00930DCB">
          <w:rPr>
            <w:sz w:val="20"/>
          </w:rPr>
          <w:fldChar w:fldCharType="separate"/>
        </w:r>
        <w:r>
          <w:rPr>
            <w:sz w:val="20"/>
          </w:rPr>
          <w:t>58</w:t>
        </w:r>
        <w:r w:rsidRPr="00930DCB">
          <w:rPr>
            <w:sz w:val="20"/>
          </w:rPr>
          <w:fldChar w:fldCharType="end"/>
        </w:r>
        <w:r w:rsidRPr="00930DCB">
          <w:rPr>
            <w:sz w:val="20"/>
          </w:rPr>
          <w:t xml:space="preserve"> </w:t>
        </w:r>
        <w:r w:rsidRPr="002863B3">
          <w:t xml:space="preserve">z </w:t>
        </w:r>
        <w:r w:rsidRPr="002863B3">
          <w:fldChar w:fldCharType="begin"/>
        </w:r>
        <w:r w:rsidRPr="002863B3">
          <w:instrText>NUMPAGES</w:instrText>
        </w:r>
        <w:r w:rsidRPr="002863B3">
          <w:fldChar w:fldCharType="separate"/>
        </w:r>
        <w:r>
          <w:t>139</w:t>
        </w:r>
        <w:r w:rsidRPr="002863B3">
          <w:fldChar w:fldCharType="end"/>
        </w:r>
      </w:p>
    </w:sdtContent>
  </w:sdt>
  <w:p w14:paraId="0D95D7D6" w14:textId="77777777" w:rsidR="006800BD" w:rsidRPr="005114B0" w:rsidRDefault="006800BD" w:rsidP="00D04ED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CD44" w14:textId="77777777" w:rsidR="006800BD" w:rsidRDefault="006800BD" w:rsidP="00D04ED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14255" w14:textId="77777777" w:rsidR="006800BD" w:rsidRDefault="006800BD" w:rsidP="00D04EDB"/>
  <w:p w14:paraId="3F1A0063" w14:textId="77777777" w:rsidR="006800BD" w:rsidRDefault="006800BD" w:rsidP="00D04ED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28267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940C724" w14:textId="637EC10D" w:rsidR="006800BD" w:rsidRDefault="006800BD" w:rsidP="00D04EDB">
            <w:pPr>
              <w:pStyle w:val="Stopka"/>
            </w:pPr>
            <w:r>
              <w:tab/>
            </w:r>
          </w:p>
          <w:p w14:paraId="15247517" w14:textId="1D301E2A" w:rsidR="006800BD" w:rsidRPr="00930DCB" w:rsidRDefault="006800BD" w:rsidP="00D04EDB">
            <w:pPr>
              <w:pStyle w:val="Stopka"/>
            </w:pPr>
            <w:r w:rsidRPr="00930DCB">
              <w:t xml:space="preserve">Strona </w:t>
            </w:r>
            <w:r w:rsidRPr="00930DCB">
              <w:fldChar w:fldCharType="begin"/>
            </w:r>
            <w:r w:rsidRPr="00930DCB">
              <w:instrText>PAGE</w:instrText>
            </w:r>
            <w:r w:rsidRPr="00930DCB">
              <w:fldChar w:fldCharType="separate"/>
            </w:r>
            <w:r w:rsidRPr="00930DCB">
              <w:t>2</w:t>
            </w:r>
            <w:r w:rsidRPr="00930DCB">
              <w:fldChar w:fldCharType="end"/>
            </w:r>
            <w:r w:rsidRPr="00930DCB">
              <w:t xml:space="preserve"> z </w:t>
            </w:r>
            <w:r w:rsidRPr="00930DCB">
              <w:fldChar w:fldCharType="begin"/>
            </w:r>
            <w:r w:rsidRPr="00930DCB">
              <w:instrText>NUMPAGES</w:instrText>
            </w:r>
            <w:r w:rsidRPr="00930DCB">
              <w:fldChar w:fldCharType="separate"/>
            </w:r>
            <w:r w:rsidRPr="00930DCB">
              <w:t>2</w:t>
            </w:r>
            <w:r w:rsidRPr="00930DCB">
              <w:fldChar w:fldCharType="end"/>
            </w:r>
          </w:p>
        </w:sdtContent>
      </w:sdt>
    </w:sdtContent>
  </w:sdt>
  <w:p w14:paraId="32ACB1FF" w14:textId="77777777" w:rsidR="006800BD" w:rsidRPr="005114B0" w:rsidRDefault="006800BD" w:rsidP="00D04EDB">
    <w:pPr>
      <w:pStyle w:val="Stopka"/>
    </w:pPr>
  </w:p>
  <w:p w14:paraId="1E483760" w14:textId="77777777" w:rsidR="006800BD" w:rsidRDefault="006800BD" w:rsidP="00D04EDB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58F93" w14:textId="77777777" w:rsidR="006800BD" w:rsidRDefault="006800BD" w:rsidP="00D04E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DF860" w14:textId="77777777" w:rsidR="006800BD" w:rsidRDefault="006800BD" w:rsidP="00D04EDB">
      <w:r>
        <w:separator/>
      </w:r>
    </w:p>
    <w:p w14:paraId="759E669E" w14:textId="77777777" w:rsidR="006800BD" w:rsidRDefault="006800BD" w:rsidP="00D04EDB"/>
  </w:footnote>
  <w:footnote w:type="continuationSeparator" w:id="0">
    <w:p w14:paraId="4EF60780" w14:textId="77777777" w:rsidR="006800BD" w:rsidRDefault="006800BD" w:rsidP="00D04EDB">
      <w:r>
        <w:continuationSeparator/>
      </w:r>
    </w:p>
    <w:p w14:paraId="4F8A9B81" w14:textId="77777777" w:rsidR="006800BD" w:rsidRDefault="006800BD" w:rsidP="00D04EDB"/>
  </w:footnote>
  <w:footnote w:type="continuationNotice" w:id="1">
    <w:p w14:paraId="2D4D8D44" w14:textId="77777777" w:rsidR="006800BD" w:rsidRDefault="006800BD" w:rsidP="00D04EDB"/>
    <w:p w14:paraId="13313A67" w14:textId="77777777" w:rsidR="006800BD" w:rsidRDefault="006800BD" w:rsidP="00D04EDB"/>
  </w:footnote>
  <w:footnote w:id="2">
    <w:p w14:paraId="0F1CDDFB" w14:textId="77777777" w:rsidR="006800BD" w:rsidRPr="00E92DB7" w:rsidRDefault="006800BD" w:rsidP="00981644">
      <w:pPr>
        <w:spacing w:line="276" w:lineRule="aut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eastAsia="pl-PL"/>
        </w:rPr>
        <w:t>Wybrać właściwe</w:t>
      </w:r>
      <w:r w:rsidRPr="006A3A43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6800BD" w14:paraId="678AA5AC" w14:textId="77777777" w:rsidTr="00A7748A">
      <w:tc>
        <w:tcPr>
          <w:tcW w:w="3120" w:type="dxa"/>
        </w:tcPr>
        <w:p w14:paraId="794AF9CC" w14:textId="77777777" w:rsidR="006800BD" w:rsidRDefault="006800BD" w:rsidP="00D04EDB">
          <w:pPr>
            <w:pStyle w:val="Nagwek"/>
          </w:pPr>
        </w:p>
      </w:tc>
      <w:tc>
        <w:tcPr>
          <w:tcW w:w="3120" w:type="dxa"/>
        </w:tcPr>
        <w:p w14:paraId="4C5DF4BB" w14:textId="77777777" w:rsidR="006800BD" w:rsidRDefault="006800BD" w:rsidP="00D04EDB">
          <w:pPr>
            <w:pStyle w:val="Nagwek"/>
          </w:pPr>
        </w:p>
      </w:tc>
      <w:tc>
        <w:tcPr>
          <w:tcW w:w="3120" w:type="dxa"/>
        </w:tcPr>
        <w:p w14:paraId="4B8279E2" w14:textId="77777777" w:rsidR="006800BD" w:rsidRDefault="006800BD" w:rsidP="00D04EDB">
          <w:pPr>
            <w:pStyle w:val="Nagwek"/>
          </w:pPr>
        </w:p>
      </w:tc>
    </w:tr>
  </w:tbl>
  <w:p w14:paraId="4D0297C4" w14:textId="77777777" w:rsidR="006800BD" w:rsidRDefault="006800BD" w:rsidP="00D04E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CA725" w14:textId="77777777" w:rsidR="006800BD" w:rsidRDefault="006800BD" w:rsidP="00D04ED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A4254" w14:textId="77777777" w:rsidR="006800BD" w:rsidRPr="00502367" w:rsidRDefault="006800BD" w:rsidP="00D04ED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A0A0F" w14:textId="77777777" w:rsidR="006800BD" w:rsidRDefault="006800BD" w:rsidP="00D04ED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B265A" w14:textId="77777777" w:rsidR="006800BD" w:rsidRDefault="006800BD" w:rsidP="00D04EDB"/>
  <w:p w14:paraId="59623E61" w14:textId="77777777" w:rsidR="006800BD" w:rsidRDefault="006800BD" w:rsidP="00D04EDB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F26EB" w14:textId="77777777" w:rsidR="006800BD" w:rsidRPr="004D2E3B" w:rsidRDefault="006800BD" w:rsidP="00D04EDB">
    <w:pPr>
      <w:pStyle w:val="Nagwek"/>
    </w:pPr>
  </w:p>
  <w:p w14:paraId="2DC7B556" w14:textId="77777777" w:rsidR="006800BD" w:rsidRDefault="006800BD" w:rsidP="00D04EDB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56CD2" w14:textId="77777777" w:rsidR="006800BD" w:rsidRDefault="006800BD" w:rsidP="00D04E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7B002D0"/>
    <w:lvl w:ilvl="0">
      <w:start w:val="1"/>
      <w:numFmt w:val="decimal"/>
      <w:pStyle w:val="Listanumerowana"/>
      <w:lvlText w:val="%1."/>
      <w:lvlJc w:val="left"/>
      <w:pPr>
        <w:tabs>
          <w:tab w:val="num" w:pos="76"/>
        </w:tabs>
        <w:ind w:left="76" w:hanging="360"/>
      </w:pPr>
    </w:lvl>
  </w:abstractNum>
  <w:abstractNum w:abstractNumId="1" w15:restartNumberingAfterBreak="0">
    <w:nsid w:val="00000005"/>
    <w:multiLevelType w:val="singleLevel"/>
    <w:tmpl w:val="8BAA845C"/>
    <w:name w:val="WW8Num7"/>
    <w:styleLink w:val="Styl312"/>
    <w:lvl w:ilvl="0">
      <w:start w:val="17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</w:abstractNum>
  <w:abstractNum w:abstractNumId="2" w15:restartNumberingAfterBreak="0">
    <w:nsid w:val="00000006"/>
    <w:multiLevelType w:val="multilevel"/>
    <w:tmpl w:val="C9EABED6"/>
    <w:name w:val="WW8Num9"/>
    <w:lvl w:ilvl="0">
      <w:start w:val="1"/>
      <w:numFmt w:val="decimal"/>
      <w:lvlText w:val="%1."/>
      <w:lvlJc w:val="left"/>
      <w:pPr>
        <w:tabs>
          <w:tab w:val="num" w:pos="7088"/>
        </w:tabs>
        <w:ind w:left="7448" w:hanging="360"/>
      </w:pPr>
      <w:rPr>
        <w:rFonts w:asciiTheme="minorHAnsi" w:hAnsiTheme="minorHAnsi" w:cstheme="minorHAnsi" w:hint="default"/>
        <w:b w:val="0"/>
        <w:i w:val="0"/>
        <w:sz w:val="24"/>
        <w:szCs w:val="28"/>
      </w:r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00000008"/>
    <w:multiLevelType w:val="singleLevel"/>
    <w:tmpl w:val="FAA080F8"/>
    <w:styleLink w:val="Styl612"/>
    <w:lvl w:ilvl="0">
      <w:start w:val="1"/>
      <w:numFmt w:val="lowerLetter"/>
      <w:pStyle w:val="Listanumerowana1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</w:abstractNum>
  <w:abstractNum w:abstractNumId="4" w15:restartNumberingAfterBreak="0">
    <w:nsid w:val="0000000B"/>
    <w:multiLevelType w:val="multilevel"/>
    <w:tmpl w:val="5C0A6EB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E5A45480"/>
    <w:name w:val="WW8Num16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16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520" w:hanging="1440"/>
      </w:pPr>
    </w:lvl>
    <w:lvl w:ilvl="8">
      <w:start w:val="1"/>
      <w:numFmt w:val="decimal"/>
      <w:lvlText w:val="%1.%2.%3.%4.%5.%6.%7.%8.%9"/>
      <w:lvlJc w:val="left"/>
      <w:pPr>
        <w:ind w:left="2520" w:hanging="1440"/>
      </w:pPr>
    </w:lvl>
  </w:abstractNum>
  <w:abstractNum w:abstractNumId="6" w15:restartNumberingAfterBreak="0">
    <w:nsid w:val="00000011"/>
    <w:multiLevelType w:val="multilevel"/>
    <w:tmpl w:val="00000011"/>
    <w:name w:val="WW8Num23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E"/>
    <w:multiLevelType w:val="multilevel"/>
    <w:tmpl w:val="0000001E"/>
    <w:name w:val="WW8Num38"/>
    <w:lvl w:ilvl="0">
      <w:start w:val="1"/>
      <w:numFmt w:val="upperRoman"/>
      <w:pStyle w:val="Nagwek6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lvlText w:val="%4."/>
      <w:lvlJc w:val="left"/>
      <w:pPr>
        <w:tabs>
          <w:tab w:val="num" w:pos="851"/>
        </w:tabs>
        <w:ind w:left="851" w:hanging="567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00000020"/>
    <w:multiLevelType w:val="singleLevel"/>
    <w:tmpl w:val="24A2A2D4"/>
    <w:name w:val="WW8Num40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8"/>
      </w:rPr>
    </w:lvl>
  </w:abstractNum>
  <w:abstractNum w:abstractNumId="9" w15:restartNumberingAfterBreak="0">
    <w:nsid w:val="00000026"/>
    <w:multiLevelType w:val="multilevel"/>
    <w:tmpl w:val="00000026"/>
    <w:name w:val="WW8Num47"/>
    <w:styleLink w:val="Styl33"/>
    <w:lvl w:ilvl="0">
      <w:start w:val="1"/>
      <w:numFmt w:val="decimal"/>
      <w:pStyle w:val="Styl2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A"/>
    <w:multiLevelType w:val="multilevel"/>
    <w:tmpl w:val="951E10A8"/>
    <w:name w:val="WW8Num52"/>
    <w:styleLink w:val="Styl6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2B"/>
    <w:multiLevelType w:val="multilevel"/>
    <w:tmpl w:val="0000002B"/>
    <w:name w:val="WW8Num54"/>
    <w:styleLink w:val="Styl42"/>
    <w:lvl w:ilvl="0">
      <w:start w:val="1"/>
      <w:numFmt w:val="lowerLetter"/>
      <w:pStyle w:val="Trescnumwcieta"/>
      <w:lvlText w:val="%1."/>
      <w:lvlJc w:val="left"/>
      <w:pPr>
        <w:tabs>
          <w:tab w:val="num" w:pos="1134"/>
        </w:tabs>
        <w:ind w:left="1134" w:hanging="567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0"/>
    <w:multiLevelType w:val="multilevel"/>
    <w:tmpl w:val="F60A6054"/>
    <w:name w:val="WW8Num60"/>
    <w:styleLink w:val="Styl52"/>
    <w:lvl w:ilvl="0">
      <w:start w:val="14"/>
      <w:numFmt w:val="upperRoman"/>
      <w:lvlText w:val="%1."/>
      <w:lvlJc w:val="left"/>
      <w:pPr>
        <w:tabs>
          <w:tab w:val="num" w:pos="1080"/>
        </w:tabs>
        <w:ind w:left="757" w:hanging="39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3" w15:restartNumberingAfterBreak="0">
    <w:nsid w:val="00000031"/>
    <w:multiLevelType w:val="singleLevel"/>
    <w:tmpl w:val="D17AEFE4"/>
    <w:name w:val="WW8Num61"/>
    <w:styleLink w:val="Styl72"/>
    <w:lvl w:ilvl="0">
      <w:start w:val="6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/>
        <w:i w:val="0"/>
        <w:color w:val="000000"/>
        <w:sz w:val="22"/>
      </w:rPr>
    </w:lvl>
  </w:abstractNum>
  <w:abstractNum w:abstractNumId="14" w15:restartNumberingAfterBreak="0">
    <w:nsid w:val="0000003E"/>
    <w:multiLevelType w:val="singleLevel"/>
    <w:tmpl w:val="87904404"/>
    <w:name w:val="WW8Num78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8"/>
      </w:rPr>
    </w:lvl>
  </w:abstractNum>
  <w:abstractNum w:abstractNumId="15" w15:restartNumberingAfterBreak="0">
    <w:nsid w:val="00000040"/>
    <w:multiLevelType w:val="multilevel"/>
    <w:tmpl w:val="1FAC8EF8"/>
    <w:name w:val="WW8Num8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440"/>
      </w:pPr>
      <w:rPr>
        <w:rFonts w:hint="default"/>
      </w:rPr>
    </w:lvl>
  </w:abstractNum>
  <w:abstractNum w:abstractNumId="16" w15:restartNumberingAfterBreak="0">
    <w:nsid w:val="00000041"/>
    <w:multiLevelType w:val="multilevel"/>
    <w:tmpl w:val="2C32F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0000045"/>
    <w:multiLevelType w:val="singleLevel"/>
    <w:tmpl w:val="00000045"/>
    <w:name w:val="WW8Num85"/>
    <w:lvl w:ilvl="0">
      <w:start w:val="4"/>
      <w:numFmt w:val="upperRoman"/>
      <w:pStyle w:val="Kryteriaoceny"/>
      <w:lvlText w:val="%1."/>
      <w:lvlJc w:val="left"/>
      <w:pPr>
        <w:tabs>
          <w:tab w:val="num" w:pos="720"/>
        </w:tabs>
        <w:ind w:left="397" w:hanging="397"/>
      </w:pPr>
      <w:rPr>
        <w:strike w:val="0"/>
        <w:dstrike w:val="0"/>
      </w:rPr>
    </w:lvl>
  </w:abstractNum>
  <w:abstractNum w:abstractNumId="18" w15:restartNumberingAfterBreak="0">
    <w:nsid w:val="0000004D"/>
    <w:multiLevelType w:val="multilevel"/>
    <w:tmpl w:val="584E1DB0"/>
    <w:name w:val="WW8Num9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0000004F"/>
    <w:multiLevelType w:val="multilevel"/>
    <w:tmpl w:val="287C8922"/>
    <w:name w:val="WW8Num97"/>
    <w:lvl w:ilvl="0">
      <w:start w:val="1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53"/>
    <w:multiLevelType w:val="singleLevel"/>
    <w:tmpl w:val="57E4463C"/>
    <w:name w:val="WW8Num101"/>
    <w:lvl w:ilvl="0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  <w:sz w:val="24"/>
        <w:szCs w:val="24"/>
      </w:rPr>
    </w:lvl>
  </w:abstractNum>
  <w:abstractNum w:abstractNumId="21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0000059"/>
    <w:multiLevelType w:val="singleLevel"/>
    <w:tmpl w:val="00000059"/>
    <w:name w:val="WW8Num109"/>
    <w:lvl w:ilvl="0">
      <w:start w:val="1"/>
      <w:numFmt w:val="upperRoman"/>
      <w:pStyle w:val="Trenum"/>
      <w:lvlText w:val="%1."/>
      <w:lvlJc w:val="left"/>
      <w:pPr>
        <w:tabs>
          <w:tab w:val="num" w:pos="1110"/>
        </w:tabs>
        <w:ind w:left="1110" w:hanging="750"/>
      </w:pPr>
      <w:rPr>
        <w:rFonts w:cs="Times New Roman"/>
      </w:rPr>
    </w:lvl>
  </w:abstractNum>
  <w:abstractNum w:abstractNumId="23" w15:restartNumberingAfterBreak="0">
    <w:nsid w:val="0000005B"/>
    <w:multiLevelType w:val="singleLevel"/>
    <w:tmpl w:val="0000005B"/>
    <w:name w:val="WW8Num112"/>
    <w:lvl w:ilvl="0">
      <w:numFmt w:val="bullet"/>
      <w:pStyle w:val="Tresczkropka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Times New Roman"/>
        <w:b w:val="0"/>
        <w:i w:val="0"/>
        <w:sz w:val="22"/>
        <w:szCs w:val="22"/>
      </w:rPr>
    </w:lvl>
  </w:abstractNum>
  <w:abstractNum w:abstractNumId="24" w15:restartNumberingAfterBreak="0">
    <w:nsid w:val="0000005C"/>
    <w:multiLevelType w:val="multilevel"/>
    <w:tmpl w:val="27F8D83C"/>
    <w:name w:val="WW8Num11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5" w15:restartNumberingAfterBreak="0">
    <w:nsid w:val="00DD4CCC"/>
    <w:multiLevelType w:val="multilevel"/>
    <w:tmpl w:val="F0766D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00F3243B"/>
    <w:multiLevelType w:val="hybridMultilevel"/>
    <w:tmpl w:val="853CB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31035C9"/>
    <w:multiLevelType w:val="hybridMultilevel"/>
    <w:tmpl w:val="03BC9AEA"/>
    <w:lvl w:ilvl="0" w:tplc="B83EA7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032C539A"/>
    <w:multiLevelType w:val="hybridMultilevel"/>
    <w:tmpl w:val="EBBE9B5E"/>
    <w:lvl w:ilvl="0" w:tplc="96BC54A8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45C67F1"/>
    <w:multiLevelType w:val="hybridMultilevel"/>
    <w:tmpl w:val="B7A4AF76"/>
    <w:lvl w:ilvl="0" w:tplc="A9E097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04A13D03"/>
    <w:multiLevelType w:val="multilevel"/>
    <w:tmpl w:val="951E10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05552E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056A5510"/>
    <w:multiLevelType w:val="hybridMultilevel"/>
    <w:tmpl w:val="1A629B4E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7C7199B"/>
    <w:multiLevelType w:val="multilevel"/>
    <w:tmpl w:val="1BE0B61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08B82030"/>
    <w:multiLevelType w:val="hybridMultilevel"/>
    <w:tmpl w:val="E604DC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8D3431D"/>
    <w:multiLevelType w:val="hybridMultilevel"/>
    <w:tmpl w:val="DD50E9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09B806BF"/>
    <w:multiLevelType w:val="hybridMultilevel"/>
    <w:tmpl w:val="87AC5AB4"/>
    <w:lvl w:ilvl="0" w:tplc="41769C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C414760"/>
    <w:multiLevelType w:val="hybridMultilevel"/>
    <w:tmpl w:val="8EFCE96E"/>
    <w:lvl w:ilvl="0" w:tplc="DEE21D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E643AA2"/>
    <w:multiLevelType w:val="multilevel"/>
    <w:tmpl w:val="852EDF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10176DC8"/>
    <w:multiLevelType w:val="hybridMultilevel"/>
    <w:tmpl w:val="314ECCCC"/>
    <w:lvl w:ilvl="0" w:tplc="6652B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D14FB0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107455BC"/>
    <w:multiLevelType w:val="hybridMultilevel"/>
    <w:tmpl w:val="8F2E4D84"/>
    <w:lvl w:ilvl="0" w:tplc="5CFC9BD0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11E81E9C"/>
    <w:multiLevelType w:val="multilevel"/>
    <w:tmpl w:val="EE747E7E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013"/>
        </w:tabs>
        <w:ind w:left="2013" w:hanging="453"/>
      </w:pPr>
      <w:rPr>
        <w:rFonts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16351B6E"/>
    <w:multiLevelType w:val="multilevel"/>
    <w:tmpl w:val="634E2F9A"/>
    <w:styleLink w:val="Styl13"/>
    <w:lvl w:ilvl="0">
      <w:start w:val="8"/>
      <w:numFmt w:val="decimal"/>
      <w:lvlText w:val="5.%1."/>
      <w:lvlJc w:val="right"/>
      <w:pPr>
        <w:tabs>
          <w:tab w:val="num" w:pos="1240"/>
        </w:tabs>
        <w:ind w:left="1240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92C72C2"/>
    <w:multiLevelType w:val="hybridMultilevel"/>
    <w:tmpl w:val="A31E3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A6E15A1"/>
    <w:multiLevelType w:val="multilevel"/>
    <w:tmpl w:val="D4B48BD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1B4B4BA6"/>
    <w:multiLevelType w:val="multilevel"/>
    <w:tmpl w:val="6A64F2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1BD97D6F"/>
    <w:multiLevelType w:val="hybridMultilevel"/>
    <w:tmpl w:val="93ACA248"/>
    <w:lvl w:ilvl="0" w:tplc="ED0A4FF4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C0362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1CED6D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1D8F2363"/>
    <w:multiLevelType w:val="hybridMultilevel"/>
    <w:tmpl w:val="A37C550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1DB032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1DF5792D"/>
    <w:multiLevelType w:val="hybridMultilevel"/>
    <w:tmpl w:val="C95A039E"/>
    <w:lvl w:ilvl="0" w:tplc="A9E0979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1EB655FE"/>
    <w:multiLevelType w:val="hybridMultilevel"/>
    <w:tmpl w:val="80C21E64"/>
    <w:lvl w:ilvl="0" w:tplc="5CFC9BD0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1F5702CE"/>
    <w:multiLevelType w:val="hybridMultilevel"/>
    <w:tmpl w:val="EB663698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FE41AEC"/>
    <w:multiLevelType w:val="singleLevel"/>
    <w:tmpl w:val="8356E4E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color w:val="auto"/>
      </w:rPr>
    </w:lvl>
  </w:abstractNum>
  <w:abstractNum w:abstractNumId="56" w15:restartNumberingAfterBreak="0">
    <w:nsid w:val="1FE72845"/>
    <w:multiLevelType w:val="hybridMultilevel"/>
    <w:tmpl w:val="8CD42C1A"/>
    <w:lvl w:ilvl="0" w:tplc="3AF8ABD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1FFE0D78"/>
    <w:multiLevelType w:val="singleLevel"/>
    <w:tmpl w:val="CFE07410"/>
    <w:lvl w:ilvl="0">
      <w:start w:val="1"/>
      <w:numFmt w:val="decimal"/>
      <w:lvlText w:val="%1."/>
      <w:lvlJc w:val="left"/>
      <w:pPr>
        <w:ind w:left="357" w:hanging="357"/>
      </w:pPr>
      <w:rPr>
        <w:rFonts w:ascii="Calibri" w:hAnsi="Calibri" w:cs="Arial" w:hint="default"/>
      </w:rPr>
    </w:lvl>
  </w:abstractNum>
  <w:abstractNum w:abstractNumId="58" w15:restartNumberingAfterBreak="0">
    <w:nsid w:val="21DE09CF"/>
    <w:multiLevelType w:val="multilevel"/>
    <w:tmpl w:val="E8E4312A"/>
    <w:styleLink w:val="Styl9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ordinal"/>
      <w:lvlText w:val="16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22E44180"/>
    <w:multiLevelType w:val="multilevel"/>
    <w:tmpl w:val="DFC88CEC"/>
    <w:name w:val="NumPar"/>
    <w:styleLink w:val="Styl8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23A82165"/>
    <w:multiLevelType w:val="hybridMultilevel"/>
    <w:tmpl w:val="BF3AA1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24DD6E0C"/>
    <w:multiLevelType w:val="multilevel"/>
    <w:tmpl w:val="F7645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Theme="minorHAnsi" w:hAnsiTheme="minorHAnsi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62" w15:restartNumberingAfterBreak="0">
    <w:nsid w:val="26C04121"/>
    <w:multiLevelType w:val="multilevel"/>
    <w:tmpl w:val="20E427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2CAE49E2"/>
    <w:multiLevelType w:val="hybridMultilevel"/>
    <w:tmpl w:val="7C7E8290"/>
    <w:lvl w:ilvl="0" w:tplc="690C6D5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D1A0B7B"/>
    <w:multiLevelType w:val="multilevel"/>
    <w:tmpl w:val="638E97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5" w15:restartNumberingAfterBreak="0">
    <w:nsid w:val="2D794466"/>
    <w:multiLevelType w:val="hybridMultilevel"/>
    <w:tmpl w:val="8FCC3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E687929"/>
    <w:multiLevelType w:val="hybridMultilevel"/>
    <w:tmpl w:val="DF5EDD2C"/>
    <w:lvl w:ilvl="0" w:tplc="80363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2E8550EE"/>
    <w:multiLevelType w:val="hybridMultilevel"/>
    <w:tmpl w:val="0FA824B2"/>
    <w:lvl w:ilvl="0" w:tplc="5CFC9BD0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2F796219"/>
    <w:multiLevelType w:val="hybridMultilevel"/>
    <w:tmpl w:val="5F1663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30957D3F"/>
    <w:multiLevelType w:val="hybridMultilevel"/>
    <w:tmpl w:val="4C5604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30BE2A37"/>
    <w:multiLevelType w:val="hybridMultilevel"/>
    <w:tmpl w:val="603C7C1A"/>
    <w:lvl w:ilvl="0" w:tplc="A9E097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31030440"/>
    <w:multiLevelType w:val="hybridMultilevel"/>
    <w:tmpl w:val="4DF06CB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318452A9"/>
    <w:multiLevelType w:val="hybridMultilevel"/>
    <w:tmpl w:val="3C5059B0"/>
    <w:lvl w:ilvl="0" w:tplc="D2908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254792F"/>
    <w:multiLevelType w:val="hybridMultilevel"/>
    <w:tmpl w:val="B8540172"/>
    <w:lvl w:ilvl="0" w:tplc="DB781C02">
      <w:start w:val="1"/>
      <w:numFmt w:val="decimal"/>
      <w:lvlText w:val="%1)"/>
      <w:lvlJc w:val="left"/>
      <w:pPr>
        <w:ind w:left="1353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4" w15:restartNumberingAfterBreak="0">
    <w:nsid w:val="32A470A9"/>
    <w:multiLevelType w:val="multilevel"/>
    <w:tmpl w:val="CEE24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75" w15:restartNumberingAfterBreak="0">
    <w:nsid w:val="3309305B"/>
    <w:multiLevelType w:val="hybridMultilevel"/>
    <w:tmpl w:val="EDC8AD10"/>
    <w:lvl w:ilvl="0" w:tplc="80363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228066A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331F5C60"/>
    <w:multiLevelType w:val="hybridMultilevel"/>
    <w:tmpl w:val="CB22521A"/>
    <w:lvl w:ilvl="0" w:tplc="AA82D2D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BFD847CA">
      <w:start w:val="1"/>
      <w:numFmt w:val="ordinal"/>
      <w:lvlText w:val="9.%2"/>
      <w:lvlJc w:val="righ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3BB5414"/>
    <w:multiLevelType w:val="hybridMultilevel"/>
    <w:tmpl w:val="24540404"/>
    <w:lvl w:ilvl="0" w:tplc="80363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344043E4"/>
    <w:multiLevelType w:val="hybridMultilevel"/>
    <w:tmpl w:val="2A1CC5A6"/>
    <w:lvl w:ilvl="0" w:tplc="1DCC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5595FB6"/>
    <w:multiLevelType w:val="multilevel"/>
    <w:tmpl w:val="EC307060"/>
    <w:lvl w:ilvl="0">
      <w:start w:val="2"/>
      <w:numFmt w:val="decimal"/>
      <w:lvlText w:val="%1."/>
      <w:lvlJc w:val="left"/>
      <w:pPr>
        <w:ind w:left="633" w:hanging="360"/>
      </w:pPr>
      <w:rPr>
        <w:rFonts w:asciiTheme="minorHAnsi" w:hAnsiTheme="minorHAnsi" w:cstheme="minorHAnsi" w:hint="default"/>
        <w:strike w:val="0"/>
      </w:rPr>
    </w:lvl>
    <w:lvl w:ilvl="1">
      <w:start w:val="1"/>
      <w:numFmt w:val="lowerLetter"/>
      <w:lvlText w:val="%2)"/>
      <w:lvlJc w:val="left"/>
      <w:pPr>
        <w:ind w:left="633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99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3" w:hanging="1800"/>
      </w:pPr>
      <w:rPr>
        <w:rFonts w:hint="default"/>
      </w:rPr>
    </w:lvl>
  </w:abstractNum>
  <w:abstractNum w:abstractNumId="80" w15:restartNumberingAfterBreak="0">
    <w:nsid w:val="36BB5C29"/>
    <w:multiLevelType w:val="hybridMultilevel"/>
    <w:tmpl w:val="D1E828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386F2FF5"/>
    <w:multiLevelType w:val="multilevel"/>
    <w:tmpl w:val="15CA60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3A080947"/>
    <w:multiLevelType w:val="multilevel"/>
    <w:tmpl w:val="44AE302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3A1E4328"/>
    <w:multiLevelType w:val="multilevel"/>
    <w:tmpl w:val="D91ED4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3B916A47"/>
    <w:multiLevelType w:val="hybridMultilevel"/>
    <w:tmpl w:val="EA6E0B6A"/>
    <w:lvl w:ilvl="0" w:tplc="82E05B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BFD07F3"/>
    <w:multiLevelType w:val="multilevel"/>
    <w:tmpl w:val="30F6B5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3C0B3F06"/>
    <w:multiLevelType w:val="multilevel"/>
    <w:tmpl w:val="3A88EF8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3D551A06"/>
    <w:multiLevelType w:val="hybridMultilevel"/>
    <w:tmpl w:val="1FA2DB1A"/>
    <w:styleLink w:val="Styl61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B86F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</w:rPr>
    </w:lvl>
    <w:lvl w:ilvl="2" w:tplc="07E07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CA6B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66A7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E2C563D"/>
    <w:multiLevelType w:val="singleLevel"/>
    <w:tmpl w:val="72CEC5C4"/>
    <w:lvl w:ilvl="0">
      <w:start w:val="1"/>
      <w:numFmt w:val="bullet"/>
      <w:pStyle w:val="opispol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9" w15:restartNumberingAfterBreak="0">
    <w:nsid w:val="3EB27998"/>
    <w:multiLevelType w:val="hybridMultilevel"/>
    <w:tmpl w:val="C4A0D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ED66B2D"/>
    <w:multiLevelType w:val="multilevel"/>
    <w:tmpl w:val="0415001F"/>
    <w:styleLink w:val="Styl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3FDA5E32"/>
    <w:multiLevelType w:val="hybridMultilevel"/>
    <w:tmpl w:val="314ECCCC"/>
    <w:lvl w:ilvl="0" w:tplc="6652B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D14FB0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2" w15:restartNumberingAfterBreak="0">
    <w:nsid w:val="41A8148F"/>
    <w:multiLevelType w:val="hybridMultilevel"/>
    <w:tmpl w:val="57B63D2A"/>
    <w:lvl w:ilvl="0" w:tplc="A696401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D274354E">
      <w:start w:val="1"/>
      <w:numFmt w:val="decimal"/>
      <w:lvlText w:val="%2)"/>
      <w:lvlJc w:val="left"/>
      <w:pPr>
        <w:tabs>
          <w:tab w:val="num" w:pos="1440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4" w15:restartNumberingAfterBreak="0">
    <w:nsid w:val="444C5ADB"/>
    <w:multiLevelType w:val="hybridMultilevel"/>
    <w:tmpl w:val="BE56996E"/>
    <w:lvl w:ilvl="0" w:tplc="A9E097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4457035C"/>
    <w:multiLevelType w:val="hybridMultilevel"/>
    <w:tmpl w:val="0846E6E6"/>
    <w:lvl w:ilvl="0" w:tplc="C4D6F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4634B4C"/>
    <w:multiLevelType w:val="multilevel"/>
    <w:tmpl w:val="C9BA86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4596414B"/>
    <w:multiLevelType w:val="hybridMultilevel"/>
    <w:tmpl w:val="76E46EE6"/>
    <w:lvl w:ilvl="0" w:tplc="14DEF2C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59B1978"/>
    <w:multiLevelType w:val="multilevel"/>
    <w:tmpl w:val="F3D4CF16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460C7655"/>
    <w:multiLevelType w:val="hybridMultilevel"/>
    <w:tmpl w:val="A782C88A"/>
    <w:lvl w:ilvl="0" w:tplc="06100BFA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0" w15:restartNumberingAfterBreak="0">
    <w:nsid w:val="46E634D4"/>
    <w:multiLevelType w:val="hybridMultilevel"/>
    <w:tmpl w:val="35929BAA"/>
    <w:lvl w:ilvl="0" w:tplc="550AD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80A6491"/>
    <w:multiLevelType w:val="hybridMultilevel"/>
    <w:tmpl w:val="B23E7348"/>
    <w:lvl w:ilvl="0" w:tplc="A9E097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2" w15:restartNumberingAfterBreak="0">
    <w:nsid w:val="485E7D80"/>
    <w:multiLevelType w:val="hybridMultilevel"/>
    <w:tmpl w:val="F7C017D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3" w15:restartNumberingAfterBreak="0">
    <w:nsid w:val="4A1D723B"/>
    <w:multiLevelType w:val="multilevel"/>
    <w:tmpl w:val="1BE6C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4A281F4B"/>
    <w:multiLevelType w:val="multilevel"/>
    <w:tmpl w:val="E0C0C7C6"/>
    <w:lvl w:ilvl="0">
      <w:start w:val="2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Calibri" w:hAnsi="Calibri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ascii="Times New Roman" w:hAnsi="Times New Roman" w:cs="Times New Roman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Times New Roman" w:hAnsi="Times New Roman"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ascii="Times New Roman" w:hAnsi="Times New Roman" w:cs="Times New Roman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ascii="Times New Roman" w:hAnsi="Times New Roman" w:cs="Times New Roman" w:hint="default"/>
        <w:b w:val="0"/>
        <w:bCs w:val="0"/>
      </w:rPr>
    </w:lvl>
  </w:abstractNum>
  <w:abstractNum w:abstractNumId="105" w15:restartNumberingAfterBreak="0">
    <w:nsid w:val="4DCA7487"/>
    <w:multiLevelType w:val="multilevel"/>
    <w:tmpl w:val="CA00E9A8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30" w:hanging="45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asciiTheme="minorHAnsi" w:eastAsia="Times New Roman" w:hAnsiTheme="minorHAnsi" w:cs="Arial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06" w15:restartNumberingAfterBreak="0">
    <w:nsid w:val="4DCF46BD"/>
    <w:multiLevelType w:val="hybridMultilevel"/>
    <w:tmpl w:val="15BAF230"/>
    <w:lvl w:ilvl="0" w:tplc="40D46FEE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837CBF18" w:tentative="1">
      <w:start w:val="1"/>
      <w:numFmt w:val="lowerLetter"/>
      <w:lvlText w:val="%2."/>
      <w:lvlJc w:val="left"/>
      <w:pPr>
        <w:ind w:left="1788" w:hanging="360"/>
      </w:pPr>
    </w:lvl>
    <w:lvl w:ilvl="2" w:tplc="72407A42" w:tentative="1">
      <w:start w:val="1"/>
      <w:numFmt w:val="lowerRoman"/>
      <w:lvlText w:val="%3."/>
      <w:lvlJc w:val="right"/>
      <w:pPr>
        <w:ind w:left="2508" w:hanging="180"/>
      </w:pPr>
    </w:lvl>
    <w:lvl w:ilvl="3" w:tplc="AB50BCE8" w:tentative="1">
      <w:start w:val="1"/>
      <w:numFmt w:val="decimal"/>
      <w:lvlText w:val="%4."/>
      <w:lvlJc w:val="left"/>
      <w:pPr>
        <w:ind w:left="3228" w:hanging="360"/>
      </w:pPr>
    </w:lvl>
    <w:lvl w:ilvl="4" w:tplc="80560586" w:tentative="1">
      <w:start w:val="1"/>
      <w:numFmt w:val="lowerLetter"/>
      <w:lvlText w:val="%5."/>
      <w:lvlJc w:val="left"/>
      <w:pPr>
        <w:ind w:left="3948" w:hanging="360"/>
      </w:pPr>
    </w:lvl>
    <w:lvl w:ilvl="5" w:tplc="2EA83C1E" w:tentative="1">
      <w:start w:val="1"/>
      <w:numFmt w:val="lowerRoman"/>
      <w:lvlText w:val="%6."/>
      <w:lvlJc w:val="right"/>
      <w:pPr>
        <w:ind w:left="4668" w:hanging="180"/>
      </w:pPr>
    </w:lvl>
    <w:lvl w:ilvl="6" w:tplc="D32AAC7C" w:tentative="1">
      <w:start w:val="1"/>
      <w:numFmt w:val="decimal"/>
      <w:lvlText w:val="%7."/>
      <w:lvlJc w:val="left"/>
      <w:pPr>
        <w:ind w:left="5388" w:hanging="360"/>
      </w:pPr>
    </w:lvl>
    <w:lvl w:ilvl="7" w:tplc="91C80DB6" w:tentative="1">
      <w:start w:val="1"/>
      <w:numFmt w:val="lowerLetter"/>
      <w:lvlText w:val="%8."/>
      <w:lvlJc w:val="left"/>
      <w:pPr>
        <w:ind w:left="6108" w:hanging="360"/>
      </w:pPr>
    </w:lvl>
    <w:lvl w:ilvl="8" w:tplc="56460CC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7" w15:restartNumberingAfterBreak="0">
    <w:nsid w:val="4F53589E"/>
    <w:multiLevelType w:val="hybridMultilevel"/>
    <w:tmpl w:val="B9AA33EA"/>
    <w:lvl w:ilvl="0" w:tplc="5CFC9B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F552CEB"/>
    <w:multiLevelType w:val="multilevel"/>
    <w:tmpl w:val="58E26866"/>
    <w:styleLink w:val="Styl5"/>
    <w:lvl w:ilvl="0">
      <w:start w:val="2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09" w15:restartNumberingAfterBreak="0">
    <w:nsid w:val="4FF4127D"/>
    <w:multiLevelType w:val="multilevel"/>
    <w:tmpl w:val="8B20CBFC"/>
    <w:styleLink w:val="Styl4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0070C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70C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50226B7F"/>
    <w:multiLevelType w:val="multilevel"/>
    <w:tmpl w:val="37425F0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1" w15:restartNumberingAfterBreak="0">
    <w:nsid w:val="532923B4"/>
    <w:multiLevelType w:val="hybridMultilevel"/>
    <w:tmpl w:val="B42204D2"/>
    <w:lvl w:ilvl="0" w:tplc="09FA1D0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D714C6B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2" w:tplc="809E920E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B0680DF2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59C2FE5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6C020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172927E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906AA12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2341C82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540D4D50"/>
    <w:multiLevelType w:val="multilevel"/>
    <w:tmpl w:val="958A7A5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asciiTheme="minorHAnsi" w:hAnsiTheme="minorHAnsi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auto"/>
      </w:rPr>
    </w:lvl>
  </w:abstractNum>
  <w:abstractNum w:abstractNumId="113" w15:restartNumberingAfterBreak="0">
    <w:nsid w:val="542F55F3"/>
    <w:multiLevelType w:val="multilevel"/>
    <w:tmpl w:val="CF347C7E"/>
    <w:name w:val="WW8Num12022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4" w15:restartNumberingAfterBreak="0">
    <w:nsid w:val="554A39C7"/>
    <w:multiLevelType w:val="multilevel"/>
    <w:tmpl w:val="2D4624C6"/>
    <w:styleLink w:val="Styl1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asciiTheme="minorHAnsi" w:hAnsiTheme="minorHAnsi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auto"/>
      </w:rPr>
    </w:lvl>
  </w:abstractNum>
  <w:abstractNum w:abstractNumId="115" w15:restartNumberingAfterBreak="0">
    <w:nsid w:val="55F43B65"/>
    <w:multiLevelType w:val="hybridMultilevel"/>
    <w:tmpl w:val="1A101B7A"/>
    <w:lvl w:ilvl="0" w:tplc="932A1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0C3D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F42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7C16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0E70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B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EC4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9CC5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0A48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68C74F5"/>
    <w:multiLevelType w:val="hybridMultilevel"/>
    <w:tmpl w:val="637C1BA0"/>
    <w:lvl w:ilvl="0" w:tplc="0E3C6D9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86FE2518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566C06E2" w:tentative="1">
      <w:start w:val="1"/>
      <w:numFmt w:val="lowerRoman"/>
      <w:lvlText w:val="%3."/>
      <w:lvlJc w:val="right"/>
      <w:pPr>
        <w:ind w:left="2250" w:hanging="180"/>
      </w:pPr>
    </w:lvl>
    <w:lvl w:ilvl="3" w:tplc="511633CE" w:tentative="1">
      <w:start w:val="1"/>
      <w:numFmt w:val="decimal"/>
      <w:lvlText w:val="%4."/>
      <w:lvlJc w:val="left"/>
      <w:pPr>
        <w:ind w:left="2970" w:hanging="360"/>
      </w:pPr>
    </w:lvl>
    <w:lvl w:ilvl="4" w:tplc="E2985BF2" w:tentative="1">
      <w:start w:val="1"/>
      <w:numFmt w:val="lowerLetter"/>
      <w:lvlText w:val="%5."/>
      <w:lvlJc w:val="left"/>
      <w:pPr>
        <w:ind w:left="3690" w:hanging="360"/>
      </w:pPr>
    </w:lvl>
    <w:lvl w:ilvl="5" w:tplc="C5CEE75A" w:tentative="1">
      <w:start w:val="1"/>
      <w:numFmt w:val="lowerRoman"/>
      <w:lvlText w:val="%6."/>
      <w:lvlJc w:val="right"/>
      <w:pPr>
        <w:ind w:left="4410" w:hanging="180"/>
      </w:pPr>
    </w:lvl>
    <w:lvl w:ilvl="6" w:tplc="0ADE31E2" w:tentative="1">
      <w:start w:val="1"/>
      <w:numFmt w:val="decimal"/>
      <w:lvlText w:val="%7."/>
      <w:lvlJc w:val="left"/>
      <w:pPr>
        <w:ind w:left="5130" w:hanging="360"/>
      </w:pPr>
    </w:lvl>
    <w:lvl w:ilvl="7" w:tplc="08E0CE64" w:tentative="1">
      <w:start w:val="1"/>
      <w:numFmt w:val="lowerLetter"/>
      <w:lvlText w:val="%8."/>
      <w:lvlJc w:val="left"/>
      <w:pPr>
        <w:ind w:left="5850" w:hanging="360"/>
      </w:pPr>
    </w:lvl>
    <w:lvl w:ilvl="8" w:tplc="76C255F2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7" w15:restartNumberingAfterBreak="0">
    <w:nsid w:val="56D97F5F"/>
    <w:multiLevelType w:val="multilevel"/>
    <w:tmpl w:val="0F50D5EA"/>
    <w:styleLink w:val="Styl11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16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520" w:hanging="1440"/>
      </w:pPr>
    </w:lvl>
    <w:lvl w:ilvl="8">
      <w:start w:val="1"/>
      <w:numFmt w:val="decimal"/>
      <w:lvlText w:val="%1.%2.%3.%4.%5.%6.%7.%8.%9"/>
      <w:lvlJc w:val="left"/>
      <w:pPr>
        <w:ind w:left="2520" w:hanging="1440"/>
      </w:pPr>
    </w:lvl>
  </w:abstractNum>
  <w:abstractNum w:abstractNumId="118" w15:restartNumberingAfterBreak="0">
    <w:nsid w:val="56DD2BBC"/>
    <w:multiLevelType w:val="multilevel"/>
    <w:tmpl w:val="2FA0873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59A428D5"/>
    <w:multiLevelType w:val="multilevel"/>
    <w:tmpl w:val="2C32F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0" w15:restartNumberingAfterBreak="0">
    <w:nsid w:val="5A233D60"/>
    <w:multiLevelType w:val="multilevel"/>
    <w:tmpl w:val="661A6CC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asciiTheme="minorHAnsi" w:hAnsiTheme="minorHAnsi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auto"/>
      </w:rPr>
    </w:lvl>
  </w:abstractNum>
  <w:abstractNum w:abstractNumId="121" w15:restartNumberingAfterBreak="0">
    <w:nsid w:val="5ABA5B2E"/>
    <w:multiLevelType w:val="hybridMultilevel"/>
    <w:tmpl w:val="A9B880E2"/>
    <w:lvl w:ilvl="0" w:tplc="5748F40A">
      <w:start w:val="1"/>
      <w:numFmt w:val="decimal"/>
      <w:lvlText w:val="%1."/>
      <w:lvlJc w:val="left"/>
      <w:pPr>
        <w:tabs>
          <w:tab w:val="num" w:pos="380"/>
        </w:tabs>
        <w:ind w:left="357" w:hanging="35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A6A6B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2" w:tplc="23F011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02C8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C05F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70FC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4E84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86B2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BEC6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5B867EE4"/>
    <w:multiLevelType w:val="multilevel"/>
    <w:tmpl w:val="18642774"/>
    <w:lvl w:ilvl="0">
      <w:start w:val="1"/>
      <w:numFmt w:val="decimal"/>
      <w:pStyle w:val="Spistreci2"/>
      <w:lvlText w:val="%1."/>
      <w:lvlJc w:val="left"/>
      <w:pPr>
        <w:ind w:left="936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720"/>
      </w:pPr>
    </w:lvl>
    <w:lvl w:ilvl="2">
      <w:start w:val="1"/>
      <w:numFmt w:val="decimal"/>
      <w:lvlText w:val="%1.%2.%3."/>
      <w:lvlJc w:val="left"/>
      <w:pPr>
        <w:ind w:left="936" w:hanging="720"/>
      </w:pPr>
    </w:lvl>
    <w:lvl w:ilvl="3">
      <w:start w:val="1"/>
      <w:numFmt w:val="decimal"/>
      <w:lvlText w:val="%1.%2.%3.%4."/>
      <w:lvlJc w:val="left"/>
      <w:pPr>
        <w:ind w:left="1296" w:hanging="1080"/>
      </w:pPr>
    </w:lvl>
    <w:lvl w:ilvl="4">
      <w:start w:val="1"/>
      <w:numFmt w:val="decimal"/>
      <w:lvlText w:val="%1.%2.%3.%4.%5."/>
      <w:lvlJc w:val="left"/>
      <w:pPr>
        <w:ind w:left="1296" w:hanging="1080"/>
      </w:pPr>
    </w:lvl>
    <w:lvl w:ilvl="5">
      <w:start w:val="1"/>
      <w:numFmt w:val="decimal"/>
      <w:lvlText w:val="%1.%2.%3.%4.%5.%6."/>
      <w:lvlJc w:val="left"/>
      <w:pPr>
        <w:ind w:left="1656" w:hanging="1440"/>
      </w:pPr>
    </w:lvl>
    <w:lvl w:ilvl="6">
      <w:start w:val="1"/>
      <w:numFmt w:val="decimal"/>
      <w:lvlText w:val="%1.%2.%3.%4.%5.%6.%7."/>
      <w:lvlJc w:val="left"/>
      <w:pPr>
        <w:ind w:left="1656" w:hanging="1440"/>
      </w:pPr>
    </w:lvl>
    <w:lvl w:ilvl="7">
      <w:start w:val="1"/>
      <w:numFmt w:val="decimal"/>
      <w:lvlText w:val="%1.%2.%3.%4.%5.%6.%7.%8."/>
      <w:lvlJc w:val="left"/>
      <w:pPr>
        <w:ind w:left="2016" w:hanging="1800"/>
      </w:pPr>
    </w:lvl>
    <w:lvl w:ilvl="8">
      <w:start w:val="1"/>
      <w:numFmt w:val="decimal"/>
      <w:lvlText w:val="%1.%2.%3.%4.%5.%6.%7.%8.%9."/>
      <w:lvlJc w:val="left"/>
      <w:pPr>
        <w:ind w:left="2016" w:hanging="1800"/>
      </w:pPr>
    </w:lvl>
  </w:abstractNum>
  <w:abstractNum w:abstractNumId="123" w15:restartNumberingAfterBreak="0">
    <w:nsid w:val="5C137E74"/>
    <w:multiLevelType w:val="multilevel"/>
    <w:tmpl w:val="AEFEF230"/>
    <w:name w:val="WW8Num974"/>
    <w:lvl w:ilvl="0">
      <w:start w:val="3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="Times New Roman" w:hAnsi="Times New Roman" w:hint="default"/>
        <w:b w:val="0"/>
        <w:bCs w:val="0"/>
        <w:i w:val="0"/>
        <w:iCs w:val="0"/>
        <w:sz w:val="22"/>
        <w:szCs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4" w15:restartNumberingAfterBreak="0">
    <w:nsid w:val="5CA31A15"/>
    <w:multiLevelType w:val="singleLevel"/>
    <w:tmpl w:val="CB981644"/>
    <w:name w:val="Tiret 0"/>
    <w:styleLink w:val="Styl83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5" w15:restartNumberingAfterBreak="0">
    <w:nsid w:val="5D8B7AA5"/>
    <w:multiLevelType w:val="hybridMultilevel"/>
    <w:tmpl w:val="460A6B0E"/>
    <w:lvl w:ilvl="0" w:tplc="62E421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21A92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44E9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CC6FF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F2676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E256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57415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AA0F0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305A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6" w15:restartNumberingAfterBreak="0">
    <w:nsid w:val="5EA8271F"/>
    <w:multiLevelType w:val="multilevel"/>
    <w:tmpl w:val="1F160726"/>
    <w:styleLink w:val="Styl1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ordinal"/>
      <w:lvlText w:val="14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7" w15:restartNumberingAfterBreak="0">
    <w:nsid w:val="60A4335E"/>
    <w:multiLevelType w:val="hybridMultilevel"/>
    <w:tmpl w:val="BFE0746E"/>
    <w:lvl w:ilvl="0" w:tplc="8E5CD8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9948E2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6CF7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2D463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0BEDF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B21B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8E47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30412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9A95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8" w15:restartNumberingAfterBreak="0">
    <w:nsid w:val="61042882"/>
    <w:multiLevelType w:val="hybridMultilevel"/>
    <w:tmpl w:val="B176675E"/>
    <w:lvl w:ilvl="0" w:tplc="A9E097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18571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 w15:restartNumberingAfterBreak="0">
    <w:nsid w:val="61913EB0"/>
    <w:multiLevelType w:val="hybridMultilevel"/>
    <w:tmpl w:val="E0EAEBE0"/>
    <w:lvl w:ilvl="0" w:tplc="906A9A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5681F9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40AC2C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EE4D5B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32E9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D0EF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0FF2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74848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88AFC5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61C800E8"/>
    <w:multiLevelType w:val="hybridMultilevel"/>
    <w:tmpl w:val="FE8AB9AA"/>
    <w:lvl w:ilvl="0" w:tplc="25CC6DE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2146BC0"/>
    <w:multiLevelType w:val="hybridMultilevel"/>
    <w:tmpl w:val="FBC8E50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40C799F"/>
    <w:multiLevelType w:val="multilevel"/>
    <w:tmpl w:val="CA00E9A8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30" w:hanging="45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asciiTheme="minorHAnsi" w:eastAsia="Times New Roman" w:hAnsiTheme="minorHAnsi" w:cs="Arial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34" w15:restartNumberingAfterBreak="0">
    <w:nsid w:val="64531D69"/>
    <w:multiLevelType w:val="hybridMultilevel"/>
    <w:tmpl w:val="E3B8C7B8"/>
    <w:lvl w:ilvl="0" w:tplc="F468DCB2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2DE4DB5A" w:tentative="1">
      <w:start w:val="1"/>
      <w:numFmt w:val="lowerLetter"/>
      <w:lvlText w:val="%2."/>
      <w:lvlJc w:val="left"/>
      <w:pPr>
        <w:ind w:left="1791" w:hanging="360"/>
      </w:pPr>
    </w:lvl>
    <w:lvl w:ilvl="2" w:tplc="BFC8DC3A" w:tentative="1">
      <w:start w:val="1"/>
      <w:numFmt w:val="lowerRoman"/>
      <w:lvlText w:val="%3."/>
      <w:lvlJc w:val="right"/>
      <w:pPr>
        <w:ind w:left="2511" w:hanging="180"/>
      </w:pPr>
    </w:lvl>
    <w:lvl w:ilvl="3" w:tplc="2C5E8EBE" w:tentative="1">
      <w:start w:val="1"/>
      <w:numFmt w:val="decimal"/>
      <w:lvlText w:val="%4."/>
      <w:lvlJc w:val="left"/>
      <w:pPr>
        <w:ind w:left="3231" w:hanging="360"/>
      </w:pPr>
    </w:lvl>
    <w:lvl w:ilvl="4" w:tplc="B5702D88" w:tentative="1">
      <w:start w:val="1"/>
      <w:numFmt w:val="lowerLetter"/>
      <w:lvlText w:val="%5."/>
      <w:lvlJc w:val="left"/>
      <w:pPr>
        <w:ind w:left="3951" w:hanging="360"/>
      </w:pPr>
    </w:lvl>
    <w:lvl w:ilvl="5" w:tplc="32846718" w:tentative="1">
      <w:start w:val="1"/>
      <w:numFmt w:val="lowerRoman"/>
      <w:lvlText w:val="%6."/>
      <w:lvlJc w:val="right"/>
      <w:pPr>
        <w:ind w:left="4671" w:hanging="180"/>
      </w:pPr>
    </w:lvl>
    <w:lvl w:ilvl="6" w:tplc="6A8E495C" w:tentative="1">
      <w:start w:val="1"/>
      <w:numFmt w:val="decimal"/>
      <w:lvlText w:val="%7."/>
      <w:lvlJc w:val="left"/>
      <w:pPr>
        <w:ind w:left="5391" w:hanging="360"/>
      </w:pPr>
    </w:lvl>
    <w:lvl w:ilvl="7" w:tplc="9D3463E2" w:tentative="1">
      <w:start w:val="1"/>
      <w:numFmt w:val="lowerLetter"/>
      <w:lvlText w:val="%8."/>
      <w:lvlJc w:val="left"/>
      <w:pPr>
        <w:ind w:left="6111" w:hanging="360"/>
      </w:pPr>
    </w:lvl>
    <w:lvl w:ilvl="8" w:tplc="5B7C00E0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5" w15:restartNumberingAfterBreak="0">
    <w:nsid w:val="649F6FA9"/>
    <w:multiLevelType w:val="multilevel"/>
    <w:tmpl w:val="40CC478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Trebuchet MS" w:hAnsi="Trebuchet MS" w:cs="Trebuchet MS" w:hint="default"/>
        <w:color w:val="auto"/>
        <w:sz w:val="23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Trebuchet MS" w:hAnsi="Trebuchet MS" w:cs="Trebuchet MS" w:hint="default"/>
        <w:color w:val="auto"/>
        <w:sz w:val="23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Trebuchet MS" w:hAnsi="Trebuchet MS" w:cs="Trebuchet MS" w:hint="default"/>
        <w:color w:val="auto"/>
        <w:sz w:val="23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Trebuchet MS" w:hAnsi="Trebuchet MS" w:cs="Trebuchet MS" w:hint="default"/>
        <w:color w:val="auto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Trebuchet MS" w:hAnsi="Trebuchet MS" w:cs="Trebuchet MS" w:hint="default"/>
        <w:color w:val="auto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Trebuchet MS" w:hAnsi="Trebuchet MS" w:cs="Trebuchet MS" w:hint="default"/>
        <w:color w:val="auto"/>
        <w:sz w:val="23"/>
      </w:rPr>
    </w:lvl>
  </w:abstractNum>
  <w:abstractNum w:abstractNumId="136" w15:restartNumberingAfterBreak="0">
    <w:nsid w:val="65605C19"/>
    <w:multiLevelType w:val="hybridMultilevel"/>
    <w:tmpl w:val="2384E4FC"/>
    <w:styleLink w:val="Styl31"/>
    <w:lvl w:ilvl="0" w:tplc="BC84887A">
      <w:start w:val="1"/>
      <w:numFmt w:val="lowerLetter"/>
      <w:lvlText w:val="%1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1" w:tplc="4022A2F2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A462AB1E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4244B430">
      <w:start w:val="2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1B422DD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490273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47E325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066287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EFE953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7" w15:restartNumberingAfterBreak="0">
    <w:nsid w:val="65995AD2"/>
    <w:multiLevelType w:val="hybridMultilevel"/>
    <w:tmpl w:val="CA7EF63C"/>
    <w:lvl w:ilvl="0" w:tplc="2452A98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23052D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82C6B0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DC071F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C4866D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024816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7E222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90ABD9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BE023E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 w15:restartNumberingAfterBreak="0">
    <w:nsid w:val="673521BB"/>
    <w:multiLevelType w:val="hybridMultilevel"/>
    <w:tmpl w:val="CADE234C"/>
    <w:lvl w:ilvl="0" w:tplc="04150001">
      <w:start w:val="1"/>
      <w:numFmt w:val="upperRoman"/>
      <w:pStyle w:val="Nagwek2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7D2374C"/>
    <w:multiLevelType w:val="hybridMultilevel"/>
    <w:tmpl w:val="3B22E774"/>
    <w:lvl w:ilvl="0" w:tplc="7B562B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upperRoman"/>
      <w:lvlText w:val="%3."/>
      <w:lvlJc w:val="left"/>
      <w:pPr>
        <w:ind w:left="2700" w:hanging="720"/>
      </w:pPr>
      <w:rPr>
        <w:rFonts w:eastAsia="Calibri" w:cs="Times New Roman" w:hint="default"/>
        <w:b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8CC321D"/>
    <w:multiLevelType w:val="hybridMultilevel"/>
    <w:tmpl w:val="FEA8106E"/>
    <w:lvl w:ilvl="0" w:tplc="5EF6946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7">
      <w:start w:val="1"/>
      <w:numFmt w:val="decimal"/>
      <w:lvlText w:val="%2)"/>
      <w:lvlJc w:val="left"/>
      <w:pPr>
        <w:ind w:left="714" w:hanging="357"/>
      </w:pPr>
      <w:rPr>
        <w:rFonts w:cs="Times New Roman" w:hint="default"/>
        <w:color w:val="auto"/>
      </w:rPr>
    </w:lvl>
    <w:lvl w:ilvl="2" w:tplc="1DAC964A">
      <w:start w:val="1"/>
      <w:numFmt w:val="lowerLetter"/>
      <w:lvlText w:val="%3)"/>
      <w:lvlJc w:val="left"/>
      <w:pPr>
        <w:ind w:left="1077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69022E49"/>
    <w:multiLevelType w:val="multilevel"/>
    <w:tmpl w:val="2D4624C6"/>
    <w:numStyleLink w:val="Styl12"/>
  </w:abstractNum>
  <w:abstractNum w:abstractNumId="142" w15:restartNumberingAfterBreak="0">
    <w:nsid w:val="6A411D20"/>
    <w:multiLevelType w:val="multilevel"/>
    <w:tmpl w:val="A74823BC"/>
    <w:styleLink w:val="Styl7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0070C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CF713B4"/>
    <w:multiLevelType w:val="hybridMultilevel"/>
    <w:tmpl w:val="39E20F64"/>
    <w:lvl w:ilvl="0" w:tplc="0415000F">
      <w:start w:val="1"/>
      <w:numFmt w:val="decimal"/>
      <w:lvlText w:val="%1)"/>
      <w:lvlJc w:val="left"/>
      <w:pPr>
        <w:ind w:left="714" w:hanging="357"/>
      </w:pPr>
      <w:rPr>
        <w:rFonts w:asciiTheme="minorHAnsi" w:eastAsia="Times New Roman" w:hAnsiTheme="minorHAnsi" w:cs="Arial"/>
        <w:color w:val="auto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4" w15:restartNumberingAfterBreak="0">
    <w:nsid w:val="6E3F2EE9"/>
    <w:multiLevelType w:val="multilevel"/>
    <w:tmpl w:val="13C82E7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45" w15:restartNumberingAfterBreak="0">
    <w:nsid w:val="713A069A"/>
    <w:multiLevelType w:val="hybridMultilevel"/>
    <w:tmpl w:val="90349524"/>
    <w:lvl w:ilvl="0" w:tplc="655E3B9C">
      <w:start w:val="1"/>
      <w:numFmt w:val="decimal"/>
      <w:lvlText w:val="%1.1"/>
      <w:lvlJc w:val="left"/>
      <w:pPr>
        <w:ind w:left="643" w:hanging="360"/>
      </w:pPr>
      <w:rPr>
        <w:rFonts w:hint="default"/>
      </w:rPr>
    </w:lvl>
    <w:lvl w:ilvl="1" w:tplc="54966058" w:tentative="1">
      <w:start w:val="1"/>
      <w:numFmt w:val="lowerLetter"/>
      <w:lvlText w:val="%2."/>
      <w:lvlJc w:val="left"/>
      <w:pPr>
        <w:ind w:left="-797" w:hanging="360"/>
      </w:pPr>
    </w:lvl>
    <w:lvl w:ilvl="2" w:tplc="6F56919A" w:tentative="1">
      <w:start w:val="1"/>
      <w:numFmt w:val="lowerRoman"/>
      <w:lvlText w:val="%3."/>
      <w:lvlJc w:val="right"/>
      <w:pPr>
        <w:ind w:left="-77" w:hanging="180"/>
      </w:pPr>
    </w:lvl>
    <w:lvl w:ilvl="3" w:tplc="6F4ADA60" w:tentative="1">
      <w:start w:val="1"/>
      <w:numFmt w:val="decimal"/>
      <w:lvlText w:val="%4."/>
      <w:lvlJc w:val="left"/>
      <w:pPr>
        <w:ind w:left="643" w:hanging="360"/>
      </w:pPr>
    </w:lvl>
    <w:lvl w:ilvl="4" w:tplc="51A45306" w:tentative="1">
      <w:start w:val="1"/>
      <w:numFmt w:val="lowerLetter"/>
      <w:lvlText w:val="%5."/>
      <w:lvlJc w:val="left"/>
      <w:pPr>
        <w:ind w:left="1363" w:hanging="360"/>
      </w:pPr>
    </w:lvl>
    <w:lvl w:ilvl="5" w:tplc="8F8C95F8" w:tentative="1">
      <w:start w:val="1"/>
      <w:numFmt w:val="lowerRoman"/>
      <w:lvlText w:val="%6."/>
      <w:lvlJc w:val="right"/>
      <w:pPr>
        <w:ind w:left="2083" w:hanging="180"/>
      </w:pPr>
    </w:lvl>
    <w:lvl w:ilvl="6" w:tplc="CE6E089E" w:tentative="1">
      <w:start w:val="1"/>
      <w:numFmt w:val="decimal"/>
      <w:lvlText w:val="%7."/>
      <w:lvlJc w:val="left"/>
      <w:pPr>
        <w:ind w:left="2803" w:hanging="360"/>
      </w:pPr>
    </w:lvl>
    <w:lvl w:ilvl="7" w:tplc="EAA8E466" w:tentative="1">
      <w:start w:val="1"/>
      <w:numFmt w:val="lowerLetter"/>
      <w:lvlText w:val="%8."/>
      <w:lvlJc w:val="left"/>
      <w:pPr>
        <w:ind w:left="3523" w:hanging="360"/>
      </w:pPr>
    </w:lvl>
    <w:lvl w:ilvl="8" w:tplc="A7F85742" w:tentative="1">
      <w:start w:val="1"/>
      <w:numFmt w:val="lowerRoman"/>
      <w:lvlText w:val="%9."/>
      <w:lvlJc w:val="right"/>
      <w:pPr>
        <w:ind w:left="4243" w:hanging="180"/>
      </w:pPr>
    </w:lvl>
  </w:abstractNum>
  <w:abstractNum w:abstractNumId="146" w15:restartNumberingAfterBreak="0">
    <w:nsid w:val="71551D26"/>
    <w:multiLevelType w:val="multilevel"/>
    <w:tmpl w:val="0415001F"/>
    <w:styleLink w:val="Styl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71BC11DE"/>
    <w:multiLevelType w:val="multilevel"/>
    <w:tmpl w:val="F7645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Theme="minorHAnsi" w:hAnsiTheme="minorHAnsi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48" w15:restartNumberingAfterBreak="0">
    <w:nsid w:val="72880F5E"/>
    <w:multiLevelType w:val="hybridMultilevel"/>
    <w:tmpl w:val="7AD0F72C"/>
    <w:lvl w:ilvl="0" w:tplc="41F01C2A">
      <w:start w:val="1"/>
      <w:numFmt w:val="decimal"/>
      <w:lvlText w:val="%1)"/>
      <w:lvlJc w:val="left"/>
      <w:pPr>
        <w:ind w:left="720" w:hanging="360"/>
      </w:pPr>
    </w:lvl>
    <w:lvl w:ilvl="1" w:tplc="CEAC5D3E" w:tentative="1">
      <w:start w:val="1"/>
      <w:numFmt w:val="lowerLetter"/>
      <w:lvlText w:val="%2."/>
      <w:lvlJc w:val="left"/>
      <w:pPr>
        <w:ind w:left="1440" w:hanging="360"/>
      </w:pPr>
    </w:lvl>
    <w:lvl w:ilvl="2" w:tplc="B128F066" w:tentative="1">
      <w:start w:val="1"/>
      <w:numFmt w:val="lowerRoman"/>
      <w:lvlText w:val="%3."/>
      <w:lvlJc w:val="right"/>
      <w:pPr>
        <w:ind w:left="2160" w:hanging="180"/>
      </w:pPr>
    </w:lvl>
    <w:lvl w:ilvl="3" w:tplc="20C809D8" w:tentative="1">
      <w:start w:val="1"/>
      <w:numFmt w:val="decimal"/>
      <w:lvlText w:val="%4."/>
      <w:lvlJc w:val="left"/>
      <w:pPr>
        <w:ind w:left="2880" w:hanging="360"/>
      </w:pPr>
    </w:lvl>
    <w:lvl w:ilvl="4" w:tplc="F8DE15A4" w:tentative="1">
      <w:start w:val="1"/>
      <w:numFmt w:val="lowerLetter"/>
      <w:lvlText w:val="%5."/>
      <w:lvlJc w:val="left"/>
      <w:pPr>
        <w:ind w:left="3600" w:hanging="360"/>
      </w:pPr>
    </w:lvl>
    <w:lvl w:ilvl="5" w:tplc="8DAC6F26" w:tentative="1">
      <w:start w:val="1"/>
      <w:numFmt w:val="lowerRoman"/>
      <w:lvlText w:val="%6."/>
      <w:lvlJc w:val="right"/>
      <w:pPr>
        <w:ind w:left="4320" w:hanging="180"/>
      </w:pPr>
    </w:lvl>
    <w:lvl w:ilvl="6" w:tplc="A14EDA66" w:tentative="1">
      <w:start w:val="1"/>
      <w:numFmt w:val="decimal"/>
      <w:lvlText w:val="%7."/>
      <w:lvlJc w:val="left"/>
      <w:pPr>
        <w:ind w:left="5040" w:hanging="360"/>
      </w:pPr>
    </w:lvl>
    <w:lvl w:ilvl="7" w:tplc="3C7A8D66" w:tentative="1">
      <w:start w:val="1"/>
      <w:numFmt w:val="lowerLetter"/>
      <w:lvlText w:val="%8."/>
      <w:lvlJc w:val="left"/>
      <w:pPr>
        <w:ind w:left="5760" w:hanging="360"/>
      </w:pPr>
    </w:lvl>
    <w:lvl w:ilvl="8" w:tplc="EC784B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3100EE0"/>
    <w:multiLevelType w:val="hybridMultilevel"/>
    <w:tmpl w:val="6C989ED6"/>
    <w:lvl w:ilvl="0" w:tplc="04150011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4D55D6A"/>
    <w:multiLevelType w:val="hybridMultilevel"/>
    <w:tmpl w:val="EFA63C4A"/>
    <w:lvl w:ilvl="0" w:tplc="0BE822B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4FB1393"/>
    <w:multiLevelType w:val="hybridMultilevel"/>
    <w:tmpl w:val="1536295A"/>
    <w:lvl w:ilvl="0" w:tplc="04150011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upperRoman"/>
      <w:lvlText w:val="Moduł 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599384B"/>
    <w:multiLevelType w:val="multilevel"/>
    <w:tmpl w:val="181C607C"/>
    <w:name w:val="WW8Num972"/>
    <w:lvl w:ilvl="0">
      <w:start w:val="2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3" w15:restartNumberingAfterBreak="0">
    <w:nsid w:val="76DF1F30"/>
    <w:multiLevelType w:val="multilevel"/>
    <w:tmpl w:val="E890893A"/>
    <w:lvl w:ilvl="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sz w:val="24"/>
        <w:szCs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4" w15:restartNumberingAfterBreak="0">
    <w:nsid w:val="77F2547C"/>
    <w:multiLevelType w:val="hybridMultilevel"/>
    <w:tmpl w:val="E8B647B0"/>
    <w:lvl w:ilvl="0" w:tplc="CD804116">
      <w:start w:val="1"/>
      <w:numFmt w:val="decimal"/>
      <w:pStyle w:val="TekstPodstNumery"/>
      <w:lvlText w:val="%1."/>
      <w:lvlJc w:val="left"/>
      <w:pPr>
        <w:ind w:left="2487" w:hanging="360"/>
      </w:pPr>
      <w:rPr>
        <w:rFonts w:ascii="Calibri" w:hAnsi="Calibri" w:cs="Calibri" w:hint="default"/>
        <w:b w:val="0"/>
      </w:rPr>
    </w:lvl>
    <w:lvl w:ilvl="1" w:tplc="5060F9E4">
      <w:start w:val="1"/>
      <w:numFmt w:val="lowerLetter"/>
      <w:lvlText w:val="%2."/>
      <w:lvlJc w:val="left"/>
      <w:pPr>
        <w:ind w:left="1941" w:hanging="360"/>
      </w:pPr>
    </w:lvl>
    <w:lvl w:ilvl="2" w:tplc="596E38A2" w:tentative="1">
      <w:start w:val="1"/>
      <w:numFmt w:val="lowerRoman"/>
      <w:lvlText w:val="%3."/>
      <w:lvlJc w:val="right"/>
      <w:pPr>
        <w:ind w:left="2661" w:hanging="180"/>
      </w:pPr>
    </w:lvl>
    <w:lvl w:ilvl="3" w:tplc="11EE37D2" w:tentative="1">
      <w:start w:val="1"/>
      <w:numFmt w:val="decimal"/>
      <w:lvlText w:val="%4."/>
      <w:lvlJc w:val="left"/>
      <w:pPr>
        <w:ind w:left="3381" w:hanging="360"/>
      </w:pPr>
    </w:lvl>
    <w:lvl w:ilvl="4" w:tplc="DAC667E6" w:tentative="1">
      <w:start w:val="1"/>
      <w:numFmt w:val="lowerLetter"/>
      <w:lvlText w:val="%5."/>
      <w:lvlJc w:val="left"/>
      <w:pPr>
        <w:ind w:left="4101" w:hanging="360"/>
      </w:pPr>
    </w:lvl>
    <w:lvl w:ilvl="5" w:tplc="58B21CF4" w:tentative="1">
      <w:start w:val="1"/>
      <w:numFmt w:val="lowerRoman"/>
      <w:lvlText w:val="%6."/>
      <w:lvlJc w:val="right"/>
      <w:pPr>
        <w:ind w:left="4821" w:hanging="180"/>
      </w:pPr>
    </w:lvl>
    <w:lvl w:ilvl="6" w:tplc="370AEF92" w:tentative="1">
      <w:start w:val="1"/>
      <w:numFmt w:val="decimal"/>
      <w:lvlText w:val="%7."/>
      <w:lvlJc w:val="left"/>
      <w:pPr>
        <w:ind w:left="5541" w:hanging="360"/>
      </w:pPr>
    </w:lvl>
    <w:lvl w:ilvl="7" w:tplc="3A8EC91C" w:tentative="1">
      <w:start w:val="1"/>
      <w:numFmt w:val="lowerLetter"/>
      <w:lvlText w:val="%8."/>
      <w:lvlJc w:val="left"/>
      <w:pPr>
        <w:ind w:left="6261" w:hanging="360"/>
      </w:pPr>
    </w:lvl>
    <w:lvl w:ilvl="8" w:tplc="B270E1A8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55" w15:restartNumberingAfterBreak="0">
    <w:nsid w:val="7816263E"/>
    <w:multiLevelType w:val="multilevel"/>
    <w:tmpl w:val="69D47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6" w15:restartNumberingAfterBreak="0">
    <w:nsid w:val="7BB513F2"/>
    <w:multiLevelType w:val="multilevel"/>
    <w:tmpl w:val="9C7A70D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7" w15:restartNumberingAfterBreak="0">
    <w:nsid w:val="7CB32D82"/>
    <w:multiLevelType w:val="multilevel"/>
    <w:tmpl w:val="CB24DD8C"/>
    <w:lvl w:ilvl="0">
      <w:start w:val="1"/>
      <w:numFmt w:val="bullet"/>
      <w:pStyle w:val="Bullet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709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6">
      <w:start w:val="1"/>
      <w:numFmt w:val="bullet"/>
      <w:lvlText w:val=""/>
      <w:lvlJc w:val="left"/>
      <w:pPr>
        <w:tabs>
          <w:tab w:val="num" w:pos="1069"/>
        </w:tabs>
        <w:ind w:left="1069" w:hanging="425"/>
      </w:pPr>
      <w:rPr>
        <w:rFonts w:ascii="E&amp;Y Font" w:hAnsi="E&amp;Y Font" w:cs="E&amp;Y Font" w:hint="default"/>
        <w:b w:val="0"/>
        <w:bCs w:val="0"/>
        <w:i w:val="0"/>
        <w:iCs w:val="0"/>
        <w:sz w:val="14"/>
        <w:szCs w:val="14"/>
      </w:rPr>
    </w:lvl>
    <w:lvl w:ilvl="7">
      <w:start w:val="1"/>
      <w:numFmt w:val="bullet"/>
      <w:lvlText w:val=""/>
      <w:lvlJc w:val="left"/>
      <w:pPr>
        <w:tabs>
          <w:tab w:val="num" w:pos="1287"/>
        </w:tabs>
        <w:ind w:left="1211" w:hanging="284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1287"/>
        </w:tabs>
        <w:ind w:left="1211" w:hanging="284"/>
      </w:pPr>
      <w:rPr>
        <w:rFonts w:ascii="Symbol" w:hAnsi="Symbol" w:cs="Symbol" w:hint="default"/>
      </w:rPr>
    </w:lvl>
  </w:abstractNum>
  <w:abstractNum w:abstractNumId="158" w15:restartNumberingAfterBreak="0">
    <w:nsid w:val="7CE37726"/>
    <w:multiLevelType w:val="multilevel"/>
    <w:tmpl w:val="46660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9" w15:restartNumberingAfterBreak="0">
    <w:nsid w:val="7D5F0975"/>
    <w:multiLevelType w:val="hybridMultilevel"/>
    <w:tmpl w:val="1CDEC264"/>
    <w:lvl w:ilvl="0" w:tplc="8F3424AA">
      <w:start w:val="1"/>
      <w:numFmt w:val="decimal"/>
      <w:lvlText w:val="%1."/>
      <w:lvlJc w:val="left"/>
      <w:pPr>
        <w:ind w:left="720" w:hanging="360"/>
      </w:pPr>
    </w:lvl>
    <w:lvl w:ilvl="1" w:tplc="FF4808EC" w:tentative="1">
      <w:start w:val="1"/>
      <w:numFmt w:val="lowerLetter"/>
      <w:lvlText w:val="%2."/>
      <w:lvlJc w:val="left"/>
      <w:pPr>
        <w:ind w:left="1440" w:hanging="360"/>
      </w:pPr>
    </w:lvl>
    <w:lvl w:ilvl="2" w:tplc="CAE2D2DC" w:tentative="1">
      <w:start w:val="1"/>
      <w:numFmt w:val="lowerRoman"/>
      <w:lvlText w:val="%3."/>
      <w:lvlJc w:val="right"/>
      <w:pPr>
        <w:ind w:left="2160" w:hanging="180"/>
      </w:pPr>
    </w:lvl>
    <w:lvl w:ilvl="3" w:tplc="D0D87F80" w:tentative="1">
      <w:start w:val="1"/>
      <w:numFmt w:val="decimal"/>
      <w:lvlText w:val="%4."/>
      <w:lvlJc w:val="left"/>
      <w:pPr>
        <w:ind w:left="2880" w:hanging="360"/>
      </w:pPr>
    </w:lvl>
    <w:lvl w:ilvl="4" w:tplc="BF56D29C" w:tentative="1">
      <w:start w:val="1"/>
      <w:numFmt w:val="lowerLetter"/>
      <w:lvlText w:val="%5."/>
      <w:lvlJc w:val="left"/>
      <w:pPr>
        <w:ind w:left="3600" w:hanging="360"/>
      </w:pPr>
    </w:lvl>
    <w:lvl w:ilvl="5" w:tplc="3AA89D74" w:tentative="1">
      <w:start w:val="1"/>
      <w:numFmt w:val="lowerRoman"/>
      <w:lvlText w:val="%6."/>
      <w:lvlJc w:val="right"/>
      <w:pPr>
        <w:ind w:left="4320" w:hanging="180"/>
      </w:pPr>
    </w:lvl>
    <w:lvl w:ilvl="6" w:tplc="D18A5A84" w:tentative="1">
      <w:start w:val="1"/>
      <w:numFmt w:val="decimal"/>
      <w:lvlText w:val="%7."/>
      <w:lvlJc w:val="left"/>
      <w:pPr>
        <w:ind w:left="5040" w:hanging="360"/>
      </w:pPr>
    </w:lvl>
    <w:lvl w:ilvl="7" w:tplc="E392E588" w:tentative="1">
      <w:start w:val="1"/>
      <w:numFmt w:val="lowerLetter"/>
      <w:lvlText w:val="%8."/>
      <w:lvlJc w:val="left"/>
      <w:pPr>
        <w:ind w:left="5760" w:hanging="360"/>
      </w:pPr>
    </w:lvl>
    <w:lvl w:ilvl="8" w:tplc="36803E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F6050AC"/>
    <w:multiLevelType w:val="multilevel"/>
    <w:tmpl w:val="2BEA2BAE"/>
    <w:styleLink w:val="Styl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color w:val="FF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 w:val="0"/>
      </w:rPr>
    </w:lvl>
  </w:abstractNum>
  <w:abstractNum w:abstractNumId="161" w15:restartNumberingAfterBreak="0">
    <w:nsid w:val="7F6348D9"/>
    <w:multiLevelType w:val="hybridMultilevel"/>
    <w:tmpl w:val="D5D851A0"/>
    <w:lvl w:ilvl="0" w:tplc="4A7E2884">
      <w:start w:val="1"/>
      <w:numFmt w:val="lowerLetter"/>
      <w:lvlText w:val="%1)"/>
      <w:lvlJc w:val="left"/>
      <w:pPr>
        <w:ind w:left="720" w:hanging="360"/>
      </w:pPr>
    </w:lvl>
    <w:lvl w:ilvl="1" w:tplc="BD829792" w:tentative="1">
      <w:start w:val="1"/>
      <w:numFmt w:val="lowerLetter"/>
      <w:lvlText w:val="%2."/>
      <w:lvlJc w:val="left"/>
      <w:pPr>
        <w:ind w:left="1440" w:hanging="360"/>
      </w:pPr>
    </w:lvl>
    <w:lvl w:ilvl="2" w:tplc="34EA4A72" w:tentative="1">
      <w:start w:val="1"/>
      <w:numFmt w:val="lowerRoman"/>
      <w:lvlText w:val="%3."/>
      <w:lvlJc w:val="right"/>
      <w:pPr>
        <w:ind w:left="2160" w:hanging="180"/>
      </w:pPr>
    </w:lvl>
    <w:lvl w:ilvl="3" w:tplc="4684C8BC" w:tentative="1">
      <w:start w:val="1"/>
      <w:numFmt w:val="decimal"/>
      <w:lvlText w:val="%4."/>
      <w:lvlJc w:val="left"/>
      <w:pPr>
        <w:ind w:left="2880" w:hanging="360"/>
      </w:pPr>
    </w:lvl>
    <w:lvl w:ilvl="4" w:tplc="849851B6" w:tentative="1">
      <w:start w:val="1"/>
      <w:numFmt w:val="lowerLetter"/>
      <w:lvlText w:val="%5."/>
      <w:lvlJc w:val="left"/>
      <w:pPr>
        <w:ind w:left="3600" w:hanging="360"/>
      </w:pPr>
    </w:lvl>
    <w:lvl w:ilvl="5" w:tplc="4192FAB8" w:tentative="1">
      <w:start w:val="1"/>
      <w:numFmt w:val="lowerRoman"/>
      <w:lvlText w:val="%6."/>
      <w:lvlJc w:val="right"/>
      <w:pPr>
        <w:ind w:left="4320" w:hanging="180"/>
      </w:pPr>
    </w:lvl>
    <w:lvl w:ilvl="6" w:tplc="0D90BE4E" w:tentative="1">
      <w:start w:val="1"/>
      <w:numFmt w:val="decimal"/>
      <w:lvlText w:val="%7."/>
      <w:lvlJc w:val="left"/>
      <w:pPr>
        <w:ind w:left="5040" w:hanging="360"/>
      </w:pPr>
    </w:lvl>
    <w:lvl w:ilvl="7" w:tplc="6FB28AB8" w:tentative="1">
      <w:start w:val="1"/>
      <w:numFmt w:val="lowerLetter"/>
      <w:lvlText w:val="%8."/>
      <w:lvlJc w:val="left"/>
      <w:pPr>
        <w:ind w:left="5760" w:hanging="360"/>
      </w:pPr>
    </w:lvl>
    <w:lvl w:ilvl="8" w:tplc="2E6AEB2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6"/>
  </w:num>
  <w:num w:numId="11">
    <w:abstractNumId w:val="17"/>
  </w:num>
  <w:num w:numId="12">
    <w:abstractNumId w:val="21"/>
  </w:num>
  <w:num w:numId="13">
    <w:abstractNumId w:val="22"/>
  </w:num>
  <w:num w:numId="14">
    <w:abstractNumId w:val="23"/>
  </w:num>
  <w:num w:numId="15">
    <w:abstractNumId w:val="139"/>
  </w:num>
  <w:num w:numId="16">
    <w:abstractNumId w:val="147"/>
  </w:num>
  <w:num w:numId="17">
    <w:abstractNumId w:val="153"/>
  </w:num>
  <w:num w:numId="18">
    <w:abstractNumId w:val="122"/>
  </w:num>
  <w:num w:numId="19">
    <w:abstractNumId w:val="0"/>
  </w:num>
  <w:num w:numId="20">
    <w:abstractNumId w:val="31"/>
  </w:num>
  <w:num w:numId="21">
    <w:abstractNumId w:val="2"/>
  </w:num>
  <w:num w:numId="22">
    <w:abstractNumId w:val="115"/>
  </w:num>
  <w:num w:numId="23">
    <w:abstractNumId w:val="160"/>
  </w:num>
  <w:num w:numId="24">
    <w:abstractNumId w:val="124"/>
    <w:lvlOverride w:ilvl="0">
      <w:startOverride w:val="1"/>
    </w:lvlOverride>
  </w:num>
  <w:num w:numId="25">
    <w:abstractNumId w:val="93"/>
    <w:lvlOverride w:ilvl="0">
      <w:startOverride w:val="1"/>
    </w:lvlOverride>
  </w:num>
  <w:num w:numId="26">
    <w:abstractNumId w:val="59"/>
  </w:num>
  <w:num w:numId="27">
    <w:abstractNumId w:val="79"/>
  </w:num>
  <w:num w:numId="28">
    <w:abstractNumId w:val="136"/>
  </w:num>
  <w:num w:numId="29">
    <w:abstractNumId w:val="87"/>
  </w:num>
  <w:num w:numId="30">
    <w:abstractNumId w:val="157"/>
  </w:num>
  <w:num w:numId="31">
    <w:abstractNumId w:val="154"/>
    <w:lvlOverride w:ilvl="0">
      <w:startOverride w:val="1"/>
    </w:lvlOverride>
  </w:num>
  <w:num w:numId="32">
    <w:abstractNumId w:val="88"/>
  </w:num>
  <w:num w:numId="33">
    <w:abstractNumId w:val="146"/>
  </w:num>
  <w:num w:numId="34">
    <w:abstractNumId w:val="90"/>
  </w:num>
  <w:num w:numId="35">
    <w:abstractNumId w:val="109"/>
  </w:num>
  <w:num w:numId="36">
    <w:abstractNumId w:val="108"/>
  </w:num>
  <w:num w:numId="37">
    <w:abstractNumId w:val="142"/>
  </w:num>
  <w:num w:numId="38">
    <w:abstractNumId w:val="103"/>
  </w:num>
  <w:num w:numId="39">
    <w:abstractNumId w:val="138"/>
  </w:num>
  <w:num w:numId="40">
    <w:abstractNumId w:val="63"/>
  </w:num>
  <w:num w:numId="41">
    <w:abstractNumId w:val="58"/>
  </w:num>
  <w:num w:numId="42">
    <w:abstractNumId w:val="126"/>
  </w:num>
  <w:num w:numId="43">
    <w:abstractNumId w:val="117"/>
  </w:num>
  <w:num w:numId="44">
    <w:abstractNumId w:val="124"/>
  </w:num>
  <w:num w:numId="45">
    <w:abstractNumId w:val="135"/>
  </w:num>
  <w:num w:numId="46">
    <w:abstractNumId w:val="74"/>
  </w:num>
  <w:num w:numId="47">
    <w:abstractNumId w:val="76"/>
  </w:num>
  <w:num w:numId="48">
    <w:abstractNumId w:val="155"/>
  </w:num>
  <w:num w:numId="49">
    <w:abstractNumId w:val="104"/>
  </w:num>
  <w:num w:numId="50">
    <w:abstractNumId w:val="141"/>
  </w:num>
  <w:num w:numId="51">
    <w:abstractNumId w:val="145"/>
  </w:num>
  <w:num w:numId="52">
    <w:abstractNumId w:val="64"/>
  </w:num>
  <w:num w:numId="53">
    <w:abstractNumId w:val="83"/>
  </w:num>
  <w:num w:numId="54">
    <w:abstractNumId w:val="98"/>
  </w:num>
  <w:num w:numId="55">
    <w:abstractNumId w:val="114"/>
  </w:num>
  <w:num w:numId="56">
    <w:abstractNumId w:val="129"/>
  </w:num>
  <w:num w:numId="57">
    <w:abstractNumId w:val="43"/>
  </w:num>
  <w:num w:numId="58">
    <w:abstractNumId w:val="51"/>
  </w:num>
  <w:num w:numId="59">
    <w:abstractNumId w:val="158"/>
  </w:num>
  <w:num w:numId="60">
    <w:abstractNumId w:val="44"/>
  </w:num>
  <w:num w:numId="61">
    <w:abstractNumId w:val="152"/>
  </w:num>
  <w:num w:numId="62">
    <w:abstractNumId w:val="60"/>
  </w:num>
  <w:num w:numId="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9"/>
  </w:num>
  <w:num w:numId="65">
    <w:abstractNumId w:val="61"/>
  </w:num>
  <w:num w:numId="66">
    <w:abstractNumId w:val="73"/>
  </w:num>
  <w:num w:numId="67">
    <w:abstractNumId w:val="68"/>
  </w:num>
  <w:num w:numId="68">
    <w:abstractNumId w:val="137"/>
  </w:num>
  <w:num w:numId="69">
    <w:abstractNumId w:val="50"/>
  </w:num>
  <w:num w:numId="70">
    <w:abstractNumId w:val="36"/>
  </w:num>
  <w:num w:numId="71">
    <w:abstractNumId w:val="49"/>
  </w:num>
  <w:num w:numId="72">
    <w:abstractNumId w:val="151"/>
  </w:num>
  <w:num w:numId="73">
    <w:abstractNumId w:val="67"/>
  </w:num>
  <w:num w:numId="74">
    <w:abstractNumId w:val="53"/>
  </w:num>
  <w:num w:numId="75">
    <w:abstractNumId w:val="106"/>
  </w:num>
  <w:num w:numId="76">
    <w:abstractNumId w:val="41"/>
  </w:num>
  <w:num w:numId="77">
    <w:abstractNumId w:val="57"/>
  </w:num>
  <w:num w:numId="78">
    <w:abstractNumId w:val="55"/>
  </w:num>
  <w:num w:numId="79">
    <w:abstractNumId w:val="38"/>
  </w:num>
  <w:num w:numId="80">
    <w:abstractNumId w:val="121"/>
  </w:num>
  <w:num w:numId="81">
    <w:abstractNumId w:val="92"/>
  </w:num>
  <w:num w:numId="82">
    <w:abstractNumId w:val="35"/>
  </w:num>
  <w:num w:numId="83">
    <w:abstractNumId w:val="140"/>
  </w:num>
  <w:num w:numId="84">
    <w:abstractNumId w:val="130"/>
  </w:num>
  <w:num w:numId="85">
    <w:abstractNumId w:val="143"/>
  </w:num>
  <w:num w:numId="86">
    <w:abstractNumId w:val="47"/>
  </w:num>
  <w:num w:numId="87">
    <w:abstractNumId w:val="91"/>
  </w:num>
  <w:num w:numId="8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0"/>
  </w:num>
  <w:num w:numId="91">
    <w:abstractNumId w:val="66"/>
  </w:num>
  <w:num w:numId="92">
    <w:abstractNumId w:val="102"/>
  </w:num>
  <w:num w:numId="93">
    <w:abstractNumId w:val="1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11"/>
  </w:num>
  <w:num w:numId="95">
    <w:abstractNumId w:val="97"/>
  </w:num>
  <w:num w:numId="96">
    <w:abstractNumId w:val="105"/>
  </w:num>
  <w:num w:numId="97">
    <w:abstractNumId w:val="56"/>
  </w:num>
  <w:num w:numId="98">
    <w:abstractNumId w:val="37"/>
  </w:num>
  <w:num w:numId="99">
    <w:abstractNumId w:val="89"/>
  </w:num>
  <w:num w:numId="100">
    <w:abstractNumId w:val="116"/>
  </w:num>
  <w:num w:numId="101">
    <w:abstractNumId w:val="133"/>
  </w:num>
  <w:num w:numId="102">
    <w:abstractNumId w:val="150"/>
  </w:num>
  <w:num w:numId="103">
    <w:abstractNumId w:val="84"/>
  </w:num>
  <w:num w:numId="104">
    <w:abstractNumId w:val="134"/>
  </w:num>
  <w:num w:numId="105">
    <w:abstractNumId w:val="27"/>
  </w:num>
  <w:num w:numId="106">
    <w:abstractNumId w:val="1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</w:num>
  <w:num w:numId="114">
    <w:abstractNumId w:val="128"/>
  </w:num>
  <w:num w:numId="115">
    <w:abstractNumId w:val="132"/>
  </w:num>
  <w:num w:numId="116">
    <w:abstractNumId w:val="33"/>
  </w:num>
  <w:num w:numId="117">
    <w:abstractNumId w:val="42"/>
  </w:num>
  <w:num w:numId="118">
    <w:abstractNumId w:val="131"/>
  </w:num>
  <w:num w:numId="119">
    <w:abstractNumId w:val="26"/>
  </w:num>
  <w:num w:numId="120">
    <w:abstractNumId w:val="32"/>
  </w:num>
  <w:num w:numId="121">
    <w:abstractNumId w:val="161"/>
  </w:num>
  <w:num w:numId="122">
    <w:abstractNumId w:val="94"/>
  </w:num>
  <w:num w:numId="123">
    <w:abstractNumId w:val="159"/>
  </w:num>
  <w:num w:numId="124">
    <w:abstractNumId w:val="125"/>
  </w:num>
  <w:num w:numId="125">
    <w:abstractNumId w:val="52"/>
  </w:num>
  <w:num w:numId="126">
    <w:abstractNumId w:val="71"/>
  </w:num>
  <w:num w:numId="127">
    <w:abstractNumId w:val="28"/>
  </w:num>
  <w:num w:numId="128">
    <w:abstractNumId w:val="119"/>
  </w:num>
  <w:num w:numId="129">
    <w:abstractNumId w:val="48"/>
  </w:num>
  <w:num w:numId="130">
    <w:abstractNumId w:val="107"/>
  </w:num>
  <w:num w:numId="131">
    <w:abstractNumId w:val="127"/>
  </w:num>
  <w:num w:numId="132">
    <w:abstractNumId w:val="101"/>
  </w:num>
  <w:num w:numId="133">
    <w:abstractNumId w:val="70"/>
  </w:num>
  <w:num w:numId="134">
    <w:abstractNumId w:val="30"/>
  </w:num>
  <w:num w:numId="135">
    <w:abstractNumId w:val="149"/>
  </w:num>
  <w:num w:numId="136">
    <w:abstractNumId w:val="148"/>
  </w:num>
  <w:num w:numId="137">
    <w:abstractNumId w:val="25"/>
  </w:num>
  <w:num w:numId="138">
    <w:abstractNumId w:val="99"/>
  </w:num>
  <w:num w:numId="139">
    <w:abstractNumId w:val="39"/>
  </w:num>
  <w:num w:numId="140">
    <w:abstractNumId w:val="120"/>
  </w:num>
  <w:num w:numId="141">
    <w:abstractNumId w:val="96"/>
  </w:num>
  <w:num w:numId="142">
    <w:abstractNumId w:val="85"/>
  </w:num>
  <w:num w:numId="143">
    <w:abstractNumId w:val="62"/>
  </w:num>
  <w:num w:numId="144">
    <w:abstractNumId w:val="82"/>
  </w:num>
  <w:num w:numId="145">
    <w:abstractNumId w:val="46"/>
  </w:num>
  <w:num w:numId="146">
    <w:abstractNumId w:val="156"/>
  </w:num>
  <w:num w:numId="147">
    <w:abstractNumId w:val="81"/>
  </w:num>
  <w:num w:numId="148">
    <w:abstractNumId w:val="34"/>
  </w:num>
  <w:num w:numId="149">
    <w:abstractNumId w:val="86"/>
  </w:num>
  <w:num w:numId="150">
    <w:abstractNumId w:val="45"/>
  </w:num>
  <w:num w:numId="151">
    <w:abstractNumId w:val="118"/>
  </w:num>
  <w:num w:numId="152">
    <w:abstractNumId w:val="112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38"/>
    <w:rsid w:val="00000043"/>
    <w:rsid w:val="00000D7D"/>
    <w:rsid w:val="00003279"/>
    <w:rsid w:val="0000378A"/>
    <w:rsid w:val="00003A8E"/>
    <w:rsid w:val="00003EAD"/>
    <w:rsid w:val="000054BB"/>
    <w:rsid w:val="000054C2"/>
    <w:rsid w:val="000054C4"/>
    <w:rsid w:val="000075B7"/>
    <w:rsid w:val="000078C5"/>
    <w:rsid w:val="0001027B"/>
    <w:rsid w:val="00010ABC"/>
    <w:rsid w:val="00010C08"/>
    <w:rsid w:val="00010E63"/>
    <w:rsid w:val="00014E22"/>
    <w:rsid w:val="00015ED9"/>
    <w:rsid w:val="00016150"/>
    <w:rsid w:val="00017F38"/>
    <w:rsid w:val="000202A1"/>
    <w:rsid w:val="00020C0C"/>
    <w:rsid w:val="00021967"/>
    <w:rsid w:val="00021D90"/>
    <w:rsid w:val="00022099"/>
    <w:rsid w:val="000221E2"/>
    <w:rsid w:val="00022563"/>
    <w:rsid w:val="00022BDE"/>
    <w:rsid w:val="00023249"/>
    <w:rsid w:val="00023444"/>
    <w:rsid w:val="00024BCC"/>
    <w:rsid w:val="00024C27"/>
    <w:rsid w:val="00025A3B"/>
    <w:rsid w:val="000308B8"/>
    <w:rsid w:val="00033830"/>
    <w:rsid w:val="00034B11"/>
    <w:rsid w:val="00037DAD"/>
    <w:rsid w:val="00040A80"/>
    <w:rsid w:val="00042329"/>
    <w:rsid w:val="00042C8F"/>
    <w:rsid w:val="00042F2C"/>
    <w:rsid w:val="00044786"/>
    <w:rsid w:val="00045C18"/>
    <w:rsid w:val="0004679D"/>
    <w:rsid w:val="00046A5C"/>
    <w:rsid w:val="00047653"/>
    <w:rsid w:val="00047984"/>
    <w:rsid w:val="000518FA"/>
    <w:rsid w:val="000527D1"/>
    <w:rsid w:val="00052A2A"/>
    <w:rsid w:val="00054D2A"/>
    <w:rsid w:val="00055095"/>
    <w:rsid w:val="00055662"/>
    <w:rsid w:val="000559E7"/>
    <w:rsid w:val="0005618E"/>
    <w:rsid w:val="00056304"/>
    <w:rsid w:val="00057059"/>
    <w:rsid w:val="00057369"/>
    <w:rsid w:val="00063A73"/>
    <w:rsid w:val="000649CB"/>
    <w:rsid w:val="0006571E"/>
    <w:rsid w:val="00070402"/>
    <w:rsid w:val="0007158E"/>
    <w:rsid w:val="00071A49"/>
    <w:rsid w:val="00072C0C"/>
    <w:rsid w:val="00073182"/>
    <w:rsid w:val="0007457F"/>
    <w:rsid w:val="00074C8E"/>
    <w:rsid w:val="00075DC4"/>
    <w:rsid w:val="00076F2B"/>
    <w:rsid w:val="00080710"/>
    <w:rsid w:val="00081022"/>
    <w:rsid w:val="000832E2"/>
    <w:rsid w:val="00083B09"/>
    <w:rsid w:val="00086D48"/>
    <w:rsid w:val="0009292E"/>
    <w:rsid w:val="00093368"/>
    <w:rsid w:val="000936C3"/>
    <w:rsid w:val="00093E98"/>
    <w:rsid w:val="00093ED9"/>
    <w:rsid w:val="00095943"/>
    <w:rsid w:val="0009788A"/>
    <w:rsid w:val="00097979"/>
    <w:rsid w:val="000A5EC5"/>
    <w:rsid w:val="000A7154"/>
    <w:rsid w:val="000B1842"/>
    <w:rsid w:val="000B1C36"/>
    <w:rsid w:val="000B26CE"/>
    <w:rsid w:val="000B2E64"/>
    <w:rsid w:val="000B4691"/>
    <w:rsid w:val="000B5867"/>
    <w:rsid w:val="000B5BF3"/>
    <w:rsid w:val="000B67D9"/>
    <w:rsid w:val="000B6E22"/>
    <w:rsid w:val="000B7E83"/>
    <w:rsid w:val="000C0F32"/>
    <w:rsid w:val="000C1870"/>
    <w:rsid w:val="000C25FE"/>
    <w:rsid w:val="000C29AE"/>
    <w:rsid w:val="000C3BFB"/>
    <w:rsid w:val="000C3D19"/>
    <w:rsid w:val="000C588F"/>
    <w:rsid w:val="000C76BE"/>
    <w:rsid w:val="000D0802"/>
    <w:rsid w:val="000D11D7"/>
    <w:rsid w:val="000D23FC"/>
    <w:rsid w:val="000D296E"/>
    <w:rsid w:val="000D2C3E"/>
    <w:rsid w:val="000D5A5A"/>
    <w:rsid w:val="000D62EB"/>
    <w:rsid w:val="000D649D"/>
    <w:rsid w:val="000E4D9D"/>
    <w:rsid w:val="000E6432"/>
    <w:rsid w:val="000F015A"/>
    <w:rsid w:val="000F0C20"/>
    <w:rsid w:val="000F140C"/>
    <w:rsid w:val="000F25C2"/>
    <w:rsid w:val="000F326E"/>
    <w:rsid w:val="000F51C5"/>
    <w:rsid w:val="000F620D"/>
    <w:rsid w:val="000F67D5"/>
    <w:rsid w:val="000F71CA"/>
    <w:rsid w:val="0010000F"/>
    <w:rsid w:val="00100823"/>
    <w:rsid w:val="00101428"/>
    <w:rsid w:val="00101B25"/>
    <w:rsid w:val="0010217A"/>
    <w:rsid w:val="00102C19"/>
    <w:rsid w:val="0010533C"/>
    <w:rsid w:val="0010565B"/>
    <w:rsid w:val="001112C2"/>
    <w:rsid w:val="001125CA"/>
    <w:rsid w:val="00112659"/>
    <w:rsid w:val="001166FE"/>
    <w:rsid w:val="00116B6F"/>
    <w:rsid w:val="00117759"/>
    <w:rsid w:val="00121216"/>
    <w:rsid w:val="0012512C"/>
    <w:rsid w:val="00126CFE"/>
    <w:rsid w:val="00130812"/>
    <w:rsid w:val="00131D08"/>
    <w:rsid w:val="00132005"/>
    <w:rsid w:val="001320CA"/>
    <w:rsid w:val="001322CF"/>
    <w:rsid w:val="001346D8"/>
    <w:rsid w:val="00135265"/>
    <w:rsid w:val="00137776"/>
    <w:rsid w:val="0013798D"/>
    <w:rsid w:val="001408D5"/>
    <w:rsid w:val="00143DE4"/>
    <w:rsid w:val="0014472A"/>
    <w:rsid w:val="001508CE"/>
    <w:rsid w:val="00152BD9"/>
    <w:rsid w:val="0015316B"/>
    <w:rsid w:val="0015522E"/>
    <w:rsid w:val="00155CD7"/>
    <w:rsid w:val="0015707E"/>
    <w:rsid w:val="00157487"/>
    <w:rsid w:val="00157E24"/>
    <w:rsid w:val="00160D50"/>
    <w:rsid w:val="00161B71"/>
    <w:rsid w:val="00161FC4"/>
    <w:rsid w:val="00162723"/>
    <w:rsid w:val="001628D5"/>
    <w:rsid w:val="00164970"/>
    <w:rsid w:val="00166800"/>
    <w:rsid w:val="0016694F"/>
    <w:rsid w:val="00170AF7"/>
    <w:rsid w:val="00170E58"/>
    <w:rsid w:val="00171871"/>
    <w:rsid w:val="00171CD8"/>
    <w:rsid w:val="00173611"/>
    <w:rsid w:val="00173903"/>
    <w:rsid w:val="00173C96"/>
    <w:rsid w:val="00174219"/>
    <w:rsid w:val="00176A06"/>
    <w:rsid w:val="0017705B"/>
    <w:rsid w:val="00180A90"/>
    <w:rsid w:val="00180FE5"/>
    <w:rsid w:val="0018182B"/>
    <w:rsid w:val="00181BFA"/>
    <w:rsid w:val="00183580"/>
    <w:rsid w:val="00184636"/>
    <w:rsid w:val="00184845"/>
    <w:rsid w:val="00184909"/>
    <w:rsid w:val="0018609A"/>
    <w:rsid w:val="00186AE5"/>
    <w:rsid w:val="00186BD0"/>
    <w:rsid w:val="00186EFD"/>
    <w:rsid w:val="00187873"/>
    <w:rsid w:val="00187D4A"/>
    <w:rsid w:val="00190015"/>
    <w:rsid w:val="00190F60"/>
    <w:rsid w:val="001914A4"/>
    <w:rsid w:val="001914E7"/>
    <w:rsid w:val="00191A9C"/>
    <w:rsid w:val="00192581"/>
    <w:rsid w:val="001931D8"/>
    <w:rsid w:val="00193A3F"/>
    <w:rsid w:val="00194BAB"/>
    <w:rsid w:val="00195BDF"/>
    <w:rsid w:val="00196700"/>
    <w:rsid w:val="001A04CF"/>
    <w:rsid w:val="001A1FA8"/>
    <w:rsid w:val="001A37E8"/>
    <w:rsid w:val="001A549B"/>
    <w:rsid w:val="001A5E4C"/>
    <w:rsid w:val="001A60F3"/>
    <w:rsid w:val="001B03DE"/>
    <w:rsid w:val="001B1D58"/>
    <w:rsid w:val="001B21A7"/>
    <w:rsid w:val="001B3710"/>
    <w:rsid w:val="001B3C24"/>
    <w:rsid w:val="001B4495"/>
    <w:rsid w:val="001B5192"/>
    <w:rsid w:val="001B5FCB"/>
    <w:rsid w:val="001C1925"/>
    <w:rsid w:val="001C2FA7"/>
    <w:rsid w:val="001C38DB"/>
    <w:rsid w:val="001C4B02"/>
    <w:rsid w:val="001C5CD1"/>
    <w:rsid w:val="001C782D"/>
    <w:rsid w:val="001D0A7C"/>
    <w:rsid w:val="001D0E73"/>
    <w:rsid w:val="001D1F38"/>
    <w:rsid w:val="001D2E5E"/>
    <w:rsid w:val="001D42B4"/>
    <w:rsid w:val="001D442B"/>
    <w:rsid w:val="001D4F96"/>
    <w:rsid w:val="001D6013"/>
    <w:rsid w:val="001E0518"/>
    <w:rsid w:val="001E0A42"/>
    <w:rsid w:val="001E0AAA"/>
    <w:rsid w:val="001E0C99"/>
    <w:rsid w:val="001E1E11"/>
    <w:rsid w:val="001E2064"/>
    <w:rsid w:val="001E2441"/>
    <w:rsid w:val="001E2782"/>
    <w:rsid w:val="001E31D0"/>
    <w:rsid w:val="001E582C"/>
    <w:rsid w:val="001E5D49"/>
    <w:rsid w:val="001E658C"/>
    <w:rsid w:val="001E6F2F"/>
    <w:rsid w:val="001E76E7"/>
    <w:rsid w:val="001F044D"/>
    <w:rsid w:val="001F143E"/>
    <w:rsid w:val="001F1B83"/>
    <w:rsid w:val="001F3535"/>
    <w:rsid w:val="001F3948"/>
    <w:rsid w:val="001F3D4C"/>
    <w:rsid w:val="001F5CA7"/>
    <w:rsid w:val="001F670E"/>
    <w:rsid w:val="001F6FB1"/>
    <w:rsid w:val="001F724B"/>
    <w:rsid w:val="001F7D25"/>
    <w:rsid w:val="00202ABA"/>
    <w:rsid w:val="00203109"/>
    <w:rsid w:val="002033CB"/>
    <w:rsid w:val="00203699"/>
    <w:rsid w:val="00203CD9"/>
    <w:rsid w:val="002046A1"/>
    <w:rsid w:val="00204A4F"/>
    <w:rsid w:val="00204CC9"/>
    <w:rsid w:val="00204CF1"/>
    <w:rsid w:val="00204E8F"/>
    <w:rsid w:val="002057DA"/>
    <w:rsid w:val="00206284"/>
    <w:rsid w:val="0020694B"/>
    <w:rsid w:val="00212979"/>
    <w:rsid w:val="0021354B"/>
    <w:rsid w:val="002147BC"/>
    <w:rsid w:val="0021724A"/>
    <w:rsid w:val="0021741F"/>
    <w:rsid w:val="00220406"/>
    <w:rsid w:val="00220448"/>
    <w:rsid w:val="002212C8"/>
    <w:rsid w:val="002213A1"/>
    <w:rsid w:val="0022188B"/>
    <w:rsid w:val="00221D18"/>
    <w:rsid w:val="00225619"/>
    <w:rsid w:val="002303AE"/>
    <w:rsid w:val="00231302"/>
    <w:rsid w:val="00234575"/>
    <w:rsid w:val="00234C39"/>
    <w:rsid w:val="00236DCF"/>
    <w:rsid w:val="00237667"/>
    <w:rsid w:val="002439DF"/>
    <w:rsid w:val="00244060"/>
    <w:rsid w:val="00244591"/>
    <w:rsid w:val="00244CC0"/>
    <w:rsid w:val="002453F1"/>
    <w:rsid w:val="0024684B"/>
    <w:rsid w:val="0024718A"/>
    <w:rsid w:val="00247401"/>
    <w:rsid w:val="0025105B"/>
    <w:rsid w:val="002520F3"/>
    <w:rsid w:val="00252A6B"/>
    <w:rsid w:val="00254283"/>
    <w:rsid w:val="002555E4"/>
    <w:rsid w:val="00255B80"/>
    <w:rsid w:val="00261785"/>
    <w:rsid w:val="002617E1"/>
    <w:rsid w:val="00261C86"/>
    <w:rsid w:val="00266497"/>
    <w:rsid w:val="002671CE"/>
    <w:rsid w:val="00270846"/>
    <w:rsid w:val="0027240D"/>
    <w:rsid w:val="00273433"/>
    <w:rsid w:val="0027409B"/>
    <w:rsid w:val="00275FC7"/>
    <w:rsid w:val="00277239"/>
    <w:rsid w:val="00277F87"/>
    <w:rsid w:val="002809CB"/>
    <w:rsid w:val="00280BCC"/>
    <w:rsid w:val="00281815"/>
    <w:rsid w:val="00282A23"/>
    <w:rsid w:val="002838C6"/>
    <w:rsid w:val="00284759"/>
    <w:rsid w:val="002863B3"/>
    <w:rsid w:val="0029085E"/>
    <w:rsid w:val="00290E94"/>
    <w:rsid w:val="00291802"/>
    <w:rsid w:val="00292430"/>
    <w:rsid w:val="0029261D"/>
    <w:rsid w:val="00292D97"/>
    <w:rsid w:val="0029353D"/>
    <w:rsid w:val="00295EB2"/>
    <w:rsid w:val="00297859"/>
    <w:rsid w:val="002A0247"/>
    <w:rsid w:val="002A0557"/>
    <w:rsid w:val="002A1C42"/>
    <w:rsid w:val="002A2142"/>
    <w:rsid w:val="002A27F5"/>
    <w:rsid w:val="002A5AFD"/>
    <w:rsid w:val="002A5E22"/>
    <w:rsid w:val="002B01EB"/>
    <w:rsid w:val="002B0C6E"/>
    <w:rsid w:val="002B1A36"/>
    <w:rsid w:val="002B2C77"/>
    <w:rsid w:val="002B2E6B"/>
    <w:rsid w:val="002B3C47"/>
    <w:rsid w:val="002B4492"/>
    <w:rsid w:val="002B4FA4"/>
    <w:rsid w:val="002B63F2"/>
    <w:rsid w:val="002C14A3"/>
    <w:rsid w:val="002C2C61"/>
    <w:rsid w:val="002C2E2E"/>
    <w:rsid w:val="002C2FD0"/>
    <w:rsid w:val="002C36A2"/>
    <w:rsid w:val="002C4E1D"/>
    <w:rsid w:val="002C6442"/>
    <w:rsid w:val="002C6782"/>
    <w:rsid w:val="002C7D89"/>
    <w:rsid w:val="002D0EF5"/>
    <w:rsid w:val="002D160E"/>
    <w:rsid w:val="002D24E1"/>
    <w:rsid w:val="002D281A"/>
    <w:rsid w:val="002D3A86"/>
    <w:rsid w:val="002D4797"/>
    <w:rsid w:val="002D56A4"/>
    <w:rsid w:val="002D5C9A"/>
    <w:rsid w:val="002E0BC9"/>
    <w:rsid w:val="002E1B65"/>
    <w:rsid w:val="002E32ED"/>
    <w:rsid w:val="002E3A22"/>
    <w:rsid w:val="002E3CC7"/>
    <w:rsid w:val="002E3F10"/>
    <w:rsid w:val="002E57BD"/>
    <w:rsid w:val="002F0964"/>
    <w:rsid w:val="002F0B78"/>
    <w:rsid w:val="002F15E2"/>
    <w:rsid w:val="002F1B34"/>
    <w:rsid w:val="002F1DFD"/>
    <w:rsid w:val="002F2342"/>
    <w:rsid w:val="002F39BA"/>
    <w:rsid w:val="002F3EBA"/>
    <w:rsid w:val="002F6844"/>
    <w:rsid w:val="002F6F94"/>
    <w:rsid w:val="00302B96"/>
    <w:rsid w:val="00303B49"/>
    <w:rsid w:val="0030520C"/>
    <w:rsid w:val="00305813"/>
    <w:rsid w:val="0030708D"/>
    <w:rsid w:val="00310828"/>
    <w:rsid w:val="00312D40"/>
    <w:rsid w:val="00313203"/>
    <w:rsid w:val="00314762"/>
    <w:rsid w:val="0031476C"/>
    <w:rsid w:val="0031591C"/>
    <w:rsid w:val="00316E10"/>
    <w:rsid w:val="003178D5"/>
    <w:rsid w:val="00320624"/>
    <w:rsid w:val="00320F7B"/>
    <w:rsid w:val="003211B6"/>
    <w:rsid w:val="003242DA"/>
    <w:rsid w:val="00325C53"/>
    <w:rsid w:val="003300D5"/>
    <w:rsid w:val="00332358"/>
    <w:rsid w:val="00332493"/>
    <w:rsid w:val="00333DE7"/>
    <w:rsid w:val="003354E4"/>
    <w:rsid w:val="00336D4D"/>
    <w:rsid w:val="0033736B"/>
    <w:rsid w:val="00342310"/>
    <w:rsid w:val="00342A35"/>
    <w:rsid w:val="003437CC"/>
    <w:rsid w:val="0034388F"/>
    <w:rsid w:val="00345172"/>
    <w:rsid w:val="0034637D"/>
    <w:rsid w:val="0035018B"/>
    <w:rsid w:val="0035028A"/>
    <w:rsid w:val="00352A1C"/>
    <w:rsid w:val="003537D5"/>
    <w:rsid w:val="00353C5F"/>
    <w:rsid w:val="00354FE5"/>
    <w:rsid w:val="00355DE5"/>
    <w:rsid w:val="0035600A"/>
    <w:rsid w:val="003575DA"/>
    <w:rsid w:val="00357E80"/>
    <w:rsid w:val="003638A6"/>
    <w:rsid w:val="00363EB0"/>
    <w:rsid w:val="00363F66"/>
    <w:rsid w:val="003643C1"/>
    <w:rsid w:val="00364B76"/>
    <w:rsid w:val="003657FD"/>
    <w:rsid w:val="003721F0"/>
    <w:rsid w:val="00373EAE"/>
    <w:rsid w:val="00374391"/>
    <w:rsid w:val="0037482C"/>
    <w:rsid w:val="0037533E"/>
    <w:rsid w:val="0037585E"/>
    <w:rsid w:val="00375A55"/>
    <w:rsid w:val="00375BB8"/>
    <w:rsid w:val="00380FB3"/>
    <w:rsid w:val="003813E4"/>
    <w:rsid w:val="00381994"/>
    <w:rsid w:val="00381DE3"/>
    <w:rsid w:val="00391AF3"/>
    <w:rsid w:val="00392E9B"/>
    <w:rsid w:val="0039352D"/>
    <w:rsid w:val="00393EBA"/>
    <w:rsid w:val="00394C80"/>
    <w:rsid w:val="00394ECB"/>
    <w:rsid w:val="00396DC9"/>
    <w:rsid w:val="00397F3B"/>
    <w:rsid w:val="003A09BF"/>
    <w:rsid w:val="003A15D2"/>
    <w:rsid w:val="003A1D43"/>
    <w:rsid w:val="003A46EB"/>
    <w:rsid w:val="003A4A31"/>
    <w:rsid w:val="003A519A"/>
    <w:rsid w:val="003B261F"/>
    <w:rsid w:val="003B33F0"/>
    <w:rsid w:val="003B366C"/>
    <w:rsid w:val="003B553C"/>
    <w:rsid w:val="003B5924"/>
    <w:rsid w:val="003C1256"/>
    <w:rsid w:val="003C17D5"/>
    <w:rsid w:val="003C221A"/>
    <w:rsid w:val="003C35D8"/>
    <w:rsid w:val="003C5BFF"/>
    <w:rsid w:val="003C5CA0"/>
    <w:rsid w:val="003C64B4"/>
    <w:rsid w:val="003C6919"/>
    <w:rsid w:val="003C7BB8"/>
    <w:rsid w:val="003C7F60"/>
    <w:rsid w:val="003D4506"/>
    <w:rsid w:val="003D55D4"/>
    <w:rsid w:val="003D5627"/>
    <w:rsid w:val="003D6594"/>
    <w:rsid w:val="003E1478"/>
    <w:rsid w:val="003E1ECC"/>
    <w:rsid w:val="003E2284"/>
    <w:rsid w:val="003E2926"/>
    <w:rsid w:val="003E2D52"/>
    <w:rsid w:val="003E7082"/>
    <w:rsid w:val="003E749F"/>
    <w:rsid w:val="003E7B9A"/>
    <w:rsid w:val="003E7C42"/>
    <w:rsid w:val="003F160F"/>
    <w:rsid w:val="003F195F"/>
    <w:rsid w:val="003F1D25"/>
    <w:rsid w:val="003F4AA9"/>
    <w:rsid w:val="003F4CBB"/>
    <w:rsid w:val="003F5364"/>
    <w:rsid w:val="003F5886"/>
    <w:rsid w:val="003F59F3"/>
    <w:rsid w:val="003F5F09"/>
    <w:rsid w:val="003F6F94"/>
    <w:rsid w:val="003F7065"/>
    <w:rsid w:val="003F798D"/>
    <w:rsid w:val="00402951"/>
    <w:rsid w:val="004030F6"/>
    <w:rsid w:val="004034CE"/>
    <w:rsid w:val="00407B89"/>
    <w:rsid w:val="00407FD9"/>
    <w:rsid w:val="004100F8"/>
    <w:rsid w:val="00410278"/>
    <w:rsid w:val="004107FA"/>
    <w:rsid w:val="0041081F"/>
    <w:rsid w:val="004117CF"/>
    <w:rsid w:val="00412381"/>
    <w:rsid w:val="00413DB4"/>
    <w:rsid w:val="0041638F"/>
    <w:rsid w:val="0041668A"/>
    <w:rsid w:val="00416D65"/>
    <w:rsid w:val="00420F69"/>
    <w:rsid w:val="0042193C"/>
    <w:rsid w:val="00421B44"/>
    <w:rsid w:val="00421DA2"/>
    <w:rsid w:val="00423EA1"/>
    <w:rsid w:val="0042541E"/>
    <w:rsid w:val="004267A1"/>
    <w:rsid w:val="00427450"/>
    <w:rsid w:val="00431DF0"/>
    <w:rsid w:val="00431EC7"/>
    <w:rsid w:val="004328FF"/>
    <w:rsid w:val="00432F28"/>
    <w:rsid w:val="00433975"/>
    <w:rsid w:val="00434C56"/>
    <w:rsid w:val="00435545"/>
    <w:rsid w:val="004364F8"/>
    <w:rsid w:val="0043654F"/>
    <w:rsid w:val="004368CD"/>
    <w:rsid w:val="0043725A"/>
    <w:rsid w:val="004400CE"/>
    <w:rsid w:val="00440671"/>
    <w:rsid w:val="0044221D"/>
    <w:rsid w:val="00443AB3"/>
    <w:rsid w:val="00443C8D"/>
    <w:rsid w:val="00444CF0"/>
    <w:rsid w:val="00445B64"/>
    <w:rsid w:val="004473C1"/>
    <w:rsid w:val="00447BFA"/>
    <w:rsid w:val="00450536"/>
    <w:rsid w:val="00450562"/>
    <w:rsid w:val="00450BBB"/>
    <w:rsid w:val="00450BC0"/>
    <w:rsid w:val="0045154C"/>
    <w:rsid w:val="004516DD"/>
    <w:rsid w:val="0045226E"/>
    <w:rsid w:val="00453CDD"/>
    <w:rsid w:val="00454C08"/>
    <w:rsid w:val="004601C4"/>
    <w:rsid w:val="004622F0"/>
    <w:rsid w:val="004625AF"/>
    <w:rsid w:val="00462688"/>
    <w:rsid w:val="004628B4"/>
    <w:rsid w:val="00463464"/>
    <w:rsid w:val="0046393C"/>
    <w:rsid w:val="00463CAB"/>
    <w:rsid w:val="004665F8"/>
    <w:rsid w:val="00466C4C"/>
    <w:rsid w:val="004707EB"/>
    <w:rsid w:val="004719DA"/>
    <w:rsid w:val="00472D9E"/>
    <w:rsid w:val="00472FED"/>
    <w:rsid w:val="00473D23"/>
    <w:rsid w:val="004748BC"/>
    <w:rsid w:val="00476D41"/>
    <w:rsid w:val="00480EAF"/>
    <w:rsid w:val="00480F35"/>
    <w:rsid w:val="00482DB2"/>
    <w:rsid w:val="004835F7"/>
    <w:rsid w:val="00483789"/>
    <w:rsid w:val="004847D3"/>
    <w:rsid w:val="004862AD"/>
    <w:rsid w:val="00490212"/>
    <w:rsid w:val="004918F2"/>
    <w:rsid w:val="00492393"/>
    <w:rsid w:val="00492CD5"/>
    <w:rsid w:val="004931CB"/>
    <w:rsid w:val="004955FE"/>
    <w:rsid w:val="004958E4"/>
    <w:rsid w:val="004969AC"/>
    <w:rsid w:val="004A04EB"/>
    <w:rsid w:val="004A1710"/>
    <w:rsid w:val="004A27E9"/>
    <w:rsid w:val="004A3CCE"/>
    <w:rsid w:val="004A5CF9"/>
    <w:rsid w:val="004A6DFC"/>
    <w:rsid w:val="004A774F"/>
    <w:rsid w:val="004B0BAC"/>
    <w:rsid w:val="004B2045"/>
    <w:rsid w:val="004B363B"/>
    <w:rsid w:val="004B3CBB"/>
    <w:rsid w:val="004B723F"/>
    <w:rsid w:val="004B7A21"/>
    <w:rsid w:val="004C031C"/>
    <w:rsid w:val="004C06B9"/>
    <w:rsid w:val="004C2929"/>
    <w:rsid w:val="004C37AD"/>
    <w:rsid w:val="004C411B"/>
    <w:rsid w:val="004C4194"/>
    <w:rsid w:val="004C674C"/>
    <w:rsid w:val="004D184B"/>
    <w:rsid w:val="004D286A"/>
    <w:rsid w:val="004D2DFD"/>
    <w:rsid w:val="004D3363"/>
    <w:rsid w:val="004D36A8"/>
    <w:rsid w:val="004D3AA0"/>
    <w:rsid w:val="004D49ED"/>
    <w:rsid w:val="004D5894"/>
    <w:rsid w:val="004D5EC9"/>
    <w:rsid w:val="004D6924"/>
    <w:rsid w:val="004D7187"/>
    <w:rsid w:val="004D72AE"/>
    <w:rsid w:val="004D774B"/>
    <w:rsid w:val="004E339C"/>
    <w:rsid w:val="004E3471"/>
    <w:rsid w:val="004E3984"/>
    <w:rsid w:val="004E567D"/>
    <w:rsid w:val="004E5847"/>
    <w:rsid w:val="004E7DD2"/>
    <w:rsid w:val="004F0208"/>
    <w:rsid w:val="004F0688"/>
    <w:rsid w:val="004F0C40"/>
    <w:rsid w:val="004F1078"/>
    <w:rsid w:val="004F287D"/>
    <w:rsid w:val="004F290E"/>
    <w:rsid w:val="004F3140"/>
    <w:rsid w:val="004F34BE"/>
    <w:rsid w:val="004F42CD"/>
    <w:rsid w:val="004F4773"/>
    <w:rsid w:val="004F50FC"/>
    <w:rsid w:val="004F5F9F"/>
    <w:rsid w:val="004F6F3A"/>
    <w:rsid w:val="004F6F72"/>
    <w:rsid w:val="004F7ECA"/>
    <w:rsid w:val="005013E7"/>
    <w:rsid w:val="00501538"/>
    <w:rsid w:val="00501B27"/>
    <w:rsid w:val="00502134"/>
    <w:rsid w:val="0050253E"/>
    <w:rsid w:val="00502D59"/>
    <w:rsid w:val="00502FA5"/>
    <w:rsid w:val="00506A16"/>
    <w:rsid w:val="00506FCB"/>
    <w:rsid w:val="005109E8"/>
    <w:rsid w:val="0051162D"/>
    <w:rsid w:val="0051209F"/>
    <w:rsid w:val="00513327"/>
    <w:rsid w:val="0051589B"/>
    <w:rsid w:val="00520FA7"/>
    <w:rsid w:val="0052259E"/>
    <w:rsid w:val="00522878"/>
    <w:rsid w:val="00523F1F"/>
    <w:rsid w:val="005242AB"/>
    <w:rsid w:val="00524541"/>
    <w:rsid w:val="005254CE"/>
    <w:rsid w:val="00525E2C"/>
    <w:rsid w:val="00526F90"/>
    <w:rsid w:val="00527C1C"/>
    <w:rsid w:val="00531570"/>
    <w:rsid w:val="00532B47"/>
    <w:rsid w:val="00533277"/>
    <w:rsid w:val="00533E96"/>
    <w:rsid w:val="00534863"/>
    <w:rsid w:val="005349BE"/>
    <w:rsid w:val="00535717"/>
    <w:rsid w:val="0053574C"/>
    <w:rsid w:val="005357FD"/>
    <w:rsid w:val="00535A46"/>
    <w:rsid w:val="00536A40"/>
    <w:rsid w:val="005375CF"/>
    <w:rsid w:val="00537734"/>
    <w:rsid w:val="00540156"/>
    <w:rsid w:val="00540187"/>
    <w:rsid w:val="00540E60"/>
    <w:rsid w:val="00541801"/>
    <w:rsid w:val="005418D4"/>
    <w:rsid w:val="00541A37"/>
    <w:rsid w:val="00544248"/>
    <w:rsid w:val="00544D63"/>
    <w:rsid w:val="00547496"/>
    <w:rsid w:val="00547813"/>
    <w:rsid w:val="00547E8B"/>
    <w:rsid w:val="00551C50"/>
    <w:rsid w:val="00552793"/>
    <w:rsid w:val="005528A3"/>
    <w:rsid w:val="00552E9A"/>
    <w:rsid w:val="005541A2"/>
    <w:rsid w:val="00556A34"/>
    <w:rsid w:val="00556AFB"/>
    <w:rsid w:val="00557998"/>
    <w:rsid w:val="0056049C"/>
    <w:rsid w:val="00561CAE"/>
    <w:rsid w:val="00563087"/>
    <w:rsid w:val="005633D0"/>
    <w:rsid w:val="0056477F"/>
    <w:rsid w:val="00565150"/>
    <w:rsid w:val="005652D4"/>
    <w:rsid w:val="00570B11"/>
    <w:rsid w:val="005713F8"/>
    <w:rsid w:val="0057231B"/>
    <w:rsid w:val="005738B2"/>
    <w:rsid w:val="00575017"/>
    <w:rsid w:val="00575E25"/>
    <w:rsid w:val="00576DA0"/>
    <w:rsid w:val="005779FD"/>
    <w:rsid w:val="00577EB6"/>
    <w:rsid w:val="00582609"/>
    <w:rsid w:val="00582911"/>
    <w:rsid w:val="005829A2"/>
    <w:rsid w:val="00585828"/>
    <w:rsid w:val="00586E7F"/>
    <w:rsid w:val="0058717D"/>
    <w:rsid w:val="005905A0"/>
    <w:rsid w:val="005908A9"/>
    <w:rsid w:val="00592387"/>
    <w:rsid w:val="005934F2"/>
    <w:rsid w:val="005935FB"/>
    <w:rsid w:val="00595B8B"/>
    <w:rsid w:val="0059651D"/>
    <w:rsid w:val="00596A1C"/>
    <w:rsid w:val="00596A78"/>
    <w:rsid w:val="00597AA6"/>
    <w:rsid w:val="005A10E0"/>
    <w:rsid w:val="005A28B0"/>
    <w:rsid w:val="005A4308"/>
    <w:rsid w:val="005A484C"/>
    <w:rsid w:val="005A5334"/>
    <w:rsid w:val="005A5E44"/>
    <w:rsid w:val="005B01F1"/>
    <w:rsid w:val="005B0BC7"/>
    <w:rsid w:val="005B3395"/>
    <w:rsid w:val="005B3F73"/>
    <w:rsid w:val="005B4617"/>
    <w:rsid w:val="005B5C36"/>
    <w:rsid w:val="005B6D70"/>
    <w:rsid w:val="005B6F59"/>
    <w:rsid w:val="005B77C7"/>
    <w:rsid w:val="005C0045"/>
    <w:rsid w:val="005C06EF"/>
    <w:rsid w:val="005C0926"/>
    <w:rsid w:val="005C0D05"/>
    <w:rsid w:val="005C1081"/>
    <w:rsid w:val="005C112D"/>
    <w:rsid w:val="005C2269"/>
    <w:rsid w:val="005C229A"/>
    <w:rsid w:val="005C25C6"/>
    <w:rsid w:val="005C25D1"/>
    <w:rsid w:val="005C2D70"/>
    <w:rsid w:val="005C3780"/>
    <w:rsid w:val="005C4302"/>
    <w:rsid w:val="005C4A7C"/>
    <w:rsid w:val="005C4A99"/>
    <w:rsid w:val="005C52D5"/>
    <w:rsid w:val="005C5744"/>
    <w:rsid w:val="005C6FA3"/>
    <w:rsid w:val="005C7DE2"/>
    <w:rsid w:val="005D0774"/>
    <w:rsid w:val="005D1C44"/>
    <w:rsid w:val="005D2E26"/>
    <w:rsid w:val="005D2F83"/>
    <w:rsid w:val="005D3F67"/>
    <w:rsid w:val="005D60D2"/>
    <w:rsid w:val="005D76D2"/>
    <w:rsid w:val="005D7C87"/>
    <w:rsid w:val="005E1073"/>
    <w:rsid w:val="005E1A16"/>
    <w:rsid w:val="005E280C"/>
    <w:rsid w:val="005E3E97"/>
    <w:rsid w:val="005E64E3"/>
    <w:rsid w:val="005E677D"/>
    <w:rsid w:val="005E77A9"/>
    <w:rsid w:val="005F0986"/>
    <w:rsid w:val="005F218B"/>
    <w:rsid w:val="005F249E"/>
    <w:rsid w:val="005F47BA"/>
    <w:rsid w:val="005F4B60"/>
    <w:rsid w:val="005F4F95"/>
    <w:rsid w:val="005F71FD"/>
    <w:rsid w:val="006010CF"/>
    <w:rsid w:val="006032E4"/>
    <w:rsid w:val="00603982"/>
    <w:rsid w:val="006077B7"/>
    <w:rsid w:val="00612398"/>
    <w:rsid w:val="0061375A"/>
    <w:rsid w:val="006155C3"/>
    <w:rsid w:val="00615C5E"/>
    <w:rsid w:val="00616EFE"/>
    <w:rsid w:val="00617966"/>
    <w:rsid w:val="00617F67"/>
    <w:rsid w:val="006204AF"/>
    <w:rsid w:val="00621140"/>
    <w:rsid w:val="0062182B"/>
    <w:rsid w:val="00621999"/>
    <w:rsid w:val="006230FF"/>
    <w:rsid w:val="0062458E"/>
    <w:rsid w:val="00625A5D"/>
    <w:rsid w:val="00626786"/>
    <w:rsid w:val="006300C0"/>
    <w:rsid w:val="00631BC7"/>
    <w:rsid w:val="00631F19"/>
    <w:rsid w:val="0063437E"/>
    <w:rsid w:val="00635474"/>
    <w:rsid w:val="0063670A"/>
    <w:rsid w:val="00636E9A"/>
    <w:rsid w:val="00640386"/>
    <w:rsid w:val="00640803"/>
    <w:rsid w:val="00640D04"/>
    <w:rsid w:val="0064281D"/>
    <w:rsid w:val="00642938"/>
    <w:rsid w:val="00642F94"/>
    <w:rsid w:val="00645019"/>
    <w:rsid w:val="00646FFC"/>
    <w:rsid w:val="00647646"/>
    <w:rsid w:val="00650671"/>
    <w:rsid w:val="00651602"/>
    <w:rsid w:val="00651622"/>
    <w:rsid w:val="00651CAD"/>
    <w:rsid w:val="00652AB1"/>
    <w:rsid w:val="00653EE1"/>
    <w:rsid w:val="00655027"/>
    <w:rsid w:val="00656873"/>
    <w:rsid w:val="00657D58"/>
    <w:rsid w:val="00661A77"/>
    <w:rsid w:val="00661F23"/>
    <w:rsid w:val="00662B4C"/>
    <w:rsid w:val="00662D63"/>
    <w:rsid w:val="00663083"/>
    <w:rsid w:val="006636B0"/>
    <w:rsid w:val="006638CC"/>
    <w:rsid w:val="00663B0E"/>
    <w:rsid w:val="006649B4"/>
    <w:rsid w:val="00664FE0"/>
    <w:rsid w:val="006650C3"/>
    <w:rsid w:val="00666D55"/>
    <w:rsid w:val="00667487"/>
    <w:rsid w:val="00671137"/>
    <w:rsid w:val="00671C7C"/>
    <w:rsid w:val="0067296C"/>
    <w:rsid w:val="00673A5D"/>
    <w:rsid w:val="00673C18"/>
    <w:rsid w:val="00677D0B"/>
    <w:rsid w:val="00677FD7"/>
    <w:rsid w:val="006800BD"/>
    <w:rsid w:val="00680765"/>
    <w:rsid w:val="00682F03"/>
    <w:rsid w:val="00683216"/>
    <w:rsid w:val="00683D0C"/>
    <w:rsid w:val="006846B3"/>
    <w:rsid w:val="00685949"/>
    <w:rsid w:val="00686DE3"/>
    <w:rsid w:val="00686FB1"/>
    <w:rsid w:val="006870C5"/>
    <w:rsid w:val="00687381"/>
    <w:rsid w:val="006908BD"/>
    <w:rsid w:val="0069197A"/>
    <w:rsid w:val="00694A0F"/>
    <w:rsid w:val="0069642C"/>
    <w:rsid w:val="00696628"/>
    <w:rsid w:val="00696FCE"/>
    <w:rsid w:val="006977D0"/>
    <w:rsid w:val="006A3609"/>
    <w:rsid w:val="006A3A43"/>
    <w:rsid w:val="006A7546"/>
    <w:rsid w:val="006B0879"/>
    <w:rsid w:val="006B0CD9"/>
    <w:rsid w:val="006B0EA4"/>
    <w:rsid w:val="006B3D3E"/>
    <w:rsid w:val="006B458E"/>
    <w:rsid w:val="006B4C2D"/>
    <w:rsid w:val="006B6BEB"/>
    <w:rsid w:val="006B6FEB"/>
    <w:rsid w:val="006B771E"/>
    <w:rsid w:val="006B7F18"/>
    <w:rsid w:val="006C06D2"/>
    <w:rsid w:val="006C0726"/>
    <w:rsid w:val="006C0AD9"/>
    <w:rsid w:val="006C2990"/>
    <w:rsid w:val="006C3027"/>
    <w:rsid w:val="006C4A81"/>
    <w:rsid w:val="006C70C8"/>
    <w:rsid w:val="006D1012"/>
    <w:rsid w:val="006D301E"/>
    <w:rsid w:val="006D47BE"/>
    <w:rsid w:val="006D49BD"/>
    <w:rsid w:val="006D5E49"/>
    <w:rsid w:val="006D6887"/>
    <w:rsid w:val="006D7653"/>
    <w:rsid w:val="006D7C3D"/>
    <w:rsid w:val="006E0DF1"/>
    <w:rsid w:val="006E139F"/>
    <w:rsid w:val="006E1B9B"/>
    <w:rsid w:val="006E21F2"/>
    <w:rsid w:val="006E555A"/>
    <w:rsid w:val="006E5E83"/>
    <w:rsid w:val="006E6D34"/>
    <w:rsid w:val="006E7521"/>
    <w:rsid w:val="006F3212"/>
    <w:rsid w:val="006F539B"/>
    <w:rsid w:val="006F5CDF"/>
    <w:rsid w:val="006F686D"/>
    <w:rsid w:val="006F7954"/>
    <w:rsid w:val="00703EF4"/>
    <w:rsid w:val="00704D7D"/>
    <w:rsid w:val="0070500C"/>
    <w:rsid w:val="0070581A"/>
    <w:rsid w:val="007061D0"/>
    <w:rsid w:val="007065E2"/>
    <w:rsid w:val="00706859"/>
    <w:rsid w:val="00710539"/>
    <w:rsid w:val="00711416"/>
    <w:rsid w:val="00712CAF"/>
    <w:rsid w:val="00716B5C"/>
    <w:rsid w:val="00717844"/>
    <w:rsid w:val="007202F6"/>
    <w:rsid w:val="00722D05"/>
    <w:rsid w:val="00723E57"/>
    <w:rsid w:val="00723EC0"/>
    <w:rsid w:val="007253CA"/>
    <w:rsid w:val="00727102"/>
    <w:rsid w:val="00727922"/>
    <w:rsid w:val="00730889"/>
    <w:rsid w:val="00730B7E"/>
    <w:rsid w:val="00731970"/>
    <w:rsid w:val="00732470"/>
    <w:rsid w:val="0073405E"/>
    <w:rsid w:val="00734BBC"/>
    <w:rsid w:val="007362F7"/>
    <w:rsid w:val="0073707B"/>
    <w:rsid w:val="007370BA"/>
    <w:rsid w:val="007404CE"/>
    <w:rsid w:val="00740E19"/>
    <w:rsid w:val="00742457"/>
    <w:rsid w:val="007431EB"/>
    <w:rsid w:val="007434E2"/>
    <w:rsid w:val="00743C12"/>
    <w:rsid w:val="00744287"/>
    <w:rsid w:val="007442E9"/>
    <w:rsid w:val="0074749E"/>
    <w:rsid w:val="00747B2A"/>
    <w:rsid w:val="00747CD6"/>
    <w:rsid w:val="0075117D"/>
    <w:rsid w:val="007517BF"/>
    <w:rsid w:val="00751E1A"/>
    <w:rsid w:val="007524C0"/>
    <w:rsid w:val="00753FE4"/>
    <w:rsid w:val="007559FE"/>
    <w:rsid w:val="0075629F"/>
    <w:rsid w:val="00757ADC"/>
    <w:rsid w:val="007600D1"/>
    <w:rsid w:val="007618AB"/>
    <w:rsid w:val="00762029"/>
    <w:rsid w:val="00762811"/>
    <w:rsid w:val="0076449C"/>
    <w:rsid w:val="007644D0"/>
    <w:rsid w:val="007662F7"/>
    <w:rsid w:val="00766CA7"/>
    <w:rsid w:val="00770F79"/>
    <w:rsid w:val="00771A67"/>
    <w:rsid w:val="00776479"/>
    <w:rsid w:val="0077725D"/>
    <w:rsid w:val="0077750A"/>
    <w:rsid w:val="00780BCC"/>
    <w:rsid w:val="00780D97"/>
    <w:rsid w:val="00781787"/>
    <w:rsid w:val="007817A9"/>
    <w:rsid w:val="007860D1"/>
    <w:rsid w:val="007876E0"/>
    <w:rsid w:val="007914D9"/>
    <w:rsid w:val="007933F1"/>
    <w:rsid w:val="00793DD4"/>
    <w:rsid w:val="00794E2A"/>
    <w:rsid w:val="0079696B"/>
    <w:rsid w:val="007974D5"/>
    <w:rsid w:val="007A0F2F"/>
    <w:rsid w:val="007A1953"/>
    <w:rsid w:val="007A2149"/>
    <w:rsid w:val="007A2731"/>
    <w:rsid w:val="007A2FBF"/>
    <w:rsid w:val="007A3286"/>
    <w:rsid w:val="007A447B"/>
    <w:rsid w:val="007A449C"/>
    <w:rsid w:val="007A4998"/>
    <w:rsid w:val="007A5232"/>
    <w:rsid w:val="007A5B0F"/>
    <w:rsid w:val="007A6A35"/>
    <w:rsid w:val="007A7609"/>
    <w:rsid w:val="007B1156"/>
    <w:rsid w:val="007B2851"/>
    <w:rsid w:val="007B49BB"/>
    <w:rsid w:val="007B5661"/>
    <w:rsid w:val="007B587C"/>
    <w:rsid w:val="007B704C"/>
    <w:rsid w:val="007C2F15"/>
    <w:rsid w:val="007C4F9E"/>
    <w:rsid w:val="007C6D65"/>
    <w:rsid w:val="007C71B5"/>
    <w:rsid w:val="007C7F4E"/>
    <w:rsid w:val="007D04E3"/>
    <w:rsid w:val="007D1DB4"/>
    <w:rsid w:val="007D3C8B"/>
    <w:rsid w:val="007D485F"/>
    <w:rsid w:val="007D4D45"/>
    <w:rsid w:val="007D556D"/>
    <w:rsid w:val="007D567F"/>
    <w:rsid w:val="007D6F2A"/>
    <w:rsid w:val="007D70B0"/>
    <w:rsid w:val="007E0148"/>
    <w:rsid w:val="007E0C77"/>
    <w:rsid w:val="007E18CD"/>
    <w:rsid w:val="007E6308"/>
    <w:rsid w:val="007E6324"/>
    <w:rsid w:val="007E66C5"/>
    <w:rsid w:val="007E66FA"/>
    <w:rsid w:val="007E7EEF"/>
    <w:rsid w:val="007F1FB3"/>
    <w:rsid w:val="007F22B5"/>
    <w:rsid w:val="007F3848"/>
    <w:rsid w:val="007F59A5"/>
    <w:rsid w:val="007F772A"/>
    <w:rsid w:val="007F7F85"/>
    <w:rsid w:val="007F7FA3"/>
    <w:rsid w:val="00802F41"/>
    <w:rsid w:val="008030FF"/>
    <w:rsid w:val="00804211"/>
    <w:rsid w:val="00804AC7"/>
    <w:rsid w:val="00807C3B"/>
    <w:rsid w:val="008101E9"/>
    <w:rsid w:val="00810A1D"/>
    <w:rsid w:val="00817393"/>
    <w:rsid w:val="0081787D"/>
    <w:rsid w:val="00820FC3"/>
    <w:rsid w:val="00822755"/>
    <w:rsid w:val="00822D2A"/>
    <w:rsid w:val="00823E0F"/>
    <w:rsid w:val="00824B6B"/>
    <w:rsid w:val="00824CDD"/>
    <w:rsid w:val="0082526C"/>
    <w:rsid w:val="00830744"/>
    <w:rsid w:val="008361E1"/>
    <w:rsid w:val="0083715E"/>
    <w:rsid w:val="00837465"/>
    <w:rsid w:val="0084009D"/>
    <w:rsid w:val="00840E1F"/>
    <w:rsid w:val="00840E64"/>
    <w:rsid w:val="00841077"/>
    <w:rsid w:val="0084168C"/>
    <w:rsid w:val="00841F12"/>
    <w:rsid w:val="00842144"/>
    <w:rsid w:val="0084311A"/>
    <w:rsid w:val="00844C91"/>
    <w:rsid w:val="00846510"/>
    <w:rsid w:val="00846EFA"/>
    <w:rsid w:val="00847EA8"/>
    <w:rsid w:val="00852D2E"/>
    <w:rsid w:val="008536CA"/>
    <w:rsid w:val="00853863"/>
    <w:rsid w:val="00854764"/>
    <w:rsid w:val="008551FA"/>
    <w:rsid w:val="00855B26"/>
    <w:rsid w:val="008565D9"/>
    <w:rsid w:val="008578BA"/>
    <w:rsid w:val="00857CDD"/>
    <w:rsid w:val="008600CD"/>
    <w:rsid w:val="008630F5"/>
    <w:rsid w:val="008649FD"/>
    <w:rsid w:val="008669B4"/>
    <w:rsid w:val="00867BF6"/>
    <w:rsid w:val="00871F38"/>
    <w:rsid w:val="0087216F"/>
    <w:rsid w:val="00872FB9"/>
    <w:rsid w:val="008736DD"/>
    <w:rsid w:val="0087498E"/>
    <w:rsid w:val="00874D2D"/>
    <w:rsid w:val="0087598C"/>
    <w:rsid w:val="008763E9"/>
    <w:rsid w:val="008774AF"/>
    <w:rsid w:val="00877BEA"/>
    <w:rsid w:val="00881ABC"/>
    <w:rsid w:val="008855EE"/>
    <w:rsid w:val="00885B09"/>
    <w:rsid w:val="00887288"/>
    <w:rsid w:val="00890AC4"/>
    <w:rsid w:val="00892624"/>
    <w:rsid w:val="008929F5"/>
    <w:rsid w:val="00893B06"/>
    <w:rsid w:val="00895CD9"/>
    <w:rsid w:val="00895E8F"/>
    <w:rsid w:val="00897324"/>
    <w:rsid w:val="008A013D"/>
    <w:rsid w:val="008A19E2"/>
    <w:rsid w:val="008A2574"/>
    <w:rsid w:val="008A3756"/>
    <w:rsid w:val="008A3F2B"/>
    <w:rsid w:val="008A5FED"/>
    <w:rsid w:val="008B0ECF"/>
    <w:rsid w:val="008B0FA9"/>
    <w:rsid w:val="008B2369"/>
    <w:rsid w:val="008B2F2A"/>
    <w:rsid w:val="008B3364"/>
    <w:rsid w:val="008B596A"/>
    <w:rsid w:val="008B7B72"/>
    <w:rsid w:val="008C132A"/>
    <w:rsid w:val="008C22C7"/>
    <w:rsid w:val="008C250F"/>
    <w:rsid w:val="008C3955"/>
    <w:rsid w:val="008C75B4"/>
    <w:rsid w:val="008D046F"/>
    <w:rsid w:val="008D09CA"/>
    <w:rsid w:val="008D18EC"/>
    <w:rsid w:val="008D216A"/>
    <w:rsid w:val="008D2481"/>
    <w:rsid w:val="008D266D"/>
    <w:rsid w:val="008D27A6"/>
    <w:rsid w:val="008D2AAB"/>
    <w:rsid w:val="008D386F"/>
    <w:rsid w:val="008D4253"/>
    <w:rsid w:val="008D57EB"/>
    <w:rsid w:val="008D6663"/>
    <w:rsid w:val="008D6DBE"/>
    <w:rsid w:val="008D70A1"/>
    <w:rsid w:val="008E3FB9"/>
    <w:rsid w:val="008E5A5C"/>
    <w:rsid w:val="008E5C88"/>
    <w:rsid w:val="008E71BD"/>
    <w:rsid w:val="008F01BF"/>
    <w:rsid w:val="008F099C"/>
    <w:rsid w:val="008F0F3A"/>
    <w:rsid w:val="008F19B4"/>
    <w:rsid w:val="008F2316"/>
    <w:rsid w:val="008F2355"/>
    <w:rsid w:val="008F28D7"/>
    <w:rsid w:val="008F3CE8"/>
    <w:rsid w:val="008F544E"/>
    <w:rsid w:val="008F5484"/>
    <w:rsid w:val="008F7374"/>
    <w:rsid w:val="00901CA1"/>
    <w:rsid w:val="00902B3E"/>
    <w:rsid w:val="009037C2"/>
    <w:rsid w:val="009038CB"/>
    <w:rsid w:val="00904D49"/>
    <w:rsid w:val="00905832"/>
    <w:rsid w:val="00906D9A"/>
    <w:rsid w:val="00907515"/>
    <w:rsid w:val="00907B33"/>
    <w:rsid w:val="009122C4"/>
    <w:rsid w:val="00912614"/>
    <w:rsid w:val="0091371F"/>
    <w:rsid w:val="00913FD7"/>
    <w:rsid w:val="009142BA"/>
    <w:rsid w:val="009154EB"/>
    <w:rsid w:val="0091780C"/>
    <w:rsid w:val="0092068A"/>
    <w:rsid w:val="00920AF7"/>
    <w:rsid w:val="009214FA"/>
    <w:rsid w:val="00921804"/>
    <w:rsid w:val="00921D6B"/>
    <w:rsid w:val="00922ABD"/>
    <w:rsid w:val="00922F09"/>
    <w:rsid w:val="00923B4A"/>
    <w:rsid w:val="009241B2"/>
    <w:rsid w:val="00924212"/>
    <w:rsid w:val="00925998"/>
    <w:rsid w:val="00925A8E"/>
    <w:rsid w:val="00930B54"/>
    <w:rsid w:val="00930D37"/>
    <w:rsid w:val="00931019"/>
    <w:rsid w:val="00931121"/>
    <w:rsid w:val="009340BD"/>
    <w:rsid w:val="00935CD7"/>
    <w:rsid w:val="00936B48"/>
    <w:rsid w:val="00937DBF"/>
    <w:rsid w:val="00937F40"/>
    <w:rsid w:val="00941462"/>
    <w:rsid w:val="00941C78"/>
    <w:rsid w:val="00941D7E"/>
    <w:rsid w:val="009428C7"/>
    <w:rsid w:val="00942DEB"/>
    <w:rsid w:val="009432D7"/>
    <w:rsid w:val="00943813"/>
    <w:rsid w:val="00943CDF"/>
    <w:rsid w:val="009443BC"/>
    <w:rsid w:val="0094478D"/>
    <w:rsid w:val="00944FAF"/>
    <w:rsid w:val="009452D6"/>
    <w:rsid w:val="009452FE"/>
    <w:rsid w:val="00945FFF"/>
    <w:rsid w:val="00950C70"/>
    <w:rsid w:val="00951BB1"/>
    <w:rsid w:val="00952D7A"/>
    <w:rsid w:val="00953BCE"/>
    <w:rsid w:val="00954F57"/>
    <w:rsid w:val="0095657F"/>
    <w:rsid w:val="00957132"/>
    <w:rsid w:val="00957239"/>
    <w:rsid w:val="009577BC"/>
    <w:rsid w:val="009618F7"/>
    <w:rsid w:val="0096241B"/>
    <w:rsid w:val="00964A29"/>
    <w:rsid w:val="00966D91"/>
    <w:rsid w:val="009671BF"/>
    <w:rsid w:val="0096741E"/>
    <w:rsid w:val="009702FE"/>
    <w:rsid w:val="00970F63"/>
    <w:rsid w:val="00973543"/>
    <w:rsid w:val="009752C0"/>
    <w:rsid w:val="00975A91"/>
    <w:rsid w:val="00976079"/>
    <w:rsid w:val="0097660E"/>
    <w:rsid w:val="00976C0F"/>
    <w:rsid w:val="00976DE4"/>
    <w:rsid w:val="0097702F"/>
    <w:rsid w:val="0097706E"/>
    <w:rsid w:val="0097791F"/>
    <w:rsid w:val="00977B42"/>
    <w:rsid w:val="00977BDD"/>
    <w:rsid w:val="00981644"/>
    <w:rsid w:val="00982645"/>
    <w:rsid w:val="00983EAB"/>
    <w:rsid w:val="009844D6"/>
    <w:rsid w:val="00984B31"/>
    <w:rsid w:val="00987938"/>
    <w:rsid w:val="00987944"/>
    <w:rsid w:val="00991230"/>
    <w:rsid w:val="00992057"/>
    <w:rsid w:val="0099220D"/>
    <w:rsid w:val="00993A04"/>
    <w:rsid w:val="00993E7B"/>
    <w:rsid w:val="00996449"/>
    <w:rsid w:val="00996D0B"/>
    <w:rsid w:val="009977E1"/>
    <w:rsid w:val="009A019C"/>
    <w:rsid w:val="009A02C4"/>
    <w:rsid w:val="009A1519"/>
    <w:rsid w:val="009A24A9"/>
    <w:rsid w:val="009A3345"/>
    <w:rsid w:val="009A393A"/>
    <w:rsid w:val="009A4906"/>
    <w:rsid w:val="009A4D58"/>
    <w:rsid w:val="009A4DF8"/>
    <w:rsid w:val="009A7B52"/>
    <w:rsid w:val="009B0B18"/>
    <w:rsid w:val="009B15A0"/>
    <w:rsid w:val="009B1EA6"/>
    <w:rsid w:val="009B2073"/>
    <w:rsid w:val="009B2295"/>
    <w:rsid w:val="009B2593"/>
    <w:rsid w:val="009B557E"/>
    <w:rsid w:val="009B5709"/>
    <w:rsid w:val="009B5C1B"/>
    <w:rsid w:val="009B5D92"/>
    <w:rsid w:val="009B7BE3"/>
    <w:rsid w:val="009C04BB"/>
    <w:rsid w:val="009C0641"/>
    <w:rsid w:val="009C2A45"/>
    <w:rsid w:val="009C3D0E"/>
    <w:rsid w:val="009C5A32"/>
    <w:rsid w:val="009C6784"/>
    <w:rsid w:val="009C772A"/>
    <w:rsid w:val="009C7838"/>
    <w:rsid w:val="009D112C"/>
    <w:rsid w:val="009D47E1"/>
    <w:rsid w:val="009D4F69"/>
    <w:rsid w:val="009D783C"/>
    <w:rsid w:val="009D7CC1"/>
    <w:rsid w:val="009E0A65"/>
    <w:rsid w:val="009E1AE3"/>
    <w:rsid w:val="009E2264"/>
    <w:rsid w:val="009E2355"/>
    <w:rsid w:val="009E289B"/>
    <w:rsid w:val="009E2C53"/>
    <w:rsid w:val="009E2D90"/>
    <w:rsid w:val="009E310A"/>
    <w:rsid w:val="009E39D2"/>
    <w:rsid w:val="009F08EC"/>
    <w:rsid w:val="009F149B"/>
    <w:rsid w:val="009F1518"/>
    <w:rsid w:val="009F313E"/>
    <w:rsid w:val="009F76BA"/>
    <w:rsid w:val="00A01BC7"/>
    <w:rsid w:val="00A01D18"/>
    <w:rsid w:val="00A02665"/>
    <w:rsid w:val="00A02706"/>
    <w:rsid w:val="00A027F8"/>
    <w:rsid w:val="00A035F1"/>
    <w:rsid w:val="00A04EEA"/>
    <w:rsid w:val="00A05760"/>
    <w:rsid w:val="00A05962"/>
    <w:rsid w:val="00A0686A"/>
    <w:rsid w:val="00A06A43"/>
    <w:rsid w:val="00A0733D"/>
    <w:rsid w:val="00A074A3"/>
    <w:rsid w:val="00A11109"/>
    <w:rsid w:val="00A121A5"/>
    <w:rsid w:val="00A1221F"/>
    <w:rsid w:val="00A13D81"/>
    <w:rsid w:val="00A13E17"/>
    <w:rsid w:val="00A13E89"/>
    <w:rsid w:val="00A14BD1"/>
    <w:rsid w:val="00A15DFA"/>
    <w:rsid w:val="00A204DD"/>
    <w:rsid w:val="00A2053E"/>
    <w:rsid w:val="00A208EF"/>
    <w:rsid w:val="00A228C4"/>
    <w:rsid w:val="00A23B6A"/>
    <w:rsid w:val="00A240EC"/>
    <w:rsid w:val="00A31007"/>
    <w:rsid w:val="00A3245D"/>
    <w:rsid w:val="00A32A46"/>
    <w:rsid w:val="00A33004"/>
    <w:rsid w:val="00A332A0"/>
    <w:rsid w:val="00A34652"/>
    <w:rsid w:val="00A3543F"/>
    <w:rsid w:val="00A35546"/>
    <w:rsid w:val="00A35CD9"/>
    <w:rsid w:val="00A36612"/>
    <w:rsid w:val="00A36A69"/>
    <w:rsid w:val="00A37501"/>
    <w:rsid w:val="00A41334"/>
    <w:rsid w:val="00A41A1B"/>
    <w:rsid w:val="00A42087"/>
    <w:rsid w:val="00A42F29"/>
    <w:rsid w:val="00A45606"/>
    <w:rsid w:val="00A5036F"/>
    <w:rsid w:val="00A51A54"/>
    <w:rsid w:val="00A53109"/>
    <w:rsid w:val="00A53467"/>
    <w:rsid w:val="00A535C0"/>
    <w:rsid w:val="00A53FE1"/>
    <w:rsid w:val="00A5479F"/>
    <w:rsid w:val="00A55B42"/>
    <w:rsid w:val="00A574B0"/>
    <w:rsid w:val="00A602E6"/>
    <w:rsid w:val="00A60559"/>
    <w:rsid w:val="00A62382"/>
    <w:rsid w:val="00A6363B"/>
    <w:rsid w:val="00A63911"/>
    <w:rsid w:val="00A66B87"/>
    <w:rsid w:val="00A66D99"/>
    <w:rsid w:val="00A67A24"/>
    <w:rsid w:val="00A67D66"/>
    <w:rsid w:val="00A71335"/>
    <w:rsid w:val="00A730B2"/>
    <w:rsid w:val="00A73916"/>
    <w:rsid w:val="00A74899"/>
    <w:rsid w:val="00A76EA1"/>
    <w:rsid w:val="00A772A0"/>
    <w:rsid w:val="00A7748A"/>
    <w:rsid w:val="00A822A6"/>
    <w:rsid w:val="00A82836"/>
    <w:rsid w:val="00A82924"/>
    <w:rsid w:val="00A8360B"/>
    <w:rsid w:val="00A8498C"/>
    <w:rsid w:val="00A90192"/>
    <w:rsid w:val="00A92292"/>
    <w:rsid w:val="00A93748"/>
    <w:rsid w:val="00A942BD"/>
    <w:rsid w:val="00A94CD9"/>
    <w:rsid w:val="00A95699"/>
    <w:rsid w:val="00A97078"/>
    <w:rsid w:val="00A976D1"/>
    <w:rsid w:val="00A9780C"/>
    <w:rsid w:val="00AA01DD"/>
    <w:rsid w:val="00AA044D"/>
    <w:rsid w:val="00AA117C"/>
    <w:rsid w:val="00AA1319"/>
    <w:rsid w:val="00AA16B9"/>
    <w:rsid w:val="00AA1D86"/>
    <w:rsid w:val="00AA1DC2"/>
    <w:rsid w:val="00AA33CB"/>
    <w:rsid w:val="00AA5225"/>
    <w:rsid w:val="00AA5F60"/>
    <w:rsid w:val="00AA7650"/>
    <w:rsid w:val="00AA7997"/>
    <w:rsid w:val="00AB0837"/>
    <w:rsid w:val="00AB1091"/>
    <w:rsid w:val="00AB33C4"/>
    <w:rsid w:val="00AB419C"/>
    <w:rsid w:val="00AB6460"/>
    <w:rsid w:val="00AB662D"/>
    <w:rsid w:val="00AB6D90"/>
    <w:rsid w:val="00AB7205"/>
    <w:rsid w:val="00AB799E"/>
    <w:rsid w:val="00AC0689"/>
    <w:rsid w:val="00AC1054"/>
    <w:rsid w:val="00AC231B"/>
    <w:rsid w:val="00AC2C23"/>
    <w:rsid w:val="00AC2D14"/>
    <w:rsid w:val="00AC31BA"/>
    <w:rsid w:val="00AC5337"/>
    <w:rsid w:val="00AC62EA"/>
    <w:rsid w:val="00AC67A4"/>
    <w:rsid w:val="00AC6BF8"/>
    <w:rsid w:val="00AC7138"/>
    <w:rsid w:val="00AC75FF"/>
    <w:rsid w:val="00AD00F7"/>
    <w:rsid w:val="00AD03A8"/>
    <w:rsid w:val="00AD1512"/>
    <w:rsid w:val="00AD2FDC"/>
    <w:rsid w:val="00AD3F46"/>
    <w:rsid w:val="00AD4036"/>
    <w:rsid w:val="00AD52AA"/>
    <w:rsid w:val="00AD6409"/>
    <w:rsid w:val="00AD7870"/>
    <w:rsid w:val="00AE01C2"/>
    <w:rsid w:val="00AE1234"/>
    <w:rsid w:val="00AE1C0A"/>
    <w:rsid w:val="00AE2FDB"/>
    <w:rsid w:val="00AE3BD6"/>
    <w:rsid w:val="00AE6359"/>
    <w:rsid w:val="00AE6BCD"/>
    <w:rsid w:val="00AE6BDB"/>
    <w:rsid w:val="00AE6F3A"/>
    <w:rsid w:val="00AE77A0"/>
    <w:rsid w:val="00AF4C81"/>
    <w:rsid w:val="00AF4F42"/>
    <w:rsid w:val="00AF63E8"/>
    <w:rsid w:val="00AF662B"/>
    <w:rsid w:val="00B00414"/>
    <w:rsid w:val="00B0149D"/>
    <w:rsid w:val="00B017DA"/>
    <w:rsid w:val="00B02160"/>
    <w:rsid w:val="00B029A3"/>
    <w:rsid w:val="00B03594"/>
    <w:rsid w:val="00B04C11"/>
    <w:rsid w:val="00B071CE"/>
    <w:rsid w:val="00B10209"/>
    <w:rsid w:val="00B15FBC"/>
    <w:rsid w:val="00B16793"/>
    <w:rsid w:val="00B25B23"/>
    <w:rsid w:val="00B271D4"/>
    <w:rsid w:val="00B307C3"/>
    <w:rsid w:val="00B3090F"/>
    <w:rsid w:val="00B325C1"/>
    <w:rsid w:val="00B32FDD"/>
    <w:rsid w:val="00B35B06"/>
    <w:rsid w:val="00B35C78"/>
    <w:rsid w:val="00B35DB2"/>
    <w:rsid w:val="00B363E3"/>
    <w:rsid w:val="00B405E0"/>
    <w:rsid w:val="00B40C5C"/>
    <w:rsid w:val="00B415AE"/>
    <w:rsid w:val="00B4263C"/>
    <w:rsid w:val="00B42BF9"/>
    <w:rsid w:val="00B445EA"/>
    <w:rsid w:val="00B4752D"/>
    <w:rsid w:val="00B50842"/>
    <w:rsid w:val="00B51918"/>
    <w:rsid w:val="00B52213"/>
    <w:rsid w:val="00B5249C"/>
    <w:rsid w:val="00B524F8"/>
    <w:rsid w:val="00B53238"/>
    <w:rsid w:val="00B5361A"/>
    <w:rsid w:val="00B53B1A"/>
    <w:rsid w:val="00B550EE"/>
    <w:rsid w:val="00B575A2"/>
    <w:rsid w:val="00B6173F"/>
    <w:rsid w:val="00B6234F"/>
    <w:rsid w:val="00B62620"/>
    <w:rsid w:val="00B632F2"/>
    <w:rsid w:val="00B63613"/>
    <w:rsid w:val="00B6387D"/>
    <w:rsid w:val="00B642A2"/>
    <w:rsid w:val="00B64CBE"/>
    <w:rsid w:val="00B65C67"/>
    <w:rsid w:val="00B6660F"/>
    <w:rsid w:val="00B66779"/>
    <w:rsid w:val="00B66EC2"/>
    <w:rsid w:val="00B70DB9"/>
    <w:rsid w:val="00B721C7"/>
    <w:rsid w:val="00B727C3"/>
    <w:rsid w:val="00B72B3B"/>
    <w:rsid w:val="00B738BA"/>
    <w:rsid w:val="00B73956"/>
    <w:rsid w:val="00B739DD"/>
    <w:rsid w:val="00B7480B"/>
    <w:rsid w:val="00B7579E"/>
    <w:rsid w:val="00B7616A"/>
    <w:rsid w:val="00B77CEF"/>
    <w:rsid w:val="00B80697"/>
    <w:rsid w:val="00B80959"/>
    <w:rsid w:val="00B80BEA"/>
    <w:rsid w:val="00B8272E"/>
    <w:rsid w:val="00B833C0"/>
    <w:rsid w:val="00B86F40"/>
    <w:rsid w:val="00B870CD"/>
    <w:rsid w:val="00B911D1"/>
    <w:rsid w:val="00B93ABA"/>
    <w:rsid w:val="00B950DB"/>
    <w:rsid w:val="00B96185"/>
    <w:rsid w:val="00B964BA"/>
    <w:rsid w:val="00B97894"/>
    <w:rsid w:val="00B9796A"/>
    <w:rsid w:val="00B97B66"/>
    <w:rsid w:val="00B97DB0"/>
    <w:rsid w:val="00BA0B57"/>
    <w:rsid w:val="00BA1136"/>
    <w:rsid w:val="00BA1462"/>
    <w:rsid w:val="00BA28F4"/>
    <w:rsid w:val="00BA3F2A"/>
    <w:rsid w:val="00BA40A3"/>
    <w:rsid w:val="00BA5163"/>
    <w:rsid w:val="00BA51E4"/>
    <w:rsid w:val="00BA6061"/>
    <w:rsid w:val="00BA6C3D"/>
    <w:rsid w:val="00BB122A"/>
    <w:rsid w:val="00BB2AC2"/>
    <w:rsid w:val="00BB2D1A"/>
    <w:rsid w:val="00BB2ED7"/>
    <w:rsid w:val="00BB369D"/>
    <w:rsid w:val="00BB664B"/>
    <w:rsid w:val="00BB79F0"/>
    <w:rsid w:val="00BB7F27"/>
    <w:rsid w:val="00BC16A3"/>
    <w:rsid w:val="00BC37B1"/>
    <w:rsid w:val="00BC3E5B"/>
    <w:rsid w:val="00BC475D"/>
    <w:rsid w:val="00BC550C"/>
    <w:rsid w:val="00BC5AA9"/>
    <w:rsid w:val="00BC5C2F"/>
    <w:rsid w:val="00BC6F9D"/>
    <w:rsid w:val="00BC6FE9"/>
    <w:rsid w:val="00BD01CB"/>
    <w:rsid w:val="00BD3029"/>
    <w:rsid w:val="00BD46E1"/>
    <w:rsid w:val="00BD5028"/>
    <w:rsid w:val="00BD541B"/>
    <w:rsid w:val="00BD7951"/>
    <w:rsid w:val="00BE1681"/>
    <w:rsid w:val="00BE198D"/>
    <w:rsid w:val="00BE1ADD"/>
    <w:rsid w:val="00BE1DA6"/>
    <w:rsid w:val="00BE2E6E"/>
    <w:rsid w:val="00BE3275"/>
    <w:rsid w:val="00BE5181"/>
    <w:rsid w:val="00BE51CE"/>
    <w:rsid w:val="00BE5E84"/>
    <w:rsid w:val="00BE71E5"/>
    <w:rsid w:val="00BF2522"/>
    <w:rsid w:val="00BF2B2F"/>
    <w:rsid w:val="00BF3EE3"/>
    <w:rsid w:val="00BF4BFD"/>
    <w:rsid w:val="00BF569A"/>
    <w:rsid w:val="00BF5889"/>
    <w:rsid w:val="00BF6BEB"/>
    <w:rsid w:val="00BF6DCD"/>
    <w:rsid w:val="00BF759A"/>
    <w:rsid w:val="00BF7B26"/>
    <w:rsid w:val="00C02348"/>
    <w:rsid w:val="00C02D1D"/>
    <w:rsid w:val="00C043C6"/>
    <w:rsid w:val="00C0682E"/>
    <w:rsid w:val="00C0796F"/>
    <w:rsid w:val="00C118AE"/>
    <w:rsid w:val="00C1241D"/>
    <w:rsid w:val="00C12977"/>
    <w:rsid w:val="00C12FCC"/>
    <w:rsid w:val="00C1421B"/>
    <w:rsid w:val="00C16236"/>
    <w:rsid w:val="00C166BD"/>
    <w:rsid w:val="00C16898"/>
    <w:rsid w:val="00C168C0"/>
    <w:rsid w:val="00C201F5"/>
    <w:rsid w:val="00C21631"/>
    <w:rsid w:val="00C23CB8"/>
    <w:rsid w:val="00C309BA"/>
    <w:rsid w:val="00C32852"/>
    <w:rsid w:val="00C34060"/>
    <w:rsid w:val="00C34235"/>
    <w:rsid w:val="00C36D7F"/>
    <w:rsid w:val="00C374F5"/>
    <w:rsid w:val="00C400B5"/>
    <w:rsid w:val="00C40948"/>
    <w:rsid w:val="00C44D50"/>
    <w:rsid w:val="00C45656"/>
    <w:rsid w:val="00C46D77"/>
    <w:rsid w:val="00C47637"/>
    <w:rsid w:val="00C50B55"/>
    <w:rsid w:val="00C50C1B"/>
    <w:rsid w:val="00C53387"/>
    <w:rsid w:val="00C53BB9"/>
    <w:rsid w:val="00C5503A"/>
    <w:rsid w:val="00C56546"/>
    <w:rsid w:val="00C57028"/>
    <w:rsid w:val="00C57B02"/>
    <w:rsid w:val="00C6040A"/>
    <w:rsid w:val="00C60E20"/>
    <w:rsid w:val="00C6104B"/>
    <w:rsid w:val="00C621F8"/>
    <w:rsid w:val="00C623B9"/>
    <w:rsid w:val="00C635AF"/>
    <w:rsid w:val="00C650FB"/>
    <w:rsid w:val="00C6546A"/>
    <w:rsid w:val="00C701B3"/>
    <w:rsid w:val="00C73553"/>
    <w:rsid w:val="00C75D03"/>
    <w:rsid w:val="00C76279"/>
    <w:rsid w:val="00C765FF"/>
    <w:rsid w:val="00C76D40"/>
    <w:rsid w:val="00C77ADF"/>
    <w:rsid w:val="00C77C1E"/>
    <w:rsid w:val="00C81596"/>
    <w:rsid w:val="00C82218"/>
    <w:rsid w:val="00C83FBE"/>
    <w:rsid w:val="00C8563B"/>
    <w:rsid w:val="00C87B65"/>
    <w:rsid w:val="00C90119"/>
    <w:rsid w:val="00C92AAC"/>
    <w:rsid w:val="00CA08C1"/>
    <w:rsid w:val="00CA09FA"/>
    <w:rsid w:val="00CA0C12"/>
    <w:rsid w:val="00CA29C7"/>
    <w:rsid w:val="00CA41E2"/>
    <w:rsid w:val="00CA5A04"/>
    <w:rsid w:val="00CA71F7"/>
    <w:rsid w:val="00CA79C3"/>
    <w:rsid w:val="00CA7B16"/>
    <w:rsid w:val="00CB06E8"/>
    <w:rsid w:val="00CB091D"/>
    <w:rsid w:val="00CB240C"/>
    <w:rsid w:val="00CB3548"/>
    <w:rsid w:val="00CB39EF"/>
    <w:rsid w:val="00CB4073"/>
    <w:rsid w:val="00CB48C2"/>
    <w:rsid w:val="00CB4E46"/>
    <w:rsid w:val="00CB62FA"/>
    <w:rsid w:val="00CB6C47"/>
    <w:rsid w:val="00CC0516"/>
    <w:rsid w:val="00CC0700"/>
    <w:rsid w:val="00CC0A99"/>
    <w:rsid w:val="00CC1581"/>
    <w:rsid w:val="00CC1A1A"/>
    <w:rsid w:val="00CC376D"/>
    <w:rsid w:val="00CC6319"/>
    <w:rsid w:val="00CC63A8"/>
    <w:rsid w:val="00CC6C76"/>
    <w:rsid w:val="00CC73AA"/>
    <w:rsid w:val="00CC7E04"/>
    <w:rsid w:val="00CD0EC9"/>
    <w:rsid w:val="00CD1D2C"/>
    <w:rsid w:val="00CD4642"/>
    <w:rsid w:val="00CD7169"/>
    <w:rsid w:val="00CE0256"/>
    <w:rsid w:val="00CE1A31"/>
    <w:rsid w:val="00CE5352"/>
    <w:rsid w:val="00CE5580"/>
    <w:rsid w:val="00CE5B5F"/>
    <w:rsid w:val="00CE70EB"/>
    <w:rsid w:val="00CE72D0"/>
    <w:rsid w:val="00CE77D9"/>
    <w:rsid w:val="00CE7976"/>
    <w:rsid w:val="00CF0827"/>
    <w:rsid w:val="00CF196E"/>
    <w:rsid w:val="00CF1D67"/>
    <w:rsid w:val="00CF2385"/>
    <w:rsid w:val="00CF2E94"/>
    <w:rsid w:val="00CF3060"/>
    <w:rsid w:val="00CF3567"/>
    <w:rsid w:val="00CF4638"/>
    <w:rsid w:val="00CF4A59"/>
    <w:rsid w:val="00CF602E"/>
    <w:rsid w:val="00CF670A"/>
    <w:rsid w:val="00CF7A1D"/>
    <w:rsid w:val="00D0054D"/>
    <w:rsid w:val="00D0096E"/>
    <w:rsid w:val="00D00AF0"/>
    <w:rsid w:val="00D00DC6"/>
    <w:rsid w:val="00D00F04"/>
    <w:rsid w:val="00D01FCC"/>
    <w:rsid w:val="00D02712"/>
    <w:rsid w:val="00D03E8D"/>
    <w:rsid w:val="00D04EDB"/>
    <w:rsid w:val="00D0525A"/>
    <w:rsid w:val="00D072CB"/>
    <w:rsid w:val="00D10897"/>
    <w:rsid w:val="00D10944"/>
    <w:rsid w:val="00D10A85"/>
    <w:rsid w:val="00D132E3"/>
    <w:rsid w:val="00D13AC1"/>
    <w:rsid w:val="00D15959"/>
    <w:rsid w:val="00D16486"/>
    <w:rsid w:val="00D16B65"/>
    <w:rsid w:val="00D20AE2"/>
    <w:rsid w:val="00D21273"/>
    <w:rsid w:val="00D21A87"/>
    <w:rsid w:val="00D226E4"/>
    <w:rsid w:val="00D2565B"/>
    <w:rsid w:val="00D25C62"/>
    <w:rsid w:val="00D278BA"/>
    <w:rsid w:val="00D27ED7"/>
    <w:rsid w:val="00D3216F"/>
    <w:rsid w:val="00D33F55"/>
    <w:rsid w:val="00D3412C"/>
    <w:rsid w:val="00D3481E"/>
    <w:rsid w:val="00D405CD"/>
    <w:rsid w:val="00D40A89"/>
    <w:rsid w:val="00D40C7C"/>
    <w:rsid w:val="00D40D89"/>
    <w:rsid w:val="00D414F8"/>
    <w:rsid w:val="00D41980"/>
    <w:rsid w:val="00D43B6F"/>
    <w:rsid w:val="00D4484A"/>
    <w:rsid w:val="00D450A7"/>
    <w:rsid w:val="00D451A9"/>
    <w:rsid w:val="00D46C12"/>
    <w:rsid w:val="00D507DC"/>
    <w:rsid w:val="00D51C55"/>
    <w:rsid w:val="00D542D9"/>
    <w:rsid w:val="00D54866"/>
    <w:rsid w:val="00D54A33"/>
    <w:rsid w:val="00D55491"/>
    <w:rsid w:val="00D56244"/>
    <w:rsid w:val="00D606B8"/>
    <w:rsid w:val="00D606CD"/>
    <w:rsid w:val="00D633C7"/>
    <w:rsid w:val="00D63437"/>
    <w:rsid w:val="00D644D7"/>
    <w:rsid w:val="00D6481D"/>
    <w:rsid w:val="00D649A3"/>
    <w:rsid w:val="00D657A7"/>
    <w:rsid w:val="00D65DBC"/>
    <w:rsid w:val="00D661D7"/>
    <w:rsid w:val="00D66BF2"/>
    <w:rsid w:val="00D67C24"/>
    <w:rsid w:val="00D7032B"/>
    <w:rsid w:val="00D709B4"/>
    <w:rsid w:val="00D71057"/>
    <w:rsid w:val="00D71FC9"/>
    <w:rsid w:val="00D73F7A"/>
    <w:rsid w:val="00D76365"/>
    <w:rsid w:val="00D764E1"/>
    <w:rsid w:val="00D77B44"/>
    <w:rsid w:val="00D77F81"/>
    <w:rsid w:val="00D80370"/>
    <w:rsid w:val="00D81B21"/>
    <w:rsid w:val="00D820C9"/>
    <w:rsid w:val="00D82B4E"/>
    <w:rsid w:val="00D84353"/>
    <w:rsid w:val="00D844FA"/>
    <w:rsid w:val="00D85BE5"/>
    <w:rsid w:val="00D8628C"/>
    <w:rsid w:val="00D86963"/>
    <w:rsid w:val="00D86977"/>
    <w:rsid w:val="00D91C30"/>
    <w:rsid w:val="00D91E8A"/>
    <w:rsid w:val="00D92DF0"/>
    <w:rsid w:val="00D92E38"/>
    <w:rsid w:val="00D93129"/>
    <w:rsid w:val="00D93503"/>
    <w:rsid w:val="00D9379D"/>
    <w:rsid w:val="00D94F37"/>
    <w:rsid w:val="00D9509C"/>
    <w:rsid w:val="00D96FF2"/>
    <w:rsid w:val="00D976D5"/>
    <w:rsid w:val="00DA0760"/>
    <w:rsid w:val="00DA1C0F"/>
    <w:rsid w:val="00DA3973"/>
    <w:rsid w:val="00DA6D28"/>
    <w:rsid w:val="00DB07CF"/>
    <w:rsid w:val="00DB1163"/>
    <w:rsid w:val="00DB6BCC"/>
    <w:rsid w:val="00DC0498"/>
    <w:rsid w:val="00DC05D4"/>
    <w:rsid w:val="00DC068D"/>
    <w:rsid w:val="00DC0832"/>
    <w:rsid w:val="00DC0B40"/>
    <w:rsid w:val="00DC198D"/>
    <w:rsid w:val="00DC3D7A"/>
    <w:rsid w:val="00DC4853"/>
    <w:rsid w:val="00DC646F"/>
    <w:rsid w:val="00DC7B4C"/>
    <w:rsid w:val="00DD3426"/>
    <w:rsid w:val="00DD53DD"/>
    <w:rsid w:val="00DD5616"/>
    <w:rsid w:val="00DD6575"/>
    <w:rsid w:val="00DD67D8"/>
    <w:rsid w:val="00DE0D7E"/>
    <w:rsid w:val="00DE2AEE"/>
    <w:rsid w:val="00DE2F5F"/>
    <w:rsid w:val="00DE35E9"/>
    <w:rsid w:val="00DE381D"/>
    <w:rsid w:val="00DE3B3A"/>
    <w:rsid w:val="00DE43D7"/>
    <w:rsid w:val="00DE4610"/>
    <w:rsid w:val="00DE4933"/>
    <w:rsid w:val="00DE5EBB"/>
    <w:rsid w:val="00DE6446"/>
    <w:rsid w:val="00DF172E"/>
    <w:rsid w:val="00DF21CC"/>
    <w:rsid w:val="00DF29AC"/>
    <w:rsid w:val="00DF3D4F"/>
    <w:rsid w:val="00DF5C96"/>
    <w:rsid w:val="00DF6AF4"/>
    <w:rsid w:val="00E00B83"/>
    <w:rsid w:val="00E027D3"/>
    <w:rsid w:val="00E044E3"/>
    <w:rsid w:val="00E046F8"/>
    <w:rsid w:val="00E04CAA"/>
    <w:rsid w:val="00E11D77"/>
    <w:rsid w:val="00E12444"/>
    <w:rsid w:val="00E125CD"/>
    <w:rsid w:val="00E13F47"/>
    <w:rsid w:val="00E153E5"/>
    <w:rsid w:val="00E16D88"/>
    <w:rsid w:val="00E20064"/>
    <w:rsid w:val="00E2033C"/>
    <w:rsid w:val="00E209E2"/>
    <w:rsid w:val="00E20FBE"/>
    <w:rsid w:val="00E22AA8"/>
    <w:rsid w:val="00E24499"/>
    <w:rsid w:val="00E26294"/>
    <w:rsid w:val="00E26476"/>
    <w:rsid w:val="00E26E9B"/>
    <w:rsid w:val="00E27672"/>
    <w:rsid w:val="00E27F1D"/>
    <w:rsid w:val="00E30D1A"/>
    <w:rsid w:val="00E319A9"/>
    <w:rsid w:val="00E32538"/>
    <w:rsid w:val="00E33992"/>
    <w:rsid w:val="00E34748"/>
    <w:rsid w:val="00E364E7"/>
    <w:rsid w:val="00E36790"/>
    <w:rsid w:val="00E3691B"/>
    <w:rsid w:val="00E40471"/>
    <w:rsid w:val="00E41056"/>
    <w:rsid w:val="00E412BE"/>
    <w:rsid w:val="00E414A1"/>
    <w:rsid w:val="00E42111"/>
    <w:rsid w:val="00E42256"/>
    <w:rsid w:val="00E429E0"/>
    <w:rsid w:val="00E43972"/>
    <w:rsid w:val="00E442C6"/>
    <w:rsid w:val="00E444B0"/>
    <w:rsid w:val="00E46029"/>
    <w:rsid w:val="00E46473"/>
    <w:rsid w:val="00E46B2C"/>
    <w:rsid w:val="00E5078A"/>
    <w:rsid w:val="00E508A7"/>
    <w:rsid w:val="00E50967"/>
    <w:rsid w:val="00E535B1"/>
    <w:rsid w:val="00E537FC"/>
    <w:rsid w:val="00E54AF5"/>
    <w:rsid w:val="00E5681A"/>
    <w:rsid w:val="00E57082"/>
    <w:rsid w:val="00E6121D"/>
    <w:rsid w:val="00E612C8"/>
    <w:rsid w:val="00E61B70"/>
    <w:rsid w:val="00E6283D"/>
    <w:rsid w:val="00E634A6"/>
    <w:rsid w:val="00E63FDA"/>
    <w:rsid w:val="00E6445F"/>
    <w:rsid w:val="00E65160"/>
    <w:rsid w:val="00E667AC"/>
    <w:rsid w:val="00E67C25"/>
    <w:rsid w:val="00E708B8"/>
    <w:rsid w:val="00E73002"/>
    <w:rsid w:val="00E74CE1"/>
    <w:rsid w:val="00E75008"/>
    <w:rsid w:val="00E762D8"/>
    <w:rsid w:val="00E767BB"/>
    <w:rsid w:val="00E7699F"/>
    <w:rsid w:val="00E80C5C"/>
    <w:rsid w:val="00E83227"/>
    <w:rsid w:val="00E83F21"/>
    <w:rsid w:val="00E849A0"/>
    <w:rsid w:val="00E86626"/>
    <w:rsid w:val="00E8674F"/>
    <w:rsid w:val="00E873EA"/>
    <w:rsid w:val="00E8747D"/>
    <w:rsid w:val="00E90E22"/>
    <w:rsid w:val="00E91396"/>
    <w:rsid w:val="00E91E87"/>
    <w:rsid w:val="00E92716"/>
    <w:rsid w:val="00E927E1"/>
    <w:rsid w:val="00E93A15"/>
    <w:rsid w:val="00E94D73"/>
    <w:rsid w:val="00E94E0B"/>
    <w:rsid w:val="00E96BE1"/>
    <w:rsid w:val="00E977E8"/>
    <w:rsid w:val="00E97DB0"/>
    <w:rsid w:val="00EA0944"/>
    <w:rsid w:val="00EA0A8A"/>
    <w:rsid w:val="00EA1496"/>
    <w:rsid w:val="00EA620D"/>
    <w:rsid w:val="00EA64BA"/>
    <w:rsid w:val="00EA77C7"/>
    <w:rsid w:val="00EB02E1"/>
    <w:rsid w:val="00EB1B7B"/>
    <w:rsid w:val="00EB36E1"/>
    <w:rsid w:val="00EB38A4"/>
    <w:rsid w:val="00EB43D5"/>
    <w:rsid w:val="00EB45BE"/>
    <w:rsid w:val="00EB53EB"/>
    <w:rsid w:val="00EC1111"/>
    <w:rsid w:val="00EC171D"/>
    <w:rsid w:val="00EC1F94"/>
    <w:rsid w:val="00EC268A"/>
    <w:rsid w:val="00EC36F7"/>
    <w:rsid w:val="00EC4E05"/>
    <w:rsid w:val="00EC54A2"/>
    <w:rsid w:val="00EC5A44"/>
    <w:rsid w:val="00EC6D6C"/>
    <w:rsid w:val="00EC6DE0"/>
    <w:rsid w:val="00EC7138"/>
    <w:rsid w:val="00EC7A77"/>
    <w:rsid w:val="00ED012A"/>
    <w:rsid w:val="00ED0690"/>
    <w:rsid w:val="00ED0862"/>
    <w:rsid w:val="00ED2A27"/>
    <w:rsid w:val="00ED3EEF"/>
    <w:rsid w:val="00ED4225"/>
    <w:rsid w:val="00ED42DC"/>
    <w:rsid w:val="00ED566B"/>
    <w:rsid w:val="00ED58BC"/>
    <w:rsid w:val="00ED5DDC"/>
    <w:rsid w:val="00ED71A6"/>
    <w:rsid w:val="00EE08EC"/>
    <w:rsid w:val="00EE1681"/>
    <w:rsid w:val="00EE1851"/>
    <w:rsid w:val="00EE1C36"/>
    <w:rsid w:val="00EE2777"/>
    <w:rsid w:val="00EE3966"/>
    <w:rsid w:val="00EE3BFC"/>
    <w:rsid w:val="00EE4036"/>
    <w:rsid w:val="00EE4B0E"/>
    <w:rsid w:val="00EE4C07"/>
    <w:rsid w:val="00EE4DB3"/>
    <w:rsid w:val="00EE51A5"/>
    <w:rsid w:val="00EE59AC"/>
    <w:rsid w:val="00EE6750"/>
    <w:rsid w:val="00EE77D5"/>
    <w:rsid w:val="00EE7BE4"/>
    <w:rsid w:val="00EF0124"/>
    <w:rsid w:val="00EF10C4"/>
    <w:rsid w:val="00EF2CB6"/>
    <w:rsid w:val="00EF2D86"/>
    <w:rsid w:val="00EF3454"/>
    <w:rsid w:val="00EF3D92"/>
    <w:rsid w:val="00EF4311"/>
    <w:rsid w:val="00EF7010"/>
    <w:rsid w:val="00EF7677"/>
    <w:rsid w:val="00EF78A9"/>
    <w:rsid w:val="00F00661"/>
    <w:rsid w:val="00F00A97"/>
    <w:rsid w:val="00F013D3"/>
    <w:rsid w:val="00F01715"/>
    <w:rsid w:val="00F01E16"/>
    <w:rsid w:val="00F03720"/>
    <w:rsid w:val="00F03A4A"/>
    <w:rsid w:val="00F0436D"/>
    <w:rsid w:val="00F054A9"/>
    <w:rsid w:val="00F072E7"/>
    <w:rsid w:val="00F103EF"/>
    <w:rsid w:val="00F115AC"/>
    <w:rsid w:val="00F1202E"/>
    <w:rsid w:val="00F12188"/>
    <w:rsid w:val="00F133FA"/>
    <w:rsid w:val="00F13885"/>
    <w:rsid w:val="00F139E8"/>
    <w:rsid w:val="00F14596"/>
    <w:rsid w:val="00F14935"/>
    <w:rsid w:val="00F15C6A"/>
    <w:rsid w:val="00F16502"/>
    <w:rsid w:val="00F17370"/>
    <w:rsid w:val="00F20CA5"/>
    <w:rsid w:val="00F228B0"/>
    <w:rsid w:val="00F23C14"/>
    <w:rsid w:val="00F23F51"/>
    <w:rsid w:val="00F244EA"/>
    <w:rsid w:val="00F24BCC"/>
    <w:rsid w:val="00F253EE"/>
    <w:rsid w:val="00F272EA"/>
    <w:rsid w:val="00F27769"/>
    <w:rsid w:val="00F312DD"/>
    <w:rsid w:val="00F339B1"/>
    <w:rsid w:val="00F3415C"/>
    <w:rsid w:val="00F375C4"/>
    <w:rsid w:val="00F37D0D"/>
    <w:rsid w:val="00F41787"/>
    <w:rsid w:val="00F46DBD"/>
    <w:rsid w:val="00F46F2E"/>
    <w:rsid w:val="00F471E9"/>
    <w:rsid w:val="00F51619"/>
    <w:rsid w:val="00F53896"/>
    <w:rsid w:val="00F54C02"/>
    <w:rsid w:val="00F56CFD"/>
    <w:rsid w:val="00F628EB"/>
    <w:rsid w:val="00F62ADC"/>
    <w:rsid w:val="00F62B42"/>
    <w:rsid w:val="00F63EB0"/>
    <w:rsid w:val="00F641AB"/>
    <w:rsid w:val="00F6716D"/>
    <w:rsid w:val="00F6780B"/>
    <w:rsid w:val="00F708CD"/>
    <w:rsid w:val="00F709BB"/>
    <w:rsid w:val="00F72C95"/>
    <w:rsid w:val="00F73240"/>
    <w:rsid w:val="00F7344C"/>
    <w:rsid w:val="00F747DC"/>
    <w:rsid w:val="00F74A3C"/>
    <w:rsid w:val="00F750B0"/>
    <w:rsid w:val="00F80273"/>
    <w:rsid w:val="00F81756"/>
    <w:rsid w:val="00F829E8"/>
    <w:rsid w:val="00F83BC1"/>
    <w:rsid w:val="00F848C5"/>
    <w:rsid w:val="00F862E4"/>
    <w:rsid w:val="00F87727"/>
    <w:rsid w:val="00F911EF"/>
    <w:rsid w:val="00F920F4"/>
    <w:rsid w:val="00F9225C"/>
    <w:rsid w:val="00F948D2"/>
    <w:rsid w:val="00F94979"/>
    <w:rsid w:val="00F9537C"/>
    <w:rsid w:val="00F97DB4"/>
    <w:rsid w:val="00FA0815"/>
    <w:rsid w:val="00FA0AA4"/>
    <w:rsid w:val="00FA1001"/>
    <w:rsid w:val="00FA29F0"/>
    <w:rsid w:val="00FA37CA"/>
    <w:rsid w:val="00FA540B"/>
    <w:rsid w:val="00FA6063"/>
    <w:rsid w:val="00FA6653"/>
    <w:rsid w:val="00FA7220"/>
    <w:rsid w:val="00FA786A"/>
    <w:rsid w:val="00FA7944"/>
    <w:rsid w:val="00FA7F29"/>
    <w:rsid w:val="00FB11D7"/>
    <w:rsid w:val="00FB243F"/>
    <w:rsid w:val="00FB3E94"/>
    <w:rsid w:val="00FB511C"/>
    <w:rsid w:val="00FB68FB"/>
    <w:rsid w:val="00FB6DC1"/>
    <w:rsid w:val="00FC2797"/>
    <w:rsid w:val="00FC3079"/>
    <w:rsid w:val="00FC3B0D"/>
    <w:rsid w:val="00FC536E"/>
    <w:rsid w:val="00FC5BF1"/>
    <w:rsid w:val="00FC5F3D"/>
    <w:rsid w:val="00FC68D0"/>
    <w:rsid w:val="00FC70F5"/>
    <w:rsid w:val="00FD0F5D"/>
    <w:rsid w:val="00FD499A"/>
    <w:rsid w:val="00FD4A47"/>
    <w:rsid w:val="00FD4D49"/>
    <w:rsid w:val="00FD56A5"/>
    <w:rsid w:val="00FD6EE4"/>
    <w:rsid w:val="00FE28E8"/>
    <w:rsid w:val="00FE31A2"/>
    <w:rsid w:val="00FE7A6C"/>
    <w:rsid w:val="00FF0612"/>
    <w:rsid w:val="00FF0F88"/>
    <w:rsid w:val="00FF303C"/>
    <w:rsid w:val="00FF39D1"/>
    <w:rsid w:val="00FF3E60"/>
    <w:rsid w:val="00FF4835"/>
    <w:rsid w:val="00FF6380"/>
    <w:rsid w:val="00FF7584"/>
    <w:rsid w:val="00FF759C"/>
    <w:rsid w:val="01B6C597"/>
    <w:rsid w:val="023BC631"/>
    <w:rsid w:val="036C10BC"/>
    <w:rsid w:val="04EAAD9D"/>
    <w:rsid w:val="050F7F5E"/>
    <w:rsid w:val="0542CC37"/>
    <w:rsid w:val="06298B85"/>
    <w:rsid w:val="06582FDA"/>
    <w:rsid w:val="06860CF2"/>
    <w:rsid w:val="07C2D42C"/>
    <w:rsid w:val="07F3B0E1"/>
    <w:rsid w:val="08354339"/>
    <w:rsid w:val="0A7DB48F"/>
    <w:rsid w:val="0ACFC308"/>
    <w:rsid w:val="0BF8D4AF"/>
    <w:rsid w:val="0C1E9C9F"/>
    <w:rsid w:val="0CBD9DC5"/>
    <w:rsid w:val="0CFC5FA5"/>
    <w:rsid w:val="0E0DDE20"/>
    <w:rsid w:val="0F2820C1"/>
    <w:rsid w:val="100864A6"/>
    <w:rsid w:val="100F6625"/>
    <w:rsid w:val="106AC2EA"/>
    <w:rsid w:val="10906B59"/>
    <w:rsid w:val="1091D29A"/>
    <w:rsid w:val="115EEA84"/>
    <w:rsid w:val="11CD48A3"/>
    <w:rsid w:val="12DAD4ED"/>
    <w:rsid w:val="1388840F"/>
    <w:rsid w:val="138C9BC9"/>
    <w:rsid w:val="1573B592"/>
    <w:rsid w:val="159B5CBA"/>
    <w:rsid w:val="16488EAC"/>
    <w:rsid w:val="168A0E04"/>
    <w:rsid w:val="16C59482"/>
    <w:rsid w:val="176A70B5"/>
    <w:rsid w:val="17728357"/>
    <w:rsid w:val="17AAEF39"/>
    <w:rsid w:val="17D67E35"/>
    <w:rsid w:val="17E15293"/>
    <w:rsid w:val="1858B15E"/>
    <w:rsid w:val="18BC6718"/>
    <w:rsid w:val="19E12212"/>
    <w:rsid w:val="1AE97F9D"/>
    <w:rsid w:val="1B0B5CAF"/>
    <w:rsid w:val="1D3FFCBE"/>
    <w:rsid w:val="1E3F0123"/>
    <w:rsid w:val="1FB6FA15"/>
    <w:rsid w:val="1FB868A1"/>
    <w:rsid w:val="1FBCEF5D"/>
    <w:rsid w:val="1FC3D436"/>
    <w:rsid w:val="2035322A"/>
    <w:rsid w:val="22D568DD"/>
    <w:rsid w:val="23F30129"/>
    <w:rsid w:val="241A0A5E"/>
    <w:rsid w:val="244B66A0"/>
    <w:rsid w:val="246C648F"/>
    <w:rsid w:val="24DB4EF7"/>
    <w:rsid w:val="250CEB89"/>
    <w:rsid w:val="2510C2A8"/>
    <w:rsid w:val="25F91EEA"/>
    <w:rsid w:val="26CDA518"/>
    <w:rsid w:val="26E7F2B1"/>
    <w:rsid w:val="272A5E07"/>
    <w:rsid w:val="277094F9"/>
    <w:rsid w:val="27BC7D4F"/>
    <w:rsid w:val="2879F379"/>
    <w:rsid w:val="2A2AFAC0"/>
    <w:rsid w:val="2A659CAC"/>
    <w:rsid w:val="2AB0905F"/>
    <w:rsid w:val="2AB4ABA2"/>
    <w:rsid w:val="2B01B61B"/>
    <w:rsid w:val="2DAB5792"/>
    <w:rsid w:val="2DC89646"/>
    <w:rsid w:val="2F6316F4"/>
    <w:rsid w:val="2FFE3FA9"/>
    <w:rsid w:val="302A0E3B"/>
    <w:rsid w:val="305EFDA6"/>
    <w:rsid w:val="30ACD8DC"/>
    <w:rsid w:val="32830563"/>
    <w:rsid w:val="3381304E"/>
    <w:rsid w:val="33B3DE85"/>
    <w:rsid w:val="33C6273D"/>
    <w:rsid w:val="3448BF0D"/>
    <w:rsid w:val="34C90073"/>
    <w:rsid w:val="350244BB"/>
    <w:rsid w:val="35278466"/>
    <w:rsid w:val="3550254F"/>
    <w:rsid w:val="3566B5C0"/>
    <w:rsid w:val="35CCC28C"/>
    <w:rsid w:val="35D2BD1F"/>
    <w:rsid w:val="367D0D4F"/>
    <w:rsid w:val="36EDD148"/>
    <w:rsid w:val="37C1CAE9"/>
    <w:rsid w:val="3858A8DF"/>
    <w:rsid w:val="38F2E9D1"/>
    <w:rsid w:val="3962039A"/>
    <w:rsid w:val="396D79C5"/>
    <w:rsid w:val="3C61B2C5"/>
    <w:rsid w:val="3F236D9F"/>
    <w:rsid w:val="3F36466A"/>
    <w:rsid w:val="3F422E2B"/>
    <w:rsid w:val="3FFBA6C2"/>
    <w:rsid w:val="40139B9B"/>
    <w:rsid w:val="41553489"/>
    <w:rsid w:val="4166E6C7"/>
    <w:rsid w:val="4283DDFE"/>
    <w:rsid w:val="4364D188"/>
    <w:rsid w:val="437B9C05"/>
    <w:rsid w:val="43DCBCA4"/>
    <w:rsid w:val="442E26AF"/>
    <w:rsid w:val="4496FFA5"/>
    <w:rsid w:val="469A4828"/>
    <w:rsid w:val="46BC5842"/>
    <w:rsid w:val="471B0F06"/>
    <w:rsid w:val="48FE5FEB"/>
    <w:rsid w:val="496CCDAD"/>
    <w:rsid w:val="496E8934"/>
    <w:rsid w:val="4C952CD1"/>
    <w:rsid w:val="4D1D0C26"/>
    <w:rsid w:val="4E6C5FCA"/>
    <w:rsid w:val="4F57F0C0"/>
    <w:rsid w:val="4FF7A006"/>
    <w:rsid w:val="50315B03"/>
    <w:rsid w:val="50459D0A"/>
    <w:rsid w:val="509C5D74"/>
    <w:rsid w:val="50F715BD"/>
    <w:rsid w:val="50FF83FD"/>
    <w:rsid w:val="51767ECC"/>
    <w:rsid w:val="51DEC04A"/>
    <w:rsid w:val="5272181F"/>
    <w:rsid w:val="53316BD7"/>
    <w:rsid w:val="53EA7719"/>
    <w:rsid w:val="543DB386"/>
    <w:rsid w:val="545065E4"/>
    <w:rsid w:val="5536DE7C"/>
    <w:rsid w:val="56DC2EFF"/>
    <w:rsid w:val="57BEBD96"/>
    <w:rsid w:val="57EDB3DF"/>
    <w:rsid w:val="5835F877"/>
    <w:rsid w:val="5995CB78"/>
    <w:rsid w:val="59BD4F7F"/>
    <w:rsid w:val="59D26A4B"/>
    <w:rsid w:val="59D532C1"/>
    <w:rsid w:val="5CC6162C"/>
    <w:rsid w:val="5D7C056D"/>
    <w:rsid w:val="5E44C31C"/>
    <w:rsid w:val="5F19DFE3"/>
    <w:rsid w:val="5F9A6D9E"/>
    <w:rsid w:val="5FD49B69"/>
    <w:rsid w:val="629DB094"/>
    <w:rsid w:val="638AF2F9"/>
    <w:rsid w:val="63F53330"/>
    <w:rsid w:val="6439595B"/>
    <w:rsid w:val="65897532"/>
    <w:rsid w:val="65E848E0"/>
    <w:rsid w:val="661A99A2"/>
    <w:rsid w:val="664FADC3"/>
    <w:rsid w:val="66946749"/>
    <w:rsid w:val="696232F6"/>
    <w:rsid w:val="6A4A7C13"/>
    <w:rsid w:val="6B06C0A6"/>
    <w:rsid w:val="6C1752FB"/>
    <w:rsid w:val="6C2EFFCA"/>
    <w:rsid w:val="6DA9A1E1"/>
    <w:rsid w:val="6E9B87B7"/>
    <w:rsid w:val="6FE0B713"/>
    <w:rsid w:val="70954493"/>
    <w:rsid w:val="7173D0A0"/>
    <w:rsid w:val="745B0118"/>
    <w:rsid w:val="74B0515D"/>
    <w:rsid w:val="74CCF24F"/>
    <w:rsid w:val="75224D8F"/>
    <w:rsid w:val="76B76FCC"/>
    <w:rsid w:val="778F0B6D"/>
    <w:rsid w:val="7805C53B"/>
    <w:rsid w:val="78200A45"/>
    <w:rsid w:val="7837A9A0"/>
    <w:rsid w:val="78FE3454"/>
    <w:rsid w:val="79847A94"/>
    <w:rsid w:val="79B33995"/>
    <w:rsid w:val="7A5F7168"/>
    <w:rsid w:val="7AEF2C55"/>
    <w:rsid w:val="7C59C5BC"/>
    <w:rsid w:val="7DDA6AEA"/>
    <w:rsid w:val="7FF1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73E4"/>
  <w15:chartTrackingRefBased/>
  <w15:docId w15:val="{28FC1A7C-2359-4BE7-B40F-13A87265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EDB"/>
    <w:pPr>
      <w:suppressAutoHyphens/>
      <w:spacing w:before="120" w:after="120" w:line="240" w:lineRule="auto"/>
    </w:pPr>
    <w:rPr>
      <w:rFonts w:eastAsia="Times New Roman" w:cstheme="minorHAns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21273"/>
    <w:pPr>
      <w:keepNext/>
      <w:spacing w:before="600" w:after="600"/>
      <w:jc w:val="center"/>
      <w:outlineLvl w:val="0"/>
    </w:pPr>
    <w:rPr>
      <w:b/>
      <w:bCs/>
      <w:sz w:val="36"/>
      <w:szCs w:val="36"/>
    </w:rPr>
  </w:style>
  <w:style w:type="paragraph" w:styleId="Nagwek2">
    <w:name w:val="heading 2"/>
    <w:basedOn w:val="Nagwek1"/>
    <w:next w:val="Normalny"/>
    <w:link w:val="Nagwek2Znak"/>
    <w:qFormat/>
    <w:rsid w:val="00D21A87"/>
    <w:pPr>
      <w:numPr>
        <w:numId w:val="39"/>
      </w:numPr>
      <w:spacing w:before="0" w:after="0" w:line="276" w:lineRule="auto"/>
      <w:ind w:left="567" w:hanging="567"/>
      <w:jc w:val="left"/>
      <w:outlineLvl w:val="1"/>
    </w:pPr>
    <w:rPr>
      <w:rFonts w:ascii="Calibri" w:eastAsiaTheme="minorHAnsi" w:hAnsi="Calibri" w:cs="Calibri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204DD"/>
    <w:pPr>
      <w:keepNext/>
      <w:spacing w:line="360" w:lineRule="auto"/>
      <w:jc w:val="right"/>
      <w:outlineLvl w:val="2"/>
    </w:pPr>
    <w:rPr>
      <w:rFonts w:ascii="Arial" w:hAnsi="Arial" w:cs="Arial"/>
      <w:b/>
      <w:sz w:val="20"/>
    </w:rPr>
  </w:style>
  <w:style w:type="paragraph" w:styleId="Nagwek4">
    <w:name w:val="heading 4"/>
    <w:basedOn w:val="Normalny"/>
    <w:next w:val="Normalny"/>
    <w:link w:val="Nagwek4Znak"/>
    <w:qFormat/>
    <w:rsid w:val="00195BDF"/>
    <w:pPr>
      <w:keepNext/>
      <w:spacing w:before="240" w:after="240"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autoRedefine/>
    <w:qFormat/>
    <w:rsid w:val="006B3D3E"/>
    <w:pPr>
      <w:keepNext/>
      <w:spacing w:after="240"/>
      <w:ind w:left="425"/>
      <w:jc w:val="center"/>
      <w:outlineLvl w:val="4"/>
    </w:pPr>
    <w:rPr>
      <w:b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C7138"/>
    <w:pPr>
      <w:keepNext/>
      <w:numPr>
        <w:numId w:val="4"/>
      </w:numPr>
      <w:spacing w:line="360" w:lineRule="auto"/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BD01CB"/>
    <w:pPr>
      <w:keepNext/>
      <w:tabs>
        <w:tab w:val="num" w:pos="851"/>
      </w:tabs>
      <w:spacing w:before="240" w:after="240" w:line="300" w:lineRule="auto"/>
      <w:ind w:left="851" w:hanging="851"/>
      <w:jc w:val="center"/>
      <w:outlineLvl w:val="6"/>
    </w:pPr>
    <w:rPr>
      <w:b/>
      <w:bCs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017DA"/>
    <w:pPr>
      <w:suppressAutoHyphens w:val="0"/>
      <w:spacing w:before="360" w:after="360" w:line="276" w:lineRule="auto"/>
      <w:jc w:val="center"/>
      <w:outlineLvl w:val="7"/>
    </w:pPr>
    <w:rPr>
      <w:rFonts w:eastAsiaTheme="minorHAnsi"/>
      <w:b/>
      <w:bCs/>
    </w:rPr>
  </w:style>
  <w:style w:type="paragraph" w:styleId="Nagwek9">
    <w:name w:val="heading 9"/>
    <w:basedOn w:val="Normalny"/>
    <w:next w:val="Normalny"/>
    <w:link w:val="Nagwek9Znak"/>
    <w:qFormat/>
    <w:rsid w:val="00AC7138"/>
    <w:pPr>
      <w:keepNext/>
      <w:spacing w:line="360" w:lineRule="auto"/>
      <w:jc w:val="right"/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1273"/>
    <w:rPr>
      <w:rFonts w:eastAsia="Times New Roman" w:cstheme="minorHAnsi"/>
      <w:b/>
      <w:bCs/>
      <w:sz w:val="36"/>
      <w:szCs w:val="36"/>
      <w:lang w:eastAsia="ar-SA"/>
    </w:rPr>
  </w:style>
  <w:style w:type="character" w:customStyle="1" w:styleId="Nagwek2Znak">
    <w:name w:val="Nagłówek 2 Znak"/>
    <w:basedOn w:val="Domylnaczcionkaakapitu"/>
    <w:link w:val="Nagwek2"/>
    <w:rsid w:val="00D21A87"/>
    <w:rPr>
      <w:rFonts w:ascii="Calibri" w:hAnsi="Calibri" w:cs="Calibri"/>
      <w:b/>
      <w:bCs/>
      <w:sz w:val="24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204DD"/>
    <w:rPr>
      <w:rFonts w:ascii="Arial" w:eastAsia="Times New Roman" w:hAnsi="Arial" w:cs="Arial"/>
      <w:b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195BDF"/>
    <w:rPr>
      <w:rFonts w:eastAsia="Times New Roman" w:cstheme="minorHAnsi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6B3D3E"/>
    <w:rPr>
      <w:rFonts w:eastAsia="Times New Roman" w:cstheme="minorHAnsi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C7138"/>
    <w:rPr>
      <w:rFonts w:eastAsia="Times New Roman" w:cstheme="minorHAnsi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BD01CB"/>
    <w:rPr>
      <w:rFonts w:eastAsia="Times New Roman" w:cstheme="minorHAnsi"/>
      <w:b/>
      <w:bCs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017DA"/>
    <w:rPr>
      <w:rFonts w:cstheme="minorHAnsi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C7138"/>
    <w:rPr>
      <w:rFonts w:ascii="Arial" w:eastAsia="Times New Roman" w:hAnsi="Arial" w:cs="Arial"/>
      <w:b/>
      <w:sz w:val="20"/>
      <w:szCs w:val="24"/>
      <w:lang w:eastAsia="ar-SA"/>
    </w:rPr>
  </w:style>
  <w:style w:type="character" w:customStyle="1" w:styleId="WW8Num2z0">
    <w:name w:val="WW8Num2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3z0">
    <w:name w:val="WW8Num3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rsid w:val="00AC7138"/>
    <w:rPr>
      <w:rFonts w:ascii="Times New Roman" w:hAnsi="Times New Roman"/>
      <w:strike w:val="0"/>
      <w:dstrike w:val="0"/>
      <w:sz w:val="22"/>
      <w:szCs w:val="22"/>
    </w:rPr>
  </w:style>
  <w:style w:type="character" w:customStyle="1" w:styleId="WW8Num7z0">
    <w:name w:val="WW8Num7z0"/>
    <w:rsid w:val="00AC7138"/>
    <w:rPr>
      <w:rFonts w:ascii="Times New Roman" w:hAnsi="Times New Roman"/>
      <w:b/>
      <w:i w:val="0"/>
      <w:sz w:val="22"/>
    </w:rPr>
  </w:style>
  <w:style w:type="character" w:customStyle="1" w:styleId="WW8Num8z0">
    <w:name w:val="WW8Num8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9z0">
    <w:name w:val="WW8Num9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11z0">
    <w:name w:val="WW8Num11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3z0">
    <w:name w:val="WW8Num13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4z0">
    <w:name w:val="WW8Num14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5z0">
    <w:name w:val="WW8Num15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6z0">
    <w:name w:val="WW8Num16z0"/>
    <w:rsid w:val="00AC7138"/>
    <w:rPr>
      <w:rFonts w:ascii="Times New Roman" w:hAnsi="Times New Roman" w:cs="Times New Roman"/>
      <w:b w:val="0"/>
      <w:i w:val="0"/>
      <w:sz w:val="22"/>
    </w:rPr>
  </w:style>
  <w:style w:type="character" w:customStyle="1" w:styleId="WW8Num17z0">
    <w:name w:val="WW8Num17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7z1">
    <w:name w:val="WW8Num17z1"/>
    <w:rsid w:val="00AC7138"/>
    <w:rPr>
      <w:rFonts w:cs="Times New Roman"/>
      <w:b w:val="0"/>
    </w:rPr>
  </w:style>
  <w:style w:type="character" w:customStyle="1" w:styleId="WW8Num18z0">
    <w:name w:val="WW8Num18z0"/>
    <w:rsid w:val="00AC7138"/>
    <w:rPr>
      <w:b w:val="0"/>
    </w:rPr>
  </w:style>
  <w:style w:type="character" w:customStyle="1" w:styleId="WW8Num21z0">
    <w:name w:val="WW8Num21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24z0">
    <w:name w:val="WW8Num2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5z0">
    <w:name w:val="WW8Num25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6z0">
    <w:name w:val="WW8Num26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7z0">
    <w:name w:val="WW8Num27z0"/>
    <w:rsid w:val="00AC7138"/>
    <w:rPr>
      <w:rFonts w:cs="Times New Roman"/>
    </w:rPr>
  </w:style>
  <w:style w:type="character" w:customStyle="1" w:styleId="WW8Num28z0">
    <w:name w:val="WW8Num28z0"/>
    <w:rsid w:val="00AC7138"/>
    <w:rPr>
      <w:i w:val="0"/>
    </w:rPr>
  </w:style>
  <w:style w:type="character" w:customStyle="1" w:styleId="WW8Num31z0">
    <w:name w:val="WW8Num31z0"/>
    <w:rsid w:val="00AC7138"/>
    <w:rPr>
      <w:strike w:val="0"/>
      <w:dstrike w:val="0"/>
    </w:rPr>
  </w:style>
  <w:style w:type="character" w:customStyle="1" w:styleId="WW8Num32z0">
    <w:name w:val="WW8Num32z0"/>
    <w:rsid w:val="00AC7138"/>
    <w:rPr>
      <w:b w:val="0"/>
      <w:i w:val="0"/>
      <w:sz w:val="22"/>
      <w:szCs w:val="22"/>
    </w:rPr>
  </w:style>
  <w:style w:type="character" w:customStyle="1" w:styleId="WW8Num33z0">
    <w:name w:val="WW8Num33z0"/>
    <w:rsid w:val="00AC7138"/>
    <w:rPr>
      <w:b w:val="0"/>
      <w:i w:val="0"/>
    </w:rPr>
  </w:style>
  <w:style w:type="character" w:customStyle="1" w:styleId="WW8Num33z1">
    <w:name w:val="WW8Num33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3z2">
    <w:name w:val="WW8Num33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5z0">
    <w:name w:val="WW8Num35z0"/>
    <w:rsid w:val="00AC7138"/>
    <w:rPr>
      <w:b w:val="0"/>
      <w:i w:val="0"/>
    </w:rPr>
  </w:style>
  <w:style w:type="character" w:customStyle="1" w:styleId="WW8Num36z0">
    <w:name w:val="WW8Num36z0"/>
    <w:rsid w:val="00AC7138"/>
    <w:rPr>
      <w:rFonts w:ascii="Symbol" w:hAnsi="Symbol"/>
      <w:b w:val="0"/>
      <w:bCs w:val="0"/>
      <w:i w:val="0"/>
      <w:iCs w:val="0"/>
      <w:sz w:val="22"/>
      <w:szCs w:val="24"/>
    </w:rPr>
  </w:style>
  <w:style w:type="character" w:customStyle="1" w:styleId="WW8Num37z0">
    <w:name w:val="WW8Num37z0"/>
    <w:rsid w:val="00AC7138"/>
    <w:rPr>
      <w:rFonts w:ascii="Times New Roman" w:hAnsi="Times New Roman"/>
      <w:b w:val="0"/>
      <w:bCs w:val="0"/>
      <w:i w:val="0"/>
      <w:iCs w:val="0"/>
      <w:sz w:val="22"/>
      <w:szCs w:val="24"/>
    </w:rPr>
  </w:style>
  <w:style w:type="character" w:customStyle="1" w:styleId="WW8Num37z1">
    <w:name w:val="WW8Num37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40z0">
    <w:name w:val="WW8Num40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1z0">
    <w:name w:val="WW8Num41z0"/>
    <w:rsid w:val="00AC7138"/>
    <w:rPr>
      <w:b w:val="0"/>
      <w:i w:val="0"/>
      <w:sz w:val="22"/>
      <w:szCs w:val="22"/>
    </w:rPr>
  </w:style>
  <w:style w:type="character" w:customStyle="1" w:styleId="WW8Num42z0">
    <w:name w:val="WW8Num42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44z1">
    <w:name w:val="WW8Num44z1"/>
    <w:rsid w:val="00AC7138"/>
    <w:rPr>
      <w:strike w:val="0"/>
      <w:dstrike w:val="0"/>
    </w:rPr>
  </w:style>
  <w:style w:type="character" w:customStyle="1" w:styleId="WW8Num44z2">
    <w:name w:val="WW8Num44z2"/>
    <w:rsid w:val="00AC7138"/>
    <w:rPr>
      <w:rFonts w:ascii="Symbol" w:hAnsi="Symbol"/>
    </w:rPr>
  </w:style>
  <w:style w:type="character" w:customStyle="1" w:styleId="WW8Num45z0">
    <w:name w:val="WW8Num45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6z0">
    <w:name w:val="WW8Num46z0"/>
    <w:rsid w:val="00AC7138"/>
    <w:rPr>
      <w:b w:val="0"/>
      <w:i w:val="0"/>
      <w:color w:val="auto"/>
    </w:rPr>
  </w:style>
  <w:style w:type="character" w:customStyle="1" w:styleId="WW8Num48z0">
    <w:name w:val="WW8Num48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9z0">
    <w:name w:val="WW8Num49z0"/>
    <w:rsid w:val="00AC7138"/>
    <w:rPr>
      <w:rFonts w:ascii="Times New Roman" w:hAnsi="Times New Roman" w:cs="Times New Roman"/>
      <w:b w:val="0"/>
      <w:i w:val="0"/>
      <w:sz w:val="22"/>
    </w:rPr>
  </w:style>
  <w:style w:type="character" w:customStyle="1" w:styleId="WW8Num51z0">
    <w:name w:val="WW8Num51z0"/>
    <w:rsid w:val="00AC7138"/>
    <w:rPr>
      <w:rFonts w:ascii="Times New Roman" w:hAnsi="Times New Roman" w:cs="Times New Roman"/>
      <w:b w:val="0"/>
      <w:i w:val="0"/>
      <w:sz w:val="22"/>
    </w:rPr>
  </w:style>
  <w:style w:type="character" w:customStyle="1" w:styleId="WW8Num54z1">
    <w:name w:val="WW8Num54z1"/>
    <w:rsid w:val="00AC7138"/>
    <w:rPr>
      <w:rFonts w:ascii="Times New Roman" w:hAnsi="Times New Roman" w:cs="Times New Roman"/>
    </w:rPr>
  </w:style>
  <w:style w:type="character" w:customStyle="1" w:styleId="WW8Num57z0">
    <w:name w:val="WW8Num57z0"/>
    <w:rsid w:val="00AC7138"/>
    <w:rPr>
      <w:b w:val="0"/>
      <w:i w:val="0"/>
    </w:rPr>
  </w:style>
  <w:style w:type="character" w:customStyle="1" w:styleId="WW8Num59z0">
    <w:name w:val="WW8Num59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60z0">
    <w:name w:val="WW8Num60z0"/>
    <w:rsid w:val="00AC7138"/>
    <w:rPr>
      <w:b/>
      <w:i w:val="0"/>
    </w:rPr>
  </w:style>
  <w:style w:type="character" w:customStyle="1" w:styleId="WW8Num61z0">
    <w:name w:val="WW8Num61z0"/>
    <w:rsid w:val="00AC7138"/>
    <w:rPr>
      <w:color w:val="000000"/>
    </w:rPr>
  </w:style>
  <w:style w:type="character" w:customStyle="1" w:styleId="WW8Num62z0">
    <w:name w:val="WW8Num62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64z1">
    <w:name w:val="WW8Num64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64z2">
    <w:name w:val="WW8Num64z2"/>
    <w:rsid w:val="00AC7138"/>
    <w:rPr>
      <w:b w:val="0"/>
      <w:strike w:val="0"/>
      <w:dstrike w:val="0"/>
      <w:color w:val="000000"/>
      <w:u w:val="none"/>
    </w:rPr>
  </w:style>
  <w:style w:type="character" w:customStyle="1" w:styleId="WW8Num65z0">
    <w:name w:val="WW8Num65z0"/>
    <w:rsid w:val="00AC7138"/>
    <w:rPr>
      <w:rFonts w:ascii="Times New Roman" w:hAnsi="Times New Roman"/>
      <w:b/>
      <w:i w:val="0"/>
      <w:sz w:val="22"/>
      <w:szCs w:val="22"/>
    </w:rPr>
  </w:style>
  <w:style w:type="character" w:customStyle="1" w:styleId="WW8Num66z0">
    <w:name w:val="WW8Num66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70z0">
    <w:name w:val="WW8Num70z0"/>
    <w:rsid w:val="00AC7138"/>
    <w:rPr>
      <w:rFonts w:ascii="Times New Roman" w:hAnsi="Times New Roman"/>
      <w:b/>
      <w:i w:val="0"/>
      <w:sz w:val="22"/>
    </w:rPr>
  </w:style>
  <w:style w:type="character" w:customStyle="1" w:styleId="WW8Num71z0">
    <w:name w:val="WW8Num71z0"/>
    <w:rsid w:val="00AC7138"/>
    <w:rPr>
      <w:b w:val="0"/>
    </w:rPr>
  </w:style>
  <w:style w:type="character" w:customStyle="1" w:styleId="WW8Num72z0">
    <w:name w:val="WW8Num72z0"/>
    <w:rsid w:val="00AC7138"/>
    <w:rPr>
      <w:rFonts w:cs="Times New Roman"/>
    </w:rPr>
  </w:style>
  <w:style w:type="character" w:customStyle="1" w:styleId="WW8Num73z0">
    <w:name w:val="WW8Num7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74z0">
    <w:name w:val="WW8Num7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74z1">
    <w:name w:val="WW8Num74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78z0">
    <w:name w:val="WW8Num78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79z0">
    <w:name w:val="WW8Num79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1z0">
    <w:name w:val="WW8Num81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82z0">
    <w:name w:val="WW8Num82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4z0">
    <w:name w:val="WW8Num8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5z0">
    <w:name w:val="WW8Num85z0"/>
    <w:rsid w:val="00AC7138"/>
    <w:rPr>
      <w:strike w:val="0"/>
      <w:dstrike w:val="0"/>
    </w:rPr>
  </w:style>
  <w:style w:type="character" w:customStyle="1" w:styleId="WW8Num86z0">
    <w:name w:val="WW8Num86z0"/>
    <w:rsid w:val="00AC7138"/>
    <w:rPr>
      <w:b w:val="0"/>
    </w:rPr>
  </w:style>
  <w:style w:type="character" w:customStyle="1" w:styleId="WW8Num87z1">
    <w:name w:val="WW8Num87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87z2">
    <w:name w:val="WW8Num87z2"/>
    <w:rsid w:val="00AC7138"/>
    <w:rPr>
      <w:b w:val="0"/>
    </w:rPr>
  </w:style>
  <w:style w:type="character" w:customStyle="1" w:styleId="WW8Num87z3">
    <w:name w:val="WW8Num87z3"/>
    <w:rsid w:val="00AC7138"/>
    <w:rPr>
      <w:rFonts w:ascii="Symbol" w:hAnsi="Symbol"/>
    </w:rPr>
  </w:style>
  <w:style w:type="character" w:customStyle="1" w:styleId="WW8Num87z4">
    <w:name w:val="WW8Num87z4"/>
    <w:rsid w:val="00AC7138"/>
    <w:rPr>
      <w:rFonts w:ascii="Times New Roman" w:hAnsi="Times New Roman" w:cs="Times New Roman"/>
    </w:rPr>
  </w:style>
  <w:style w:type="character" w:customStyle="1" w:styleId="WW8Num88z0">
    <w:name w:val="WW8Num88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8z1">
    <w:name w:val="WW8Num88z1"/>
    <w:rsid w:val="00AC7138"/>
    <w:rPr>
      <w:rFonts w:ascii="Times New Roman" w:hAnsi="Times New Roman" w:cs="Times New Roman"/>
      <w:sz w:val="22"/>
    </w:rPr>
  </w:style>
  <w:style w:type="character" w:customStyle="1" w:styleId="WW8Num88z2">
    <w:name w:val="WW8Num88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89z0">
    <w:name w:val="WW8Num89z0"/>
    <w:rsid w:val="00AC7138"/>
    <w:rPr>
      <w:rFonts w:cs="Times New Roman"/>
    </w:rPr>
  </w:style>
  <w:style w:type="character" w:customStyle="1" w:styleId="WW8Num90z0">
    <w:name w:val="WW8Num90z0"/>
    <w:rsid w:val="00AC7138"/>
    <w:rPr>
      <w:rFonts w:ascii="Times New Roman" w:hAnsi="Times New Roman" w:cs="Times New Roman"/>
      <w:b w:val="0"/>
    </w:rPr>
  </w:style>
  <w:style w:type="character" w:customStyle="1" w:styleId="WW8Num91z0">
    <w:name w:val="WW8Num91z0"/>
    <w:rsid w:val="00AC7138"/>
    <w:rPr>
      <w:strike w:val="0"/>
      <w:dstrike w:val="0"/>
    </w:rPr>
  </w:style>
  <w:style w:type="character" w:customStyle="1" w:styleId="WW8Num92z0">
    <w:name w:val="WW8Num92z0"/>
    <w:rsid w:val="00AC7138"/>
    <w:rPr>
      <w:b w:val="0"/>
    </w:rPr>
  </w:style>
  <w:style w:type="character" w:customStyle="1" w:styleId="WW8Num95z1">
    <w:name w:val="WW8Num95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97z0">
    <w:name w:val="WW8Num97z0"/>
    <w:rsid w:val="00AC7138"/>
    <w:rPr>
      <w:rFonts w:ascii="Times New Roman" w:hAnsi="Times New Roman"/>
      <w:b w:val="0"/>
      <w:bCs w:val="0"/>
      <w:i w:val="0"/>
      <w:iCs w:val="0"/>
      <w:sz w:val="22"/>
      <w:szCs w:val="24"/>
    </w:rPr>
  </w:style>
  <w:style w:type="character" w:customStyle="1" w:styleId="WW8Num97z1">
    <w:name w:val="WW8Num97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98z0">
    <w:name w:val="WW8Num98z0"/>
    <w:rsid w:val="00AC7138"/>
    <w:rPr>
      <w:strike w:val="0"/>
      <w:dstrike w:val="0"/>
    </w:rPr>
  </w:style>
  <w:style w:type="character" w:customStyle="1" w:styleId="WW8Num99z0">
    <w:name w:val="WW8Num99z0"/>
    <w:rsid w:val="00AC7138"/>
    <w:rPr>
      <w:rFonts w:ascii="Times New Roman" w:hAnsi="Times New Roman"/>
      <w:b/>
      <w:i w:val="0"/>
      <w:sz w:val="24"/>
    </w:rPr>
  </w:style>
  <w:style w:type="character" w:customStyle="1" w:styleId="WW8Num99z1">
    <w:name w:val="WW8Num99z1"/>
    <w:rsid w:val="00AC7138"/>
    <w:rPr>
      <w:rFonts w:ascii="Times New Roman" w:hAnsi="Times New Roman"/>
      <w:b w:val="0"/>
      <w:i w:val="0"/>
      <w:sz w:val="24"/>
    </w:rPr>
  </w:style>
  <w:style w:type="character" w:customStyle="1" w:styleId="WW8Num99z3">
    <w:name w:val="WW8Num99z3"/>
    <w:rsid w:val="00AC7138"/>
    <w:rPr>
      <w:rFonts w:ascii="Times New Roman" w:hAnsi="Times New Roman"/>
      <w:b/>
      <w:i w:val="0"/>
      <w:sz w:val="22"/>
    </w:rPr>
  </w:style>
  <w:style w:type="character" w:customStyle="1" w:styleId="WW8Num101z0">
    <w:name w:val="WW8Num101z0"/>
    <w:rsid w:val="00AC7138"/>
    <w:rPr>
      <w:b w:val="0"/>
      <w:i w:val="0"/>
      <w:color w:val="auto"/>
      <w:sz w:val="22"/>
      <w:szCs w:val="22"/>
    </w:rPr>
  </w:style>
  <w:style w:type="character" w:customStyle="1" w:styleId="WW8Num102z0">
    <w:name w:val="WW8Num102z0"/>
    <w:rsid w:val="00AC7138"/>
    <w:rPr>
      <w:rFonts w:ascii="Times New Roman" w:hAnsi="Times New Roman"/>
      <w:b/>
      <w:i w:val="0"/>
      <w:sz w:val="24"/>
    </w:rPr>
  </w:style>
  <w:style w:type="character" w:customStyle="1" w:styleId="WW8Num103z2">
    <w:name w:val="WW8Num103z2"/>
    <w:rsid w:val="00AC7138"/>
    <w:rPr>
      <w:rFonts w:ascii="Times New Roman" w:eastAsia="Calibri" w:hAnsi="Times New Roman" w:cs="Times New Roman"/>
    </w:rPr>
  </w:style>
  <w:style w:type="character" w:customStyle="1" w:styleId="WW8Num104z0">
    <w:name w:val="WW8Num104z0"/>
    <w:rsid w:val="00AC7138"/>
    <w:rPr>
      <w:rFonts w:ascii="Times New Roman" w:hAnsi="Times New Roman"/>
      <w:b w:val="0"/>
      <w:i w:val="0"/>
      <w:color w:val="auto"/>
      <w:sz w:val="22"/>
      <w:szCs w:val="22"/>
    </w:rPr>
  </w:style>
  <w:style w:type="character" w:customStyle="1" w:styleId="WW8Num106z0">
    <w:name w:val="WW8Num106z0"/>
    <w:rsid w:val="00AC7138"/>
    <w:rPr>
      <w:strike w:val="0"/>
      <w:dstrike w:val="0"/>
    </w:rPr>
  </w:style>
  <w:style w:type="character" w:customStyle="1" w:styleId="WW8Num109z0">
    <w:name w:val="WW8Num109z0"/>
    <w:rsid w:val="00AC7138"/>
    <w:rPr>
      <w:rFonts w:cs="Times New Roman"/>
    </w:rPr>
  </w:style>
  <w:style w:type="character" w:customStyle="1" w:styleId="WW8Num110z0">
    <w:name w:val="WW8Num110z0"/>
    <w:rsid w:val="00AC7138"/>
    <w:rPr>
      <w:rFonts w:ascii="Times New Roman" w:hAnsi="Times New Roman"/>
      <w:strike w:val="0"/>
      <w:dstrike w:val="0"/>
      <w:sz w:val="22"/>
      <w:szCs w:val="22"/>
    </w:rPr>
  </w:style>
  <w:style w:type="character" w:customStyle="1" w:styleId="WW8Num111z0">
    <w:name w:val="WW8Num111z0"/>
    <w:rsid w:val="00AC7138"/>
    <w:rPr>
      <w:rFonts w:ascii="Times New Roman" w:hAnsi="Times New Roman"/>
      <w:b w:val="0"/>
      <w:i w:val="0"/>
      <w:color w:val="auto"/>
      <w:sz w:val="22"/>
      <w:szCs w:val="22"/>
    </w:rPr>
  </w:style>
  <w:style w:type="character" w:customStyle="1" w:styleId="WW8Num112z0">
    <w:name w:val="WW8Num112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14z0">
    <w:name w:val="WW8Num11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17z0">
    <w:name w:val="WW8Num117z0"/>
    <w:rsid w:val="00AC7138"/>
    <w:rPr>
      <w:rFonts w:ascii="Arial" w:hAnsi="Arial"/>
      <w:b w:val="0"/>
      <w:i w:val="0"/>
      <w:sz w:val="20"/>
    </w:rPr>
  </w:style>
  <w:style w:type="character" w:customStyle="1" w:styleId="WW8Num117z1">
    <w:name w:val="WW8Num117z1"/>
    <w:rsid w:val="00AC7138"/>
    <w:rPr>
      <w:rFonts w:ascii="Times New Roman" w:hAnsi="Times New Roman"/>
      <w:b w:val="0"/>
      <w:i/>
      <w:sz w:val="22"/>
    </w:rPr>
  </w:style>
  <w:style w:type="character" w:customStyle="1" w:styleId="WW8Num117z2">
    <w:name w:val="WW8Num117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18z0">
    <w:name w:val="WW8Num118z0"/>
    <w:rsid w:val="00AC7138"/>
    <w:rPr>
      <w:b/>
      <w:color w:val="auto"/>
      <w:sz w:val="28"/>
      <w:szCs w:val="28"/>
    </w:rPr>
  </w:style>
  <w:style w:type="character" w:customStyle="1" w:styleId="WW8Num119z1">
    <w:name w:val="WW8Num119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119z2">
    <w:name w:val="WW8Num119z2"/>
    <w:rsid w:val="00AC7138"/>
    <w:rPr>
      <w:b w:val="0"/>
      <w:strike w:val="0"/>
      <w:dstrike w:val="0"/>
      <w:color w:val="000000"/>
      <w:u w:val="none"/>
    </w:rPr>
  </w:style>
  <w:style w:type="character" w:customStyle="1" w:styleId="Absatz-Standardschriftart">
    <w:name w:val="Absatz-Standardschriftart"/>
    <w:rsid w:val="00AC7138"/>
  </w:style>
  <w:style w:type="character" w:customStyle="1" w:styleId="WW8Num12z0">
    <w:name w:val="WW8Num12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8z1">
    <w:name w:val="WW8Num18z1"/>
    <w:rsid w:val="00AC7138"/>
    <w:rPr>
      <w:rFonts w:cs="Times New Roman"/>
      <w:b w:val="0"/>
    </w:rPr>
  </w:style>
  <w:style w:type="character" w:customStyle="1" w:styleId="WW8Num19z0">
    <w:name w:val="WW8Num19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2z0">
    <w:name w:val="WW8Num22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29z0">
    <w:name w:val="WW8Num29z0"/>
    <w:rsid w:val="00AC7138"/>
    <w:rPr>
      <w:rFonts w:ascii="Times New Roman" w:hAnsi="Times New Roman"/>
      <w:b/>
      <w:i w:val="0"/>
      <w:sz w:val="22"/>
      <w:szCs w:val="22"/>
    </w:rPr>
  </w:style>
  <w:style w:type="character" w:customStyle="1" w:styleId="WW8Num34z0">
    <w:name w:val="WW8Num34z0"/>
    <w:rsid w:val="00AC7138"/>
    <w:rPr>
      <w:b w:val="0"/>
      <w:i w:val="0"/>
      <w:sz w:val="22"/>
      <w:szCs w:val="22"/>
    </w:rPr>
  </w:style>
  <w:style w:type="character" w:customStyle="1" w:styleId="WW8Num34z1">
    <w:name w:val="WW8Num34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4z2">
    <w:name w:val="WW8Num34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8z0">
    <w:name w:val="WW8Num38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38z1">
    <w:name w:val="WW8Num38z1"/>
    <w:rsid w:val="00AC7138"/>
    <w:rPr>
      <w:b w:val="0"/>
      <w:i w:val="0"/>
    </w:rPr>
  </w:style>
  <w:style w:type="character" w:customStyle="1" w:styleId="WW8Num43z0">
    <w:name w:val="WW8Num43z0"/>
    <w:rsid w:val="00AC7138"/>
    <w:rPr>
      <w:b w:val="0"/>
      <w:i w:val="0"/>
      <w:color w:val="auto"/>
    </w:rPr>
  </w:style>
  <w:style w:type="character" w:customStyle="1" w:styleId="WW8Num46z1">
    <w:name w:val="WW8Num46z1"/>
    <w:rsid w:val="00AC7138"/>
    <w:rPr>
      <w:strike w:val="0"/>
      <w:dstrike w:val="0"/>
    </w:rPr>
  </w:style>
  <w:style w:type="character" w:customStyle="1" w:styleId="WW8Num46z2">
    <w:name w:val="WW8Num46z2"/>
    <w:rsid w:val="00AC7138"/>
    <w:rPr>
      <w:rFonts w:ascii="Symbol" w:hAnsi="Symbol"/>
    </w:rPr>
  </w:style>
  <w:style w:type="character" w:customStyle="1" w:styleId="WW8Num47z0">
    <w:name w:val="WW8Num47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50z0">
    <w:name w:val="WW8Num50z0"/>
    <w:rsid w:val="00AC7138"/>
    <w:rPr>
      <w:rFonts w:cs="Times New Roman"/>
    </w:rPr>
  </w:style>
  <w:style w:type="character" w:customStyle="1" w:styleId="WW8Num53z0">
    <w:name w:val="WW8Num53z0"/>
    <w:rsid w:val="00AC7138"/>
    <w:rPr>
      <w:b w:val="0"/>
      <w:i w:val="0"/>
    </w:rPr>
  </w:style>
  <w:style w:type="character" w:customStyle="1" w:styleId="WW8Num56z1">
    <w:name w:val="WW8Num56z1"/>
    <w:rsid w:val="00AC7138"/>
    <w:rPr>
      <w:rFonts w:ascii="Times New Roman" w:hAnsi="Times New Roman" w:cs="Times New Roman"/>
    </w:rPr>
  </w:style>
  <w:style w:type="character" w:customStyle="1" w:styleId="WW8Num63z0">
    <w:name w:val="WW8Num6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64z0">
    <w:name w:val="WW8Num64z0"/>
    <w:rsid w:val="00AC7138"/>
    <w:rPr>
      <w:color w:val="000000"/>
    </w:rPr>
  </w:style>
  <w:style w:type="character" w:customStyle="1" w:styleId="WW8Num66z1">
    <w:name w:val="WW8Num66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66z2">
    <w:name w:val="WW8Num66z2"/>
    <w:rsid w:val="00AC7138"/>
    <w:rPr>
      <w:b w:val="0"/>
      <w:strike w:val="0"/>
      <w:dstrike w:val="0"/>
      <w:color w:val="000000"/>
      <w:u w:val="none"/>
    </w:rPr>
  </w:style>
  <w:style w:type="character" w:customStyle="1" w:styleId="WW8Num67z0">
    <w:name w:val="WW8Num67z0"/>
    <w:rsid w:val="00AC7138"/>
    <w:rPr>
      <w:b w:val="0"/>
    </w:rPr>
  </w:style>
  <w:style w:type="character" w:customStyle="1" w:styleId="WW8Num68z0">
    <w:name w:val="WW8Num68z0"/>
    <w:rsid w:val="00AC7138"/>
    <w:rPr>
      <w:color w:val="000000"/>
    </w:rPr>
  </w:style>
  <w:style w:type="character" w:customStyle="1" w:styleId="WW8Num75z0">
    <w:name w:val="WW8Num75z0"/>
    <w:rsid w:val="00AC7138"/>
    <w:rPr>
      <w:rFonts w:ascii="Times New Roman" w:hAnsi="Times New Roman" w:cs="Times New Roman"/>
    </w:rPr>
  </w:style>
  <w:style w:type="character" w:customStyle="1" w:styleId="WW8Num76z0">
    <w:name w:val="WW8Num76z0"/>
    <w:rsid w:val="00AC7138"/>
    <w:rPr>
      <w:strike w:val="0"/>
      <w:dstrike w:val="0"/>
    </w:rPr>
  </w:style>
  <w:style w:type="character" w:customStyle="1" w:styleId="WW8Num76z1">
    <w:name w:val="WW8Num76z1"/>
    <w:rsid w:val="00AC7138"/>
    <w:rPr>
      <w:rFonts w:ascii="Times New Roman" w:hAnsi="Times New Roman" w:cs="Times New Roman"/>
      <w:sz w:val="22"/>
    </w:rPr>
  </w:style>
  <w:style w:type="character" w:customStyle="1" w:styleId="WW8Num80z0">
    <w:name w:val="WW8Num80z0"/>
    <w:rsid w:val="00AC7138"/>
    <w:rPr>
      <w:b w:val="0"/>
    </w:rPr>
  </w:style>
  <w:style w:type="character" w:customStyle="1" w:styleId="WW8Num83z0">
    <w:name w:val="WW8Num8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83z1">
    <w:name w:val="WW8Num83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87z0">
    <w:name w:val="WW8Num87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90z1">
    <w:name w:val="WW8Num90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0z2">
    <w:name w:val="WW8Num90z2"/>
    <w:rsid w:val="00AC7138"/>
    <w:rPr>
      <w:rFonts w:ascii="Arial" w:hAnsi="Arial"/>
      <w:b w:val="0"/>
      <w:i w:val="0"/>
      <w:sz w:val="20"/>
    </w:rPr>
  </w:style>
  <w:style w:type="character" w:customStyle="1" w:styleId="WW8Num90z3">
    <w:name w:val="WW8Num90z3"/>
    <w:rsid w:val="00AC7138"/>
    <w:rPr>
      <w:rFonts w:ascii="Symbol" w:hAnsi="Symbol"/>
    </w:rPr>
  </w:style>
  <w:style w:type="character" w:customStyle="1" w:styleId="WW8Num90z4">
    <w:name w:val="WW8Num90z4"/>
    <w:rsid w:val="00AC7138"/>
    <w:rPr>
      <w:rFonts w:ascii="Times New Roman" w:hAnsi="Times New Roman" w:cs="Times New Roman"/>
    </w:rPr>
  </w:style>
  <w:style w:type="character" w:customStyle="1" w:styleId="WW8Num91z1">
    <w:name w:val="WW8Num91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91z2">
    <w:name w:val="WW8Num91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93z0">
    <w:name w:val="WW8Num93z0"/>
    <w:rsid w:val="00AC7138"/>
    <w:rPr>
      <w:rFonts w:ascii="Times New Roman" w:hAnsi="Times New Roman" w:cs="Times New Roman"/>
      <w:b w:val="0"/>
    </w:rPr>
  </w:style>
  <w:style w:type="character" w:customStyle="1" w:styleId="WW8Num94z0">
    <w:name w:val="WW8Num94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5z0">
    <w:name w:val="WW8Num95z0"/>
    <w:rsid w:val="00AC7138"/>
    <w:rPr>
      <w:b w:val="0"/>
      <w:i w:val="0"/>
    </w:rPr>
  </w:style>
  <w:style w:type="character" w:customStyle="1" w:styleId="WW8Num98z1">
    <w:name w:val="WW8Num98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0z0">
    <w:name w:val="WW8Num100z0"/>
    <w:rsid w:val="00AC7138"/>
    <w:rPr>
      <w:rFonts w:ascii="Times New Roman" w:hAnsi="Times New Roman"/>
      <w:b/>
      <w:i w:val="0"/>
      <w:sz w:val="24"/>
    </w:rPr>
  </w:style>
  <w:style w:type="character" w:customStyle="1" w:styleId="WW8Num100z1">
    <w:name w:val="WW8Num100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02z1">
    <w:name w:val="WW8Num102z1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02z3">
    <w:name w:val="WW8Num102z3"/>
    <w:rsid w:val="00AC7138"/>
    <w:rPr>
      <w:rFonts w:ascii="Times New Roman" w:hAnsi="Times New Roman"/>
      <w:b/>
      <w:i w:val="0"/>
      <w:sz w:val="22"/>
    </w:rPr>
  </w:style>
  <w:style w:type="character" w:customStyle="1" w:styleId="WW8Num105z0">
    <w:name w:val="WW8Num105z0"/>
    <w:rsid w:val="00AC7138"/>
    <w:rPr>
      <w:rFonts w:ascii="Times New Roman" w:hAnsi="Times New Roman"/>
      <w:b w:val="0"/>
      <w:bCs w:val="0"/>
      <w:i w:val="0"/>
      <w:iCs w:val="0"/>
      <w:sz w:val="22"/>
      <w:szCs w:val="24"/>
    </w:rPr>
  </w:style>
  <w:style w:type="character" w:customStyle="1" w:styleId="WW8Num106z2">
    <w:name w:val="WW8Num106z2"/>
    <w:rsid w:val="00AC7138"/>
    <w:rPr>
      <w:rFonts w:ascii="Times New Roman" w:eastAsia="Calibri" w:hAnsi="Times New Roman" w:cs="Times New Roman"/>
    </w:rPr>
  </w:style>
  <w:style w:type="character" w:customStyle="1" w:styleId="WW8Num107z0">
    <w:name w:val="WW8Num107z0"/>
    <w:rsid w:val="00AC7138"/>
    <w:rPr>
      <w:rFonts w:ascii="Times New Roman" w:eastAsia="Times New Roman" w:hAnsi="Times New Roman" w:cs="Times New Roman"/>
      <w:b/>
      <w:i w:val="0"/>
      <w:sz w:val="22"/>
    </w:rPr>
  </w:style>
  <w:style w:type="character" w:customStyle="1" w:styleId="WW8Num113z0">
    <w:name w:val="WW8Num113z0"/>
    <w:rsid w:val="00AC7138"/>
    <w:rPr>
      <w:b w:val="0"/>
    </w:rPr>
  </w:style>
  <w:style w:type="character" w:customStyle="1" w:styleId="WW8Num115z0">
    <w:name w:val="WW8Num115z0"/>
    <w:rsid w:val="00AC7138"/>
    <w:rPr>
      <w:rFonts w:ascii="Times New Roman" w:eastAsia="Times New Roman" w:hAnsi="Times New Roman" w:cs="Times New Roman"/>
      <w:b/>
      <w:i w:val="0"/>
      <w:sz w:val="22"/>
    </w:rPr>
  </w:style>
  <w:style w:type="character" w:customStyle="1" w:styleId="WW8Num120z0">
    <w:name w:val="WW8Num120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20z1">
    <w:name w:val="WW8Num120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20z2">
    <w:name w:val="WW8Num120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21z0">
    <w:name w:val="WW8Num121z0"/>
    <w:rsid w:val="00AC7138"/>
    <w:rPr>
      <w:b w:val="0"/>
    </w:rPr>
  </w:style>
  <w:style w:type="character" w:customStyle="1" w:styleId="WW8Num122z1">
    <w:name w:val="WW8Num122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122z2">
    <w:name w:val="WW8Num122z2"/>
    <w:rsid w:val="00AC7138"/>
    <w:rPr>
      <w:b w:val="0"/>
      <w:strike w:val="0"/>
      <w:dstrike w:val="0"/>
      <w:color w:val="000000"/>
      <w:u w:val="none"/>
    </w:rPr>
  </w:style>
  <w:style w:type="character" w:customStyle="1" w:styleId="WW-Absatz-Standardschriftart">
    <w:name w:val="WW-Absatz-Standardschriftart"/>
    <w:rsid w:val="00AC7138"/>
  </w:style>
  <w:style w:type="character" w:customStyle="1" w:styleId="WW8Num35z1">
    <w:name w:val="WW8Num35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5z2">
    <w:name w:val="WW8Num35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9z0">
    <w:name w:val="WW8Num39z0"/>
    <w:rsid w:val="00AC7138"/>
    <w:rPr>
      <w:rFonts w:ascii="Symbol" w:hAnsi="Symbol"/>
    </w:rPr>
  </w:style>
  <w:style w:type="character" w:customStyle="1" w:styleId="WW8Num40z1">
    <w:name w:val="WW8Num40z1"/>
    <w:rsid w:val="00AC7138"/>
    <w:rPr>
      <w:b w:val="0"/>
      <w:i w:val="0"/>
    </w:rPr>
  </w:style>
  <w:style w:type="character" w:customStyle="1" w:styleId="WW8Num44z0">
    <w:name w:val="WW8Num44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9z1">
    <w:name w:val="WW8Num49z1"/>
    <w:rsid w:val="00AC7138"/>
    <w:rPr>
      <w:strike w:val="0"/>
      <w:dstrike w:val="0"/>
    </w:rPr>
  </w:style>
  <w:style w:type="character" w:customStyle="1" w:styleId="WW8Num49z2">
    <w:name w:val="WW8Num49z2"/>
    <w:rsid w:val="00AC7138"/>
    <w:rPr>
      <w:rFonts w:ascii="Symbol" w:hAnsi="Symbol"/>
    </w:rPr>
  </w:style>
  <w:style w:type="character" w:customStyle="1" w:styleId="WW8Num54z0">
    <w:name w:val="WW8Num54z0"/>
    <w:rsid w:val="00AC7138"/>
    <w:rPr>
      <w:rFonts w:cs="Times New Roman"/>
    </w:rPr>
  </w:style>
  <w:style w:type="character" w:customStyle="1" w:styleId="WW8Num56z0">
    <w:name w:val="WW8Num56z0"/>
    <w:rsid w:val="00AC7138"/>
    <w:rPr>
      <w:b/>
      <w:i w:val="0"/>
    </w:rPr>
  </w:style>
  <w:style w:type="character" w:customStyle="1" w:styleId="WW8Num59z1">
    <w:name w:val="WW8Num59z1"/>
    <w:rsid w:val="00AC7138"/>
    <w:rPr>
      <w:rFonts w:ascii="Times New Roman" w:hAnsi="Times New Roman" w:cs="Times New Roman"/>
    </w:rPr>
  </w:style>
  <w:style w:type="character" w:customStyle="1" w:styleId="WW8Num69z1">
    <w:name w:val="WW8Num69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69z2">
    <w:name w:val="WW8Num69z2"/>
    <w:rsid w:val="00AC7138"/>
    <w:rPr>
      <w:b w:val="0"/>
      <w:strike w:val="0"/>
      <w:dstrike w:val="0"/>
      <w:color w:val="000000"/>
      <w:u w:val="none"/>
    </w:rPr>
  </w:style>
  <w:style w:type="character" w:customStyle="1" w:styleId="WW8Num77z0">
    <w:name w:val="WW8Num77z0"/>
    <w:rsid w:val="00AC7138"/>
    <w:rPr>
      <w:rFonts w:cs="Times New Roman"/>
    </w:rPr>
  </w:style>
  <w:style w:type="character" w:customStyle="1" w:styleId="WW8Num82z1">
    <w:name w:val="WW8Num82z1"/>
    <w:rsid w:val="00AC7138"/>
    <w:rPr>
      <w:rFonts w:ascii="Times New Roman" w:hAnsi="Times New Roman" w:cs="Times New Roman"/>
      <w:sz w:val="22"/>
    </w:rPr>
  </w:style>
  <w:style w:type="character" w:customStyle="1" w:styleId="WW8Num89z1">
    <w:name w:val="WW8Num89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6z1">
    <w:name w:val="WW8Num96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6z2">
    <w:name w:val="WW8Num96z2"/>
    <w:rsid w:val="00AC7138"/>
    <w:rPr>
      <w:rFonts w:ascii="Arial" w:hAnsi="Arial"/>
      <w:b w:val="0"/>
      <w:i w:val="0"/>
      <w:sz w:val="20"/>
    </w:rPr>
  </w:style>
  <w:style w:type="character" w:customStyle="1" w:styleId="WW8Num96z3">
    <w:name w:val="WW8Num96z3"/>
    <w:rsid w:val="00AC7138"/>
    <w:rPr>
      <w:rFonts w:ascii="Symbol" w:hAnsi="Symbol"/>
    </w:rPr>
  </w:style>
  <w:style w:type="character" w:customStyle="1" w:styleId="WW8Num96z4">
    <w:name w:val="WW8Num96z4"/>
    <w:rsid w:val="00AC7138"/>
    <w:rPr>
      <w:rFonts w:ascii="Times New Roman" w:hAnsi="Times New Roman" w:cs="Times New Roman"/>
    </w:rPr>
  </w:style>
  <w:style w:type="character" w:customStyle="1" w:styleId="WW8Num97z2">
    <w:name w:val="WW8Num97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105z1">
    <w:name w:val="WW8Num105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7z1">
    <w:name w:val="WW8Num107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08z0">
    <w:name w:val="WW8Num108z0"/>
    <w:rsid w:val="00AC7138"/>
    <w:rPr>
      <w:rFonts w:ascii="Times New Roman" w:hAnsi="Times New Roman"/>
      <w:b/>
      <w:i w:val="0"/>
      <w:sz w:val="24"/>
    </w:rPr>
  </w:style>
  <w:style w:type="character" w:customStyle="1" w:styleId="WW8Num109z1">
    <w:name w:val="WW8Num109z1"/>
    <w:rsid w:val="00AC7138"/>
    <w:rPr>
      <w:rFonts w:ascii="Times New Roman" w:hAnsi="Times New Roman"/>
      <w:b w:val="0"/>
      <w:i/>
      <w:sz w:val="22"/>
    </w:rPr>
  </w:style>
  <w:style w:type="character" w:customStyle="1" w:styleId="WW8Num109z3">
    <w:name w:val="WW8Num109z3"/>
    <w:rsid w:val="00AC7138"/>
    <w:rPr>
      <w:rFonts w:ascii="Times New Roman" w:hAnsi="Times New Roman"/>
      <w:b/>
      <w:i w:val="0"/>
      <w:sz w:val="22"/>
    </w:rPr>
  </w:style>
  <w:style w:type="character" w:customStyle="1" w:styleId="WW8Num113z2">
    <w:name w:val="WW8Num113z2"/>
    <w:rsid w:val="00AC7138"/>
    <w:rPr>
      <w:rFonts w:ascii="Times New Roman" w:eastAsia="Calibri" w:hAnsi="Times New Roman" w:cs="Times New Roman"/>
    </w:rPr>
  </w:style>
  <w:style w:type="character" w:customStyle="1" w:styleId="WW8Num116z0">
    <w:name w:val="WW8Num116z0"/>
    <w:rsid w:val="00AC7138"/>
    <w:rPr>
      <w:rFonts w:ascii="Times New Roman" w:hAnsi="Times New Roman"/>
      <w:b/>
      <w:i w:val="0"/>
      <w:sz w:val="22"/>
    </w:rPr>
  </w:style>
  <w:style w:type="character" w:customStyle="1" w:styleId="WW8Num118z1">
    <w:name w:val="WW8Num118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18z2">
    <w:name w:val="WW8Num118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22z0">
    <w:name w:val="WW8Num122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23z0">
    <w:name w:val="WW8Num123z0"/>
    <w:rsid w:val="00AC7138"/>
    <w:rPr>
      <w:rFonts w:ascii="Symbol" w:hAnsi="Symbol"/>
    </w:rPr>
  </w:style>
  <w:style w:type="character" w:customStyle="1" w:styleId="WW8Num126z0">
    <w:name w:val="WW8Num126z0"/>
    <w:rsid w:val="00AC7138"/>
    <w:rPr>
      <w:b/>
      <w:color w:val="auto"/>
      <w:sz w:val="28"/>
      <w:szCs w:val="28"/>
    </w:rPr>
  </w:style>
  <w:style w:type="character" w:customStyle="1" w:styleId="WW8Num129z0">
    <w:name w:val="WW8Num129z0"/>
    <w:rsid w:val="00AC7138"/>
    <w:rPr>
      <w:b w:val="0"/>
    </w:rPr>
  </w:style>
  <w:style w:type="character" w:customStyle="1" w:styleId="WW8Num129z1">
    <w:name w:val="WW8Num129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29z2">
    <w:name w:val="WW8Num129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30z0">
    <w:name w:val="WW8Num130z0"/>
    <w:rsid w:val="00AC7138"/>
    <w:rPr>
      <w:b w:val="0"/>
      <w:i w:val="0"/>
    </w:rPr>
  </w:style>
  <w:style w:type="character" w:customStyle="1" w:styleId="WW8Num131z1">
    <w:name w:val="WW8Num131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131z2">
    <w:name w:val="WW8Num131z2"/>
    <w:rsid w:val="00AC7138"/>
    <w:rPr>
      <w:b w:val="0"/>
      <w:strike w:val="0"/>
      <w:dstrike w:val="0"/>
      <w:color w:val="000000"/>
      <w:u w:val="none"/>
    </w:rPr>
  </w:style>
  <w:style w:type="character" w:customStyle="1" w:styleId="WW-Absatz-Standardschriftart1">
    <w:name w:val="WW-Absatz-Standardschriftart1"/>
    <w:rsid w:val="00AC7138"/>
  </w:style>
  <w:style w:type="character" w:customStyle="1" w:styleId="WW8Num1z0">
    <w:name w:val="WW8Num1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1z1">
    <w:name w:val="WW8Num1z1"/>
    <w:rsid w:val="00AC7138"/>
    <w:rPr>
      <w:rFonts w:cs="Times New Roman"/>
    </w:rPr>
  </w:style>
  <w:style w:type="character" w:customStyle="1" w:styleId="WW8Num3z1">
    <w:name w:val="WW8Num3z1"/>
    <w:rsid w:val="00AC7138"/>
    <w:rPr>
      <w:rFonts w:ascii="Times New Roman" w:hAnsi="Times New Roman" w:cs="Times New Roman"/>
    </w:rPr>
  </w:style>
  <w:style w:type="character" w:customStyle="1" w:styleId="WW8Num4z1">
    <w:name w:val="WW8Num4z1"/>
    <w:rsid w:val="00AC7138"/>
    <w:rPr>
      <w:strike w:val="0"/>
      <w:dstrike w:val="0"/>
      <w:sz w:val="22"/>
      <w:szCs w:val="22"/>
    </w:rPr>
  </w:style>
  <w:style w:type="character" w:customStyle="1" w:styleId="WW8Num8z1">
    <w:name w:val="WW8Num8z1"/>
    <w:rsid w:val="00AC7138"/>
    <w:rPr>
      <w:rFonts w:ascii="Times New Roman" w:hAnsi="Times New Roman" w:cs="Times New Roman"/>
    </w:rPr>
  </w:style>
  <w:style w:type="character" w:customStyle="1" w:styleId="WW8Num21z1">
    <w:name w:val="WW8Num21z1"/>
    <w:rsid w:val="00AC7138"/>
    <w:rPr>
      <w:b w:val="0"/>
    </w:rPr>
  </w:style>
  <w:style w:type="character" w:customStyle="1" w:styleId="WW8Num23z0">
    <w:name w:val="WW8Num2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37z2">
    <w:name w:val="WW8Num37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9z1">
    <w:name w:val="WW8Num39z1"/>
    <w:rsid w:val="00AC7138"/>
    <w:rPr>
      <w:rFonts w:ascii="Courier New" w:hAnsi="Courier New" w:cs="Courier New"/>
    </w:rPr>
  </w:style>
  <w:style w:type="character" w:customStyle="1" w:styleId="WW8Num39z2">
    <w:name w:val="WW8Num39z2"/>
    <w:rsid w:val="00AC7138"/>
    <w:rPr>
      <w:rFonts w:ascii="Wingdings" w:hAnsi="Wingdings"/>
    </w:rPr>
  </w:style>
  <w:style w:type="character" w:customStyle="1" w:styleId="WW8Num42z1">
    <w:name w:val="WW8Num42z1"/>
    <w:rsid w:val="00AC7138"/>
    <w:rPr>
      <w:b w:val="0"/>
      <w:i w:val="0"/>
    </w:rPr>
  </w:style>
  <w:style w:type="character" w:customStyle="1" w:styleId="WW8Num52z0">
    <w:name w:val="WW8Num52z0"/>
    <w:rsid w:val="00AC7138"/>
    <w:rPr>
      <w:rFonts w:ascii="Times New Roman" w:hAnsi="Times New Roman" w:cs="Times New Roman"/>
    </w:rPr>
  </w:style>
  <w:style w:type="character" w:customStyle="1" w:styleId="WW8Num53z1">
    <w:name w:val="WW8Num53z1"/>
    <w:rsid w:val="00AC7138"/>
    <w:rPr>
      <w:strike w:val="0"/>
      <w:dstrike w:val="0"/>
    </w:rPr>
  </w:style>
  <w:style w:type="character" w:customStyle="1" w:styleId="WW8Num53z2">
    <w:name w:val="WW8Num53z2"/>
    <w:rsid w:val="00AC7138"/>
    <w:rPr>
      <w:rFonts w:ascii="Symbol" w:hAnsi="Symbol"/>
    </w:rPr>
  </w:style>
  <w:style w:type="character" w:customStyle="1" w:styleId="WW8Num55z0">
    <w:name w:val="WW8Num55z0"/>
    <w:rsid w:val="00AC7138"/>
    <w:rPr>
      <w:rFonts w:ascii="Times New Roman" w:hAnsi="Times New Roman" w:cs="Times New Roman"/>
      <w:b w:val="0"/>
    </w:rPr>
  </w:style>
  <w:style w:type="character" w:customStyle="1" w:styleId="WW8Num58z0">
    <w:name w:val="WW8Num58z0"/>
    <w:rsid w:val="00AC7138"/>
    <w:rPr>
      <w:i w:val="0"/>
    </w:rPr>
  </w:style>
  <w:style w:type="character" w:customStyle="1" w:styleId="WW8Num63z1">
    <w:name w:val="WW8Num63z1"/>
    <w:rsid w:val="00AC7138"/>
    <w:rPr>
      <w:rFonts w:ascii="Times New Roman" w:eastAsia="Times New Roman" w:hAnsi="Times New Roman" w:cs="Times New Roman"/>
    </w:rPr>
  </w:style>
  <w:style w:type="character" w:customStyle="1" w:styleId="WW8Num69z0">
    <w:name w:val="WW8Num69z0"/>
    <w:rsid w:val="00AC7138"/>
    <w:rPr>
      <w:rFonts w:ascii="Times New Roman" w:hAnsi="Times New Roman"/>
      <w:b/>
      <w:i w:val="0"/>
      <w:sz w:val="22"/>
      <w:szCs w:val="22"/>
    </w:rPr>
  </w:style>
  <w:style w:type="character" w:customStyle="1" w:styleId="WW8Num74z2">
    <w:name w:val="WW8Num74z2"/>
    <w:rsid w:val="00AC7138"/>
    <w:rPr>
      <w:b w:val="0"/>
      <w:strike w:val="0"/>
      <w:dstrike w:val="0"/>
      <w:color w:val="000000"/>
      <w:u w:val="none"/>
    </w:rPr>
  </w:style>
  <w:style w:type="character" w:customStyle="1" w:styleId="WW8Num96z0">
    <w:name w:val="WW8Num96z0"/>
    <w:rsid w:val="00AC7138"/>
    <w:rPr>
      <w:rFonts w:cs="Times New Roman"/>
    </w:rPr>
  </w:style>
  <w:style w:type="character" w:customStyle="1" w:styleId="WW8Num102z2">
    <w:name w:val="WW8Num102z2"/>
    <w:rsid w:val="00AC7138"/>
    <w:rPr>
      <w:rFonts w:ascii="Symbol" w:hAnsi="Symbol"/>
    </w:rPr>
  </w:style>
  <w:style w:type="character" w:customStyle="1" w:styleId="WW8Num103z0">
    <w:name w:val="WW8Num103z0"/>
    <w:rsid w:val="00AC7138"/>
    <w:rPr>
      <w:b w:val="0"/>
      <w:i w:val="0"/>
    </w:rPr>
  </w:style>
  <w:style w:type="character" w:customStyle="1" w:styleId="WW8Num104z1">
    <w:name w:val="WW8Num104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04z2">
    <w:name w:val="WW8Num104z2"/>
    <w:rsid w:val="00AC7138"/>
    <w:rPr>
      <w:rFonts w:ascii="Arial" w:hAnsi="Arial"/>
      <w:b w:val="0"/>
      <w:i w:val="0"/>
      <w:sz w:val="20"/>
    </w:rPr>
  </w:style>
  <w:style w:type="character" w:customStyle="1" w:styleId="WW8Num104z3">
    <w:name w:val="WW8Num104z3"/>
    <w:rsid w:val="00AC7138"/>
    <w:rPr>
      <w:rFonts w:ascii="Symbol" w:hAnsi="Symbol"/>
    </w:rPr>
  </w:style>
  <w:style w:type="character" w:customStyle="1" w:styleId="WW8Num104z4">
    <w:name w:val="WW8Num104z4"/>
    <w:rsid w:val="00AC7138"/>
    <w:rPr>
      <w:rFonts w:ascii="Times New Roman" w:eastAsia="Times New Roman" w:hAnsi="Times New Roman" w:cs="Times New Roman"/>
    </w:rPr>
  </w:style>
  <w:style w:type="character" w:customStyle="1" w:styleId="WW8Num105z2">
    <w:name w:val="WW8Num105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113z1">
    <w:name w:val="WW8Num113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15z1">
    <w:name w:val="WW8Num115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17z3">
    <w:name w:val="WW8Num117z3"/>
    <w:rsid w:val="00AC7138"/>
    <w:rPr>
      <w:rFonts w:ascii="Times New Roman" w:hAnsi="Times New Roman"/>
      <w:b/>
      <w:i w:val="0"/>
      <w:sz w:val="22"/>
    </w:rPr>
  </w:style>
  <w:style w:type="character" w:customStyle="1" w:styleId="WW8Num119z0">
    <w:name w:val="WW8Num119z0"/>
    <w:rsid w:val="00AC7138"/>
    <w:rPr>
      <w:rFonts w:ascii="Times New Roman" w:hAnsi="Times New Roman"/>
      <w:b w:val="0"/>
      <w:i w:val="0"/>
      <w:color w:val="auto"/>
      <w:sz w:val="22"/>
      <w:szCs w:val="22"/>
    </w:rPr>
  </w:style>
  <w:style w:type="character" w:customStyle="1" w:styleId="WW8Num121z2">
    <w:name w:val="WW8Num121z2"/>
    <w:rsid w:val="00AC7138"/>
    <w:rPr>
      <w:rFonts w:ascii="Times New Roman" w:eastAsia="Calibri" w:hAnsi="Times New Roman" w:cs="Times New Roman"/>
    </w:rPr>
  </w:style>
  <w:style w:type="character" w:customStyle="1" w:styleId="WW8Num124z0">
    <w:name w:val="WW8Num124z0"/>
    <w:rsid w:val="00AC7138"/>
    <w:rPr>
      <w:rFonts w:ascii="Times New Roman" w:hAnsi="Times New Roman" w:cs="Times New Roman"/>
    </w:rPr>
  </w:style>
  <w:style w:type="character" w:customStyle="1" w:styleId="WW8Num126z1">
    <w:name w:val="WW8Num126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26z2">
    <w:name w:val="WW8Num126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28z0">
    <w:name w:val="WW8Num128z0"/>
    <w:rsid w:val="00AC7138"/>
    <w:rPr>
      <w:b/>
    </w:rPr>
  </w:style>
  <w:style w:type="character" w:customStyle="1" w:styleId="WW8NumSt11z0">
    <w:name w:val="WW8NumSt11z0"/>
    <w:rsid w:val="00AC7138"/>
    <w:rPr>
      <w:rFonts w:ascii="Symbol" w:hAnsi="Symbol"/>
    </w:rPr>
  </w:style>
  <w:style w:type="character" w:customStyle="1" w:styleId="WW8NumSt11z1">
    <w:name w:val="WW8NumSt11z1"/>
    <w:rsid w:val="00AC7138"/>
    <w:rPr>
      <w:rFonts w:ascii="Courier New" w:hAnsi="Courier New"/>
    </w:rPr>
  </w:style>
  <w:style w:type="character" w:customStyle="1" w:styleId="WW8NumSt11z2">
    <w:name w:val="WW8NumSt11z2"/>
    <w:rsid w:val="00AC7138"/>
    <w:rPr>
      <w:rFonts w:ascii="Wingdings" w:hAnsi="Wingdings"/>
    </w:rPr>
  </w:style>
  <w:style w:type="character" w:customStyle="1" w:styleId="Domylnaczcionkaakapitu1">
    <w:name w:val="Domyślna czcionka akapitu1"/>
    <w:rsid w:val="00AC7138"/>
  </w:style>
  <w:style w:type="character" w:customStyle="1" w:styleId="TekstpodstawowyZnak">
    <w:name w:val="Tekst podstawowy Znak"/>
    <w:aliases w:val="wypunktowanie Znak,ändrad Znak,Tekst wcięty 2 st Znak,(ALT+½) Znak,(F2) Znak,L1 Body Text Znak,bt Znak"/>
    <w:rsid w:val="00AC7138"/>
    <w:rPr>
      <w:b/>
      <w:bCs/>
      <w:sz w:val="24"/>
      <w:szCs w:val="24"/>
    </w:rPr>
  </w:style>
  <w:style w:type="character" w:customStyle="1" w:styleId="NagwekZnak">
    <w:name w:val="Nagłówek Znak"/>
    <w:uiPriority w:val="99"/>
    <w:rsid w:val="00AC7138"/>
    <w:rPr>
      <w:sz w:val="24"/>
      <w:szCs w:val="24"/>
      <w:lang w:val="pl-PL" w:eastAsia="ar-SA" w:bidi="ar-SA"/>
    </w:rPr>
  </w:style>
  <w:style w:type="character" w:customStyle="1" w:styleId="Tekstpodstawowy2Znak">
    <w:name w:val="Tekst podstawowy 2 Znak"/>
    <w:uiPriority w:val="99"/>
    <w:rsid w:val="00AC7138"/>
    <w:rPr>
      <w:sz w:val="24"/>
      <w:szCs w:val="24"/>
    </w:rPr>
  </w:style>
  <w:style w:type="character" w:styleId="Numerstrony">
    <w:name w:val="page number"/>
    <w:basedOn w:val="Domylnaczcionkaakapitu1"/>
    <w:rsid w:val="00AC7138"/>
  </w:style>
  <w:style w:type="character" w:customStyle="1" w:styleId="StopkaZnak">
    <w:name w:val="Stopka Znak"/>
    <w:uiPriority w:val="99"/>
    <w:rsid w:val="00AC7138"/>
    <w:rPr>
      <w:sz w:val="24"/>
      <w:szCs w:val="24"/>
    </w:rPr>
  </w:style>
  <w:style w:type="character" w:customStyle="1" w:styleId="Odwoaniedokomentarza1">
    <w:name w:val="Odwołanie do komentarza1"/>
    <w:rsid w:val="00AC7138"/>
    <w:rPr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Tekst przypisu Znak"/>
    <w:uiPriority w:val="99"/>
    <w:rsid w:val="00AC7138"/>
    <w:rPr>
      <w:lang w:val="pl-PL" w:eastAsia="ar-SA" w:bidi="ar-SA"/>
    </w:rPr>
  </w:style>
  <w:style w:type="character" w:customStyle="1" w:styleId="FontStyle28">
    <w:name w:val="Font Style28"/>
    <w:rsid w:val="00AC7138"/>
    <w:rPr>
      <w:rFonts w:ascii="Arial" w:hAnsi="Arial" w:cs="Arial"/>
      <w:sz w:val="24"/>
      <w:szCs w:val="24"/>
    </w:rPr>
  </w:style>
  <w:style w:type="character" w:customStyle="1" w:styleId="FontStyle24">
    <w:name w:val="Font Style24"/>
    <w:rsid w:val="00AC7138"/>
    <w:rPr>
      <w:rFonts w:ascii="Arial" w:hAnsi="Arial" w:cs="Arial"/>
      <w:b/>
      <w:bCs/>
      <w:sz w:val="28"/>
      <w:szCs w:val="28"/>
    </w:rPr>
  </w:style>
  <w:style w:type="character" w:customStyle="1" w:styleId="FontStyle31">
    <w:name w:val="Font Style31"/>
    <w:rsid w:val="00AC7138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AC7138"/>
    <w:rPr>
      <w:rFonts w:cs="Arial"/>
      <w:sz w:val="14"/>
      <w:szCs w:val="14"/>
    </w:rPr>
  </w:style>
  <w:style w:type="character" w:customStyle="1" w:styleId="FontStyle33">
    <w:name w:val="Font Style33"/>
    <w:rsid w:val="00AC7138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sid w:val="00AC713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rsid w:val="00AC7138"/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uiPriority w:val="10"/>
    <w:rsid w:val="00AC7138"/>
    <w:rPr>
      <w:b/>
      <w:sz w:val="28"/>
    </w:rPr>
  </w:style>
  <w:style w:type="character" w:styleId="Hipercze">
    <w:name w:val="Hyperlink"/>
    <w:uiPriority w:val="99"/>
    <w:rsid w:val="00AC7138"/>
    <w:rPr>
      <w:color w:val="0000FF"/>
      <w:u w:val="single"/>
    </w:rPr>
  </w:style>
  <w:style w:type="character" w:customStyle="1" w:styleId="style1">
    <w:name w:val="style1"/>
    <w:rsid w:val="00AC7138"/>
  </w:style>
  <w:style w:type="character" w:customStyle="1" w:styleId="ZnakZnak">
    <w:name w:val="Znak Znak"/>
    <w:rsid w:val="00AC7138"/>
    <w:rPr>
      <w:sz w:val="24"/>
      <w:szCs w:val="24"/>
    </w:rPr>
  </w:style>
  <w:style w:type="character" w:customStyle="1" w:styleId="Znakiprzypiswdolnych">
    <w:name w:val="Znaki przypisów dolnych"/>
    <w:rsid w:val="00AC7138"/>
    <w:rPr>
      <w:vertAlign w:val="superscript"/>
    </w:rPr>
  </w:style>
  <w:style w:type="character" w:customStyle="1" w:styleId="Znakiprzypiswkocowych">
    <w:name w:val="Znaki przypisów końcowych"/>
    <w:rsid w:val="00AC7138"/>
    <w:rPr>
      <w:vertAlign w:val="superscript"/>
    </w:rPr>
  </w:style>
  <w:style w:type="character" w:customStyle="1" w:styleId="AkapitzlistZnak">
    <w:name w:val="Akapit z listą Znak"/>
    <w:aliases w:val="T_SZ_List Paragraph Znak,List Paragraph Znak,L1 Znak,Akapit z listą5 Znak,Nagłowek 3 Znak,Numerowanie Znak,Preambuła Znak,Akapit z listą BS Znak,Kolorowa lista — akcent 11 Znak,Dot pt Znak,F5 List Paragraph Znak,Recommendation Znak"/>
    <w:uiPriority w:val="34"/>
    <w:qFormat/>
    <w:rsid w:val="00AC7138"/>
    <w:rPr>
      <w:sz w:val="24"/>
      <w:szCs w:val="24"/>
    </w:rPr>
  </w:style>
  <w:style w:type="character" w:styleId="Pogrubienie">
    <w:name w:val="Strong"/>
    <w:qFormat/>
    <w:rsid w:val="00AC7138"/>
    <w:rPr>
      <w:b/>
      <w:bCs/>
    </w:rPr>
  </w:style>
  <w:style w:type="character" w:customStyle="1" w:styleId="ZnakZnak0">
    <w:name w:val="Znak Znak0"/>
    <w:rsid w:val="00AC7138"/>
    <w:rPr>
      <w:rFonts w:ascii="Courier New" w:hAnsi="Courier New"/>
      <w:lang w:val="pl-PL" w:eastAsia="ar-SA" w:bidi="ar-SA"/>
    </w:rPr>
  </w:style>
  <w:style w:type="character" w:customStyle="1" w:styleId="TematkomentarzaZnak">
    <w:name w:val="Temat komentarza Znak"/>
    <w:uiPriority w:val="99"/>
    <w:rsid w:val="00AC7138"/>
    <w:rPr>
      <w:b/>
      <w:bCs/>
    </w:rPr>
  </w:style>
  <w:style w:type="character" w:customStyle="1" w:styleId="Styl2Znak">
    <w:name w:val="Styl2 Znak"/>
    <w:rsid w:val="00AC7138"/>
    <w:rPr>
      <w:rFonts w:ascii="Calibri" w:hAnsi="Calibri"/>
      <w:b/>
      <w:sz w:val="22"/>
      <w:szCs w:val="22"/>
    </w:rPr>
  </w:style>
  <w:style w:type="character" w:customStyle="1" w:styleId="FontStyle111">
    <w:name w:val="Font Style111"/>
    <w:rsid w:val="00AC7138"/>
    <w:rPr>
      <w:rFonts w:ascii="Calibri" w:hAnsi="Calibri" w:cs="Calibri"/>
      <w:sz w:val="20"/>
      <w:szCs w:val="20"/>
    </w:rPr>
  </w:style>
  <w:style w:type="character" w:styleId="Odwoanieprzypisudolnego">
    <w:name w:val="footnote reference"/>
    <w:rsid w:val="00AC7138"/>
    <w:rPr>
      <w:vertAlign w:val="superscript"/>
    </w:rPr>
  </w:style>
  <w:style w:type="character" w:styleId="Odwoanieprzypisukocowego">
    <w:name w:val="endnote reference"/>
    <w:rsid w:val="00AC7138"/>
    <w:rPr>
      <w:vertAlign w:val="superscript"/>
    </w:rPr>
  </w:style>
  <w:style w:type="character" w:customStyle="1" w:styleId="Znakinumeracji">
    <w:name w:val="Znaki numeracji"/>
    <w:rsid w:val="00AC7138"/>
  </w:style>
  <w:style w:type="paragraph" w:customStyle="1" w:styleId="Nagwek10">
    <w:name w:val="Nagłówek1"/>
    <w:basedOn w:val="Normalny"/>
    <w:next w:val="Tekstpodstawowy"/>
    <w:rsid w:val="00AC7138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aliases w:val="wypunktowanie,ändrad,Tekst wcięty 2 st,(ALT+½),(F2),L1 Body Text,bt"/>
    <w:basedOn w:val="Normalny"/>
    <w:link w:val="TekstpodstawowyZnak1"/>
    <w:rsid w:val="00AC7138"/>
    <w:pPr>
      <w:jc w:val="center"/>
    </w:pPr>
    <w:rPr>
      <w:b/>
      <w:bCs/>
    </w:rPr>
  </w:style>
  <w:style w:type="character" w:customStyle="1" w:styleId="TekstpodstawowyZnak1">
    <w:name w:val="Tekst podstawowy Znak1"/>
    <w:aliases w:val="wypunktowanie Znak1,ändrad Znak1,Tekst wcięty 2 st Znak1,(ALT+½) Znak1,(F2) Znak1,L1 Body Text Znak1,bt Znak1"/>
    <w:basedOn w:val="Domylnaczcionkaakapitu"/>
    <w:link w:val="Tekstpodstawowy"/>
    <w:rsid w:val="00AC71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a">
    <w:name w:val="List"/>
    <w:basedOn w:val="Normalny"/>
    <w:rsid w:val="00AC7138"/>
    <w:pPr>
      <w:ind w:left="283" w:hanging="283"/>
    </w:pPr>
  </w:style>
  <w:style w:type="paragraph" w:customStyle="1" w:styleId="Podpis1">
    <w:name w:val="Podpis1"/>
    <w:basedOn w:val="Normalny"/>
    <w:rsid w:val="00AC7138"/>
    <w:pPr>
      <w:suppressLineNumbers/>
    </w:pPr>
    <w:rPr>
      <w:rFonts w:cs="Mangal"/>
      <w:i/>
      <w:iCs/>
    </w:rPr>
  </w:style>
  <w:style w:type="paragraph" w:customStyle="1" w:styleId="Indeks">
    <w:name w:val="Indeks"/>
    <w:basedOn w:val="Normalny"/>
    <w:rsid w:val="00AC7138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AC7138"/>
    <w:pPr>
      <w:spacing w:line="480" w:lineRule="auto"/>
    </w:pPr>
    <w:rPr>
      <w:sz w:val="28"/>
      <w:szCs w:val="20"/>
    </w:rPr>
  </w:style>
  <w:style w:type="paragraph" w:styleId="Tytu">
    <w:name w:val="Title"/>
    <w:basedOn w:val="Normalny"/>
    <w:next w:val="Podtytu"/>
    <w:link w:val="TytuZnak1"/>
    <w:uiPriority w:val="10"/>
    <w:qFormat/>
    <w:rsid w:val="00AC7138"/>
    <w:pPr>
      <w:jc w:val="center"/>
    </w:pPr>
    <w:rPr>
      <w:b/>
      <w:sz w:val="28"/>
      <w:szCs w:val="20"/>
    </w:rPr>
  </w:style>
  <w:style w:type="character" w:customStyle="1" w:styleId="TytuZnak1">
    <w:name w:val="Tytuł Znak1"/>
    <w:basedOn w:val="Domylnaczcionkaakapitu"/>
    <w:link w:val="Tytu"/>
    <w:rsid w:val="00AC713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AC7138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C713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Trenum">
    <w:name w:val="Treść num."/>
    <w:basedOn w:val="Normalny"/>
    <w:rsid w:val="00AC7138"/>
    <w:pPr>
      <w:numPr>
        <w:numId w:val="13"/>
      </w:numPr>
      <w:spacing w:line="300" w:lineRule="auto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AC7138"/>
    <w:pPr>
      <w:tabs>
        <w:tab w:val="left" w:pos="851"/>
      </w:tabs>
      <w:ind w:left="851"/>
    </w:pPr>
    <w:rPr>
      <w:szCs w:val="20"/>
    </w:rPr>
  </w:style>
  <w:style w:type="paragraph" w:customStyle="1" w:styleId="Trescznumztab">
    <w:name w:val="Tresc z num. z tab."/>
    <w:basedOn w:val="Normalny"/>
    <w:qFormat/>
    <w:rsid w:val="00AC7138"/>
    <w:pPr>
      <w:widowControl w:val="0"/>
      <w:numPr>
        <w:numId w:val="12"/>
      </w:numPr>
      <w:tabs>
        <w:tab w:val="left" w:pos="567"/>
        <w:tab w:val="left" w:pos="5103"/>
        <w:tab w:val="left" w:pos="6804"/>
        <w:tab w:val="right" w:pos="8505"/>
      </w:tabs>
      <w:spacing w:line="300" w:lineRule="auto"/>
    </w:pPr>
    <w:rPr>
      <w:szCs w:val="20"/>
    </w:rPr>
  </w:style>
  <w:style w:type="paragraph" w:customStyle="1" w:styleId="Tresc">
    <w:name w:val="Tresc"/>
    <w:basedOn w:val="Normalny"/>
    <w:rsid w:val="00AC7138"/>
    <w:pPr>
      <w:spacing w:line="300" w:lineRule="auto"/>
      <w:jc w:val="both"/>
    </w:pPr>
    <w:rPr>
      <w:szCs w:val="20"/>
    </w:rPr>
  </w:style>
  <w:style w:type="paragraph" w:customStyle="1" w:styleId="Tresczkropka">
    <w:name w:val="Tresc z kropka"/>
    <w:basedOn w:val="Tresc"/>
    <w:rsid w:val="00AC7138"/>
    <w:pPr>
      <w:numPr>
        <w:numId w:val="14"/>
      </w:numPr>
    </w:pPr>
  </w:style>
  <w:style w:type="paragraph" w:customStyle="1" w:styleId="Trescnumwcieta">
    <w:name w:val="Tresc num. wcieta"/>
    <w:basedOn w:val="Trenum"/>
    <w:rsid w:val="00AC7138"/>
    <w:pPr>
      <w:numPr>
        <w:numId w:val="7"/>
      </w:numPr>
    </w:pPr>
  </w:style>
  <w:style w:type="paragraph" w:styleId="Nagwek">
    <w:name w:val="header"/>
    <w:basedOn w:val="Normalny"/>
    <w:link w:val="NagwekZnak1"/>
    <w:uiPriority w:val="99"/>
    <w:rsid w:val="00AC713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C71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AC7138"/>
    <w:pPr>
      <w:jc w:val="both"/>
    </w:pPr>
  </w:style>
  <w:style w:type="paragraph" w:customStyle="1" w:styleId="Listanumerowana1">
    <w:name w:val="Lista numerowana1"/>
    <w:basedOn w:val="Normalny"/>
    <w:rsid w:val="00AC7138"/>
    <w:pPr>
      <w:numPr>
        <w:numId w:val="2"/>
      </w:numPr>
      <w:tabs>
        <w:tab w:val="left" w:pos="360"/>
      </w:tabs>
      <w:snapToGrid w:val="0"/>
      <w:ind w:left="360" w:firstLine="0"/>
    </w:pPr>
    <w:rPr>
      <w:szCs w:val="20"/>
    </w:rPr>
  </w:style>
  <w:style w:type="paragraph" w:customStyle="1" w:styleId="Tekstpodstawowy32">
    <w:name w:val="Tekst podstawowy 32"/>
    <w:basedOn w:val="Normalny"/>
    <w:rsid w:val="00AC7138"/>
    <w:pPr>
      <w:jc w:val="both"/>
    </w:pPr>
    <w:rPr>
      <w:szCs w:val="20"/>
    </w:rPr>
  </w:style>
  <w:style w:type="paragraph" w:customStyle="1" w:styleId="Kryteriaoceny">
    <w:name w:val="Kryteria oceny"/>
    <w:basedOn w:val="Trenum"/>
    <w:rsid w:val="00AC7138"/>
    <w:pPr>
      <w:keepNext/>
      <w:keepLines/>
      <w:numPr>
        <w:numId w:val="11"/>
      </w:numPr>
      <w:tabs>
        <w:tab w:val="left" w:pos="6237"/>
        <w:tab w:val="left" w:pos="7371"/>
        <w:tab w:val="right" w:pos="8789"/>
      </w:tabs>
      <w:jc w:val="left"/>
    </w:pPr>
  </w:style>
  <w:style w:type="paragraph" w:customStyle="1" w:styleId="BodyTextIndent31">
    <w:name w:val="Body Text Indent 31"/>
    <w:basedOn w:val="Normalny"/>
    <w:rsid w:val="00AC7138"/>
    <w:pPr>
      <w:tabs>
        <w:tab w:val="left" w:pos="851"/>
      </w:tabs>
      <w:ind w:left="851"/>
    </w:pPr>
    <w:rPr>
      <w:szCs w:val="20"/>
    </w:rPr>
  </w:style>
  <w:style w:type="paragraph" w:styleId="Stopka">
    <w:name w:val="footer"/>
    <w:basedOn w:val="Normalny"/>
    <w:link w:val="StopkaZnak1"/>
    <w:uiPriority w:val="99"/>
    <w:rsid w:val="00AC713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C71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AC7138"/>
    <w:rPr>
      <w:sz w:val="20"/>
      <w:szCs w:val="20"/>
    </w:rPr>
  </w:style>
  <w:style w:type="paragraph" w:styleId="NormalnyWeb">
    <w:name w:val="Normal (Web)"/>
    <w:basedOn w:val="Normalny"/>
    <w:rsid w:val="00AC7138"/>
    <w:pPr>
      <w:spacing w:before="280" w:after="280"/>
    </w:pPr>
  </w:style>
  <w:style w:type="paragraph" w:customStyle="1" w:styleId="pkt1art">
    <w:name w:val="pkt1 art"/>
    <w:rsid w:val="00AC7138"/>
    <w:pPr>
      <w:suppressAutoHyphens/>
      <w:overflowPunct w:val="0"/>
      <w:autoSpaceDE w:val="0"/>
      <w:spacing w:before="60" w:after="60" w:line="240" w:lineRule="auto"/>
      <w:ind w:left="2269" w:hanging="284"/>
      <w:jc w:val="both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Razem">
    <w:name w:val="Razem"/>
    <w:basedOn w:val="Kryteriaoceny"/>
    <w:rsid w:val="00AC7138"/>
    <w:pPr>
      <w:keepNext w:val="0"/>
      <w:numPr>
        <w:numId w:val="0"/>
      </w:numPr>
      <w:tabs>
        <w:tab w:val="clear" w:pos="6237"/>
        <w:tab w:val="clear" w:pos="7371"/>
      </w:tabs>
      <w:ind w:left="567"/>
    </w:pPr>
    <w:rPr>
      <w:b/>
    </w:rPr>
  </w:style>
  <w:style w:type="paragraph" w:customStyle="1" w:styleId="trescznumwcieta">
    <w:name w:val="tresc z num. wcieta"/>
    <w:basedOn w:val="Normalny"/>
    <w:rsid w:val="00AC7138"/>
    <w:pPr>
      <w:numPr>
        <w:numId w:val="3"/>
      </w:numPr>
      <w:spacing w:line="300" w:lineRule="auto"/>
    </w:pPr>
    <w:rPr>
      <w:szCs w:val="20"/>
    </w:rPr>
  </w:style>
  <w:style w:type="paragraph" w:customStyle="1" w:styleId="Zwykytekst1">
    <w:name w:val="Zwykły tekst1"/>
    <w:basedOn w:val="Normalny"/>
    <w:rsid w:val="00AC7138"/>
    <w:rPr>
      <w:rFonts w:ascii="Courier New" w:hAnsi="Courier New"/>
      <w:sz w:val="20"/>
      <w:szCs w:val="20"/>
    </w:rPr>
  </w:style>
  <w:style w:type="paragraph" w:customStyle="1" w:styleId="pkt">
    <w:name w:val="pkt"/>
    <w:basedOn w:val="Normalny"/>
    <w:rsid w:val="00AC7138"/>
    <w:pPr>
      <w:spacing w:before="60" w:after="60"/>
      <w:ind w:left="851" w:hanging="295"/>
      <w:jc w:val="both"/>
    </w:pPr>
    <w:rPr>
      <w:szCs w:val="20"/>
    </w:rPr>
  </w:style>
  <w:style w:type="paragraph" w:customStyle="1" w:styleId="Blockquote">
    <w:name w:val="Blockquote"/>
    <w:basedOn w:val="Normalny"/>
    <w:rsid w:val="00AC7138"/>
    <w:pPr>
      <w:spacing w:before="100" w:after="100"/>
      <w:ind w:left="360" w:right="360"/>
    </w:pPr>
    <w:rPr>
      <w:szCs w:val="20"/>
    </w:rPr>
  </w:style>
  <w:style w:type="paragraph" w:customStyle="1" w:styleId="Legenda1">
    <w:name w:val="Legenda1"/>
    <w:basedOn w:val="Normalny"/>
    <w:next w:val="Normalny"/>
    <w:rsid w:val="00AC7138"/>
    <w:pPr>
      <w:spacing w:line="360" w:lineRule="auto"/>
      <w:jc w:val="center"/>
    </w:pPr>
    <w:rPr>
      <w:rFonts w:ascii="Arial" w:hAnsi="Arial" w:cs="Arial"/>
      <w:b/>
      <w:sz w:val="20"/>
    </w:rPr>
  </w:style>
  <w:style w:type="paragraph" w:styleId="Tekstpodstawowywcity">
    <w:name w:val="Body Text Indent"/>
    <w:basedOn w:val="Normalny"/>
    <w:link w:val="TekstpodstawowywcityZnak"/>
    <w:rsid w:val="00AC7138"/>
    <w:pPr>
      <w:spacing w:line="360" w:lineRule="auto"/>
      <w:ind w:firstLine="567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7138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AC7138"/>
    <w:pPr>
      <w:spacing w:line="360" w:lineRule="auto"/>
      <w:ind w:left="426" w:hanging="426"/>
      <w:jc w:val="both"/>
    </w:pPr>
    <w:rPr>
      <w:rFonts w:ascii="Arial" w:hAnsi="Arial" w:cs="Arial"/>
      <w:sz w:val="20"/>
    </w:rPr>
  </w:style>
  <w:style w:type="paragraph" w:customStyle="1" w:styleId="Tekstpodstawowywcity32">
    <w:name w:val="Tekst podstawowy wcięty 32"/>
    <w:basedOn w:val="Normalny"/>
    <w:rsid w:val="00AC7138"/>
    <w:pPr>
      <w:ind w:left="75"/>
      <w:jc w:val="both"/>
    </w:pPr>
    <w:rPr>
      <w:sz w:val="28"/>
      <w:szCs w:val="20"/>
    </w:rPr>
  </w:style>
  <w:style w:type="paragraph" w:customStyle="1" w:styleId="Tekstblokowy1">
    <w:name w:val="Tekst blokowy1"/>
    <w:basedOn w:val="Normalny"/>
    <w:rsid w:val="00AC7138"/>
    <w:pPr>
      <w:ind w:left="-540" w:right="594"/>
      <w:jc w:val="both"/>
    </w:pPr>
    <w:rPr>
      <w:szCs w:val="20"/>
    </w:rPr>
  </w:style>
  <w:style w:type="paragraph" w:customStyle="1" w:styleId="Default">
    <w:name w:val="Default"/>
    <w:qFormat/>
    <w:rsid w:val="00AC71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AC7138"/>
    <w:pPr>
      <w:spacing w:line="300" w:lineRule="auto"/>
    </w:pPr>
    <w:rPr>
      <w:szCs w:val="20"/>
    </w:rPr>
  </w:style>
  <w:style w:type="paragraph" w:customStyle="1" w:styleId="Normalny1">
    <w:name w:val="Normalny1"/>
    <w:next w:val="Default"/>
    <w:rsid w:val="00AC7138"/>
    <w:pPr>
      <w:suppressAutoHyphens/>
      <w:spacing w:after="8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111111">
    <w:name w:val="1111111"/>
    <w:basedOn w:val="Default"/>
    <w:next w:val="Default"/>
    <w:rsid w:val="00AC7138"/>
    <w:pPr>
      <w:spacing w:after="80"/>
    </w:pPr>
    <w:rPr>
      <w:color w:val="auto"/>
      <w:sz w:val="20"/>
    </w:rPr>
  </w:style>
  <w:style w:type="paragraph" w:styleId="Tekstdymka">
    <w:name w:val="Balloon Text"/>
    <w:basedOn w:val="Normalny"/>
    <w:link w:val="TekstdymkaZnak"/>
    <w:uiPriority w:val="99"/>
    <w:rsid w:val="00AC71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C713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P1Tekstpodstawowy">
    <w:name w:val="WP1 Tekst podstawowy"/>
    <w:basedOn w:val="Tekstpodstawowy32"/>
    <w:rsid w:val="00AC7138"/>
    <w:rPr>
      <w:rFonts w:ascii="Arial" w:hAnsi="Arial"/>
      <w:sz w:val="20"/>
      <w:szCs w:val="16"/>
    </w:rPr>
  </w:style>
  <w:style w:type="paragraph" w:customStyle="1" w:styleId="a-podst-2">
    <w:name w:val="a-podst-2"/>
    <w:basedOn w:val="Normalny"/>
    <w:rsid w:val="00AC7138"/>
    <w:pPr>
      <w:spacing w:before="60" w:line="360" w:lineRule="atLeast"/>
    </w:pPr>
    <w:rPr>
      <w:szCs w:val="20"/>
    </w:rPr>
  </w:style>
  <w:style w:type="paragraph" w:customStyle="1" w:styleId="Wcicienormalne1">
    <w:name w:val="Wcięcie normalne1"/>
    <w:basedOn w:val="Normalny"/>
    <w:rsid w:val="00AC7138"/>
    <w:pPr>
      <w:spacing w:line="300" w:lineRule="auto"/>
      <w:ind w:left="1134"/>
    </w:pPr>
    <w:rPr>
      <w:szCs w:val="20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1"/>
    <w:uiPriority w:val="99"/>
    <w:rsid w:val="00AC7138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,Tekst przypisu Znak1"/>
    <w:basedOn w:val="Domylnaczcionkaakapitu"/>
    <w:link w:val="Tekstprzypisudolnego"/>
    <w:rsid w:val="00AC71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owywcicie">
    <w:name w:val="Standardowy wcięcie"/>
    <w:basedOn w:val="Normalny"/>
    <w:rsid w:val="00AC7138"/>
    <w:pPr>
      <w:spacing w:after="240" w:line="360" w:lineRule="auto"/>
      <w:ind w:firstLine="709"/>
      <w:jc w:val="both"/>
    </w:pPr>
    <w:rPr>
      <w:rFonts w:ascii="Arial" w:hAnsi="Arial"/>
      <w:szCs w:val="22"/>
    </w:rPr>
  </w:style>
  <w:style w:type="paragraph" w:customStyle="1" w:styleId="Mapadokumentu1">
    <w:name w:val="Mapa dokumentu1"/>
    <w:basedOn w:val="Normalny"/>
    <w:rsid w:val="00AC7138"/>
    <w:pPr>
      <w:shd w:val="clear" w:color="auto" w:fill="000080"/>
    </w:pPr>
    <w:rPr>
      <w:rFonts w:ascii="Tahoma" w:hAnsi="Tahoma" w:cs="Tahoma"/>
    </w:rPr>
  </w:style>
  <w:style w:type="paragraph" w:customStyle="1" w:styleId="Zalacznik">
    <w:name w:val="Zalacznik"/>
    <w:basedOn w:val="Normalny"/>
    <w:rsid w:val="00AC7138"/>
    <w:pPr>
      <w:keepNext/>
      <w:keepLines/>
      <w:pageBreakBefore/>
      <w:spacing w:line="300" w:lineRule="auto"/>
      <w:jc w:val="right"/>
    </w:pPr>
    <w:rPr>
      <w:b/>
      <w:szCs w:val="20"/>
    </w:rPr>
  </w:style>
  <w:style w:type="paragraph" w:customStyle="1" w:styleId="wilData2">
    <w:name w:val="wilData2"/>
    <w:basedOn w:val="Normalny"/>
    <w:rsid w:val="00AC7138"/>
    <w:pPr>
      <w:spacing w:line="200" w:lineRule="exact"/>
      <w:ind w:left="34"/>
    </w:pPr>
    <w:rPr>
      <w:rFonts w:ascii="Arial" w:hAnsi="Arial"/>
      <w:sz w:val="16"/>
      <w:szCs w:val="20"/>
    </w:rPr>
  </w:style>
  <w:style w:type="paragraph" w:customStyle="1" w:styleId="ust">
    <w:name w:val="ust"/>
    <w:rsid w:val="00AC7138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ilBodyText">
    <w:name w:val="wilBodyText"/>
    <w:basedOn w:val="Nagwek"/>
    <w:rsid w:val="00AC7138"/>
    <w:pPr>
      <w:tabs>
        <w:tab w:val="clear" w:pos="4536"/>
        <w:tab w:val="clear" w:pos="9072"/>
        <w:tab w:val="center" w:pos="4320"/>
        <w:tab w:val="right" w:pos="8640"/>
      </w:tabs>
      <w:spacing w:line="280" w:lineRule="exact"/>
    </w:pPr>
    <w:rPr>
      <w:rFonts w:ascii="Arial" w:hAnsi="Arial"/>
      <w:sz w:val="22"/>
      <w:szCs w:val="20"/>
    </w:rPr>
  </w:style>
  <w:style w:type="paragraph" w:customStyle="1" w:styleId="Lista31">
    <w:name w:val="Lista 31"/>
    <w:basedOn w:val="Normalny"/>
    <w:rsid w:val="00AC7138"/>
    <w:pPr>
      <w:widowControl w:val="0"/>
      <w:autoSpaceDE w:val="0"/>
      <w:ind w:left="849" w:hanging="283"/>
    </w:pPr>
    <w:rPr>
      <w:sz w:val="20"/>
      <w:szCs w:val="20"/>
    </w:rPr>
  </w:style>
  <w:style w:type="paragraph" w:customStyle="1" w:styleId="BodyText22">
    <w:name w:val="Body Text 22"/>
    <w:basedOn w:val="Normalny"/>
    <w:rsid w:val="00AC7138"/>
    <w:pPr>
      <w:widowControl w:val="0"/>
      <w:jc w:val="both"/>
    </w:pPr>
    <w:rPr>
      <w:rFonts w:ascii="Arial" w:hAnsi="Arial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71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71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AC7138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rsid w:val="00AC713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Lista51">
    <w:name w:val="Lista 51"/>
    <w:basedOn w:val="Normalny"/>
    <w:rsid w:val="00AC7138"/>
    <w:pPr>
      <w:ind w:left="1415" w:hanging="283"/>
    </w:pPr>
  </w:style>
  <w:style w:type="paragraph" w:customStyle="1" w:styleId="Style7">
    <w:name w:val="Style7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6">
    <w:name w:val="Style6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8">
    <w:name w:val="Style8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10">
    <w:name w:val="Style10"/>
    <w:basedOn w:val="Normalny"/>
    <w:rsid w:val="00AC7138"/>
    <w:pPr>
      <w:widowControl w:val="0"/>
      <w:autoSpaceDE w:val="0"/>
      <w:spacing w:line="235" w:lineRule="atLeast"/>
    </w:pPr>
    <w:rPr>
      <w:rFonts w:ascii="Arial" w:hAnsi="Arial"/>
      <w:sz w:val="20"/>
    </w:rPr>
  </w:style>
  <w:style w:type="paragraph" w:customStyle="1" w:styleId="Style9">
    <w:name w:val="Style9"/>
    <w:basedOn w:val="Normalny"/>
    <w:rsid w:val="00AC7138"/>
    <w:pPr>
      <w:widowControl w:val="0"/>
      <w:autoSpaceDE w:val="0"/>
      <w:spacing w:line="178" w:lineRule="atLeast"/>
    </w:pPr>
    <w:rPr>
      <w:rFonts w:ascii="Arial" w:hAnsi="Arial"/>
      <w:sz w:val="20"/>
    </w:rPr>
  </w:style>
  <w:style w:type="paragraph" w:customStyle="1" w:styleId="Style14">
    <w:name w:val="Style14"/>
    <w:basedOn w:val="Normalny"/>
    <w:rsid w:val="00AC7138"/>
    <w:pPr>
      <w:widowControl w:val="0"/>
      <w:autoSpaceDE w:val="0"/>
      <w:spacing w:line="240" w:lineRule="atLeast"/>
      <w:jc w:val="both"/>
    </w:pPr>
    <w:rPr>
      <w:rFonts w:ascii="Arial" w:hAnsi="Arial"/>
      <w:sz w:val="20"/>
    </w:rPr>
  </w:style>
  <w:style w:type="paragraph" w:customStyle="1" w:styleId="Style15">
    <w:name w:val="Style15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16">
    <w:name w:val="Style16"/>
    <w:basedOn w:val="Normalny"/>
    <w:rsid w:val="00AC7138"/>
    <w:pPr>
      <w:widowControl w:val="0"/>
      <w:autoSpaceDE w:val="0"/>
      <w:spacing w:line="240" w:lineRule="atLeast"/>
    </w:pPr>
    <w:rPr>
      <w:rFonts w:ascii="Arial" w:hAnsi="Arial"/>
      <w:sz w:val="20"/>
    </w:rPr>
  </w:style>
  <w:style w:type="paragraph" w:customStyle="1" w:styleId="Style21">
    <w:name w:val="Style21"/>
    <w:basedOn w:val="Normalny"/>
    <w:rsid w:val="00AC7138"/>
    <w:pPr>
      <w:widowControl w:val="0"/>
      <w:autoSpaceDE w:val="0"/>
      <w:spacing w:line="238" w:lineRule="exact"/>
      <w:ind w:hanging="331"/>
    </w:pPr>
    <w:rPr>
      <w:rFonts w:ascii="Arial" w:hAnsi="Arial"/>
      <w:sz w:val="20"/>
    </w:rPr>
  </w:style>
  <w:style w:type="paragraph" w:customStyle="1" w:styleId="Style4">
    <w:name w:val="Style4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2">
    <w:name w:val="Style2"/>
    <w:basedOn w:val="Normalny"/>
    <w:rsid w:val="00AC7138"/>
    <w:pPr>
      <w:widowControl w:val="0"/>
      <w:autoSpaceDE w:val="0"/>
      <w:jc w:val="both"/>
    </w:pPr>
    <w:rPr>
      <w:rFonts w:ascii="Arial" w:hAnsi="Arial"/>
      <w:sz w:val="20"/>
    </w:rPr>
  </w:style>
  <w:style w:type="paragraph" w:customStyle="1" w:styleId="Style18">
    <w:name w:val="Style18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Tresczkropkadalej">
    <w:name w:val="Tresc z kropka dalej"/>
    <w:basedOn w:val="Normalny"/>
    <w:rsid w:val="00AC7138"/>
    <w:pPr>
      <w:tabs>
        <w:tab w:val="left" w:pos="720"/>
      </w:tabs>
      <w:spacing w:line="300" w:lineRule="auto"/>
      <w:ind w:left="360" w:hanging="360"/>
      <w:jc w:val="both"/>
    </w:pPr>
    <w:rPr>
      <w:szCs w:val="20"/>
    </w:rPr>
  </w:style>
  <w:style w:type="paragraph" w:customStyle="1" w:styleId="Tabelapozycja">
    <w:name w:val="Tabela pozycja"/>
    <w:basedOn w:val="Normalny"/>
    <w:rsid w:val="00AC7138"/>
    <w:rPr>
      <w:rFonts w:ascii="Arial" w:eastAsia="MS Outlook" w:hAnsi="Arial"/>
      <w:sz w:val="22"/>
      <w:szCs w:val="20"/>
    </w:rPr>
  </w:style>
  <w:style w:type="paragraph" w:customStyle="1" w:styleId="Tekstpodstawowy210">
    <w:name w:val="Tekst podstawowy 210"/>
    <w:basedOn w:val="Normalny"/>
    <w:rsid w:val="00AC7138"/>
    <w:rPr>
      <w:szCs w:val="20"/>
    </w:rPr>
  </w:style>
  <w:style w:type="paragraph" w:customStyle="1" w:styleId="Wiersztematu">
    <w:name w:val="Wiersz tematu"/>
    <w:basedOn w:val="Normalny"/>
    <w:next w:val="Normalny"/>
    <w:rsid w:val="00AC7138"/>
    <w:rPr>
      <w:rFonts w:eastAsia="Calibri"/>
      <w:b/>
      <w:i/>
      <w:sz w:val="22"/>
      <w:szCs w:val="20"/>
    </w:rPr>
  </w:style>
  <w:style w:type="paragraph" w:styleId="Tekstprzypisukocowego">
    <w:name w:val="endnote text"/>
    <w:basedOn w:val="Normalny"/>
    <w:link w:val="TekstprzypisukocowegoZnak"/>
    <w:rsid w:val="00AC71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71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T_SZ_List Paragraph,L1,Akapit z listą5,Nagłowek 3,Preambuła,Akapit z listą BS,Kolorowa lista — akcent 11,Dot pt,F5 List Paragraph,Recommendation,List Paragraph11,lp1,maz_wyliczenie,opis dzialania,K-P_odwolanie,A_wyliczenie,Punkt 1.1"/>
    <w:basedOn w:val="Normalny"/>
    <w:uiPriority w:val="34"/>
    <w:qFormat/>
    <w:rsid w:val="00AC7138"/>
    <w:pPr>
      <w:ind w:left="708"/>
    </w:pPr>
  </w:style>
  <w:style w:type="paragraph" w:customStyle="1" w:styleId="Styl1">
    <w:name w:val="Styl1"/>
    <w:basedOn w:val="Normalny"/>
    <w:rsid w:val="00AC7138"/>
    <w:rPr>
      <w:rFonts w:ascii="Tahoma" w:hAnsi="Tahoma"/>
      <w:b/>
      <w:strike/>
      <w:sz w:val="20"/>
      <w:szCs w:val="20"/>
    </w:rPr>
  </w:style>
  <w:style w:type="paragraph" w:customStyle="1" w:styleId="Tahoma">
    <w:name w:val="Tahoma"/>
    <w:aliases w:val="pogrubienie"/>
    <w:basedOn w:val="Legenda1"/>
    <w:rsid w:val="00AC7138"/>
    <w:pPr>
      <w:spacing w:line="240" w:lineRule="auto"/>
      <w:jc w:val="both"/>
    </w:pPr>
    <w:rPr>
      <w:rFonts w:ascii="Tahoma" w:hAnsi="Tahoma" w:cs="Times New Roman"/>
      <w:strike/>
      <w:sz w:val="19"/>
      <w:szCs w:val="19"/>
    </w:rPr>
  </w:style>
  <w:style w:type="paragraph" w:customStyle="1" w:styleId="LegendaTahoma">
    <w:name w:val="Legenda + Tahoma"/>
    <w:basedOn w:val="Legenda1"/>
    <w:rsid w:val="00AC7138"/>
    <w:pPr>
      <w:spacing w:line="240" w:lineRule="auto"/>
      <w:jc w:val="both"/>
    </w:pPr>
    <w:rPr>
      <w:rFonts w:ascii="Tahoma" w:hAnsi="Tahoma" w:cs="Times New Roman"/>
      <w:strike/>
      <w:sz w:val="19"/>
      <w:szCs w:val="19"/>
    </w:rPr>
  </w:style>
  <w:style w:type="paragraph" w:customStyle="1" w:styleId="tahomaprzekrelenie">
    <w:name w:val="tahoma + przekreślenie"/>
    <w:basedOn w:val="Tekstpodstawowy"/>
    <w:rsid w:val="00AC7138"/>
    <w:pPr>
      <w:jc w:val="both"/>
    </w:pPr>
    <w:rPr>
      <w:rFonts w:ascii="Tahoma" w:hAnsi="Tahoma"/>
      <w:bCs w:val="0"/>
      <w:strike/>
      <w:sz w:val="19"/>
      <w:szCs w:val="19"/>
    </w:rPr>
  </w:style>
  <w:style w:type="paragraph" w:customStyle="1" w:styleId="Tahomapodkrelenia">
    <w:name w:val="Tahoma + podkreślenia"/>
    <w:basedOn w:val="Normalny"/>
    <w:rsid w:val="00AC7138"/>
    <w:rPr>
      <w:rFonts w:ascii="Tahoma" w:hAnsi="Tahoma"/>
      <w:strike/>
      <w:sz w:val="19"/>
      <w:szCs w:val="19"/>
    </w:rPr>
  </w:style>
  <w:style w:type="paragraph" w:customStyle="1" w:styleId="tahomaprzekrelenie0">
    <w:name w:val="tahoma+przekreślenie"/>
    <w:basedOn w:val="Normalny"/>
    <w:rsid w:val="00AC7138"/>
    <w:rPr>
      <w:rFonts w:ascii="Tahoma" w:hAnsi="Tahoma"/>
      <w:b/>
      <w:strike/>
      <w:sz w:val="20"/>
      <w:szCs w:val="20"/>
    </w:rPr>
  </w:style>
  <w:style w:type="paragraph" w:customStyle="1" w:styleId="Tahomaprzekrelenie1">
    <w:name w:val="Tahoma + przekreślenie"/>
    <w:basedOn w:val="Normalny"/>
    <w:rsid w:val="00AC7138"/>
    <w:rPr>
      <w:rFonts w:ascii="Tahoma" w:hAnsi="Tahoma"/>
      <w:b/>
      <w:strike/>
      <w:sz w:val="20"/>
      <w:szCs w:val="20"/>
    </w:rPr>
  </w:style>
  <w:style w:type="paragraph" w:customStyle="1" w:styleId="Tekstpodstawowy310">
    <w:name w:val="Tekst podstawowy 310"/>
    <w:basedOn w:val="Normalny"/>
    <w:rsid w:val="00AC7138"/>
    <w:pPr>
      <w:spacing w:line="300" w:lineRule="auto"/>
    </w:pPr>
    <w:rPr>
      <w:szCs w:val="20"/>
    </w:rPr>
  </w:style>
  <w:style w:type="paragraph" w:customStyle="1" w:styleId="Listapunktowana1">
    <w:name w:val="Lista punktowana1"/>
    <w:basedOn w:val="Normalny"/>
    <w:rsid w:val="00AC7138"/>
    <w:pPr>
      <w:tabs>
        <w:tab w:val="left" w:pos="566"/>
        <w:tab w:val="left" w:pos="1080"/>
      </w:tabs>
      <w:ind w:left="566" w:hanging="284"/>
      <w:jc w:val="both"/>
    </w:pPr>
    <w:rPr>
      <w:szCs w:val="20"/>
      <w:lang w:val="en-GB"/>
    </w:rPr>
  </w:style>
  <w:style w:type="paragraph" w:customStyle="1" w:styleId="Tekstpodstawowywcity310">
    <w:name w:val="Tekst podstawowy wcięty 310"/>
    <w:basedOn w:val="Normalny"/>
    <w:rsid w:val="00AC7138"/>
    <w:pPr>
      <w:tabs>
        <w:tab w:val="left" w:pos="851"/>
      </w:tabs>
      <w:ind w:left="851"/>
    </w:pPr>
    <w:rPr>
      <w:szCs w:val="20"/>
    </w:rPr>
  </w:style>
  <w:style w:type="paragraph" w:customStyle="1" w:styleId="TableText">
    <w:name w:val="Table Text"/>
    <w:basedOn w:val="Normalny"/>
    <w:rsid w:val="00AC7138"/>
    <w:pPr>
      <w:autoSpaceDE w:val="0"/>
    </w:pPr>
    <w:rPr>
      <w:sz w:val="20"/>
      <w:szCs w:val="20"/>
      <w:lang w:val="en-US"/>
    </w:rPr>
  </w:style>
  <w:style w:type="paragraph" w:customStyle="1" w:styleId="ListParagraph1">
    <w:name w:val="List Paragraph1"/>
    <w:basedOn w:val="Normalny"/>
    <w:rsid w:val="00AC7138"/>
    <w:pPr>
      <w:spacing w:after="80"/>
      <w:ind w:left="708"/>
    </w:pPr>
    <w:rPr>
      <w:sz w:val="20"/>
      <w:szCs w:val="20"/>
    </w:rPr>
  </w:style>
  <w:style w:type="paragraph" w:customStyle="1" w:styleId="Paragraf">
    <w:name w:val="Paragraf"/>
    <w:basedOn w:val="Normalny"/>
    <w:link w:val="ParagrafZnak"/>
    <w:qFormat/>
    <w:rsid w:val="00AC7138"/>
    <w:pPr>
      <w:keepNext/>
      <w:spacing w:before="480" w:after="360"/>
      <w:jc w:val="center"/>
    </w:pPr>
    <w:rPr>
      <w:b/>
      <w:bCs/>
      <w:sz w:val="20"/>
      <w:szCs w:val="20"/>
    </w:rPr>
  </w:style>
  <w:style w:type="paragraph" w:customStyle="1" w:styleId="NumerowenieTimes">
    <w:name w:val="Numerowenie Times"/>
    <w:basedOn w:val="Normalny"/>
    <w:qFormat/>
    <w:rsid w:val="00AC7138"/>
    <w:pPr>
      <w:ind w:left="360" w:hanging="360"/>
      <w:jc w:val="both"/>
    </w:pPr>
    <w:rPr>
      <w:color w:val="000000"/>
      <w:kern w:val="1"/>
    </w:rPr>
  </w:style>
  <w:style w:type="paragraph" w:customStyle="1" w:styleId="Text">
    <w:name w:val="Text"/>
    <w:basedOn w:val="Normalny"/>
    <w:rsid w:val="00AC7138"/>
    <w:pPr>
      <w:spacing w:after="240"/>
      <w:ind w:firstLine="1440"/>
    </w:pPr>
    <w:rPr>
      <w:szCs w:val="20"/>
      <w:lang w:val="en-US"/>
    </w:rPr>
  </w:style>
  <w:style w:type="paragraph" w:styleId="Poprawka">
    <w:name w:val="Revision"/>
    <w:uiPriority w:val="99"/>
    <w:rsid w:val="00AC713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2">
    <w:name w:val="Styl2"/>
    <w:basedOn w:val="Tekstpodstawowy22"/>
    <w:qFormat/>
    <w:rsid w:val="00AC7138"/>
    <w:pPr>
      <w:numPr>
        <w:numId w:val="5"/>
      </w:numPr>
      <w:spacing w:before="240"/>
      <w:ind w:left="357" w:hanging="357"/>
    </w:pPr>
    <w:rPr>
      <w:rFonts w:ascii="Calibri" w:hAnsi="Calibri"/>
      <w:b/>
      <w:sz w:val="22"/>
      <w:szCs w:val="22"/>
    </w:rPr>
  </w:style>
  <w:style w:type="paragraph" w:customStyle="1" w:styleId="Zawartotabeli">
    <w:name w:val="Zawartość tabeli"/>
    <w:basedOn w:val="Normalny"/>
    <w:rsid w:val="00AC7138"/>
    <w:pPr>
      <w:suppressLineNumbers/>
    </w:pPr>
  </w:style>
  <w:style w:type="paragraph" w:customStyle="1" w:styleId="Nagwektabeli">
    <w:name w:val="Nagłówek tabeli"/>
    <w:basedOn w:val="Zawartotabeli"/>
    <w:rsid w:val="00AC713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C7138"/>
  </w:style>
  <w:style w:type="paragraph" w:customStyle="1" w:styleId="Akapitzlist1">
    <w:name w:val="Akapit z listą1"/>
    <w:basedOn w:val="Normalny"/>
    <w:rsid w:val="00AC713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WW-NormalnyWeb">
    <w:name w:val="WW-Normalny (Web)"/>
    <w:basedOn w:val="Normalny"/>
    <w:rsid w:val="00AC7138"/>
    <w:pPr>
      <w:spacing w:before="100" w:after="119"/>
    </w:pPr>
    <w:rPr>
      <w:rFonts w:ascii="Arial Unicode MS" w:eastAsia="Arial Unicode MS" w:hAnsi="Arial Unicode MS"/>
      <w:szCs w:val="20"/>
    </w:rPr>
  </w:style>
  <w:style w:type="character" w:styleId="Odwoaniedokomentarza">
    <w:name w:val="annotation reference"/>
    <w:uiPriority w:val="99"/>
    <w:rsid w:val="00AC7138"/>
    <w:rPr>
      <w:sz w:val="16"/>
      <w:szCs w:val="16"/>
    </w:rPr>
  </w:style>
  <w:style w:type="character" w:customStyle="1" w:styleId="TekstkomentarzaZnak1">
    <w:name w:val="Tekst komentarza Znak1"/>
    <w:uiPriority w:val="99"/>
    <w:rsid w:val="00AC7138"/>
  </w:style>
  <w:style w:type="paragraph" w:styleId="Tekstpodstawowy3">
    <w:name w:val="Body Text 3"/>
    <w:basedOn w:val="Normalny"/>
    <w:link w:val="Tekstpodstawowy3Znak"/>
    <w:semiHidden/>
    <w:unhideWhenUsed/>
    <w:rsid w:val="00AC7138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C713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treci">
    <w:name w:val="Tekst treści_"/>
    <w:link w:val="Teksttreci0"/>
    <w:rsid w:val="00AC713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C7138"/>
    <w:pPr>
      <w:widowControl w:val="0"/>
      <w:shd w:val="clear" w:color="auto" w:fill="FFFFFF"/>
      <w:suppressAutoHyphens w:val="0"/>
      <w:spacing w:before="180" w:line="333" w:lineRule="exact"/>
      <w:ind w:hanging="820"/>
      <w:jc w:val="center"/>
    </w:pPr>
    <w:rPr>
      <w:rFonts w:ascii="Arial" w:eastAsia="Arial" w:hAnsi="Arial" w:cs="Arial"/>
      <w:sz w:val="18"/>
      <w:szCs w:val="1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AC7138"/>
    <w:pPr>
      <w:numPr>
        <w:numId w:val="18"/>
      </w:numPr>
      <w:suppressAutoHyphens w:val="0"/>
      <w:spacing w:before="240" w:after="240"/>
    </w:pPr>
    <w:rPr>
      <w:rFonts w:ascii="Calibri" w:hAnsi="Calibri" w:cs="Calibri"/>
      <w:b/>
      <w:bCs/>
      <w:lang w:eastAsia="pl-PL"/>
    </w:rPr>
  </w:style>
  <w:style w:type="table" w:styleId="Tabela-Siatka">
    <w:name w:val="Table Grid"/>
    <w:basedOn w:val="Standardowy"/>
    <w:uiPriority w:val="59"/>
    <w:rsid w:val="00AC713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1"/>
    <w:uiPriority w:val="99"/>
    <w:unhideWhenUsed/>
    <w:rsid w:val="00AC7138"/>
    <w:pPr>
      <w:spacing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C71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numerowana">
    <w:name w:val="List Number"/>
    <w:basedOn w:val="Normalny"/>
    <w:unhideWhenUsed/>
    <w:rsid w:val="00AC7138"/>
    <w:pPr>
      <w:numPr>
        <w:numId w:val="19"/>
      </w:numPr>
      <w:contextualSpacing/>
    </w:pPr>
  </w:style>
  <w:style w:type="numbering" w:customStyle="1" w:styleId="Styl8">
    <w:name w:val="Styl8"/>
    <w:uiPriority w:val="99"/>
    <w:rsid w:val="00AC7138"/>
    <w:pPr>
      <w:numPr>
        <w:numId w:val="23"/>
      </w:numPr>
    </w:pPr>
  </w:style>
  <w:style w:type="character" w:customStyle="1" w:styleId="DeltaViewInsertion">
    <w:name w:val="DeltaView Insertion"/>
    <w:rsid w:val="00AC7138"/>
    <w:rPr>
      <w:b/>
      <w:i/>
      <w:spacing w:val="0"/>
    </w:rPr>
  </w:style>
  <w:style w:type="paragraph" w:customStyle="1" w:styleId="Tiret0">
    <w:name w:val="Tiret 0"/>
    <w:basedOn w:val="Normalny"/>
    <w:rsid w:val="00AC7138"/>
    <w:pPr>
      <w:numPr>
        <w:numId w:val="24"/>
      </w:numPr>
      <w:suppressAutoHyphens w:val="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C7138"/>
    <w:pPr>
      <w:numPr>
        <w:numId w:val="25"/>
      </w:numPr>
      <w:suppressAutoHyphens w:val="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AC7138"/>
    <w:pPr>
      <w:numPr>
        <w:numId w:val="26"/>
      </w:numPr>
      <w:suppressAutoHyphens w:val="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AC7138"/>
    <w:pPr>
      <w:numPr>
        <w:ilvl w:val="1"/>
        <w:numId w:val="26"/>
      </w:numPr>
      <w:suppressAutoHyphens w:val="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AC7138"/>
    <w:pPr>
      <w:numPr>
        <w:ilvl w:val="2"/>
        <w:numId w:val="26"/>
      </w:numPr>
      <w:suppressAutoHyphens w:val="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AC7138"/>
    <w:pPr>
      <w:numPr>
        <w:ilvl w:val="3"/>
        <w:numId w:val="26"/>
      </w:numPr>
      <w:suppressAutoHyphens w:val="0"/>
      <w:jc w:val="both"/>
    </w:pPr>
    <w:rPr>
      <w:rFonts w:eastAsia="Calibri"/>
      <w:szCs w:val="22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0"/>
    <w:basedOn w:val="Normalny"/>
    <w:rsid w:val="00AC7138"/>
    <w:pPr>
      <w:suppressAutoHyphens w:val="0"/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C7138"/>
  </w:style>
  <w:style w:type="paragraph" w:styleId="Legenda">
    <w:name w:val="caption"/>
    <w:basedOn w:val="Normalny"/>
    <w:next w:val="Normalny"/>
    <w:uiPriority w:val="35"/>
    <w:qFormat/>
    <w:rsid w:val="00AC7138"/>
    <w:pPr>
      <w:suppressAutoHyphens w:val="0"/>
    </w:pPr>
    <w:rPr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C7138"/>
    <w:pPr>
      <w:suppressAutoHyphens w:val="0"/>
      <w:spacing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C7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semiHidden/>
    <w:rsid w:val="00AC7138"/>
    <w:pPr>
      <w:tabs>
        <w:tab w:val="num" w:pos="566"/>
        <w:tab w:val="num" w:pos="1080"/>
      </w:tabs>
      <w:suppressAutoHyphens w:val="0"/>
      <w:ind w:left="566" w:hanging="284"/>
      <w:jc w:val="both"/>
    </w:pPr>
    <w:rPr>
      <w:szCs w:val="20"/>
      <w:lang w:val="en-GB" w:eastAsia="pl-PL"/>
    </w:rPr>
  </w:style>
  <w:style w:type="paragraph" w:styleId="Zwykytekst">
    <w:name w:val="Plain Text"/>
    <w:basedOn w:val="Normalny"/>
    <w:link w:val="ZwykytekstZnak"/>
    <w:semiHidden/>
    <w:rsid w:val="00AC7138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C713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C7138"/>
    <w:pPr>
      <w:suppressAutoHyphens w:val="0"/>
      <w:spacing w:line="360" w:lineRule="auto"/>
      <w:ind w:left="283"/>
      <w:jc w:val="center"/>
    </w:pPr>
    <w:rPr>
      <w:rFonts w:ascii="Arial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C7138"/>
    <w:rPr>
      <w:rFonts w:ascii="Arial" w:eastAsia="Times New Roman" w:hAnsi="Arial" w:cs="Arial"/>
      <w:sz w:val="16"/>
      <w:szCs w:val="16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AC7138"/>
    <w:rPr>
      <w:color w:val="808080"/>
    </w:rPr>
  </w:style>
  <w:style w:type="paragraph" w:customStyle="1" w:styleId="Tytuumowy">
    <w:name w:val="Tytuł umowy"/>
    <w:basedOn w:val="Normalny"/>
    <w:rsid w:val="00AC71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jc w:val="center"/>
    </w:pPr>
    <w:rPr>
      <w:rFonts w:ascii="Arial" w:hAnsi="Arial"/>
      <w:b/>
      <w:bCs/>
      <w:szCs w:val="20"/>
      <w:lang w:eastAsia="pl-PL"/>
    </w:rPr>
  </w:style>
  <w:style w:type="paragraph" w:customStyle="1" w:styleId="Punkt">
    <w:name w:val="Punkt"/>
    <w:basedOn w:val="Tekstpodstawowy"/>
    <w:rsid w:val="00AC7138"/>
    <w:pPr>
      <w:tabs>
        <w:tab w:val="num" w:pos="2155"/>
      </w:tabs>
      <w:suppressAutoHyphens w:val="0"/>
      <w:spacing w:after="360"/>
      <w:ind w:left="2268" w:hanging="567"/>
      <w:jc w:val="both"/>
    </w:pPr>
    <w:rPr>
      <w:rFonts w:ascii="Arial" w:hAnsi="Arial"/>
      <w:b w:val="0"/>
      <w:bCs w:val="0"/>
      <w:lang w:eastAsia="pl-PL"/>
    </w:rPr>
  </w:style>
  <w:style w:type="paragraph" w:customStyle="1" w:styleId="Podpunkt">
    <w:name w:val="Podpunkt"/>
    <w:basedOn w:val="Punkt"/>
    <w:rsid w:val="00AC7138"/>
    <w:pPr>
      <w:tabs>
        <w:tab w:val="clear" w:pos="2155"/>
        <w:tab w:val="num" w:pos="3430"/>
      </w:tabs>
      <w:ind w:left="3430" w:hanging="453"/>
      <w:contextualSpacing/>
    </w:pPr>
  </w:style>
  <w:style w:type="paragraph" w:styleId="Mapadokumentu">
    <w:name w:val="Document Map"/>
    <w:basedOn w:val="Normalny"/>
    <w:link w:val="MapadokumentuZnak"/>
    <w:semiHidden/>
    <w:rsid w:val="00AC7138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C713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Spistreci1">
    <w:name w:val="toc 1"/>
    <w:aliases w:val="Spis treści - mój"/>
    <w:basedOn w:val="Normalny"/>
    <w:next w:val="Normalny"/>
    <w:autoRedefine/>
    <w:uiPriority w:val="39"/>
    <w:qFormat/>
    <w:rsid w:val="00AC7138"/>
    <w:pPr>
      <w:tabs>
        <w:tab w:val="left" w:pos="720"/>
        <w:tab w:val="right" w:leader="dot" w:pos="9062"/>
      </w:tabs>
      <w:suppressAutoHyphens w:val="0"/>
      <w:spacing w:line="360" w:lineRule="auto"/>
      <w:jc w:val="both"/>
    </w:pPr>
    <w:rPr>
      <w:rFonts w:ascii="Calibri" w:hAnsi="Calibri"/>
      <w:lang w:eastAsia="pl-PL"/>
    </w:rPr>
  </w:style>
  <w:style w:type="paragraph" w:customStyle="1" w:styleId="punkt0">
    <w:name w:val="punkt"/>
    <w:basedOn w:val="Normalny"/>
    <w:rsid w:val="00AC713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odpunktcxsppierwsze">
    <w:name w:val="podpunktcxsppierwsze"/>
    <w:basedOn w:val="Normalny"/>
    <w:rsid w:val="00AC713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odpunktcxspnazwisko">
    <w:name w:val="podpunktcxspnazwisko"/>
    <w:basedOn w:val="Normalny"/>
    <w:rsid w:val="00AC713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nakZnakZnak">
    <w:name w:val="Znak Znak Znak"/>
    <w:basedOn w:val="Normalny"/>
    <w:rsid w:val="00AC7138"/>
    <w:pPr>
      <w:tabs>
        <w:tab w:val="left" w:pos="709"/>
      </w:tabs>
      <w:suppressAutoHyphens w:val="0"/>
      <w:ind w:left="4" w:hanging="4"/>
    </w:pPr>
    <w:rPr>
      <w:rFonts w:ascii="Tahoma" w:hAnsi="Tahoma"/>
      <w:lang w:eastAsia="pl-PL"/>
    </w:rPr>
  </w:style>
  <w:style w:type="paragraph" w:customStyle="1" w:styleId="Poziom2">
    <w:name w:val="Poziom_2"/>
    <w:basedOn w:val="Normalny"/>
    <w:rsid w:val="00AC7138"/>
    <w:pPr>
      <w:tabs>
        <w:tab w:val="num" w:pos="567"/>
        <w:tab w:val="num" w:pos="1069"/>
      </w:tabs>
      <w:suppressAutoHyphens w:val="0"/>
      <w:spacing w:before="60" w:after="60"/>
      <w:ind w:left="567" w:hanging="567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Poziom3">
    <w:name w:val="Poziom_3"/>
    <w:basedOn w:val="Normalny"/>
    <w:rsid w:val="00AC7138"/>
    <w:pPr>
      <w:tabs>
        <w:tab w:val="num" w:pos="1069"/>
        <w:tab w:val="num" w:pos="1134"/>
      </w:tabs>
      <w:suppressAutoHyphens w:val="0"/>
      <w:spacing w:before="60" w:after="60"/>
      <w:ind w:left="1134" w:hanging="567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AC7138"/>
    <w:pPr>
      <w:overflowPunct w:val="0"/>
      <w:autoSpaceDE w:val="0"/>
      <w:ind w:left="360" w:hanging="360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Numerowanie">
    <w:name w:val="Numerowanie"/>
    <w:basedOn w:val="Normalny"/>
    <w:rsid w:val="00AC7138"/>
    <w:pPr>
      <w:tabs>
        <w:tab w:val="num" w:pos="360"/>
      </w:tabs>
      <w:suppressAutoHyphens w:val="0"/>
      <w:ind w:left="360" w:hanging="360"/>
      <w:jc w:val="both"/>
    </w:pPr>
    <w:rPr>
      <w:rFonts w:ascii="Book Antiqua" w:hAnsi="Book Antiqua" w:cs="Book Antiqua"/>
      <w:sz w:val="22"/>
      <w:szCs w:val="22"/>
      <w:lang w:eastAsia="en-US"/>
    </w:rPr>
  </w:style>
  <w:style w:type="character" w:styleId="Uwydatnienie">
    <w:name w:val="Emphasis"/>
    <w:uiPriority w:val="20"/>
    <w:qFormat/>
    <w:rsid w:val="00AC7138"/>
    <w:rPr>
      <w:b/>
      <w:bCs/>
      <w:i w:val="0"/>
      <w:iCs w:val="0"/>
    </w:rPr>
  </w:style>
  <w:style w:type="paragraph" w:customStyle="1" w:styleId="CharCharCarCarCharCharCarCar">
    <w:name w:val="Char Char Car Car Char Char Car Car"/>
    <w:basedOn w:val="Normalny"/>
    <w:next w:val="Normalny"/>
    <w:autoRedefine/>
    <w:semiHidden/>
    <w:rsid w:val="00AC7138"/>
    <w:pPr>
      <w:keepNext/>
      <w:tabs>
        <w:tab w:val="num" w:pos="425"/>
      </w:tabs>
      <w:suppressAutoHyphens w:val="0"/>
      <w:autoSpaceDE w:val="0"/>
      <w:autoSpaceDN w:val="0"/>
      <w:adjustRightInd w:val="0"/>
      <w:ind w:hanging="425"/>
      <w:jc w:val="both"/>
    </w:pPr>
    <w:rPr>
      <w:rFonts w:ascii="Arial" w:eastAsia="SimSun" w:hAnsi="Arial" w:cs="Arial"/>
      <w:b/>
      <w:bCs/>
      <w:spacing w:val="-10"/>
      <w:kern w:val="2"/>
      <w:lang w:val="en-US" w:eastAsia="zh-CN"/>
    </w:rPr>
  </w:style>
  <w:style w:type="paragraph" w:customStyle="1" w:styleId="level3">
    <w:name w:val="level3"/>
    <w:basedOn w:val="Normalny"/>
    <w:rsid w:val="00AC7138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bzawyliczenie">
    <w:name w:val="bzawyliczenie"/>
    <w:basedOn w:val="Normalny"/>
    <w:rsid w:val="00AC7138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Body">
    <w:name w:val="Body"/>
    <w:basedOn w:val="Normalny"/>
    <w:link w:val="BodyCharChar"/>
    <w:rsid w:val="00AC7138"/>
    <w:pPr>
      <w:suppressAutoHyphens w:val="0"/>
      <w:spacing w:after="60"/>
    </w:pPr>
    <w:rPr>
      <w:rFonts w:ascii="Arial" w:hAnsi="Arial"/>
      <w:szCs w:val="22"/>
      <w:lang w:eastAsia="en-US"/>
    </w:rPr>
  </w:style>
  <w:style w:type="character" w:customStyle="1" w:styleId="BodyCharChar">
    <w:name w:val="Body Char Char"/>
    <w:link w:val="Body"/>
    <w:locked/>
    <w:rsid w:val="00AC7138"/>
    <w:rPr>
      <w:rFonts w:ascii="Arial" w:eastAsia="Times New Roman" w:hAnsi="Arial" w:cs="Times New Roman"/>
      <w:sz w:val="24"/>
    </w:rPr>
  </w:style>
  <w:style w:type="paragraph" w:customStyle="1" w:styleId="Bullet2">
    <w:name w:val="Bullet 2"/>
    <w:basedOn w:val="Normalny"/>
    <w:uiPriority w:val="99"/>
    <w:rsid w:val="00AC7138"/>
    <w:pPr>
      <w:widowControl w:val="0"/>
      <w:numPr>
        <w:numId w:val="30"/>
      </w:numPr>
      <w:tabs>
        <w:tab w:val="left" w:pos="1134"/>
      </w:tabs>
      <w:suppressAutoHyphens w:val="0"/>
      <w:adjustRightInd w:val="0"/>
      <w:spacing w:before="60" w:after="60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customStyle="1" w:styleId="20major">
    <w:name w:val="20 major"/>
    <w:basedOn w:val="Normalny"/>
    <w:next w:val="Normalny"/>
    <w:rsid w:val="00AC7138"/>
    <w:pPr>
      <w:keepNext/>
      <w:tabs>
        <w:tab w:val="left" w:pos="357"/>
      </w:tabs>
      <w:suppressAutoHyphens w:val="0"/>
      <w:spacing w:before="540" w:after="240"/>
      <w:ind w:right="360"/>
    </w:pPr>
    <w:rPr>
      <w:rFonts w:ascii="Palatino" w:hAnsi="Palatino"/>
      <w:b/>
      <w:caps/>
      <w:szCs w:val="20"/>
      <w:lang w:val="en-US" w:eastAsia="pl-PL"/>
    </w:rPr>
  </w:style>
  <w:style w:type="paragraph" w:customStyle="1" w:styleId="BodyText21">
    <w:name w:val="Body Text 21"/>
    <w:basedOn w:val="Normalny"/>
    <w:rsid w:val="00AC7138"/>
    <w:pPr>
      <w:suppressAutoHyphens w:val="0"/>
      <w:jc w:val="center"/>
    </w:pPr>
    <w:rPr>
      <w:sz w:val="28"/>
      <w:szCs w:val="20"/>
      <w:lang w:eastAsia="pl-PL"/>
    </w:rPr>
  </w:style>
  <w:style w:type="character" w:customStyle="1" w:styleId="Heading2Char">
    <w:name w:val="Heading 2 Char"/>
    <w:locked/>
    <w:rsid w:val="00AC713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unkt2">
    <w:name w:val="Punkt_2"/>
    <w:basedOn w:val="Punkt"/>
    <w:rsid w:val="00AC7138"/>
    <w:pPr>
      <w:tabs>
        <w:tab w:val="clear" w:pos="2155"/>
        <w:tab w:val="num" w:pos="2921"/>
      </w:tabs>
      <w:spacing w:after="160"/>
      <w:ind w:left="2921" w:hanging="794"/>
    </w:pPr>
    <w:rPr>
      <w:rFonts w:ascii="Times New Roman" w:hAnsi="Times New Roman"/>
    </w:rPr>
  </w:style>
  <w:style w:type="paragraph" w:customStyle="1" w:styleId="PARAGRAF0">
    <w:name w:val="PARAGRAF"/>
    <w:basedOn w:val="Normalny"/>
    <w:uiPriority w:val="99"/>
    <w:rsid w:val="00AC7138"/>
    <w:pPr>
      <w:suppressAutoHyphens w:val="0"/>
      <w:spacing w:before="240"/>
      <w:ind w:left="425" w:hanging="431"/>
      <w:jc w:val="center"/>
    </w:pPr>
    <w:rPr>
      <w:rFonts w:ascii="Time" w:eastAsia="Calibri" w:hAnsi="Time" w:cs="Time"/>
      <w:b/>
      <w:bCs/>
      <w:lang w:val="en-GB" w:eastAsia="pl-PL"/>
    </w:rPr>
  </w:style>
  <w:style w:type="paragraph" w:customStyle="1" w:styleId="TekstPodstNumery">
    <w:name w:val="TekstPodstNumery"/>
    <w:basedOn w:val="Akapitzlist10"/>
    <w:qFormat/>
    <w:rsid w:val="00AC7138"/>
    <w:pPr>
      <w:numPr>
        <w:numId w:val="31"/>
      </w:numPr>
      <w:suppressAutoHyphens/>
      <w:ind w:left="360"/>
      <w:jc w:val="both"/>
    </w:pPr>
    <w:rPr>
      <w:rFonts w:cs="Verdana"/>
      <w:color w:val="000000"/>
      <w:kern w:val="1"/>
      <w:szCs w:val="24"/>
    </w:rPr>
  </w:style>
  <w:style w:type="paragraph" w:customStyle="1" w:styleId="apunktyIIIp6">
    <w:name w:val="a_punkty_IIIp_6"/>
    <w:basedOn w:val="Normalny"/>
    <w:rsid w:val="00AC7138"/>
    <w:pPr>
      <w:tabs>
        <w:tab w:val="num" w:pos="1758"/>
      </w:tabs>
      <w:spacing w:line="360" w:lineRule="auto"/>
      <w:ind w:left="425" w:right="-17" w:hanging="431"/>
      <w:jc w:val="both"/>
      <w:outlineLvl w:val="2"/>
    </w:pPr>
    <w:rPr>
      <w:rFonts w:ascii="Arial" w:hAnsi="Arial" w:cs="Arial"/>
      <w:kern w:val="1"/>
      <w:sz w:val="22"/>
      <w:szCs w:val="21"/>
      <w:lang w:eastAsia="pl-PL"/>
    </w:rPr>
  </w:style>
  <w:style w:type="paragraph" w:customStyle="1" w:styleId="apunktyIIp5">
    <w:name w:val="a_punkty_IIp_5"/>
    <w:basedOn w:val="Normalny"/>
    <w:rsid w:val="00AC7138"/>
    <w:pPr>
      <w:tabs>
        <w:tab w:val="num" w:pos="1134"/>
      </w:tabs>
      <w:spacing w:line="360" w:lineRule="auto"/>
      <w:ind w:left="425" w:right="-17" w:hanging="431"/>
      <w:jc w:val="both"/>
      <w:outlineLvl w:val="1"/>
    </w:pPr>
    <w:rPr>
      <w:rFonts w:ascii="Arial" w:hAnsi="Arial" w:cs="Arial"/>
      <w:kern w:val="1"/>
      <w:sz w:val="22"/>
      <w:szCs w:val="21"/>
      <w:lang w:eastAsia="pl-PL"/>
    </w:rPr>
  </w:style>
  <w:style w:type="paragraph" w:customStyle="1" w:styleId="apunktyIp4">
    <w:name w:val="a_punkty_Ip_4"/>
    <w:basedOn w:val="Nagwek2"/>
    <w:rsid w:val="00AC7138"/>
    <w:pPr>
      <w:keepNext w:val="0"/>
      <w:widowControl w:val="0"/>
      <w:numPr>
        <w:numId w:val="0"/>
      </w:numPr>
      <w:tabs>
        <w:tab w:val="left" w:pos="-2977"/>
        <w:tab w:val="left" w:pos="-2835"/>
        <w:tab w:val="left" w:pos="-2694"/>
        <w:tab w:val="num" w:pos="454"/>
      </w:tabs>
      <w:spacing w:before="120" w:line="360" w:lineRule="auto"/>
      <w:ind w:left="425" w:right="-17" w:hanging="431"/>
      <w:outlineLvl w:val="0"/>
    </w:pPr>
    <w:rPr>
      <w:rFonts w:ascii="Arial" w:hAnsi="Arial"/>
      <w:b w:val="0"/>
      <w:bCs w:val="0"/>
      <w:kern w:val="1"/>
      <w:sz w:val="22"/>
      <w:szCs w:val="21"/>
      <w:lang w:eastAsia="pl-PL"/>
    </w:rPr>
  </w:style>
  <w:style w:type="character" w:customStyle="1" w:styleId="bold">
    <w:name w:val="bold"/>
    <w:rsid w:val="00255B80"/>
    <w:rPr>
      <w:b/>
    </w:rPr>
  </w:style>
  <w:style w:type="paragraph" w:customStyle="1" w:styleId="opispola">
    <w:name w:val="opis pola"/>
    <w:basedOn w:val="Normalny"/>
    <w:uiPriority w:val="99"/>
    <w:rsid w:val="00AC7138"/>
    <w:pPr>
      <w:numPr>
        <w:numId w:val="32"/>
      </w:numPr>
      <w:suppressAutoHyphens w:val="0"/>
    </w:pPr>
    <w:rPr>
      <w:rFonts w:ascii="Arial" w:hAnsi="Arial" w:cs="Arial"/>
      <w:sz w:val="22"/>
      <w:szCs w:val="22"/>
      <w:lang w:eastAsia="pl-PL"/>
    </w:rPr>
  </w:style>
  <w:style w:type="paragraph" w:customStyle="1" w:styleId="pub">
    <w:name w:val="pub"/>
    <w:basedOn w:val="Normalny"/>
    <w:rsid w:val="00AC7138"/>
    <w:pPr>
      <w:suppressAutoHyphens w:val="0"/>
      <w:spacing w:before="187" w:after="187"/>
      <w:jc w:val="center"/>
    </w:pPr>
    <w:rPr>
      <w:b/>
      <w:bCs/>
      <w:lang w:eastAsia="pl-PL"/>
    </w:rPr>
  </w:style>
  <w:style w:type="paragraph" w:styleId="Bezodstpw">
    <w:name w:val="No Spacing"/>
    <w:link w:val="BezodstpwZnak"/>
    <w:uiPriority w:val="1"/>
    <w:qFormat/>
    <w:rsid w:val="00AC71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AC7138"/>
    <w:rPr>
      <w:rFonts w:ascii="Calibri" w:eastAsia="Calibri" w:hAnsi="Calibri" w:cs="Times New Roman"/>
    </w:rPr>
  </w:style>
  <w:style w:type="numbering" w:customStyle="1" w:styleId="Styl3">
    <w:name w:val="Styl3"/>
    <w:uiPriority w:val="99"/>
    <w:rsid w:val="00AC7138"/>
    <w:pPr>
      <w:numPr>
        <w:numId w:val="33"/>
      </w:numPr>
    </w:pPr>
  </w:style>
  <w:style w:type="numbering" w:customStyle="1" w:styleId="Styl6">
    <w:name w:val="Styl6"/>
    <w:uiPriority w:val="99"/>
    <w:rsid w:val="00AC7138"/>
    <w:pPr>
      <w:numPr>
        <w:numId w:val="34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C7138"/>
    <w:pPr>
      <w:keepLines/>
      <w:suppressAutoHyphens w:val="0"/>
      <w:spacing w:line="259" w:lineRule="auto"/>
      <w:outlineLvl w:val="9"/>
    </w:pPr>
    <w:rPr>
      <w:rFonts w:ascii="Calibri" w:hAnsi="Calibri"/>
      <w:b w:val="0"/>
      <w:bCs w:val="0"/>
      <w:color w:val="009900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C7138"/>
    <w:pPr>
      <w:suppressAutoHyphens w:val="0"/>
      <w:spacing w:after="100"/>
      <w:ind w:left="480"/>
    </w:pPr>
    <w:rPr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C7138"/>
  </w:style>
  <w:style w:type="character" w:customStyle="1" w:styleId="st">
    <w:name w:val="st"/>
    <w:rsid w:val="00AC7138"/>
  </w:style>
  <w:style w:type="table" w:customStyle="1" w:styleId="Tabela-Siatka11">
    <w:name w:val="Tabela - Siatka11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1">
    <w:name w:val="Styl31"/>
    <w:uiPriority w:val="99"/>
    <w:rsid w:val="00AC7138"/>
    <w:pPr>
      <w:numPr>
        <w:numId w:val="28"/>
      </w:numPr>
    </w:pPr>
  </w:style>
  <w:style w:type="numbering" w:customStyle="1" w:styleId="Styl4">
    <w:name w:val="Styl4"/>
    <w:uiPriority w:val="99"/>
    <w:rsid w:val="00AC7138"/>
    <w:pPr>
      <w:numPr>
        <w:numId w:val="35"/>
      </w:numPr>
    </w:pPr>
  </w:style>
  <w:style w:type="numbering" w:customStyle="1" w:styleId="Styl5">
    <w:name w:val="Styl5"/>
    <w:uiPriority w:val="99"/>
    <w:rsid w:val="00AC7138"/>
    <w:pPr>
      <w:numPr>
        <w:numId w:val="36"/>
      </w:numPr>
    </w:pPr>
  </w:style>
  <w:style w:type="numbering" w:customStyle="1" w:styleId="Styl61">
    <w:name w:val="Styl61"/>
    <w:uiPriority w:val="99"/>
    <w:rsid w:val="00AC7138"/>
    <w:pPr>
      <w:numPr>
        <w:numId w:val="29"/>
      </w:numPr>
    </w:pPr>
  </w:style>
  <w:style w:type="numbering" w:customStyle="1" w:styleId="Styl7">
    <w:name w:val="Styl7"/>
    <w:uiPriority w:val="99"/>
    <w:rsid w:val="00AC7138"/>
    <w:pPr>
      <w:numPr>
        <w:numId w:val="37"/>
      </w:numPr>
    </w:pPr>
  </w:style>
  <w:style w:type="table" w:customStyle="1" w:styleId="Tabela-Siatka21">
    <w:name w:val="Tabela - Siatka21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C7138"/>
  </w:style>
  <w:style w:type="paragraph" w:styleId="Tekstblokowy">
    <w:name w:val="Block Text"/>
    <w:basedOn w:val="Normalny"/>
    <w:semiHidden/>
    <w:unhideWhenUsed/>
    <w:rsid w:val="00AC7138"/>
    <w:pPr>
      <w:shd w:val="clear" w:color="auto" w:fill="FFFFFF"/>
      <w:suppressAutoHyphens w:val="0"/>
      <w:spacing w:before="206" w:line="221" w:lineRule="exact"/>
      <w:ind w:left="720" w:right="5" w:hanging="360"/>
      <w:jc w:val="both"/>
    </w:pPr>
    <w:rPr>
      <w:rFonts w:ascii="Arial" w:hAnsi="Arial" w:cs="Arial"/>
      <w:sz w:val="21"/>
      <w:szCs w:val="21"/>
      <w:lang w:eastAsia="pl-PL"/>
    </w:rPr>
  </w:style>
  <w:style w:type="numbering" w:customStyle="1" w:styleId="Styl81">
    <w:name w:val="Styl81"/>
    <w:uiPriority w:val="99"/>
    <w:rsid w:val="00AC7138"/>
    <w:pPr>
      <w:numPr>
        <w:numId w:val="26"/>
      </w:numPr>
    </w:pPr>
  </w:style>
  <w:style w:type="character" w:styleId="HTML-cytat">
    <w:name w:val="HTML Cite"/>
    <w:uiPriority w:val="99"/>
    <w:semiHidden/>
    <w:unhideWhenUsed/>
    <w:rsid w:val="00AC7138"/>
    <w:rPr>
      <w:i/>
      <w:iCs/>
    </w:rPr>
  </w:style>
  <w:style w:type="numbering" w:customStyle="1" w:styleId="Bezlisty2">
    <w:name w:val="Bez listy2"/>
    <w:next w:val="Bezlisty"/>
    <w:uiPriority w:val="99"/>
    <w:semiHidden/>
    <w:unhideWhenUsed/>
    <w:rsid w:val="00AC7138"/>
  </w:style>
  <w:style w:type="table" w:customStyle="1" w:styleId="Tabela-Siatka4">
    <w:name w:val="Tabela - Siatka4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2">
    <w:name w:val="Styl32"/>
    <w:uiPriority w:val="99"/>
    <w:rsid w:val="00AC7138"/>
  </w:style>
  <w:style w:type="numbering" w:customStyle="1" w:styleId="Styl62">
    <w:name w:val="Styl62"/>
    <w:uiPriority w:val="99"/>
    <w:rsid w:val="00AC7138"/>
  </w:style>
  <w:style w:type="numbering" w:customStyle="1" w:styleId="Bezlisty12">
    <w:name w:val="Bez listy12"/>
    <w:next w:val="Bezlisty"/>
    <w:uiPriority w:val="99"/>
    <w:semiHidden/>
    <w:unhideWhenUsed/>
    <w:rsid w:val="00AC7138"/>
  </w:style>
  <w:style w:type="table" w:customStyle="1" w:styleId="Tabela-Siatka12">
    <w:name w:val="Tabela - Siatka12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11">
    <w:name w:val="Styl311"/>
    <w:uiPriority w:val="99"/>
    <w:rsid w:val="00AC7138"/>
  </w:style>
  <w:style w:type="numbering" w:customStyle="1" w:styleId="Styl41">
    <w:name w:val="Styl41"/>
    <w:uiPriority w:val="99"/>
    <w:rsid w:val="00AC7138"/>
  </w:style>
  <w:style w:type="numbering" w:customStyle="1" w:styleId="Styl51">
    <w:name w:val="Styl51"/>
    <w:uiPriority w:val="99"/>
    <w:rsid w:val="00AC7138"/>
  </w:style>
  <w:style w:type="numbering" w:customStyle="1" w:styleId="Styl611">
    <w:name w:val="Styl611"/>
    <w:uiPriority w:val="99"/>
    <w:rsid w:val="00AC7138"/>
  </w:style>
  <w:style w:type="numbering" w:customStyle="1" w:styleId="Styl71">
    <w:name w:val="Styl71"/>
    <w:uiPriority w:val="99"/>
    <w:rsid w:val="00AC7138"/>
  </w:style>
  <w:style w:type="table" w:customStyle="1" w:styleId="Tabela-Siatka22">
    <w:name w:val="Tabela - Siatka22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82">
    <w:name w:val="Styl82"/>
    <w:uiPriority w:val="99"/>
    <w:rsid w:val="00AC7138"/>
  </w:style>
  <w:style w:type="numbering" w:customStyle="1" w:styleId="Bezlisty3">
    <w:name w:val="Bez listy3"/>
    <w:next w:val="Bezlisty"/>
    <w:uiPriority w:val="99"/>
    <w:semiHidden/>
    <w:unhideWhenUsed/>
    <w:rsid w:val="00AC7138"/>
  </w:style>
  <w:style w:type="table" w:customStyle="1" w:styleId="Tabela-Siatka5">
    <w:name w:val="Tabela - Siatka5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3">
    <w:name w:val="Styl33"/>
    <w:uiPriority w:val="99"/>
    <w:rsid w:val="00AC7138"/>
    <w:pPr>
      <w:numPr>
        <w:numId w:val="5"/>
      </w:numPr>
    </w:pPr>
  </w:style>
  <w:style w:type="numbering" w:customStyle="1" w:styleId="Styl63">
    <w:name w:val="Styl63"/>
    <w:uiPriority w:val="99"/>
    <w:rsid w:val="00AC7138"/>
    <w:pPr>
      <w:numPr>
        <w:numId w:val="6"/>
      </w:numPr>
    </w:pPr>
  </w:style>
  <w:style w:type="numbering" w:customStyle="1" w:styleId="Bezlisty13">
    <w:name w:val="Bez listy13"/>
    <w:next w:val="Bezlisty"/>
    <w:uiPriority w:val="99"/>
    <w:semiHidden/>
    <w:unhideWhenUsed/>
    <w:rsid w:val="00AC7138"/>
  </w:style>
  <w:style w:type="table" w:customStyle="1" w:styleId="Tabela-Siatka13">
    <w:name w:val="Tabela - Siatka13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12">
    <w:name w:val="Styl312"/>
    <w:uiPriority w:val="99"/>
    <w:rsid w:val="00AC7138"/>
    <w:pPr>
      <w:numPr>
        <w:numId w:val="1"/>
      </w:numPr>
    </w:pPr>
  </w:style>
  <w:style w:type="numbering" w:customStyle="1" w:styleId="Styl42">
    <w:name w:val="Styl42"/>
    <w:uiPriority w:val="99"/>
    <w:rsid w:val="00AC7138"/>
    <w:pPr>
      <w:numPr>
        <w:numId w:val="7"/>
      </w:numPr>
    </w:pPr>
  </w:style>
  <w:style w:type="numbering" w:customStyle="1" w:styleId="Styl52">
    <w:name w:val="Styl52"/>
    <w:uiPriority w:val="99"/>
    <w:rsid w:val="00AC7138"/>
    <w:pPr>
      <w:numPr>
        <w:numId w:val="8"/>
      </w:numPr>
    </w:pPr>
  </w:style>
  <w:style w:type="numbering" w:customStyle="1" w:styleId="Styl612">
    <w:name w:val="Styl612"/>
    <w:uiPriority w:val="99"/>
    <w:rsid w:val="00AC7138"/>
    <w:pPr>
      <w:numPr>
        <w:numId w:val="2"/>
      </w:numPr>
    </w:pPr>
  </w:style>
  <w:style w:type="numbering" w:customStyle="1" w:styleId="Styl72">
    <w:name w:val="Styl72"/>
    <w:uiPriority w:val="99"/>
    <w:rsid w:val="00AC7138"/>
    <w:pPr>
      <w:numPr>
        <w:numId w:val="9"/>
      </w:numPr>
    </w:pPr>
  </w:style>
  <w:style w:type="table" w:customStyle="1" w:styleId="Tabela-Siatka23">
    <w:name w:val="Tabela - Siatka23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83">
    <w:name w:val="Styl83"/>
    <w:uiPriority w:val="99"/>
    <w:rsid w:val="00AC7138"/>
    <w:pPr>
      <w:numPr>
        <w:numId w:val="44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AC7138"/>
    <w:rPr>
      <w:color w:val="954F72" w:themeColor="followedHyperlink"/>
      <w:u w:val="single"/>
    </w:rPr>
  </w:style>
  <w:style w:type="numbering" w:customStyle="1" w:styleId="Styl9">
    <w:name w:val="Styl9"/>
    <w:uiPriority w:val="99"/>
    <w:rsid w:val="00AC7138"/>
    <w:pPr>
      <w:numPr>
        <w:numId w:val="41"/>
      </w:numPr>
    </w:pPr>
  </w:style>
  <w:style w:type="numbering" w:customStyle="1" w:styleId="Styl10">
    <w:name w:val="Styl10"/>
    <w:uiPriority w:val="99"/>
    <w:rsid w:val="00AC7138"/>
    <w:pPr>
      <w:numPr>
        <w:numId w:val="42"/>
      </w:numPr>
    </w:pPr>
  </w:style>
  <w:style w:type="numbering" w:customStyle="1" w:styleId="Styl11">
    <w:name w:val="Styl11"/>
    <w:uiPriority w:val="99"/>
    <w:rsid w:val="00AC7138"/>
    <w:pPr>
      <w:numPr>
        <w:numId w:val="43"/>
      </w:numPr>
    </w:pPr>
  </w:style>
  <w:style w:type="character" w:styleId="Nierozpoznanawzmianka">
    <w:name w:val="Unresolved Mention"/>
    <w:basedOn w:val="Domylnaczcionkaakapitu"/>
    <w:uiPriority w:val="99"/>
    <w:unhideWhenUsed/>
    <w:rsid w:val="00AC7138"/>
    <w:rPr>
      <w:color w:val="605E5C"/>
      <w:shd w:val="clear" w:color="auto" w:fill="E1DFDD"/>
    </w:rPr>
  </w:style>
  <w:style w:type="character" w:customStyle="1" w:styleId="spellingerror">
    <w:name w:val="spellingerror"/>
    <w:rsid w:val="009A24A9"/>
  </w:style>
  <w:style w:type="character" w:customStyle="1" w:styleId="normaltextrun">
    <w:name w:val="normaltextrun"/>
    <w:rsid w:val="009A24A9"/>
  </w:style>
  <w:style w:type="character" w:customStyle="1" w:styleId="eop">
    <w:name w:val="eop"/>
    <w:rsid w:val="009A24A9"/>
  </w:style>
  <w:style w:type="numbering" w:customStyle="1" w:styleId="Styl12">
    <w:name w:val="Styl12"/>
    <w:uiPriority w:val="99"/>
    <w:rsid w:val="00173C96"/>
    <w:pPr>
      <w:numPr>
        <w:numId w:val="55"/>
      </w:numPr>
    </w:pPr>
  </w:style>
  <w:style w:type="numbering" w:customStyle="1" w:styleId="Styl13">
    <w:name w:val="Styl13"/>
    <w:uiPriority w:val="99"/>
    <w:rsid w:val="00F072E7"/>
    <w:pPr>
      <w:numPr>
        <w:numId w:val="57"/>
      </w:numPr>
    </w:pPr>
  </w:style>
  <w:style w:type="paragraph" w:customStyle="1" w:styleId="Calibri12A1">
    <w:name w:val="Calibri 12 A1"/>
    <w:basedOn w:val="Normalny"/>
    <w:next w:val="Nagwek1"/>
    <w:link w:val="Calibri12A1Znak"/>
    <w:qFormat/>
    <w:rsid w:val="004F0208"/>
    <w:pPr>
      <w:suppressAutoHyphens w:val="0"/>
      <w:spacing w:line="276" w:lineRule="auto"/>
      <w:ind w:left="567"/>
    </w:pPr>
    <w:rPr>
      <w:rFonts w:asciiTheme="majorHAnsi" w:eastAsiaTheme="majorEastAsia" w:hAnsiTheme="majorHAnsi" w:cstheme="majorBidi"/>
      <w:color w:val="53565A"/>
    </w:rPr>
  </w:style>
  <w:style w:type="character" w:customStyle="1" w:styleId="Calibri12A1Znak">
    <w:name w:val="Calibri 12 A1 Znak"/>
    <w:basedOn w:val="Nagwek3Znak"/>
    <w:link w:val="Calibri12A1"/>
    <w:rsid w:val="004F0208"/>
    <w:rPr>
      <w:rFonts w:asciiTheme="majorHAnsi" w:eastAsiaTheme="majorEastAsia" w:hAnsiTheme="majorHAnsi" w:cstheme="majorBidi"/>
      <w:b w:val="0"/>
      <w:color w:val="53565A"/>
      <w:sz w:val="24"/>
      <w:szCs w:val="24"/>
      <w:lang w:eastAsia="ar-SA"/>
    </w:rPr>
  </w:style>
  <w:style w:type="character" w:customStyle="1" w:styleId="ParagrafZnak">
    <w:name w:val="Paragraf Znak"/>
    <w:basedOn w:val="Domylnaczcionkaakapitu"/>
    <w:link w:val="Paragraf"/>
    <w:rsid w:val="004F020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Wzmianka">
    <w:name w:val="Mention"/>
    <w:basedOn w:val="Domylnaczcionkaakapitu"/>
    <w:uiPriority w:val="99"/>
    <w:unhideWhenUsed/>
    <w:rsid w:val="00E414A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27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11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142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amowienia_publiczne@pfron.org.pl" TargetMode="External"/><Relationship Id="rId18" Type="http://schemas.openxmlformats.org/officeDocument/2006/relationships/hyperlink" Target="http://bip.pfron.org.pl/zamowienia-publiczne/" TargetMode="External"/><Relationship Id="rId26" Type="http://schemas.openxmlformats.org/officeDocument/2006/relationships/header" Target="header3.xml"/><Relationship Id="rId39" Type="http://schemas.openxmlformats.org/officeDocument/2006/relationships/hyperlink" Target="mailto:iod@pfron.org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platformazakupowa.pl" TargetMode="External"/><Relationship Id="rId34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zamowienia_publiczne@pfron.org.pl" TargetMode="External"/><Relationship Id="rId25" Type="http://schemas.openxmlformats.org/officeDocument/2006/relationships/header" Target="header2.xml"/><Relationship Id="rId33" Type="http://schemas.openxmlformats.org/officeDocument/2006/relationships/header" Target="header5.xml"/><Relationship Id="rId38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pfron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header" Target="header4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w3.org/TR/WCAG20-TECHS/pdf" TargetMode="External"/><Relationship Id="rId32" Type="http://schemas.openxmlformats.org/officeDocument/2006/relationships/hyperlink" Target="https://pfronwarszawa-my.sharepoint.com/personal/lukasz_iwancio_pfron_org_pl/Documents/Wewn&#281;trzne%20PFRON/Zam&#243;wienia%20publiczne/Szkolenia%20z%20post&#281;powa&#324;%20skargowych%202021/Dokumenty%20do%20zam&#243;wienia/www.efaktura.gov.pl" TargetMode="External"/><Relationship Id="rId37" Type="http://schemas.openxmlformats.org/officeDocument/2006/relationships/header" Target="header7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pn/pfron" TargetMode="External"/><Relationship Id="rId23" Type="http://schemas.openxmlformats.org/officeDocument/2006/relationships/hyperlink" Target="mailto:kancelaria@pfron.org.pl" TargetMode="External"/><Relationship Id="rId28" Type="http://schemas.openxmlformats.org/officeDocument/2006/relationships/footer" Target="footer3.xml"/><Relationship Id="rId36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yperlink" Target="file:///C:\Users\ekotowska\AppData\Local\Microsoft\Windows\INetCache\Content.Outlook\SY3PKYCD\zamowienia_publiczne@pfron.org.pl" TargetMode="External"/><Relationship Id="rId31" Type="http://schemas.openxmlformats.org/officeDocument/2006/relationships/hyperlink" Target="mailto:e-faktury@pfron.org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pn/pfron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footer" Target="footer2.xml"/><Relationship Id="rId30" Type="http://schemas.openxmlformats.org/officeDocument/2006/relationships/footer" Target="footer4.xml"/><Relationship Id="rId35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84946-5E90-42BC-AA69-966FBF22EA80}">
  <ds:schemaRefs>
    <ds:schemaRef ds:uri="http://schemas.openxmlformats.org/package/2006/metadata/core-properties"/>
    <ds:schemaRef ds:uri="9c3a0c6e-f8e3-4ba2-a69b-efe3157a41a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999066d-c0c5-4c35-a8cd-dca4c31f492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D3394B-5DEC-43DD-BB71-AD63AE70F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FE5E01-B349-4B81-8629-00A13F4855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DA60A8-AB10-44E8-B4AA-BC82BDBD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79</Pages>
  <Words>21379</Words>
  <Characters>128278</Characters>
  <Application>Microsoft Office Word</Application>
  <DocSecurity>0</DocSecurity>
  <Lines>1068</Lines>
  <Paragraphs>298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149359</CharactersWithSpaces>
  <SharedDoc>false</SharedDoc>
  <HLinks>
    <vt:vector size="60" baseType="variant">
      <vt:variant>
        <vt:i4>14942592</vt:i4>
      </vt:variant>
      <vt:variant>
        <vt:i4>21</vt:i4>
      </vt:variant>
      <vt:variant>
        <vt:i4>0</vt:i4>
      </vt:variant>
      <vt:variant>
        <vt:i4>5</vt:i4>
      </vt:variant>
      <vt:variant>
        <vt:lpwstr>https://pfronwarszawa-my.sharepoint.com/personal/lukasz_iwancio_pfron_org_pl/Documents/Wewnętrzne PFRON/Zamówienia publiczne/Szkolenia z postępowań skargowych 2021/Dokumenty do zamówienia/www.efaktura.gov.pl</vt:lpwstr>
      </vt:variant>
      <vt:variant>
        <vt:lpwstr/>
      </vt:variant>
      <vt:variant>
        <vt:i4>1179707</vt:i4>
      </vt:variant>
      <vt:variant>
        <vt:i4>18</vt:i4>
      </vt:variant>
      <vt:variant>
        <vt:i4>0</vt:i4>
      </vt:variant>
      <vt:variant>
        <vt:i4>5</vt:i4>
      </vt:variant>
      <vt:variant>
        <vt:lpwstr>mailto:e-faktury@pfron.org.pl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917516</vt:i4>
      </vt:variant>
      <vt:variant>
        <vt:i4>9</vt:i4>
      </vt:variant>
      <vt:variant>
        <vt:i4>0</vt:i4>
      </vt:variant>
      <vt:variant>
        <vt:i4>5</vt:i4>
      </vt:variant>
      <vt:variant>
        <vt:lpwstr>http://bip.pfron.org.pl/zamowienia-publiczne/</vt:lpwstr>
      </vt:variant>
      <vt:variant>
        <vt:lpwstr/>
      </vt:variant>
      <vt:variant>
        <vt:i4>1179730</vt:i4>
      </vt:variant>
      <vt:variant>
        <vt:i4>6</vt:i4>
      </vt:variant>
      <vt:variant>
        <vt:i4>0</vt:i4>
      </vt:variant>
      <vt:variant>
        <vt:i4>5</vt:i4>
      </vt:variant>
      <vt:variant>
        <vt:lpwstr>mailto:zamowienia_publiczne@pfron.org.pl</vt:lpwstr>
      </vt:variant>
      <vt:variant>
        <vt:lpwstr/>
      </vt:variant>
      <vt:variant>
        <vt:i4>589837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https://platformazakupowa.pl/pn/pfron</vt:lpwstr>
      </vt:variant>
      <vt:variant>
        <vt:lpwstr/>
      </vt:variant>
      <vt:variant>
        <vt:i4>589837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https://platformazakupowa.pl/pn/pfron</vt:lpwstr>
      </vt:variant>
      <vt:variant>
        <vt:lpwstr/>
      </vt:variant>
      <vt:variant>
        <vt:i4>2031668</vt:i4>
      </vt:variant>
      <vt:variant>
        <vt:i4>3</vt:i4>
      </vt:variant>
      <vt:variant>
        <vt:i4>0</vt:i4>
      </vt:variant>
      <vt:variant>
        <vt:i4>5</vt:i4>
      </vt:variant>
      <vt:variant>
        <vt:lpwstr>mailto:Lukasz.Iwancio@pfron.org.pl</vt:lpwstr>
      </vt:variant>
      <vt:variant>
        <vt:lpwstr/>
      </vt:variant>
      <vt:variant>
        <vt:i4>2031668</vt:i4>
      </vt:variant>
      <vt:variant>
        <vt:i4>0</vt:i4>
      </vt:variant>
      <vt:variant>
        <vt:i4>0</vt:i4>
      </vt:variant>
      <vt:variant>
        <vt:i4>5</vt:i4>
      </vt:variant>
      <vt:variant>
        <vt:lpwstr>mailto:Lukasz.Iwancio@pfron.org.pl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Gajewski Tomasz</dc:creator>
  <cp:keywords/>
  <dc:description/>
  <cp:lastModifiedBy>Gawrońska Ewa</cp:lastModifiedBy>
  <cp:revision>8</cp:revision>
  <cp:lastPrinted>2021-08-02T12:37:00Z</cp:lastPrinted>
  <dcterms:created xsi:type="dcterms:W3CDTF">2021-07-27T11:57:00Z</dcterms:created>
  <dcterms:modified xsi:type="dcterms:W3CDTF">2021-08-02T12:53:00Z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