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D5C7E" w:rsidRPr="00BA168A" w:rsidRDefault="003968F2" w:rsidP="00BA168A">
      <w:pPr>
        <w:jc w:val="right"/>
        <w:rPr>
          <w:rFonts w:ascii="Century Gothic" w:hAnsi="Century Gothic" w:cs="Calibri"/>
          <w:bCs/>
          <w:sz w:val="24"/>
          <w:szCs w:val="24"/>
        </w:rPr>
      </w:pPr>
      <w:r w:rsidRPr="00BA168A">
        <w:rPr>
          <w:rFonts w:ascii="Century Gothic" w:hAnsi="Century Gothic" w:cs="Calibri"/>
          <w:sz w:val="24"/>
          <w:szCs w:val="24"/>
        </w:rPr>
        <w:tab/>
      </w:r>
      <w:r w:rsidRPr="00BA168A">
        <w:rPr>
          <w:rFonts w:ascii="Century Gothic" w:hAnsi="Century Gothic" w:cs="Calibri"/>
          <w:sz w:val="24"/>
          <w:szCs w:val="24"/>
        </w:rPr>
        <w:tab/>
      </w:r>
      <w:r w:rsidRPr="00BA168A">
        <w:rPr>
          <w:rFonts w:ascii="Century Gothic" w:hAnsi="Century Gothic" w:cs="Calibri"/>
          <w:sz w:val="24"/>
          <w:szCs w:val="24"/>
        </w:rPr>
        <w:tab/>
      </w:r>
      <w:r w:rsidRPr="00BA168A">
        <w:rPr>
          <w:rFonts w:ascii="Century Gothic" w:hAnsi="Century Gothic" w:cs="Calibri"/>
          <w:sz w:val="24"/>
          <w:szCs w:val="24"/>
        </w:rPr>
        <w:tab/>
      </w:r>
      <w:r w:rsidRPr="00BA168A">
        <w:rPr>
          <w:rFonts w:ascii="Century Gothic" w:hAnsi="Century Gothic" w:cs="Calibri"/>
          <w:sz w:val="24"/>
          <w:szCs w:val="24"/>
        </w:rPr>
        <w:tab/>
      </w:r>
      <w:r w:rsidRPr="00BA168A">
        <w:rPr>
          <w:rFonts w:ascii="Century Gothic" w:hAnsi="Century Gothic" w:cs="Calibri"/>
          <w:sz w:val="24"/>
          <w:szCs w:val="24"/>
        </w:rPr>
        <w:tab/>
      </w:r>
      <w:r w:rsidRPr="00BA168A">
        <w:rPr>
          <w:rFonts w:ascii="Century Gothic" w:hAnsi="Century Gothic" w:cs="Calibri"/>
          <w:sz w:val="24"/>
          <w:szCs w:val="24"/>
        </w:rPr>
        <w:tab/>
      </w:r>
      <w:r w:rsidRPr="00BA168A">
        <w:rPr>
          <w:rFonts w:ascii="Century Gothic" w:hAnsi="Century Gothic" w:cs="Calibri"/>
          <w:sz w:val="24"/>
          <w:szCs w:val="24"/>
        </w:rPr>
        <w:tab/>
      </w:r>
      <w:r w:rsidRPr="00BA168A">
        <w:rPr>
          <w:rFonts w:ascii="Century Gothic" w:hAnsi="Century Gothic" w:cs="Calibri"/>
          <w:sz w:val="24"/>
          <w:szCs w:val="24"/>
        </w:rPr>
        <w:tab/>
      </w:r>
      <w:r w:rsidRPr="00BA168A">
        <w:rPr>
          <w:rFonts w:ascii="Century Gothic" w:hAnsi="Century Gothic" w:cs="Calibri"/>
          <w:sz w:val="24"/>
          <w:szCs w:val="24"/>
        </w:rPr>
        <w:tab/>
      </w:r>
      <w:r w:rsidRPr="00BA168A">
        <w:rPr>
          <w:rFonts w:ascii="Century Gothic" w:hAnsi="Century Gothic" w:cs="Calibri"/>
          <w:sz w:val="24"/>
          <w:szCs w:val="24"/>
        </w:rPr>
        <w:tab/>
      </w:r>
      <w:r w:rsidRPr="00BA168A">
        <w:rPr>
          <w:rFonts w:ascii="Century Gothic" w:hAnsi="Century Gothic" w:cs="Calibri"/>
          <w:sz w:val="24"/>
          <w:szCs w:val="24"/>
        </w:rPr>
        <w:tab/>
      </w:r>
      <w:r w:rsidRPr="00BA168A">
        <w:rPr>
          <w:rFonts w:ascii="Century Gothic" w:hAnsi="Century Gothic" w:cs="Calibri"/>
          <w:sz w:val="24"/>
          <w:szCs w:val="24"/>
        </w:rPr>
        <w:tab/>
      </w:r>
      <w:r w:rsidRPr="00BA168A">
        <w:rPr>
          <w:rFonts w:ascii="Century Gothic" w:hAnsi="Century Gothic" w:cs="Calibri"/>
          <w:sz w:val="24"/>
          <w:szCs w:val="24"/>
        </w:rPr>
        <w:tab/>
      </w:r>
      <w:r w:rsidR="00ED5C7E" w:rsidRPr="00BA168A">
        <w:rPr>
          <w:rFonts w:ascii="Century Gothic" w:hAnsi="Century Gothic" w:cs="Calibri"/>
          <w:sz w:val="24"/>
          <w:szCs w:val="24"/>
        </w:rPr>
        <w:tab/>
      </w:r>
      <w:r w:rsidR="00BA168A">
        <w:rPr>
          <w:rFonts w:ascii="Century Gothic" w:hAnsi="Century Gothic" w:cs="Calibri"/>
          <w:sz w:val="24"/>
          <w:szCs w:val="24"/>
        </w:rPr>
        <w:tab/>
      </w:r>
      <w:r w:rsidR="00BA168A">
        <w:rPr>
          <w:rFonts w:ascii="Century Gothic" w:hAnsi="Century Gothic" w:cs="Calibri"/>
          <w:sz w:val="24"/>
          <w:szCs w:val="24"/>
        </w:rPr>
        <w:tab/>
      </w:r>
      <w:r w:rsidR="00BA168A">
        <w:rPr>
          <w:rFonts w:ascii="Century Gothic" w:hAnsi="Century Gothic" w:cs="Calibri"/>
          <w:sz w:val="24"/>
          <w:szCs w:val="24"/>
        </w:rPr>
        <w:tab/>
      </w:r>
      <w:r w:rsidR="00BA168A">
        <w:rPr>
          <w:rFonts w:ascii="Century Gothic" w:hAnsi="Century Gothic" w:cs="Calibri"/>
          <w:sz w:val="24"/>
          <w:szCs w:val="24"/>
        </w:rPr>
        <w:tab/>
      </w:r>
      <w:r w:rsidR="00BA168A">
        <w:rPr>
          <w:rFonts w:ascii="Century Gothic" w:hAnsi="Century Gothic" w:cs="Calibri"/>
          <w:sz w:val="24"/>
          <w:szCs w:val="24"/>
        </w:rPr>
        <w:tab/>
      </w:r>
      <w:r w:rsidR="00BA168A">
        <w:rPr>
          <w:rFonts w:ascii="Century Gothic" w:hAnsi="Century Gothic" w:cs="Calibri"/>
          <w:sz w:val="24"/>
          <w:szCs w:val="24"/>
        </w:rPr>
        <w:tab/>
        <w:t xml:space="preserve">   </w:t>
      </w:r>
      <w:r w:rsidRPr="00BA168A">
        <w:rPr>
          <w:rFonts w:ascii="Century Gothic" w:hAnsi="Century Gothic" w:cs="Calibri"/>
          <w:bCs/>
          <w:sz w:val="24"/>
          <w:szCs w:val="24"/>
        </w:rPr>
        <w:t xml:space="preserve">Załącznik nr </w:t>
      </w:r>
      <w:r w:rsidR="005911AE" w:rsidRPr="00BA168A">
        <w:rPr>
          <w:rFonts w:ascii="Century Gothic" w:hAnsi="Century Gothic" w:cs="Calibri"/>
          <w:bCs/>
          <w:sz w:val="24"/>
          <w:szCs w:val="24"/>
        </w:rPr>
        <w:t>6</w:t>
      </w:r>
      <w:r w:rsidRPr="00BA168A">
        <w:rPr>
          <w:rFonts w:ascii="Century Gothic" w:hAnsi="Century Gothic" w:cs="Calibri"/>
          <w:bCs/>
          <w:sz w:val="24"/>
          <w:szCs w:val="24"/>
        </w:rPr>
        <w:t xml:space="preserve"> do SWZ</w:t>
      </w:r>
    </w:p>
    <w:p w:rsidR="00ED5C7E" w:rsidRPr="00BA168A" w:rsidRDefault="00B30E56" w:rsidP="007302C9">
      <w:pPr>
        <w:rPr>
          <w:rFonts w:ascii="Century Gothic" w:hAnsi="Century Gothic" w:cs="Calibri"/>
          <w:bCs/>
          <w:sz w:val="24"/>
          <w:szCs w:val="24"/>
        </w:rPr>
      </w:pPr>
      <w:r w:rsidRPr="00BA168A">
        <w:rPr>
          <w:rFonts w:ascii="Century Gothic" w:hAnsi="Century Gothic"/>
          <w:bCs/>
          <w:sz w:val="24"/>
          <w:szCs w:val="24"/>
        </w:rPr>
        <w:t xml:space="preserve">oznaczenie sprawy: </w:t>
      </w:r>
      <w:r w:rsidR="005E5E22">
        <w:rPr>
          <w:rFonts w:ascii="Century Gothic" w:hAnsi="Century Gothic"/>
          <w:bCs/>
          <w:sz w:val="24"/>
          <w:szCs w:val="24"/>
        </w:rPr>
        <w:t>IZP.271.12</w:t>
      </w:r>
      <w:r w:rsidR="00BA168A">
        <w:rPr>
          <w:rFonts w:ascii="Century Gothic" w:hAnsi="Century Gothic"/>
          <w:bCs/>
          <w:sz w:val="24"/>
          <w:szCs w:val="24"/>
        </w:rPr>
        <w:t>.2024</w:t>
      </w:r>
    </w:p>
    <w:p w:rsidR="005911AE" w:rsidRPr="00BA168A" w:rsidRDefault="005911AE" w:rsidP="00F71FE3">
      <w:pPr>
        <w:spacing w:before="219"/>
        <w:rPr>
          <w:rFonts w:ascii="Century Gothic" w:hAnsi="Century Gothic" w:cs="Calibri"/>
          <w:sz w:val="24"/>
          <w:szCs w:val="24"/>
        </w:rPr>
      </w:pPr>
      <w:bookmarkStart w:id="0" w:name="_Hlk88741138"/>
    </w:p>
    <w:p w:rsidR="00857917" w:rsidRPr="00BA168A" w:rsidRDefault="00231454" w:rsidP="00231454">
      <w:pPr>
        <w:pStyle w:val="Tekstpodstawowy"/>
        <w:tabs>
          <w:tab w:val="clear" w:pos="900"/>
          <w:tab w:val="left" w:pos="6540"/>
        </w:tabs>
        <w:rPr>
          <w:rFonts w:ascii="Century Gothic" w:hAnsi="Century Gothic" w:cs="Calibri"/>
          <w:iCs/>
        </w:rPr>
      </w:pPr>
      <w:r>
        <w:rPr>
          <w:rFonts w:ascii="Century Gothic" w:hAnsi="Century Gothic" w:cs="Calibri"/>
          <w:iCs/>
        </w:rPr>
        <w:tab/>
      </w:r>
    </w:p>
    <w:p w:rsidR="00857917" w:rsidRPr="00BA168A" w:rsidRDefault="00857917" w:rsidP="00F71FE3">
      <w:pPr>
        <w:pStyle w:val="Tekstpodstawowy"/>
        <w:jc w:val="center"/>
        <w:rPr>
          <w:rFonts w:ascii="Century Gothic" w:hAnsi="Century Gothic" w:cs="Calibri"/>
          <w:bCs/>
          <w:iCs/>
        </w:rPr>
      </w:pPr>
      <w:r w:rsidRPr="00BA168A">
        <w:rPr>
          <w:rFonts w:ascii="Century Gothic" w:hAnsi="Century Gothic" w:cs="Calibri"/>
          <w:bCs/>
          <w:iCs/>
        </w:rPr>
        <w:t>UMOWA NR</w:t>
      </w:r>
      <w:r w:rsidR="00F71FE3" w:rsidRPr="00BA168A">
        <w:rPr>
          <w:rFonts w:ascii="Century Gothic" w:hAnsi="Century Gothic" w:cs="Calibri"/>
          <w:bCs/>
          <w:iCs/>
        </w:rPr>
        <w:t xml:space="preserve"> </w:t>
      </w:r>
      <w:r w:rsidR="00BA168A">
        <w:rPr>
          <w:rFonts w:ascii="Century Gothic" w:hAnsi="Century Gothic" w:cs="Calibri"/>
          <w:bCs/>
          <w:iCs/>
        </w:rPr>
        <w:t xml:space="preserve">        /2024</w:t>
      </w:r>
    </w:p>
    <w:p w:rsidR="00D567BF" w:rsidRPr="00BA168A" w:rsidRDefault="00D567BF" w:rsidP="00F71FE3">
      <w:pPr>
        <w:pStyle w:val="Tekstpodstawowy"/>
        <w:jc w:val="center"/>
        <w:rPr>
          <w:rFonts w:ascii="Century Gothic" w:hAnsi="Century Gothic" w:cs="Calibri"/>
          <w:bCs/>
          <w:iCs/>
        </w:rPr>
      </w:pPr>
    </w:p>
    <w:p w:rsidR="00857917" w:rsidRPr="00BA168A" w:rsidRDefault="00857917" w:rsidP="00F71FE3">
      <w:pPr>
        <w:pStyle w:val="Tekstpodstawowy"/>
        <w:jc w:val="center"/>
        <w:rPr>
          <w:rFonts w:ascii="Century Gothic" w:hAnsi="Century Gothic" w:cs="Calibri"/>
          <w:bCs/>
          <w:iCs/>
        </w:rPr>
      </w:pPr>
      <w:r w:rsidRPr="00BA168A">
        <w:rPr>
          <w:rFonts w:ascii="Century Gothic" w:hAnsi="Century Gothic" w:cs="Calibri"/>
          <w:bCs/>
          <w:iCs/>
        </w:rPr>
        <w:t>zawarta w dniu</w:t>
      </w:r>
      <w:r w:rsidR="00F71FE3" w:rsidRPr="00BA168A">
        <w:rPr>
          <w:rFonts w:ascii="Century Gothic" w:hAnsi="Century Gothic" w:cs="Calibri"/>
          <w:bCs/>
          <w:iCs/>
        </w:rPr>
        <w:t xml:space="preserve"> </w:t>
      </w:r>
      <w:r w:rsidR="00BA168A">
        <w:rPr>
          <w:rFonts w:ascii="Century Gothic" w:hAnsi="Century Gothic" w:cs="Calibri"/>
          <w:bCs/>
          <w:iCs/>
        </w:rPr>
        <w:t xml:space="preserve">               </w:t>
      </w:r>
      <w:r w:rsidR="00F71FE3" w:rsidRPr="00BA168A">
        <w:rPr>
          <w:rFonts w:ascii="Century Gothic" w:hAnsi="Century Gothic" w:cs="Calibri"/>
          <w:bCs/>
          <w:iCs/>
        </w:rPr>
        <w:t xml:space="preserve"> </w:t>
      </w:r>
      <w:r w:rsidR="00BA168A">
        <w:rPr>
          <w:rFonts w:ascii="Century Gothic" w:hAnsi="Century Gothic" w:cs="Calibri"/>
          <w:bCs/>
          <w:iCs/>
        </w:rPr>
        <w:t>2024</w:t>
      </w:r>
      <w:r w:rsidRPr="00BA168A">
        <w:rPr>
          <w:rFonts w:ascii="Century Gothic" w:hAnsi="Century Gothic" w:cs="Calibri"/>
          <w:bCs/>
          <w:iCs/>
        </w:rPr>
        <w:t xml:space="preserve"> pomiędzy:</w:t>
      </w:r>
    </w:p>
    <w:p w:rsidR="00857917" w:rsidRPr="00BA168A" w:rsidRDefault="00857917" w:rsidP="00857917">
      <w:pPr>
        <w:pStyle w:val="Tekstpodstawowy"/>
        <w:rPr>
          <w:rFonts w:ascii="Century Gothic" w:hAnsi="Century Gothic" w:cs="Calibri"/>
          <w:iCs/>
        </w:rPr>
      </w:pPr>
    </w:p>
    <w:p w:rsidR="00857917" w:rsidRPr="00BA168A" w:rsidRDefault="00857917" w:rsidP="00857917">
      <w:pPr>
        <w:pStyle w:val="Tekstpodstawowy"/>
        <w:rPr>
          <w:rFonts w:ascii="Century Gothic" w:hAnsi="Century Gothic" w:cs="Calibri"/>
          <w:iCs/>
        </w:rPr>
      </w:pPr>
    </w:p>
    <w:p w:rsidR="00713EC2" w:rsidRPr="00BA168A" w:rsidRDefault="00713EC2" w:rsidP="00BA168A">
      <w:pPr>
        <w:suppressAutoHyphens w:val="0"/>
        <w:spacing w:after="0" w:line="360" w:lineRule="auto"/>
        <w:ind w:left="1"/>
        <w:rPr>
          <w:rFonts w:ascii="Century Gothic" w:eastAsia="Times New Roman" w:hAnsi="Century Gothic" w:cs="Calibri"/>
          <w:sz w:val="24"/>
          <w:szCs w:val="24"/>
          <w:lang w:eastAsia="pl-PL"/>
        </w:rPr>
      </w:pPr>
      <w:r w:rsidRPr="00BA168A">
        <w:rPr>
          <w:rFonts w:ascii="Century Gothic" w:eastAsia="Times New Roman" w:hAnsi="Century Gothic" w:cs="Calibri"/>
          <w:bCs/>
          <w:color w:val="00000A"/>
          <w:sz w:val="24"/>
          <w:szCs w:val="24"/>
          <w:lang w:eastAsia="pl-PL"/>
        </w:rPr>
        <w:t xml:space="preserve">Gminą </w:t>
      </w:r>
      <w:r w:rsidR="00B30E56" w:rsidRPr="00BA168A">
        <w:rPr>
          <w:rFonts w:ascii="Century Gothic" w:eastAsia="Times New Roman" w:hAnsi="Century Gothic" w:cs="Calibri"/>
          <w:bCs/>
          <w:color w:val="00000A"/>
          <w:sz w:val="24"/>
          <w:szCs w:val="24"/>
          <w:lang w:eastAsia="pl-PL"/>
        </w:rPr>
        <w:t xml:space="preserve"> </w:t>
      </w:r>
      <w:r w:rsidRPr="00BA168A">
        <w:rPr>
          <w:rFonts w:ascii="Century Gothic" w:eastAsia="Times New Roman" w:hAnsi="Century Gothic" w:cs="Calibri"/>
          <w:bCs/>
          <w:color w:val="00000A"/>
          <w:sz w:val="24"/>
          <w:szCs w:val="24"/>
          <w:lang w:eastAsia="pl-PL"/>
        </w:rPr>
        <w:t>Wodzierady</w:t>
      </w:r>
      <w:r w:rsidRPr="00BA168A">
        <w:rPr>
          <w:rFonts w:ascii="Century Gothic" w:eastAsia="Times New Roman" w:hAnsi="Century Gothic" w:cs="Calibri"/>
          <w:color w:val="00000A"/>
          <w:sz w:val="24"/>
          <w:szCs w:val="24"/>
          <w:lang w:eastAsia="pl-PL"/>
        </w:rPr>
        <w:t>, Wodzierady 24, 98-105 Wodzierady, NIP: 831-156-61-10, reprezentowaną przez:</w:t>
      </w:r>
    </w:p>
    <w:p w:rsidR="00713EC2" w:rsidRPr="00BA168A" w:rsidRDefault="00BA168A" w:rsidP="00BA168A">
      <w:pPr>
        <w:suppressAutoHyphens w:val="0"/>
        <w:spacing w:after="0" w:line="360" w:lineRule="auto"/>
        <w:ind w:left="1"/>
        <w:rPr>
          <w:rFonts w:ascii="Century Gothic" w:eastAsia="Times New Roman" w:hAnsi="Century Gothic" w:cs="Calibri"/>
          <w:sz w:val="24"/>
          <w:szCs w:val="24"/>
          <w:lang w:eastAsia="pl-PL"/>
        </w:rPr>
      </w:pPr>
      <w:r>
        <w:rPr>
          <w:rFonts w:ascii="Century Gothic" w:eastAsia="Times New Roman" w:hAnsi="Century Gothic" w:cs="Calibri"/>
          <w:sz w:val="24"/>
          <w:szCs w:val="24"/>
          <w:lang w:eastAsia="pl-PL"/>
        </w:rPr>
        <w:t>Łukasza Kukiełę</w:t>
      </w:r>
      <w:r w:rsidR="00713EC2" w:rsidRPr="00BA168A">
        <w:rPr>
          <w:rFonts w:ascii="Century Gothic" w:eastAsia="Times New Roman" w:hAnsi="Century Gothic" w:cs="Calibri"/>
          <w:sz w:val="24"/>
          <w:szCs w:val="24"/>
          <w:lang w:eastAsia="pl-PL"/>
        </w:rPr>
        <w:t xml:space="preserve"> – Wójt</w:t>
      </w:r>
      <w:r w:rsidR="004C7449" w:rsidRPr="00BA168A">
        <w:rPr>
          <w:rFonts w:ascii="Century Gothic" w:eastAsia="Times New Roman" w:hAnsi="Century Gothic" w:cs="Calibri"/>
          <w:sz w:val="24"/>
          <w:szCs w:val="24"/>
          <w:lang w:eastAsia="pl-PL"/>
        </w:rPr>
        <w:t>a</w:t>
      </w:r>
      <w:r w:rsidR="00713EC2" w:rsidRPr="00BA168A">
        <w:rPr>
          <w:rFonts w:ascii="Century Gothic" w:eastAsia="Times New Roman" w:hAnsi="Century Gothic" w:cs="Calibri"/>
          <w:sz w:val="24"/>
          <w:szCs w:val="24"/>
          <w:lang w:eastAsia="pl-PL"/>
        </w:rPr>
        <w:t xml:space="preserve"> Gminy Wodzierady,</w:t>
      </w:r>
    </w:p>
    <w:p w:rsidR="00713EC2" w:rsidRPr="00BA168A" w:rsidRDefault="00713EC2" w:rsidP="00BA168A">
      <w:pPr>
        <w:suppressAutoHyphens w:val="0"/>
        <w:spacing w:after="0" w:line="360" w:lineRule="auto"/>
        <w:ind w:left="1" w:right="2696"/>
        <w:rPr>
          <w:rFonts w:ascii="Century Gothic" w:eastAsia="Times New Roman" w:hAnsi="Century Gothic" w:cs="Calibri"/>
          <w:color w:val="00000A"/>
          <w:sz w:val="24"/>
          <w:szCs w:val="24"/>
          <w:lang w:eastAsia="pl-PL"/>
        </w:rPr>
      </w:pPr>
      <w:r w:rsidRPr="00BA168A">
        <w:rPr>
          <w:rFonts w:ascii="Century Gothic" w:eastAsia="Times New Roman" w:hAnsi="Century Gothic" w:cs="Calibri"/>
          <w:color w:val="00000A"/>
          <w:sz w:val="24"/>
          <w:szCs w:val="24"/>
          <w:lang w:eastAsia="pl-PL"/>
        </w:rPr>
        <w:t xml:space="preserve">przy kontrasygnacie </w:t>
      </w:r>
      <w:r w:rsidR="00BA168A">
        <w:rPr>
          <w:rFonts w:ascii="Century Gothic" w:eastAsia="Times New Roman" w:hAnsi="Century Gothic" w:cs="Calibri"/>
          <w:color w:val="00000A"/>
          <w:sz w:val="24"/>
          <w:szCs w:val="24"/>
          <w:lang w:eastAsia="pl-PL"/>
        </w:rPr>
        <w:t>Romana Kujawińskiego</w:t>
      </w:r>
      <w:r w:rsidRPr="00BA168A">
        <w:rPr>
          <w:rFonts w:ascii="Century Gothic" w:eastAsia="Times New Roman" w:hAnsi="Century Gothic" w:cs="Calibri"/>
          <w:color w:val="00000A"/>
          <w:sz w:val="24"/>
          <w:szCs w:val="24"/>
          <w:lang w:eastAsia="pl-PL"/>
        </w:rPr>
        <w:t xml:space="preserve"> – </w:t>
      </w:r>
      <w:r w:rsidR="00BA168A">
        <w:rPr>
          <w:rFonts w:ascii="Century Gothic" w:eastAsia="Times New Roman" w:hAnsi="Century Gothic" w:cs="Calibri"/>
          <w:color w:val="00000A"/>
          <w:sz w:val="24"/>
          <w:szCs w:val="24"/>
          <w:lang w:eastAsia="pl-PL"/>
        </w:rPr>
        <w:t xml:space="preserve">Zastępcy </w:t>
      </w:r>
      <w:r w:rsidRPr="00BA168A">
        <w:rPr>
          <w:rFonts w:ascii="Century Gothic" w:eastAsia="Times New Roman" w:hAnsi="Century Gothic" w:cs="Calibri"/>
          <w:color w:val="00000A"/>
          <w:sz w:val="24"/>
          <w:szCs w:val="24"/>
          <w:lang w:eastAsia="pl-PL"/>
        </w:rPr>
        <w:t>Skarbnik</w:t>
      </w:r>
      <w:r w:rsidR="00BA168A">
        <w:rPr>
          <w:rFonts w:ascii="Century Gothic" w:eastAsia="Times New Roman" w:hAnsi="Century Gothic" w:cs="Calibri"/>
          <w:color w:val="00000A"/>
          <w:sz w:val="24"/>
          <w:szCs w:val="24"/>
          <w:lang w:eastAsia="pl-PL"/>
        </w:rPr>
        <w:t>a</w:t>
      </w:r>
      <w:r w:rsidRPr="00BA168A">
        <w:rPr>
          <w:rFonts w:ascii="Century Gothic" w:eastAsia="Times New Roman" w:hAnsi="Century Gothic" w:cs="Calibri"/>
          <w:color w:val="00000A"/>
          <w:sz w:val="24"/>
          <w:szCs w:val="24"/>
          <w:lang w:eastAsia="pl-PL"/>
        </w:rPr>
        <w:t xml:space="preserve"> Gminy Wodzierady, zwaną dalej w tekście umowy „</w:t>
      </w:r>
      <w:r w:rsidRPr="00BA168A">
        <w:rPr>
          <w:rFonts w:ascii="Century Gothic" w:eastAsia="Times New Roman" w:hAnsi="Century Gothic" w:cs="Calibri"/>
          <w:bCs/>
          <w:color w:val="00000A"/>
          <w:sz w:val="24"/>
          <w:szCs w:val="24"/>
          <w:lang w:eastAsia="pl-PL"/>
        </w:rPr>
        <w:t>Zamawiającym”</w:t>
      </w:r>
      <w:r w:rsidRPr="00BA168A">
        <w:rPr>
          <w:rFonts w:ascii="Century Gothic" w:eastAsia="Times New Roman" w:hAnsi="Century Gothic" w:cs="Calibri"/>
          <w:color w:val="00000A"/>
          <w:sz w:val="24"/>
          <w:szCs w:val="24"/>
          <w:lang w:eastAsia="pl-PL"/>
        </w:rPr>
        <w:t>, a</w:t>
      </w:r>
      <w:r w:rsidR="00BA168A">
        <w:rPr>
          <w:rFonts w:ascii="Century Gothic" w:eastAsia="Times New Roman" w:hAnsi="Century Gothic" w:cs="Calibri"/>
          <w:color w:val="00000A"/>
          <w:sz w:val="24"/>
          <w:szCs w:val="24"/>
          <w:lang w:eastAsia="pl-PL"/>
        </w:rPr>
        <w:t xml:space="preserve"> firma: </w:t>
      </w:r>
    </w:p>
    <w:p w:rsidR="00645104" w:rsidRPr="00BA168A" w:rsidRDefault="00645104" w:rsidP="00713EC2">
      <w:pPr>
        <w:suppressAutoHyphens w:val="0"/>
        <w:spacing w:after="0" w:line="280" w:lineRule="auto"/>
        <w:ind w:left="1" w:right="2696"/>
        <w:jc w:val="both"/>
        <w:rPr>
          <w:rFonts w:ascii="Century Gothic" w:eastAsia="Times New Roman" w:hAnsi="Century Gothic" w:cs="Calibri"/>
          <w:color w:val="00000A"/>
          <w:sz w:val="24"/>
          <w:szCs w:val="24"/>
          <w:lang w:eastAsia="pl-PL"/>
        </w:rPr>
      </w:pPr>
    </w:p>
    <w:p w:rsidR="00645104" w:rsidRPr="00BA168A" w:rsidRDefault="00645104" w:rsidP="00645104">
      <w:pPr>
        <w:suppressAutoHyphens w:val="0"/>
        <w:spacing w:after="0" w:line="280" w:lineRule="auto"/>
        <w:ind w:left="1"/>
        <w:jc w:val="both"/>
        <w:rPr>
          <w:rFonts w:ascii="Century Gothic" w:eastAsia="Times New Roman" w:hAnsi="Century Gothic" w:cs="Calibri"/>
          <w:sz w:val="24"/>
          <w:szCs w:val="24"/>
          <w:lang w:eastAsia="pl-PL"/>
        </w:rPr>
      </w:pPr>
    </w:p>
    <w:p w:rsidR="00857917" w:rsidRPr="00BA168A" w:rsidRDefault="00857917" w:rsidP="00857917">
      <w:pPr>
        <w:pStyle w:val="Tekstpodstawowy"/>
        <w:rPr>
          <w:rFonts w:ascii="Century Gothic" w:hAnsi="Century Gothic" w:cs="Calibri"/>
          <w:iCs/>
        </w:rPr>
      </w:pPr>
    </w:p>
    <w:p w:rsidR="00942B0E" w:rsidRPr="00BA168A" w:rsidRDefault="00942B0E" w:rsidP="00942B0E">
      <w:pPr>
        <w:pStyle w:val="Tekstpodstawowy"/>
        <w:rPr>
          <w:rFonts w:ascii="Century Gothic" w:hAnsi="Century Gothic" w:cs="Calibri"/>
          <w:iCs/>
        </w:rPr>
      </w:pPr>
      <w:r w:rsidRPr="00BA168A">
        <w:rPr>
          <w:rFonts w:ascii="Century Gothic" w:hAnsi="Century Gothic" w:cs="Calibri"/>
          <w:iCs/>
        </w:rPr>
        <w:t>zwaną/ym dalej w tekście umowy „</w:t>
      </w:r>
      <w:r w:rsidRPr="00BA168A">
        <w:rPr>
          <w:rFonts w:ascii="Century Gothic" w:hAnsi="Century Gothic" w:cs="Calibri"/>
          <w:bCs/>
          <w:iCs/>
        </w:rPr>
        <w:t>Wykonawcą</w:t>
      </w:r>
      <w:r w:rsidRPr="00BA168A">
        <w:rPr>
          <w:rFonts w:ascii="Century Gothic" w:hAnsi="Century Gothic" w:cs="Calibri"/>
          <w:iCs/>
        </w:rPr>
        <w:t>”,</w:t>
      </w:r>
    </w:p>
    <w:p w:rsidR="008A3A85" w:rsidRPr="00BA168A" w:rsidRDefault="008A3A85" w:rsidP="00857917">
      <w:pPr>
        <w:pStyle w:val="Tekstpodstawowy"/>
        <w:rPr>
          <w:rFonts w:ascii="Century Gothic" w:hAnsi="Century Gothic" w:cs="Calibri"/>
          <w:iCs/>
        </w:rPr>
      </w:pPr>
    </w:p>
    <w:p w:rsidR="00857917" w:rsidRPr="00BA168A" w:rsidRDefault="00857917" w:rsidP="00857917">
      <w:pPr>
        <w:pStyle w:val="Tekstpodstawowy"/>
        <w:rPr>
          <w:rFonts w:ascii="Century Gothic" w:hAnsi="Century Gothic" w:cs="Calibri"/>
          <w:iCs/>
        </w:rPr>
      </w:pPr>
      <w:r w:rsidRPr="00BA168A">
        <w:rPr>
          <w:rFonts w:ascii="Century Gothic" w:hAnsi="Century Gothic" w:cs="Calibri"/>
          <w:iCs/>
        </w:rPr>
        <w:t>Zwanymi dalej łącznie „Stronami”.</w:t>
      </w:r>
    </w:p>
    <w:p w:rsidR="00857917" w:rsidRPr="00BA168A" w:rsidRDefault="00857917" w:rsidP="00857917">
      <w:pPr>
        <w:pStyle w:val="Tekstpodstawowy"/>
        <w:rPr>
          <w:rFonts w:ascii="Century Gothic" w:hAnsi="Century Gothic" w:cs="Calibri"/>
          <w:iCs/>
        </w:rPr>
      </w:pPr>
    </w:p>
    <w:p w:rsidR="00857917" w:rsidRPr="00BA168A" w:rsidRDefault="00857917" w:rsidP="00857917">
      <w:pPr>
        <w:pStyle w:val="Tekstpodstawowy"/>
        <w:rPr>
          <w:rFonts w:ascii="Century Gothic" w:hAnsi="Century Gothic" w:cs="Calibri"/>
          <w:iCs/>
        </w:rPr>
      </w:pPr>
    </w:p>
    <w:p w:rsidR="00857917" w:rsidRPr="00BA168A" w:rsidRDefault="00857917" w:rsidP="004C3E8E">
      <w:pPr>
        <w:pStyle w:val="Tekstpodstawowy"/>
        <w:jc w:val="center"/>
        <w:rPr>
          <w:rFonts w:ascii="Century Gothic" w:hAnsi="Century Gothic" w:cs="Calibri"/>
          <w:bCs/>
          <w:iCs/>
        </w:rPr>
      </w:pPr>
      <w:r w:rsidRPr="00BA168A">
        <w:rPr>
          <w:rFonts w:ascii="Century Gothic" w:hAnsi="Century Gothic" w:cs="Calibri"/>
          <w:bCs/>
          <w:iCs/>
        </w:rPr>
        <w:t xml:space="preserve"> </w:t>
      </w:r>
    </w:p>
    <w:p w:rsidR="00857917" w:rsidRPr="00BA168A" w:rsidRDefault="00857917" w:rsidP="00BA168A">
      <w:pPr>
        <w:pStyle w:val="Tekstpodstawowy"/>
        <w:spacing w:line="360" w:lineRule="auto"/>
        <w:jc w:val="left"/>
        <w:rPr>
          <w:rFonts w:ascii="Century Gothic" w:hAnsi="Century Gothic" w:cs="Calibri"/>
          <w:iCs/>
        </w:rPr>
      </w:pPr>
      <w:r w:rsidRPr="00BA168A">
        <w:rPr>
          <w:rFonts w:ascii="Century Gothic" w:hAnsi="Century Gothic" w:cs="Calibri"/>
          <w:iCs/>
        </w:rPr>
        <w:t>Na podstawie przeprowadzonego postępowania o udzielenie zamówienia publicznego, zgodnie z</w:t>
      </w:r>
      <w:r w:rsidR="0026736D" w:rsidRPr="00BA168A">
        <w:rPr>
          <w:rFonts w:ascii="Century Gothic" w:hAnsi="Century Gothic" w:cs="Calibri"/>
          <w:iCs/>
        </w:rPr>
        <w:t> </w:t>
      </w:r>
      <w:r w:rsidRPr="00BA168A">
        <w:rPr>
          <w:rFonts w:ascii="Century Gothic" w:hAnsi="Century Gothic" w:cs="Calibri"/>
          <w:iCs/>
        </w:rPr>
        <w:t>ustawą z dnia 11 września 2019r. Prawo zamówień publicznych, w trybie podstawowym bez negocjacji, Zamawiający zleca, a Wykonawca przyjmuje do realizacji przedmiot zamówienia określony w</w:t>
      </w:r>
      <w:r w:rsidR="0026736D" w:rsidRPr="00BA168A">
        <w:rPr>
          <w:rFonts w:ascii="Century Gothic" w:hAnsi="Century Gothic" w:cs="Calibri"/>
          <w:iCs/>
        </w:rPr>
        <w:t xml:space="preserve"> </w:t>
      </w:r>
      <w:r w:rsidRPr="00BA168A">
        <w:rPr>
          <w:rFonts w:ascii="Century Gothic" w:hAnsi="Century Gothic" w:cs="Calibri"/>
          <w:iCs/>
        </w:rPr>
        <w:t xml:space="preserve">§ </w:t>
      </w:r>
      <w:r w:rsidR="00ED4789" w:rsidRPr="00BA168A">
        <w:rPr>
          <w:rFonts w:ascii="Century Gothic" w:hAnsi="Century Gothic" w:cs="Calibri"/>
          <w:iCs/>
        </w:rPr>
        <w:t>1</w:t>
      </w:r>
      <w:r w:rsidRPr="00BA168A">
        <w:rPr>
          <w:rFonts w:ascii="Century Gothic" w:hAnsi="Century Gothic" w:cs="Calibri"/>
          <w:iCs/>
        </w:rPr>
        <w:t>.</w:t>
      </w:r>
    </w:p>
    <w:p w:rsidR="00857917" w:rsidRPr="00BA168A" w:rsidRDefault="00857917" w:rsidP="00857917">
      <w:pPr>
        <w:pStyle w:val="Tekstpodstawowy"/>
        <w:rPr>
          <w:rFonts w:ascii="Century Gothic" w:hAnsi="Century Gothic" w:cs="Calibri"/>
          <w:iCs/>
        </w:rPr>
      </w:pPr>
    </w:p>
    <w:p w:rsidR="006F17D3" w:rsidRPr="00BA168A" w:rsidRDefault="006F17D3" w:rsidP="006F17D3">
      <w:pPr>
        <w:tabs>
          <w:tab w:val="left" w:pos="900"/>
        </w:tabs>
        <w:spacing w:after="0" w:line="240" w:lineRule="auto"/>
        <w:jc w:val="center"/>
        <w:rPr>
          <w:rFonts w:ascii="Century Gothic" w:eastAsia="Times New Roman" w:hAnsi="Century Gothic" w:cs="Calibri"/>
          <w:bCs/>
          <w:iCs/>
          <w:sz w:val="24"/>
          <w:szCs w:val="24"/>
        </w:rPr>
      </w:pPr>
      <w:r w:rsidRPr="00BA168A">
        <w:rPr>
          <w:rFonts w:ascii="Century Gothic" w:eastAsia="Times New Roman" w:hAnsi="Century Gothic" w:cs="Calibri"/>
          <w:bCs/>
          <w:iCs/>
          <w:sz w:val="24"/>
          <w:szCs w:val="24"/>
        </w:rPr>
        <w:t>OŚWIADCZENIA</w:t>
      </w:r>
    </w:p>
    <w:p w:rsidR="006F17D3" w:rsidRPr="00BA168A" w:rsidRDefault="006F17D3" w:rsidP="006F17D3">
      <w:pPr>
        <w:tabs>
          <w:tab w:val="left" w:pos="900"/>
        </w:tabs>
        <w:spacing w:after="0" w:line="240" w:lineRule="auto"/>
        <w:jc w:val="center"/>
        <w:rPr>
          <w:rFonts w:ascii="Century Gothic" w:eastAsia="Times New Roman" w:hAnsi="Century Gothic" w:cs="Calibri"/>
          <w:bCs/>
          <w:iCs/>
          <w:sz w:val="24"/>
          <w:szCs w:val="24"/>
        </w:rPr>
      </w:pPr>
    </w:p>
    <w:p w:rsidR="006F17D3" w:rsidRPr="00BA168A" w:rsidRDefault="006F17D3" w:rsidP="00BA168A">
      <w:pPr>
        <w:numPr>
          <w:ilvl w:val="0"/>
          <w:numId w:val="43"/>
        </w:numPr>
        <w:tabs>
          <w:tab w:val="left" w:pos="709"/>
        </w:tabs>
        <w:spacing w:after="0" w:line="360" w:lineRule="auto"/>
        <w:ind w:left="709" w:hanging="349"/>
        <w:rPr>
          <w:rFonts w:ascii="Century Gothic" w:eastAsia="Times New Roman" w:hAnsi="Century Gothic" w:cs="Calibri"/>
          <w:iCs/>
          <w:sz w:val="24"/>
          <w:szCs w:val="24"/>
        </w:rPr>
      </w:pPr>
      <w:r w:rsidRPr="00BA168A">
        <w:rPr>
          <w:rFonts w:ascii="Century Gothic" w:eastAsia="Times New Roman" w:hAnsi="Century Gothic" w:cs="Calibri"/>
          <w:iCs/>
          <w:sz w:val="24"/>
          <w:szCs w:val="24"/>
        </w:rPr>
        <w:t>Wykonawca oświadcza, że jest uprawniony do prowadz</w:t>
      </w:r>
      <w:r w:rsidR="00BA168A">
        <w:rPr>
          <w:rFonts w:ascii="Century Gothic" w:eastAsia="Times New Roman" w:hAnsi="Century Gothic" w:cs="Calibri"/>
          <w:iCs/>
          <w:sz w:val="24"/>
          <w:szCs w:val="24"/>
        </w:rPr>
        <w:t xml:space="preserve">enia działalności gospodarczej </w:t>
      </w:r>
      <w:r w:rsidRPr="00BA168A">
        <w:rPr>
          <w:rFonts w:ascii="Century Gothic" w:eastAsia="Times New Roman" w:hAnsi="Century Gothic" w:cs="Calibri"/>
          <w:iCs/>
          <w:sz w:val="24"/>
          <w:szCs w:val="24"/>
        </w:rPr>
        <w:t>w zakresie objętym przedmiotem niniejszej Umowy.</w:t>
      </w:r>
    </w:p>
    <w:p w:rsidR="006F17D3" w:rsidRPr="00BA168A" w:rsidRDefault="006F17D3" w:rsidP="00BA168A">
      <w:pPr>
        <w:numPr>
          <w:ilvl w:val="0"/>
          <w:numId w:val="43"/>
        </w:numPr>
        <w:tabs>
          <w:tab w:val="left" w:pos="709"/>
        </w:tabs>
        <w:spacing w:after="0" w:line="360" w:lineRule="auto"/>
        <w:ind w:left="709" w:hanging="349"/>
        <w:rPr>
          <w:rFonts w:ascii="Century Gothic" w:eastAsia="Times New Roman" w:hAnsi="Century Gothic" w:cs="Calibri"/>
          <w:iCs/>
          <w:sz w:val="24"/>
          <w:szCs w:val="24"/>
        </w:rPr>
      </w:pPr>
      <w:r w:rsidRPr="00BA168A">
        <w:rPr>
          <w:rFonts w:ascii="Century Gothic" w:eastAsia="Times New Roman" w:hAnsi="Century Gothic" w:cs="Calibri"/>
          <w:iCs/>
          <w:sz w:val="24"/>
          <w:szCs w:val="24"/>
        </w:rPr>
        <w:lastRenderedPageBreak/>
        <w:t xml:space="preserve">Wykonawca oświadcza, że posiada odpowiednie możliwości osobowe i techniczne, konieczne dla realizacji zamówienia będącego przedmiotem niniejszej Umowy oraz znajduje się </w:t>
      </w:r>
      <w:r w:rsidRPr="00BA168A">
        <w:rPr>
          <w:rFonts w:ascii="Century Gothic" w:eastAsia="Times New Roman" w:hAnsi="Century Gothic" w:cs="Calibri"/>
          <w:iCs/>
          <w:sz w:val="24"/>
          <w:szCs w:val="24"/>
        </w:rPr>
        <w:br/>
        <w:t>w sytuacji finansowej i ekonomicznej zapewniającej wykonanie niniejszej Umowy.</w:t>
      </w:r>
    </w:p>
    <w:p w:rsidR="006F17D3" w:rsidRPr="00BA168A" w:rsidRDefault="006F17D3" w:rsidP="00BA168A">
      <w:pPr>
        <w:numPr>
          <w:ilvl w:val="0"/>
          <w:numId w:val="43"/>
        </w:numPr>
        <w:tabs>
          <w:tab w:val="left" w:pos="709"/>
        </w:tabs>
        <w:spacing w:after="0" w:line="360" w:lineRule="auto"/>
        <w:ind w:left="709" w:hanging="349"/>
        <w:rPr>
          <w:rFonts w:ascii="Century Gothic" w:eastAsia="Times New Roman" w:hAnsi="Century Gothic" w:cs="Calibri"/>
          <w:iCs/>
          <w:sz w:val="24"/>
          <w:szCs w:val="24"/>
        </w:rPr>
      </w:pPr>
      <w:r w:rsidRPr="00BA168A">
        <w:rPr>
          <w:rFonts w:ascii="Century Gothic" w:eastAsia="Times New Roman" w:hAnsi="Century Gothic" w:cs="Calibri"/>
          <w:iCs/>
          <w:sz w:val="24"/>
          <w:szCs w:val="24"/>
        </w:rPr>
        <w:t>Zamawiający oświadcza, że posiada Numer Identyfikacji Podatkowej NIP 831-156-61-10 oraz REGON 730934559.</w:t>
      </w:r>
    </w:p>
    <w:p w:rsidR="006F17D3" w:rsidRPr="00BA168A" w:rsidRDefault="006F17D3" w:rsidP="00BA168A">
      <w:pPr>
        <w:numPr>
          <w:ilvl w:val="0"/>
          <w:numId w:val="43"/>
        </w:numPr>
        <w:tabs>
          <w:tab w:val="left" w:pos="709"/>
        </w:tabs>
        <w:spacing w:after="0" w:line="360" w:lineRule="auto"/>
        <w:ind w:left="709" w:hanging="349"/>
        <w:rPr>
          <w:rFonts w:ascii="Century Gothic" w:eastAsia="Times New Roman" w:hAnsi="Century Gothic" w:cs="Calibri"/>
          <w:iCs/>
          <w:sz w:val="24"/>
          <w:szCs w:val="24"/>
        </w:rPr>
      </w:pPr>
      <w:r w:rsidRPr="00BA168A">
        <w:rPr>
          <w:rFonts w:ascii="Century Gothic" w:eastAsia="Times New Roman" w:hAnsi="Century Gothic" w:cs="Calibri"/>
          <w:iCs/>
          <w:sz w:val="24"/>
          <w:szCs w:val="24"/>
        </w:rPr>
        <w:t xml:space="preserve">Wykonawca oświadcza, że posiada Numer Identyfikacji Podatkowej NIP </w:t>
      </w:r>
      <w:r w:rsidR="00BA168A">
        <w:rPr>
          <w:rFonts w:ascii="Century Gothic" w:eastAsia="Times New Roman" w:hAnsi="Century Gothic" w:cs="Calibri"/>
          <w:iCs/>
          <w:sz w:val="24"/>
          <w:szCs w:val="24"/>
        </w:rPr>
        <w:t xml:space="preserve">                       </w:t>
      </w:r>
      <w:r w:rsidRPr="00BA168A">
        <w:rPr>
          <w:rFonts w:ascii="Century Gothic" w:eastAsia="Times New Roman" w:hAnsi="Century Gothic" w:cs="Calibri"/>
          <w:iCs/>
          <w:sz w:val="24"/>
          <w:szCs w:val="24"/>
        </w:rPr>
        <w:t>oraz REGON</w:t>
      </w:r>
      <w:r w:rsidR="00BA168A">
        <w:rPr>
          <w:rFonts w:ascii="Century Gothic" w:eastAsia="Times New Roman" w:hAnsi="Century Gothic" w:cs="Calibri"/>
          <w:iCs/>
          <w:sz w:val="24"/>
          <w:szCs w:val="24"/>
        </w:rPr>
        <w:t xml:space="preserve">                                 oraz</w:t>
      </w:r>
      <w:r w:rsidRPr="00BA168A">
        <w:rPr>
          <w:rFonts w:ascii="Century Gothic" w:eastAsia="Times New Roman" w:hAnsi="Century Gothic" w:cs="Calibri"/>
          <w:iCs/>
          <w:sz w:val="24"/>
          <w:szCs w:val="24"/>
        </w:rPr>
        <w:t xml:space="preserve"> jest /</w:t>
      </w:r>
      <w:r w:rsidR="00BA168A">
        <w:rPr>
          <w:rFonts w:ascii="Century Gothic" w:eastAsia="Times New Roman" w:hAnsi="Century Gothic" w:cs="Calibri"/>
          <w:iCs/>
          <w:sz w:val="24"/>
          <w:szCs w:val="24"/>
        </w:rPr>
        <w:t xml:space="preserve"> </w:t>
      </w:r>
      <w:r w:rsidRPr="00BA168A">
        <w:rPr>
          <w:rFonts w:ascii="Century Gothic" w:eastAsia="Times New Roman" w:hAnsi="Century Gothic" w:cs="Calibri"/>
          <w:iCs/>
          <w:sz w:val="24"/>
          <w:szCs w:val="24"/>
        </w:rPr>
        <w:t>nie jest czynnym podatnikiem VAT.</w:t>
      </w:r>
    </w:p>
    <w:p w:rsidR="00857917" w:rsidRPr="00BA168A" w:rsidRDefault="00857917" w:rsidP="00FE46DE">
      <w:pPr>
        <w:pStyle w:val="Tekstpodstawowy"/>
        <w:tabs>
          <w:tab w:val="clear" w:pos="900"/>
        </w:tabs>
        <w:rPr>
          <w:rFonts w:ascii="Century Gothic" w:hAnsi="Century Gothic" w:cs="Calibri"/>
          <w:iCs/>
        </w:rPr>
      </w:pPr>
    </w:p>
    <w:p w:rsidR="00B73BC4" w:rsidRPr="00BA168A" w:rsidRDefault="00B73BC4" w:rsidP="00857917">
      <w:pPr>
        <w:pStyle w:val="Tekstpodstawowy"/>
        <w:rPr>
          <w:rFonts w:ascii="Century Gothic" w:hAnsi="Century Gothic" w:cs="Calibri"/>
          <w:iCs/>
        </w:rPr>
      </w:pPr>
    </w:p>
    <w:p w:rsidR="00893A32" w:rsidRPr="00BA168A" w:rsidRDefault="00893A32" w:rsidP="00893A32">
      <w:pPr>
        <w:spacing w:after="0" w:line="240" w:lineRule="auto"/>
        <w:contextualSpacing/>
        <w:mirrorIndents/>
        <w:jc w:val="center"/>
        <w:rPr>
          <w:rFonts w:ascii="Century Gothic" w:hAnsi="Century Gothic" w:cs="Calibri"/>
          <w:bCs/>
          <w:sz w:val="24"/>
          <w:szCs w:val="24"/>
        </w:rPr>
      </w:pPr>
      <w:r w:rsidRPr="00BA168A">
        <w:rPr>
          <w:rFonts w:ascii="Century Gothic" w:hAnsi="Century Gothic" w:cs="Calibri"/>
          <w:bCs/>
          <w:sz w:val="24"/>
          <w:szCs w:val="24"/>
        </w:rPr>
        <w:t xml:space="preserve">§ </w:t>
      </w:r>
      <w:r w:rsidR="00866346" w:rsidRPr="00BA168A">
        <w:rPr>
          <w:rFonts w:ascii="Century Gothic" w:hAnsi="Century Gothic" w:cs="Calibri"/>
          <w:bCs/>
          <w:sz w:val="24"/>
          <w:szCs w:val="24"/>
        </w:rPr>
        <w:t>1</w:t>
      </w:r>
      <w:r w:rsidR="007862DF" w:rsidRPr="00BA168A">
        <w:rPr>
          <w:rFonts w:ascii="Century Gothic" w:hAnsi="Century Gothic" w:cs="Calibri"/>
          <w:bCs/>
          <w:sz w:val="24"/>
          <w:szCs w:val="24"/>
        </w:rPr>
        <w:t xml:space="preserve"> Przedmiot umowy</w:t>
      </w:r>
    </w:p>
    <w:p w:rsidR="00B712A0" w:rsidRPr="00BA168A" w:rsidRDefault="00B712A0" w:rsidP="00893A32">
      <w:pPr>
        <w:spacing w:after="0" w:line="240" w:lineRule="auto"/>
        <w:contextualSpacing/>
        <w:mirrorIndents/>
        <w:jc w:val="center"/>
        <w:rPr>
          <w:rFonts w:ascii="Century Gothic" w:hAnsi="Century Gothic" w:cs="Calibri"/>
          <w:bCs/>
          <w:sz w:val="24"/>
          <w:szCs w:val="24"/>
        </w:rPr>
      </w:pPr>
    </w:p>
    <w:p w:rsidR="003A5DF8" w:rsidRPr="00BA168A" w:rsidRDefault="00893A32" w:rsidP="00BA168A">
      <w:pPr>
        <w:pStyle w:val="Tekstpodstawowy"/>
        <w:spacing w:line="360" w:lineRule="auto"/>
        <w:jc w:val="left"/>
        <w:rPr>
          <w:rFonts w:ascii="Century Gothic" w:hAnsi="Century Gothic" w:cs="Calibri"/>
        </w:rPr>
      </w:pPr>
      <w:r w:rsidRPr="00BA168A">
        <w:rPr>
          <w:rFonts w:ascii="Century Gothic" w:hAnsi="Century Gothic" w:cs="Calibri"/>
          <w:shd w:val="clear" w:color="auto" w:fill="FFFFFF"/>
        </w:rPr>
        <w:t xml:space="preserve">Zamawiający zleca, a Wykonawca przyjmuje do wykonania przedmiot zamówienia: </w:t>
      </w:r>
      <w:r w:rsidR="00BA168A" w:rsidRPr="009440E6">
        <w:rPr>
          <w:rFonts w:ascii="Century Gothic" w:hAnsi="Century Gothic"/>
        </w:rPr>
        <w:t>„</w:t>
      </w:r>
      <w:r w:rsidR="00231454" w:rsidRPr="009440E6">
        <w:rPr>
          <w:rFonts w:ascii="Century Gothic" w:hAnsi="Century Gothic" w:cs="Calibri"/>
        </w:rPr>
        <w:t>Przygotowanie oraz dostar</w:t>
      </w:r>
      <w:r w:rsidR="00231454">
        <w:rPr>
          <w:rFonts w:ascii="Century Gothic" w:hAnsi="Century Gothic" w:cs="Calibri"/>
        </w:rPr>
        <w:t xml:space="preserve">czenie posiłków do świetlic środowiskowych w Kwiatkowicach i Zalesiu z/s w Marianowie </w:t>
      </w:r>
      <w:r w:rsidR="00231454" w:rsidRPr="009440E6">
        <w:rPr>
          <w:rFonts w:ascii="Century Gothic" w:hAnsi="Century Gothic" w:cs="Calibri"/>
        </w:rPr>
        <w:t xml:space="preserve">– w ramach projektu </w:t>
      </w:r>
      <w:r w:rsidR="00231454" w:rsidRPr="009440E6">
        <w:rPr>
          <w:rFonts w:ascii="Century Gothic" w:hAnsi="Century Gothic"/>
        </w:rPr>
        <w:t>„</w:t>
      </w:r>
      <w:r w:rsidR="00231454">
        <w:rPr>
          <w:rFonts w:ascii="Century Gothic" w:hAnsi="Century Gothic"/>
        </w:rPr>
        <w:t>Kolorowe stacyjki w Gminie Wodzierady</w:t>
      </w:r>
      <w:r w:rsidR="00231454" w:rsidRPr="009440E6">
        <w:rPr>
          <w:rFonts w:ascii="Century Gothic" w:hAnsi="Century Gothic"/>
        </w:rPr>
        <w:t>”</w:t>
      </w:r>
      <w:r w:rsidR="00231454" w:rsidRPr="00C00FF5">
        <w:rPr>
          <w:rFonts w:ascii="Century Gothic" w:hAnsi="Century Gothic"/>
        </w:rPr>
        <w:t xml:space="preserve"> </w:t>
      </w:r>
      <w:r w:rsidR="00231454">
        <w:rPr>
          <w:rFonts w:ascii="Century Gothic" w:hAnsi="Century Gothic"/>
          <w:color w:val="222222"/>
        </w:rPr>
        <w:t>realizowanego</w:t>
      </w:r>
      <w:r w:rsidR="00231454" w:rsidRPr="00C00FF5">
        <w:rPr>
          <w:rFonts w:ascii="Century Gothic" w:hAnsi="Century Gothic"/>
          <w:color w:val="222222"/>
        </w:rPr>
        <w:t xml:space="preserve"> w ramach programu regionalnego </w:t>
      </w:r>
      <w:r w:rsidR="00231454" w:rsidRPr="00C00FF5">
        <w:rPr>
          <w:rFonts w:ascii="Century Gothic" w:hAnsi="Century Gothic"/>
          <w:lang w:eastAsia="pl-PL"/>
        </w:rPr>
        <w:t>Fundusze Europejskie dla Łódzkiego 2021-2027, Priorytet FELD.07 „Fundusze europejskie dla zatrudnienia i integracji w</w:t>
      </w:r>
      <w:r w:rsidR="00231454">
        <w:rPr>
          <w:rFonts w:ascii="Century Gothic" w:hAnsi="Century Gothic"/>
          <w:lang w:eastAsia="pl-PL"/>
        </w:rPr>
        <w:t xml:space="preserve"> Łódzkiem”. Działania FELD.07.12 „Usługi na rzecz rodziny</w:t>
      </w:r>
      <w:r w:rsidR="00BA168A" w:rsidRPr="00C00FF5">
        <w:rPr>
          <w:rFonts w:ascii="Century Gothic" w:hAnsi="Century Gothic"/>
          <w:lang w:eastAsia="pl-PL"/>
        </w:rPr>
        <w:t>”</w:t>
      </w:r>
      <w:r w:rsidR="003857C0" w:rsidRPr="00BA168A">
        <w:rPr>
          <w:rFonts w:ascii="Century Gothic" w:hAnsi="Century Gothic" w:cs="Calibri"/>
        </w:rPr>
        <w:t>.</w:t>
      </w:r>
    </w:p>
    <w:p w:rsidR="003857C0" w:rsidRPr="00BA168A" w:rsidRDefault="003857C0" w:rsidP="00B4169E">
      <w:pPr>
        <w:pStyle w:val="Tekstpodstawowy"/>
        <w:rPr>
          <w:rFonts w:ascii="Century Gothic" w:eastAsia="NSimSun" w:hAnsi="Century Gothic" w:cs="Calibri"/>
          <w:bCs/>
          <w:kern w:val="2"/>
          <w:lang w:bidi="hi-IN"/>
        </w:rPr>
      </w:pPr>
    </w:p>
    <w:p w:rsidR="00893A32" w:rsidRDefault="00BA168A" w:rsidP="00B7167B">
      <w:pPr>
        <w:numPr>
          <w:ilvl w:val="0"/>
          <w:numId w:val="15"/>
        </w:numPr>
        <w:tabs>
          <w:tab w:val="left" w:pos="284"/>
        </w:tabs>
        <w:spacing w:after="0" w:line="240" w:lineRule="auto"/>
        <w:ind w:left="0" w:firstLine="0"/>
        <w:contextualSpacing/>
        <w:mirrorIndents/>
        <w:jc w:val="both"/>
        <w:rPr>
          <w:rFonts w:ascii="Century Gothic" w:hAnsi="Century Gothic" w:cs="Calibri"/>
          <w:sz w:val="24"/>
          <w:szCs w:val="24"/>
          <w:shd w:val="clear" w:color="auto" w:fill="FFFFFF"/>
        </w:rPr>
      </w:pPr>
      <w:r>
        <w:rPr>
          <w:rFonts w:ascii="Century Gothic" w:hAnsi="Century Gothic" w:cs="Calibri"/>
          <w:sz w:val="24"/>
          <w:szCs w:val="24"/>
          <w:shd w:val="clear" w:color="auto" w:fill="FFFFFF"/>
        </w:rPr>
        <w:t>O</w:t>
      </w:r>
      <w:r w:rsidR="00893A32" w:rsidRPr="00BA168A">
        <w:rPr>
          <w:rFonts w:ascii="Century Gothic" w:hAnsi="Century Gothic" w:cs="Calibri"/>
          <w:sz w:val="24"/>
          <w:szCs w:val="24"/>
          <w:shd w:val="clear" w:color="auto" w:fill="FFFFFF"/>
        </w:rPr>
        <w:t>pis przedmiotu zamówienia obejmuje:</w:t>
      </w:r>
    </w:p>
    <w:p w:rsidR="00231454" w:rsidRPr="00BA168A" w:rsidRDefault="00231454" w:rsidP="00231454">
      <w:pPr>
        <w:tabs>
          <w:tab w:val="left" w:pos="284"/>
        </w:tabs>
        <w:spacing w:after="0" w:line="240" w:lineRule="auto"/>
        <w:contextualSpacing/>
        <w:mirrorIndents/>
        <w:jc w:val="both"/>
        <w:rPr>
          <w:rFonts w:ascii="Century Gothic" w:hAnsi="Century Gothic" w:cs="Calibri"/>
          <w:sz w:val="24"/>
          <w:szCs w:val="24"/>
          <w:shd w:val="clear" w:color="auto" w:fill="FFFFFF"/>
        </w:rPr>
      </w:pPr>
    </w:p>
    <w:p w:rsidR="00231454" w:rsidRPr="009F6AD8" w:rsidRDefault="00231454" w:rsidP="00231454">
      <w:pPr>
        <w:pStyle w:val="Nagwek2"/>
        <w:widowControl/>
        <w:autoSpaceDE/>
        <w:autoSpaceDN/>
        <w:spacing w:before="0" w:line="360" w:lineRule="auto"/>
        <w:rPr>
          <w:rFonts w:ascii="Century Gothic" w:hAnsi="Century Gothic"/>
          <w:b w:val="0"/>
          <w:bCs w:val="0"/>
          <w:i w:val="0"/>
          <w:u w:val="single"/>
        </w:rPr>
      </w:pPr>
      <w:r w:rsidRPr="009F6AD8">
        <w:rPr>
          <w:rFonts w:ascii="Century Gothic" w:hAnsi="Century Gothic"/>
          <w:b w:val="0"/>
          <w:bCs w:val="0"/>
          <w:i w:val="0"/>
          <w:u w:val="single"/>
        </w:rPr>
        <w:t>Część I</w:t>
      </w:r>
    </w:p>
    <w:p w:rsidR="00231454" w:rsidRPr="009F6AD8" w:rsidRDefault="00231454" w:rsidP="00231454">
      <w:pPr>
        <w:spacing w:line="360" w:lineRule="auto"/>
        <w:rPr>
          <w:rFonts w:ascii="Century Gothic" w:hAnsi="Century Gothic"/>
          <w:sz w:val="24"/>
          <w:szCs w:val="24"/>
        </w:rPr>
      </w:pPr>
      <w:r w:rsidRPr="009F6AD8">
        <w:rPr>
          <w:rFonts w:ascii="Century Gothic" w:eastAsia="Times New Roman" w:hAnsi="Century Gothic"/>
          <w:bCs/>
          <w:kern w:val="2"/>
          <w:sz w:val="24"/>
          <w:szCs w:val="24"/>
        </w:rPr>
        <w:t>Przedmiotem zamówienia</w:t>
      </w:r>
      <w:r w:rsidRPr="009F6AD8">
        <w:rPr>
          <w:rFonts w:ascii="Century Gothic" w:eastAsia="Times New Roman" w:hAnsi="Century Gothic"/>
          <w:kern w:val="2"/>
          <w:sz w:val="24"/>
          <w:szCs w:val="24"/>
        </w:rPr>
        <w:t xml:space="preserve"> </w:t>
      </w:r>
      <w:r w:rsidRPr="009F6AD8">
        <w:rPr>
          <w:rFonts w:ascii="Century Gothic" w:eastAsia="Times New Roman" w:hAnsi="Century Gothic"/>
          <w:bCs/>
          <w:kern w:val="2"/>
          <w:sz w:val="24"/>
          <w:szCs w:val="24"/>
        </w:rPr>
        <w:t>jest realizacja usługi polegającej na przygoto</w:t>
      </w:r>
      <w:r w:rsidRPr="009F6AD8">
        <w:rPr>
          <w:rFonts w:ascii="Century Gothic" w:hAnsi="Century Gothic"/>
          <w:bCs/>
          <w:kern w:val="2"/>
          <w:sz w:val="24"/>
          <w:szCs w:val="24"/>
        </w:rPr>
        <w:t>waniu i dostawie posiłków dla uczestników projektu</w:t>
      </w:r>
      <w:r w:rsidRPr="009F6AD8">
        <w:rPr>
          <w:rFonts w:ascii="Century Gothic" w:eastAsia="Times New Roman" w:hAnsi="Century Gothic"/>
          <w:bCs/>
          <w:kern w:val="2"/>
          <w:sz w:val="24"/>
          <w:szCs w:val="24"/>
        </w:rPr>
        <w:t xml:space="preserve">  w placówkach wsparcia dziennego w postaci pełnego wyżywienia</w:t>
      </w:r>
      <w:r w:rsidRPr="009F6AD8">
        <w:rPr>
          <w:rFonts w:ascii="Century Gothic" w:hAnsi="Century Gothic"/>
          <w:sz w:val="24"/>
          <w:szCs w:val="24"/>
        </w:rPr>
        <w:t>:</w:t>
      </w:r>
    </w:p>
    <w:p w:rsidR="00231454" w:rsidRPr="001615D6" w:rsidRDefault="00231454" w:rsidP="00231454">
      <w:pPr>
        <w:pStyle w:val="Akapitzlist"/>
        <w:numPr>
          <w:ilvl w:val="0"/>
          <w:numId w:val="46"/>
        </w:numPr>
        <w:suppressAutoHyphens w:val="0"/>
        <w:spacing w:line="360" w:lineRule="auto"/>
        <w:ind w:left="426" w:hanging="426"/>
        <w:contextualSpacing/>
        <w:rPr>
          <w:rFonts w:ascii="Century Gothic" w:hAnsi="Century Gothic"/>
        </w:rPr>
      </w:pPr>
      <w:r w:rsidRPr="009F6AD8">
        <w:rPr>
          <w:rFonts w:ascii="Century Gothic" w:hAnsi="Century Gothic"/>
        </w:rPr>
        <w:t>Świetlica środowiskowa w Kwiatkowicach, ul. Szkolna</w:t>
      </w:r>
      <w:r w:rsidRPr="001615D6">
        <w:rPr>
          <w:rFonts w:ascii="Century Gothic" w:hAnsi="Century Gothic"/>
        </w:rPr>
        <w:t xml:space="preserve"> nr 17, 98-105 Wodzierdy, do 30 osób, łączna liczba posiłków w okresie realizacji umowy – do 1.620 porcji posiłków.</w:t>
      </w:r>
    </w:p>
    <w:p w:rsidR="00231454" w:rsidRPr="001615D6" w:rsidRDefault="00231454" w:rsidP="00231454">
      <w:pPr>
        <w:pStyle w:val="Akapitzlist"/>
        <w:numPr>
          <w:ilvl w:val="0"/>
          <w:numId w:val="46"/>
        </w:numPr>
        <w:suppressAutoHyphens w:val="0"/>
        <w:spacing w:line="360" w:lineRule="auto"/>
        <w:ind w:left="426" w:hanging="426"/>
        <w:contextualSpacing/>
        <w:rPr>
          <w:rFonts w:ascii="Century Gothic" w:hAnsi="Century Gothic" w:cs="Times New Roman"/>
        </w:rPr>
      </w:pPr>
      <w:r w:rsidRPr="001615D6">
        <w:rPr>
          <w:rFonts w:ascii="Century Gothic" w:hAnsi="Century Gothic"/>
        </w:rPr>
        <w:lastRenderedPageBreak/>
        <w:t>Świetlica środowiskowa w Zalesiu z/s w Marianowie nr 12, 98-105 Wodzierady do 30 osób, łączna liczba posiłków w okresie realizacji umowy – do 1.620 porcji posiłków.</w:t>
      </w:r>
    </w:p>
    <w:p w:rsidR="00231454" w:rsidRPr="001615D6" w:rsidRDefault="00231454" w:rsidP="00231454">
      <w:pPr>
        <w:spacing w:line="360" w:lineRule="auto"/>
        <w:ind w:left="426" w:hanging="426"/>
        <w:rPr>
          <w:rFonts w:ascii="Century Gothic" w:hAnsi="Century Gothic"/>
          <w:sz w:val="24"/>
          <w:szCs w:val="24"/>
        </w:rPr>
      </w:pPr>
      <w:r w:rsidRPr="001615D6">
        <w:rPr>
          <w:rFonts w:ascii="Century Gothic" w:hAnsi="Century Gothic"/>
          <w:sz w:val="24"/>
          <w:szCs w:val="24"/>
        </w:rPr>
        <w:t xml:space="preserve">Adres dostawy: </w:t>
      </w:r>
    </w:p>
    <w:p w:rsidR="00231454" w:rsidRPr="001615D6" w:rsidRDefault="00231454" w:rsidP="00231454">
      <w:pPr>
        <w:pStyle w:val="Akapitzlist"/>
        <w:numPr>
          <w:ilvl w:val="0"/>
          <w:numId w:val="47"/>
        </w:numPr>
        <w:spacing w:line="360" w:lineRule="auto"/>
        <w:ind w:left="426" w:hanging="426"/>
        <w:contextualSpacing/>
        <w:rPr>
          <w:rFonts w:ascii="Century Gothic" w:hAnsi="Century Gothic" w:cs="Arial"/>
        </w:rPr>
      </w:pPr>
      <w:r w:rsidRPr="001615D6">
        <w:rPr>
          <w:rFonts w:ascii="Century Gothic" w:hAnsi="Century Gothic"/>
        </w:rPr>
        <w:t>Świetlica środowiskowa w Kwiatkowicach, ul. Szkolna nr 17, 98-105 Wodzierady,</w:t>
      </w:r>
    </w:p>
    <w:p w:rsidR="00231454" w:rsidRPr="001615D6" w:rsidRDefault="00231454" w:rsidP="00231454">
      <w:pPr>
        <w:pStyle w:val="Akapitzlist"/>
        <w:numPr>
          <w:ilvl w:val="0"/>
          <w:numId w:val="47"/>
        </w:numPr>
        <w:spacing w:line="360" w:lineRule="auto"/>
        <w:ind w:left="426" w:hanging="426"/>
        <w:contextualSpacing/>
        <w:rPr>
          <w:rFonts w:ascii="Century Gothic" w:hAnsi="Century Gothic"/>
        </w:rPr>
      </w:pPr>
      <w:r w:rsidRPr="001615D6">
        <w:rPr>
          <w:rFonts w:ascii="Century Gothic" w:hAnsi="Century Gothic"/>
        </w:rPr>
        <w:t>Świetlica środowiskowa w Zalesiu z/s w Marianowie nr 12, 98-105 Wodzierady</w:t>
      </w:r>
    </w:p>
    <w:p w:rsidR="00231454" w:rsidRPr="001615D6" w:rsidRDefault="00231454" w:rsidP="00231454">
      <w:pPr>
        <w:spacing w:line="360" w:lineRule="auto"/>
        <w:ind w:left="142"/>
        <w:rPr>
          <w:rFonts w:ascii="Century Gothic" w:hAnsi="Century Gothic"/>
          <w:sz w:val="24"/>
          <w:szCs w:val="24"/>
        </w:rPr>
      </w:pPr>
      <w:r w:rsidRPr="001615D6">
        <w:rPr>
          <w:rFonts w:ascii="Century Gothic" w:hAnsi="Century Gothic"/>
          <w:sz w:val="24"/>
          <w:szCs w:val="24"/>
        </w:rPr>
        <w:t>Okres realizacji zamówienia:</w:t>
      </w:r>
    </w:p>
    <w:p w:rsidR="00231454" w:rsidRPr="001615D6" w:rsidRDefault="00231454" w:rsidP="00231454">
      <w:pPr>
        <w:spacing w:line="360" w:lineRule="auto"/>
        <w:ind w:left="142"/>
        <w:rPr>
          <w:rFonts w:ascii="Century Gothic" w:hAnsi="Century Gothic"/>
          <w:sz w:val="24"/>
          <w:szCs w:val="24"/>
        </w:rPr>
      </w:pPr>
      <w:r w:rsidRPr="001615D6">
        <w:rPr>
          <w:rFonts w:ascii="Century Gothic" w:hAnsi="Century Gothic"/>
          <w:sz w:val="24"/>
          <w:szCs w:val="24"/>
        </w:rPr>
        <w:t>Peł</w:t>
      </w:r>
      <w:r>
        <w:rPr>
          <w:rFonts w:ascii="Century Gothic" w:hAnsi="Century Gothic"/>
          <w:sz w:val="24"/>
          <w:szCs w:val="24"/>
        </w:rPr>
        <w:t xml:space="preserve">ne wyżywienie będzie podawane uczestnikom </w:t>
      </w:r>
      <w:r w:rsidRPr="001615D6">
        <w:rPr>
          <w:rFonts w:ascii="Century Gothic" w:hAnsi="Century Gothic"/>
          <w:sz w:val="24"/>
          <w:szCs w:val="24"/>
        </w:rPr>
        <w:t>placówek wsparcia dziennego w dniach od poniedziałku do piątku, w dniach wolnych od zajęć lekcyjnych: ferie zimowe, przerwy świąteczne, inne dni wolne od nauki szkolnej, tzw. dni dyrektorskie, dla dzieci w wieku 3-18 lat.</w:t>
      </w:r>
    </w:p>
    <w:p w:rsidR="00231454" w:rsidRPr="001615D6" w:rsidRDefault="00231454" w:rsidP="00231454">
      <w:pPr>
        <w:spacing w:line="360" w:lineRule="auto"/>
        <w:ind w:left="142"/>
        <w:rPr>
          <w:rFonts w:ascii="Century Gothic" w:hAnsi="Century Gothic"/>
          <w:sz w:val="24"/>
          <w:szCs w:val="24"/>
        </w:rPr>
      </w:pPr>
      <w:r w:rsidRPr="001615D6">
        <w:rPr>
          <w:rFonts w:ascii="Century Gothic" w:hAnsi="Century Gothic"/>
          <w:sz w:val="24"/>
          <w:szCs w:val="24"/>
        </w:rPr>
        <w:t>2024 rok – 18 dni  (do 540 porcji),</w:t>
      </w:r>
    </w:p>
    <w:p w:rsidR="00231454" w:rsidRPr="001615D6" w:rsidRDefault="00231454" w:rsidP="00231454">
      <w:pPr>
        <w:spacing w:line="360" w:lineRule="auto"/>
        <w:ind w:left="142"/>
        <w:rPr>
          <w:rFonts w:ascii="Century Gothic" w:hAnsi="Century Gothic"/>
          <w:sz w:val="24"/>
          <w:szCs w:val="24"/>
        </w:rPr>
      </w:pPr>
      <w:r w:rsidRPr="001615D6">
        <w:rPr>
          <w:rFonts w:ascii="Century Gothic" w:hAnsi="Century Gothic"/>
          <w:sz w:val="24"/>
          <w:szCs w:val="24"/>
        </w:rPr>
        <w:t>2025 rok – 18 dni  (do 540 porcji),</w:t>
      </w:r>
    </w:p>
    <w:p w:rsidR="00231454" w:rsidRPr="001615D6" w:rsidRDefault="00231454" w:rsidP="00231454">
      <w:pPr>
        <w:spacing w:line="360" w:lineRule="auto"/>
        <w:ind w:left="142"/>
        <w:rPr>
          <w:rFonts w:ascii="Century Gothic" w:hAnsi="Century Gothic"/>
          <w:sz w:val="24"/>
          <w:szCs w:val="24"/>
        </w:rPr>
      </w:pPr>
      <w:r w:rsidRPr="001615D6">
        <w:rPr>
          <w:rFonts w:ascii="Century Gothic" w:hAnsi="Century Gothic"/>
          <w:sz w:val="24"/>
          <w:szCs w:val="24"/>
        </w:rPr>
        <w:t>2026 rok – 18 dni  (do 540 porcji),</w:t>
      </w:r>
    </w:p>
    <w:p w:rsidR="00231454" w:rsidRPr="001615D6" w:rsidRDefault="00231454" w:rsidP="00231454">
      <w:pPr>
        <w:spacing w:line="360" w:lineRule="auto"/>
        <w:ind w:left="142"/>
        <w:rPr>
          <w:rFonts w:ascii="Century Gothic" w:hAnsi="Century Gothic"/>
          <w:sz w:val="24"/>
          <w:szCs w:val="24"/>
        </w:rPr>
      </w:pPr>
      <w:r w:rsidRPr="001615D6">
        <w:rPr>
          <w:rFonts w:ascii="Century Gothic" w:hAnsi="Century Gothic"/>
          <w:sz w:val="24"/>
          <w:szCs w:val="24"/>
        </w:rPr>
        <w:t>Łącznie w okresie realizacji zamówienia: 1.620 porcji w każdej z placówek wsparcia dziennego. Razem  - 3.240 porcji.</w:t>
      </w:r>
    </w:p>
    <w:p w:rsidR="00231454" w:rsidRPr="001615D6" w:rsidRDefault="00231454" w:rsidP="00231454">
      <w:pPr>
        <w:spacing w:line="360" w:lineRule="auto"/>
        <w:ind w:left="142"/>
        <w:rPr>
          <w:rFonts w:ascii="Century Gothic" w:hAnsi="Century Gothic"/>
          <w:sz w:val="24"/>
          <w:szCs w:val="24"/>
        </w:rPr>
      </w:pPr>
      <w:r w:rsidRPr="001615D6">
        <w:rPr>
          <w:rFonts w:ascii="Century Gothic" w:hAnsi="Century Gothic"/>
          <w:sz w:val="24"/>
          <w:szCs w:val="24"/>
        </w:rPr>
        <w:t xml:space="preserve">Wykonawca ma obowiązek dostarczyć porcjowane posiłki do placówek wsparcia dziennego w opakowaniach dopuszczonych do kontaktu z żywnością.   </w:t>
      </w:r>
    </w:p>
    <w:p w:rsidR="00231454" w:rsidRPr="001615D6" w:rsidRDefault="00231454" w:rsidP="00231454">
      <w:pPr>
        <w:spacing w:line="360" w:lineRule="auto"/>
        <w:ind w:left="142"/>
        <w:rPr>
          <w:rFonts w:ascii="Century Gothic" w:hAnsi="Century Gothic"/>
          <w:sz w:val="24"/>
          <w:szCs w:val="24"/>
        </w:rPr>
      </w:pPr>
      <w:r w:rsidRPr="001615D6">
        <w:rPr>
          <w:rFonts w:ascii="Century Gothic" w:hAnsi="Century Gothic"/>
          <w:sz w:val="24"/>
          <w:szCs w:val="24"/>
        </w:rPr>
        <w:t xml:space="preserve">Dzienna ilość posiłków ulegać będzie zmianie w zależności od ilości osób – uczestników zajęć w </w:t>
      </w:r>
      <w:r>
        <w:rPr>
          <w:rFonts w:ascii="Century Gothic" w:hAnsi="Century Gothic"/>
          <w:sz w:val="24"/>
          <w:szCs w:val="24"/>
        </w:rPr>
        <w:t xml:space="preserve">placówkach wsparcia dziennego. </w:t>
      </w:r>
    </w:p>
    <w:p w:rsidR="00231454" w:rsidRDefault="00231454" w:rsidP="00231454">
      <w:pPr>
        <w:pStyle w:val="Nagwek2"/>
        <w:widowControl/>
        <w:autoSpaceDE/>
        <w:autoSpaceDN/>
        <w:spacing w:before="0" w:line="360" w:lineRule="auto"/>
        <w:ind w:left="142"/>
        <w:rPr>
          <w:rFonts w:ascii="Century Gothic" w:hAnsi="Century Gothic"/>
          <w:b w:val="0"/>
          <w:i w:val="0"/>
        </w:rPr>
      </w:pPr>
      <w:r w:rsidRPr="001615D6">
        <w:rPr>
          <w:rFonts w:ascii="Century Gothic" w:hAnsi="Century Gothic"/>
          <w:b w:val="0"/>
          <w:i w:val="0"/>
        </w:rPr>
        <w:t>Pos</w:t>
      </w:r>
      <w:r>
        <w:rPr>
          <w:rFonts w:ascii="Century Gothic" w:hAnsi="Century Gothic"/>
          <w:b w:val="0"/>
          <w:i w:val="0"/>
        </w:rPr>
        <w:t>iłek w formie cateringu dowożony</w:t>
      </w:r>
      <w:r w:rsidRPr="001615D6">
        <w:rPr>
          <w:rFonts w:ascii="Century Gothic" w:hAnsi="Century Gothic"/>
          <w:b w:val="0"/>
          <w:i w:val="0"/>
        </w:rPr>
        <w:t xml:space="preserve"> dwa razy dziennie (śniadanie, II śniadanie około godziny 8:30; dwudaniowy obiad, podwieczorek około godziny 11,30).</w:t>
      </w:r>
      <w:r>
        <w:rPr>
          <w:rFonts w:ascii="Century Gothic" w:hAnsi="Century Gothic"/>
          <w:b w:val="0"/>
          <w:i w:val="0"/>
        </w:rPr>
        <w:t xml:space="preserve"> </w:t>
      </w:r>
    </w:p>
    <w:p w:rsidR="00231454" w:rsidRPr="00277B5C" w:rsidRDefault="00231454" w:rsidP="00231454">
      <w:pPr>
        <w:pStyle w:val="Nagwek2"/>
        <w:widowControl/>
        <w:autoSpaceDE/>
        <w:autoSpaceDN/>
        <w:spacing w:before="0" w:line="360" w:lineRule="auto"/>
        <w:ind w:left="142"/>
        <w:rPr>
          <w:rFonts w:ascii="Century Gothic" w:hAnsi="Century Gothic"/>
          <w:b w:val="0"/>
          <w:i w:val="0"/>
          <w:kern w:val="2"/>
        </w:rPr>
      </w:pPr>
      <w:r w:rsidRPr="00277B5C">
        <w:rPr>
          <w:rFonts w:ascii="Century Gothic" w:hAnsi="Century Gothic"/>
          <w:b w:val="0"/>
          <w:i w:val="0"/>
        </w:rPr>
        <w:lastRenderedPageBreak/>
        <w:t xml:space="preserve">Termin realizacji usługi:  </w:t>
      </w:r>
      <w:r w:rsidRPr="00277B5C">
        <w:rPr>
          <w:rFonts w:ascii="Century Gothic" w:hAnsi="Century Gothic"/>
          <w:b w:val="0"/>
          <w:i w:val="0"/>
          <w:kern w:val="2"/>
        </w:rPr>
        <w:t>od 01 września 2024r. do 31 grudnia 2026r.</w:t>
      </w:r>
    </w:p>
    <w:p w:rsidR="00231454" w:rsidRPr="00277B5C" w:rsidRDefault="00231454" w:rsidP="00231454">
      <w:pPr>
        <w:pStyle w:val="Nagwek2"/>
        <w:widowControl/>
        <w:autoSpaceDE/>
        <w:autoSpaceDN/>
        <w:spacing w:before="0" w:line="360" w:lineRule="auto"/>
        <w:ind w:left="142"/>
        <w:rPr>
          <w:rFonts w:ascii="Century Gothic" w:hAnsi="Century Gothic"/>
          <w:b w:val="0"/>
          <w:i w:val="0"/>
        </w:rPr>
      </w:pPr>
      <w:r w:rsidRPr="00277B5C">
        <w:rPr>
          <w:rFonts w:ascii="Century Gothic" w:hAnsi="Century Gothic"/>
          <w:b w:val="0"/>
          <w:i w:val="0"/>
        </w:rPr>
        <w:t>Rodzaj posiłku: pełnego wyżywienie: śniadanie, II śniadanie, dwudaniowy obiad, podwieczorek, dla dzieci w wieku 3-18 lat</w:t>
      </w:r>
      <w:r>
        <w:rPr>
          <w:rFonts w:ascii="Century Gothic" w:hAnsi="Century Gothic"/>
          <w:b w:val="0"/>
          <w:i w:val="0"/>
        </w:rPr>
        <w:t>.</w:t>
      </w:r>
    </w:p>
    <w:p w:rsidR="00231454" w:rsidRPr="00974D74" w:rsidRDefault="00231454" w:rsidP="00231454">
      <w:pPr>
        <w:pStyle w:val="Nagwek2"/>
        <w:widowControl/>
        <w:autoSpaceDE/>
        <w:autoSpaceDN/>
        <w:spacing w:before="0" w:line="360" w:lineRule="auto"/>
        <w:ind w:left="142"/>
        <w:rPr>
          <w:rFonts w:ascii="Century Gothic" w:hAnsi="Century Gothic" w:cs="Arial"/>
          <w:b w:val="0"/>
          <w:i w:val="0"/>
        </w:rPr>
      </w:pPr>
    </w:p>
    <w:p w:rsidR="00231454" w:rsidRPr="0088234F" w:rsidRDefault="00231454" w:rsidP="00231454">
      <w:pPr>
        <w:pStyle w:val="Nagwek2"/>
        <w:widowControl/>
        <w:autoSpaceDE/>
        <w:autoSpaceDN/>
        <w:spacing w:before="0" w:line="360" w:lineRule="auto"/>
        <w:rPr>
          <w:rFonts w:ascii="Century Gothic" w:hAnsi="Century Gothic"/>
          <w:b w:val="0"/>
          <w:bCs w:val="0"/>
          <w:i w:val="0"/>
          <w:u w:val="single"/>
        </w:rPr>
      </w:pPr>
      <w:r w:rsidRPr="0088234F">
        <w:rPr>
          <w:rFonts w:ascii="Century Gothic" w:hAnsi="Century Gothic"/>
          <w:b w:val="0"/>
          <w:bCs w:val="0"/>
          <w:i w:val="0"/>
          <w:u w:val="single"/>
        </w:rPr>
        <w:t>Część II</w:t>
      </w:r>
    </w:p>
    <w:p w:rsidR="00231454" w:rsidRPr="00974D74" w:rsidRDefault="00231454" w:rsidP="00231454">
      <w:pPr>
        <w:pStyle w:val="Nagwek2"/>
        <w:widowControl/>
        <w:autoSpaceDE/>
        <w:autoSpaceDN/>
        <w:spacing w:before="0" w:line="360" w:lineRule="auto"/>
        <w:rPr>
          <w:rFonts w:ascii="Century Gothic" w:hAnsi="Century Gothic"/>
          <w:b w:val="0"/>
          <w:bCs w:val="0"/>
          <w:i w:val="0"/>
        </w:rPr>
      </w:pPr>
      <w:r w:rsidRPr="00974D74">
        <w:rPr>
          <w:rFonts w:ascii="Century Gothic" w:hAnsi="Century Gothic"/>
          <w:b w:val="0"/>
          <w:i w:val="0"/>
          <w:kern w:val="2"/>
        </w:rPr>
        <w:t>Przedmiotem zamówienia jest realizacja usługi polegającej na przygotowaniu i dostawie posiłków dla uczestników projektu  w placówkach wsparcia dziennego w postaci podwieczorku,</w:t>
      </w:r>
      <w:r w:rsidRPr="00974D74">
        <w:rPr>
          <w:rFonts w:ascii="Century Gothic" w:hAnsi="Century Gothic"/>
          <w:b w:val="0"/>
          <w:i w:val="0"/>
        </w:rPr>
        <w:t xml:space="preserve"> w skład którego wchodzi kanapka, sok, owoc, jogurt</w:t>
      </w:r>
      <w:r w:rsidRPr="00974D74">
        <w:rPr>
          <w:rFonts w:ascii="Century Gothic" w:hAnsi="Century Gothic"/>
          <w:b w:val="0"/>
          <w:bCs w:val="0"/>
          <w:i w:val="0"/>
        </w:rPr>
        <w:t>:</w:t>
      </w:r>
    </w:p>
    <w:p w:rsidR="00231454" w:rsidRPr="00974D74" w:rsidRDefault="00231454" w:rsidP="00231454">
      <w:pPr>
        <w:pStyle w:val="Akapitzlist"/>
        <w:numPr>
          <w:ilvl w:val="0"/>
          <w:numId w:val="48"/>
        </w:numPr>
        <w:suppressAutoHyphens w:val="0"/>
        <w:spacing w:line="360" w:lineRule="auto"/>
        <w:contextualSpacing/>
        <w:rPr>
          <w:rFonts w:ascii="Century Gothic" w:hAnsi="Century Gothic"/>
        </w:rPr>
      </w:pPr>
      <w:r w:rsidRPr="00974D74">
        <w:rPr>
          <w:rFonts w:ascii="Century Gothic" w:hAnsi="Century Gothic"/>
        </w:rPr>
        <w:t>Świetlica środowiskowa w Kwiatkowicach, ul. Szkolna nr 17, 98-105 Wodzierdy, do 30 osób, łączna liczba posiłków w okresie realizacji umowy – do 16.650 porcji posiłków.</w:t>
      </w:r>
    </w:p>
    <w:p w:rsidR="00231454" w:rsidRPr="0088234F" w:rsidRDefault="00231454" w:rsidP="00231454">
      <w:pPr>
        <w:pStyle w:val="Akapitzlist"/>
        <w:numPr>
          <w:ilvl w:val="0"/>
          <w:numId w:val="48"/>
        </w:numPr>
        <w:suppressAutoHyphens w:val="0"/>
        <w:spacing w:line="360" w:lineRule="auto"/>
        <w:ind w:left="426" w:hanging="426"/>
        <w:contextualSpacing/>
        <w:rPr>
          <w:rFonts w:ascii="Century Gothic" w:hAnsi="Century Gothic" w:cs="Times New Roman"/>
        </w:rPr>
      </w:pPr>
      <w:r w:rsidRPr="00974D74">
        <w:rPr>
          <w:rFonts w:ascii="Century Gothic" w:hAnsi="Century Gothic"/>
        </w:rPr>
        <w:t>Świetlica środowiskowa w Zalesiu z/s w Marianowie nr 12, 98-105 Wodzierady do 30 osób, łączna liczba posiłków w okresie realizacji umowy – do 16.650 porcji posiłków.</w:t>
      </w:r>
    </w:p>
    <w:p w:rsidR="00231454" w:rsidRPr="00974D74" w:rsidRDefault="00231454" w:rsidP="00231454">
      <w:pPr>
        <w:spacing w:after="0" w:line="360" w:lineRule="auto"/>
        <w:rPr>
          <w:rFonts w:ascii="Century Gothic" w:eastAsia="Times New Roman" w:hAnsi="Century Gothic"/>
          <w:sz w:val="24"/>
          <w:szCs w:val="24"/>
        </w:rPr>
      </w:pPr>
      <w:r w:rsidRPr="00974D74">
        <w:rPr>
          <w:rFonts w:ascii="Century Gothic" w:eastAsia="Times New Roman" w:hAnsi="Century Gothic"/>
          <w:sz w:val="24"/>
          <w:szCs w:val="24"/>
        </w:rPr>
        <w:t xml:space="preserve">Adres dostawy: </w:t>
      </w:r>
    </w:p>
    <w:p w:rsidR="00231454" w:rsidRPr="00974D74" w:rsidRDefault="00231454" w:rsidP="00231454">
      <w:pPr>
        <w:pStyle w:val="Akapitzlist"/>
        <w:numPr>
          <w:ilvl w:val="0"/>
          <w:numId w:val="49"/>
        </w:numPr>
        <w:spacing w:line="360" w:lineRule="auto"/>
        <w:ind w:left="426" w:hanging="426"/>
        <w:contextualSpacing/>
        <w:rPr>
          <w:rFonts w:ascii="Century Gothic" w:hAnsi="Century Gothic" w:cs="Arial"/>
        </w:rPr>
      </w:pPr>
      <w:r w:rsidRPr="00974D74">
        <w:rPr>
          <w:rFonts w:ascii="Century Gothic" w:hAnsi="Century Gothic"/>
        </w:rPr>
        <w:t>Świetlica środowiskowa w Kwiatkowicach, ul. Szkolna nr 17, 98-105 Wodzierady,</w:t>
      </w:r>
    </w:p>
    <w:p w:rsidR="00231454" w:rsidRPr="0088234F" w:rsidRDefault="00231454" w:rsidP="00231454">
      <w:pPr>
        <w:pStyle w:val="Akapitzlist"/>
        <w:numPr>
          <w:ilvl w:val="0"/>
          <w:numId w:val="49"/>
        </w:numPr>
        <w:spacing w:line="360" w:lineRule="auto"/>
        <w:ind w:left="426" w:hanging="426"/>
        <w:contextualSpacing/>
        <w:rPr>
          <w:rFonts w:ascii="Century Gothic" w:hAnsi="Century Gothic"/>
        </w:rPr>
      </w:pPr>
      <w:r w:rsidRPr="00974D74">
        <w:rPr>
          <w:rFonts w:ascii="Century Gothic" w:hAnsi="Century Gothic"/>
        </w:rPr>
        <w:t>Świetlica środowiskowa w Zalesiu z/s w Marianowie nr 12, 98-105 Wodzierady</w:t>
      </w:r>
    </w:p>
    <w:p w:rsidR="00231454" w:rsidRPr="0088234F" w:rsidRDefault="00231454" w:rsidP="00231454">
      <w:pPr>
        <w:spacing w:line="360" w:lineRule="auto"/>
        <w:rPr>
          <w:rFonts w:ascii="Century Gothic" w:hAnsi="Century Gothic"/>
          <w:sz w:val="24"/>
          <w:szCs w:val="24"/>
        </w:rPr>
      </w:pPr>
      <w:r w:rsidRPr="0088234F">
        <w:rPr>
          <w:rFonts w:ascii="Century Gothic" w:hAnsi="Century Gothic"/>
          <w:sz w:val="24"/>
          <w:szCs w:val="24"/>
        </w:rPr>
        <w:t>Okres realizacji zamówienia:</w:t>
      </w:r>
    </w:p>
    <w:p w:rsidR="00231454" w:rsidRPr="00974D74" w:rsidRDefault="00231454" w:rsidP="00231454">
      <w:pPr>
        <w:spacing w:after="0" w:line="360" w:lineRule="auto"/>
        <w:rPr>
          <w:rFonts w:ascii="Century Gothic" w:eastAsia="Times New Roman" w:hAnsi="Century Gothic"/>
          <w:sz w:val="24"/>
          <w:szCs w:val="24"/>
        </w:rPr>
      </w:pPr>
      <w:r w:rsidRPr="00974D74">
        <w:rPr>
          <w:rFonts w:ascii="Century Gothic" w:eastAsia="Times New Roman" w:hAnsi="Century Gothic"/>
          <w:sz w:val="24"/>
          <w:szCs w:val="24"/>
        </w:rPr>
        <w:t>2024 rok – wrzesień – grudzień; dni nauki szkolnej  (do 4.350 porcji),</w:t>
      </w:r>
    </w:p>
    <w:p w:rsidR="00231454" w:rsidRPr="00974D74" w:rsidRDefault="00231454" w:rsidP="00231454">
      <w:pPr>
        <w:spacing w:after="0" w:line="360" w:lineRule="auto"/>
        <w:rPr>
          <w:rFonts w:ascii="Century Gothic" w:eastAsia="Times New Roman" w:hAnsi="Century Gothic"/>
          <w:sz w:val="24"/>
          <w:szCs w:val="24"/>
        </w:rPr>
      </w:pPr>
      <w:r w:rsidRPr="00974D74">
        <w:rPr>
          <w:rFonts w:ascii="Century Gothic" w:eastAsia="Times New Roman" w:hAnsi="Century Gothic"/>
          <w:sz w:val="24"/>
          <w:szCs w:val="24"/>
        </w:rPr>
        <w:t>2025 rok - styczeń – czerwiec oraz wrzesień – grudzień: dni nauki szkolnej  (do 6.150 porcji),</w:t>
      </w:r>
    </w:p>
    <w:p w:rsidR="00231454" w:rsidRPr="008A1F17" w:rsidRDefault="00231454" w:rsidP="00231454">
      <w:pPr>
        <w:spacing w:line="360" w:lineRule="auto"/>
        <w:rPr>
          <w:rFonts w:ascii="Century Gothic" w:hAnsi="Century Gothic"/>
          <w:sz w:val="24"/>
          <w:szCs w:val="24"/>
        </w:rPr>
      </w:pPr>
      <w:r w:rsidRPr="00974D74">
        <w:rPr>
          <w:rFonts w:ascii="Century Gothic" w:eastAsia="Times New Roman" w:hAnsi="Century Gothic"/>
          <w:sz w:val="24"/>
          <w:szCs w:val="24"/>
        </w:rPr>
        <w:t>2026 rok - styczeń – czerwiec oraz wrzesień – grudzień: dni nauki szkolnej  (do 6.150 porcji),</w:t>
      </w:r>
    </w:p>
    <w:p w:rsidR="00231454" w:rsidRPr="0088234F" w:rsidRDefault="00231454" w:rsidP="00231454">
      <w:pPr>
        <w:spacing w:line="360" w:lineRule="auto"/>
        <w:rPr>
          <w:rFonts w:ascii="Century Gothic" w:hAnsi="Century Gothic"/>
          <w:sz w:val="24"/>
          <w:szCs w:val="24"/>
        </w:rPr>
      </w:pPr>
      <w:r w:rsidRPr="00974D74">
        <w:rPr>
          <w:rFonts w:ascii="Century Gothic" w:eastAsia="Times New Roman" w:hAnsi="Century Gothic"/>
          <w:sz w:val="24"/>
          <w:szCs w:val="24"/>
        </w:rPr>
        <w:t>Łącznie w okresie realizacji zamówienia: 16.650 porcji dla jednej placówki. Łączna ilość porcji w okresie obowiązywania umowy – 33.300.</w:t>
      </w:r>
    </w:p>
    <w:p w:rsidR="00231454" w:rsidRPr="0088234F" w:rsidRDefault="00231454" w:rsidP="00231454">
      <w:pPr>
        <w:spacing w:line="360" w:lineRule="auto"/>
        <w:ind w:left="142"/>
        <w:rPr>
          <w:rFonts w:ascii="Century Gothic" w:hAnsi="Century Gothic"/>
          <w:sz w:val="24"/>
          <w:szCs w:val="24"/>
        </w:rPr>
      </w:pPr>
      <w:r w:rsidRPr="00974D74">
        <w:rPr>
          <w:rFonts w:ascii="Century Gothic" w:eastAsia="Times New Roman" w:hAnsi="Century Gothic"/>
          <w:sz w:val="24"/>
          <w:szCs w:val="24"/>
        </w:rPr>
        <w:lastRenderedPageBreak/>
        <w:t xml:space="preserve">Wykonawca ma obowiązek dostarczyć porcjowane posiłki do placówek wsparcia dziennego w opakowaniach dopuszczonych do kontaktu z żywnością. </w:t>
      </w:r>
      <w:r w:rsidRPr="0088234F">
        <w:rPr>
          <w:rFonts w:ascii="Century Gothic" w:hAnsi="Century Gothic"/>
          <w:sz w:val="24"/>
          <w:szCs w:val="24"/>
        </w:rPr>
        <w:t xml:space="preserve">  </w:t>
      </w:r>
    </w:p>
    <w:p w:rsidR="00231454" w:rsidRPr="00974D74" w:rsidRDefault="00231454" w:rsidP="00231454">
      <w:pPr>
        <w:spacing w:after="0" w:line="360" w:lineRule="auto"/>
        <w:ind w:left="142"/>
        <w:rPr>
          <w:rFonts w:ascii="Century Gothic" w:eastAsia="Times New Roman" w:hAnsi="Century Gothic"/>
          <w:sz w:val="24"/>
          <w:szCs w:val="24"/>
        </w:rPr>
      </w:pPr>
      <w:r w:rsidRPr="00974D74">
        <w:rPr>
          <w:rFonts w:ascii="Century Gothic" w:eastAsia="Times New Roman" w:hAnsi="Century Gothic"/>
          <w:sz w:val="24"/>
          <w:szCs w:val="24"/>
        </w:rPr>
        <w:t xml:space="preserve">Dzienna ilość posiłków ulegać będzie zmianie w zależności od ilości osób – uczestników zajęć w placówkach wsparcia dziennego. </w:t>
      </w:r>
    </w:p>
    <w:p w:rsidR="00231454" w:rsidRPr="00974D74" w:rsidRDefault="00231454" w:rsidP="00231454">
      <w:pPr>
        <w:spacing w:line="360" w:lineRule="auto"/>
        <w:ind w:left="142"/>
        <w:rPr>
          <w:rFonts w:ascii="Century Gothic" w:hAnsi="Century Gothic"/>
          <w:sz w:val="24"/>
          <w:szCs w:val="24"/>
        </w:rPr>
      </w:pPr>
      <w:r>
        <w:rPr>
          <w:rFonts w:ascii="Century Gothic" w:hAnsi="Century Gothic"/>
          <w:sz w:val="24"/>
          <w:szCs w:val="24"/>
        </w:rPr>
        <w:t>Godzina dostawy posiłków: 13.00 -14.</w:t>
      </w:r>
      <w:r w:rsidRPr="00974D74">
        <w:rPr>
          <w:rFonts w:ascii="Century Gothic" w:eastAsia="Times New Roman" w:hAnsi="Century Gothic"/>
          <w:sz w:val="24"/>
          <w:szCs w:val="24"/>
        </w:rPr>
        <w:t>00.</w:t>
      </w:r>
    </w:p>
    <w:p w:rsidR="00231454" w:rsidRDefault="00231454" w:rsidP="00231454">
      <w:pPr>
        <w:spacing w:line="360" w:lineRule="auto"/>
        <w:ind w:left="142"/>
        <w:rPr>
          <w:rFonts w:ascii="Century Gothic" w:hAnsi="Century Gothic"/>
          <w:kern w:val="2"/>
          <w:sz w:val="24"/>
          <w:szCs w:val="24"/>
        </w:rPr>
      </w:pPr>
      <w:r w:rsidRPr="00974D74">
        <w:rPr>
          <w:rFonts w:ascii="Century Gothic" w:hAnsi="Century Gothic"/>
          <w:sz w:val="24"/>
          <w:szCs w:val="24"/>
        </w:rPr>
        <w:t xml:space="preserve">Termin realizacji usługi:  </w:t>
      </w:r>
      <w:r w:rsidRPr="00974D74">
        <w:rPr>
          <w:rFonts w:ascii="Century Gothic" w:eastAsia="Times New Roman" w:hAnsi="Century Gothic"/>
          <w:kern w:val="2"/>
          <w:sz w:val="24"/>
          <w:szCs w:val="24"/>
        </w:rPr>
        <w:t>od 01 września 2024r. do 31 grudnia 2026</w:t>
      </w:r>
      <w:r w:rsidRPr="00974D74">
        <w:rPr>
          <w:rFonts w:ascii="Century Gothic" w:hAnsi="Century Gothic"/>
          <w:kern w:val="2"/>
          <w:sz w:val="24"/>
          <w:szCs w:val="24"/>
        </w:rPr>
        <w:t>r.</w:t>
      </w:r>
    </w:p>
    <w:p w:rsidR="00BA168A" w:rsidRPr="00231454" w:rsidRDefault="00231454" w:rsidP="00231454">
      <w:pPr>
        <w:spacing w:line="360" w:lineRule="auto"/>
        <w:ind w:left="142"/>
        <w:rPr>
          <w:rFonts w:ascii="Century Gothic" w:hAnsi="Century Gothic"/>
          <w:kern w:val="2"/>
          <w:sz w:val="24"/>
          <w:szCs w:val="24"/>
        </w:rPr>
      </w:pPr>
      <w:r w:rsidRPr="00974D74">
        <w:rPr>
          <w:rFonts w:ascii="Century Gothic" w:hAnsi="Century Gothic"/>
          <w:sz w:val="24"/>
          <w:szCs w:val="24"/>
        </w:rPr>
        <w:t xml:space="preserve">Rodzaj posiłku: </w:t>
      </w:r>
      <w:r w:rsidRPr="00974D74">
        <w:rPr>
          <w:rFonts w:ascii="Century Gothic" w:eastAsia="Times New Roman" w:hAnsi="Century Gothic"/>
          <w:sz w:val="24"/>
          <w:szCs w:val="24"/>
        </w:rPr>
        <w:t>podwieczorek, w skład którego wchodzi kanapka, sok, owoc, jogurt dla dzieci w wieku 3-18 lat</w:t>
      </w:r>
      <w:r>
        <w:rPr>
          <w:rFonts w:ascii="Century Gothic" w:hAnsi="Century Gothic"/>
          <w:kern w:val="2"/>
          <w:sz w:val="24"/>
          <w:szCs w:val="24"/>
        </w:rPr>
        <w:t>.</w:t>
      </w:r>
    </w:p>
    <w:p w:rsidR="003857C0" w:rsidRPr="00BA168A" w:rsidRDefault="00866346" w:rsidP="00E06498">
      <w:pPr>
        <w:numPr>
          <w:ilvl w:val="3"/>
          <w:numId w:val="38"/>
        </w:numPr>
        <w:suppressAutoHyphens w:val="0"/>
        <w:spacing w:after="0" w:line="360" w:lineRule="auto"/>
        <w:ind w:left="284" w:right="109" w:hanging="284"/>
        <w:rPr>
          <w:rFonts w:ascii="Century Gothic" w:hAnsi="Century Gothic"/>
          <w:sz w:val="24"/>
          <w:szCs w:val="24"/>
        </w:rPr>
      </w:pPr>
      <w:r w:rsidRPr="00BA168A">
        <w:rPr>
          <w:rFonts w:ascii="Century Gothic" w:hAnsi="Century Gothic"/>
          <w:sz w:val="24"/>
          <w:szCs w:val="24"/>
        </w:rPr>
        <w:t>Wykonawca zobowiązuje się do wykonania przedmiotu umowy zgodnie</w:t>
      </w:r>
      <w:r w:rsidR="007862DF" w:rsidRPr="00BA168A">
        <w:rPr>
          <w:rFonts w:ascii="Century Gothic" w:hAnsi="Century Gothic"/>
          <w:sz w:val="24"/>
          <w:szCs w:val="24"/>
        </w:rPr>
        <w:t xml:space="preserve"> z SWZ</w:t>
      </w:r>
      <w:r w:rsidRPr="00BA168A">
        <w:rPr>
          <w:rFonts w:ascii="Century Gothic" w:hAnsi="Century Gothic"/>
          <w:sz w:val="24"/>
          <w:szCs w:val="24"/>
        </w:rPr>
        <w:t xml:space="preserve"> oraz ofertą Wykonawcy, stanowiącymi integralną część niniejszej umowy, a określona w ofercie cena brutto obejmuje w szczególności: </w:t>
      </w:r>
    </w:p>
    <w:p w:rsidR="00866346" w:rsidRPr="001D754A" w:rsidRDefault="00374F84" w:rsidP="00E06498">
      <w:pPr>
        <w:numPr>
          <w:ilvl w:val="1"/>
          <w:numId w:val="25"/>
        </w:numPr>
        <w:suppressAutoHyphens w:val="0"/>
        <w:spacing w:after="0" w:line="360" w:lineRule="auto"/>
        <w:ind w:left="702" w:right="109" w:hanging="361"/>
        <w:rPr>
          <w:rFonts w:ascii="Century Gothic" w:hAnsi="Century Gothic" w:cs="Calibri"/>
          <w:sz w:val="24"/>
          <w:szCs w:val="24"/>
        </w:rPr>
      </w:pPr>
      <w:r w:rsidRPr="00BA168A">
        <w:rPr>
          <w:rFonts w:ascii="Century Gothic" w:hAnsi="Century Gothic" w:cs="Calibri"/>
          <w:sz w:val="24"/>
          <w:szCs w:val="24"/>
        </w:rPr>
        <w:t>p</w:t>
      </w:r>
      <w:r w:rsidR="00866346" w:rsidRPr="00BA168A">
        <w:rPr>
          <w:rFonts w:ascii="Century Gothic" w:hAnsi="Century Gothic" w:cs="Calibri"/>
          <w:sz w:val="24"/>
          <w:szCs w:val="24"/>
        </w:rPr>
        <w:t xml:space="preserve">rzygotowanie </w:t>
      </w:r>
      <w:r w:rsidR="00E06498">
        <w:rPr>
          <w:rFonts w:ascii="Century Gothic" w:hAnsi="Century Gothic" w:cs="Calibri"/>
          <w:sz w:val="24"/>
          <w:szCs w:val="24"/>
        </w:rPr>
        <w:t>i  dostarczenie</w:t>
      </w:r>
      <w:r w:rsidR="00866346" w:rsidRPr="00BA168A">
        <w:rPr>
          <w:rFonts w:ascii="Century Gothic" w:hAnsi="Century Gothic" w:cs="Calibri"/>
          <w:sz w:val="24"/>
          <w:szCs w:val="24"/>
        </w:rPr>
        <w:t xml:space="preserve"> posiłków zgodnych </w:t>
      </w:r>
      <w:r w:rsidR="00532239" w:rsidRPr="00BA168A">
        <w:rPr>
          <w:rFonts w:ascii="Century Gothic" w:hAnsi="Century Gothic" w:cs="Calibri"/>
          <w:sz w:val="24"/>
          <w:szCs w:val="24"/>
        </w:rPr>
        <w:br/>
      </w:r>
      <w:r w:rsidR="00866346" w:rsidRPr="00BA168A">
        <w:rPr>
          <w:rFonts w:ascii="Century Gothic" w:hAnsi="Century Gothic" w:cs="Calibri"/>
          <w:sz w:val="24"/>
          <w:szCs w:val="24"/>
        </w:rPr>
        <w:t xml:space="preserve">z zapotrzebowaniem Zamawiającego, z uwzględnieniem rodzajów </w:t>
      </w:r>
      <w:r w:rsidR="00866346" w:rsidRPr="001D754A">
        <w:rPr>
          <w:rFonts w:ascii="Century Gothic" w:hAnsi="Century Gothic" w:cs="Calibri"/>
          <w:sz w:val="24"/>
          <w:szCs w:val="24"/>
        </w:rPr>
        <w:t xml:space="preserve">posiłków i rodzajów diet wskazanych przez Zamawiającego, </w:t>
      </w:r>
    </w:p>
    <w:p w:rsidR="00866346" w:rsidRPr="00BA168A" w:rsidRDefault="00374F84" w:rsidP="00E06498">
      <w:pPr>
        <w:numPr>
          <w:ilvl w:val="1"/>
          <w:numId w:val="25"/>
        </w:numPr>
        <w:suppressAutoHyphens w:val="0"/>
        <w:spacing w:after="0" w:line="360" w:lineRule="auto"/>
        <w:ind w:left="702" w:right="109" w:hanging="361"/>
        <w:rPr>
          <w:rFonts w:ascii="Century Gothic" w:hAnsi="Century Gothic" w:cs="Calibri"/>
          <w:sz w:val="24"/>
          <w:szCs w:val="24"/>
        </w:rPr>
      </w:pPr>
      <w:r w:rsidRPr="00BA168A">
        <w:rPr>
          <w:rFonts w:ascii="Century Gothic" w:hAnsi="Century Gothic" w:cs="Calibri"/>
          <w:sz w:val="24"/>
          <w:szCs w:val="24"/>
        </w:rPr>
        <w:t>z</w:t>
      </w:r>
      <w:r w:rsidR="00866346" w:rsidRPr="00BA168A">
        <w:rPr>
          <w:rFonts w:ascii="Century Gothic" w:hAnsi="Century Gothic" w:cs="Calibri"/>
          <w:sz w:val="24"/>
          <w:szCs w:val="24"/>
        </w:rPr>
        <w:t xml:space="preserve">abezpieczenie odpowiedniej ilości i stanu technicznego naczyń transportowych przeznaczonych do przechowywania i przewozu żywności,  </w:t>
      </w:r>
    </w:p>
    <w:p w:rsidR="00866346" w:rsidRPr="00BA168A" w:rsidRDefault="00374F84" w:rsidP="00E06498">
      <w:pPr>
        <w:numPr>
          <w:ilvl w:val="1"/>
          <w:numId w:val="25"/>
        </w:numPr>
        <w:suppressAutoHyphens w:val="0"/>
        <w:spacing w:after="0" w:line="360" w:lineRule="auto"/>
        <w:ind w:left="702" w:right="109" w:hanging="361"/>
        <w:rPr>
          <w:rFonts w:ascii="Century Gothic" w:hAnsi="Century Gothic" w:cs="Calibri"/>
          <w:sz w:val="24"/>
          <w:szCs w:val="24"/>
        </w:rPr>
      </w:pPr>
      <w:r w:rsidRPr="00BA168A">
        <w:rPr>
          <w:rFonts w:ascii="Century Gothic" w:hAnsi="Century Gothic" w:cs="Calibri"/>
          <w:sz w:val="24"/>
          <w:szCs w:val="24"/>
        </w:rPr>
        <w:t>z</w:t>
      </w:r>
      <w:r w:rsidR="00866346" w:rsidRPr="00BA168A">
        <w:rPr>
          <w:rFonts w:ascii="Century Gothic" w:hAnsi="Century Gothic" w:cs="Calibri"/>
          <w:sz w:val="24"/>
          <w:szCs w:val="24"/>
        </w:rPr>
        <w:t xml:space="preserve">apewnienie ciągłości wykonywania przedmiotu umowy, z zachowaniem reżimów sanitarnych obowiązujących przedsiębiorców wykonujących działalność gastronomiczną. </w:t>
      </w:r>
    </w:p>
    <w:p w:rsidR="00866346" w:rsidRPr="00BA168A" w:rsidRDefault="00374F84" w:rsidP="00E06498">
      <w:pPr>
        <w:numPr>
          <w:ilvl w:val="1"/>
          <w:numId w:val="25"/>
        </w:numPr>
        <w:suppressAutoHyphens w:val="0"/>
        <w:spacing w:after="0" w:line="360" w:lineRule="auto"/>
        <w:ind w:left="702" w:right="109" w:hanging="361"/>
        <w:rPr>
          <w:rFonts w:ascii="Century Gothic" w:hAnsi="Century Gothic" w:cs="Calibri"/>
          <w:sz w:val="24"/>
          <w:szCs w:val="24"/>
        </w:rPr>
      </w:pPr>
      <w:r w:rsidRPr="00BA168A">
        <w:rPr>
          <w:rFonts w:ascii="Century Gothic" w:hAnsi="Century Gothic" w:cs="Calibri"/>
          <w:sz w:val="24"/>
          <w:szCs w:val="24"/>
        </w:rPr>
        <w:t>z</w:t>
      </w:r>
      <w:r w:rsidR="00866346" w:rsidRPr="00BA168A">
        <w:rPr>
          <w:rFonts w:ascii="Century Gothic" w:hAnsi="Century Gothic" w:cs="Calibri"/>
          <w:sz w:val="24"/>
          <w:szCs w:val="24"/>
        </w:rPr>
        <w:t xml:space="preserve">apewnienie wywozu i utylizacji odpadów związanych z usługą cateringową.   </w:t>
      </w:r>
    </w:p>
    <w:p w:rsidR="00866346" w:rsidRPr="00BA168A" w:rsidRDefault="00866346" w:rsidP="00866346">
      <w:pPr>
        <w:spacing w:after="0" w:line="240" w:lineRule="auto"/>
        <w:ind w:right="53"/>
        <w:jc w:val="center"/>
        <w:rPr>
          <w:rFonts w:ascii="Century Gothic" w:hAnsi="Century Gothic"/>
          <w:sz w:val="24"/>
          <w:szCs w:val="24"/>
        </w:rPr>
      </w:pPr>
      <w:r w:rsidRPr="00BA168A">
        <w:rPr>
          <w:rFonts w:ascii="Century Gothic" w:hAnsi="Century Gothic"/>
          <w:sz w:val="24"/>
          <w:szCs w:val="24"/>
        </w:rPr>
        <w:t xml:space="preserve"> </w:t>
      </w:r>
    </w:p>
    <w:p w:rsidR="00866346" w:rsidRPr="00BA168A" w:rsidRDefault="00866346" w:rsidP="00866346">
      <w:pPr>
        <w:keepNext/>
        <w:keepLines/>
        <w:suppressAutoHyphens w:val="0"/>
        <w:spacing w:after="0" w:line="240" w:lineRule="auto"/>
        <w:ind w:left="10" w:right="108" w:hanging="10"/>
        <w:jc w:val="center"/>
        <w:outlineLvl w:val="0"/>
        <w:rPr>
          <w:rFonts w:ascii="Century Gothic" w:eastAsia="Times New Roman" w:hAnsi="Century Gothic" w:cs="Calibri"/>
          <w:color w:val="000000"/>
          <w:sz w:val="24"/>
          <w:szCs w:val="24"/>
          <w:lang w:eastAsia="en-US"/>
        </w:rPr>
      </w:pPr>
      <w:r w:rsidRPr="00BA168A">
        <w:rPr>
          <w:rFonts w:ascii="Century Gothic" w:eastAsia="Times New Roman" w:hAnsi="Century Gothic" w:cs="Calibri"/>
          <w:color w:val="000000"/>
          <w:sz w:val="24"/>
          <w:szCs w:val="24"/>
          <w:lang w:eastAsia="en-US"/>
        </w:rPr>
        <w:t xml:space="preserve">§ 2 Warunki realizacji przedmiotu umowy </w:t>
      </w:r>
    </w:p>
    <w:p w:rsidR="00B712A0" w:rsidRPr="00BA168A" w:rsidRDefault="00B712A0" w:rsidP="00866346">
      <w:pPr>
        <w:keepNext/>
        <w:keepLines/>
        <w:suppressAutoHyphens w:val="0"/>
        <w:spacing w:after="0" w:line="240" w:lineRule="auto"/>
        <w:ind w:left="10" w:right="108" w:hanging="10"/>
        <w:jc w:val="center"/>
        <w:outlineLvl w:val="0"/>
        <w:rPr>
          <w:rFonts w:ascii="Century Gothic" w:eastAsia="Times New Roman" w:hAnsi="Century Gothic" w:cs="Calibri"/>
          <w:color w:val="000000"/>
          <w:sz w:val="24"/>
          <w:szCs w:val="24"/>
          <w:lang w:eastAsia="en-US"/>
        </w:rPr>
      </w:pPr>
    </w:p>
    <w:p w:rsidR="00176837" w:rsidRPr="00BA168A" w:rsidRDefault="00866346" w:rsidP="00E06498">
      <w:pPr>
        <w:numPr>
          <w:ilvl w:val="0"/>
          <w:numId w:val="26"/>
        </w:numPr>
        <w:suppressAutoHyphens w:val="0"/>
        <w:spacing w:after="0" w:line="360" w:lineRule="auto"/>
        <w:ind w:left="284" w:right="109" w:hanging="284"/>
        <w:rPr>
          <w:rFonts w:ascii="Century Gothic" w:hAnsi="Century Gothic" w:cs="Calibri"/>
          <w:sz w:val="24"/>
          <w:szCs w:val="24"/>
        </w:rPr>
      </w:pPr>
      <w:r w:rsidRPr="00BA168A">
        <w:rPr>
          <w:rFonts w:ascii="Century Gothic" w:hAnsi="Century Gothic" w:cs="Calibri"/>
          <w:sz w:val="24"/>
          <w:szCs w:val="24"/>
        </w:rPr>
        <w:t xml:space="preserve">Wykonawca zobowiązuje się w szczególności do:  </w:t>
      </w:r>
    </w:p>
    <w:p w:rsidR="00176837" w:rsidRPr="00BA168A" w:rsidRDefault="00866346" w:rsidP="00E06498">
      <w:pPr>
        <w:numPr>
          <w:ilvl w:val="0"/>
          <w:numId w:val="41"/>
        </w:numPr>
        <w:suppressAutoHyphens w:val="0"/>
        <w:spacing w:after="0" w:line="360" w:lineRule="auto"/>
        <w:ind w:right="109"/>
        <w:rPr>
          <w:rFonts w:ascii="Century Gothic" w:hAnsi="Century Gothic" w:cs="Calibri"/>
          <w:sz w:val="24"/>
          <w:szCs w:val="24"/>
        </w:rPr>
      </w:pPr>
      <w:r w:rsidRPr="00BA168A">
        <w:rPr>
          <w:rFonts w:ascii="Century Gothic" w:hAnsi="Century Gothic" w:cs="Calibri"/>
          <w:sz w:val="24"/>
          <w:szCs w:val="24"/>
        </w:rPr>
        <w:t>przygotowywania i dostaw posiłków pod wskazany przez Zamawiającego adres w wyznaczonym termi</w:t>
      </w:r>
      <w:r w:rsidR="00E06498">
        <w:rPr>
          <w:rFonts w:ascii="Century Gothic" w:hAnsi="Century Gothic" w:cs="Calibri"/>
          <w:sz w:val="24"/>
          <w:szCs w:val="24"/>
        </w:rPr>
        <w:t>nie</w:t>
      </w:r>
      <w:r w:rsidRPr="00BA168A">
        <w:rPr>
          <w:rFonts w:ascii="Century Gothic" w:hAnsi="Century Gothic" w:cs="Calibri"/>
          <w:sz w:val="24"/>
          <w:szCs w:val="24"/>
        </w:rPr>
        <w:t xml:space="preserve">, </w:t>
      </w:r>
    </w:p>
    <w:p w:rsidR="00176837" w:rsidRPr="00BA168A" w:rsidRDefault="00866346" w:rsidP="00E06498">
      <w:pPr>
        <w:numPr>
          <w:ilvl w:val="0"/>
          <w:numId w:val="41"/>
        </w:numPr>
        <w:suppressAutoHyphens w:val="0"/>
        <w:spacing w:after="0" w:line="360" w:lineRule="auto"/>
        <w:ind w:right="109"/>
        <w:rPr>
          <w:rFonts w:ascii="Century Gothic" w:hAnsi="Century Gothic" w:cs="Calibri"/>
          <w:sz w:val="24"/>
          <w:szCs w:val="24"/>
        </w:rPr>
      </w:pPr>
      <w:r w:rsidRPr="00BA168A">
        <w:rPr>
          <w:rFonts w:ascii="Century Gothic" w:hAnsi="Century Gothic" w:cs="Calibri"/>
          <w:sz w:val="24"/>
          <w:szCs w:val="24"/>
        </w:rPr>
        <w:lastRenderedPageBreak/>
        <w:t xml:space="preserve">dostarczania posiłków Zamawiającemu do wskazanego punktu zgodnie z umówionym harmonogramem oraz wywóz, utylizację odpadów związanych z usługą cateringową; </w:t>
      </w:r>
    </w:p>
    <w:p w:rsidR="00176837" w:rsidRPr="00BA168A" w:rsidRDefault="00866346" w:rsidP="00E06498">
      <w:pPr>
        <w:numPr>
          <w:ilvl w:val="0"/>
          <w:numId w:val="41"/>
        </w:numPr>
        <w:suppressAutoHyphens w:val="0"/>
        <w:spacing w:after="0" w:line="360" w:lineRule="auto"/>
        <w:ind w:right="109"/>
        <w:rPr>
          <w:rFonts w:ascii="Century Gothic" w:hAnsi="Century Gothic" w:cs="Calibri"/>
          <w:sz w:val="24"/>
          <w:szCs w:val="24"/>
        </w:rPr>
      </w:pPr>
      <w:r w:rsidRPr="00BA168A">
        <w:rPr>
          <w:rFonts w:ascii="Century Gothic" w:hAnsi="Century Gothic" w:cs="Calibri"/>
          <w:sz w:val="24"/>
          <w:szCs w:val="24"/>
        </w:rPr>
        <w:t xml:space="preserve">wykonywania przedmiotu umowy z zachowaniem i przestrzeganiem procedur higienicznych dotyczących higieny rąk, środków transportu, urządzeń, sprzętów, powierzchni i opakowań; </w:t>
      </w:r>
    </w:p>
    <w:p w:rsidR="00176837" w:rsidRPr="001D754A" w:rsidRDefault="00866346" w:rsidP="00E06498">
      <w:pPr>
        <w:numPr>
          <w:ilvl w:val="0"/>
          <w:numId w:val="41"/>
        </w:numPr>
        <w:suppressAutoHyphens w:val="0"/>
        <w:spacing w:after="0" w:line="360" w:lineRule="auto"/>
        <w:ind w:right="109"/>
        <w:rPr>
          <w:rFonts w:ascii="Century Gothic" w:hAnsi="Century Gothic" w:cs="Calibri"/>
          <w:sz w:val="24"/>
          <w:szCs w:val="24"/>
        </w:rPr>
      </w:pPr>
      <w:r w:rsidRPr="001D754A">
        <w:rPr>
          <w:rFonts w:ascii="Century Gothic" w:hAnsi="Century Gothic" w:cs="Calibri"/>
          <w:sz w:val="24"/>
          <w:szCs w:val="24"/>
        </w:rPr>
        <w:t xml:space="preserve">przechowywania próbek z potraw i produktów wchodzących w skład dostarczanych posiłków, zgodnie z aktualnie obowiązującymi w tym zakresie przepisami prawa; </w:t>
      </w:r>
    </w:p>
    <w:p w:rsidR="00176837" w:rsidRPr="00BA168A" w:rsidRDefault="00866346" w:rsidP="00E06498">
      <w:pPr>
        <w:numPr>
          <w:ilvl w:val="0"/>
          <w:numId w:val="41"/>
        </w:numPr>
        <w:suppressAutoHyphens w:val="0"/>
        <w:spacing w:after="0" w:line="360" w:lineRule="auto"/>
        <w:ind w:right="109"/>
        <w:rPr>
          <w:rFonts w:ascii="Century Gothic" w:hAnsi="Century Gothic" w:cs="Calibri"/>
          <w:sz w:val="24"/>
          <w:szCs w:val="24"/>
        </w:rPr>
      </w:pPr>
      <w:r w:rsidRPr="00BA168A">
        <w:rPr>
          <w:rFonts w:ascii="Century Gothic" w:hAnsi="Century Gothic" w:cs="Calibri"/>
          <w:sz w:val="24"/>
          <w:szCs w:val="24"/>
        </w:rPr>
        <w:t xml:space="preserve">zapewnienia właściwej, jakości zdrowotnej dostarczanych posiłków, w tym przestrzegania przepisów o stanie zdrowia osób biorących udział w ich przygotowaniu zgodnie </w:t>
      </w:r>
      <w:r w:rsidR="00DA716A" w:rsidRPr="00BA168A">
        <w:rPr>
          <w:rFonts w:ascii="Century Gothic" w:hAnsi="Century Gothic" w:cs="Calibri"/>
          <w:sz w:val="24"/>
          <w:szCs w:val="24"/>
        </w:rPr>
        <w:br/>
      </w:r>
      <w:r w:rsidRPr="00BA168A">
        <w:rPr>
          <w:rFonts w:ascii="Century Gothic" w:hAnsi="Century Gothic" w:cs="Calibri"/>
          <w:sz w:val="24"/>
          <w:szCs w:val="24"/>
        </w:rPr>
        <w:t xml:space="preserve">z obowiązującymi przepisami o warunkach zdrowotnych, żywności i żywienia, w tym </w:t>
      </w:r>
      <w:r w:rsidR="00E06498">
        <w:rPr>
          <w:rFonts w:ascii="Century Gothic" w:hAnsi="Century Gothic" w:cs="Calibri"/>
          <w:sz w:val="24"/>
          <w:szCs w:val="24"/>
        </w:rPr>
        <w:t>z ustawą z dnia 25.08.2006</w:t>
      </w:r>
      <w:r w:rsidRPr="00BA168A">
        <w:rPr>
          <w:rFonts w:ascii="Century Gothic" w:hAnsi="Century Gothic" w:cs="Calibri"/>
          <w:sz w:val="24"/>
          <w:szCs w:val="24"/>
        </w:rPr>
        <w:t xml:space="preserve">r. o bezpieczeństwie żywności i żywienia oraz aktów wykonawczych wydanych na jej podstawie; </w:t>
      </w:r>
    </w:p>
    <w:p w:rsidR="00176837" w:rsidRPr="001D754A" w:rsidRDefault="00866346" w:rsidP="00E06498">
      <w:pPr>
        <w:numPr>
          <w:ilvl w:val="0"/>
          <w:numId w:val="41"/>
        </w:numPr>
        <w:suppressAutoHyphens w:val="0"/>
        <w:spacing w:after="0" w:line="360" w:lineRule="auto"/>
        <w:ind w:right="109"/>
        <w:rPr>
          <w:rFonts w:ascii="Century Gothic" w:hAnsi="Century Gothic" w:cs="Calibri"/>
          <w:sz w:val="24"/>
          <w:szCs w:val="24"/>
        </w:rPr>
      </w:pPr>
      <w:r w:rsidRPr="001D754A">
        <w:rPr>
          <w:rFonts w:ascii="Century Gothic" w:hAnsi="Century Gothic" w:cs="Calibri"/>
          <w:sz w:val="24"/>
          <w:szCs w:val="24"/>
        </w:rPr>
        <w:t xml:space="preserve">przygotowywania i przedstawiania Zamawiającemu do akceptacji jadłospisu, z podaniem gramatury i kaloryczności każdego z posiłków, dla każdej z diet, wskazanych przez Zamawiającego, z zachowaniem co najmniej 7 dniowego terminu </w:t>
      </w:r>
      <w:r w:rsidR="006B713A" w:rsidRPr="001D754A">
        <w:rPr>
          <w:rFonts w:ascii="Century Gothic" w:hAnsi="Century Gothic" w:cs="Calibri"/>
          <w:sz w:val="24"/>
          <w:szCs w:val="24"/>
        </w:rPr>
        <w:t>wyprzedzenia</w:t>
      </w:r>
      <w:r w:rsidRPr="001D754A">
        <w:rPr>
          <w:rFonts w:ascii="Century Gothic" w:hAnsi="Century Gothic" w:cs="Calibri"/>
          <w:sz w:val="24"/>
          <w:szCs w:val="24"/>
        </w:rPr>
        <w:t>;</w:t>
      </w:r>
    </w:p>
    <w:p w:rsidR="00176837" w:rsidRPr="001D754A" w:rsidRDefault="00866346" w:rsidP="00E06498">
      <w:pPr>
        <w:numPr>
          <w:ilvl w:val="0"/>
          <w:numId w:val="41"/>
        </w:numPr>
        <w:suppressAutoHyphens w:val="0"/>
        <w:spacing w:after="0" w:line="360" w:lineRule="auto"/>
        <w:ind w:right="109"/>
        <w:rPr>
          <w:rFonts w:ascii="Century Gothic" w:hAnsi="Century Gothic" w:cs="Calibri"/>
          <w:sz w:val="24"/>
          <w:szCs w:val="24"/>
        </w:rPr>
      </w:pPr>
      <w:r w:rsidRPr="001D754A">
        <w:rPr>
          <w:rFonts w:ascii="Century Gothic" w:hAnsi="Century Gothic" w:cs="Calibri"/>
          <w:sz w:val="24"/>
          <w:szCs w:val="24"/>
        </w:rPr>
        <w:t>przygotowywania posiłków z surowców i produktów dopuszczonych do obrotu krajowego, świeżych, nie zawierających składników wysoko przetworzonych, w tym typu „</w:t>
      </w:r>
      <w:r w:rsidRPr="001D754A">
        <w:rPr>
          <w:rFonts w:ascii="Century Gothic" w:hAnsi="Century Gothic" w:cs="Calibri"/>
          <w:i/>
          <w:sz w:val="24"/>
          <w:szCs w:val="24"/>
        </w:rPr>
        <w:t>instant</w:t>
      </w:r>
      <w:r w:rsidRPr="001D754A">
        <w:rPr>
          <w:rFonts w:ascii="Century Gothic" w:hAnsi="Century Gothic" w:cs="Calibri"/>
          <w:sz w:val="24"/>
          <w:szCs w:val="24"/>
        </w:rPr>
        <w:t>” (np. zup w proszku, sosów w proszku, jaj w proszku, ziemniaków w proszku, „zupek chińskich”, dań tzw. „gotowych” lub „gotowych do spożycia” lub takich typu mięso w „gotowej” panierce, etc.), ponosząc odpowiedzialność za ich jakość;</w:t>
      </w:r>
    </w:p>
    <w:p w:rsidR="00866346" w:rsidRPr="001D754A" w:rsidRDefault="00866346" w:rsidP="001D754A">
      <w:pPr>
        <w:numPr>
          <w:ilvl w:val="0"/>
          <w:numId w:val="41"/>
        </w:numPr>
        <w:suppressAutoHyphens w:val="0"/>
        <w:spacing w:after="0" w:line="360" w:lineRule="auto"/>
        <w:ind w:right="109"/>
        <w:rPr>
          <w:rFonts w:ascii="Century Gothic" w:hAnsi="Century Gothic" w:cs="Calibri"/>
          <w:sz w:val="24"/>
          <w:szCs w:val="24"/>
        </w:rPr>
      </w:pPr>
      <w:r w:rsidRPr="001D754A">
        <w:rPr>
          <w:rFonts w:ascii="Century Gothic" w:hAnsi="Century Gothic" w:cs="Calibri"/>
          <w:sz w:val="24"/>
          <w:szCs w:val="24"/>
        </w:rPr>
        <w:t xml:space="preserve">okazywania, na każde żądanie Zamawiającego, aktualnej opinii sanitarnej pomieszczeń i urządzeń Wykonawcy służących przygotowywaniu posiłków, wydanej przez właściwego inspektora sanitarnego, protokołów kontroli właściwej dla Wykonawcy Stacji </w:t>
      </w:r>
      <w:r w:rsidRPr="001D754A">
        <w:rPr>
          <w:rFonts w:ascii="Century Gothic" w:hAnsi="Century Gothic" w:cs="Calibri"/>
          <w:sz w:val="24"/>
          <w:szCs w:val="24"/>
        </w:rPr>
        <w:lastRenderedPageBreak/>
        <w:t>Sanitarno - Epidemiologicznej oraz pozytywnych decyzji właściwej dla Wykonawcy Stacji Sanitarno - Epidemiologicznej w sprawie kontroli transportu żywności (tzn. gotowych posiłków)</w:t>
      </w:r>
      <w:r w:rsidR="00F0618A" w:rsidRPr="001D754A">
        <w:rPr>
          <w:rFonts w:ascii="Century Gothic" w:hAnsi="Century Gothic" w:cs="Calibri"/>
          <w:sz w:val="24"/>
          <w:szCs w:val="24"/>
        </w:rPr>
        <w:t>.</w:t>
      </w:r>
      <w:r w:rsidRPr="001D754A">
        <w:rPr>
          <w:rFonts w:ascii="Century Gothic" w:hAnsi="Century Gothic" w:cs="Calibri"/>
          <w:sz w:val="24"/>
          <w:szCs w:val="24"/>
        </w:rPr>
        <w:t xml:space="preserve">  </w:t>
      </w:r>
    </w:p>
    <w:p w:rsidR="00866346" w:rsidRPr="00BA168A" w:rsidRDefault="00866346" w:rsidP="00E06498">
      <w:pPr>
        <w:numPr>
          <w:ilvl w:val="0"/>
          <w:numId w:val="26"/>
        </w:numPr>
        <w:suppressAutoHyphens w:val="0"/>
        <w:spacing w:after="0" w:line="360" w:lineRule="auto"/>
        <w:ind w:right="109" w:hanging="365"/>
        <w:rPr>
          <w:rFonts w:ascii="Century Gothic" w:hAnsi="Century Gothic" w:cs="Calibri"/>
          <w:sz w:val="24"/>
          <w:szCs w:val="24"/>
        </w:rPr>
      </w:pPr>
      <w:r w:rsidRPr="00BA168A">
        <w:rPr>
          <w:rFonts w:ascii="Century Gothic" w:hAnsi="Century Gothic" w:cs="Calibri"/>
          <w:sz w:val="24"/>
          <w:szCs w:val="24"/>
        </w:rPr>
        <w:t xml:space="preserve">Wykonawca odpowiada za wszelkie szkody wynikające z realizacji niniejszej umowy, w tym za narażenie bądź spowodowanie utraty życia lub uszczerbku na zdrowiu uczestników projektu, na których rzecz świadczony będzie przedmiot niniejszej umowy.   </w:t>
      </w:r>
    </w:p>
    <w:p w:rsidR="00866346" w:rsidRPr="00BA168A" w:rsidRDefault="00866346" w:rsidP="00E06498">
      <w:pPr>
        <w:numPr>
          <w:ilvl w:val="0"/>
          <w:numId w:val="26"/>
        </w:numPr>
        <w:suppressAutoHyphens w:val="0"/>
        <w:spacing w:after="0" w:line="360" w:lineRule="auto"/>
        <w:ind w:right="109" w:hanging="365"/>
        <w:rPr>
          <w:rFonts w:ascii="Century Gothic" w:hAnsi="Century Gothic" w:cs="Calibri"/>
          <w:sz w:val="24"/>
          <w:szCs w:val="24"/>
        </w:rPr>
      </w:pPr>
      <w:r w:rsidRPr="00BA168A">
        <w:rPr>
          <w:rFonts w:ascii="Century Gothic" w:hAnsi="Century Gothic" w:cs="Calibri"/>
          <w:sz w:val="24"/>
          <w:szCs w:val="24"/>
        </w:rPr>
        <w:t xml:space="preserve">Wykonawca zapewnia, na własny koszt i we własnym zakresie, ciągłość dostarczania posiłków w przypadku awarii urządzeń Wykonawcy, w tym pojazdu, za pomocą, którego dostarcza posiłki, bądź wystąpienia innych okoliczności niedotyczących Zamawiającego, uniemożliwiających lub utrudniających Wykonawcy wykonywanie lub należyte wykonywanie umowy. W takim przypadku, Wykonawca zobowiązany jest do natychmiastowego powiadomienia o tym Zamawiającego wraz z określeniem podjętych przez Wykonawcę działań mających na celu niezwłoczne przywrócenie i zapewnienie ciągłości wykonywania przedmiotu umowy.  </w:t>
      </w:r>
    </w:p>
    <w:p w:rsidR="00866346" w:rsidRPr="001D754A" w:rsidRDefault="00866346" w:rsidP="00E06498">
      <w:pPr>
        <w:numPr>
          <w:ilvl w:val="0"/>
          <w:numId w:val="26"/>
        </w:numPr>
        <w:suppressAutoHyphens w:val="0"/>
        <w:spacing w:after="0" w:line="360" w:lineRule="auto"/>
        <w:ind w:right="109" w:hanging="365"/>
        <w:rPr>
          <w:rFonts w:ascii="Century Gothic" w:hAnsi="Century Gothic" w:cs="Calibri"/>
          <w:sz w:val="24"/>
          <w:szCs w:val="24"/>
        </w:rPr>
      </w:pPr>
      <w:r w:rsidRPr="001D754A">
        <w:rPr>
          <w:rFonts w:ascii="Century Gothic" w:hAnsi="Century Gothic" w:cs="Calibri"/>
          <w:sz w:val="24"/>
          <w:szCs w:val="24"/>
        </w:rPr>
        <w:t xml:space="preserve">Zamawiający zobowiązuje się do: </w:t>
      </w:r>
    </w:p>
    <w:p w:rsidR="00866346" w:rsidRPr="001D754A" w:rsidRDefault="00866346" w:rsidP="00E06498">
      <w:pPr>
        <w:numPr>
          <w:ilvl w:val="1"/>
          <w:numId w:val="26"/>
        </w:numPr>
        <w:suppressAutoHyphens w:val="0"/>
        <w:spacing w:after="0" w:line="360" w:lineRule="auto"/>
        <w:ind w:left="142" w:right="109" w:firstLine="284"/>
        <w:rPr>
          <w:rFonts w:ascii="Century Gothic" w:hAnsi="Century Gothic" w:cs="Calibri"/>
          <w:sz w:val="24"/>
          <w:szCs w:val="24"/>
        </w:rPr>
      </w:pPr>
      <w:r w:rsidRPr="001D754A">
        <w:rPr>
          <w:rFonts w:ascii="Century Gothic" w:hAnsi="Century Gothic" w:cs="Calibri"/>
          <w:sz w:val="24"/>
          <w:szCs w:val="24"/>
        </w:rPr>
        <w:t xml:space="preserve">przekazywania Wykonawcy informacji dotyczących dziennego zapotrzebowania na posiłki najpóźniej do godziny 10.00 dnia poprzedzającego dzień świadczenia usługi, a w przypadku ostatniego dnia tygodnia (piątek), do godziny 15.00,  </w:t>
      </w:r>
    </w:p>
    <w:p w:rsidR="00866346" w:rsidRPr="001D754A" w:rsidRDefault="00866346" w:rsidP="00E06498">
      <w:pPr>
        <w:numPr>
          <w:ilvl w:val="1"/>
          <w:numId w:val="26"/>
        </w:numPr>
        <w:suppressAutoHyphens w:val="0"/>
        <w:spacing w:after="0" w:line="360" w:lineRule="auto"/>
        <w:ind w:left="709" w:right="109" w:hanging="283"/>
        <w:rPr>
          <w:rFonts w:ascii="Century Gothic" w:hAnsi="Century Gothic" w:cs="Calibri"/>
          <w:sz w:val="24"/>
          <w:szCs w:val="24"/>
        </w:rPr>
      </w:pPr>
      <w:r w:rsidRPr="001D754A">
        <w:rPr>
          <w:rFonts w:ascii="Century Gothic" w:hAnsi="Century Gothic" w:cs="Calibri"/>
          <w:sz w:val="24"/>
          <w:szCs w:val="24"/>
        </w:rPr>
        <w:t xml:space="preserve">wykonywania innych obowiązków określonych w umowie lub w </w:t>
      </w:r>
      <w:r w:rsidR="00D76141" w:rsidRPr="001D754A">
        <w:rPr>
          <w:rFonts w:ascii="Century Gothic" w:hAnsi="Century Gothic" w:cs="Calibri"/>
          <w:sz w:val="24"/>
          <w:szCs w:val="24"/>
        </w:rPr>
        <w:t>SWZ</w:t>
      </w:r>
      <w:r w:rsidRPr="001D754A">
        <w:rPr>
          <w:rFonts w:ascii="Century Gothic" w:hAnsi="Century Gothic" w:cs="Calibri"/>
          <w:sz w:val="24"/>
          <w:szCs w:val="24"/>
        </w:rPr>
        <w:t xml:space="preserve"> i opisie przedmiotu zamówienia, w tym akceptacji  jadłospisów najpóźniej na 3 dni poprzedzające dzień świadczenia usługi, pod warunkiem przekazania przez Wykonawcę jadłospisu w terminie, zgodnie z ust. 1 pkt 6. </w:t>
      </w:r>
    </w:p>
    <w:p w:rsidR="00866346" w:rsidRPr="00BA168A" w:rsidRDefault="00866346" w:rsidP="00E06498">
      <w:pPr>
        <w:spacing w:after="0" w:line="360" w:lineRule="auto"/>
        <w:ind w:left="360"/>
        <w:rPr>
          <w:rFonts w:ascii="Century Gothic" w:hAnsi="Century Gothic" w:cs="Calibri"/>
          <w:sz w:val="24"/>
          <w:szCs w:val="24"/>
        </w:rPr>
      </w:pPr>
      <w:r w:rsidRPr="00BA168A">
        <w:rPr>
          <w:rFonts w:ascii="Century Gothic" w:hAnsi="Century Gothic" w:cs="Calibri"/>
          <w:sz w:val="24"/>
          <w:szCs w:val="24"/>
        </w:rPr>
        <w:t xml:space="preserve">     </w:t>
      </w:r>
    </w:p>
    <w:p w:rsidR="00866346" w:rsidRPr="00BA168A" w:rsidRDefault="00866346" w:rsidP="00F22AE9">
      <w:pPr>
        <w:keepNext/>
        <w:keepLines/>
        <w:suppressAutoHyphens w:val="0"/>
        <w:spacing w:after="0" w:line="240" w:lineRule="auto"/>
        <w:ind w:left="10" w:right="108" w:hanging="10"/>
        <w:jc w:val="center"/>
        <w:outlineLvl w:val="0"/>
        <w:rPr>
          <w:rFonts w:ascii="Century Gothic" w:eastAsia="Times New Roman" w:hAnsi="Century Gothic" w:cs="Calibri"/>
          <w:color w:val="000000"/>
          <w:sz w:val="24"/>
          <w:szCs w:val="24"/>
          <w:lang w:eastAsia="en-US"/>
        </w:rPr>
      </w:pPr>
      <w:r w:rsidRPr="00BA168A">
        <w:rPr>
          <w:rFonts w:ascii="Century Gothic" w:eastAsia="Times New Roman" w:hAnsi="Century Gothic" w:cs="Calibri"/>
          <w:color w:val="000000"/>
          <w:sz w:val="24"/>
          <w:szCs w:val="24"/>
          <w:lang w:eastAsia="en-US"/>
        </w:rPr>
        <w:lastRenderedPageBreak/>
        <w:t xml:space="preserve">§ 3 Podwykonawcy </w:t>
      </w:r>
    </w:p>
    <w:p w:rsidR="00F22AE9" w:rsidRPr="00BA168A" w:rsidRDefault="00F22AE9" w:rsidP="00F22AE9">
      <w:pPr>
        <w:keepNext/>
        <w:keepLines/>
        <w:suppressAutoHyphens w:val="0"/>
        <w:spacing w:after="0" w:line="240" w:lineRule="auto"/>
        <w:ind w:left="10" w:right="108" w:hanging="10"/>
        <w:jc w:val="center"/>
        <w:outlineLvl w:val="0"/>
        <w:rPr>
          <w:rFonts w:ascii="Century Gothic" w:eastAsia="Times New Roman" w:hAnsi="Century Gothic" w:cs="Calibri"/>
          <w:color w:val="000000"/>
          <w:sz w:val="24"/>
          <w:szCs w:val="24"/>
          <w:lang w:eastAsia="en-US"/>
        </w:rPr>
      </w:pPr>
    </w:p>
    <w:p w:rsidR="00866346" w:rsidRPr="00E06498" w:rsidRDefault="00866346" w:rsidP="00E06498">
      <w:pPr>
        <w:numPr>
          <w:ilvl w:val="0"/>
          <w:numId w:val="27"/>
        </w:numPr>
        <w:suppressAutoHyphens w:val="0"/>
        <w:spacing w:after="0" w:line="360" w:lineRule="auto"/>
        <w:ind w:right="109" w:hanging="360"/>
        <w:rPr>
          <w:rFonts w:ascii="Century Gothic" w:hAnsi="Century Gothic" w:cs="Calibri"/>
          <w:sz w:val="24"/>
          <w:szCs w:val="24"/>
        </w:rPr>
      </w:pPr>
      <w:r w:rsidRPr="00BA168A">
        <w:rPr>
          <w:rFonts w:ascii="Century Gothic" w:hAnsi="Century Gothic" w:cs="Calibri"/>
          <w:sz w:val="24"/>
          <w:szCs w:val="24"/>
        </w:rPr>
        <w:t xml:space="preserve">Wykonawca ma prawo do wykonywania przedmiotu umowy za pomocą osób trzecich wyłącznie w zakresie wskazanym w ofercie lub w przypadku udokumentowanej awarii. </w:t>
      </w:r>
      <w:r w:rsidRPr="00E06498">
        <w:rPr>
          <w:rFonts w:ascii="Century Gothic" w:hAnsi="Century Gothic" w:cs="Calibri"/>
          <w:sz w:val="24"/>
          <w:szCs w:val="24"/>
        </w:rPr>
        <w:t xml:space="preserve">Przekroczenie tego zakresu będzie uważane za nienależyte wykonywanie umowy przez Wykonawcę. </w:t>
      </w:r>
    </w:p>
    <w:p w:rsidR="00866346" w:rsidRPr="00BA168A" w:rsidRDefault="00866346" w:rsidP="00E06498">
      <w:pPr>
        <w:numPr>
          <w:ilvl w:val="0"/>
          <w:numId w:val="27"/>
        </w:numPr>
        <w:tabs>
          <w:tab w:val="left" w:pos="0"/>
        </w:tabs>
        <w:suppressAutoHyphens w:val="0"/>
        <w:spacing w:after="0" w:line="360" w:lineRule="auto"/>
        <w:ind w:left="-142" w:right="109" w:hanging="284"/>
        <w:rPr>
          <w:rFonts w:ascii="Century Gothic" w:hAnsi="Century Gothic" w:cs="Calibri"/>
          <w:sz w:val="24"/>
          <w:szCs w:val="24"/>
        </w:rPr>
      </w:pPr>
      <w:r w:rsidRPr="00BA168A">
        <w:rPr>
          <w:rFonts w:ascii="Century Gothic" w:hAnsi="Century Gothic" w:cs="Calibri"/>
          <w:sz w:val="24"/>
          <w:szCs w:val="24"/>
        </w:rPr>
        <w:t>Wykonawca ponosi wobec Zamawiającego odpowiedzialność za działania i zaniechania osób, za pomocą</w:t>
      </w:r>
      <w:r w:rsidR="00D0300E" w:rsidRPr="00BA168A">
        <w:rPr>
          <w:rFonts w:ascii="Century Gothic" w:hAnsi="Century Gothic" w:cs="Calibri"/>
          <w:sz w:val="24"/>
          <w:szCs w:val="24"/>
        </w:rPr>
        <w:t>,</w:t>
      </w:r>
      <w:r w:rsidRPr="00BA168A">
        <w:rPr>
          <w:rFonts w:ascii="Century Gothic" w:hAnsi="Century Gothic" w:cs="Calibri"/>
          <w:sz w:val="24"/>
          <w:szCs w:val="24"/>
        </w:rPr>
        <w:t xml:space="preserve"> których umowę wykonuje, jak za swoje własne.  </w:t>
      </w:r>
    </w:p>
    <w:p w:rsidR="00866346" w:rsidRPr="00BA168A" w:rsidRDefault="00866346" w:rsidP="00E06498">
      <w:pPr>
        <w:numPr>
          <w:ilvl w:val="0"/>
          <w:numId w:val="27"/>
        </w:numPr>
        <w:suppressAutoHyphens w:val="0"/>
        <w:spacing w:after="0" w:line="360" w:lineRule="auto"/>
        <w:ind w:right="109" w:hanging="360"/>
        <w:rPr>
          <w:rFonts w:ascii="Century Gothic" w:hAnsi="Century Gothic" w:cs="Calibri"/>
          <w:sz w:val="24"/>
          <w:szCs w:val="24"/>
        </w:rPr>
      </w:pPr>
      <w:r w:rsidRPr="00BA168A">
        <w:rPr>
          <w:rFonts w:ascii="Century Gothic" w:hAnsi="Century Gothic" w:cs="Calibri"/>
          <w:sz w:val="24"/>
          <w:szCs w:val="24"/>
        </w:rPr>
        <w:t xml:space="preserve">Wykonawca ponosi wyłączną i tylko jemu przyporządkowaną odpowiedzialność za zapłatę osobom, o których mowa w ust. 1 niniejszego paragrafu, jak również za wykonane i wykonywane przez te osoby na zamówienie i rachunek Wykonawcy świadczenia. Zamawiający nie ponosi żadnej odpowiedzialności za stan rozliczeń Wykonawcy wobec osób, o których mowa w zdaniu poprzednim.   </w:t>
      </w:r>
    </w:p>
    <w:p w:rsidR="00866346" w:rsidRPr="00BA168A" w:rsidRDefault="00866346" w:rsidP="00E06498">
      <w:pPr>
        <w:numPr>
          <w:ilvl w:val="0"/>
          <w:numId w:val="27"/>
        </w:numPr>
        <w:suppressAutoHyphens w:val="0"/>
        <w:spacing w:after="0" w:line="360" w:lineRule="auto"/>
        <w:ind w:right="109" w:hanging="360"/>
        <w:rPr>
          <w:rFonts w:ascii="Century Gothic" w:hAnsi="Century Gothic" w:cs="Calibri"/>
          <w:sz w:val="24"/>
          <w:szCs w:val="24"/>
        </w:rPr>
      </w:pPr>
      <w:r w:rsidRPr="00BA168A">
        <w:rPr>
          <w:rFonts w:ascii="Century Gothic" w:hAnsi="Century Gothic" w:cs="Calibri"/>
          <w:sz w:val="24"/>
          <w:szCs w:val="24"/>
        </w:rPr>
        <w:t xml:space="preserve">W przypadku wystąpienia przez jakąkolwiek osobę trzecią przeciwko Zamawiającemu z roszczeniem o zapłatę jakiejkolwiek wierzytelności przysługującej ww. osobie trzeciej od Wykonawcy, dotyczącym choćby pośrednio przedmiotu tej umowy i jej zaspokojenia przez Zamawiającego, Zamawiający ma prawo żądania od Wykonawcy zapłaty (zwrotu) wszystkiego, co Zamawiający spełni albo będzie zobowiązany spełnić na rzecz ww. osoby trzeciej (roszczenie regresowe w pełnej wysokości).  </w:t>
      </w:r>
    </w:p>
    <w:p w:rsidR="00866346" w:rsidRPr="00BA168A" w:rsidRDefault="00866346" w:rsidP="00E06498">
      <w:pPr>
        <w:numPr>
          <w:ilvl w:val="0"/>
          <w:numId w:val="27"/>
        </w:numPr>
        <w:suppressAutoHyphens w:val="0"/>
        <w:spacing w:after="0" w:line="360" w:lineRule="auto"/>
        <w:ind w:right="109" w:hanging="360"/>
        <w:rPr>
          <w:rFonts w:ascii="Century Gothic" w:hAnsi="Century Gothic" w:cs="Calibri"/>
          <w:sz w:val="24"/>
          <w:szCs w:val="24"/>
        </w:rPr>
      </w:pPr>
      <w:r w:rsidRPr="00BA168A">
        <w:rPr>
          <w:rFonts w:ascii="Century Gothic" w:hAnsi="Century Gothic" w:cs="Calibri"/>
          <w:sz w:val="24"/>
          <w:szCs w:val="24"/>
        </w:rPr>
        <w:t xml:space="preserve">W przypadku, gdy Wykonawca realizuje przedmiot umowy za pomocą Podwykonawcy, odpowiada wobec Zamawiającego za działania i zaniechania podwykonawcy oraz za działania </w:t>
      </w:r>
      <w:r w:rsidR="00B476D5" w:rsidRPr="00BA168A">
        <w:rPr>
          <w:rFonts w:ascii="Century Gothic" w:hAnsi="Century Gothic" w:cs="Calibri"/>
          <w:sz w:val="24"/>
          <w:szCs w:val="24"/>
        </w:rPr>
        <w:br/>
      </w:r>
      <w:r w:rsidRPr="00BA168A">
        <w:rPr>
          <w:rFonts w:ascii="Century Gothic" w:hAnsi="Century Gothic" w:cs="Calibri"/>
          <w:sz w:val="24"/>
          <w:szCs w:val="24"/>
        </w:rPr>
        <w:t xml:space="preserve">i zaniechania pracowników Podwykonawcy jak za własne. Kary umowne, określone w § 7 mają również zastosowanie wobec Wykonawcy w przypadkach określonych w umowie, powstałych wskutek działania lub zaniechania Podwykonawcy. </w:t>
      </w:r>
    </w:p>
    <w:p w:rsidR="00866346" w:rsidRPr="00BA168A" w:rsidRDefault="00866346" w:rsidP="00E06498">
      <w:pPr>
        <w:spacing w:after="0" w:line="360" w:lineRule="auto"/>
        <w:rPr>
          <w:rFonts w:ascii="Century Gothic" w:hAnsi="Century Gothic" w:cs="Calibri"/>
          <w:sz w:val="24"/>
          <w:szCs w:val="24"/>
        </w:rPr>
      </w:pPr>
      <w:r w:rsidRPr="00BA168A">
        <w:rPr>
          <w:rFonts w:ascii="Century Gothic" w:hAnsi="Century Gothic" w:cs="Calibri"/>
          <w:sz w:val="24"/>
          <w:szCs w:val="24"/>
        </w:rPr>
        <w:t xml:space="preserve"> </w:t>
      </w:r>
    </w:p>
    <w:p w:rsidR="00866346" w:rsidRPr="00BA168A" w:rsidRDefault="00866346" w:rsidP="00E6791B">
      <w:pPr>
        <w:keepNext/>
        <w:keepLines/>
        <w:suppressAutoHyphens w:val="0"/>
        <w:spacing w:after="0" w:line="240" w:lineRule="auto"/>
        <w:ind w:left="10" w:right="108" w:hanging="10"/>
        <w:jc w:val="center"/>
        <w:outlineLvl w:val="0"/>
        <w:rPr>
          <w:rFonts w:ascii="Century Gothic" w:eastAsia="Times New Roman" w:hAnsi="Century Gothic" w:cs="Calibri"/>
          <w:color w:val="000000"/>
          <w:sz w:val="24"/>
          <w:szCs w:val="24"/>
          <w:lang w:eastAsia="en-US"/>
        </w:rPr>
      </w:pPr>
      <w:r w:rsidRPr="00BA168A">
        <w:rPr>
          <w:rFonts w:ascii="Century Gothic" w:eastAsia="Times New Roman" w:hAnsi="Century Gothic" w:cs="Calibri"/>
          <w:color w:val="000000"/>
          <w:sz w:val="24"/>
          <w:szCs w:val="24"/>
          <w:lang w:eastAsia="en-US"/>
        </w:rPr>
        <w:lastRenderedPageBreak/>
        <w:t xml:space="preserve">§ 4 Czas trwania umowy </w:t>
      </w:r>
    </w:p>
    <w:p w:rsidR="00E6791B" w:rsidRPr="00BA168A" w:rsidRDefault="00E6791B" w:rsidP="00E6791B">
      <w:pPr>
        <w:keepNext/>
        <w:keepLines/>
        <w:suppressAutoHyphens w:val="0"/>
        <w:spacing w:after="0" w:line="240" w:lineRule="auto"/>
        <w:ind w:left="10" w:right="108" w:hanging="10"/>
        <w:jc w:val="center"/>
        <w:outlineLvl w:val="0"/>
        <w:rPr>
          <w:rFonts w:ascii="Century Gothic" w:eastAsia="Times New Roman" w:hAnsi="Century Gothic" w:cs="Calibri"/>
          <w:color w:val="000000"/>
          <w:sz w:val="24"/>
          <w:szCs w:val="24"/>
          <w:lang w:eastAsia="en-US"/>
        </w:rPr>
      </w:pPr>
    </w:p>
    <w:p w:rsidR="00B2673F" w:rsidRPr="00BA168A" w:rsidRDefault="00866346" w:rsidP="001D754A">
      <w:pPr>
        <w:spacing w:after="0" w:line="360" w:lineRule="auto"/>
        <w:ind w:left="-15" w:right="109"/>
        <w:jc w:val="both"/>
        <w:rPr>
          <w:rFonts w:ascii="Century Gothic" w:hAnsi="Century Gothic" w:cs="Calibri"/>
          <w:sz w:val="24"/>
          <w:szCs w:val="24"/>
        </w:rPr>
      </w:pPr>
      <w:r w:rsidRPr="00BA168A">
        <w:rPr>
          <w:rFonts w:ascii="Century Gothic" w:hAnsi="Century Gothic" w:cs="Calibri"/>
          <w:sz w:val="24"/>
          <w:szCs w:val="24"/>
        </w:rPr>
        <w:t>Umowa zostaje zawarta na czas określony od dnia ……</w:t>
      </w:r>
      <w:r w:rsidR="00A94917" w:rsidRPr="00BA168A">
        <w:rPr>
          <w:rFonts w:ascii="Century Gothic" w:hAnsi="Century Gothic" w:cs="Calibri"/>
          <w:sz w:val="24"/>
          <w:szCs w:val="24"/>
        </w:rPr>
        <w:t>…….</w:t>
      </w:r>
      <w:r w:rsidRPr="00BA168A">
        <w:rPr>
          <w:rFonts w:ascii="Century Gothic" w:hAnsi="Century Gothic" w:cs="Calibri"/>
          <w:sz w:val="24"/>
          <w:szCs w:val="24"/>
        </w:rPr>
        <w:t>………... do dnia ……</w:t>
      </w:r>
      <w:r w:rsidR="00A94917" w:rsidRPr="00BA168A">
        <w:rPr>
          <w:rFonts w:ascii="Century Gothic" w:hAnsi="Century Gothic" w:cs="Calibri"/>
          <w:sz w:val="24"/>
          <w:szCs w:val="24"/>
        </w:rPr>
        <w:t>………</w:t>
      </w:r>
      <w:r w:rsidRPr="00BA168A">
        <w:rPr>
          <w:rFonts w:ascii="Century Gothic" w:hAnsi="Century Gothic" w:cs="Calibri"/>
          <w:sz w:val="24"/>
          <w:szCs w:val="24"/>
        </w:rPr>
        <w:t>………</w:t>
      </w:r>
      <w:r w:rsidR="00A94917" w:rsidRPr="00BA168A">
        <w:rPr>
          <w:rFonts w:ascii="Century Gothic" w:hAnsi="Century Gothic" w:cs="Calibri"/>
          <w:sz w:val="24"/>
          <w:szCs w:val="24"/>
        </w:rPr>
        <w:t xml:space="preserve"> </w:t>
      </w:r>
      <w:r w:rsidRPr="00BA168A">
        <w:rPr>
          <w:rFonts w:ascii="Century Gothic" w:hAnsi="Century Gothic" w:cs="Calibri"/>
          <w:sz w:val="24"/>
          <w:szCs w:val="24"/>
        </w:rPr>
        <w:t>r., przy czym dzień ………</w:t>
      </w:r>
      <w:r w:rsidR="00C360B5" w:rsidRPr="00BA168A">
        <w:rPr>
          <w:rFonts w:ascii="Century Gothic" w:hAnsi="Century Gothic" w:cs="Calibri"/>
          <w:sz w:val="24"/>
          <w:szCs w:val="24"/>
        </w:rPr>
        <w:t>….</w:t>
      </w:r>
      <w:r w:rsidRPr="00BA168A">
        <w:rPr>
          <w:rFonts w:ascii="Century Gothic" w:hAnsi="Century Gothic" w:cs="Calibri"/>
          <w:sz w:val="24"/>
          <w:szCs w:val="24"/>
        </w:rPr>
        <w:t xml:space="preserve">……… r. stanowi pierwszy dzień dostarczania przez Wykonawcę Zamawiającemu posiłków zgodnie z umową. Postanowienie zdania poprzedniego nie uchyla obciążających strony od dnia podpisania umowy obowiązków umownych o charakterze </w:t>
      </w:r>
      <w:r w:rsidRPr="001D754A">
        <w:rPr>
          <w:rFonts w:ascii="Century Gothic" w:hAnsi="Century Gothic" w:cs="Calibri"/>
          <w:sz w:val="24"/>
          <w:szCs w:val="24"/>
        </w:rPr>
        <w:t>organizacyjnym i przygotowawczym (np. opracowanie jadłospisów, ustalenie pierwszego zapotrzebowania, itp.).</w:t>
      </w:r>
      <w:r w:rsidRPr="00BA168A">
        <w:rPr>
          <w:rFonts w:ascii="Century Gothic" w:hAnsi="Century Gothic" w:cs="Calibri"/>
          <w:sz w:val="24"/>
          <w:szCs w:val="24"/>
        </w:rPr>
        <w:t xml:space="preserve">  </w:t>
      </w:r>
    </w:p>
    <w:p w:rsidR="00866346" w:rsidRPr="00BA168A" w:rsidRDefault="00866346" w:rsidP="000A0C5D">
      <w:pPr>
        <w:spacing w:after="0" w:line="240" w:lineRule="auto"/>
        <w:ind w:left="-15" w:right="109"/>
        <w:jc w:val="both"/>
        <w:rPr>
          <w:rFonts w:ascii="Century Gothic" w:hAnsi="Century Gothic" w:cs="Calibri"/>
          <w:sz w:val="24"/>
          <w:szCs w:val="24"/>
        </w:rPr>
      </w:pPr>
      <w:r w:rsidRPr="00BA168A">
        <w:rPr>
          <w:rFonts w:ascii="Century Gothic" w:hAnsi="Century Gothic" w:cs="Calibri"/>
          <w:sz w:val="24"/>
          <w:szCs w:val="24"/>
        </w:rPr>
        <w:t xml:space="preserve">  </w:t>
      </w:r>
    </w:p>
    <w:p w:rsidR="00866346" w:rsidRPr="00BA168A" w:rsidRDefault="00866346" w:rsidP="00866346">
      <w:pPr>
        <w:keepNext/>
        <w:keepLines/>
        <w:suppressAutoHyphens w:val="0"/>
        <w:spacing w:after="0" w:line="240" w:lineRule="auto"/>
        <w:ind w:left="10" w:right="108" w:hanging="10"/>
        <w:jc w:val="center"/>
        <w:outlineLvl w:val="0"/>
        <w:rPr>
          <w:rFonts w:ascii="Century Gothic" w:eastAsia="Times New Roman" w:hAnsi="Century Gothic" w:cs="Calibri"/>
          <w:color w:val="000000"/>
          <w:sz w:val="24"/>
          <w:szCs w:val="24"/>
          <w:lang w:eastAsia="en-US"/>
        </w:rPr>
      </w:pPr>
      <w:r w:rsidRPr="00BA168A">
        <w:rPr>
          <w:rFonts w:ascii="Century Gothic" w:eastAsia="Times New Roman" w:hAnsi="Century Gothic" w:cs="Calibri"/>
          <w:color w:val="000000"/>
          <w:sz w:val="24"/>
          <w:szCs w:val="24"/>
          <w:lang w:eastAsia="en-US"/>
        </w:rPr>
        <w:t xml:space="preserve">§ 5 Wynagrodzenie </w:t>
      </w:r>
    </w:p>
    <w:p w:rsidR="00B2673F" w:rsidRPr="00BA168A" w:rsidRDefault="00B2673F" w:rsidP="00866346">
      <w:pPr>
        <w:keepNext/>
        <w:keepLines/>
        <w:suppressAutoHyphens w:val="0"/>
        <w:spacing w:after="0" w:line="240" w:lineRule="auto"/>
        <w:ind w:left="10" w:right="108" w:hanging="10"/>
        <w:jc w:val="center"/>
        <w:outlineLvl w:val="0"/>
        <w:rPr>
          <w:rFonts w:ascii="Century Gothic" w:eastAsia="Times New Roman" w:hAnsi="Century Gothic" w:cs="Calibri"/>
          <w:color w:val="000000"/>
          <w:sz w:val="24"/>
          <w:szCs w:val="24"/>
          <w:lang w:eastAsia="en-US"/>
        </w:rPr>
      </w:pPr>
    </w:p>
    <w:p w:rsidR="00866346" w:rsidRPr="00BA168A" w:rsidRDefault="00866346" w:rsidP="00E06498">
      <w:pPr>
        <w:numPr>
          <w:ilvl w:val="0"/>
          <w:numId w:val="28"/>
        </w:numPr>
        <w:suppressAutoHyphens w:val="0"/>
        <w:spacing w:after="0" w:line="360" w:lineRule="auto"/>
        <w:ind w:right="109" w:hanging="360"/>
        <w:rPr>
          <w:rFonts w:ascii="Century Gothic" w:hAnsi="Century Gothic" w:cs="Calibri"/>
          <w:sz w:val="24"/>
          <w:szCs w:val="24"/>
        </w:rPr>
      </w:pPr>
      <w:r w:rsidRPr="00BA168A">
        <w:rPr>
          <w:rFonts w:ascii="Century Gothic" w:hAnsi="Century Gothic" w:cs="Calibri"/>
          <w:sz w:val="24"/>
          <w:szCs w:val="24"/>
        </w:rPr>
        <w:t xml:space="preserve">Za należyte wykonywanie przedmiotu umowy, Wykonawcy przysługuje wynagrodzenie, płatne w okresach miesięcznych, z dołu, których wysokość za każdy okres rozliczeniowy jest ustalana według zasad określonych w ust. 2 i następne niniejszego paragrafu.    </w:t>
      </w:r>
    </w:p>
    <w:p w:rsidR="00A10C59" w:rsidRDefault="00866346" w:rsidP="00E06498">
      <w:pPr>
        <w:numPr>
          <w:ilvl w:val="0"/>
          <w:numId w:val="28"/>
        </w:numPr>
        <w:suppressAutoHyphens w:val="0"/>
        <w:spacing w:after="0" w:line="360" w:lineRule="auto"/>
        <w:ind w:right="109" w:hanging="360"/>
        <w:rPr>
          <w:rFonts w:ascii="Century Gothic" w:hAnsi="Century Gothic" w:cs="Calibri"/>
          <w:sz w:val="24"/>
          <w:szCs w:val="24"/>
        </w:rPr>
      </w:pPr>
      <w:r w:rsidRPr="00BA168A">
        <w:rPr>
          <w:rFonts w:ascii="Century Gothic" w:hAnsi="Century Gothic" w:cs="Calibri"/>
          <w:sz w:val="24"/>
          <w:szCs w:val="24"/>
        </w:rPr>
        <w:t xml:space="preserve">Za dostarczone Zamawiającemu w każdym miesiącu kalendarzowym posiłki Wykonawcy przysługuje wynagrodzenie, w oparciu o protokół odbioru wydanych posiłków, stanowiące iloczyn wydanych posiłków brutto oraz stawkę za </w:t>
      </w:r>
      <w:r w:rsidR="00E06498">
        <w:rPr>
          <w:rFonts w:ascii="Century Gothic" w:hAnsi="Century Gothic" w:cs="Calibri"/>
          <w:sz w:val="24"/>
          <w:szCs w:val="24"/>
        </w:rPr>
        <w:t>jeden</w:t>
      </w:r>
      <w:r w:rsidR="00E65FF1" w:rsidRPr="00BA168A">
        <w:rPr>
          <w:rFonts w:ascii="Century Gothic" w:hAnsi="Century Gothic" w:cs="Calibri"/>
          <w:sz w:val="24"/>
          <w:szCs w:val="24"/>
        </w:rPr>
        <w:t xml:space="preserve"> </w:t>
      </w:r>
      <w:r w:rsidR="00E06498">
        <w:rPr>
          <w:rFonts w:ascii="Century Gothic" w:hAnsi="Century Gothic" w:cs="Calibri"/>
          <w:sz w:val="24"/>
          <w:szCs w:val="24"/>
        </w:rPr>
        <w:t xml:space="preserve">posiłek </w:t>
      </w:r>
      <w:r w:rsidR="00E65FF1" w:rsidRPr="00BA168A">
        <w:rPr>
          <w:rFonts w:ascii="Century Gothic" w:hAnsi="Century Gothic" w:cs="Calibri"/>
          <w:sz w:val="24"/>
          <w:szCs w:val="24"/>
        </w:rPr>
        <w:t xml:space="preserve">za </w:t>
      </w:r>
      <w:r w:rsidRPr="00BA168A">
        <w:rPr>
          <w:rFonts w:ascii="Century Gothic" w:hAnsi="Century Gothic" w:cs="Calibri"/>
          <w:sz w:val="24"/>
          <w:szCs w:val="24"/>
        </w:rPr>
        <w:t>jeden osobodzień, wskazany w ofercie Wykonawcy</w:t>
      </w:r>
      <w:r w:rsidR="00A10C59">
        <w:rPr>
          <w:rFonts w:ascii="Century Gothic" w:hAnsi="Century Gothic" w:cs="Calibri"/>
          <w:sz w:val="24"/>
          <w:szCs w:val="24"/>
        </w:rPr>
        <w:t>, tj.:</w:t>
      </w:r>
    </w:p>
    <w:p w:rsidR="00A10C59" w:rsidRPr="00E91705" w:rsidRDefault="00A10C59" w:rsidP="00A10C59">
      <w:pPr>
        <w:suppressAutoHyphens w:val="0"/>
        <w:spacing w:after="0" w:line="360" w:lineRule="auto"/>
        <w:rPr>
          <w:rFonts w:ascii="Century Gothic" w:eastAsia="Times New Roman" w:hAnsi="Century Gothic" w:cs="Calibri"/>
          <w:color w:val="000000"/>
          <w:sz w:val="24"/>
          <w:szCs w:val="24"/>
          <w:lang w:eastAsia="pl-PL"/>
        </w:rPr>
      </w:pPr>
      <w:r w:rsidRPr="00E91705">
        <w:rPr>
          <w:rFonts w:ascii="Century Gothic" w:eastAsia="Times New Roman" w:hAnsi="Century Gothic" w:cs="Calibri"/>
          <w:color w:val="000000"/>
          <w:sz w:val="24"/>
          <w:szCs w:val="24"/>
          <w:lang w:eastAsia="pl-PL"/>
        </w:rPr>
        <w:t xml:space="preserve">- Cena jednostkowa oferty dla </w:t>
      </w:r>
      <w:r w:rsidRPr="00E91705">
        <w:rPr>
          <w:rFonts w:ascii="Century Gothic" w:eastAsia="Times New Roman" w:hAnsi="Century Gothic" w:cs="Calibri"/>
          <w:color w:val="000000"/>
          <w:sz w:val="24"/>
          <w:szCs w:val="24"/>
          <w:u w:val="single"/>
          <w:lang w:eastAsia="pl-PL"/>
        </w:rPr>
        <w:t>części I zamówienia</w:t>
      </w:r>
      <w:r w:rsidR="00231454">
        <w:rPr>
          <w:rFonts w:ascii="Century Gothic" w:eastAsia="Times New Roman" w:hAnsi="Century Gothic" w:cs="Calibri"/>
          <w:color w:val="000000"/>
          <w:sz w:val="24"/>
          <w:szCs w:val="24"/>
          <w:u w:val="single"/>
          <w:lang w:eastAsia="pl-PL"/>
        </w:rPr>
        <w:t xml:space="preserve"> </w:t>
      </w:r>
      <w:r w:rsidR="00231454" w:rsidRPr="00471988">
        <w:rPr>
          <w:rFonts w:ascii="Century Gothic" w:eastAsia="Times New Roman" w:hAnsi="Century Gothic" w:cs="Calibri"/>
          <w:bCs/>
          <w:sz w:val="24"/>
          <w:szCs w:val="24"/>
          <w:lang w:eastAsia="pl-PL"/>
        </w:rPr>
        <w:t>(</w:t>
      </w:r>
      <w:r w:rsidR="00231454" w:rsidRPr="00471988">
        <w:rPr>
          <w:rFonts w:ascii="Century Gothic" w:eastAsia="Times New Roman" w:hAnsi="Century Gothic"/>
          <w:sz w:val="24"/>
          <w:szCs w:val="24"/>
        </w:rPr>
        <w:t>śniadanie, II śniadanie, dwudaniowy obiad, podwieczorek</w:t>
      </w:r>
      <w:r w:rsidR="00231454" w:rsidRPr="00471988">
        <w:rPr>
          <w:rFonts w:ascii="Century Gothic" w:eastAsia="Times New Roman" w:hAnsi="Century Gothic" w:cs="Calibri"/>
          <w:bCs/>
          <w:sz w:val="24"/>
          <w:szCs w:val="24"/>
          <w:lang w:eastAsia="pl-PL"/>
        </w:rPr>
        <w:t>)</w:t>
      </w:r>
      <w:r w:rsidRPr="00E91705">
        <w:rPr>
          <w:rFonts w:ascii="Century Gothic" w:eastAsia="Times New Roman" w:hAnsi="Century Gothic" w:cs="Calibri"/>
          <w:color w:val="000000"/>
          <w:sz w:val="24"/>
          <w:szCs w:val="24"/>
          <w:lang w:eastAsia="pl-PL"/>
        </w:rPr>
        <w:t xml:space="preserve">: </w:t>
      </w:r>
    </w:p>
    <w:p w:rsidR="00A10C59" w:rsidRPr="003A05EA" w:rsidRDefault="00A10C59" w:rsidP="00A10C59">
      <w:pPr>
        <w:suppressAutoHyphens w:val="0"/>
        <w:spacing w:after="0" w:line="360" w:lineRule="auto"/>
        <w:rPr>
          <w:rFonts w:ascii="Century Gothic" w:eastAsia="Times New Roman" w:hAnsi="Century Gothic" w:cs="Calibri"/>
          <w:sz w:val="24"/>
          <w:szCs w:val="24"/>
          <w:lang w:eastAsia="pl-PL"/>
        </w:rPr>
      </w:pPr>
      <w:r w:rsidRPr="003A05EA">
        <w:rPr>
          <w:rFonts w:ascii="Century Gothic" w:eastAsia="Times New Roman" w:hAnsi="Century Gothic" w:cs="Calibri"/>
          <w:sz w:val="24"/>
          <w:szCs w:val="24"/>
          <w:lang w:eastAsia="pl-PL"/>
        </w:rPr>
        <w:t xml:space="preserve">cena netto oferty: </w:t>
      </w:r>
      <w:r>
        <w:rPr>
          <w:rFonts w:ascii="Century Gothic" w:eastAsia="Times New Roman" w:hAnsi="Century Gothic" w:cs="Calibri"/>
          <w:sz w:val="24"/>
          <w:szCs w:val="24"/>
          <w:lang w:eastAsia="pl-PL"/>
        </w:rPr>
        <w:tab/>
      </w:r>
      <w:r>
        <w:rPr>
          <w:rFonts w:ascii="Century Gothic" w:eastAsia="Times New Roman" w:hAnsi="Century Gothic" w:cs="Calibri"/>
          <w:sz w:val="24"/>
          <w:szCs w:val="24"/>
          <w:lang w:eastAsia="pl-PL"/>
        </w:rPr>
        <w:tab/>
      </w:r>
      <w:r w:rsidRPr="003A05EA">
        <w:rPr>
          <w:rFonts w:ascii="Century Gothic" w:eastAsia="Times New Roman" w:hAnsi="Century Gothic" w:cs="Calibri"/>
          <w:sz w:val="24"/>
          <w:szCs w:val="24"/>
          <w:lang w:eastAsia="pl-PL"/>
        </w:rPr>
        <w:t xml:space="preserve"> zł </w:t>
      </w:r>
      <w:r w:rsidRPr="003A05EA">
        <w:rPr>
          <w:rFonts w:ascii="Century Gothic" w:eastAsia="Times New Roman" w:hAnsi="Century Gothic" w:cs="Calibri"/>
          <w:sz w:val="24"/>
          <w:szCs w:val="24"/>
          <w:lang w:eastAsia="pl-PL"/>
        </w:rPr>
        <w:br/>
        <w:t>(słownie:</w:t>
      </w:r>
      <w:r>
        <w:rPr>
          <w:rFonts w:ascii="Century Gothic" w:eastAsia="Times New Roman" w:hAnsi="Century Gothic" w:cs="Calibri"/>
          <w:sz w:val="24"/>
          <w:szCs w:val="24"/>
          <w:lang w:eastAsia="pl-PL"/>
        </w:rPr>
        <w:tab/>
      </w:r>
      <w:r>
        <w:rPr>
          <w:rFonts w:ascii="Century Gothic" w:eastAsia="Times New Roman" w:hAnsi="Century Gothic" w:cs="Calibri"/>
          <w:sz w:val="24"/>
          <w:szCs w:val="24"/>
          <w:lang w:eastAsia="pl-PL"/>
        </w:rPr>
        <w:tab/>
      </w:r>
      <w:r>
        <w:rPr>
          <w:rFonts w:ascii="Century Gothic" w:eastAsia="Times New Roman" w:hAnsi="Century Gothic" w:cs="Calibri"/>
          <w:sz w:val="24"/>
          <w:szCs w:val="24"/>
          <w:lang w:eastAsia="pl-PL"/>
        </w:rPr>
        <w:tab/>
      </w:r>
      <w:r>
        <w:rPr>
          <w:rFonts w:ascii="Century Gothic" w:eastAsia="Times New Roman" w:hAnsi="Century Gothic" w:cs="Calibri"/>
          <w:sz w:val="24"/>
          <w:szCs w:val="24"/>
          <w:lang w:eastAsia="pl-PL"/>
        </w:rPr>
        <w:tab/>
      </w:r>
      <w:r>
        <w:rPr>
          <w:rFonts w:ascii="Century Gothic" w:eastAsia="Times New Roman" w:hAnsi="Century Gothic" w:cs="Calibri"/>
          <w:sz w:val="24"/>
          <w:szCs w:val="24"/>
          <w:lang w:eastAsia="pl-PL"/>
        </w:rPr>
        <w:tab/>
      </w:r>
      <w:r>
        <w:rPr>
          <w:rFonts w:ascii="Century Gothic" w:eastAsia="Times New Roman" w:hAnsi="Century Gothic" w:cs="Calibri"/>
          <w:sz w:val="24"/>
          <w:szCs w:val="24"/>
          <w:lang w:eastAsia="pl-PL"/>
        </w:rPr>
        <w:tab/>
      </w:r>
      <w:r>
        <w:rPr>
          <w:rFonts w:ascii="Century Gothic" w:eastAsia="Times New Roman" w:hAnsi="Century Gothic" w:cs="Calibri"/>
          <w:sz w:val="24"/>
          <w:szCs w:val="24"/>
          <w:lang w:eastAsia="pl-PL"/>
        </w:rPr>
        <w:tab/>
      </w:r>
      <w:r>
        <w:rPr>
          <w:rFonts w:ascii="Century Gothic" w:eastAsia="Times New Roman" w:hAnsi="Century Gothic" w:cs="Calibri"/>
          <w:sz w:val="24"/>
          <w:szCs w:val="24"/>
          <w:lang w:eastAsia="pl-PL"/>
        </w:rPr>
        <w:tab/>
      </w:r>
      <w:r w:rsidRPr="003A05EA">
        <w:rPr>
          <w:rFonts w:ascii="Century Gothic" w:eastAsia="Times New Roman" w:hAnsi="Century Gothic" w:cs="Calibri"/>
          <w:sz w:val="24"/>
          <w:szCs w:val="24"/>
          <w:lang w:eastAsia="pl-PL"/>
        </w:rPr>
        <w:t>)</w:t>
      </w:r>
    </w:p>
    <w:p w:rsidR="00A10C59" w:rsidRPr="003A05EA" w:rsidRDefault="00A10C59" w:rsidP="00A10C59">
      <w:pPr>
        <w:suppressAutoHyphens w:val="0"/>
        <w:spacing w:after="0" w:line="360" w:lineRule="auto"/>
        <w:ind w:right="130"/>
        <w:rPr>
          <w:rFonts w:ascii="Century Gothic" w:eastAsia="Times New Roman" w:hAnsi="Century Gothic" w:cs="Calibri"/>
          <w:sz w:val="24"/>
          <w:szCs w:val="24"/>
          <w:lang w:eastAsia="pl-PL"/>
        </w:rPr>
      </w:pPr>
      <w:r w:rsidRPr="003A05EA">
        <w:rPr>
          <w:rFonts w:ascii="Century Gothic" w:eastAsia="Times New Roman" w:hAnsi="Century Gothic" w:cs="Calibri"/>
          <w:sz w:val="24"/>
          <w:szCs w:val="24"/>
          <w:lang w:eastAsia="pl-PL"/>
        </w:rPr>
        <w:t xml:space="preserve">cena brutto oferty: </w:t>
      </w:r>
      <w:r>
        <w:rPr>
          <w:rFonts w:ascii="Century Gothic" w:eastAsia="Times New Roman" w:hAnsi="Century Gothic" w:cs="Calibri"/>
          <w:sz w:val="24"/>
          <w:szCs w:val="24"/>
          <w:lang w:eastAsia="pl-PL"/>
        </w:rPr>
        <w:tab/>
      </w:r>
      <w:r>
        <w:rPr>
          <w:rFonts w:ascii="Century Gothic" w:eastAsia="Times New Roman" w:hAnsi="Century Gothic" w:cs="Calibri"/>
          <w:sz w:val="24"/>
          <w:szCs w:val="24"/>
          <w:lang w:eastAsia="pl-PL"/>
        </w:rPr>
        <w:tab/>
      </w:r>
      <w:r w:rsidRPr="003A05EA">
        <w:rPr>
          <w:rFonts w:ascii="Century Gothic" w:eastAsia="Times New Roman" w:hAnsi="Century Gothic" w:cs="Calibri"/>
          <w:sz w:val="24"/>
          <w:szCs w:val="24"/>
          <w:lang w:eastAsia="pl-PL"/>
        </w:rPr>
        <w:t xml:space="preserve">zł </w:t>
      </w:r>
    </w:p>
    <w:p w:rsidR="00A10C59" w:rsidRPr="003A05EA" w:rsidRDefault="00A10C59" w:rsidP="00A10C59">
      <w:pPr>
        <w:suppressAutoHyphens w:val="0"/>
        <w:spacing w:after="0" w:line="360" w:lineRule="auto"/>
        <w:rPr>
          <w:rFonts w:ascii="Century Gothic" w:eastAsia="Times New Roman" w:hAnsi="Century Gothic" w:cs="Calibri"/>
          <w:sz w:val="24"/>
          <w:szCs w:val="24"/>
          <w:lang w:eastAsia="pl-PL"/>
        </w:rPr>
      </w:pPr>
      <w:r w:rsidRPr="003A05EA">
        <w:rPr>
          <w:rFonts w:ascii="Century Gothic" w:eastAsia="Times New Roman" w:hAnsi="Century Gothic" w:cs="Calibri"/>
          <w:sz w:val="24"/>
          <w:szCs w:val="24"/>
          <w:lang w:eastAsia="pl-PL"/>
        </w:rPr>
        <w:t>(słownie:</w:t>
      </w:r>
      <w:r>
        <w:rPr>
          <w:rFonts w:ascii="Century Gothic" w:eastAsia="Times New Roman" w:hAnsi="Century Gothic" w:cs="Calibri"/>
          <w:sz w:val="24"/>
          <w:szCs w:val="24"/>
          <w:lang w:eastAsia="pl-PL"/>
        </w:rPr>
        <w:tab/>
      </w:r>
      <w:r>
        <w:rPr>
          <w:rFonts w:ascii="Century Gothic" w:eastAsia="Times New Roman" w:hAnsi="Century Gothic" w:cs="Calibri"/>
          <w:sz w:val="24"/>
          <w:szCs w:val="24"/>
          <w:lang w:eastAsia="pl-PL"/>
        </w:rPr>
        <w:tab/>
      </w:r>
      <w:r>
        <w:rPr>
          <w:rFonts w:ascii="Century Gothic" w:eastAsia="Times New Roman" w:hAnsi="Century Gothic" w:cs="Calibri"/>
          <w:sz w:val="24"/>
          <w:szCs w:val="24"/>
          <w:lang w:eastAsia="pl-PL"/>
        </w:rPr>
        <w:tab/>
      </w:r>
      <w:r>
        <w:rPr>
          <w:rFonts w:ascii="Century Gothic" w:eastAsia="Times New Roman" w:hAnsi="Century Gothic" w:cs="Calibri"/>
          <w:sz w:val="24"/>
          <w:szCs w:val="24"/>
          <w:lang w:eastAsia="pl-PL"/>
        </w:rPr>
        <w:tab/>
      </w:r>
      <w:r>
        <w:rPr>
          <w:rFonts w:ascii="Century Gothic" w:eastAsia="Times New Roman" w:hAnsi="Century Gothic" w:cs="Calibri"/>
          <w:sz w:val="24"/>
          <w:szCs w:val="24"/>
          <w:lang w:eastAsia="pl-PL"/>
        </w:rPr>
        <w:tab/>
      </w:r>
      <w:r>
        <w:rPr>
          <w:rFonts w:ascii="Century Gothic" w:eastAsia="Times New Roman" w:hAnsi="Century Gothic" w:cs="Calibri"/>
          <w:sz w:val="24"/>
          <w:szCs w:val="24"/>
          <w:lang w:eastAsia="pl-PL"/>
        </w:rPr>
        <w:tab/>
      </w:r>
      <w:r>
        <w:rPr>
          <w:rFonts w:ascii="Century Gothic" w:eastAsia="Times New Roman" w:hAnsi="Century Gothic" w:cs="Calibri"/>
          <w:sz w:val="24"/>
          <w:szCs w:val="24"/>
          <w:lang w:eastAsia="pl-PL"/>
        </w:rPr>
        <w:tab/>
      </w:r>
      <w:r>
        <w:rPr>
          <w:rFonts w:ascii="Century Gothic" w:eastAsia="Times New Roman" w:hAnsi="Century Gothic" w:cs="Calibri"/>
          <w:sz w:val="24"/>
          <w:szCs w:val="24"/>
          <w:lang w:eastAsia="pl-PL"/>
        </w:rPr>
        <w:tab/>
      </w:r>
      <w:r w:rsidRPr="003A05EA">
        <w:rPr>
          <w:rFonts w:ascii="Century Gothic" w:eastAsia="Times New Roman" w:hAnsi="Century Gothic" w:cs="Calibri"/>
          <w:sz w:val="24"/>
          <w:szCs w:val="24"/>
          <w:lang w:eastAsia="pl-PL"/>
        </w:rPr>
        <w:t>)</w:t>
      </w:r>
    </w:p>
    <w:p w:rsidR="00A10C59" w:rsidRDefault="00A10C59" w:rsidP="00A10C59">
      <w:pPr>
        <w:suppressAutoHyphens w:val="0"/>
        <w:spacing w:after="0" w:line="360" w:lineRule="auto"/>
        <w:ind w:right="109"/>
        <w:rPr>
          <w:rFonts w:ascii="Century Gothic" w:hAnsi="Century Gothic" w:cs="Calibri"/>
          <w:sz w:val="24"/>
          <w:szCs w:val="24"/>
        </w:rPr>
      </w:pPr>
      <w:r w:rsidRPr="003A05EA">
        <w:rPr>
          <w:rFonts w:ascii="Century Gothic" w:eastAsia="Times New Roman" w:hAnsi="Century Gothic" w:cs="Calibri"/>
          <w:sz w:val="24"/>
          <w:szCs w:val="24"/>
          <w:lang w:eastAsia="pl-PL"/>
        </w:rPr>
        <w:t>stawka/stawki VAT</w:t>
      </w:r>
    </w:p>
    <w:p w:rsidR="00A10C59" w:rsidRDefault="00866346" w:rsidP="00A10C59">
      <w:pPr>
        <w:suppressAutoHyphens w:val="0"/>
        <w:spacing w:after="0" w:line="360" w:lineRule="auto"/>
        <w:ind w:right="109"/>
        <w:rPr>
          <w:rFonts w:ascii="Century Gothic" w:hAnsi="Century Gothic" w:cs="Calibri"/>
          <w:sz w:val="24"/>
          <w:szCs w:val="24"/>
        </w:rPr>
      </w:pPr>
      <w:r w:rsidRPr="00BA168A">
        <w:rPr>
          <w:rFonts w:ascii="Century Gothic" w:hAnsi="Century Gothic" w:cs="Calibri"/>
          <w:sz w:val="24"/>
          <w:szCs w:val="24"/>
        </w:rPr>
        <w:t xml:space="preserve"> w wysokości</w:t>
      </w:r>
      <w:r w:rsidR="00E06498">
        <w:rPr>
          <w:rFonts w:ascii="Century Gothic" w:hAnsi="Century Gothic" w:cs="Calibri"/>
          <w:sz w:val="24"/>
          <w:szCs w:val="24"/>
        </w:rPr>
        <w:t xml:space="preserve">:                                  </w:t>
      </w:r>
      <w:r w:rsidRPr="00BA168A">
        <w:rPr>
          <w:rFonts w:ascii="Century Gothic" w:hAnsi="Century Gothic" w:cs="Calibri"/>
          <w:sz w:val="24"/>
          <w:szCs w:val="24"/>
        </w:rPr>
        <w:t>zł. (słownie</w:t>
      </w:r>
      <w:r w:rsidR="006447F0" w:rsidRPr="00BA168A">
        <w:rPr>
          <w:rFonts w:ascii="Century Gothic" w:hAnsi="Century Gothic" w:cs="Calibri"/>
          <w:sz w:val="24"/>
          <w:szCs w:val="24"/>
        </w:rPr>
        <w:t xml:space="preserve"> </w:t>
      </w:r>
      <w:r w:rsidR="00E06498">
        <w:rPr>
          <w:rFonts w:ascii="Century Gothic" w:hAnsi="Century Gothic" w:cs="Calibri"/>
          <w:sz w:val="24"/>
          <w:szCs w:val="24"/>
        </w:rPr>
        <w:t xml:space="preserve">                              </w:t>
      </w:r>
      <w:r w:rsidRPr="00BA168A">
        <w:rPr>
          <w:rFonts w:ascii="Century Gothic" w:hAnsi="Century Gothic" w:cs="Calibri"/>
          <w:sz w:val="24"/>
          <w:szCs w:val="24"/>
        </w:rPr>
        <w:t>zł.)</w:t>
      </w:r>
    </w:p>
    <w:p w:rsidR="00E91705" w:rsidRPr="00E91705" w:rsidRDefault="00E91705" w:rsidP="00A10C59">
      <w:pPr>
        <w:suppressAutoHyphens w:val="0"/>
        <w:spacing w:after="0" w:line="360" w:lineRule="auto"/>
        <w:ind w:right="109"/>
        <w:rPr>
          <w:rFonts w:ascii="Century Gothic" w:hAnsi="Century Gothic" w:cs="Calibri"/>
          <w:sz w:val="24"/>
          <w:szCs w:val="24"/>
        </w:rPr>
      </w:pPr>
      <w:r>
        <w:rPr>
          <w:rFonts w:ascii="Century Gothic" w:eastAsia="Times New Roman" w:hAnsi="Century Gothic" w:cs="Calibri"/>
          <w:sz w:val="24"/>
          <w:szCs w:val="24"/>
          <w:lang w:eastAsia="pl-PL"/>
        </w:rPr>
        <w:t xml:space="preserve">Cena całkowita dla części I zamówienia to cena jednostkowa dla części I </w:t>
      </w:r>
      <w:r w:rsidRPr="00E91705">
        <w:rPr>
          <w:rFonts w:ascii="Century Gothic" w:eastAsia="Times New Roman" w:hAnsi="Century Gothic" w:cs="Calibri"/>
          <w:sz w:val="24"/>
          <w:szCs w:val="24"/>
          <w:lang w:eastAsia="pl-PL"/>
        </w:rPr>
        <w:t xml:space="preserve">zamówienia x </w:t>
      </w:r>
      <w:r w:rsidR="00231454">
        <w:rPr>
          <w:rFonts w:ascii="Century Gothic" w:eastAsia="Times New Roman" w:hAnsi="Century Gothic" w:cs="Calibri"/>
          <w:b/>
          <w:sz w:val="24"/>
          <w:szCs w:val="24"/>
          <w:lang w:eastAsia="pl-PL"/>
        </w:rPr>
        <w:t>3</w:t>
      </w:r>
      <w:r w:rsidR="00231454">
        <w:rPr>
          <w:rFonts w:ascii="Century Gothic" w:eastAsia="Times New Roman" w:hAnsi="Century Gothic" w:cs="Calibri"/>
          <w:b/>
          <w:sz w:val="24"/>
          <w:szCs w:val="24"/>
          <w:lang w:eastAsia="pl-PL"/>
        </w:rPr>
        <w:t> </w:t>
      </w:r>
      <w:r w:rsidR="00231454">
        <w:rPr>
          <w:rFonts w:ascii="Century Gothic" w:eastAsia="Times New Roman" w:hAnsi="Century Gothic" w:cs="Calibri"/>
          <w:b/>
          <w:sz w:val="24"/>
          <w:szCs w:val="24"/>
          <w:lang w:eastAsia="pl-PL"/>
        </w:rPr>
        <w:t>240</w:t>
      </w:r>
      <w:r w:rsidR="00231454">
        <w:rPr>
          <w:rFonts w:ascii="Century Gothic" w:eastAsia="Times New Roman" w:hAnsi="Century Gothic" w:cs="Calibri"/>
          <w:sz w:val="24"/>
          <w:szCs w:val="24"/>
          <w:lang w:eastAsia="pl-PL"/>
        </w:rPr>
        <w:t xml:space="preserve"> </w:t>
      </w:r>
      <w:r w:rsidRPr="00E91705">
        <w:rPr>
          <w:rFonts w:ascii="Century Gothic" w:eastAsia="Times New Roman" w:hAnsi="Century Gothic" w:cs="Calibri"/>
          <w:sz w:val="24"/>
          <w:szCs w:val="24"/>
          <w:lang w:eastAsia="pl-PL"/>
        </w:rPr>
        <w:t xml:space="preserve">porcji posiłków, tj. </w:t>
      </w:r>
    </w:p>
    <w:p w:rsidR="0083505F" w:rsidRDefault="0083505F" w:rsidP="00A10C59">
      <w:pPr>
        <w:suppressAutoHyphens w:val="0"/>
        <w:spacing w:after="0" w:line="360" w:lineRule="auto"/>
        <w:rPr>
          <w:rFonts w:ascii="Century Gothic" w:eastAsia="Times New Roman" w:hAnsi="Century Gothic" w:cs="Calibri"/>
          <w:color w:val="000000"/>
          <w:sz w:val="24"/>
          <w:szCs w:val="24"/>
          <w:lang w:eastAsia="pl-PL"/>
        </w:rPr>
      </w:pPr>
    </w:p>
    <w:p w:rsidR="00A10C59" w:rsidRPr="00E91705" w:rsidRDefault="00A10C59" w:rsidP="00A10C59">
      <w:pPr>
        <w:suppressAutoHyphens w:val="0"/>
        <w:spacing w:after="0" w:line="360" w:lineRule="auto"/>
        <w:rPr>
          <w:rFonts w:ascii="Century Gothic" w:eastAsia="Times New Roman" w:hAnsi="Century Gothic" w:cs="Calibri"/>
          <w:color w:val="000000"/>
          <w:sz w:val="24"/>
          <w:szCs w:val="24"/>
          <w:lang w:eastAsia="pl-PL"/>
        </w:rPr>
      </w:pPr>
      <w:r w:rsidRPr="00E91705">
        <w:rPr>
          <w:rFonts w:ascii="Century Gothic" w:eastAsia="Times New Roman" w:hAnsi="Century Gothic" w:cs="Calibri"/>
          <w:color w:val="000000"/>
          <w:sz w:val="24"/>
          <w:szCs w:val="24"/>
          <w:lang w:eastAsia="pl-PL"/>
        </w:rPr>
        <w:t xml:space="preserve">- Cena jednostkowa oferty dla </w:t>
      </w:r>
      <w:r w:rsidRPr="00E91705">
        <w:rPr>
          <w:rFonts w:ascii="Century Gothic" w:eastAsia="Times New Roman" w:hAnsi="Century Gothic" w:cs="Calibri"/>
          <w:color w:val="000000"/>
          <w:sz w:val="24"/>
          <w:szCs w:val="24"/>
          <w:u w:val="single"/>
          <w:lang w:eastAsia="pl-PL"/>
        </w:rPr>
        <w:t>części II zamówienia</w:t>
      </w:r>
      <w:r w:rsidR="00231454">
        <w:rPr>
          <w:rFonts w:ascii="Century Gothic" w:eastAsia="Times New Roman" w:hAnsi="Century Gothic" w:cs="Calibri"/>
          <w:color w:val="000000"/>
          <w:sz w:val="24"/>
          <w:szCs w:val="24"/>
          <w:u w:val="single"/>
          <w:lang w:eastAsia="pl-PL"/>
        </w:rPr>
        <w:t xml:space="preserve"> </w:t>
      </w:r>
      <w:r w:rsidR="00231454" w:rsidRPr="00471988">
        <w:rPr>
          <w:rFonts w:ascii="Century Gothic" w:eastAsia="Times New Roman" w:hAnsi="Century Gothic" w:cs="Calibri"/>
          <w:bCs/>
          <w:sz w:val="24"/>
          <w:szCs w:val="24"/>
          <w:lang w:eastAsia="pl-PL"/>
        </w:rPr>
        <w:t>(podwieczorek)</w:t>
      </w:r>
      <w:r w:rsidRPr="00E91705">
        <w:rPr>
          <w:rFonts w:ascii="Century Gothic" w:eastAsia="Times New Roman" w:hAnsi="Century Gothic" w:cs="Calibri"/>
          <w:color w:val="000000"/>
          <w:sz w:val="24"/>
          <w:szCs w:val="24"/>
          <w:lang w:eastAsia="pl-PL"/>
        </w:rPr>
        <w:t xml:space="preserve">: </w:t>
      </w:r>
    </w:p>
    <w:p w:rsidR="00A10C59" w:rsidRPr="00E91705" w:rsidRDefault="00A10C59" w:rsidP="00A10C59">
      <w:pPr>
        <w:suppressAutoHyphens w:val="0"/>
        <w:spacing w:after="0" w:line="360" w:lineRule="auto"/>
        <w:rPr>
          <w:rFonts w:ascii="Century Gothic" w:eastAsia="Times New Roman" w:hAnsi="Century Gothic" w:cs="Calibri"/>
          <w:sz w:val="24"/>
          <w:szCs w:val="24"/>
          <w:lang w:eastAsia="pl-PL"/>
        </w:rPr>
      </w:pPr>
      <w:r w:rsidRPr="00E91705">
        <w:rPr>
          <w:rFonts w:ascii="Century Gothic" w:eastAsia="Times New Roman" w:hAnsi="Century Gothic" w:cs="Calibri"/>
          <w:sz w:val="24"/>
          <w:szCs w:val="24"/>
          <w:lang w:eastAsia="pl-PL"/>
        </w:rPr>
        <w:t xml:space="preserve">cena netto oferty: </w:t>
      </w:r>
      <w:r w:rsidRPr="00E91705">
        <w:rPr>
          <w:rFonts w:ascii="Century Gothic" w:eastAsia="Times New Roman" w:hAnsi="Century Gothic" w:cs="Calibri"/>
          <w:sz w:val="24"/>
          <w:szCs w:val="24"/>
          <w:lang w:eastAsia="pl-PL"/>
        </w:rPr>
        <w:tab/>
      </w:r>
      <w:r w:rsidRPr="00E91705">
        <w:rPr>
          <w:rFonts w:ascii="Century Gothic" w:eastAsia="Times New Roman" w:hAnsi="Century Gothic" w:cs="Calibri"/>
          <w:sz w:val="24"/>
          <w:szCs w:val="24"/>
          <w:lang w:eastAsia="pl-PL"/>
        </w:rPr>
        <w:tab/>
        <w:t xml:space="preserve"> zł </w:t>
      </w:r>
      <w:r w:rsidRPr="00E91705">
        <w:rPr>
          <w:rFonts w:ascii="Century Gothic" w:eastAsia="Times New Roman" w:hAnsi="Century Gothic" w:cs="Calibri"/>
          <w:sz w:val="24"/>
          <w:szCs w:val="24"/>
          <w:lang w:eastAsia="pl-PL"/>
        </w:rPr>
        <w:br/>
        <w:t>(słownie:</w:t>
      </w:r>
      <w:r w:rsidRPr="00E91705">
        <w:rPr>
          <w:rFonts w:ascii="Century Gothic" w:eastAsia="Times New Roman" w:hAnsi="Century Gothic" w:cs="Calibri"/>
          <w:sz w:val="24"/>
          <w:szCs w:val="24"/>
          <w:lang w:eastAsia="pl-PL"/>
        </w:rPr>
        <w:tab/>
      </w:r>
      <w:r w:rsidRPr="00E91705">
        <w:rPr>
          <w:rFonts w:ascii="Century Gothic" w:eastAsia="Times New Roman" w:hAnsi="Century Gothic" w:cs="Calibri"/>
          <w:sz w:val="24"/>
          <w:szCs w:val="24"/>
          <w:lang w:eastAsia="pl-PL"/>
        </w:rPr>
        <w:tab/>
      </w:r>
      <w:r w:rsidRPr="00E91705">
        <w:rPr>
          <w:rFonts w:ascii="Century Gothic" w:eastAsia="Times New Roman" w:hAnsi="Century Gothic" w:cs="Calibri"/>
          <w:sz w:val="24"/>
          <w:szCs w:val="24"/>
          <w:lang w:eastAsia="pl-PL"/>
        </w:rPr>
        <w:tab/>
      </w:r>
      <w:r w:rsidRPr="00E91705">
        <w:rPr>
          <w:rFonts w:ascii="Century Gothic" w:eastAsia="Times New Roman" w:hAnsi="Century Gothic" w:cs="Calibri"/>
          <w:sz w:val="24"/>
          <w:szCs w:val="24"/>
          <w:lang w:eastAsia="pl-PL"/>
        </w:rPr>
        <w:tab/>
      </w:r>
      <w:r w:rsidRPr="00E91705">
        <w:rPr>
          <w:rFonts w:ascii="Century Gothic" w:eastAsia="Times New Roman" w:hAnsi="Century Gothic" w:cs="Calibri"/>
          <w:sz w:val="24"/>
          <w:szCs w:val="24"/>
          <w:lang w:eastAsia="pl-PL"/>
        </w:rPr>
        <w:tab/>
      </w:r>
      <w:r w:rsidRPr="00E91705">
        <w:rPr>
          <w:rFonts w:ascii="Century Gothic" w:eastAsia="Times New Roman" w:hAnsi="Century Gothic" w:cs="Calibri"/>
          <w:sz w:val="24"/>
          <w:szCs w:val="24"/>
          <w:lang w:eastAsia="pl-PL"/>
        </w:rPr>
        <w:tab/>
      </w:r>
      <w:r w:rsidRPr="00E91705">
        <w:rPr>
          <w:rFonts w:ascii="Century Gothic" w:eastAsia="Times New Roman" w:hAnsi="Century Gothic" w:cs="Calibri"/>
          <w:sz w:val="24"/>
          <w:szCs w:val="24"/>
          <w:lang w:eastAsia="pl-PL"/>
        </w:rPr>
        <w:tab/>
      </w:r>
      <w:r w:rsidRPr="00E91705">
        <w:rPr>
          <w:rFonts w:ascii="Century Gothic" w:eastAsia="Times New Roman" w:hAnsi="Century Gothic" w:cs="Calibri"/>
          <w:sz w:val="24"/>
          <w:szCs w:val="24"/>
          <w:lang w:eastAsia="pl-PL"/>
        </w:rPr>
        <w:tab/>
        <w:t>)</w:t>
      </w:r>
    </w:p>
    <w:p w:rsidR="00A10C59" w:rsidRPr="00E91705" w:rsidRDefault="00A10C59" w:rsidP="00A10C59">
      <w:pPr>
        <w:suppressAutoHyphens w:val="0"/>
        <w:spacing w:after="0" w:line="360" w:lineRule="auto"/>
        <w:ind w:right="130"/>
        <w:rPr>
          <w:rFonts w:ascii="Century Gothic" w:eastAsia="Times New Roman" w:hAnsi="Century Gothic" w:cs="Calibri"/>
          <w:sz w:val="24"/>
          <w:szCs w:val="24"/>
          <w:lang w:eastAsia="pl-PL"/>
        </w:rPr>
      </w:pPr>
      <w:r w:rsidRPr="00E91705">
        <w:rPr>
          <w:rFonts w:ascii="Century Gothic" w:eastAsia="Times New Roman" w:hAnsi="Century Gothic" w:cs="Calibri"/>
          <w:sz w:val="24"/>
          <w:szCs w:val="24"/>
          <w:lang w:eastAsia="pl-PL"/>
        </w:rPr>
        <w:t xml:space="preserve">cena brutto oferty: </w:t>
      </w:r>
      <w:r w:rsidRPr="00E91705">
        <w:rPr>
          <w:rFonts w:ascii="Century Gothic" w:eastAsia="Times New Roman" w:hAnsi="Century Gothic" w:cs="Calibri"/>
          <w:sz w:val="24"/>
          <w:szCs w:val="24"/>
          <w:lang w:eastAsia="pl-PL"/>
        </w:rPr>
        <w:tab/>
      </w:r>
      <w:r w:rsidRPr="00E91705">
        <w:rPr>
          <w:rFonts w:ascii="Century Gothic" w:eastAsia="Times New Roman" w:hAnsi="Century Gothic" w:cs="Calibri"/>
          <w:sz w:val="24"/>
          <w:szCs w:val="24"/>
          <w:lang w:eastAsia="pl-PL"/>
        </w:rPr>
        <w:tab/>
        <w:t xml:space="preserve">zł </w:t>
      </w:r>
    </w:p>
    <w:p w:rsidR="00A10C59" w:rsidRPr="00E91705" w:rsidRDefault="00A10C59" w:rsidP="00A10C59">
      <w:pPr>
        <w:suppressAutoHyphens w:val="0"/>
        <w:spacing w:after="0" w:line="360" w:lineRule="auto"/>
        <w:rPr>
          <w:rFonts w:ascii="Century Gothic" w:eastAsia="Times New Roman" w:hAnsi="Century Gothic" w:cs="Calibri"/>
          <w:sz w:val="24"/>
          <w:szCs w:val="24"/>
          <w:lang w:eastAsia="pl-PL"/>
        </w:rPr>
      </w:pPr>
      <w:r w:rsidRPr="00E91705">
        <w:rPr>
          <w:rFonts w:ascii="Century Gothic" w:eastAsia="Times New Roman" w:hAnsi="Century Gothic" w:cs="Calibri"/>
          <w:sz w:val="24"/>
          <w:szCs w:val="24"/>
          <w:lang w:eastAsia="pl-PL"/>
        </w:rPr>
        <w:t>(słownie:</w:t>
      </w:r>
      <w:r w:rsidRPr="00E91705">
        <w:rPr>
          <w:rFonts w:ascii="Century Gothic" w:eastAsia="Times New Roman" w:hAnsi="Century Gothic" w:cs="Calibri"/>
          <w:sz w:val="24"/>
          <w:szCs w:val="24"/>
          <w:lang w:eastAsia="pl-PL"/>
        </w:rPr>
        <w:tab/>
      </w:r>
      <w:r w:rsidRPr="00E91705">
        <w:rPr>
          <w:rFonts w:ascii="Century Gothic" w:eastAsia="Times New Roman" w:hAnsi="Century Gothic" w:cs="Calibri"/>
          <w:sz w:val="24"/>
          <w:szCs w:val="24"/>
          <w:lang w:eastAsia="pl-PL"/>
        </w:rPr>
        <w:tab/>
      </w:r>
      <w:r w:rsidRPr="00E91705">
        <w:rPr>
          <w:rFonts w:ascii="Century Gothic" w:eastAsia="Times New Roman" w:hAnsi="Century Gothic" w:cs="Calibri"/>
          <w:sz w:val="24"/>
          <w:szCs w:val="24"/>
          <w:lang w:eastAsia="pl-PL"/>
        </w:rPr>
        <w:tab/>
      </w:r>
      <w:r w:rsidRPr="00E91705">
        <w:rPr>
          <w:rFonts w:ascii="Century Gothic" w:eastAsia="Times New Roman" w:hAnsi="Century Gothic" w:cs="Calibri"/>
          <w:sz w:val="24"/>
          <w:szCs w:val="24"/>
          <w:lang w:eastAsia="pl-PL"/>
        </w:rPr>
        <w:tab/>
      </w:r>
      <w:r w:rsidRPr="00E91705">
        <w:rPr>
          <w:rFonts w:ascii="Century Gothic" w:eastAsia="Times New Roman" w:hAnsi="Century Gothic" w:cs="Calibri"/>
          <w:sz w:val="24"/>
          <w:szCs w:val="24"/>
          <w:lang w:eastAsia="pl-PL"/>
        </w:rPr>
        <w:tab/>
      </w:r>
      <w:r w:rsidRPr="00E91705">
        <w:rPr>
          <w:rFonts w:ascii="Century Gothic" w:eastAsia="Times New Roman" w:hAnsi="Century Gothic" w:cs="Calibri"/>
          <w:sz w:val="24"/>
          <w:szCs w:val="24"/>
          <w:lang w:eastAsia="pl-PL"/>
        </w:rPr>
        <w:tab/>
      </w:r>
      <w:r w:rsidRPr="00E91705">
        <w:rPr>
          <w:rFonts w:ascii="Century Gothic" w:eastAsia="Times New Roman" w:hAnsi="Century Gothic" w:cs="Calibri"/>
          <w:sz w:val="24"/>
          <w:szCs w:val="24"/>
          <w:lang w:eastAsia="pl-PL"/>
        </w:rPr>
        <w:tab/>
      </w:r>
      <w:r w:rsidRPr="00E91705">
        <w:rPr>
          <w:rFonts w:ascii="Century Gothic" w:eastAsia="Times New Roman" w:hAnsi="Century Gothic" w:cs="Calibri"/>
          <w:sz w:val="24"/>
          <w:szCs w:val="24"/>
          <w:lang w:eastAsia="pl-PL"/>
        </w:rPr>
        <w:tab/>
        <w:t>)</w:t>
      </w:r>
    </w:p>
    <w:p w:rsidR="00A10C59" w:rsidRPr="00E91705" w:rsidRDefault="00A10C59" w:rsidP="00A10C59">
      <w:pPr>
        <w:suppressAutoHyphens w:val="0"/>
        <w:spacing w:after="0" w:line="360" w:lineRule="auto"/>
        <w:ind w:right="109"/>
        <w:rPr>
          <w:rFonts w:ascii="Century Gothic" w:hAnsi="Century Gothic" w:cs="Calibri"/>
          <w:sz w:val="24"/>
          <w:szCs w:val="24"/>
        </w:rPr>
      </w:pPr>
      <w:r w:rsidRPr="00E91705">
        <w:rPr>
          <w:rFonts w:ascii="Century Gothic" w:eastAsia="Times New Roman" w:hAnsi="Century Gothic" w:cs="Calibri"/>
          <w:sz w:val="24"/>
          <w:szCs w:val="24"/>
          <w:lang w:eastAsia="pl-PL"/>
        </w:rPr>
        <w:t>stawka/stawki VAT</w:t>
      </w:r>
    </w:p>
    <w:p w:rsidR="00A10C59" w:rsidRPr="00E91705" w:rsidRDefault="00A10C59" w:rsidP="00A10C59">
      <w:pPr>
        <w:suppressAutoHyphens w:val="0"/>
        <w:spacing w:after="0" w:line="360" w:lineRule="auto"/>
        <w:ind w:right="109"/>
        <w:rPr>
          <w:rFonts w:ascii="Century Gothic" w:hAnsi="Century Gothic" w:cs="Calibri"/>
          <w:sz w:val="24"/>
          <w:szCs w:val="24"/>
        </w:rPr>
      </w:pPr>
      <w:r w:rsidRPr="00E91705">
        <w:rPr>
          <w:rFonts w:ascii="Century Gothic" w:hAnsi="Century Gothic" w:cs="Calibri"/>
          <w:sz w:val="24"/>
          <w:szCs w:val="24"/>
        </w:rPr>
        <w:t xml:space="preserve"> w wysokości:                                  zł. (słownie                               zł.)</w:t>
      </w:r>
    </w:p>
    <w:p w:rsidR="00E91705" w:rsidRPr="00E91705" w:rsidRDefault="00E91705" w:rsidP="00A10C59">
      <w:pPr>
        <w:suppressAutoHyphens w:val="0"/>
        <w:spacing w:after="0" w:line="360" w:lineRule="auto"/>
        <w:ind w:right="109"/>
        <w:rPr>
          <w:rFonts w:ascii="Century Gothic" w:hAnsi="Century Gothic" w:cs="Calibri"/>
          <w:sz w:val="24"/>
          <w:szCs w:val="24"/>
        </w:rPr>
      </w:pPr>
      <w:r w:rsidRPr="00E91705">
        <w:rPr>
          <w:rFonts w:ascii="Century Gothic" w:eastAsia="Times New Roman" w:hAnsi="Century Gothic" w:cs="Calibri"/>
          <w:sz w:val="24"/>
          <w:szCs w:val="24"/>
          <w:lang w:eastAsia="pl-PL"/>
        </w:rPr>
        <w:t xml:space="preserve">Cena całkowita dla części II zamówienia to cena jednostkowa dla części II zamówienia x </w:t>
      </w:r>
      <w:r w:rsidR="00231454">
        <w:rPr>
          <w:rFonts w:ascii="Century Gothic" w:eastAsia="Times New Roman" w:hAnsi="Century Gothic" w:cs="Calibri"/>
          <w:b/>
          <w:sz w:val="24"/>
          <w:szCs w:val="24"/>
          <w:lang w:eastAsia="pl-PL"/>
        </w:rPr>
        <w:t>33</w:t>
      </w:r>
      <w:r w:rsidR="00231454">
        <w:rPr>
          <w:rFonts w:ascii="Century Gothic" w:eastAsia="Times New Roman" w:hAnsi="Century Gothic" w:cs="Calibri"/>
          <w:b/>
          <w:sz w:val="24"/>
          <w:szCs w:val="24"/>
          <w:lang w:eastAsia="pl-PL"/>
        </w:rPr>
        <w:t> </w:t>
      </w:r>
      <w:r w:rsidR="00231454">
        <w:rPr>
          <w:rFonts w:ascii="Century Gothic" w:eastAsia="Times New Roman" w:hAnsi="Century Gothic" w:cs="Calibri"/>
          <w:b/>
          <w:sz w:val="24"/>
          <w:szCs w:val="24"/>
          <w:lang w:eastAsia="pl-PL"/>
        </w:rPr>
        <w:t>300</w:t>
      </w:r>
      <w:r w:rsidR="00231454">
        <w:rPr>
          <w:rFonts w:ascii="Century Gothic" w:eastAsia="Times New Roman" w:hAnsi="Century Gothic" w:cs="Calibri"/>
          <w:sz w:val="24"/>
          <w:szCs w:val="24"/>
          <w:lang w:eastAsia="pl-PL"/>
        </w:rPr>
        <w:t xml:space="preserve"> </w:t>
      </w:r>
      <w:r w:rsidRPr="00E91705">
        <w:rPr>
          <w:rFonts w:ascii="Century Gothic" w:eastAsia="Times New Roman" w:hAnsi="Century Gothic" w:cs="Calibri"/>
          <w:sz w:val="24"/>
          <w:szCs w:val="24"/>
          <w:lang w:eastAsia="pl-PL"/>
        </w:rPr>
        <w:t xml:space="preserve">porcji posiłków, tj. </w:t>
      </w:r>
      <w:bookmarkStart w:id="1" w:name="_GoBack"/>
      <w:bookmarkEnd w:id="1"/>
      <w:r w:rsidRPr="00E91705">
        <w:rPr>
          <w:rFonts w:ascii="Century Gothic" w:eastAsia="Times New Roman" w:hAnsi="Century Gothic" w:cs="Calibri"/>
          <w:sz w:val="24"/>
          <w:szCs w:val="24"/>
          <w:lang w:eastAsia="pl-PL"/>
        </w:rPr>
        <w:t xml:space="preserve"> </w:t>
      </w:r>
    </w:p>
    <w:p w:rsidR="00866346" w:rsidRPr="00BA168A" w:rsidRDefault="00866346" w:rsidP="00E06498">
      <w:pPr>
        <w:numPr>
          <w:ilvl w:val="0"/>
          <w:numId w:val="28"/>
        </w:numPr>
        <w:suppressAutoHyphens w:val="0"/>
        <w:spacing w:after="0" w:line="360" w:lineRule="auto"/>
        <w:ind w:right="109" w:hanging="360"/>
        <w:rPr>
          <w:rFonts w:ascii="Century Gothic" w:hAnsi="Century Gothic" w:cs="Calibri"/>
          <w:sz w:val="24"/>
          <w:szCs w:val="24"/>
        </w:rPr>
      </w:pPr>
      <w:r w:rsidRPr="00BA168A">
        <w:rPr>
          <w:rFonts w:ascii="Century Gothic" w:hAnsi="Century Gothic" w:cs="Calibri"/>
          <w:sz w:val="24"/>
          <w:szCs w:val="24"/>
        </w:rPr>
        <w:t xml:space="preserve">Wynagrodzenie będzie </w:t>
      </w:r>
      <w:r w:rsidR="00CE1EE9" w:rsidRPr="00BA168A">
        <w:rPr>
          <w:rFonts w:ascii="Century Gothic" w:hAnsi="Century Gothic" w:cs="Calibri"/>
          <w:sz w:val="24"/>
          <w:szCs w:val="24"/>
        </w:rPr>
        <w:t>płatne</w:t>
      </w:r>
      <w:r w:rsidRPr="00BA168A">
        <w:rPr>
          <w:rFonts w:ascii="Century Gothic" w:hAnsi="Century Gothic" w:cs="Calibri"/>
          <w:sz w:val="24"/>
          <w:szCs w:val="24"/>
        </w:rPr>
        <w:t xml:space="preserve"> w terminie do 30 dni od dnia prawidłowo wystawionej przez Wykonawcę fakt</w:t>
      </w:r>
      <w:r w:rsidR="00E06498">
        <w:rPr>
          <w:rFonts w:ascii="Century Gothic" w:hAnsi="Century Gothic" w:cs="Calibri"/>
          <w:sz w:val="24"/>
          <w:szCs w:val="24"/>
        </w:rPr>
        <w:t>ury VAT lub rachunku, na konto bankowe.</w:t>
      </w:r>
    </w:p>
    <w:p w:rsidR="00866346" w:rsidRPr="00BA168A" w:rsidRDefault="00866346" w:rsidP="00E06498">
      <w:pPr>
        <w:numPr>
          <w:ilvl w:val="0"/>
          <w:numId w:val="28"/>
        </w:numPr>
        <w:suppressAutoHyphens w:val="0"/>
        <w:spacing w:after="0" w:line="360" w:lineRule="auto"/>
        <w:ind w:right="109" w:hanging="360"/>
        <w:rPr>
          <w:rFonts w:ascii="Century Gothic" w:hAnsi="Century Gothic" w:cs="Calibri"/>
          <w:sz w:val="24"/>
          <w:szCs w:val="24"/>
        </w:rPr>
      </w:pPr>
      <w:r w:rsidRPr="00BA168A">
        <w:rPr>
          <w:rFonts w:ascii="Century Gothic" w:hAnsi="Century Gothic" w:cs="Calibri"/>
          <w:sz w:val="24"/>
          <w:szCs w:val="24"/>
        </w:rPr>
        <w:t>Łączne wynagrodzenie Wykonawcy, w okresie trwania niniejszej umowy, nie przekroczy kwoty</w:t>
      </w:r>
      <w:r w:rsidR="00B64F51" w:rsidRPr="00BA168A">
        <w:rPr>
          <w:rFonts w:ascii="Century Gothic" w:hAnsi="Century Gothic" w:cs="Calibri"/>
          <w:sz w:val="24"/>
          <w:szCs w:val="24"/>
        </w:rPr>
        <w:t xml:space="preserve"> </w:t>
      </w:r>
      <w:r w:rsidR="00E06498">
        <w:rPr>
          <w:rFonts w:ascii="Century Gothic" w:hAnsi="Century Gothic" w:cs="Calibri"/>
          <w:sz w:val="24"/>
          <w:szCs w:val="24"/>
        </w:rPr>
        <w:t xml:space="preserve">                                 </w:t>
      </w:r>
      <w:r w:rsidRPr="00BA168A">
        <w:rPr>
          <w:rFonts w:ascii="Century Gothic" w:hAnsi="Century Gothic" w:cs="Calibri"/>
          <w:sz w:val="24"/>
          <w:szCs w:val="24"/>
        </w:rPr>
        <w:t>zł. (słownie:</w:t>
      </w:r>
      <w:r w:rsidR="00B64F51" w:rsidRPr="00BA168A">
        <w:rPr>
          <w:rFonts w:ascii="Century Gothic" w:hAnsi="Century Gothic" w:cs="Calibri"/>
          <w:sz w:val="24"/>
          <w:szCs w:val="24"/>
        </w:rPr>
        <w:t xml:space="preserve"> </w:t>
      </w:r>
      <w:r w:rsidR="00E06498">
        <w:rPr>
          <w:rFonts w:ascii="Century Gothic" w:hAnsi="Century Gothic" w:cs="Calibri"/>
          <w:sz w:val="24"/>
          <w:szCs w:val="24"/>
        </w:rPr>
        <w:t xml:space="preserve">                              </w:t>
      </w:r>
      <w:r w:rsidRPr="00BA168A">
        <w:rPr>
          <w:rFonts w:ascii="Century Gothic" w:hAnsi="Century Gothic" w:cs="Calibri"/>
          <w:sz w:val="24"/>
          <w:szCs w:val="24"/>
        </w:rPr>
        <w:t>zł.)</w:t>
      </w:r>
    </w:p>
    <w:p w:rsidR="00866346" w:rsidRPr="00BA168A" w:rsidRDefault="00866346" w:rsidP="00E06498">
      <w:pPr>
        <w:numPr>
          <w:ilvl w:val="0"/>
          <w:numId w:val="28"/>
        </w:numPr>
        <w:suppressAutoHyphens w:val="0"/>
        <w:spacing w:after="0" w:line="360" w:lineRule="auto"/>
        <w:ind w:right="109" w:hanging="360"/>
        <w:rPr>
          <w:rFonts w:ascii="Century Gothic" w:hAnsi="Century Gothic" w:cs="Calibri"/>
          <w:sz w:val="24"/>
          <w:szCs w:val="24"/>
        </w:rPr>
      </w:pPr>
      <w:r w:rsidRPr="00BA168A">
        <w:rPr>
          <w:rFonts w:ascii="Century Gothic" w:hAnsi="Century Gothic" w:cs="Calibri"/>
          <w:sz w:val="24"/>
          <w:szCs w:val="24"/>
        </w:rPr>
        <w:t xml:space="preserve">Strony zgodnie ustalają, iż Wykonawcy nie przysługują żadne roszczenia odszkodowawcze od Zamawiającego z tytułu realizacji zamówienia w wymiarze mniejszym, niż wskazana w </w:t>
      </w:r>
      <w:r w:rsidR="00F14291" w:rsidRPr="00BA168A">
        <w:rPr>
          <w:rFonts w:ascii="Century Gothic" w:hAnsi="Century Gothic" w:cs="Calibri"/>
          <w:sz w:val="24"/>
          <w:szCs w:val="24"/>
        </w:rPr>
        <w:t>SWZ</w:t>
      </w:r>
      <w:r w:rsidRPr="00BA168A">
        <w:rPr>
          <w:rFonts w:ascii="Century Gothic" w:hAnsi="Century Gothic" w:cs="Calibri"/>
          <w:sz w:val="24"/>
          <w:szCs w:val="24"/>
        </w:rPr>
        <w:t xml:space="preserve"> szacowana liczba posiłków, wskazana w </w:t>
      </w:r>
      <w:r w:rsidR="00F14291" w:rsidRPr="00BA168A">
        <w:rPr>
          <w:rFonts w:ascii="Century Gothic" w:hAnsi="Century Gothic" w:cs="Calibri"/>
          <w:sz w:val="24"/>
          <w:szCs w:val="24"/>
        </w:rPr>
        <w:t>SWZ</w:t>
      </w:r>
      <w:r w:rsidRPr="00BA168A">
        <w:rPr>
          <w:rFonts w:ascii="Century Gothic" w:hAnsi="Century Gothic" w:cs="Calibri"/>
          <w:sz w:val="24"/>
          <w:szCs w:val="24"/>
        </w:rPr>
        <w:t xml:space="preserve">.   </w:t>
      </w:r>
    </w:p>
    <w:p w:rsidR="00866346" w:rsidRPr="00BA168A" w:rsidRDefault="00866346" w:rsidP="00866346">
      <w:pPr>
        <w:spacing w:after="0" w:line="240" w:lineRule="auto"/>
        <w:ind w:right="53"/>
        <w:jc w:val="center"/>
        <w:rPr>
          <w:rFonts w:ascii="Century Gothic" w:hAnsi="Century Gothic" w:cs="Calibri"/>
          <w:sz w:val="24"/>
          <w:szCs w:val="24"/>
        </w:rPr>
      </w:pPr>
    </w:p>
    <w:p w:rsidR="00866346" w:rsidRPr="00BA168A" w:rsidRDefault="00866346" w:rsidP="00E6791B">
      <w:pPr>
        <w:keepNext/>
        <w:keepLines/>
        <w:suppressAutoHyphens w:val="0"/>
        <w:spacing w:after="0" w:line="240" w:lineRule="auto"/>
        <w:ind w:left="10" w:right="108" w:hanging="10"/>
        <w:jc w:val="center"/>
        <w:outlineLvl w:val="0"/>
        <w:rPr>
          <w:rFonts w:ascii="Century Gothic" w:eastAsia="Times New Roman" w:hAnsi="Century Gothic" w:cs="Calibri"/>
          <w:color w:val="000000"/>
          <w:sz w:val="24"/>
          <w:szCs w:val="24"/>
          <w:lang w:eastAsia="en-US"/>
        </w:rPr>
      </w:pPr>
      <w:r w:rsidRPr="00BA168A">
        <w:rPr>
          <w:rFonts w:ascii="Century Gothic" w:eastAsia="Times New Roman" w:hAnsi="Century Gothic" w:cs="Calibri"/>
          <w:color w:val="000000"/>
          <w:sz w:val="24"/>
          <w:szCs w:val="24"/>
          <w:lang w:eastAsia="en-US"/>
        </w:rPr>
        <w:t xml:space="preserve">§ 6 Nadzór </w:t>
      </w:r>
    </w:p>
    <w:p w:rsidR="00E6791B" w:rsidRPr="00BA168A" w:rsidRDefault="00E6791B" w:rsidP="00E6791B">
      <w:pPr>
        <w:keepNext/>
        <w:keepLines/>
        <w:suppressAutoHyphens w:val="0"/>
        <w:spacing w:after="0" w:line="240" w:lineRule="auto"/>
        <w:ind w:left="10" w:right="108" w:hanging="10"/>
        <w:jc w:val="center"/>
        <w:outlineLvl w:val="0"/>
        <w:rPr>
          <w:rFonts w:ascii="Century Gothic" w:eastAsia="Times New Roman" w:hAnsi="Century Gothic" w:cs="Calibri"/>
          <w:color w:val="000000"/>
          <w:sz w:val="24"/>
          <w:szCs w:val="24"/>
          <w:lang w:eastAsia="en-US"/>
        </w:rPr>
      </w:pPr>
    </w:p>
    <w:p w:rsidR="00866346" w:rsidRPr="00BA168A" w:rsidRDefault="00866346" w:rsidP="00E06498">
      <w:pPr>
        <w:numPr>
          <w:ilvl w:val="0"/>
          <w:numId w:val="29"/>
        </w:numPr>
        <w:suppressAutoHyphens w:val="0"/>
        <w:spacing w:after="0" w:line="360" w:lineRule="auto"/>
        <w:ind w:right="109" w:hanging="360"/>
        <w:rPr>
          <w:rFonts w:ascii="Century Gothic" w:hAnsi="Century Gothic" w:cs="Calibri"/>
          <w:sz w:val="24"/>
          <w:szCs w:val="24"/>
        </w:rPr>
      </w:pPr>
      <w:r w:rsidRPr="00BA168A">
        <w:rPr>
          <w:rFonts w:ascii="Century Gothic" w:hAnsi="Century Gothic" w:cs="Calibri"/>
          <w:sz w:val="24"/>
          <w:szCs w:val="24"/>
        </w:rPr>
        <w:t xml:space="preserve">Osobą uprawnioną do nadzoru realizacji przedmiotu umowy ze strony Zamawiającego jest </w:t>
      </w:r>
      <w:r w:rsidR="00E06498">
        <w:rPr>
          <w:rFonts w:ascii="Century Gothic" w:hAnsi="Century Gothic" w:cs="Calibri"/>
          <w:sz w:val="24"/>
          <w:szCs w:val="24"/>
        </w:rPr>
        <w:t xml:space="preserve">                             </w:t>
      </w:r>
      <w:r w:rsidR="006E69E4" w:rsidRPr="00BA168A">
        <w:rPr>
          <w:rFonts w:ascii="Century Gothic" w:hAnsi="Century Gothic" w:cs="Calibri"/>
          <w:sz w:val="24"/>
          <w:szCs w:val="24"/>
        </w:rPr>
        <w:t xml:space="preserve"> </w:t>
      </w:r>
      <w:r w:rsidRPr="00BA168A">
        <w:rPr>
          <w:rFonts w:ascii="Century Gothic" w:hAnsi="Century Gothic" w:cs="Calibri"/>
          <w:sz w:val="24"/>
          <w:szCs w:val="24"/>
        </w:rPr>
        <w:t>numer kontaktowy</w:t>
      </w:r>
      <w:r w:rsidR="006E69E4" w:rsidRPr="00BA168A">
        <w:rPr>
          <w:rFonts w:ascii="Century Gothic" w:hAnsi="Century Gothic" w:cs="Calibri"/>
          <w:sz w:val="24"/>
          <w:szCs w:val="24"/>
        </w:rPr>
        <w:t xml:space="preserve">: </w:t>
      </w:r>
      <w:r w:rsidR="00E06498">
        <w:rPr>
          <w:rFonts w:ascii="Century Gothic" w:hAnsi="Century Gothic" w:cs="Calibri"/>
          <w:sz w:val="24"/>
          <w:szCs w:val="24"/>
        </w:rPr>
        <w:t xml:space="preserve">                   </w:t>
      </w:r>
      <w:r w:rsidRPr="00BA168A">
        <w:rPr>
          <w:rFonts w:ascii="Century Gothic" w:hAnsi="Century Gothic" w:cs="Calibri"/>
          <w:sz w:val="24"/>
          <w:szCs w:val="24"/>
        </w:rPr>
        <w:t xml:space="preserve"> mail</w:t>
      </w:r>
      <w:r w:rsidR="006E69E4" w:rsidRPr="00BA168A">
        <w:rPr>
          <w:rFonts w:ascii="Century Gothic" w:hAnsi="Century Gothic" w:cs="Calibri"/>
          <w:sz w:val="24"/>
          <w:szCs w:val="24"/>
        </w:rPr>
        <w:t xml:space="preserve">: </w:t>
      </w:r>
      <w:r w:rsidR="00E06498">
        <w:rPr>
          <w:rFonts w:ascii="Century Gothic" w:hAnsi="Century Gothic" w:cs="Calibri"/>
          <w:sz w:val="24"/>
          <w:szCs w:val="24"/>
        </w:rPr>
        <w:t xml:space="preserve">     </w:t>
      </w:r>
      <w:r w:rsidRPr="00BA168A">
        <w:rPr>
          <w:rFonts w:ascii="Century Gothic" w:hAnsi="Century Gothic" w:cs="Calibri"/>
          <w:sz w:val="24"/>
          <w:szCs w:val="24"/>
        </w:rPr>
        <w:t xml:space="preserve"> </w:t>
      </w:r>
    </w:p>
    <w:p w:rsidR="00866346" w:rsidRPr="00BA168A" w:rsidRDefault="00866346" w:rsidP="00E06498">
      <w:pPr>
        <w:numPr>
          <w:ilvl w:val="0"/>
          <w:numId w:val="29"/>
        </w:numPr>
        <w:suppressAutoHyphens w:val="0"/>
        <w:spacing w:after="0" w:line="360" w:lineRule="auto"/>
        <w:ind w:right="109" w:hanging="360"/>
        <w:rPr>
          <w:rFonts w:ascii="Century Gothic" w:hAnsi="Century Gothic" w:cs="Calibri"/>
          <w:sz w:val="24"/>
          <w:szCs w:val="24"/>
        </w:rPr>
      </w:pPr>
      <w:r w:rsidRPr="00BA168A">
        <w:rPr>
          <w:rFonts w:ascii="Century Gothic" w:hAnsi="Century Gothic" w:cs="Calibri"/>
          <w:sz w:val="24"/>
          <w:szCs w:val="24"/>
        </w:rPr>
        <w:t>Osobą uprawnioną do nadzoru realizacji przedmiotu umowy ze strony Wykonawcy jest</w:t>
      </w:r>
      <w:r w:rsidR="003D78C0" w:rsidRPr="00BA168A">
        <w:rPr>
          <w:rFonts w:ascii="Century Gothic" w:hAnsi="Century Gothic" w:cs="Calibri"/>
          <w:sz w:val="24"/>
          <w:szCs w:val="24"/>
        </w:rPr>
        <w:t xml:space="preserve"> </w:t>
      </w:r>
      <w:r w:rsidR="00E06498">
        <w:rPr>
          <w:rFonts w:ascii="Century Gothic" w:hAnsi="Century Gothic" w:cs="Calibri"/>
          <w:sz w:val="24"/>
          <w:szCs w:val="24"/>
        </w:rPr>
        <w:t xml:space="preserve">                                     </w:t>
      </w:r>
      <w:r w:rsidRPr="00BA168A">
        <w:rPr>
          <w:rFonts w:ascii="Century Gothic" w:hAnsi="Century Gothic" w:cs="Calibri"/>
          <w:sz w:val="24"/>
          <w:szCs w:val="24"/>
        </w:rPr>
        <w:t xml:space="preserve"> numer kontaktowy</w:t>
      </w:r>
      <w:r w:rsidR="003D78C0" w:rsidRPr="00BA168A">
        <w:rPr>
          <w:rFonts w:ascii="Century Gothic" w:hAnsi="Century Gothic" w:cs="Calibri"/>
          <w:sz w:val="24"/>
          <w:szCs w:val="24"/>
        </w:rPr>
        <w:t xml:space="preserve">: </w:t>
      </w:r>
      <w:r w:rsidR="00E06498">
        <w:rPr>
          <w:rFonts w:ascii="Century Gothic" w:hAnsi="Century Gothic" w:cs="Calibri"/>
          <w:sz w:val="24"/>
          <w:szCs w:val="24"/>
        </w:rPr>
        <w:t xml:space="preserve">                   </w:t>
      </w:r>
      <w:r w:rsidRPr="00BA168A">
        <w:rPr>
          <w:rFonts w:ascii="Century Gothic" w:hAnsi="Century Gothic" w:cs="Calibri"/>
          <w:sz w:val="24"/>
          <w:szCs w:val="24"/>
        </w:rPr>
        <w:t>mail</w:t>
      </w:r>
      <w:r w:rsidR="003D78C0" w:rsidRPr="00BA168A">
        <w:rPr>
          <w:rFonts w:ascii="Century Gothic" w:hAnsi="Century Gothic" w:cs="Calibri"/>
          <w:sz w:val="24"/>
          <w:szCs w:val="24"/>
        </w:rPr>
        <w:t xml:space="preserve">: </w:t>
      </w:r>
    </w:p>
    <w:p w:rsidR="00D371C1" w:rsidRPr="00BA168A" w:rsidRDefault="00866346" w:rsidP="00E06498">
      <w:pPr>
        <w:numPr>
          <w:ilvl w:val="0"/>
          <w:numId w:val="29"/>
        </w:numPr>
        <w:suppressAutoHyphens w:val="0"/>
        <w:spacing w:after="0" w:line="360" w:lineRule="auto"/>
        <w:ind w:right="109" w:hanging="360"/>
        <w:rPr>
          <w:rFonts w:ascii="Century Gothic" w:hAnsi="Century Gothic" w:cs="Calibri"/>
          <w:sz w:val="24"/>
          <w:szCs w:val="24"/>
        </w:rPr>
      </w:pPr>
      <w:r w:rsidRPr="00BA168A">
        <w:rPr>
          <w:rFonts w:ascii="Century Gothic" w:hAnsi="Century Gothic" w:cs="Calibri"/>
          <w:sz w:val="24"/>
          <w:szCs w:val="24"/>
        </w:rPr>
        <w:t xml:space="preserve">Zmiana osób, o których mowa w ust. 1 i ust 2., nastąpi poprzez pisemne zgłoszenie pod rygorem nieważności drugiej Stronie i nie stanowi zmiany treści niniejszej umowy.   </w:t>
      </w:r>
    </w:p>
    <w:p w:rsidR="00866346" w:rsidRPr="00BA168A" w:rsidRDefault="00866346" w:rsidP="00E06498">
      <w:pPr>
        <w:numPr>
          <w:ilvl w:val="0"/>
          <w:numId w:val="29"/>
        </w:numPr>
        <w:suppressAutoHyphens w:val="0"/>
        <w:spacing w:after="0" w:line="360" w:lineRule="auto"/>
        <w:ind w:right="109" w:hanging="360"/>
        <w:rPr>
          <w:rFonts w:ascii="Century Gothic" w:hAnsi="Century Gothic" w:cs="Calibri"/>
          <w:sz w:val="24"/>
          <w:szCs w:val="24"/>
        </w:rPr>
      </w:pPr>
      <w:r w:rsidRPr="00BA168A">
        <w:rPr>
          <w:rFonts w:ascii="Century Gothic" w:hAnsi="Century Gothic" w:cs="Calibri"/>
          <w:sz w:val="24"/>
          <w:szCs w:val="24"/>
        </w:rPr>
        <w:lastRenderedPageBreak/>
        <w:t xml:space="preserve">Strony zgodnie przyjmują, że Zamawiający ma prawo do nadzoru i kontroli prawidłowości przygotowania i transportu posiłków, jak i prawidłowości realizacji całości postanowień umowy, w tym w szczególności poprzez:  </w:t>
      </w:r>
    </w:p>
    <w:p w:rsidR="00866346" w:rsidRPr="00BA168A" w:rsidRDefault="00866346" w:rsidP="00E06498">
      <w:pPr>
        <w:numPr>
          <w:ilvl w:val="2"/>
          <w:numId w:val="29"/>
        </w:numPr>
        <w:suppressAutoHyphens w:val="0"/>
        <w:spacing w:after="0" w:line="360" w:lineRule="auto"/>
        <w:ind w:left="851" w:right="109" w:hanging="283"/>
        <w:rPr>
          <w:rFonts w:ascii="Century Gothic" w:hAnsi="Century Gothic" w:cs="Calibri"/>
          <w:sz w:val="24"/>
          <w:szCs w:val="24"/>
        </w:rPr>
      </w:pPr>
      <w:r w:rsidRPr="00BA168A">
        <w:rPr>
          <w:rFonts w:ascii="Century Gothic" w:hAnsi="Century Gothic" w:cs="Calibri"/>
          <w:sz w:val="24"/>
          <w:szCs w:val="24"/>
        </w:rPr>
        <w:t xml:space="preserve">prawo do żądania informacji o sposobie wykonywania umowy,  </w:t>
      </w:r>
    </w:p>
    <w:p w:rsidR="00866346" w:rsidRPr="00BA168A" w:rsidRDefault="00866346" w:rsidP="00E06498">
      <w:pPr>
        <w:numPr>
          <w:ilvl w:val="2"/>
          <w:numId w:val="29"/>
        </w:numPr>
        <w:suppressAutoHyphens w:val="0"/>
        <w:spacing w:after="0" w:line="360" w:lineRule="auto"/>
        <w:ind w:left="851" w:right="109" w:hanging="283"/>
        <w:rPr>
          <w:rFonts w:ascii="Century Gothic" w:hAnsi="Century Gothic" w:cs="Calibri"/>
          <w:sz w:val="24"/>
          <w:szCs w:val="24"/>
        </w:rPr>
      </w:pPr>
      <w:r w:rsidRPr="00BA168A">
        <w:rPr>
          <w:rFonts w:ascii="Century Gothic" w:hAnsi="Century Gothic" w:cs="Calibri"/>
          <w:sz w:val="24"/>
          <w:szCs w:val="24"/>
        </w:rPr>
        <w:t>wgląd do protokołów pokontrolnych z kontroli dokonywanych przez stacje sanitarno</w:t>
      </w:r>
      <w:r w:rsidR="009C4E2F" w:rsidRPr="00BA168A">
        <w:rPr>
          <w:rFonts w:ascii="Century Gothic" w:hAnsi="Century Gothic" w:cs="Calibri"/>
          <w:sz w:val="24"/>
          <w:szCs w:val="24"/>
        </w:rPr>
        <w:t>-</w:t>
      </w:r>
      <w:r w:rsidRPr="00BA168A">
        <w:rPr>
          <w:rFonts w:ascii="Century Gothic" w:hAnsi="Century Gothic" w:cs="Calibri"/>
          <w:sz w:val="24"/>
          <w:szCs w:val="24"/>
        </w:rPr>
        <w:t xml:space="preserve"> epidemiologiczną, </w:t>
      </w:r>
    </w:p>
    <w:p w:rsidR="00866346" w:rsidRPr="00BA168A" w:rsidRDefault="00866346" w:rsidP="00E06498">
      <w:pPr>
        <w:numPr>
          <w:ilvl w:val="2"/>
          <w:numId w:val="29"/>
        </w:numPr>
        <w:suppressAutoHyphens w:val="0"/>
        <w:spacing w:after="0" w:line="360" w:lineRule="auto"/>
        <w:ind w:left="851" w:right="109" w:hanging="283"/>
        <w:rPr>
          <w:rFonts w:ascii="Century Gothic" w:hAnsi="Century Gothic" w:cs="Calibri"/>
          <w:sz w:val="24"/>
          <w:szCs w:val="24"/>
        </w:rPr>
      </w:pPr>
      <w:r w:rsidRPr="00BA168A">
        <w:rPr>
          <w:rFonts w:ascii="Century Gothic" w:hAnsi="Century Gothic" w:cs="Calibri"/>
          <w:sz w:val="24"/>
          <w:szCs w:val="24"/>
        </w:rPr>
        <w:t>zawiadamianie o stwierdzonych nieprawidłowości instytucji kontrolnych i nadzorczych, właściwych dla Wykonawcy</w:t>
      </w:r>
      <w:r w:rsidR="005E0F0F" w:rsidRPr="00BA168A">
        <w:rPr>
          <w:rFonts w:ascii="Century Gothic" w:hAnsi="Century Gothic" w:cs="Calibri"/>
          <w:sz w:val="24"/>
          <w:szCs w:val="24"/>
        </w:rPr>
        <w:t>.</w:t>
      </w:r>
      <w:r w:rsidRPr="00BA168A">
        <w:rPr>
          <w:rFonts w:ascii="Century Gothic" w:hAnsi="Century Gothic" w:cs="Calibri"/>
          <w:sz w:val="24"/>
          <w:szCs w:val="24"/>
        </w:rPr>
        <w:t xml:space="preserve">    </w:t>
      </w:r>
    </w:p>
    <w:p w:rsidR="00866346" w:rsidRPr="00BA168A" w:rsidRDefault="00866346" w:rsidP="00E06498">
      <w:pPr>
        <w:numPr>
          <w:ilvl w:val="0"/>
          <w:numId w:val="29"/>
        </w:numPr>
        <w:suppressAutoHyphens w:val="0"/>
        <w:spacing w:after="0" w:line="360" w:lineRule="auto"/>
        <w:ind w:right="109" w:hanging="360"/>
        <w:rPr>
          <w:rFonts w:ascii="Century Gothic" w:hAnsi="Century Gothic" w:cs="Calibri"/>
          <w:sz w:val="24"/>
          <w:szCs w:val="24"/>
        </w:rPr>
      </w:pPr>
      <w:r w:rsidRPr="00BA168A">
        <w:rPr>
          <w:rFonts w:ascii="Century Gothic" w:hAnsi="Century Gothic" w:cs="Calibri"/>
          <w:sz w:val="24"/>
          <w:szCs w:val="24"/>
        </w:rPr>
        <w:t xml:space="preserve">Zastrzeżenia Zamawiającego dotyczące składu jakościowego i ilościowego posiłków będą zgłaszane Wykonawcy na bieżąco, mailem lub w formie pisemnej.  </w:t>
      </w:r>
    </w:p>
    <w:p w:rsidR="00866346" w:rsidRPr="00BA168A" w:rsidRDefault="00866346" w:rsidP="00E06498">
      <w:pPr>
        <w:numPr>
          <w:ilvl w:val="0"/>
          <w:numId w:val="29"/>
        </w:numPr>
        <w:suppressAutoHyphens w:val="0"/>
        <w:spacing w:after="0" w:line="360" w:lineRule="auto"/>
        <w:ind w:right="109" w:hanging="360"/>
        <w:rPr>
          <w:rFonts w:ascii="Century Gothic" w:hAnsi="Century Gothic" w:cs="Calibri"/>
          <w:sz w:val="24"/>
          <w:szCs w:val="24"/>
        </w:rPr>
      </w:pPr>
      <w:r w:rsidRPr="00BA168A">
        <w:rPr>
          <w:rFonts w:ascii="Century Gothic" w:hAnsi="Century Gothic" w:cs="Calibri"/>
          <w:sz w:val="24"/>
          <w:szCs w:val="24"/>
        </w:rPr>
        <w:t xml:space="preserve">W przypadku zawiadomienia o nienależytym wykonywaniu przedmiotu umowy, Wykonawca jest zobowiązany do podjęcia działań zaradczych w terminie nie dłuższym niż 3 dni do dnia zgłoszenia przez Zamawiającego zastrzeżeń, dotyczących wykonania przedmiotu umowy, pod rygorem rozwiązania umowy w trybie natychmiastowym, z winy Zamawiającego. </w:t>
      </w:r>
    </w:p>
    <w:p w:rsidR="00866346" w:rsidRPr="00BA168A" w:rsidRDefault="00866346" w:rsidP="00E06498">
      <w:pPr>
        <w:spacing w:after="0" w:line="360" w:lineRule="auto"/>
        <w:rPr>
          <w:rFonts w:ascii="Century Gothic" w:hAnsi="Century Gothic" w:cs="Calibri"/>
          <w:sz w:val="24"/>
          <w:szCs w:val="24"/>
        </w:rPr>
      </w:pPr>
    </w:p>
    <w:p w:rsidR="00866346" w:rsidRPr="00BA168A" w:rsidRDefault="00866346" w:rsidP="00975496">
      <w:pPr>
        <w:keepNext/>
        <w:keepLines/>
        <w:suppressAutoHyphens w:val="0"/>
        <w:spacing w:after="0" w:line="240" w:lineRule="auto"/>
        <w:jc w:val="center"/>
        <w:outlineLvl w:val="0"/>
        <w:rPr>
          <w:rFonts w:ascii="Century Gothic" w:eastAsia="Times New Roman" w:hAnsi="Century Gothic" w:cs="Calibri"/>
          <w:color w:val="000000"/>
          <w:sz w:val="24"/>
          <w:szCs w:val="24"/>
          <w:lang w:eastAsia="en-US"/>
        </w:rPr>
      </w:pPr>
      <w:r w:rsidRPr="00BA168A">
        <w:rPr>
          <w:rFonts w:ascii="Century Gothic" w:eastAsia="Times New Roman" w:hAnsi="Century Gothic" w:cs="Calibri"/>
          <w:color w:val="000000"/>
          <w:sz w:val="24"/>
          <w:szCs w:val="24"/>
          <w:lang w:eastAsia="en-US"/>
        </w:rPr>
        <w:t>§ 7 Odpowiedzialność kontraktowa, kary umowne</w:t>
      </w:r>
    </w:p>
    <w:p w:rsidR="002E28E9" w:rsidRPr="00BA168A" w:rsidRDefault="002E28E9" w:rsidP="005D4D2F">
      <w:pPr>
        <w:keepNext/>
        <w:keepLines/>
        <w:suppressAutoHyphens w:val="0"/>
        <w:spacing w:after="0" w:line="360" w:lineRule="auto"/>
        <w:outlineLvl w:val="0"/>
        <w:rPr>
          <w:rFonts w:ascii="Century Gothic" w:eastAsia="Times New Roman" w:hAnsi="Century Gothic" w:cs="Calibri"/>
          <w:color w:val="000000"/>
          <w:sz w:val="24"/>
          <w:szCs w:val="24"/>
          <w:lang w:eastAsia="en-US"/>
        </w:rPr>
      </w:pPr>
    </w:p>
    <w:p w:rsidR="00866346" w:rsidRPr="00BA168A" w:rsidRDefault="00866346" w:rsidP="005D4D2F">
      <w:pPr>
        <w:numPr>
          <w:ilvl w:val="0"/>
          <w:numId w:val="30"/>
        </w:numPr>
        <w:suppressAutoHyphens w:val="0"/>
        <w:spacing w:after="0" w:line="360" w:lineRule="auto"/>
        <w:ind w:right="109" w:hanging="360"/>
        <w:rPr>
          <w:rFonts w:ascii="Century Gothic" w:hAnsi="Century Gothic" w:cs="Calibri"/>
          <w:sz w:val="24"/>
          <w:szCs w:val="24"/>
        </w:rPr>
      </w:pPr>
      <w:r w:rsidRPr="00BA168A">
        <w:rPr>
          <w:rFonts w:ascii="Century Gothic" w:hAnsi="Century Gothic" w:cs="Calibri"/>
          <w:sz w:val="24"/>
          <w:szCs w:val="24"/>
        </w:rPr>
        <w:t xml:space="preserve">Wykonawca zobowiązuje się zapłacić Zamawiającemu następujące kary umowne:  </w:t>
      </w:r>
    </w:p>
    <w:p w:rsidR="00866346" w:rsidRPr="00BA168A" w:rsidRDefault="00866346" w:rsidP="005D4D2F">
      <w:pPr>
        <w:numPr>
          <w:ilvl w:val="1"/>
          <w:numId w:val="30"/>
        </w:numPr>
        <w:suppressAutoHyphens w:val="0"/>
        <w:spacing w:after="0" w:line="360" w:lineRule="auto"/>
        <w:ind w:left="709" w:right="109" w:hanging="283"/>
        <w:rPr>
          <w:rFonts w:ascii="Century Gothic" w:hAnsi="Century Gothic" w:cs="Calibri"/>
          <w:sz w:val="24"/>
          <w:szCs w:val="24"/>
        </w:rPr>
      </w:pPr>
      <w:r w:rsidRPr="00BA168A">
        <w:rPr>
          <w:rFonts w:ascii="Century Gothic" w:hAnsi="Century Gothic" w:cs="Calibri"/>
          <w:sz w:val="24"/>
          <w:szCs w:val="24"/>
        </w:rPr>
        <w:t>200 zł za każdy dzień opóźnienia lub przerwy w przypadku opóźnienia w przystąpieniu do realizacji przedmiotu umowy lub spowodowania przerwy w realizacji zamówienia z przyczyn zależnych od Wykonawcy</w:t>
      </w:r>
      <w:r w:rsidR="00925160" w:rsidRPr="00BA168A">
        <w:rPr>
          <w:rFonts w:ascii="Century Gothic" w:hAnsi="Century Gothic" w:cs="Calibri"/>
          <w:sz w:val="24"/>
          <w:szCs w:val="24"/>
        </w:rPr>
        <w:t>,</w:t>
      </w:r>
      <w:r w:rsidRPr="00BA168A">
        <w:rPr>
          <w:rFonts w:ascii="Century Gothic" w:hAnsi="Century Gothic" w:cs="Calibri"/>
          <w:sz w:val="24"/>
          <w:szCs w:val="24"/>
        </w:rPr>
        <w:t xml:space="preserve"> </w:t>
      </w:r>
    </w:p>
    <w:p w:rsidR="00866346" w:rsidRPr="00BA168A" w:rsidRDefault="00866346" w:rsidP="005D4D2F">
      <w:pPr>
        <w:numPr>
          <w:ilvl w:val="1"/>
          <w:numId w:val="30"/>
        </w:numPr>
        <w:suppressAutoHyphens w:val="0"/>
        <w:spacing w:after="0" w:line="360" w:lineRule="auto"/>
        <w:ind w:left="851" w:right="109" w:hanging="425"/>
        <w:rPr>
          <w:rFonts w:ascii="Century Gothic" w:hAnsi="Century Gothic" w:cs="Calibri"/>
          <w:sz w:val="24"/>
          <w:szCs w:val="24"/>
        </w:rPr>
      </w:pPr>
      <w:r w:rsidRPr="00BA168A">
        <w:rPr>
          <w:rFonts w:ascii="Century Gothic" w:hAnsi="Century Gothic" w:cs="Calibri"/>
          <w:sz w:val="24"/>
          <w:szCs w:val="24"/>
        </w:rPr>
        <w:t xml:space="preserve">20 zł za każdy inny pojedynczy przypadek niewykonania lub nienależytego wykonania umowy przez Wykonawcę, a w szczególności w przypadkach takich jak: </w:t>
      </w:r>
    </w:p>
    <w:p w:rsidR="00866346" w:rsidRPr="00BA168A" w:rsidRDefault="00866346" w:rsidP="005D4D2F">
      <w:pPr>
        <w:numPr>
          <w:ilvl w:val="2"/>
          <w:numId w:val="30"/>
        </w:numPr>
        <w:suppressAutoHyphens w:val="0"/>
        <w:spacing w:after="0" w:line="360" w:lineRule="auto"/>
        <w:ind w:left="1418" w:right="109" w:hanging="425"/>
        <w:rPr>
          <w:rFonts w:ascii="Century Gothic" w:hAnsi="Century Gothic" w:cs="Calibri"/>
          <w:sz w:val="24"/>
          <w:szCs w:val="24"/>
        </w:rPr>
      </w:pPr>
      <w:r w:rsidRPr="00BA168A">
        <w:rPr>
          <w:rFonts w:ascii="Century Gothic" w:hAnsi="Century Gothic" w:cs="Calibri"/>
          <w:sz w:val="24"/>
          <w:szCs w:val="24"/>
        </w:rPr>
        <w:t>opóźnienie w dostarczeniu Zamawiającemu do akceptacji należycie sporządzonego tj. zgodnego z umową, jadłospisu</w:t>
      </w:r>
      <w:r w:rsidR="00925160" w:rsidRPr="00BA168A">
        <w:rPr>
          <w:rFonts w:ascii="Century Gothic" w:hAnsi="Century Gothic" w:cs="Calibri"/>
          <w:sz w:val="24"/>
          <w:szCs w:val="24"/>
        </w:rPr>
        <w:t>,</w:t>
      </w:r>
    </w:p>
    <w:p w:rsidR="00866346" w:rsidRPr="00BA168A" w:rsidRDefault="00866346" w:rsidP="005D4D2F">
      <w:pPr>
        <w:numPr>
          <w:ilvl w:val="2"/>
          <w:numId w:val="30"/>
        </w:numPr>
        <w:suppressAutoHyphens w:val="0"/>
        <w:spacing w:after="0" w:line="360" w:lineRule="auto"/>
        <w:ind w:left="1418" w:right="109" w:hanging="425"/>
        <w:rPr>
          <w:rFonts w:ascii="Century Gothic" w:hAnsi="Century Gothic" w:cs="Calibri"/>
          <w:sz w:val="24"/>
          <w:szCs w:val="24"/>
        </w:rPr>
      </w:pPr>
      <w:r w:rsidRPr="00BA168A">
        <w:rPr>
          <w:rFonts w:ascii="Century Gothic" w:hAnsi="Century Gothic" w:cs="Calibri"/>
          <w:sz w:val="24"/>
          <w:szCs w:val="24"/>
        </w:rPr>
        <w:lastRenderedPageBreak/>
        <w:t xml:space="preserve">opóźnienie powyżej 30 minut w dostawie posiłków dziennych, względem godzin opisanych w </w:t>
      </w:r>
      <w:r w:rsidR="00925160" w:rsidRPr="00BA168A">
        <w:rPr>
          <w:rFonts w:ascii="Century Gothic" w:hAnsi="Century Gothic" w:cs="Calibri"/>
          <w:sz w:val="24"/>
          <w:szCs w:val="24"/>
        </w:rPr>
        <w:t>SWZ</w:t>
      </w:r>
      <w:r w:rsidRPr="00BA168A">
        <w:rPr>
          <w:rFonts w:ascii="Century Gothic" w:hAnsi="Century Gothic" w:cs="Calibri"/>
          <w:sz w:val="24"/>
          <w:szCs w:val="24"/>
        </w:rPr>
        <w:t xml:space="preserve">, jako </w:t>
      </w:r>
      <w:r w:rsidRPr="00BA168A">
        <w:rPr>
          <w:rFonts w:ascii="Century Gothic" w:hAnsi="Century Gothic" w:cs="Calibri"/>
          <w:i/>
          <w:sz w:val="24"/>
          <w:szCs w:val="24"/>
        </w:rPr>
        <w:t>„najpóźniej</w:t>
      </w:r>
      <w:r w:rsidRPr="00BA168A">
        <w:rPr>
          <w:rFonts w:ascii="Century Gothic" w:hAnsi="Century Gothic" w:cs="Calibri"/>
          <w:sz w:val="24"/>
          <w:szCs w:val="24"/>
        </w:rPr>
        <w:t xml:space="preserve">”;   </w:t>
      </w:r>
    </w:p>
    <w:p w:rsidR="00866346" w:rsidRPr="00BA168A" w:rsidRDefault="00866346" w:rsidP="005D4D2F">
      <w:pPr>
        <w:numPr>
          <w:ilvl w:val="2"/>
          <w:numId w:val="30"/>
        </w:numPr>
        <w:suppressAutoHyphens w:val="0"/>
        <w:spacing w:after="0" w:line="360" w:lineRule="auto"/>
        <w:ind w:left="1418" w:right="109" w:hanging="425"/>
        <w:rPr>
          <w:rFonts w:ascii="Century Gothic" w:hAnsi="Century Gothic" w:cs="Calibri"/>
          <w:sz w:val="24"/>
          <w:szCs w:val="24"/>
        </w:rPr>
      </w:pPr>
      <w:r w:rsidRPr="00BA168A">
        <w:rPr>
          <w:rFonts w:ascii="Century Gothic" w:hAnsi="Century Gothic" w:cs="Calibri"/>
          <w:sz w:val="24"/>
          <w:szCs w:val="24"/>
        </w:rPr>
        <w:t xml:space="preserve">dostarczenie posiłków o temperaturze niespełniającej wymagań określonych w </w:t>
      </w:r>
      <w:r w:rsidR="0035620B" w:rsidRPr="00BA168A">
        <w:rPr>
          <w:rFonts w:ascii="Century Gothic" w:hAnsi="Century Gothic" w:cs="Calibri"/>
          <w:sz w:val="24"/>
          <w:szCs w:val="24"/>
        </w:rPr>
        <w:t>SWZ</w:t>
      </w:r>
      <w:r w:rsidRPr="00BA168A">
        <w:rPr>
          <w:rFonts w:ascii="Century Gothic" w:hAnsi="Century Gothic" w:cs="Calibri"/>
          <w:sz w:val="24"/>
          <w:szCs w:val="24"/>
        </w:rPr>
        <w:t xml:space="preserve">; </w:t>
      </w:r>
    </w:p>
    <w:p w:rsidR="00866346" w:rsidRPr="00BA168A" w:rsidRDefault="00866346" w:rsidP="005D4D2F">
      <w:pPr>
        <w:numPr>
          <w:ilvl w:val="2"/>
          <w:numId w:val="30"/>
        </w:numPr>
        <w:suppressAutoHyphens w:val="0"/>
        <w:spacing w:after="0" w:line="360" w:lineRule="auto"/>
        <w:ind w:left="1418" w:right="109" w:hanging="425"/>
        <w:rPr>
          <w:rFonts w:ascii="Century Gothic" w:hAnsi="Century Gothic" w:cs="Calibri"/>
          <w:sz w:val="24"/>
          <w:szCs w:val="24"/>
        </w:rPr>
      </w:pPr>
      <w:r w:rsidRPr="00BA168A">
        <w:rPr>
          <w:rFonts w:ascii="Century Gothic" w:hAnsi="Century Gothic" w:cs="Calibri"/>
          <w:sz w:val="24"/>
          <w:szCs w:val="24"/>
        </w:rPr>
        <w:t>braki ilościowe w dostawie i nie dostarczenie brakujących porcji (po zgłoszeniu zdarzenia przez Zamawiającego)</w:t>
      </w:r>
      <w:r w:rsidR="003E4CA1" w:rsidRPr="00BA168A">
        <w:rPr>
          <w:rFonts w:ascii="Century Gothic" w:hAnsi="Century Gothic" w:cs="Calibri"/>
          <w:sz w:val="24"/>
          <w:szCs w:val="24"/>
        </w:rPr>
        <w:t>,</w:t>
      </w:r>
      <w:r w:rsidRPr="00BA168A">
        <w:rPr>
          <w:rFonts w:ascii="Century Gothic" w:hAnsi="Century Gothic" w:cs="Calibri"/>
          <w:sz w:val="24"/>
          <w:szCs w:val="24"/>
        </w:rPr>
        <w:t xml:space="preserve"> </w:t>
      </w:r>
    </w:p>
    <w:p w:rsidR="00866346" w:rsidRPr="00BA168A" w:rsidRDefault="00866346" w:rsidP="005D4D2F">
      <w:pPr>
        <w:numPr>
          <w:ilvl w:val="2"/>
          <w:numId w:val="30"/>
        </w:numPr>
        <w:suppressAutoHyphens w:val="0"/>
        <w:spacing w:after="0" w:line="360" w:lineRule="auto"/>
        <w:ind w:left="1418" w:right="109" w:hanging="425"/>
        <w:rPr>
          <w:rFonts w:ascii="Century Gothic" w:hAnsi="Century Gothic" w:cs="Calibri"/>
          <w:sz w:val="24"/>
          <w:szCs w:val="24"/>
        </w:rPr>
      </w:pPr>
      <w:r w:rsidRPr="00BA168A">
        <w:rPr>
          <w:rFonts w:ascii="Century Gothic" w:hAnsi="Century Gothic" w:cs="Calibri"/>
          <w:sz w:val="24"/>
          <w:szCs w:val="24"/>
        </w:rPr>
        <w:t>zaniżona waga posiłków</w:t>
      </w:r>
      <w:r w:rsidR="003E4CA1" w:rsidRPr="00BA168A">
        <w:rPr>
          <w:rFonts w:ascii="Century Gothic" w:hAnsi="Century Gothic" w:cs="Calibri"/>
          <w:sz w:val="24"/>
          <w:szCs w:val="24"/>
        </w:rPr>
        <w:t>,</w:t>
      </w:r>
    </w:p>
    <w:p w:rsidR="00866346" w:rsidRPr="00BA168A" w:rsidRDefault="00866346" w:rsidP="005D4D2F">
      <w:pPr>
        <w:numPr>
          <w:ilvl w:val="2"/>
          <w:numId w:val="30"/>
        </w:numPr>
        <w:suppressAutoHyphens w:val="0"/>
        <w:spacing w:after="0" w:line="360" w:lineRule="auto"/>
        <w:ind w:left="1418" w:right="109" w:hanging="425"/>
        <w:rPr>
          <w:rFonts w:ascii="Century Gothic" w:hAnsi="Century Gothic" w:cs="Calibri"/>
          <w:sz w:val="24"/>
          <w:szCs w:val="24"/>
        </w:rPr>
      </w:pPr>
      <w:r w:rsidRPr="00BA168A">
        <w:rPr>
          <w:rFonts w:ascii="Century Gothic" w:hAnsi="Century Gothic" w:cs="Calibri"/>
          <w:sz w:val="24"/>
          <w:szCs w:val="24"/>
        </w:rPr>
        <w:t>brak bieżącego nadzoru nad wykonywaniem umowy ze strony Wykonawcy</w:t>
      </w:r>
      <w:r w:rsidR="003E4CA1" w:rsidRPr="00BA168A">
        <w:rPr>
          <w:rFonts w:ascii="Century Gothic" w:hAnsi="Century Gothic" w:cs="Calibri"/>
          <w:sz w:val="24"/>
          <w:szCs w:val="24"/>
        </w:rPr>
        <w:t>,</w:t>
      </w:r>
      <w:r w:rsidRPr="00BA168A">
        <w:rPr>
          <w:rFonts w:ascii="Century Gothic" w:hAnsi="Century Gothic" w:cs="Calibri"/>
          <w:sz w:val="24"/>
          <w:szCs w:val="24"/>
        </w:rPr>
        <w:t xml:space="preserve"> </w:t>
      </w:r>
    </w:p>
    <w:p w:rsidR="00866346" w:rsidRPr="00BA168A" w:rsidRDefault="00866346" w:rsidP="005D4D2F">
      <w:pPr>
        <w:numPr>
          <w:ilvl w:val="2"/>
          <w:numId w:val="30"/>
        </w:numPr>
        <w:suppressAutoHyphens w:val="0"/>
        <w:spacing w:after="0" w:line="360" w:lineRule="auto"/>
        <w:ind w:left="1418" w:right="109" w:hanging="425"/>
        <w:rPr>
          <w:rFonts w:ascii="Century Gothic" w:hAnsi="Century Gothic" w:cs="Calibri"/>
          <w:sz w:val="24"/>
          <w:szCs w:val="24"/>
        </w:rPr>
      </w:pPr>
      <w:r w:rsidRPr="00BA168A">
        <w:rPr>
          <w:rFonts w:ascii="Century Gothic" w:hAnsi="Century Gothic" w:cs="Calibri"/>
          <w:sz w:val="24"/>
          <w:szCs w:val="24"/>
        </w:rPr>
        <w:t>niewłaściwy stan higieniczny dostaw, samochodu transportowego, niezachowanie reżimu sanitarnego przez kierowcę</w:t>
      </w:r>
      <w:r w:rsidR="003E4CA1" w:rsidRPr="00BA168A">
        <w:rPr>
          <w:rFonts w:ascii="Century Gothic" w:hAnsi="Century Gothic" w:cs="Calibri"/>
          <w:sz w:val="24"/>
          <w:szCs w:val="24"/>
        </w:rPr>
        <w:t>.</w:t>
      </w:r>
      <w:r w:rsidRPr="00BA168A">
        <w:rPr>
          <w:rFonts w:ascii="Century Gothic" w:hAnsi="Century Gothic" w:cs="Calibri"/>
          <w:sz w:val="24"/>
          <w:szCs w:val="24"/>
        </w:rPr>
        <w:t xml:space="preserve">  </w:t>
      </w:r>
    </w:p>
    <w:p w:rsidR="00866346" w:rsidRPr="00BA168A" w:rsidRDefault="00866346" w:rsidP="005D4D2F">
      <w:pPr>
        <w:numPr>
          <w:ilvl w:val="1"/>
          <w:numId w:val="30"/>
        </w:numPr>
        <w:suppressAutoHyphens w:val="0"/>
        <w:spacing w:after="0" w:line="360" w:lineRule="auto"/>
        <w:ind w:left="426" w:right="109" w:hanging="284"/>
        <w:rPr>
          <w:rFonts w:ascii="Century Gothic" w:hAnsi="Century Gothic" w:cs="Calibri"/>
          <w:sz w:val="24"/>
          <w:szCs w:val="24"/>
        </w:rPr>
      </w:pPr>
      <w:r w:rsidRPr="00BA168A">
        <w:rPr>
          <w:rFonts w:ascii="Century Gothic" w:hAnsi="Century Gothic" w:cs="Calibri"/>
          <w:sz w:val="24"/>
          <w:szCs w:val="24"/>
        </w:rPr>
        <w:t>15 % łącznej cen</w:t>
      </w:r>
      <w:r w:rsidR="005D4D2F">
        <w:rPr>
          <w:rFonts w:ascii="Century Gothic" w:hAnsi="Century Gothic" w:cs="Calibri"/>
          <w:sz w:val="24"/>
          <w:szCs w:val="24"/>
        </w:rPr>
        <w:t>y brutto określonej w § 5 ust. 4</w:t>
      </w:r>
      <w:r w:rsidRPr="00BA168A">
        <w:rPr>
          <w:rFonts w:ascii="Century Gothic" w:hAnsi="Century Gothic" w:cs="Calibri"/>
          <w:sz w:val="24"/>
          <w:szCs w:val="24"/>
        </w:rPr>
        <w:t xml:space="preserve"> za odstąpienie od umowy przez którąkolwiek ze stron z przyczyn dotyczących Wykonawcy albo w przypadku wypowiedzenia umowy przez którąkolwiek ze stron z przyczyn dotyczących Wykonawcy. </w:t>
      </w:r>
    </w:p>
    <w:p w:rsidR="00866346" w:rsidRPr="00BA168A" w:rsidRDefault="00866346" w:rsidP="005D4D2F">
      <w:pPr>
        <w:numPr>
          <w:ilvl w:val="1"/>
          <w:numId w:val="30"/>
        </w:numPr>
        <w:suppressAutoHyphens w:val="0"/>
        <w:spacing w:after="0" w:line="360" w:lineRule="auto"/>
        <w:ind w:left="426" w:right="109" w:hanging="284"/>
        <w:rPr>
          <w:rFonts w:ascii="Century Gothic" w:hAnsi="Century Gothic" w:cs="Calibri"/>
          <w:sz w:val="24"/>
          <w:szCs w:val="24"/>
        </w:rPr>
      </w:pPr>
      <w:r w:rsidRPr="00BA168A">
        <w:rPr>
          <w:rFonts w:ascii="Century Gothic" w:hAnsi="Century Gothic" w:cs="Calibri"/>
          <w:sz w:val="24"/>
          <w:szCs w:val="24"/>
        </w:rPr>
        <w:t xml:space="preserve">20% minimalnej płacy brutto wraz ze składkami należnymi od  pracodawcy, obowiązującej </w:t>
      </w:r>
      <w:r w:rsidR="00F04A58" w:rsidRPr="00BA168A">
        <w:rPr>
          <w:rFonts w:ascii="Century Gothic" w:hAnsi="Century Gothic" w:cs="Calibri"/>
          <w:sz w:val="24"/>
          <w:szCs w:val="24"/>
        </w:rPr>
        <w:br/>
      </w:r>
      <w:r w:rsidRPr="00BA168A">
        <w:rPr>
          <w:rFonts w:ascii="Century Gothic" w:hAnsi="Century Gothic" w:cs="Calibri"/>
          <w:sz w:val="24"/>
          <w:szCs w:val="24"/>
        </w:rPr>
        <w:t xml:space="preserve">w danym miesiącu proporcjonalnie do okresu niewywiązywania się przez Wykonawcę z deklarowanego zobowiązania, dotyczącego spełnienia klauzuli społecznej, zgodnie </w:t>
      </w:r>
      <w:r w:rsidR="00F04A58" w:rsidRPr="00BA168A">
        <w:rPr>
          <w:rFonts w:ascii="Century Gothic" w:hAnsi="Century Gothic" w:cs="Calibri"/>
          <w:sz w:val="24"/>
          <w:szCs w:val="24"/>
        </w:rPr>
        <w:br/>
      </w:r>
      <w:r w:rsidRPr="00BA168A">
        <w:rPr>
          <w:rFonts w:ascii="Century Gothic" w:hAnsi="Century Gothic" w:cs="Calibri"/>
          <w:sz w:val="24"/>
          <w:szCs w:val="24"/>
        </w:rPr>
        <w:t>z załącznikiem nr</w:t>
      </w:r>
      <w:r w:rsidR="00283558" w:rsidRPr="00BA168A">
        <w:rPr>
          <w:rFonts w:ascii="Century Gothic" w:hAnsi="Century Gothic" w:cs="Calibri"/>
          <w:sz w:val="24"/>
          <w:szCs w:val="24"/>
        </w:rPr>
        <w:t xml:space="preserve"> 8</w:t>
      </w:r>
      <w:r w:rsidRPr="00BA168A">
        <w:rPr>
          <w:rFonts w:ascii="Century Gothic" w:hAnsi="Century Gothic" w:cs="Calibri"/>
          <w:sz w:val="24"/>
          <w:szCs w:val="24"/>
        </w:rPr>
        <w:t xml:space="preserve"> do </w:t>
      </w:r>
      <w:r w:rsidR="00F04A58" w:rsidRPr="00BA168A">
        <w:rPr>
          <w:rFonts w:ascii="Century Gothic" w:hAnsi="Century Gothic" w:cs="Calibri"/>
          <w:sz w:val="24"/>
          <w:szCs w:val="24"/>
        </w:rPr>
        <w:t>SWZ</w:t>
      </w:r>
      <w:r w:rsidR="00546853" w:rsidRPr="00BA168A">
        <w:rPr>
          <w:rFonts w:ascii="Century Gothic" w:hAnsi="Century Gothic" w:cs="Calibri"/>
          <w:sz w:val="24"/>
          <w:szCs w:val="24"/>
        </w:rPr>
        <w:t>.</w:t>
      </w:r>
    </w:p>
    <w:p w:rsidR="00866346" w:rsidRPr="00BA168A" w:rsidRDefault="00866346" w:rsidP="005D4D2F">
      <w:pPr>
        <w:numPr>
          <w:ilvl w:val="1"/>
          <w:numId w:val="30"/>
        </w:numPr>
        <w:suppressAutoHyphens w:val="0"/>
        <w:spacing w:after="0" w:line="360" w:lineRule="auto"/>
        <w:ind w:left="426" w:right="109" w:hanging="284"/>
        <w:rPr>
          <w:rFonts w:ascii="Century Gothic" w:hAnsi="Century Gothic" w:cs="Calibri"/>
          <w:sz w:val="24"/>
          <w:szCs w:val="24"/>
        </w:rPr>
      </w:pPr>
      <w:r w:rsidRPr="00BA168A">
        <w:rPr>
          <w:rFonts w:ascii="Century Gothic" w:hAnsi="Century Gothic" w:cs="Calibri"/>
          <w:sz w:val="24"/>
          <w:szCs w:val="24"/>
        </w:rPr>
        <w:t>Zamawiający odstąpi od nałożenia kary, o której mowa w ust. 4, jeżeli Wykonawca wykaże, że:</w:t>
      </w:r>
    </w:p>
    <w:p w:rsidR="00866346" w:rsidRPr="00BA168A" w:rsidRDefault="00866346" w:rsidP="005D4D2F">
      <w:pPr>
        <w:numPr>
          <w:ilvl w:val="2"/>
          <w:numId w:val="30"/>
        </w:numPr>
        <w:suppressAutoHyphens w:val="0"/>
        <w:spacing w:after="0" w:line="360" w:lineRule="auto"/>
        <w:ind w:left="1418" w:right="114" w:hanging="365"/>
        <w:contextualSpacing/>
        <w:rPr>
          <w:rFonts w:ascii="Century Gothic" w:eastAsia="Times New Roman" w:hAnsi="Century Gothic" w:cs="Calibri"/>
          <w:sz w:val="24"/>
          <w:szCs w:val="24"/>
        </w:rPr>
      </w:pPr>
      <w:r w:rsidRPr="00BA168A">
        <w:rPr>
          <w:rFonts w:ascii="Century Gothic" w:eastAsia="Times New Roman" w:hAnsi="Century Gothic" w:cs="Calibri"/>
          <w:sz w:val="24"/>
          <w:szCs w:val="24"/>
        </w:rPr>
        <w:t xml:space="preserve">przyczyna nie leży po stronie Wykonawcy np. tzn. brak w PUP właściwym dla Wykonawcy/ miejsca realizacji usługi osoby wykazanej w </w:t>
      </w:r>
      <w:r w:rsidR="005D4D2F">
        <w:rPr>
          <w:rFonts w:ascii="Century Gothic" w:eastAsia="Times New Roman" w:hAnsi="Century Gothic" w:cs="Calibri"/>
          <w:sz w:val="24"/>
          <w:szCs w:val="24"/>
        </w:rPr>
        <w:t>Rozdz. XVIII, ust. 1, pkt b</w:t>
      </w:r>
      <w:r w:rsidRPr="00BA168A">
        <w:rPr>
          <w:rFonts w:ascii="Century Gothic" w:eastAsia="Times New Roman" w:hAnsi="Century Gothic" w:cs="Calibri"/>
          <w:sz w:val="24"/>
          <w:szCs w:val="24"/>
        </w:rPr>
        <w:t xml:space="preserve">, </w:t>
      </w:r>
      <w:r w:rsidR="004C46F3" w:rsidRPr="00BA168A">
        <w:rPr>
          <w:rFonts w:ascii="Century Gothic" w:eastAsia="Times New Roman" w:hAnsi="Century Gothic" w:cs="Calibri"/>
          <w:sz w:val="24"/>
          <w:szCs w:val="24"/>
        </w:rPr>
        <w:t>SWZ</w:t>
      </w:r>
      <w:r w:rsidRPr="00BA168A">
        <w:rPr>
          <w:rFonts w:ascii="Century Gothic" w:eastAsia="Times New Roman" w:hAnsi="Century Gothic" w:cs="Calibri"/>
          <w:sz w:val="24"/>
          <w:szCs w:val="24"/>
        </w:rPr>
        <w:t>,  wskazanej w zdolnych do wykonywania zamówienia lub taka osoba odmówi podjęcia pracy u Wykonawcy</w:t>
      </w:r>
      <w:r w:rsidR="00E016F5" w:rsidRPr="00BA168A">
        <w:rPr>
          <w:rFonts w:ascii="Century Gothic" w:eastAsia="Times New Roman" w:hAnsi="Century Gothic" w:cs="Calibri"/>
          <w:sz w:val="24"/>
          <w:szCs w:val="24"/>
        </w:rPr>
        <w:t>,</w:t>
      </w:r>
    </w:p>
    <w:p w:rsidR="00866346" w:rsidRPr="00BA168A" w:rsidRDefault="00866346" w:rsidP="005D4D2F">
      <w:pPr>
        <w:numPr>
          <w:ilvl w:val="2"/>
          <w:numId w:val="30"/>
        </w:numPr>
        <w:suppressAutoHyphens w:val="0"/>
        <w:spacing w:after="0" w:line="360" w:lineRule="auto"/>
        <w:ind w:left="1418" w:right="114" w:hanging="365"/>
        <w:contextualSpacing/>
        <w:rPr>
          <w:rFonts w:ascii="Century Gothic" w:eastAsia="Times New Roman" w:hAnsi="Century Gothic" w:cs="Calibri"/>
          <w:sz w:val="24"/>
          <w:szCs w:val="24"/>
        </w:rPr>
      </w:pPr>
      <w:r w:rsidRPr="00BA168A">
        <w:rPr>
          <w:rFonts w:ascii="Century Gothic" w:eastAsia="Times New Roman" w:hAnsi="Century Gothic" w:cs="Calibri"/>
          <w:sz w:val="24"/>
          <w:szCs w:val="24"/>
        </w:rPr>
        <w:lastRenderedPageBreak/>
        <w:t>zatrudnienie wskazanej osoby ustało z przyczyn niezależnych od Wykonawcy i Wykonawca w ciągu 14 dni kalendarzowy</w:t>
      </w:r>
      <w:r w:rsidR="005D4D2F">
        <w:rPr>
          <w:rFonts w:ascii="Century Gothic" w:eastAsia="Times New Roman" w:hAnsi="Century Gothic" w:cs="Calibri"/>
          <w:sz w:val="24"/>
          <w:szCs w:val="24"/>
        </w:rPr>
        <w:t>ch</w:t>
      </w:r>
      <w:r w:rsidRPr="00BA168A">
        <w:rPr>
          <w:rFonts w:ascii="Century Gothic" w:eastAsia="Times New Roman" w:hAnsi="Century Gothic" w:cs="Calibri"/>
          <w:sz w:val="24"/>
          <w:szCs w:val="24"/>
        </w:rPr>
        <w:t xml:space="preserve"> od ustania zatrudnienia nie zastąpił tej osoby inną osobą spełniającą wymogi klauzuli społecznej tzn. wykaże, że przedstawił zgłoszenie oferty pracy w PUP właściwym ze względu na siedzibę Wykonawcy/ miejsce realizacji usługi. </w:t>
      </w:r>
    </w:p>
    <w:p w:rsidR="00866346" w:rsidRPr="00BA168A" w:rsidRDefault="00866346" w:rsidP="005D4D2F">
      <w:pPr>
        <w:numPr>
          <w:ilvl w:val="0"/>
          <w:numId w:val="30"/>
        </w:numPr>
        <w:suppressAutoHyphens w:val="0"/>
        <w:spacing w:after="0" w:line="360" w:lineRule="auto"/>
        <w:ind w:right="109" w:hanging="360"/>
        <w:rPr>
          <w:rFonts w:ascii="Century Gothic" w:hAnsi="Century Gothic" w:cs="Calibri"/>
          <w:sz w:val="24"/>
          <w:szCs w:val="24"/>
        </w:rPr>
      </w:pPr>
      <w:r w:rsidRPr="00BA168A">
        <w:rPr>
          <w:rFonts w:ascii="Century Gothic" w:hAnsi="Century Gothic" w:cs="Calibri"/>
          <w:sz w:val="24"/>
          <w:szCs w:val="24"/>
        </w:rPr>
        <w:t xml:space="preserve">W przypadku opóźnienia Wykonawcy w dostarczeniu któregokolwiek z posiłków dziennych powyżej 60 minut względem godzin określonych w </w:t>
      </w:r>
      <w:r w:rsidR="00FF35B2" w:rsidRPr="00BA168A">
        <w:rPr>
          <w:rFonts w:ascii="Century Gothic" w:hAnsi="Century Gothic" w:cs="Calibri"/>
          <w:sz w:val="24"/>
          <w:szCs w:val="24"/>
        </w:rPr>
        <w:t>SWZ</w:t>
      </w:r>
      <w:r w:rsidRPr="00BA168A">
        <w:rPr>
          <w:rFonts w:ascii="Century Gothic" w:hAnsi="Century Gothic" w:cs="Calibri"/>
          <w:sz w:val="24"/>
          <w:szCs w:val="24"/>
        </w:rPr>
        <w:t>, jako „</w:t>
      </w:r>
      <w:r w:rsidRPr="00BA168A">
        <w:rPr>
          <w:rFonts w:ascii="Century Gothic" w:hAnsi="Century Gothic" w:cs="Calibri"/>
          <w:i/>
          <w:sz w:val="24"/>
          <w:szCs w:val="24"/>
        </w:rPr>
        <w:t>najpóźniej</w:t>
      </w:r>
      <w:r w:rsidRPr="00BA168A">
        <w:rPr>
          <w:rFonts w:ascii="Century Gothic" w:hAnsi="Century Gothic" w:cs="Calibri"/>
          <w:sz w:val="24"/>
          <w:szCs w:val="24"/>
        </w:rPr>
        <w:t xml:space="preserve">” albo nie dostarczenia ww. posiłków w ogóle, Zamawiający ma prawo do zakupu niedostarczonych posiłków we własnym zakresie od innego, dowolnie wybranego przedsiębiorcy, za dowolnie ustaloną cenę, oraz dochodzenia od Wykonawcy zwrotu wszystkich poniesionych z ww. tytułu kosztów (umowne wykonawstwo zastępcze).  </w:t>
      </w:r>
    </w:p>
    <w:p w:rsidR="00866346" w:rsidRPr="00BA168A" w:rsidRDefault="00866346" w:rsidP="005D4D2F">
      <w:pPr>
        <w:numPr>
          <w:ilvl w:val="0"/>
          <w:numId w:val="30"/>
        </w:numPr>
        <w:suppressAutoHyphens w:val="0"/>
        <w:spacing w:after="0" w:line="360" w:lineRule="auto"/>
        <w:ind w:right="109" w:hanging="360"/>
        <w:rPr>
          <w:rFonts w:ascii="Century Gothic" w:hAnsi="Century Gothic" w:cs="Calibri"/>
          <w:sz w:val="24"/>
          <w:szCs w:val="24"/>
        </w:rPr>
      </w:pPr>
      <w:r w:rsidRPr="00BA168A">
        <w:rPr>
          <w:rFonts w:ascii="Century Gothic" w:hAnsi="Century Gothic" w:cs="Calibri"/>
          <w:sz w:val="24"/>
          <w:szCs w:val="24"/>
        </w:rPr>
        <w:t xml:space="preserve">W przypadku, gdy kary umowne przewidziane w umowie nie pokrywają szkody Zamawiającego lub w przypadku wystąpienia szkody z przyczyn niewymienionych w umowie, Zamawiającemu przysługuje prawo żądania od Wykonawcy odszkodowania na zasadach ogólnych.  </w:t>
      </w:r>
    </w:p>
    <w:p w:rsidR="00866346" w:rsidRPr="00BA168A" w:rsidRDefault="00866346" w:rsidP="005D4D2F">
      <w:pPr>
        <w:numPr>
          <w:ilvl w:val="0"/>
          <w:numId w:val="30"/>
        </w:numPr>
        <w:suppressAutoHyphens w:val="0"/>
        <w:spacing w:after="0" w:line="360" w:lineRule="auto"/>
        <w:ind w:right="109" w:hanging="360"/>
        <w:rPr>
          <w:rFonts w:ascii="Century Gothic" w:hAnsi="Century Gothic" w:cs="Calibri"/>
          <w:sz w:val="24"/>
          <w:szCs w:val="24"/>
        </w:rPr>
      </w:pPr>
      <w:r w:rsidRPr="00BA168A">
        <w:rPr>
          <w:rFonts w:ascii="Century Gothic" w:hAnsi="Century Gothic" w:cs="Calibri"/>
          <w:sz w:val="24"/>
          <w:szCs w:val="24"/>
        </w:rPr>
        <w:t xml:space="preserve">Odstąpienie od umowy albo jej wypowiedzenie nie uchyla prawa Zamawiającego do żądania od Wykonawcy kar umownych z tytułów określonych umową. </w:t>
      </w:r>
    </w:p>
    <w:p w:rsidR="00866346" w:rsidRPr="00BA168A" w:rsidRDefault="00866346" w:rsidP="005D4D2F">
      <w:pPr>
        <w:numPr>
          <w:ilvl w:val="0"/>
          <w:numId w:val="30"/>
        </w:numPr>
        <w:suppressAutoHyphens w:val="0"/>
        <w:spacing w:after="0" w:line="360" w:lineRule="auto"/>
        <w:ind w:right="109" w:hanging="360"/>
        <w:rPr>
          <w:rFonts w:ascii="Century Gothic" w:hAnsi="Century Gothic" w:cs="Calibri"/>
          <w:sz w:val="24"/>
          <w:szCs w:val="24"/>
        </w:rPr>
      </w:pPr>
      <w:r w:rsidRPr="00BA168A">
        <w:rPr>
          <w:rFonts w:ascii="Century Gothic" w:hAnsi="Century Gothic" w:cs="Calibri"/>
          <w:sz w:val="24"/>
          <w:szCs w:val="24"/>
        </w:rPr>
        <w:t xml:space="preserve">W przypadku </w:t>
      </w:r>
      <w:r w:rsidRPr="00BA168A">
        <w:rPr>
          <w:rFonts w:ascii="Century Gothic" w:hAnsi="Century Gothic" w:cs="Calibri"/>
          <w:i/>
          <w:sz w:val="24"/>
          <w:szCs w:val="24"/>
        </w:rPr>
        <w:t>niewypełnienia przez wykonawcę zobowiązania dotyczącego spełnienia kryterium</w:t>
      </w:r>
      <w:r w:rsidR="00AF213D" w:rsidRPr="00BA168A">
        <w:rPr>
          <w:rFonts w:ascii="Century Gothic" w:hAnsi="Century Gothic" w:cs="Calibri"/>
          <w:i/>
          <w:sz w:val="24"/>
          <w:szCs w:val="24"/>
        </w:rPr>
        <w:t xml:space="preserve"> </w:t>
      </w:r>
      <w:r w:rsidRPr="00BA168A">
        <w:rPr>
          <w:rFonts w:ascii="Century Gothic" w:hAnsi="Century Gothic" w:cs="Calibri"/>
          <w:i/>
          <w:sz w:val="24"/>
          <w:szCs w:val="24"/>
        </w:rPr>
        <w:t xml:space="preserve">– „aspekt społeczny” </w:t>
      </w:r>
      <w:r w:rsidRPr="00BA168A">
        <w:rPr>
          <w:rFonts w:ascii="Century Gothic" w:hAnsi="Century Gothic" w:cs="Calibri"/>
          <w:sz w:val="24"/>
          <w:szCs w:val="24"/>
        </w:rPr>
        <w:t xml:space="preserve">niewywiązania się Wykonawcy ze spełnienia zobowiązania dotyczącego klauzuli społecznej Wykonawca będzie zobowiązany do zapłacenia kary umownej w wysokości 20% minimalnej płacy brutto obowiązującej w danym miesiącu proporcjonalnie do okresu niewywiązywania się przez Wykonawcę z deklarowanego zobowiązania chyba, że wykaże: </w:t>
      </w:r>
    </w:p>
    <w:p w:rsidR="00866346" w:rsidRPr="00BA168A" w:rsidRDefault="00866346" w:rsidP="005D4D2F">
      <w:pPr>
        <w:numPr>
          <w:ilvl w:val="1"/>
          <w:numId w:val="30"/>
        </w:numPr>
        <w:suppressAutoHyphens w:val="0"/>
        <w:spacing w:after="0" w:line="360" w:lineRule="auto"/>
        <w:ind w:left="426" w:right="109" w:hanging="284"/>
        <w:rPr>
          <w:rFonts w:ascii="Century Gothic" w:hAnsi="Century Gothic" w:cs="Calibri"/>
          <w:sz w:val="24"/>
          <w:szCs w:val="24"/>
        </w:rPr>
      </w:pPr>
      <w:r w:rsidRPr="00BA168A">
        <w:rPr>
          <w:rFonts w:ascii="Century Gothic" w:hAnsi="Century Gothic" w:cs="Calibri"/>
          <w:sz w:val="24"/>
          <w:szCs w:val="24"/>
        </w:rPr>
        <w:t xml:space="preserve">że przyczyna nie leży po stronie Wykonawcy np. tzn. brak w PUP </w:t>
      </w:r>
      <w:r w:rsidRPr="00BA168A">
        <w:rPr>
          <w:rFonts w:ascii="Century Gothic" w:hAnsi="Century Gothic" w:cs="Calibri"/>
          <w:i/>
          <w:sz w:val="24"/>
          <w:szCs w:val="24"/>
        </w:rPr>
        <w:t xml:space="preserve">właściwym dla Wykonawcy np. w Brzozowie </w:t>
      </w:r>
      <w:r w:rsidRPr="00BA168A">
        <w:rPr>
          <w:rFonts w:ascii="Century Gothic" w:hAnsi="Century Gothic" w:cs="Calibri"/>
          <w:sz w:val="24"/>
          <w:szCs w:val="24"/>
        </w:rPr>
        <w:t xml:space="preserve">osoby wykazanej </w:t>
      </w:r>
      <w:r w:rsidR="005D4D2F">
        <w:rPr>
          <w:rFonts w:ascii="Century Gothic" w:eastAsia="Times New Roman" w:hAnsi="Century Gothic" w:cs="Calibri"/>
          <w:sz w:val="24"/>
          <w:szCs w:val="24"/>
        </w:rPr>
        <w:t xml:space="preserve">Rozdz. </w:t>
      </w:r>
      <w:r w:rsidR="005D4D2F">
        <w:rPr>
          <w:rFonts w:ascii="Century Gothic" w:eastAsia="Times New Roman" w:hAnsi="Century Gothic" w:cs="Calibri"/>
          <w:sz w:val="24"/>
          <w:szCs w:val="24"/>
        </w:rPr>
        <w:lastRenderedPageBreak/>
        <w:t>XVIII, ust. 1, pkt b</w:t>
      </w:r>
      <w:r w:rsidR="0052410B" w:rsidRPr="00BA168A">
        <w:rPr>
          <w:rFonts w:ascii="Century Gothic" w:hAnsi="Century Gothic" w:cs="Calibri"/>
          <w:sz w:val="24"/>
          <w:szCs w:val="24"/>
        </w:rPr>
        <w:t xml:space="preserve"> </w:t>
      </w:r>
      <w:r w:rsidR="002C771B" w:rsidRPr="00BA168A">
        <w:rPr>
          <w:rFonts w:ascii="Century Gothic" w:hAnsi="Century Gothic" w:cs="Calibri"/>
          <w:sz w:val="24"/>
          <w:szCs w:val="24"/>
        </w:rPr>
        <w:t>WZ</w:t>
      </w:r>
      <w:r w:rsidRPr="00BA168A">
        <w:rPr>
          <w:rFonts w:ascii="Century Gothic" w:hAnsi="Century Gothic" w:cs="Calibri"/>
          <w:sz w:val="24"/>
          <w:szCs w:val="24"/>
        </w:rPr>
        <w:t xml:space="preserve"> wskazanej w zdolnych do wykonywania zamówienia lub taka osoba odmówi podjęcia pracy u Wykonawcy</w:t>
      </w:r>
      <w:r w:rsidR="00437E85" w:rsidRPr="00BA168A">
        <w:rPr>
          <w:rFonts w:ascii="Century Gothic" w:hAnsi="Century Gothic" w:cs="Calibri"/>
          <w:sz w:val="24"/>
          <w:szCs w:val="24"/>
        </w:rPr>
        <w:t>,</w:t>
      </w:r>
      <w:r w:rsidRPr="00BA168A">
        <w:rPr>
          <w:rFonts w:ascii="Century Gothic" w:hAnsi="Century Gothic" w:cs="Calibri"/>
          <w:sz w:val="24"/>
          <w:szCs w:val="24"/>
        </w:rPr>
        <w:t xml:space="preserve"> </w:t>
      </w:r>
    </w:p>
    <w:p w:rsidR="00866346" w:rsidRPr="00BA168A" w:rsidRDefault="00866346" w:rsidP="005D4D2F">
      <w:pPr>
        <w:numPr>
          <w:ilvl w:val="1"/>
          <w:numId w:val="30"/>
        </w:numPr>
        <w:suppressAutoHyphens w:val="0"/>
        <w:spacing w:after="0" w:line="360" w:lineRule="auto"/>
        <w:ind w:left="567" w:right="109" w:hanging="142"/>
        <w:rPr>
          <w:rFonts w:ascii="Century Gothic" w:hAnsi="Century Gothic" w:cs="Calibri"/>
          <w:sz w:val="24"/>
          <w:szCs w:val="24"/>
        </w:rPr>
      </w:pPr>
      <w:r w:rsidRPr="00BA168A">
        <w:rPr>
          <w:rFonts w:ascii="Century Gothic" w:hAnsi="Century Gothic" w:cs="Calibri"/>
          <w:sz w:val="24"/>
          <w:szCs w:val="24"/>
        </w:rPr>
        <w:t xml:space="preserve">że zatrudnienie wskazanej osoby ustało z przyczyn niezależnych od Wykonawcy i Wykonawca w ciągu 14 dni kalendarzowy od ustania zatrudnienia nie zastąpił tej osoby inną osobą spełniającą wymogi klauzuli społecznej tzn. wykaże, że przedstawił zgłoszenie oferty pracy urzędowi PUP lub odpowiedniemu organowi zajmującemu się realizacja zadań z zakresu rynku, w którym Wykonawca ma siedzibę. </w:t>
      </w:r>
    </w:p>
    <w:p w:rsidR="00866346" w:rsidRPr="00BA168A" w:rsidRDefault="00866346" w:rsidP="005D4D2F">
      <w:pPr>
        <w:spacing w:after="0" w:line="360" w:lineRule="auto"/>
        <w:ind w:right="53"/>
        <w:rPr>
          <w:rFonts w:ascii="Century Gothic" w:hAnsi="Century Gothic" w:cs="Calibri"/>
          <w:sz w:val="24"/>
          <w:szCs w:val="24"/>
        </w:rPr>
      </w:pPr>
    </w:p>
    <w:p w:rsidR="00866346" w:rsidRPr="00BA168A" w:rsidRDefault="00866346" w:rsidP="00D3317B">
      <w:pPr>
        <w:keepNext/>
        <w:keepLines/>
        <w:suppressAutoHyphens w:val="0"/>
        <w:spacing w:after="0" w:line="240" w:lineRule="auto"/>
        <w:ind w:left="10" w:right="108" w:hanging="10"/>
        <w:jc w:val="center"/>
        <w:outlineLvl w:val="0"/>
        <w:rPr>
          <w:rFonts w:ascii="Century Gothic" w:eastAsia="Times New Roman" w:hAnsi="Century Gothic" w:cs="Calibri"/>
          <w:color w:val="000000"/>
          <w:sz w:val="24"/>
          <w:szCs w:val="24"/>
          <w:lang w:eastAsia="en-US"/>
        </w:rPr>
      </w:pPr>
      <w:r w:rsidRPr="00BA168A">
        <w:rPr>
          <w:rFonts w:ascii="Century Gothic" w:eastAsia="Times New Roman" w:hAnsi="Century Gothic" w:cs="Calibri"/>
          <w:color w:val="000000"/>
          <w:sz w:val="24"/>
          <w:szCs w:val="24"/>
          <w:lang w:eastAsia="en-US"/>
        </w:rPr>
        <w:t xml:space="preserve">§ 8 Ustanie umowy przed upływem okresu obowiązywania </w:t>
      </w:r>
    </w:p>
    <w:p w:rsidR="00D3317B" w:rsidRPr="00BA168A" w:rsidRDefault="00D3317B" w:rsidP="00D3317B">
      <w:pPr>
        <w:keepNext/>
        <w:keepLines/>
        <w:suppressAutoHyphens w:val="0"/>
        <w:spacing w:after="0" w:line="240" w:lineRule="auto"/>
        <w:ind w:left="10" w:right="108" w:hanging="10"/>
        <w:jc w:val="center"/>
        <w:outlineLvl w:val="0"/>
        <w:rPr>
          <w:rFonts w:ascii="Century Gothic" w:eastAsia="Times New Roman" w:hAnsi="Century Gothic" w:cs="Calibri"/>
          <w:color w:val="000000"/>
          <w:sz w:val="24"/>
          <w:szCs w:val="24"/>
          <w:lang w:eastAsia="en-US"/>
        </w:rPr>
      </w:pPr>
    </w:p>
    <w:p w:rsidR="00866346" w:rsidRPr="00BA168A" w:rsidRDefault="00866346" w:rsidP="005D4D2F">
      <w:pPr>
        <w:numPr>
          <w:ilvl w:val="0"/>
          <w:numId w:val="32"/>
        </w:numPr>
        <w:suppressAutoHyphens w:val="0"/>
        <w:spacing w:after="0" w:line="360" w:lineRule="auto"/>
        <w:ind w:right="109" w:hanging="360"/>
        <w:rPr>
          <w:rFonts w:ascii="Century Gothic" w:hAnsi="Century Gothic" w:cs="Calibri"/>
          <w:sz w:val="24"/>
          <w:szCs w:val="24"/>
        </w:rPr>
      </w:pPr>
      <w:r w:rsidRPr="00BA168A">
        <w:rPr>
          <w:rFonts w:ascii="Century Gothic" w:hAnsi="Century Gothic" w:cs="Calibri"/>
          <w:sz w:val="24"/>
          <w:szCs w:val="24"/>
        </w:rPr>
        <w:t xml:space="preserve">Zamawiającemu przysługuje prawo wypowiedzenia umowy z zachowaniem miesięcznego okresu wypowiedzenia, w tym w szczególności w przypadku: </w:t>
      </w:r>
    </w:p>
    <w:p w:rsidR="00866346" w:rsidRPr="00BA168A" w:rsidRDefault="00866346" w:rsidP="005D4D2F">
      <w:pPr>
        <w:numPr>
          <w:ilvl w:val="1"/>
          <w:numId w:val="32"/>
        </w:numPr>
        <w:suppressAutoHyphens w:val="0"/>
        <w:spacing w:after="0" w:line="360" w:lineRule="auto"/>
        <w:ind w:left="709" w:right="109" w:hanging="283"/>
        <w:rPr>
          <w:rFonts w:ascii="Century Gothic" w:hAnsi="Century Gothic" w:cs="Calibri"/>
          <w:sz w:val="24"/>
          <w:szCs w:val="24"/>
        </w:rPr>
      </w:pPr>
      <w:r w:rsidRPr="00BA168A">
        <w:rPr>
          <w:rFonts w:ascii="Century Gothic" w:hAnsi="Century Gothic" w:cs="Calibri"/>
          <w:sz w:val="24"/>
          <w:szCs w:val="24"/>
        </w:rPr>
        <w:t>dostarczania przez Wykonawcę posiłków z naruszeniem terminów (godzin) określonych umową (</w:t>
      </w:r>
      <w:r w:rsidR="00007B9A" w:rsidRPr="00BA168A">
        <w:rPr>
          <w:rFonts w:ascii="Century Gothic" w:hAnsi="Century Gothic" w:cs="Calibri"/>
          <w:sz w:val="24"/>
          <w:szCs w:val="24"/>
        </w:rPr>
        <w:t>SWZ</w:t>
      </w:r>
      <w:r w:rsidRPr="00BA168A">
        <w:rPr>
          <w:rFonts w:ascii="Century Gothic" w:hAnsi="Century Gothic" w:cs="Calibri"/>
          <w:sz w:val="24"/>
          <w:szCs w:val="24"/>
        </w:rPr>
        <w:t xml:space="preserve">) i bezskuteczności wezwania Wykonawcy przez Zamawiającego do niezwłocznej zmiany sposobu wykonywania umowy,  </w:t>
      </w:r>
    </w:p>
    <w:p w:rsidR="00866346" w:rsidRPr="00BA168A" w:rsidRDefault="00866346" w:rsidP="005D4D2F">
      <w:pPr>
        <w:numPr>
          <w:ilvl w:val="1"/>
          <w:numId w:val="32"/>
        </w:numPr>
        <w:suppressAutoHyphens w:val="0"/>
        <w:spacing w:after="0" w:line="360" w:lineRule="auto"/>
        <w:ind w:left="709" w:right="109" w:hanging="283"/>
        <w:rPr>
          <w:rFonts w:ascii="Century Gothic" w:hAnsi="Century Gothic" w:cs="Calibri"/>
          <w:sz w:val="24"/>
          <w:szCs w:val="24"/>
        </w:rPr>
      </w:pPr>
      <w:r w:rsidRPr="00BA168A">
        <w:rPr>
          <w:rFonts w:ascii="Century Gothic" w:hAnsi="Century Gothic" w:cs="Calibri"/>
          <w:sz w:val="24"/>
          <w:szCs w:val="24"/>
        </w:rPr>
        <w:t xml:space="preserve">stwierdzenia przez Zamawiającego dostarczenia przez Wykonawcę posiłków w ilości niezgodnej ze złożonym przez Zamawiającego zapotrzebowaniem dziennym (w tym naruszenie ilości rodzajów posiłków lub ilości poszczególnych diet) i bezskuteczności wezwania Wykonawcy przez Zamawiającego do niezwłocznej zmiany sposobu wykonywania umowy,  </w:t>
      </w:r>
    </w:p>
    <w:p w:rsidR="00866346" w:rsidRPr="00BA168A" w:rsidRDefault="00866346" w:rsidP="005D4D2F">
      <w:pPr>
        <w:numPr>
          <w:ilvl w:val="1"/>
          <w:numId w:val="32"/>
        </w:numPr>
        <w:suppressAutoHyphens w:val="0"/>
        <w:spacing w:after="0" w:line="360" w:lineRule="auto"/>
        <w:ind w:left="851" w:right="109" w:hanging="425"/>
        <w:rPr>
          <w:rFonts w:ascii="Century Gothic" w:hAnsi="Century Gothic" w:cs="Calibri"/>
          <w:sz w:val="24"/>
          <w:szCs w:val="24"/>
        </w:rPr>
      </w:pPr>
      <w:r w:rsidRPr="00BA168A">
        <w:rPr>
          <w:rFonts w:ascii="Century Gothic" w:hAnsi="Century Gothic" w:cs="Calibri"/>
          <w:sz w:val="24"/>
          <w:szCs w:val="24"/>
        </w:rPr>
        <w:t xml:space="preserve">stwierdzenia przez Zamawiającego dostarczenia przez Wykonawcę posiłków, o jakości niezgodnej z umową, w tym w zakresie temperatury, smaku, estetyki podania, składu, kaloryczności, rodzajów i zawartości poszczególnych diet, etc. i bezskuteczności wezwania Wykonawcy przez Zamawiającego do niezwłocznej zmiany sposobu wykonywania umowy,  </w:t>
      </w:r>
    </w:p>
    <w:p w:rsidR="00866346" w:rsidRPr="00BA168A" w:rsidRDefault="00866346" w:rsidP="005D4D2F">
      <w:pPr>
        <w:numPr>
          <w:ilvl w:val="0"/>
          <w:numId w:val="32"/>
        </w:numPr>
        <w:suppressAutoHyphens w:val="0"/>
        <w:spacing w:after="0" w:line="360" w:lineRule="auto"/>
        <w:ind w:left="284" w:right="109" w:hanging="710"/>
        <w:rPr>
          <w:rFonts w:ascii="Century Gothic" w:hAnsi="Century Gothic" w:cs="Calibri"/>
          <w:sz w:val="24"/>
          <w:szCs w:val="24"/>
        </w:rPr>
      </w:pPr>
      <w:r w:rsidRPr="00BA168A">
        <w:rPr>
          <w:rFonts w:ascii="Century Gothic" w:hAnsi="Century Gothic" w:cs="Calibri"/>
          <w:sz w:val="24"/>
          <w:szCs w:val="24"/>
        </w:rPr>
        <w:lastRenderedPageBreak/>
        <w:t xml:space="preserve">Zamawiającemu przysługuje prawo do natychmiastowego </w:t>
      </w:r>
      <w:r w:rsidR="00502120">
        <w:rPr>
          <w:rFonts w:ascii="Century Gothic" w:hAnsi="Century Gothic" w:cs="Calibri"/>
          <w:sz w:val="24"/>
          <w:szCs w:val="24"/>
        </w:rPr>
        <w:t>rozwiązania</w:t>
      </w:r>
      <w:r w:rsidRPr="00BA168A">
        <w:rPr>
          <w:rFonts w:ascii="Century Gothic" w:hAnsi="Century Gothic" w:cs="Calibri"/>
          <w:sz w:val="24"/>
          <w:szCs w:val="24"/>
        </w:rPr>
        <w:t xml:space="preserve"> umowy, to jest za zawiadomieniem skutecznym w chwili doręczenia Wykonawcy (</w:t>
      </w:r>
      <w:r w:rsidR="00502120">
        <w:rPr>
          <w:rFonts w:ascii="Century Gothic" w:hAnsi="Century Gothic" w:cs="Calibri"/>
          <w:sz w:val="24"/>
          <w:szCs w:val="24"/>
        </w:rPr>
        <w:t>rozwiązanie</w:t>
      </w:r>
      <w:r w:rsidRPr="00BA168A">
        <w:rPr>
          <w:rFonts w:ascii="Century Gothic" w:hAnsi="Century Gothic" w:cs="Calibri"/>
          <w:sz w:val="24"/>
          <w:szCs w:val="24"/>
        </w:rPr>
        <w:t xml:space="preserve"> bez zachowania</w:t>
      </w:r>
      <w:r w:rsidR="0029504F" w:rsidRPr="00BA168A">
        <w:rPr>
          <w:rFonts w:ascii="Century Gothic" w:hAnsi="Century Gothic" w:cs="Calibri"/>
          <w:sz w:val="24"/>
          <w:szCs w:val="24"/>
        </w:rPr>
        <w:t xml:space="preserve"> </w:t>
      </w:r>
      <w:r w:rsidRPr="00BA168A">
        <w:rPr>
          <w:rFonts w:ascii="Century Gothic" w:hAnsi="Century Gothic" w:cs="Calibri"/>
          <w:sz w:val="24"/>
          <w:szCs w:val="24"/>
        </w:rPr>
        <w:t xml:space="preserve">okresu wypowiedzenia), w następujących przypadkach (zastrzeżone rozłącznie):   </w:t>
      </w:r>
    </w:p>
    <w:p w:rsidR="00866346" w:rsidRPr="00BA168A" w:rsidRDefault="00866346" w:rsidP="005D4D2F">
      <w:pPr>
        <w:numPr>
          <w:ilvl w:val="1"/>
          <w:numId w:val="32"/>
        </w:numPr>
        <w:suppressAutoHyphens w:val="0"/>
        <w:spacing w:after="0" w:line="360" w:lineRule="auto"/>
        <w:ind w:left="709" w:right="109" w:hanging="283"/>
        <w:rPr>
          <w:rFonts w:ascii="Century Gothic" w:hAnsi="Century Gothic" w:cs="Calibri"/>
          <w:sz w:val="24"/>
          <w:szCs w:val="24"/>
        </w:rPr>
      </w:pPr>
      <w:r w:rsidRPr="00BA168A">
        <w:rPr>
          <w:rFonts w:ascii="Century Gothic" w:hAnsi="Century Gothic" w:cs="Calibri"/>
          <w:sz w:val="24"/>
          <w:szCs w:val="24"/>
        </w:rPr>
        <w:t xml:space="preserve">w przypadku, co najmniej 3 – krotnego stwierdzenia przez Zamawiającego, potwierdzonego w kartach reklamacji, dostarczenia przez Wykonawcę posiłków w ilościach niezgodnych ze złożonym przez Zamawiającego zapotrzebowaniem dziennym (w tym naruszenie ilości rodzajów posiłków lub ilości poszczególnych diet),   </w:t>
      </w:r>
    </w:p>
    <w:p w:rsidR="00866346" w:rsidRPr="00BA168A" w:rsidRDefault="00866346" w:rsidP="005D4D2F">
      <w:pPr>
        <w:numPr>
          <w:ilvl w:val="1"/>
          <w:numId w:val="32"/>
        </w:numPr>
        <w:suppressAutoHyphens w:val="0"/>
        <w:spacing w:after="0" w:line="360" w:lineRule="auto"/>
        <w:ind w:left="709" w:right="109" w:hanging="426"/>
        <w:rPr>
          <w:rFonts w:ascii="Century Gothic" w:hAnsi="Century Gothic" w:cs="Calibri"/>
          <w:sz w:val="24"/>
          <w:szCs w:val="24"/>
        </w:rPr>
      </w:pPr>
      <w:r w:rsidRPr="00BA168A">
        <w:rPr>
          <w:rFonts w:ascii="Century Gothic" w:hAnsi="Century Gothic" w:cs="Calibri"/>
          <w:sz w:val="24"/>
          <w:szCs w:val="24"/>
        </w:rPr>
        <w:t xml:space="preserve">w przypadku, co najmniej 3 – krotnego stwierdzenia przez Zamawiającego, potwierdzonego w kartach reklamacji, dostarczenia przez Wykonawcę posiłków, o jakości niezgodnej </w:t>
      </w:r>
      <w:r w:rsidR="00BF41B7" w:rsidRPr="00BA168A">
        <w:rPr>
          <w:rFonts w:ascii="Century Gothic" w:hAnsi="Century Gothic" w:cs="Calibri"/>
          <w:sz w:val="24"/>
          <w:szCs w:val="24"/>
        </w:rPr>
        <w:br/>
      </w:r>
      <w:r w:rsidRPr="00BA168A">
        <w:rPr>
          <w:rFonts w:ascii="Century Gothic" w:hAnsi="Century Gothic" w:cs="Calibri"/>
          <w:sz w:val="24"/>
          <w:szCs w:val="24"/>
        </w:rPr>
        <w:t xml:space="preserve">z umową, w tym w zakresie temperatury, smaku, estetyki podania, składu, kaloryczności, rodzajów i zawartości poszczególnych diet, etc.,   </w:t>
      </w:r>
    </w:p>
    <w:p w:rsidR="00866346" w:rsidRPr="00BA168A" w:rsidRDefault="00866346" w:rsidP="005D4D2F">
      <w:pPr>
        <w:numPr>
          <w:ilvl w:val="1"/>
          <w:numId w:val="32"/>
        </w:numPr>
        <w:suppressAutoHyphens w:val="0"/>
        <w:spacing w:after="0" w:line="360" w:lineRule="auto"/>
        <w:ind w:left="709" w:right="109" w:hanging="360"/>
        <w:rPr>
          <w:rFonts w:ascii="Century Gothic" w:hAnsi="Century Gothic" w:cs="Calibri"/>
          <w:sz w:val="24"/>
          <w:szCs w:val="24"/>
        </w:rPr>
      </w:pPr>
      <w:r w:rsidRPr="00BA168A">
        <w:rPr>
          <w:rFonts w:ascii="Century Gothic" w:hAnsi="Century Gothic" w:cs="Calibri"/>
          <w:sz w:val="24"/>
          <w:szCs w:val="24"/>
        </w:rPr>
        <w:t xml:space="preserve">w przypadku innego, niż w sposób wskazany w pkt 1-2, powtarzającego się niewykonywania lub nienależytego wykonywania umowy przez Wykonawcę i bezskuteczności wezwania Zamawiającego żądającego niezwłocznej zmiany sposobu wykonywania umowy,    </w:t>
      </w:r>
    </w:p>
    <w:p w:rsidR="00866346" w:rsidRPr="00BA168A" w:rsidRDefault="00866346" w:rsidP="005D4D2F">
      <w:pPr>
        <w:numPr>
          <w:ilvl w:val="1"/>
          <w:numId w:val="32"/>
        </w:numPr>
        <w:suppressAutoHyphens w:val="0"/>
        <w:spacing w:after="0" w:line="360" w:lineRule="auto"/>
        <w:ind w:left="709" w:right="109" w:hanging="360"/>
        <w:rPr>
          <w:rFonts w:ascii="Century Gothic" w:hAnsi="Century Gothic" w:cs="Calibri"/>
          <w:sz w:val="24"/>
          <w:szCs w:val="24"/>
        </w:rPr>
      </w:pPr>
      <w:r w:rsidRPr="00BA168A">
        <w:rPr>
          <w:rFonts w:ascii="Century Gothic" w:hAnsi="Century Gothic" w:cs="Calibri"/>
          <w:sz w:val="24"/>
          <w:szCs w:val="24"/>
        </w:rPr>
        <w:t xml:space="preserve">gdy Wykonawca utraci uprawnienia lub warunki do wykonywania przedmiotu umowy, </w:t>
      </w:r>
      <w:r w:rsidR="00BF41B7" w:rsidRPr="00BA168A">
        <w:rPr>
          <w:rFonts w:ascii="Century Gothic" w:hAnsi="Century Gothic" w:cs="Calibri"/>
          <w:sz w:val="24"/>
          <w:szCs w:val="24"/>
        </w:rPr>
        <w:br/>
      </w:r>
      <w:r w:rsidRPr="00BA168A">
        <w:rPr>
          <w:rFonts w:ascii="Century Gothic" w:hAnsi="Century Gothic" w:cs="Calibri"/>
          <w:sz w:val="24"/>
          <w:szCs w:val="24"/>
        </w:rPr>
        <w:t xml:space="preserve">w tym w szczególności wskutek decyzji organów i instytucji odpowiedzialnych za bezpieczeństwo sanitarne i epidemiologiczne żywienia i wprowadzania żywności do obrotu lub transportu żywności,  </w:t>
      </w:r>
    </w:p>
    <w:p w:rsidR="00866346" w:rsidRPr="00BA168A" w:rsidRDefault="00866346" w:rsidP="005D4D2F">
      <w:pPr>
        <w:numPr>
          <w:ilvl w:val="1"/>
          <w:numId w:val="32"/>
        </w:numPr>
        <w:suppressAutoHyphens w:val="0"/>
        <w:spacing w:after="0" w:line="360" w:lineRule="auto"/>
        <w:ind w:left="709" w:right="109" w:hanging="283"/>
        <w:rPr>
          <w:rFonts w:ascii="Century Gothic" w:hAnsi="Century Gothic" w:cs="Calibri"/>
          <w:sz w:val="24"/>
          <w:szCs w:val="24"/>
        </w:rPr>
      </w:pPr>
      <w:r w:rsidRPr="00BA168A">
        <w:rPr>
          <w:rFonts w:ascii="Century Gothic" w:hAnsi="Century Gothic" w:cs="Calibri"/>
          <w:sz w:val="24"/>
          <w:szCs w:val="24"/>
        </w:rPr>
        <w:t xml:space="preserve">gdy nastąpi zajęcie majątku Wykonawcy lub zostanie on postawiony w stan likwidacji lub złoży wniosek o ogłoszenie upadłości.    </w:t>
      </w:r>
    </w:p>
    <w:p w:rsidR="00866346" w:rsidRPr="00BA168A" w:rsidRDefault="00866346" w:rsidP="005D4D2F">
      <w:pPr>
        <w:numPr>
          <w:ilvl w:val="0"/>
          <w:numId w:val="32"/>
        </w:numPr>
        <w:suppressAutoHyphens w:val="0"/>
        <w:spacing w:after="0" w:line="360" w:lineRule="auto"/>
        <w:ind w:right="109" w:hanging="360"/>
        <w:rPr>
          <w:rFonts w:ascii="Century Gothic" w:hAnsi="Century Gothic" w:cs="Calibri"/>
          <w:sz w:val="24"/>
          <w:szCs w:val="24"/>
        </w:rPr>
      </w:pPr>
      <w:r w:rsidRPr="00BA168A">
        <w:rPr>
          <w:rFonts w:ascii="Century Gothic" w:hAnsi="Century Gothic" w:cs="Calibri"/>
          <w:sz w:val="24"/>
          <w:szCs w:val="24"/>
        </w:rPr>
        <w:t xml:space="preserve">Wykonawca ma prawo do wypowiedzenia niniejszej umowy z zachowaniem miesięcznego okresu wypowiedzenia, ze skutkiem na koniec miesiąca kalendarzowego, w przypadku nieuzasadnionego zalegania przez </w:t>
      </w:r>
      <w:r w:rsidRPr="00BA168A">
        <w:rPr>
          <w:rFonts w:ascii="Century Gothic" w:hAnsi="Century Gothic" w:cs="Calibri"/>
          <w:sz w:val="24"/>
          <w:szCs w:val="24"/>
        </w:rPr>
        <w:lastRenderedPageBreak/>
        <w:t>Zamawiającego Wynagrodzenia, za co najmniej jeden okres rozliczeniowy, nieprzerwanie, przez co najmniej kolejnych 60 dni.</w:t>
      </w:r>
    </w:p>
    <w:p w:rsidR="00866346" w:rsidRPr="00BA168A" w:rsidRDefault="00866346" w:rsidP="005D4D2F">
      <w:pPr>
        <w:numPr>
          <w:ilvl w:val="0"/>
          <w:numId w:val="32"/>
        </w:numPr>
        <w:suppressAutoHyphens w:val="0"/>
        <w:spacing w:after="0" w:line="360" w:lineRule="auto"/>
        <w:ind w:right="109" w:hanging="360"/>
        <w:rPr>
          <w:rFonts w:ascii="Century Gothic" w:hAnsi="Century Gothic" w:cs="Calibri"/>
          <w:sz w:val="24"/>
          <w:szCs w:val="24"/>
        </w:rPr>
      </w:pPr>
      <w:r w:rsidRPr="00BA168A">
        <w:rPr>
          <w:rFonts w:ascii="Century Gothic" w:hAnsi="Century Gothic" w:cs="Calibri"/>
          <w:sz w:val="24"/>
          <w:szCs w:val="24"/>
        </w:rPr>
        <w:t xml:space="preserve">W razie zaistnienia istotnej zmiany okoliczności powodującej, że wykonanie umowy nie leży w interesie Zamawiającego, Zamawiający może odstąpić od umowy w terminie 30 dni od powzięcia wiadomości o tych okolicznościach. W takim przypadku, Wykonawca może żądać wyłącznie wynagrodzenia należnego z tytułu wykonania części umowy. </w:t>
      </w:r>
    </w:p>
    <w:p w:rsidR="00866346" w:rsidRPr="00BA168A" w:rsidRDefault="00866346" w:rsidP="005D4D2F">
      <w:pPr>
        <w:numPr>
          <w:ilvl w:val="0"/>
          <w:numId w:val="32"/>
        </w:numPr>
        <w:suppressAutoHyphens w:val="0"/>
        <w:spacing w:after="0" w:line="360" w:lineRule="auto"/>
        <w:ind w:right="109" w:hanging="360"/>
        <w:rPr>
          <w:rFonts w:ascii="Century Gothic" w:hAnsi="Century Gothic" w:cs="Calibri"/>
          <w:sz w:val="24"/>
          <w:szCs w:val="24"/>
        </w:rPr>
      </w:pPr>
      <w:r w:rsidRPr="00BA168A">
        <w:rPr>
          <w:rFonts w:ascii="Century Gothic" w:hAnsi="Century Gothic" w:cs="Calibri"/>
          <w:sz w:val="24"/>
          <w:szCs w:val="24"/>
        </w:rPr>
        <w:t xml:space="preserve">Strony mają prawo rozwiązania umowy w każdym czasie za porozumieniem stron bez obowiązku zapłaty kar umownych. </w:t>
      </w:r>
    </w:p>
    <w:p w:rsidR="00483DBC" w:rsidRPr="00BA168A" w:rsidRDefault="00483DBC" w:rsidP="00311CCD">
      <w:pPr>
        <w:spacing w:after="0" w:line="240" w:lineRule="auto"/>
        <w:ind w:right="53"/>
        <w:rPr>
          <w:rFonts w:ascii="Century Gothic" w:hAnsi="Century Gothic" w:cs="Calibri"/>
          <w:sz w:val="24"/>
          <w:szCs w:val="24"/>
        </w:rPr>
      </w:pPr>
    </w:p>
    <w:p w:rsidR="00866346" w:rsidRPr="00E0720F" w:rsidRDefault="00E0720F" w:rsidP="00483DBC">
      <w:pPr>
        <w:keepNext/>
        <w:keepLines/>
        <w:suppressAutoHyphens w:val="0"/>
        <w:spacing w:after="0" w:line="240" w:lineRule="auto"/>
        <w:ind w:left="10" w:right="108" w:hanging="10"/>
        <w:jc w:val="center"/>
        <w:outlineLvl w:val="0"/>
        <w:rPr>
          <w:rFonts w:ascii="Century Gothic" w:eastAsia="Times New Roman" w:hAnsi="Century Gothic" w:cs="Calibri"/>
          <w:color w:val="000000"/>
          <w:sz w:val="24"/>
          <w:szCs w:val="24"/>
          <w:lang w:eastAsia="en-US"/>
        </w:rPr>
      </w:pPr>
      <w:r w:rsidRPr="00E0720F">
        <w:rPr>
          <w:rFonts w:ascii="Century Gothic" w:eastAsia="Times New Roman" w:hAnsi="Century Gothic" w:cs="Calibri"/>
          <w:color w:val="000000"/>
          <w:sz w:val="24"/>
          <w:szCs w:val="24"/>
          <w:lang w:eastAsia="en-US"/>
        </w:rPr>
        <w:t xml:space="preserve">§ 9 Zmiana umowy i </w:t>
      </w:r>
      <w:r w:rsidR="005D4D2F" w:rsidRPr="00E0720F">
        <w:rPr>
          <w:rFonts w:ascii="Century Gothic" w:eastAsia="Times New Roman" w:hAnsi="Century Gothic" w:cs="Calibri"/>
          <w:color w:val="000000"/>
          <w:sz w:val="24"/>
          <w:szCs w:val="24"/>
          <w:lang w:eastAsia="en-US"/>
        </w:rPr>
        <w:t>klauzule waloryzacyjne</w:t>
      </w:r>
    </w:p>
    <w:p w:rsidR="00483DBC" w:rsidRPr="00E0720F" w:rsidRDefault="00483DBC" w:rsidP="00483DBC">
      <w:pPr>
        <w:keepNext/>
        <w:keepLines/>
        <w:suppressAutoHyphens w:val="0"/>
        <w:spacing w:after="0" w:line="240" w:lineRule="auto"/>
        <w:ind w:left="10" w:right="108" w:hanging="10"/>
        <w:jc w:val="center"/>
        <w:outlineLvl w:val="0"/>
        <w:rPr>
          <w:rFonts w:ascii="Century Gothic" w:eastAsia="Times New Roman" w:hAnsi="Century Gothic" w:cs="Calibri"/>
          <w:color w:val="000000"/>
          <w:sz w:val="24"/>
          <w:szCs w:val="24"/>
          <w:lang w:eastAsia="en-US"/>
        </w:rPr>
      </w:pPr>
    </w:p>
    <w:p w:rsidR="00E0720F" w:rsidRPr="00E0720F" w:rsidRDefault="00E0720F" w:rsidP="00E0720F">
      <w:pPr>
        <w:autoSpaceDE w:val="0"/>
        <w:spacing w:line="360" w:lineRule="auto"/>
        <w:ind w:left="426" w:hanging="426"/>
        <w:rPr>
          <w:rFonts w:ascii="Century Gothic" w:hAnsi="Century Gothic"/>
          <w:sz w:val="24"/>
          <w:szCs w:val="24"/>
        </w:rPr>
      </w:pPr>
      <w:r w:rsidRPr="00E0720F">
        <w:rPr>
          <w:rFonts w:ascii="Century Gothic" w:hAnsi="Century Gothic" w:cs="Cambria"/>
          <w:bCs/>
          <w:sz w:val="24"/>
          <w:szCs w:val="24"/>
        </w:rPr>
        <w:t xml:space="preserve">1. </w:t>
      </w:r>
      <w:r w:rsidRPr="00E0720F">
        <w:rPr>
          <w:rFonts w:ascii="Century Gothic" w:hAnsi="Century Gothic" w:cs="Cambria"/>
          <w:sz w:val="24"/>
          <w:szCs w:val="24"/>
        </w:rPr>
        <w:tab/>
        <w:t>Zamawiający przewiduje możliwość zmiany wysokości wynagrodzenia</w:t>
      </w:r>
      <w:r w:rsidRPr="00E0720F">
        <w:rPr>
          <w:rFonts w:ascii="Century Gothic" w:hAnsi="Century Gothic" w:cs="Cambria"/>
          <w:sz w:val="24"/>
          <w:szCs w:val="24"/>
        </w:rPr>
        <w:br/>
        <w:t xml:space="preserve">określonego w </w:t>
      </w:r>
      <w:r>
        <w:rPr>
          <w:rFonts w:ascii="Century Gothic" w:hAnsi="Century Gothic" w:cs="Cambria"/>
          <w:sz w:val="24"/>
          <w:szCs w:val="24"/>
        </w:rPr>
        <w:t>§5 ust. 4</w:t>
      </w:r>
      <w:r w:rsidRPr="00E0720F">
        <w:rPr>
          <w:rFonts w:ascii="Century Gothic" w:hAnsi="Century Gothic" w:cs="Cambria"/>
          <w:sz w:val="24"/>
          <w:szCs w:val="24"/>
        </w:rPr>
        <w:t>, w następujących przypadkach zmiany:</w:t>
      </w:r>
    </w:p>
    <w:p w:rsidR="00E0720F" w:rsidRPr="00E0720F" w:rsidRDefault="00E0720F" w:rsidP="00E0720F">
      <w:pPr>
        <w:numPr>
          <w:ilvl w:val="0"/>
          <w:numId w:val="45"/>
        </w:numPr>
        <w:suppressAutoHyphens w:val="0"/>
        <w:autoSpaceDE w:val="0"/>
        <w:spacing w:after="0" w:line="360" w:lineRule="auto"/>
        <w:ind w:left="993" w:hanging="567"/>
        <w:rPr>
          <w:rFonts w:ascii="Century Gothic" w:hAnsi="Century Gothic"/>
          <w:sz w:val="24"/>
          <w:szCs w:val="24"/>
        </w:rPr>
      </w:pPr>
      <w:r w:rsidRPr="00E0720F">
        <w:rPr>
          <w:rFonts w:ascii="Century Gothic" w:hAnsi="Century Gothic" w:cs="Cambria"/>
          <w:sz w:val="24"/>
          <w:szCs w:val="24"/>
        </w:rPr>
        <w:t>stawki podatku od towarów i usług oraz podatku akcyzowego,</w:t>
      </w:r>
    </w:p>
    <w:p w:rsidR="00E0720F" w:rsidRPr="00E0720F" w:rsidRDefault="00E0720F" w:rsidP="00E0720F">
      <w:pPr>
        <w:numPr>
          <w:ilvl w:val="0"/>
          <w:numId w:val="45"/>
        </w:numPr>
        <w:suppressAutoHyphens w:val="0"/>
        <w:autoSpaceDE w:val="0"/>
        <w:spacing w:after="0" w:line="360" w:lineRule="auto"/>
        <w:ind w:left="993" w:hanging="567"/>
        <w:rPr>
          <w:rFonts w:ascii="Century Gothic" w:hAnsi="Century Gothic"/>
          <w:sz w:val="24"/>
          <w:szCs w:val="24"/>
        </w:rPr>
      </w:pPr>
      <w:r w:rsidRPr="00E0720F">
        <w:rPr>
          <w:rFonts w:ascii="Century Gothic" w:hAnsi="Century Gothic" w:cs="Cambria"/>
          <w:sz w:val="24"/>
          <w:szCs w:val="24"/>
        </w:rPr>
        <w:t>wysokości minimalnego wynagrodzenia za pracę albo wysokości minimalnej   stawki godzinowej, ustalonych na podstawie ustawy z dnia 10 października 2002r. o minimalnym wynagrodzeniu za pracę,</w:t>
      </w:r>
    </w:p>
    <w:p w:rsidR="00E0720F" w:rsidRPr="00E0720F" w:rsidRDefault="00E0720F" w:rsidP="00E0720F">
      <w:pPr>
        <w:numPr>
          <w:ilvl w:val="0"/>
          <w:numId w:val="45"/>
        </w:numPr>
        <w:suppressAutoHyphens w:val="0"/>
        <w:autoSpaceDE w:val="0"/>
        <w:spacing w:after="0" w:line="360" w:lineRule="auto"/>
        <w:ind w:left="709" w:hanging="283"/>
        <w:rPr>
          <w:rFonts w:ascii="Century Gothic" w:hAnsi="Century Gothic"/>
          <w:sz w:val="24"/>
          <w:szCs w:val="24"/>
        </w:rPr>
      </w:pPr>
      <w:r w:rsidRPr="00E0720F">
        <w:rPr>
          <w:rFonts w:ascii="Century Gothic" w:hAnsi="Century Gothic" w:cs="Cambria"/>
          <w:sz w:val="24"/>
          <w:szCs w:val="24"/>
        </w:rPr>
        <w:t>zasad podlegania ubezpieczeniom społecznym lub ubezpieczeniu zdrowotnemu lub wysokości stawki składki na ubezpieczenia społeczne lub ubezpieczenie zdrowotne,</w:t>
      </w:r>
    </w:p>
    <w:p w:rsidR="00E0720F" w:rsidRPr="00E0720F" w:rsidRDefault="00E0720F" w:rsidP="00E0720F">
      <w:pPr>
        <w:numPr>
          <w:ilvl w:val="0"/>
          <w:numId w:val="45"/>
        </w:numPr>
        <w:suppressAutoHyphens w:val="0"/>
        <w:autoSpaceDE w:val="0"/>
        <w:spacing w:after="0" w:line="360" w:lineRule="auto"/>
        <w:ind w:left="709" w:hanging="283"/>
        <w:rPr>
          <w:rFonts w:ascii="Century Gothic" w:hAnsi="Century Gothic"/>
          <w:sz w:val="24"/>
          <w:szCs w:val="24"/>
        </w:rPr>
      </w:pPr>
      <w:r w:rsidRPr="00E0720F">
        <w:rPr>
          <w:rFonts w:ascii="Century Gothic" w:hAnsi="Century Gothic" w:cs="Cambria"/>
          <w:sz w:val="24"/>
          <w:szCs w:val="24"/>
        </w:rPr>
        <w:t>zasad gromadzenia i wysokości wpłat do pracowniczych planów kapitałowych,  o których mowa w ustawie z dnia 4 października 2018r. o pracowniczych planach kapitałowych (t.j. Dz. U. z 2024 poz. 427 z późn. zm.),</w:t>
      </w:r>
      <w:r w:rsidRPr="00E0720F">
        <w:rPr>
          <w:rFonts w:ascii="Century Gothic" w:hAnsi="Century Gothic"/>
          <w:sz w:val="24"/>
          <w:szCs w:val="24"/>
        </w:rPr>
        <w:t xml:space="preserve"> </w:t>
      </w:r>
      <w:r w:rsidRPr="00E0720F">
        <w:rPr>
          <w:rFonts w:ascii="Century Gothic" w:hAnsi="Century Gothic" w:cs="Cambria"/>
          <w:sz w:val="24"/>
          <w:szCs w:val="24"/>
        </w:rPr>
        <w:t>jeśli zmiany określone w ust 1 pkt. 1 – 4 będą miały wpływ na koszty wykonania Umowy przez Wykonawcę.</w:t>
      </w:r>
    </w:p>
    <w:p w:rsidR="00E0720F" w:rsidRPr="0083505F" w:rsidRDefault="00E0720F" w:rsidP="00E0720F">
      <w:pPr>
        <w:numPr>
          <w:ilvl w:val="0"/>
          <w:numId w:val="45"/>
        </w:numPr>
        <w:suppressAutoHyphens w:val="0"/>
        <w:autoSpaceDE w:val="0"/>
        <w:spacing w:after="0" w:line="360" w:lineRule="auto"/>
        <w:ind w:left="993" w:hanging="567"/>
        <w:rPr>
          <w:rFonts w:ascii="Century Gothic" w:hAnsi="Century Gothic"/>
          <w:sz w:val="24"/>
          <w:szCs w:val="24"/>
        </w:rPr>
      </w:pPr>
      <w:r w:rsidRPr="0083505F">
        <w:rPr>
          <w:rFonts w:ascii="Century Gothic" w:hAnsi="Century Gothic" w:cs="Cambria"/>
          <w:sz w:val="24"/>
          <w:szCs w:val="24"/>
        </w:rPr>
        <w:t xml:space="preserve">ceny materiałów związanych z realizacją zamówienia; </w:t>
      </w:r>
    </w:p>
    <w:p w:rsidR="00E0720F" w:rsidRPr="0083505F" w:rsidRDefault="00E0720F" w:rsidP="00E0720F">
      <w:pPr>
        <w:autoSpaceDE w:val="0"/>
        <w:spacing w:line="360" w:lineRule="auto"/>
        <w:ind w:left="426" w:hanging="426"/>
        <w:rPr>
          <w:rFonts w:ascii="Century Gothic" w:hAnsi="Century Gothic"/>
          <w:sz w:val="24"/>
          <w:szCs w:val="24"/>
        </w:rPr>
      </w:pPr>
      <w:r w:rsidRPr="0083505F">
        <w:rPr>
          <w:rFonts w:ascii="Century Gothic" w:hAnsi="Century Gothic" w:cs="Cambria"/>
          <w:sz w:val="24"/>
          <w:szCs w:val="24"/>
        </w:rPr>
        <w:t xml:space="preserve">2.    Podstawę kalkulacji zmiany ceny i materiałów związanych z realizacją zamówienia będzie stanowił złożony Zamawiającemu przez Wykonawcę kosztorys </w:t>
      </w:r>
      <w:r w:rsidRPr="0083505F">
        <w:rPr>
          <w:rFonts w:ascii="Century Gothic" w:hAnsi="Century Gothic" w:cs="Cambria"/>
          <w:bCs/>
          <w:sz w:val="24"/>
          <w:szCs w:val="24"/>
        </w:rPr>
        <w:t>wskazujący sposób wyliczenia ceny ofertowej.</w:t>
      </w:r>
    </w:p>
    <w:p w:rsidR="00E0720F" w:rsidRPr="00E0720F" w:rsidRDefault="00E0720F" w:rsidP="00E0720F">
      <w:pPr>
        <w:autoSpaceDE w:val="0"/>
        <w:spacing w:line="360" w:lineRule="auto"/>
        <w:ind w:left="426" w:hanging="426"/>
        <w:rPr>
          <w:rFonts w:ascii="Century Gothic" w:hAnsi="Century Gothic"/>
          <w:sz w:val="24"/>
          <w:szCs w:val="24"/>
        </w:rPr>
      </w:pPr>
      <w:r w:rsidRPr="0083505F">
        <w:rPr>
          <w:rFonts w:ascii="Century Gothic" w:hAnsi="Century Gothic" w:cs="Cambria"/>
          <w:sz w:val="24"/>
          <w:szCs w:val="24"/>
        </w:rPr>
        <w:lastRenderedPageBreak/>
        <w:t>3.</w:t>
      </w:r>
      <w:r w:rsidRPr="0083505F">
        <w:rPr>
          <w:rFonts w:ascii="Century Gothic" w:hAnsi="Century Gothic" w:cs="Cambria"/>
          <w:sz w:val="24"/>
          <w:szCs w:val="24"/>
        </w:rPr>
        <w:tab/>
        <w:t>Początkowy termin ustalenia zmiany wynagrodzenia ustala się na dzień zaistnienia okoliczności w postaci zmiany wynagrodzenia lub ceny materiałów związanych z realizacją zamówienia powyżej 10% w odniesieniu do wskaźników ogłaszanych przez Prezesa GUS.</w:t>
      </w:r>
    </w:p>
    <w:p w:rsidR="00E0720F" w:rsidRPr="00E0720F" w:rsidRDefault="00E0720F" w:rsidP="00E0720F">
      <w:pPr>
        <w:autoSpaceDE w:val="0"/>
        <w:spacing w:line="360" w:lineRule="auto"/>
        <w:ind w:left="426" w:hanging="426"/>
        <w:rPr>
          <w:rFonts w:ascii="Century Gothic" w:hAnsi="Century Gothic"/>
          <w:sz w:val="24"/>
          <w:szCs w:val="24"/>
        </w:rPr>
      </w:pPr>
      <w:r w:rsidRPr="00E0720F">
        <w:rPr>
          <w:rFonts w:ascii="Century Gothic" w:hAnsi="Century Gothic" w:cs="Cambria"/>
          <w:sz w:val="24"/>
          <w:szCs w:val="24"/>
        </w:rPr>
        <w:t xml:space="preserve">4. </w:t>
      </w:r>
      <w:r w:rsidRPr="00E0720F">
        <w:rPr>
          <w:rFonts w:ascii="Century Gothic" w:hAnsi="Century Gothic" w:cs="Cambria"/>
          <w:sz w:val="24"/>
          <w:szCs w:val="24"/>
        </w:rPr>
        <w:tab/>
        <w:t>W sytuacji wystąpienia okoliczności wskazanych w ust. 1 pkt 1)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rsidR="00E0720F" w:rsidRPr="00E0720F" w:rsidRDefault="00E0720F" w:rsidP="00E0720F">
      <w:pPr>
        <w:autoSpaceDE w:val="0"/>
        <w:spacing w:line="360" w:lineRule="auto"/>
        <w:ind w:left="426" w:hanging="426"/>
        <w:rPr>
          <w:rFonts w:ascii="Century Gothic" w:hAnsi="Century Gothic"/>
          <w:sz w:val="24"/>
          <w:szCs w:val="24"/>
        </w:rPr>
      </w:pPr>
      <w:r w:rsidRPr="00E0720F">
        <w:rPr>
          <w:rFonts w:ascii="Century Gothic" w:hAnsi="Century Gothic" w:cs="Cambria"/>
          <w:bCs/>
          <w:sz w:val="24"/>
          <w:szCs w:val="24"/>
        </w:rPr>
        <w:t xml:space="preserve">5. </w:t>
      </w:r>
      <w:r w:rsidRPr="00E0720F">
        <w:rPr>
          <w:rFonts w:ascii="Century Gothic" w:hAnsi="Century Gothic" w:cs="Cambria"/>
          <w:sz w:val="24"/>
          <w:szCs w:val="24"/>
        </w:rPr>
        <w:tab/>
        <w:t>W sytuacji wystąpienia ww. okoliczności wskaz</w:t>
      </w:r>
      <w:r>
        <w:rPr>
          <w:rFonts w:ascii="Century Gothic" w:hAnsi="Century Gothic" w:cs="Cambria"/>
          <w:sz w:val="24"/>
          <w:szCs w:val="24"/>
        </w:rPr>
        <w:t xml:space="preserve">anych w ust 1 pkt 2 niniejszego </w:t>
      </w:r>
      <w:r w:rsidRPr="00E0720F">
        <w:rPr>
          <w:rFonts w:ascii="Century Gothic" w:hAnsi="Century Gothic" w:cs="Cambria"/>
          <w:sz w:val="24"/>
          <w:szCs w:val="24"/>
        </w:rPr>
        <w:t>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w:t>
      </w:r>
      <w:r w:rsidRPr="00E0720F">
        <w:rPr>
          <w:rFonts w:ascii="Century Gothic" w:hAnsi="Century Gothic" w:cs="Cambria"/>
          <w:sz w:val="24"/>
          <w:szCs w:val="24"/>
        </w:rPr>
        <w:br/>
        <w:t>należnego Wykonawcy po zmianie Umowy, w szczególności Wykonawca</w:t>
      </w:r>
      <w:r w:rsidRPr="00E0720F">
        <w:rPr>
          <w:rFonts w:ascii="Century Gothic" w:hAnsi="Century Gothic" w:cs="Cambria"/>
          <w:sz w:val="24"/>
          <w:szCs w:val="24"/>
        </w:rPr>
        <w:br/>
        <w:t>zobowiązuje się wykazać związek pomiędzy wnioskowaną kwotą podwyższenia wynagrodzenia, a wpływem zmiany minima</w:t>
      </w:r>
      <w:r>
        <w:rPr>
          <w:rFonts w:ascii="Century Gothic" w:hAnsi="Century Gothic" w:cs="Cambria"/>
          <w:sz w:val="24"/>
          <w:szCs w:val="24"/>
        </w:rPr>
        <w:t xml:space="preserve">lnego wynagrodzenia za pracę na </w:t>
      </w:r>
      <w:r w:rsidRPr="00E0720F">
        <w:rPr>
          <w:rFonts w:ascii="Century Gothic" w:hAnsi="Century Gothic" w:cs="Cambria"/>
          <w:sz w:val="24"/>
          <w:szCs w:val="24"/>
        </w:rPr>
        <w:t>kalkulację wynagrodzenia.  Wniosek powinien obejmować jedynie dodatkowe koszty realizacji Umowy, które Wykonawca obowiązkowo ponosi w związku z podwyższeni</w:t>
      </w:r>
      <w:r>
        <w:rPr>
          <w:rFonts w:ascii="Century Gothic" w:hAnsi="Century Gothic" w:cs="Cambria"/>
          <w:sz w:val="24"/>
          <w:szCs w:val="24"/>
        </w:rPr>
        <w:t xml:space="preserve">em wysokości płacy minimalnej. </w:t>
      </w:r>
      <w:r w:rsidRPr="00E0720F">
        <w:rPr>
          <w:rFonts w:ascii="Century Gothic" w:hAnsi="Century Gothic" w:cs="Cambria"/>
          <w:sz w:val="24"/>
          <w:szCs w:val="24"/>
        </w:rPr>
        <w:t xml:space="preserve">Zamawiający oświadcza, iż nie będzie akceptował kosztów wynikających z  podwyższenia wynagrodzeń pracownikom Wykonawcy, które nie są konieczne w celu ich dostosowania do wysokości minimalnego wynagrodzenia za pracę, w szczególności koszty </w:t>
      </w:r>
      <w:r w:rsidRPr="00E0720F">
        <w:rPr>
          <w:rFonts w:ascii="Century Gothic" w:hAnsi="Century Gothic" w:cs="Cambria"/>
          <w:sz w:val="24"/>
          <w:szCs w:val="24"/>
        </w:rPr>
        <w:lastRenderedPageBreak/>
        <w:t>podwyższenia wynagrodzenia w kwocie przewyższającej wysokość płacy minimalnej.</w:t>
      </w:r>
    </w:p>
    <w:p w:rsidR="00E0720F" w:rsidRPr="00E0720F" w:rsidRDefault="00E0720F" w:rsidP="00E0720F">
      <w:pPr>
        <w:autoSpaceDE w:val="0"/>
        <w:spacing w:line="360" w:lineRule="auto"/>
        <w:ind w:left="426" w:hanging="426"/>
        <w:rPr>
          <w:rFonts w:ascii="Century Gothic" w:hAnsi="Century Gothic"/>
          <w:sz w:val="24"/>
          <w:szCs w:val="24"/>
        </w:rPr>
      </w:pPr>
      <w:r w:rsidRPr="00E0720F">
        <w:rPr>
          <w:rFonts w:ascii="Century Gothic" w:hAnsi="Century Gothic" w:cs="Cambria"/>
          <w:sz w:val="24"/>
          <w:szCs w:val="24"/>
        </w:rPr>
        <w:t xml:space="preserve">6. </w:t>
      </w:r>
      <w:r w:rsidRPr="00E0720F">
        <w:rPr>
          <w:rFonts w:ascii="Century Gothic" w:hAnsi="Century Gothic" w:cs="Cambria"/>
          <w:sz w:val="24"/>
          <w:szCs w:val="24"/>
        </w:rPr>
        <w:tab/>
        <w:t>W sytuacji wystąpienia okoliczności wskazanych w ust. 1 pkt 3 lub 4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na kalkulację wynagrodzenia.</w:t>
      </w:r>
      <w:r w:rsidRPr="00E0720F">
        <w:rPr>
          <w:rFonts w:ascii="Century Gothic" w:hAnsi="Century Gothic"/>
          <w:sz w:val="24"/>
          <w:szCs w:val="24"/>
        </w:rPr>
        <w:t xml:space="preserve"> </w:t>
      </w:r>
      <w:r w:rsidRPr="00E0720F">
        <w:rPr>
          <w:rFonts w:ascii="Century Gothic" w:hAnsi="Century Gothic" w:cs="Cambria"/>
          <w:sz w:val="24"/>
          <w:szCs w:val="24"/>
        </w:rPr>
        <w:t>Wniosek może obejmować jedynie dodatkowe koszty realizacji Umowy, które Wykonawca obowiązkowo ponosi w związku ze zmianą zasad, o których mowa w ust 1 pkt 3 lub 4 niniejszego paragrafu.</w:t>
      </w:r>
    </w:p>
    <w:p w:rsidR="00E0720F" w:rsidRPr="0083505F" w:rsidRDefault="00E0720F" w:rsidP="00E0720F">
      <w:pPr>
        <w:pStyle w:val="Akapitzlist"/>
        <w:autoSpaceDE w:val="0"/>
        <w:spacing w:line="360" w:lineRule="auto"/>
        <w:ind w:left="426" w:hanging="426"/>
        <w:rPr>
          <w:rFonts w:ascii="Century Gothic" w:hAnsi="Century Gothic"/>
        </w:rPr>
      </w:pPr>
      <w:r w:rsidRPr="0083505F">
        <w:rPr>
          <w:rFonts w:ascii="Century Gothic" w:hAnsi="Century Gothic" w:cs="Cambria"/>
        </w:rPr>
        <w:t>7.</w:t>
      </w:r>
      <w:r w:rsidRPr="0083505F">
        <w:rPr>
          <w:rFonts w:ascii="Century Gothic" w:hAnsi="Century Gothic" w:cs="Cambria"/>
        </w:rPr>
        <w:tab/>
        <w:t>W sytuacji wzrostu ceny materiałów związanych z realizacją zamówienia powyżej 10% Wykonawca jest uprawniony złożyć Zamawiającemu pisemny wniosek o zmianę Umowy w zakresie płatności wynikających z faktur wystawionych po zmianie ceny materiałów związanych z realizacją zamówienia. Wniosek powinien zawierać wyczerpujące uzasadnienie faktyczne i wskazanie podstaw prawnych oraz dokładne wyliczenie kwoty wynagrodzenia Wykonawcy po zmianie Umowy.</w:t>
      </w:r>
    </w:p>
    <w:p w:rsidR="00E0720F" w:rsidRPr="00E0720F" w:rsidRDefault="00E0720F" w:rsidP="00E0720F">
      <w:pPr>
        <w:autoSpaceDE w:val="0"/>
        <w:spacing w:line="360" w:lineRule="auto"/>
        <w:ind w:left="426" w:hanging="426"/>
        <w:rPr>
          <w:rFonts w:ascii="Century Gothic" w:hAnsi="Century Gothic"/>
          <w:sz w:val="24"/>
          <w:szCs w:val="24"/>
        </w:rPr>
      </w:pPr>
      <w:r w:rsidRPr="0083505F">
        <w:rPr>
          <w:rFonts w:ascii="Century Gothic" w:hAnsi="Century Gothic" w:cs="Cambria"/>
          <w:sz w:val="24"/>
          <w:szCs w:val="24"/>
        </w:rPr>
        <w:t>8.</w:t>
      </w:r>
      <w:r w:rsidRPr="0083505F">
        <w:rPr>
          <w:rFonts w:ascii="Century Gothic" w:hAnsi="Century Gothic" w:cs="Cambria"/>
          <w:bCs/>
          <w:sz w:val="24"/>
          <w:szCs w:val="24"/>
        </w:rPr>
        <w:t xml:space="preserve"> </w:t>
      </w:r>
      <w:r w:rsidRPr="0083505F">
        <w:rPr>
          <w:rFonts w:ascii="Century Gothic" w:hAnsi="Century Gothic" w:cs="Cambria"/>
          <w:sz w:val="24"/>
          <w:szCs w:val="24"/>
        </w:rPr>
        <w:tab/>
        <w:t xml:space="preserve">W sytuacji spadku ceny materiałów związanych z realizacją zamówienia powyżej 10% Zamawiający jest uprawniony złożyć Wykonawcy pisemny wniosek o zmianę Umowy w zakresie płatności wynikających z faktur wystawionych po zmianie ceny materiałów lub kosztów związanych z </w:t>
      </w:r>
      <w:r w:rsidRPr="0083505F">
        <w:rPr>
          <w:rFonts w:ascii="Century Gothic" w:hAnsi="Century Gothic" w:cs="Cambria"/>
          <w:sz w:val="24"/>
          <w:szCs w:val="24"/>
        </w:rPr>
        <w:lastRenderedPageBreak/>
        <w:t>realizacją zamówienia. Informacja powinna zawierać wyczerpujące uzasadnienie faktyczne i wskazanie podstaw prawnych oraz dokładne wyliczenie kwoty wynagrodzenia Wykonawcy po zmianie Umowy.</w:t>
      </w:r>
    </w:p>
    <w:p w:rsidR="00E0720F" w:rsidRPr="00E0720F" w:rsidRDefault="00E0720F" w:rsidP="00E0720F">
      <w:pPr>
        <w:autoSpaceDE w:val="0"/>
        <w:spacing w:line="360" w:lineRule="auto"/>
        <w:ind w:left="426" w:hanging="426"/>
        <w:rPr>
          <w:rFonts w:ascii="Century Gothic" w:hAnsi="Century Gothic"/>
          <w:sz w:val="24"/>
          <w:szCs w:val="24"/>
        </w:rPr>
      </w:pPr>
      <w:r w:rsidRPr="00E0720F">
        <w:rPr>
          <w:rFonts w:ascii="Century Gothic" w:hAnsi="Century Gothic" w:cs="Cambria"/>
          <w:sz w:val="24"/>
          <w:szCs w:val="24"/>
        </w:rPr>
        <w:t>9.</w:t>
      </w:r>
      <w:r w:rsidRPr="00E0720F">
        <w:rPr>
          <w:rFonts w:ascii="Century Gothic" w:hAnsi="Century Gothic" w:cs="Cambria"/>
          <w:sz w:val="24"/>
          <w:szCs w:val="24"/>
        </w:rPr>
        <w:tab/>
        <w:t>Zmiana Umowy w zakresie zmiany wynagrodzenia z przyczyn określonych</w:t>
      </w:r>
      <w:r w:rsidRPr="00E0720F">
        <w:rPr>
          <w:rFonts w:ascii="Century Gothic" w:hAnsi="Century Gothic" w:cs="Cambria"/>
          <w:sz w:val="24"/>
          <w:szCs w:val="24"/>
        </w:rPr>
        <w:br/>
        <w:t xml:space="preserve">w ust. 1 pkt 1-5 obejmować będzie wyłącznie płatności za </w:t>
      </w:r>
      <w:r>
        <w:rPr>
          <w:rFonts w:ascii="Century Gothic" w:hAnsi="Century Gothic" w:cs="Cambria"/>
          <w:sz w:val="24"/>
          <w:szCs w:val="24"/>
        </w:rPr>
        <w:t>usługi</w:t>
      </w:r>
      <w:r w:rsidRPr="00E0720F">
        <w:rPr>
          <w:rFonts w:ascii="Century Gothic" w:hAnsi="Century Gothic" w:cs="Cambria"/>
          <w:sz w:val="24"/>
          <w:szCs w:val="24"/>
        </w:rPr>
        <w:t xml:space="preserve">, których w dniu  zmiany jeszcze nie wykonano. </w:t>
      </w:r>
    </w:p>
    <w:p w:rsidR="00E0720F" w:rsidRPr="00E0720F" w:rsidRDefault="00E0720F" w:rsidP="00E0720F">
      <w:pPr>
        <w:autoSpaceDE w:val="0"/>
        <w:spacing w:line="360" w:lineRule="auto"/>
        <w:ind w:left="426" w:hanging="426"/>
        <w:rPr>
          <w:rFonts w:ascii="Century Gothic" w:hAnsi="Century Gothic" w:cs="Cambria"/>
          <w:sz w:val="24"/>
          <w:szCs w:val="24"/>
        </w:rPr>
      </w:pPr>
      <w:r w:rsidRPr="00E0720F">
        <w:rPr>
          <w:rFonts w:ascii="Century Gothic" w:hAnsi="Century Gothic" w:cs="Cambria"/>
          <w:sz w:val="24"/>
          <w:szCs w:val="24"/>
        </w:rPr>
        <w:t xml:space="preserve">10. </w:t>
      </w:r>
      <w:r w:rsidRPr="00E0720F">
        <w:rPr>
          <w:rFonts w:ascii="Century Gothic" w:hAnsi="Century Gothic" w:cs="Cambria"/>
          <w:sz w:val="24"/>
          <w:szCs w:val="24"/>
        </w:rPr>
        <w:tab/>
        <w:t>W ramach wykazania wpływu zmian należy</w:t>
      </w:r>
      <w:r>
        <w:rPr>
          <w:rFonts w:ascii="Century Gothic" w:hAnsi="Century Gothic" w:cs="Cambria"/>
          <w:sz w:val="24"/>
          <w:szCs w:val="24"/>
        </w:rPr>
        <w:t xml:space="preserve"> przedstawić kalkulację kosztów </w:t>
      </w:r>
      <w:r w:rsidRPr="00E0720F">
        <w:rPr>
          <w:rFonts w:ascii="Century Gothic" w:hAnsi="Century Gothic" w:cs="Cambria"/>
          <w:sz w:val="24"/>
          <w:szCs w:val="24"/>
        </w:rPr>
        <w:t>wykonania zamówienia z uwzględnieniem zaist</w:t>
      </w:r>
      <w:r>
        <w:rPr>
          <w:rFonts w:ascii="Century Gothic" w:hAnsi="Century Gothic" w:cs="Cambria"/>
          <w:sz w:val="24"/>
          <w:szCs w:val="24"/>
        </w:rPr>
        <w:t xml:space="preserve">niałej zmiany będącej podstawą </w:t>
      </w:r>
      <w:r w:rsidRPr="00E0720F">
        <w:rPr>
          <w:rFonts w:ascii="Century Gothic" w:hAnsi="Century Gothic" w:cs="Cambria"/>
          <w:sz w:val="24"/>
          <w:szCs w:val="24"/>
        </w:rPr>
        <w:t>składanego wniosku oraz dokumenty, dowody, informacje etc., potwierdzające.</w:t>
      </w:r>
    </w:p>
    <w:p w:rsidR="00E0720F" w:rsidRPr="00E0720F" w:rsidRDefault="00E0720F" w:rsidP="00E0720F">
      <w:pPr>
        <w:autoSpaceDE w:val="0"/>
        <w:spacing w:line="360" w:lineRule="auto"/>
        <w:ind w:left="426" w:hanging="426"/>
        <w:rPr>
          <w:rFonts w:ascii="Century Gothic" w:hAnsi="Century Gothic"/>
          <w:sz w:val="24"/>
          <w:szCs w:val="24"/>
        </w:rPr>
      </w:pPr>
      <w:r w:rsidRPr="00E0720F">
        <w:rPr>
          <w:rFonts w:ascii="Century Gothic" w:hAnsi="Century Gothic" w:cs="Cambria"/>
          <w:sz w:val="24"/>
          <w:szCs w:val="24"/>
        </w:rPr>
        <w:t>11</w:t>
      </w:r>
      <w:r w:rsidRPr="00E0720F">
        <w:rPr>
          <w:rFonts w:ascii="Century Gothic" w:hAnsi="Century Gothic" w:cs="Cambria"/>
          <w:bCs/>
          <w:sz w:val="24"/>
          <w:szCs w:val="24"/>
        </w:rPr>
        <w:t>.</w:t>
      </w:r>
      <w:r w:rsidRPr="00E0720F">
        <w:rPr>
          <w:rFonts w:ascii="Century Gothic" w:hAnsi="Century Gothic" w:cs="Cambria"/>
          <w:sz w:val="24"/>
          <w:szCs w:val="24"/>
        </w:rPr>
        <w:t xml:space="preserve"> </w:t>
      </w:r>
      <w:r w:rsidRPr="00E0720F">
        <w:rPr>
          <w:rFonts w:ascii="Century Gothic" w:hAnsi="Century Gothic" w:cs="Cambria"/>
          <w:sz w:val="24"/>
          <w:szCs w:val="24"/>
        </w:rPr>
        <w:tab/>
        <w:t>Maksymalna wartość zmiany wynagrodze</w:t>
      </w:r>
      <w:r>
        <w:rPr>
          <w:rFonts w:ascii="Century Gothic" w:hAnsi="Century Gothic" w:cs="Cambria"/>
          <w:sz w:val="24"/>
          <w:szCs w:val="24"/>
        </w:rPr>
        <w:t xml:space="preserve">nia, jaką dopuszcza Zamawiający </w:t>
      </w:r>
      <w:r w:rsidRPr="00E0720F">
        <w:rPr>
          <w:rFonts w:ascii="Century Gothic" w:hAnsi="Century Gothic" w:cs="Cambria"/>
          <w:sz w:val="24"/>
          <w:szCs w:val="24"/>
        </w:rPr>
        <w:t>w efekcie zastosowania postanowień o zasadach wprowadzania zmian wysokości wynagrodzenia, o których mowa w ust. 1 pkt 5 to 2</w:t>
      </w:r>
      <w:r>
        <w:rPr>
          <w:rFonts w:ascii="Century Gothic" w:hAnsi="Century Gothic" w:cs="Cambria"/>
          <w:sz w:val="24"/>
          <w:szCs w:val="24"/>
        </w:rPr>
        <w:t xml:space="preserve">% wynagrodzenia </w:t>
      </w:r>
      <w:r w:rsidRPr="00E0720F">
        <w:rPr>
          <w:rFonts w:ascii="Century Gothic" w:hAnsi="Century Gothic" w:cs="Cambria"/>
          <w:sz w:val="24"/>
          <w:szCs w:val="24"/>
        </w:rPr>
        <w:t xml:space="preserve">określonego </w:t>
      </w:r>
      <w:r>
        <w:rPr>
          <w:rFonts w:ascii="Century Gothic" w:hAnsi="Century Gothic" w:cs="Cambria"/>
          <w:sz w:val="24"/>
          <w:szCs w:val="24"/>
        </w:rPr>
        <w:t>w §5 ust. 4</w:t>
      </w:r>
      <w:r w:rsidRPr="00E0720F">
        <w:rPr>
          <w:rFonts w:ascii="Century Gothic" w:hAnsi="Century Gothic" w:cs="Cambria"/>
          <w:sz w:val="24"/>
          <w:szCs w:val="24"/>
        </w:rPr>
        <w:t xml:space="preserve">  za zakres przedmiot</w:t>
      </w:r>
      <w:r>
        <w:rPr>
          <w:rFonts w:ascii="Century Gothic" w:hAnsi="Century Gothic" w:cs="Cambria"/>
          <w:sz w:val="24"/>
          <w:szCs w:val="24"/>
        </w:rPr>
        <w:t xml:space="preserve">u umowy niezrealizowany jeszcze </w:t>
      </w:r>
      <w:r w:rsidRPr="00E0720F">
        <w:rPr>
          <w:rFonts w:ascii="Century Gothic" w:hAnsi="Century Gothic" w:cs="Cambria"/>
          <w:sz w:val="24"/>
          <w:szCs w:val="24"/>
        </w:rPr>
        <w:t>przez Wykonawcę i nieodebrany przez Zam</w:t>
      </w:r>
      <w:r>
        <w:rPr>
          <w:rFonts w:ascii="Century Gothic" w:hAnsi="Century Gothic" w:cs="Cambria"/>
          <w:sz w:val="24"/>
          <w:szCs w:val="24"/>
        </w:rPr>
        <w:t xml:space="preserve">awiającego przed dniem złożenia </w:t>
      </w:r>
      <w:r w:rsidRPr="00E0720F">
        <w:rPr>
          <w:rFonts w:ascii="Century Gothic" w:hAnsi="Century Gothic" w:cs="Cambria"/>
          <w:sz w:val="24"/>
          <w:szCs w:val="24"/>
        </w:rPr>
        <w:t xml:space="preserve">wniosku. </w:t>
      </w:r>
    </w:p>
    <w:p w:rsidR="00E0720F" w:rsidRPr="00E0720F" w:rsidRDefault="00E0720F" w:rsidP="00E0720F">
      <w:pPr>
        <w:autoSpaceDE w:val="0"/>
        <w:spacing w:line="360" w:lineRule="auto"/>
        <w:ind w:left="426" w:hanging="426"/>
        <w:rPr>
          <w:rFonts w:ascii="Century Gothic" w:hAnsi="Century Gothic"/>
          <w:sz w:val="24"/>
          <w:szCs w:val="24"/>
        </w:rPr>
      </w:pPr>
      <w:r w:rsidRPr="00E0720F">
        <w:rPr>
          <w:rFonts w:ascii="Century Gothic" w:hAnsi="Century Gothic" w:cs="Cambria"/>
          <w:sz w:val="24"/>
          <w:szCs w:val="24"/>
        </w:rPr>
        <w:t>12.</w:t>
      </w:r>
      <w:r w:rsidRPr="00E0720F">
        <w:rPr>
          <w:rFonts w:ascii="Century Gothic" w:hAnsi="Century Gothic" w:cs="Cambria"/>
          <w:sz w:val="24"/>
          <w:szCs w:val="24"/>
        </w:rPr>
        <w:tab/>
        <w:t>Maksymalna wartość wszystkich zmian wynagrodzenia, jaką dopuszcza</w:t>
      </w:r>
      <w:r w:rsidRPr="00E0720F">
        <w:rPr>
          <w:rFonts w:ascii="Century Gothic" w:hAnsi="Century Gothic" w:cs="Cambria"/>
          <w:sz w:val="24"/>
          <w:szCs w:val="24"/>
        </w:rPr>
        <w:br/>
        <w:t>Zamawiający w efekcie zastosowania post</w:t>
      </w:r>
      <w:r>
        <w:rPr>
          <w:rFonts w:ascii="Century Gothic" w:hAnsi="Century Gothic" w:cs="Cambria"/>
          <w:sz w:val="24"/>
          <w:szCs w:val="24"/>
        </w:rPr>
        <w:t xml:space="preserve">anowień o zasadach wprowadzania </w:t>
      </w:r>
      <w:r w:rsidRPr="00E0720F">
        <w:rPr>
          <w:rFonts w:ascii="Century Gothic" w:hAnsi="Century Gothic" w:cs="Cambria"/>
          <w:sz w:val="24"/>
          <w:szCs w:val="24"/>
        </w:rPr>
        <w:t>zmian wysokości wynagrodzenia, o których mowa w ust. 1 pkt 1 - 5 to 5</w:t>
      </w:r>
      <w:r>
        <w:rPr>
          <w:rFonts w:ascii="Century Gothic" w:hAnsi="Century Gothic" w:cs="Cambria"/>
          <w:sz w:val="24"/>
          <w:szCs w:val="24"/>
        </w:rPr>
        <w:t xml:space="preserve">% </w:t>
      </w:r>
      <w:r w:rsidRPr="00E0720F">
        <w:rPr>
          <w:rFonts w:ascii="Century Gothic" w:hAnsi="Century Gothic" w:cs="Cambria"/>
          <w:sz w:val="24"/>
          <w:szCs w:val="24"/>
        </w:rPr>
        <w:t>wy</w:t>
      </w:r>
      <w:r>
        <w:rPr>
          <w:rFonts w:ascii="Century Gothic" w:hAnsi="Century Gothic" w:cs="Cambria"/>
          <w:sz w:val="24"/>
          <w:szCs w:val="24"/>
        </w:rPr>
        <w:t>nagrodzenia, o którym mowa w § 5 ust. 4</w:t>
      </w:r>
      <w:r w:rsidRPr="00E0720F">
        <w:rPr>
          <w:rFonts w:ascii="Century Gothic" w:hAnsi="Century Gothic" w:cs="Cambria"/>
          <w:sz w:val="24"/>
          <w:szCs w:val="24"/>
        </w:rPr>
        <w:t>.</w:t>
      </w:r>
    </w:p>
    <w:p w:rsidR="00E0720F" w:rsidRPr="00E0720F" w:rsidRDefault="00E0720F" w:rsidP="00E0720F">
      <w:pPr>
        <w:autoSpaceDE w:val="0"/>
        <w:spacing w:line="360" w:lineRule="auto"/>
        <w:ind w:left="426" w:hanging="426"/>
        <w:rPr>
          <w:rFonts w:ascii="Century Gothic" w:hAnsi="Century Gothic"/>
          <w:sz w:val="24"/>
          <w:szCs w:val="24"/>
        </w:rPr>
      </w:pPr>
      <w:r w:rsidRPr="00E0720F">
        <w:rPr>
          <w:rFonts w:ascii="Century Gothic" w:hAnsi="Century Gothic" w:cs="Cambria"/>
          <w:sz w:val="24"/>
          <w:szCs w:val="24"/>
        </w:rPr>
        <w:t xml:space="preserve">13. </w:t>
      </w:r>
      <w:r w:rsidRPr="00E0720F">
        <w:rPr>
          <w:rFonts w:ascii="Century Gothic" w:hAnsi="Century Gothic" w:cs="Cambria"/>
          <w:sz w:val="24"/>
          <w:szCs w:val="24"/>
        </w:rPr>
        <w:tab/>
        <w:t>Przez maksymalną wartość poszczególnych zmian, o których mowa w ust. 11 i 12</w:t>
      </w:r>
      <w:r>
        <w:rPr>
          <w:rFonts w:ascii="Century Gothic" w:hAnsi="Century Gothic" w:cs="Cambria"/>
          <w:sz w:val="24"/>
          <w:szCs w:val="24"/>
        </w:rPr>
        <w:t xml:space="preserve"> </w:t>
      </w:r>
      <w:r w:rsidRPr="00E0720F">
        <w:rPr>
          <w:rFonts w:ascii="Century Gothic" w:hAnsi="Century Gothic" w:cs="Cambria"/>
          <w:sz w:val="24"/>
          <w:szCs w:val="24"/>
        </w:rPr>
        <w:t>należy rozumieć wartość wzrostu lub</w:t>
      </w:r>
      <w:r>
        <w:rPr>
          <w:rFonts w:ascii="Century Gothic" w:hAnsi="Century Gothic" w:cs="Cambria"/>
          <w:sz w:val="24"/>
          <w:szCs w:val="24"/>
        </w:rPr>
        <w:t xml:space="preserve"> spadku wynagrodzenia Wykonawcy </w:t>
      </w:r>
      <w:r w:rsidRPr="00E0720F">
        <w:rPr>
          <w:rFonts w:ascii="Century Gothic" w:hAnsi="Century Gothic" w:cs="Cambria"/>
          <w:sz w:val="24"/>
          <w:szCs w:val="24"/>
        </w:rPr>
        <w:t>wynikającą z waloryzacji.</w:t>
      </w:r>
    </w:p>
    <w:p w:rsidR="00E0720F" w:rsidRPr="00E0720F" w:rsidRDefault="00E0720F" w:rsidP="00E0720F">
      <w:pPr>
        <w:autoSpaceDE w:val="0"/>
        <w:spacing w:line="360" w:lineRule="auto"/>
        <w:ind w:left="426" w:hanging="426"/>
        <w:rPr>
          <w:rFonts w:ascii="Century Gothic" w:hAnsi="Century Gothic"/>
          <w:sz w:val="24"/>
          <w:szCs w:val="24"/>
        </w:rPr>
      </w:pPr>
      <w:r w:rsidRPr="00E0720F">
        <w:rPr>
          <w:rFonts w:ascii="Century Gothic" w:hAnsi="Century Gothic" w:cs="Cambria"/>
          <w:sz w:val="24"/>
          <w:szCs w:val="24"/>
        </w:rPr>
        <w:t xml:space="preserve">14. </w:t>
      </w:r>
      <w:r w:rsidRPr="00E0720F">
        <w:rPr>
          <w:rFonts w:ascii="Century Gothic" w:hAnsi="Century Gothic" w:cs="Cambria"/>
          <w:sz w:val="24"/>
          <w:szCs w:val="24"/>
        </w:rPr>
        <w:tab/>
        <w:t>Postanowień umownych w zakresie waloryzacji nie stosuje się od chwili</w:t>
      </w:r>
      <w:r w:rsidRPr="00E0720F">
        <w:rPr>
          <w:rFonts w:ascii="Century Gothic" w:hAnsi="Century Gothic" w:cs="Cambria"/>
          <w:sz w:val="24"/>
          <w:szCs w:val="24"/>
        </w:rPr>
        <w:br/>
        <w:t>osiągnięcia limitu, o którym mowa w ust. 11 i 12.</w:t>
      </w:r>
    </w:p>
    <w:p w:rsidR="00E0720F" w:rsidRPr="00E0720F" w:rsidRDefault="00E0720F" w:rsidP="00E0720F">
      <w:pPr>
        <w:pStyle w:val="Tekstpodstawowy"/>
        <w:spacing w:line="360" w:lineRule="auto"/>
        <w:jc w:val="left"/>
        <w:rPr>
          <w:rFonts w:ascii="Century Gothic" w:hAnsi="Century Gothic" w:cs="Cambria"/>
        </w:rPr>
      </w:pPr>
      <w:r w:rsidRPr="00E0720F">
        <w:rPr>
          <w:rFonts w:ascii="Century Gothic" w:hAnsi="Century Gothic" w:cs="Cambria"/>
        </w:rPr>
        <w:t xml:space="preserve">15. </w:t>
      </w:r>
      <w:r w:rsidRPr="00E0720F">
        <w:rPr>
          <w:rFonts w:ascii="Century Gothic" w:hAnsi="Century Gothic" w:cs="Cambria"/>
        </w:rPr>
        <w:tab/>
        <w:t>Wykonawca, którego wynagrodzenie zostało zm</w:t>
      </w:r>
      <w:r>
        <w:rPr>
          <w:rFonts w:ascii="Century Gothic" w:hAnsi="Century Gothic" w:cs="Cambria"/>
        </w:rPr>
        <w:t xml:space="preserve">ienione zgodnie z ust. 1 pkt 5 </w:t>
      </w:r>
      <w:r w:rsidRPr="00E0720F">
        <w:rPr>
          <w:rFonts w:ascii="Century Gothic" w:hAnsi="Century Gothic" w:cs="Cambria"/>
        </w:rPr>
        <w:t>zobowiązany jest do zmiany wynagrodzeni</w:t>
      </w:r>
      <w:r>
        <w:rPr>
          <w:rFonts w:ascii="Century Gothic" w:hAnsi="Century Gothic" w:cs="Cambria"/>
        </w:rPr>
        <w:t xml:space="preserve">a przysługującego </w:t>
      </w:r>
      <w:r>
        <w:rPr>
          <w:rFonts w:ascii="Century Gothic" w:hAnsi="Century Gothic" w:cs="Cambria"/>
        </w:rPr>
        <w:lastRenderedPageBreak/>
        <w:t xml:space="preserve">podwykonawcy, </w:t>
      </w:r>
      <w:r w:rsidRPr="00E0720F">
        <w:rPr>
          <w:rFonts w:ascii="Century Gothic" w:hAnsi="Century Gothic" w:cs="Cambria"/>
        </w:rPr>
        <w:t>z którym zawarł umowę, w zakresie odpowiadającym zmianom cen materiałów lub kosztów dotyczących zobowiązania podwykonawcy.</w:t>
      </w:r>
    </w:p>
    <w:p w:rsidR="00866346" w:rsidRPr="00E0720F" w:rsidRDefault="00866346" w:rsidP="00866346">
      <w:pPr>
        <w:spacing w:after="0" w:line="240" w:lineRule="auto"/>
        <w:rPr>
          <w:rFonts w:ascii="Century Gothic" w:hAnsi="Century Gothic" w:cs="Calibri"/>
          <w:sz w:val="24"/>
          <w:szCs w:val="24"/>
        </w:rPr>
      </w:pPr>
      <w:r w:rsidRPr="00E0720F">
        <w:rPr>
          <w:rFonts w:ascii="Century Gothic" w:hAnsi="Century Gothic" w:cs="Calibri"/>
          <w:sz w:val="24"/>
          <w:szCs w:val="24"/>
        </w:rPr>
        <w:t xml:space="preserve"> </w:t>
      </w:r>
    </w:p>
    <w:p w:rsidR="00866346" w:rsidRPr="00BA168A" w:rsidRDefault="00866346" w:rsidP="00F5411B">
      <w:pPr>
        <w:keepNext/>
        <w:keepLines/>
        <w:suppressAutoHyphens w:val="0"/>
        <w:spacing w:after="0" w:line="240" w:lineRule="auto"/>
        <w:ind w:left="10" w:right="104" w:hanging="10"/>
        <w:jc w:val="center"/>
        <w:outlineLvl w:val="0"/>
        <w:rPr>
          <w:rFonts w:ascii="Century Gothic" w:eastAsia="Times New Roman" w:hAnsi="Century Gothic" w:cs="Calibri"/>
          <w:color w:val="000000"/>
          <w:sz w:val="24"/>
          <w:szCs w:val="24"/>
          <w:lang w:eastAsia="en-US"/>
        </w:rPr>
      </w:pPr>
      <w:r w:rsidRPr="00BA168A">
        <w:rPr>
          <w:rFonts w:ascii="Century Gothic" w:eastAsia="Times New Roman" w:hAnsi="Century Gothic" w:cs="Calibri"/>
          <w:color w:val="000000"/>
          <w:sz w:val="24"/>
          <w:szCs w:val="24"/>
          <w:lang w:eastAsia="en-US"/>
        </w:rPr>
        <w:t xml:space="preserve">§ 10 Dodatkowe postanowienia umowy </w:t>
      </w:r>
    </w:p>
    <w:p w:rsidR="00F5411B" w:rsidRPr="00BA168A" w:rsidRDefault="00F5411B" w:rsidP="00F5411B">
      <w:pPr>
        <w:keepNext/>
        <w:keepLines/>
        <w:suppressAutoHyphens w:val="0"/>
        <w:spacing w:after="0" w:line="240" w:lineRule="auto"/>
        <w:ind w:left="10" w:right="104" w:hanging="10"/>
        <w:jc w:val="center"/>
        <w:outlineLvl w:val="0"/>
        <w:rPr>
          <w:rFonts w:ascii="Century Gothic" w:eastAsia="Times New Roman" w:hAnsi="Century Gothic" w:cs="Calibri"/>
          <w:color w:val="000000"/>
          <w:sz w:val="24"/>
          <w:szCs w:val="24"/>
          <w:lang w:eastAsia="en-US"/>
        </w:rPr>
      </w:pPr>
    </w:p>
    <w:p w:rsidR="00866346" w:rsidRPr="00BA168A" w:rsidRDefault="00866346" w:rsidP="005D4D2F">
      <w:pPr>
        <w:numPr>
          <w:ilvl w:val="0"/>
          <w:numId w:val="35"/>
        </w:numPr>
        <w:suppressAutoHyphens w:val="0"/>
        <w:spacing w:after="0" w:line="360" w:lineRule="auto"/>
        <w:ind w:right="109" w:hanging="355"/>
        <w:rPr>
          <w:rFonts w:ascii="Century Gothic" w:hAnsi="Century Gothic" w:cs="Calibri"/>
          <w:sz w:val="24"/>
          <w:szCs w:val="24"/>
        </w:rPr>
      </w:pPr>
      <w:r w:rsidRPr="00BA168A">
        <w:rPr>
          <w:rFonts w:ascii="Century Gothic" w:hAnsi="Century Gothic" w:cs="Calibri"/>
          <w:sz w:val="24"/>
          <w:szCs w:val="24"/>
        </w:rPr>
        <w:t xml:space="preserve">Wykonawca nie może bez zgody Zamawiającego dokonać cesji wierzytelności wynikających z niniejszej umowy.   </w:t>
      </w:r>
    </w:p>
    <w:p w:rsidR="00866346" w:rsidRPr="00BA168A" w:rsidRDefault="00866346" w:rsidP="005D4D2F">
      <w:pPr>
        <w:numPr>
          <w:ilvl w:val="0"/>
          <w:numId w:val="35"/>
        </w:numPr>
        <w:suppressAutoHyphens w:val="0"/>
        <w:spacing w:after="0" w:line="360" w:lineRule="auto"/>
        <w:ind w:right="109" w:hanging="355"/>
        <w:rPr>
          <w:rFonts w:ascii="Century Gothic" w:hAnsi="Century Gothic" w:cs="Calibri"/>
          <w:sz w:val="24"/>
          <w:szCs w:val="24"/>
        </w:rPr>
      </w:pPr>
      <w:r w:rsidRPr="00BA168A">
        <w:rPr>
          <w:rFonts w:ascii="Century Gothic" w:hAnsi="Century Gothic" w:cs="Calibri"/>
          <w:sz w:val="24"/>
          <w:szCs w:val="24"/>
        </w:rPr>
        <w:t xml:space="preserve">W sprawach nieuregulowanych niniejsza umową maja zastosowanie przepisy Kodeksu cywilnego.  </w:t>
      </w:r>
    </w:p>
    <w:p w:rsidR="00866346" w:rsidRPr="00BA168A" w:rsidRDefault="00866346" w:rsidP="005D4D2F">
      <w:pPr>
        <w:numPr>
          <w:ilvl w:val="0"/>
          <w:numId w:val="35"/>
        </w:numPr>
        <w:suppressAutoHyphens w:val="0"/>
        <w:spacing w:after="0" w:line="360" w:lineRule="auto"/>
        <w:ind w:right="109" w:hanging="355"/>
        <w:rPr>
          <w:rFonts w:ascii="Century Gothic" w:hAnsi="Century Gothic" w:cs="Calibri"/>
          <w:sz w:val="24"/>
          <w:szCs w:val="24"/>
        </w:rPr>
      </w:pPr>
      <w:r w:rsidRPr="00BA168A">
        <w:rPr>
          <w:rFonts w:ascii="Century Gothic" w:hAnsi="Century Gothic" w:cs="Calibri"/>
          <w:sz w:val="24"/>
          <w:szCs w:val="24"/>
        </w:rPr>
        <w:t xml:space="preserve">Wszelkie spory powstałe w związku z realizacją niniejszej umowy będą rozpatrywane przez sąd miejscowo właściwy ze względu na siedzibę Zamawiającego. </w:t>
      </w:r>
    </w:p>
    <w:p w:rsidR="00866346" w:rsidRPr="00BA168A" w:rsidRDefault="00866346" w:rsidP="005D4D2F">
      <w:pPr>
        <w:numPr>
          <w:ilvl w:val="0"/>
          <w:numId w:val="35"/>
        </w:numPr>
        <w:suppressAutoHyphens w:val="0"/>
        <w:spacing w:after="0" w:line="360" w:lineRule="auto"/>
        <w:ind w:right="109" w:hanging="355"/>
        <w:rPr>
          <w:rFonts w:ascii="Century Gothic" w:hAnsi="Century Gothic" w:cs="Calibri"/>
          <w:sz w:val="24"/>
          <w:szCs w:val="24"/>
        </w:rPr>
      </w:pPr>
      <w:r w:rsidRPr="00BA168A">
        <w:rPr>
          <w:rFonts w:ascii="Century Gothic" w:hAnsi="Century Gothic" w:cs="Calibri"/>
          <w:sz w:val="24"/>
          <w:szCs w:val="24"/>
        </w:rPr>
        <w:t>Wykonawca zobowiązuje się do powiadomienia Zamawiającego w terminie 3 dni roboczych o każdej zmianie adresu, nazwy i siedziby firmy oraz wszelkich zmianach związanych z jego statusem prawnym. Zamawiający zastrzega sobie, że pisma kierowane do Wykonawcy na ostatni znany mu adres uważa się za skutecznie doręczone z dniem powtórnego zawiadomienia o możliwości odbioru pisma, albo zwrotu przez pocztę z adnotacją o nieskuteczności doręczenia</w:t>
      </w:r>
      <w:r w:rsidR="005D4D2F">
        <w:rPr>
          <w:rFonts w:ascii="Century Gothic" w:hAnsi="Century Gothic" w:cs="Calibri"/>
          <w:sz w:val="24"/>
          <w:szCs w:val="24"/>
        </w:rPr>
        <w:t>.</w:t>
      </w:r>
      <w:r w:rsidRPr="00BA168A">
        <w:rPr>
          <w:rFonts w:ascii="Century Gothic" w:hAnsi="Century Gothic" w:cs="Calibri"/>
          <w:sz w:val="24"/>
          <w:szCs w:val="24"/>
        </w:rPr>
        <w:t xml:space="preserve"> </w:t>
      </w:r>
    </w:p>
    <w:p w:rsidR="00866346" w:rsidRPr="00BA168A" w:rsidRDefault="00866346" w:rsidP="00866346">
      <w:pPr>
        <w:spacing w:after="0" w:line="240" w:lineRule="auto"/>
        <w:ind w:left="142" w:right="109"/>
        <w:rPr>
          <w:rFonts w:ascii="Century Gothic" w:hAnsi="Century Gothic" w:cs="Calibri"/>
          <w:sz w:val="24"/>
          <w:szCs w:val="24"/>
        </w:rPr>
      </w:pPr>
    </w:p>
    <w:p w:rsidR="00866346" w:rsidRPr="00BA168A" w:rsidRDefault="00866346" w:rsidP="00866346">
      <w:pPr>
        <w:spacing w:after="0" w:line="240" w:lineRule="auto"/>
        <w:ind w:right="53"/>
        <w:jc w:val="center"/>
        <w:rPr>
          <w:rFonts w:ascii="Century Gothic" w:hAnsi="Century Gothic" w:cs="Calibri"/>
          <w:sz w:val="24"/>
          <w:szCs w:val="24"/>
        </w:rPr>
      </w:pPr>
      <w:r w:rsidRPr="00BA168A">
        <w:rPr>
          <w:rFonts w:ascii="Century Gothic" w:hAnsi="Century Gothic" w:cs="Calibri"/>
          <w:sz w:val="24"/>
          <w:szCs w:val="24"/>
        </w:rPr>
        <w:t xml:space="preserve"> </w:t>
      </w:r>
    </w:p>
    <w:p w:rsidR="00866346" w:rsidRPr="00BA168A" w:rsidRDefault="00866346" w:rsidP="00866346">
      <w:pPr>
        <w:keepNext/>
        <w:keepLines/>
        <w:suppressAutoHyphens w:val="0"/>
        <w:spacing w:after="0" w:line="240" w:lineRule="auto"/>
        <w:ind w:left="10" w:right="104" w:hanging="10"/>
        <w:jc w:val="center"/>
        <w:outlineLvl w:val="0"/>
        <w:rPr>
          <w:rFonts w:ascii="Century Gothic" w:eastAsia="Times New Roman" w:hAnsi="Century Gothic" w:cs="Calibri"/>
          <w:color w:val="000000"/>
          <w:sz w:val="24"/>
          <w:szCs w:val="24"/>
          <w:lang w:eastAsia="en-US"/>
        </w:rPr>
      </w:pPr>
      <w:r w:rsidRPr="00BA168A">
        <w:rPr>
          <w:rFonts w:ascii="Century Gothic" w:eastAsia="Times New Roman" w:hAnsi="Century Gothic" w:cs="Calibri"/>
          <w:color w:val="000000"/>
          <w:sz w:val="24"/>
          <w:szCs w:val="24"/>
          <w:lang w:eastAsia="en-US"/>
        </w:rPr>
        <w:t xml:space="preserve">§ 11 Postanowienia końcowe </w:t>
      </w:r>
    </w:p>
    <w:p w:rsidR="00A40466" w:rsidRPr="00BA168A" w:rsidRDefault="00A40466" w:rsidP="00866346">
      <w:pPr>
        <w:keepNext/>
        <w:keepLines/>
        <w:suppressAutoHyphens w:val="0"/>
        <w:spacing w:after="0" w:line="240" w:lineRule="auto"/>
        <w:ind w:left="10" w:right="104" w:hanging="10"/>
        <w:jc w:val="center"/>
        <w:outlineLvl w:val="0"/>
        <w:rPr>
          <w:rFonts w:ascii="Century Gothic" w:eastAsia="Times New Roman" w:hAnsi="Century Gothic" w:cs="Calibri"/>
          <w:color w:val="000000"/>
          <w:sz w:val="24"/>
          <w:szCs w:val="24"/>
          <w:lang w:eastAsia="en-US"/>
        </w:rPr>
      </w:pPr>
    </w:p>
    <w:p w:rsidR="00866346" w:rsidRPr="00BA168A" w:rsidRDefault="00866346" w:rsidP="005D4D2F">
      <w:pPr>
        <w:numPr>
          <w:ilvl w:val="0"/>
          <w:numId w:val="37"/>
        </w:numPr>
        <w:suppressAutoHyphens w:val="0"/>
        <w:spacing w:after="0" w:line="360" w:lineRule="auto"/>
        <w:ind w:left="142" w:right="109" w:hanging="426"/>
        <w:contextualSpacing/>
        <w:rPr>
          <w:rFonts w:ascii="Century Gothic" w:eastAsia="Times New Roman" w:hAnsi="Century Gothic" w:cs="Calibri"/>
          <w:sz w:val="24"/>
          <w:szCs w:val="24"/>
        </w:rPr>
      </w:pPr>
      <w:r w:rsidRPr="00BA168A">
        <w:rPr>
          <w:rFonts w:ascii="Century Gothic" w:eastAsia="Times New Roman" w:hAnsi="Century Gothic" w:cs="Calibri"/>
          <w:sz w:val="24"/>
          <w:szCs w:val="24"/>
        </w:rPr>
        <w:t xml:space="preserve">Umowa wchodzi w życie z dniem podpisania.  </w:t>
      </w:r>
    </w:p>
    <w:p w:rsidR="00866346" w:rsidRPr="00BA168A" w:rsidRDefault="00866346" w:rsidP="005D4D2F">
      <w:pPr>
        <w:numPr>
          <w:ilvl w:val="0"/>
          <w:numId w:val="37"/>
        </w:numPr>
        <w:suppressAutoHyphens w:val="0"/>
        <w:spacing w:after="0" w:line="360" w:lineRule="auto"/>
        <w:ind w:left="0" w:right="109" w:hanging="284"/>
        <w:rPr>
          <w:rFonts w:ascii="Century Gothic" w:hAnsi="Century Gothic" w:cs="Calibri"/>
          <w:sz w:val="24"/>
          <w:szCs w:val="24"/>
        </w:rPr>
      </w:pPr>
      <w:r w:rsidRPr="00BA168A">
        <w:rPr>
          <w:rFonts w:ascii="Century Gothic" w:hAnsi="Century Gothic" w:cs="Calibri"/>
          <w:sz w:val="24"/>
          <w:szCs w:val="24"/>
        </w:rPr>
        <w:t xml:space="preserve">Umowa została sporządzona w dwóch egzemplarzach, po jednym dla każdej ze stron. </w:t>
      </w:r>
    </w:p>
    <w:p w:rsidR="00866346" w:rsidRPr="00BA168A" w:rsidRDefault="00866346" w:rsidP="005D4D2F">
      <w:pPr>
        <w:numPr>
          <w:ilvl w:val="0"/>
          <w:numId w:val="37"/>
        </w:numPr>
        <w:suppressAutoHyphens w:val="0"/>
        <w:spacing w:after="0" w:line="360" w:lineRule="auto"/>
        <w:ind w:left="0" w:right="109" w:hanging="284"/>
        <w:rPr>
          <w:rFonts w:ascii="Century Gothic" w:hAnsi="Century Gothic" w:cs="Calibri"/>
          <w:sz w:val="24"/>
          <w:szCs w:val="24"/>
        </w:rPr>
      </w:pPr>
      <w:r w:rsidRPr="00BA168A">
        <w:rPr>
          <w:rFonts w:ascii="Century Gothic" w:hAnsi="Century Gothic" w:cs="Calibri"/>
          <w:sz w:val="24"/>
          <w:szCs w:val="24"/>
        </w:rPr>
        <w:t xml:space="preserve">Integralną część umowy stanowi </w:t>
      </w:r>
      <w:r w:rsidR="00F22E80" w:rsidRPr="00BA168A">
        <w:rPr>
          <w:rFonts w:ascii="Century Gothic" w:hAnsi="Century Gothic" w:cs="Calibri"/>
          <w:sz w:val="24"/>
          <w:szCs w:val="24"/>
        </w:rPr>
        <w:t>SWZ</w:t>
      </w:r>
      <w:r w:rsidRPr="00BA168A">
        <w:rPr>
          <w:rFonts w:ascii="Century Gothic" w:hAnsi="Century Gothic" w:cs="Calibri"/>
          <w:sz w:val="24"/>
          <w:szCs w:val="24"/>
        </w:rPr>
        <w:t xml:space="preserve"> wraz z załącznikami oraz oferta Wykonawcy.  </w:t>
      </w:r>
    </w:p>
    <w:p w:rsidR="00866346" w:rsidRPr="00BA168A" w:rsidRDefault="00866346" w:rsidP="00A40466">
      <w:pPr>
        <w:spacing w:after="0" w:line="240" w:lineRule="auto"/>
        <w:ind w:left="284" w:right="109" w:hanging="284"/>
        <w:rPr>
          <w:rFonts w:ascii="Century Gothic" w:hAnsi="Century Gothic" w:cs="Calibri"/>
          <w:sz w:val="24"/>
          <w:szCs w:val="24"/>
        </w:rPr>
      </w:pPr>
    </w:p>
    <w:p w:rsidR="00857917" w:rsidRPr="00BA168A" w:rsidRDefault="00857917" w:rsidP="00184EEA">
      <w:pPr>
        <w:pStyle w:val="Tekstpodstawowy"/>
        <w:jc w:val="center"/>
        <w:rPr>
          <w:rFonts w:ascii="Century Gothic" w:hAnsi="Century Gothic" w:cs="Calibri"/>
          <w:bCs/>
          <w:iCs/>
        </w:rPr>
      </w:pPr>
      <w:r w:rsidRPr="00BA168A">
        <w:rPr>
          <w:rFonts w:ascii="Century Gothic" w:hAnsi="Century Gothic" w:cs="Calibri"/>
          <w:bCs/>
          <w:iCs/>
        </w:rPr>
        <w:t>§1</w:t>
      </w:r>
      <w:r w:rsidR="00184EEA" w:rsidRPr="00BA168A">
        <w:rPr>
          <w:rFonts w:ascii="Century Gothic" w:hAnsi="Century Gothic" w:cs="Calibri"/>
          <w:bCs/>
          <w:iCs/>
        </w:rPr>
        <w:t>2</w:t>
      </w:r>
      <w:r w:rsidRPr="00BA168A">
        <w:rPr>
          <w:rFonts w:ascii="Century Gothic" w:hAnsi="Century Gothic" w:cs="Calibri"/>
          <w:bCs/>
          <w:iCs/>
        </w:rPr>
        <w:t xml:space="preserve"> </w:t>
      </w:r>
      <w:r w:rsidR="00184EEA" w:rsidRPr="00BA168A">
        <w:rPr>
          <w:rFonts w:ascii="Century Gothic" w:hAnsi="Century Gothic" w:cs="Calibri"/>
          <w:bCs/>
          <w:iCs/>
        </w:rPr>
        <w:t>Klauzula informacyjna dotycząca RODO</w:t>
      </w:r>
    </w:p>
    <w:p w:rsidR="00184EEA" w:rsidRPr="00BA168A" w:rsidRDefault="00184EEA" w:rsidP="00184EEA">
      <w:pPr>
        <w:pStyle w:val="Tekstpodstawowy"/>
        <w:jc w:val="center"/>
        <w:rPr>
          <w:rFonts w:ascii="Century Gothic" w:hAnsi="Century Gothic" w:cs="Calibri"/>
          <w:bCs/>
          <w:iCs/>
        </w:rPr>
      </w:pPr>
    </w:p>
    <w:p w:rsidR="00857917" w:rsidRPr="00BA168A" w:rsidRDefault="00857917" w:rsidP="005D4D2F">
      <w:pPr>
        <w:pStyle w:val="Tekstpodstawowy"/>
        <w:tabs>
          <w:tab w:val="clear" w:pos="900"/>
        </w:tabs>
        <w:spacing w:line="360" w:lineRule="auto"/>
        <w:ind w:hanging="284"/>
        <w:jc w:val="left"/>
        <w:rPr>
          <w:rFonts w:ascii="Century Gothic" w:hAnsi="Century Gothic" w:cs="Calibri"/>
          <w:iCs/>
        </w:rPr>
      </w:pPr>
      <w:r w:rsidRPr="00BA168A">
        <w:rPr>
          <w:rFonts w:ascii="Century Gothic" w:hAnsi="Century Gothic" w:cs="Calibri"/>
          <w:iCs/>
        </w:rPr>
        <w:lastRenderedPageBreak/>
        <w:t>1.</w:t>
      </w:r>
      <w:r w:rsidRPr="00BA168A">
        <w:rPr>
          <w:rFonts w:ascii="Century Gothic" w:hAnsi="Century Gothic" w:cs="Calibri"/>
          <w:iCs/>
        </w:rPr>
        <w:tab/>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2F6CAF" w:rsidRPr="00BA168A">
        <w:rPr>
          <w:rFonts w:ascii="Century Gothic" w:hAnsi="Century Gothic" w:cs="Calibri"/>
          <w:iCs/>
        </w:rPr>
        <w:t xml:space="preserve"> </w:t>
      </w:r>
      <w:r w:rsidRPr="00BA168A">
        <w:rPr>
          <w:rFonts w:ascii="Century Gothic" w:hAnsi="Century Gothic" w:cs="Calibri"/>
          <w:iCs/>
        </w:rPr>
        <w:t>,dalej „RODO”, Zamawiający informuję, że:</w:t>
      </w:r>
    </w:p>
    <w:p w:rsidR="00A576F9" w:rsidRPr="00A576F9" w:rsidRDefault="00A576F9" w:rsidP="00A576F9">
      <w:pPr>
        <w:pStyle w:val="Tekstpodstawowy"/>
        <w:tabs>
          <w:tab w:val="clear" w:pos="900"/>
        </w:tabs>
        <w:spacing w:line="360" w:lineRule="auto"/>
        <w:ind w:left="851" w:hanging="426"/>
        <w:rPr>
          <w:rFonts w:ascii="Century Gothic" w:hAnsi="Century Gothic" w:cs="Calibri"/>
          <w:iCs/>
        </w:rPr>
      </w:pPr>
      <w:r w:rsidRPr="00A576F9">
        <w:rPr>
          <w:rFonts w:ascii="Century Gothic" w:hAnsi="Century Gothic" w:cs="Calibri"/>
          <w:iCs/>
        </w:rPr>
        <w:t>a)</w:t>
      </w:r>
      <w:r w:rsidRPr="00A576F9">
        <w:rPr>
          <w:rFonts w:ascii="Century Gothic" w:hAnsi="Century Gothic" w:cs="Calibri"/>
          <w:iCs/>
        </w:rPr>
        <w:tab/>
        <w:t>administratorem danych osobowych wskazanych w złożonych ofertach jest Wójt Gminy Wodzierady.</w:t>
      </w:r>
    </w:p>
    <w:p w:rsidR="00A576F9" w:rsidRDefault="00A576F9" w:rsidP="00A576F9">
      <w:pPr>
        <w:pStyle w:val="Tekstpodstawowy"/>
        <w:tabs>
          <w:tab w:val="clear" w:pos="900"/>
        </w:tabs>
        <w:spacing w:line="360" w:lineRule="auto"/>
        <w:ind w:left="851" w:hanging="426"/>
        <w:jc w:val="left"/>
        <w:rPr>
          <w:rStyle w:val="Hipercze"/>
          <w:rFonts w:ascii="Century Gothic" w:hAnsi="Century Gothic" w:cs="Calibri"/>
          <w:color w:val="auto"/>
        </w:rPr>
      </w:pPr>
      <w:r w:rsidRPr="00A576F9">
        <w:rPr>
          <w:rFonts w:ascii="Century Gothic" w:hAnsi="Century Gothic" w:cs="Calibri"/>
          <w:iCs/>
        </w:rPr>
        <w:t>b)</w:t>
      </w:r>
      <w:r w:rsidRPr="00A576F9">
        <w:rPr>
          <w:rFonts w:ascii="Century Gothic" w:hAnsi="Century Gothic" w:cs="Calibri"/>
          <w:iCs/>
        </w:rPr>
        <w:tab/>
        <w:t xml:space="preserve">inspektorem ochrony danych osobowych jest </w:t>
      </w:r>
      <w:r w:rsidRPr="00A576F9">
        <w:rPr>
          <w:rFonts w:ascii="Century Gothic" w:hAnsi="Century Gothic" w:cs="Calibri"/>
        </w:rPr>
        <w:t xml:space="preserve">Piotr Leśniewski, kontakt: </w:t>
      </w:r>
      <w:hyperlink r:id="rId7" w:history="1">
        <w:r w:rsidRPr="00A576F9">
          <w:rPr>
            <w:rStyle w:val="Hipercze"/>
            <w:rFonts w:ascii="Century Gothic" w:hAnsi="Century Gothic" w:cs="Calibri"/>
            <w:color w:val="auto"/>
          </w:rPr>
          <w:t>iod@wodzierady.pl</w:t>
        </w:r>
      </w:hyperlink>
    </w:p>
    <w:p w:rsidR="00857917" w:rsidRPr="00BA168A" w:rsidRDefault="00857917" w:rsidP="00A576F9">
      <w:pPr>
        <w:pStyle w:val="Tekstpodstawowy"/>
        <w:tabs>
          <w:tab w:val="clear" w:pos="900"/>
        </w:tabs>
        <w:spacing w:line="360" w:lineRule="auto"/>
        <w:ind w:left="851" w:hanging="426"/>
        <w:jc w:val="left"/>
        <w:rPr>
          <w:rFonts w:ascii="Century Gothic" w:hAnsi="Century Gothic" w:cs="Calibri"/>
          <w:iCs/>
        </w:rPr>
      </w:pPr>
      <w:r w:rsidRPr="00A576F9">
        <w:rPr>
          <w:rFonts w:ascii="Century Gothic" w:hAnsi="Century Gothic" w:cs="Calibri"/>
          <w:iCs/>
        </w:rPr>
        <w:t>c)</w:t>
      </w:r>
      <w:r w:rsidRPr="00A576F9">
        <w:rPr>
          <w:rFonts w:ascii="Century Gothic" w:hAnsi="Century Gothic" w:cs="Calibri"/>
          <w:iCs/>
        </w:rPr>
        <w:tab/>
        <w:t>dane osobowe Wykonawcy przetwarzane będą na podstawie art. 6 ust. 1 lit. c RODO w celu związanym</w:t>
      </w:r>
      <w:r w:rsidR="00440F23" w:rsidRPr="00A576F9">
        <w:rPr>
          <w:rFonts w:ascii="Century Gothic" w:hAnsi="Century Gothic" w:cs="Calibri"/>
          <w:iCs/>
        </w:rPr>
        <w:t xml:space="preserve"> </w:t>
      </w:r>
      <w:r w:rsidRPr="00A576F9">
        <w:rPr>
          <w:rFonts w:ascii="Century Gothic" w:hAnsi="Century Gothic" w:cs="Calibri"/>
          <w:iCs/>
        </w:rPr>
        <w:t>z przedmiotowym</w:t>
      </w:r>
      <w:r w:rsidRPr="00BA168A">
        <w:rPr>
          <w:rFonts w:ascii="Century Gothic" w:hAnsi="Century Gothic" w:cs="Calibri"/>
          <w:iCs/>
        </w:rPr>
        <w:t xml:space="preserve"> postępowaniem o udzielenie zamówienia publicznego</w:t>
      </w:r>
      <w:r w:rsidR="00051F75" w:rsidRPr="00BA168A">
        <w:rPr>
          <w:rFonts w:ascii="Century Gothic" w:hAnsi="Century Gothic" w:cs="Calibri"/>
          <w:iCs/>
        </w:rPr>
        <w:t>,</w:t>
      </w:r>
    </w:p>
    <w:p w:rsidR="00857917" w:rsidRPr="00BA168A" w:rsidRDefault="00857917" w:rsidP="005D4D2F">
      <w:pPr>
        <w:pStyle w:val="Tekstpodstawowy"/>
        <w:tabs>
          <w:tab w:val="clear" w:pos="900"/>
        </w:tabs>
        <w:spacing w:line="360" w:lineRule="auto"/>
        <w:ind w:left="851" w:hanging="426"/>
        <w:jc w:val="left"/>
        <w:rPr>
          <w:rFonts w:ascii="Century Gothic" w:hAnsi="Century Gothic" w:cs="Calibri"/>
          <w:iCs/>
        </w:rPr>
      </w:pPr>
      <w:r w:rsidRPr="00BA168A">
        <w:rPr>
          <w:rFonts w:ascii="Century Gothic" w:hAnsi="Century Gothic" w:cs="Calibri"/>
          <w:iCs/>
        </w:rPr>
        <w:t>d)</w:t>
      </w:r>
      <w:r w:rsidRPr="00BA168A">
        <w:rPr>
          <w:rFonts w:ascii="Century Gothic" w:hAnsi="Century Gothic" w:cs="Calibri"/>
          <w:iCs/>
        </w:rPr>
        <w:tab/>
        <w:t>odbiorcami danych osobowych Wykonawcy będą osoby lub podmioty, którym udostępniona zostanie dokumentacja postępowania w oparciu o art. 18 oraz art. 74 ustawy z dnia 11 września 2019 r. – Prawo zamówień publicznych, dalej „ustawa Pzp”</w:t>
      </w:r>
      <w:r w:rsidR="00051F75" w:rsidRPr="00BA168A">
        <w:rPr>
          <w:rFonts w:ascii="Century Gothic" w:hAnsi="Century Gothic" w:cs="Calibri"/>
          <w:iCs/>
        </w:rPr>
        <w:t>,</w:t>
      </w:r>
    </w:p>
    <w:p w:rsidR="00857917" w:rsidRPr="00BA168A" w:rsidRDefault="00857917" w:rsidP="005D4D2F">
      <w:pPr>
        <w:pStyle w:val="Tekstpodstawowy"/>
        <w:tabs>
          <w:tab w:val="clear" w:pos="900"/>
        </w:tabs>
        <w:spacing w:line="360" w:lineRule="auto"/>
        <w:ind w:left="851" w:hanging="426"/>
        <w:jc w:val="left"/>
        <w:rPr>
          <w:rFonts w:ascii="Century Gothic" w:hAnsi="Century Gothic" w:cs="Calibri"/>
          <w:iCs/>
        </w:rPr>
      </w:pPr>
      <w:r w:rsidRPr="00BA168A">
        <w:rPr>
          <w:rFonts w:ascii="Century Gothic" w:hAnsi="Century Gothic" w:cs="Calibri"/>
          <w:iCs/>
        </w:rPr>
        <w:t>e)</w:t>
      </w:r>
      <w:r w:rsidRPr="00BA168A">
        <w:rPr>
          <w:rFonts w:ascii="Century Gothic" w:hAnsi="Century Gothic" w:cs="Calibri"/>
          <w:iCs/>
        </w:rPr>
        <w:tab/>
        <w:t>dane osobowe Wykonawcy będą przechowywane, zgodnie z art. 78 ustawy Pzp, przez okres 4 lat od dnia zakończenia postępowania o udzielenie zamówienia, a jeżeli czas trwania umowy przekracza 4 lata, okres przechowywania obejmuje cały czas trwania umowy</w:t>
      </w:r>
      <w:r w:rsidR="00051F75" w:rsidRPr="00BA168A">
        <w:rPr>
          <w:rFonts w:ascii="Century Gothic" w:hAnsi="Century Gothic" w:cs="Calibri"/>
          <w:iCs/>
        </w:rPr>
        <w:t>,</w:t>
      </w:r>
    </w:p>
    <w:p w:rsidR="00857917" w:rsidRPr="00BA168A" w:rsidRDefault="00857917" w:rsidP="005D4D2F">
      <w:pPr>
        <w:pStyle w:val="Tekstpodstawowy"/>
        <w:tabs>
          <w:tab w:val="clear" w:pos="900"/>
        </w:tabs>
        <w:spacing w:line="360" w:lineRule="auto"/>
        <w:ind w:left="851" w:hanging="426"/>
        <w:jc w:val="left"/>
        <w:rPr>
          <w:rFonts w:ascii="Century Gothic" w:hAnsi="Century Gothic" w:cs="Calibri"/>
          <w:iCs/>
        </w:rPr>
      </w:pPr>
      <w:r w:rsidRPr="00BA168A">
        <w:rPr>
          <w:rFonts w:ascii="Century Gothic" w:hAnsi="Century Gothic" w:cs="Calibri"/>
          <w:iCs/>
        </w:rPr>
        <w:t>f)</w:t>
      </w:r>
      <w:r w:rsidRPr="00BA168A">
        <w:rPr>
          <w:rFonts w:ascii="Century Gothic" w:hAnsi="Century Gothic" w:cs="Calibri"/>
          <w:iCs/>
        </w:rPr>
        <w:tab/>
        <w:t>obowiązek podania przez Wykonawcę danych osobowych bezpośrednio dotyczących jest wymogiem ustawowym określonym w przepisach ustawy Pzp, związanym z udziałem w</w:t>
      </w:r>
      <w:r w:rsidR="0026736D" w:rsidRPr="00BA168A">
        <w:rPr>
          <w:rFonts w:ascii="Century Gothic" w:hAnsi="Century Gothic" w:cs="Calibri"/>
          <w:iCs/>
        </w:rPr>
        <w:t> </w:t>
      </w:r>
      <w:r w:rsidRPr="00BA168A">
        <w:rPr>
          <w:rFonts w:ascii="Century Gothic" w:hAnsi="Century Gothic" w:cs="Calibri"/>
          <w:iCs/>
        </w:rPr>
        <w:t>postępowaniu o udzielenie zamówienia publicznego; konsekwencje niepodania określonych danych wynikają z ustawy Pzp</w:t>
      </w:r>
      <w:r w:rsidR="00051F75" w:rsidRPr="00BA168A">
        <w:rPr>
          <w:rFonts w:ascii="Century Gothic" w:hAnsi="Century Gothic" w:cs="Calibri"/>
          <w:iCs/>
        </w:rPr>
        <w:t>,</w:t>
      </w:r>
    </w:p>
    <w:p w:rsidR="00857917" w:rsidRPr="00BA168A" w:rsidRDefault="00857917" w:rsidP="005D4D2F">
      <w:pPr>
        <w:pStyle w:val="Tekstpodstawowy"/>
        <w:tabs>
          <w:tab w:val="clear" w:pos="900"/>
        </w:tabs>
        <w:spacing w:line="360" w:lineRule="auto"/>
        <w:ind w:left="851" w:hanging="426"/>
        <w:jc w:val="left"/>
        <w:rPr>
          <w:rFonts w:ascii="Century Gothic" w:hAnsi="Century Gothic" w:cs="Calibri"/>
          <w:iCs/>
        </w:rPr>
      </w:pPr>
      <w:r w:rsidRPr="00BA168A">
        <w:rPr>
          <w:rFonts w:ascii="Century Gothic" w:hAnsi="Century Gothic" w:cs="Calibri"/>
          <w:iCs/>
        </w:rPr>
        <w:t>g)</w:t>
      </w:r>
      <w:r w:rsidRPr="00BA168A">
        <w:rPr>
          <w:rFonts w:ascii="Century Gothic" w:hAnsi="Century Gothic" w:cs="Calibri"/>
          <w:iCs/>
        </w:rPr>
        <w:tab/>
        <w:t>w odniesieniu do danych osobowych Wykonawcy decyzje nie będą podejmowane w sposób zautomatyzowany, stosowanie do art. 22 RODO</w:t>
      </w:r>
      <w:r w:rsidR="00051F75" w:rsidRPr="00BA168A">
        <w:rPr>
          <w:rFonts w:ascii="Century Gothic" w:hAnsi="Century Gothic" w:cs="Calibri"/>
          <w:iCs/>
        </w:rPr>
        <w:t>,</w:t>
      </w:r>
    </w:p>
    <w:p w:rsidR="00857917" w:rsidRPr="00BA168A" w:rsidRDefault="00857917" w:rsidP="005D4D2F">
      <w:pPr>
        <w:pStyle w:val="Tekstpodstawowy"/>
        <w:tabs>
          <w:tab w:val="clear" w:pos="900"/>
        </w:tabs>
        <w:spacing w:line="360" w:lineRule="auto"/>
        <w:ind w:left="851" w:hanging="426"/>
        <w:jc w:val="left"/>
        <w:rPr>
          <w:rFonts w:ascii="Century Gothic" w:hAnsi="Century Gothic" w:cs="Calibri"/>
          <w:iCs/>
        </w:rPr>
      </w:pPr>
      <w:r w:rsidRPr="00BA168A">
        <w:rPr>
          <w:rFonts w:ascii="Century Gothic" w:hAnsi="Century Gothic" w:cs="Calibri"/>
          <w:iCs/>
        </w:rPr>
        <w:t>h)</w:t>
      </w:r>
      <w:r w:rsidRPr="00BA168A">
        <w:rPr>
          <w:rFonts w:ascii="Century Gothic" w:hAnsi="Century Gothic" w:cs="Calibri"/>
          <w:iCs/>
        </w:rPr>
        <w:tab/>
        <w:t>Wykonawca posiada:</w:t>
      </w:r>
    </w:p>
    <w:p w:rsidR="00857917" w:rsidRPr="00BA168A" w:rsidRDefault="00857917" w:rsidP="005D4D2F">
      <w:pPr>
        <w:pStyle w:val="Tekstpodstawowy"/>
        <w:numPr>
          <w:ilvl w:val="0"/>
          <w:numId w:val="12"/>
        </w:numPr>
        <w:tabs>
          <w:tab w:val="clear" w:pos="900"/>
        </w:tabs>
        <w:spacing w:line="360" w:lineRule="auto"/>
        <w:ind w:left="1276" w:hanging="426"/>
        <w:jc w:val="left"/>
        <w:rPr>
          <w:rFonts w:ascii="Century Gothic" w:hAnsi="Century Gothic" w:cs="Calibri"/>
          <w:iCs/>
        </w:rPr>
      </w:pPr>
      <w:r w:rsidRPr="00BA168A">
        <w:rPr>
          <w:rFonts w:ascii="Century Gothic" w:hAnsi="Century Gothic" w:cs="Calibri"/>
          <w:iCs/>
        </w:rPr>
        <w:lastRenderedPageBreak/>
        <w:t>na podstawie art. 15 RODO prawo dostępu do danych osobowych Pani/Pana dotyczących</w:t>
      </w:r>
      <w:r w:rsidR="00051F75" w:rsidRPr="00BA168A">
        <w:rPr>
          <w:rFonts w:ascii="Century Gothic" w:hAnsi="Century Gothic" w:cs="Calibri"/>
          <w:iCs/>
        </w:rPr>
        <w:t>,</w:t>
      </w:r>
    </w:p>
    <w:p w:rsidR="00857917" w:rsidRPr="00BA168A" w:rsidRDefault="00857917" w:rsidP="005D4D2F">
      <w:pPr>
        <w:pStyle w:val="Tekstpodstawowy"/>
        <w:numPr>
          <w:ilvl w:val="0"/>
          <w:numId w:val="12"/>
        </w:numPr>
        <w:tabs>
          <w:tab w:val="clear" w:pos="900"/>
        </w:tabs>
        <w:spacing w:line="360" w:lineRule="auto"/>
        <w:ind w:left="1276" w:hanging="426"/>
        <w:jc w:val="left"/>
        <w:rPr>
          <w:rFonts w:ascii="Century Gothic" w:hAnsi="Century Gothic" w:cs="Calibri"/>
          <w:iCs/>
        </w:rPr>
      </w:pPr>
      <w:r w:rsidRPr="00BA168A">
        <w:rPr>
          <w:rFonts w:ascii="Century Gothic" w:hAnsi="Century Gothic" w:cs="Calibri"/>
          <w:iCs/>
        </w:rPr>
        <w:t>na podstawie art. 16 RODO prawo do sprostowania Pani/Pana danych osobowych;</w:t>
      </w:r>
    </w:p>
    <w:p w:rsidR="00857917" w:rsidRPr="00BA168A" w:rsidRDefault="00857917" w:rsidP="005D4D2F">
      <w:pPr>
        <w:pStyle w:val="Tekstpodstawowy"/>
        <w:numPr>
          <w:ilvl w:val="0"/>
          <w:numId w:val="12"/>
        </w:numPr>
        <w:tabs>
          <w:tab w:val="clear" w:pos="900"/>
        </w:tabs>
        <w:spacing w:line="360" w:lineRule="auto"/>
        <w:ind w:left="1276" w:hanging="426"/>
        <w:jc w:val="left"/>
        <w:rPr>
          <w:rFonts w:ascii="Century Gothic" w:hAnsi="Century Gothic" w:cs="Calibri"/>
          <w:iCs/>
        </w:rPr>
      </w:pPr>
      <w:r w:rsidRPr="00BA168A">
        <w:rPr>
          <w:rFonts w:ascii="Century Gothic" w:hAnsi="Century Gothic" w:cs="Calibri"/>
          <w:iCs/>
        </w:rPr>
        <w:t>na podstawie art. 18 RODO prawo żądania od administratora ograniczenia przetwarzania danych osobowych z zastrzeżeniem przypadków, o których mowa w</w:t>
      </w:r>
      <w:r w:rsidR="0026736D" w:rsidRPr="00BA168A">
        <w:rPr>
          <w:rFonts w:ascii="Century Gothic" w:hAnsi="Century Gothic" w:cs="Calibri"/>
          <w:iCs/>
        </w:rPr>
        <w:t> </w:t>
      </w:r>
      <w:r w:rsidRPr="00BA168A">
        <w:rPr>
          <w:rFonts w:ascii="Century Gothic" w:hAnsi="Century Gothic" w:cs="Calibri"/>
          <w:iCs/>
        </w:rPr>
        <w:t>art.</w:t>
      </w:r>
      <w:r w:rsidR="0026736D" w:rsidRPr="00BA168A">
        <w:rPr>
          <w:rFonts w:ascii="Century Gothic" w:hAnsi="Century Gothic" w:cs="Calibri"/>
          <w:iCs/>
        </w:rPr>
        <w:t> </w:t>
      </w:r>
      <w:r w:rsidRPr="00BA168A">
        <w:rPr>
          <w:rFonts w:ascii="Century Gothic" w:hAnsi="Century Gothic" w:cs="Calibri"/>
          <w:iCs/>
        </w:rPr>
        <w:t>18 ust. 2 RODO</w:t>
      </w:r>
      <w:r w:rsidR="00051F75" w:rsidRPr="00BA168A">
        <w:rPr>
          <w:rFonts w:ascii="Century Gothic" w:hAnsi="Century Gothic" w:cs="Calibri"/>
          <w:iCs/>
        </w:rPr>
        <w:t>,</w:t>
      </w:r>
    </w:p>
    <w:p w:rsidR="00857917" w:rsidRPr="00BA168A" w:rsidRDefault="00857917" w:rsidP="005D4D2F">
      <w:pPr>
        <w:pStyle w:val="Tekstpodstawowy"/>
        <w:numPr>
          <w:ilvl w:val="0"/>
          <w:numId w:val="12"/>
        </w:numPr>
        <w:tabs>
          <w:tab w:val="clear" w:pos="900"/>
        </w:tabs>
        <w:spacing w:line="360" w:lineRule="auto"/>
        <w:ind w:left="1276" w:hanging="426"/>
        <w:jc w:val="left"/>
        <w:rPr>
          <w:rFonts w:ascii="Century Gothic" w:hAnsi="Century Gothic" w:cs="Calibri"/>
          <w:iCs/>
        </w:rPr>
      </w:pPr>
      <w:r w:rsidRPr="00BA168A">
        <w:rPr>
          <w:rFonts w:ascii="Century Gothic" w:hAnsi="Century Gothic" w:cs="Calibri"/>
          <w:iCs/>
        </w:rPr>
        <w:t>prawo do wniesienia skargi do Prezesa Urzędu Ochrony Danych Osobowych, gdy Wykonawca uzna, że przetwarzanie danych osobowych Pani/Pana dotyczących narusza przepisy RODO</w:t>
      </w:r>
      <w:r w:rsidR="00051F75" w:rsidRPr="00BA168A">
        <w:rPr>
          <w:rFonts w:ascii="Century Gothic" w:hAnsi="Century Gothic" w:cs="Calibri"/>
          <w:iCs/>
        </w:rPr>
        <w:t>,</w:t>
      </w:r>
    </w:p>
    <w:p w:rsidR="00857917" w:rsidRPr="00BA168A" w:rsidRDefault="00857917" w:rsidP="005D4D2F">
      <w:pPr>
        <w:pStyle w:val="Tekstpodstawowy"/>
        <w:tabs>
          <w:tab w:val="clear" w:pos="900"/>
        </w:tabs>
        <w:spacing w:line="360" w:lineRule="auto"/>
        <w:ind w:left="851" w:hanging="426"/>
        <w:jc w:val="left"/>
        <w:rPr>
          <w:rFonts w:ascii="Century Gothic" w:hAnsi="Century Gothic" w:cs="Calibri"/>
          <w:iCs/>
        </w:rPr>
      </w:pPr>
      <w:r w:rsidRPr="00BA168A">
        <w:rPr>
          <w:rFonts w:ascii="Century Gothic" w:hAnsi="Century Gothic" w:cs="Calibri"/>
          <w:iCs/>
        </w:rPr>
        <w:t>i)</w:t>
      </w:r>
      <w:r w:rsidRPr="00BA168A">
        <w:rPr>
          <w:rFonts w:ascii="Century Gothic" w:hAnsi="Century Gothic" w:cs="Calibri"/>
          <w:iCs/>
        </w:rPr>
        <w:tab/>
        <w:t>Wykonawcy nie przysługuje:</w:t>
      </w:r>
    </w:p>
    <w:p w:rsidR="00857917" w:rsidRPr="00BA168A" w:rsidRDefault="00857917" w:rsidP="005D4D2F">
      <w:pPr>
        <w:pStyle w:val="Tekstpodstawowy"/>
        <w:numPr>
          <w:ilvl w:val="0"/>
          <w:numId w:val="13"/>
        </w:numPr>
        <w:tabs>
          <w:tab w:val="clear" w:pos="900"/>
        </w:tabs>
        <w:spacing w:line="360" w:lineRule="auto"/>
        <w:ind w:left="1276" w:hanging="426"/>
        <w:jc w:val="left"/>
        <w:rPr>
          <w:rFonts w:ascii="Century Gothic" w:hAnsi="Century Gothic" w:cs="Calibri"/>
          <w:iCs/>
        </w:rPr>
      </w:pPr>
      <w:r w:rsidRPr="00BA168A">
        <w:rPr>
          <w:rFonts w:ascii="Century Gothic" w:hAnsi="Century Gothic" w:cs="Calibri"/>
          <w:iCs/>
        </w:rPr>
        <w:t>w związku z art. 17 ust. 3 lit. b, d lub e RODO prawo do usunięcia danych osobowych;</w:t>
      </w:r>
    </w:p>
    <w:p w:rsidR="00857917" w:rsidRPr="00BA168A" w:rsidRDefault="00857917" w:rsidP="005D4D2F">
      <w:pPr>
        <w:pStyle w:val="Tekstpodstawowy"/>
        <w:numPr>
          <w:ilvl w:val="0"/>
          <w:numId w:val="13"/>
        </w:numPr>
        <w:tabs>
          <w:tab w:val="clear" w:pos="900"/>
        </w:tabs>
        <w:spacing w:line="360" w:lineRule="auto"/>
        <w:ind w:left="1276" w:hanging="426"/>
        <w:jc w:val="left"/>
        <w:rPr>
          <w:rFonts w:ascii="Century Gothic" w:hAnsi="Century Gothic" w:cs="Calibri"/>
          <w:iCs/>
        </w:rPr>
      </w:pPr>
      <w:r w:rsidRPr="00BA168A">
        <w:rPr>
          <w:rFonts w:ascii="Century Gothic" w:hAnsi="Century Gothic" w:cs="Calibri"/>
          <w:iCs/>
        </w:rPr>
        <w:t>prawo do przenoszenia danych osobowych, o którym mowa w art. 20 RODO</w:t>
      </w:r>
      <w:r w:rsidR="00051F75" w:rsidRPr="00BA168A">
        <w:rPr>
          <w:rFonts w:ascii="Century Gothic" w:hAnsi="Century Gothic" w:cs="Calibri"/>
          <w:iCs/>
        </w:rPr>
        <w:t>,</w:t>
      </w:r>
    </w:p>
    <w:p w:rsidR="00857917" w:rsidRPr="00BA168A" w:rsidRDefault="00857917" w:rsidP="005D4D2F">
      <w:pPr>
        <w:pStyle w:val="Tekstpodstawowy"/>
        <w:numPr>
          <w:ilvl w:val="0"/>
          <w:numId w:val="13"/>
        </w:numPr>
        <w:tabs>
          <w:tab w:val="clear" w:pos="900"/>
        </w:tabs>
        <w:spacing w:line="360" w:lineRule="auto"/>
        <w:ind w:left="1276" w:hanging="426"/>
        <w:jc w:val="left"/>
        <w:rPr>
          <w:rFonts w:ascii="Century Gothic" w:hAnsi="Century Gothic" w:cs="Calibri"/>
          <w:iCs/>
        </w:rPr>
      </w:pPr>
      <w:r w:rsidRPr="00BA168A">
        <w:rPr>
          <w:rFonts w:ascii="Century Gothic" w:hAnsi="Century Gothic" w:cs="Calibri"/>
          <w:iCs/>
        </w:rPr>
        <w:t>na podstawie art. 21 RODO prawo sprzeciwu, wobec przetwarzania danych osobowych, gdyż podstawą prawną przetwarzania Pani/Pana danych osobowych jest art. 6 ust. 1 lit. c RODO.</w:t>
      </w:r>
    </w:p>
    <w:p w:rsidR="00857917" w:rsidRPr="00BA168A" w:rsidRDefault="00857917" w:rsidP="005D4D2F">
      <w:pPr>
        <w:pStyle w:val="Tekstpodstawowy"/>
        <w:spacing w:line="360" w:lineRule="auto"/>
        <w:jc w:val="left"/>
        <w:rPr>
          <w:rFonts w:ascii="Century Gothic" w:hAnsi="Century Gothic" w:cs="Calibri"/>
          <w:iCs/>
        </w:rPr>
      </w:pPr>
    </w:p>
    <w:p w:rsidR="00857917" w:rsidRPr="00BA168A" w:rsidRDefault="00857917" w:rsidP="005D4D2F">
      <w:pPr>
        <w:pStyle w:val="Tekstpodstawowy"/>
        <w:spacing w:line="360" w:lineRule="auto"/>
        <w:jc w:val="left"/>
        <w:rPr>
          <w:rFonts w:ascii="Century Gothic" w:hAnsi="Century Gothic" w:cs="Calibri"/>
          <w:iCs/>
        </w:rPr>
      </w:pPr>
    </w:p>
    <w:p w:rsidR="00DE0543" w:rsidRPr="002757FC" w:rsidRDefault="00DE0543" w:rsidP="00DE0543">
      <w:pPr>
        <w:spacing w:line="360" w:lineRule="auto"/>
        <w:ind w:firstLine="708"/>
        <w:jc w:val="both"/>
        <w:rPr>
          <w:rFonts w:ascii="Century Gothic" w:hAnsi="Century Gothic"/>
        </w:rPr>
      </w:pPr>
      <w:r w:rsidRPr="002757FC">
        <w:rPr>
          <w:rFonts w:ascii="Century Gothic" w:hAnsi="Century Gothic"/>
        </w:rPr>
        <w:t xml:space="preserve">ZAMAWIAJĄCY:                                  </w:t>
      </w:r>
      <w:r>
        <w:rPr>
          <w:rFonts w:ascii="Century Gothic" w:hAnsi="Century Gothic"/>
        </w:rPr>
        <w:t xml:space="preserve">                             </w:t>
      </w:r>
      <w:r>
        <w:rPr>
          <w:rFonts w:ascii="Century Gothic" w:hAnsi="Century Gothic"/>
        </w:rPr>
        <w:tab/>
      </w:r>
      <w:r w:rsidRPr="002757FC">
        <w:rPr>
          <w:rFonts w:ascii="Century Gothic" w:hAnsi="Century Gothic"/>
        </w:rPr>
        <w:t>WYKONAWCA:</w:t>
      </w:r>
    </w:p>
    <w:p w:rsidR="00DE0543" w:rsidRDefault="00DE0543" w:rsidP="00DE0543">
      <w:pPr>
        <w:spacing w:line="360" w:lineRule="auto"/>
        <w:jc w:val="both"/>
        <w:rPr>
          <w:rFonts w:ascii="Century Gothic" w:hAnsi="Century Gothic"/>
        </w:rPr>
      </w:pPr>
      <w:r>
        <w:rPr>
          <w:rFonts w:ascii="Century Gothic" w:hAnsi="Century Gothic"/>
        </w:rPr>
        <w:t>…………………………………..</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w:t>
      </w:r>
    </w:p>
    <w:p w:rsidR="00DE0543" w:rsidRDefault="00DE0543" w:rsidP="00DE0543">
      <w:pPr>
        <w:spacing w:line="360" w:lineRule="auto"/>
        <w:jc w:val="both"/>
        <w:rPr>
          <w:rFonts w:ascii="Century Gothic" w:hAnsi="Century Gothic"/>
        </w:rPr>
      </w:pPr>
    </w:p>
    <w:p w:rsidR="00DE0543" w:rsidRDefault="00DE0543" w:rsidP="00DE0543">
      <w:pPr>
        <w:spacing w:line="360" w:lineRule="auto"/>
        <w:jc w:val="both"/>
        <w:rPr>
          <w:rFonts w:ascii="Century Gothic" w:hAnsi="Century Gothic"/>
        </w:rPr>
      </w:pPr>
      <w:r>
        <w:rPr>
          <w:rFonts w:ascii="Century Gothic" w:hAnsi="Century Gothic"/>
        </w:rPr>
        <w:t>…………………………………..</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w:t>
      </w:r>
    </w:p>
    <w:p w:rsidR="00DE0543" w:rsidRDefault="00DE0543" w:rsidP="00DE0543">
      <w:pPr>
        <w:spacing w:line="360" w:lineRule="auto"/>
        <w:jc w:val="both"/>
        <w:rPr>
          <w:rFonts w:ascii="Century Gothic" w:hAnsi="Century Gothic"/>
        </w:rPr>
      </w:pPr>
    </w:p>
    <w:p w:rsidR="00DE0543" w:rsidRPr="002757FC" w:rsidRDefault="00DE0543" w:rsidP="00DE0543">
      <w:pPr>
        <w:spacing w:line="360" w:lineRule="auto"/>
        <w:jc w:val="both"/>
        <w:rPr>
          <w:rFonts w:ascii="Century Gothic" w:hAnsi="Century Gothic"/>
        </w:rPr>
      </w:pPr>
      <w:r>
        <w:rPr>
          <w:rFonts w:ascii="Century Gothic" w:hAnsi="Century Gothic"/>
        </w:rPr>
        <w:t>…………………………………..</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w:t>
      </w:r>
    </w:p>
    <w:p w:rsidR="00857917" w:rsidRPr="00BA168A" w:rsidRDefault="00857917" w:rsidP="005D4D2F">
      <w:pPr>
        <w:pStyle w:val="Tekstpodstawowy"/>
        <w:spacing w:line="360" w:lineRule="auto"/>
        <w:jc w:val="left"/>
        <w:rPr>
          <w:rFonts w:ascii="Century Gothic" w:hAnsi="Century Gothic" w:cs="Calibri"/>
          <w:iCs/>
        </w:rPr>
      </w:pPr>
    </w:p>
    <w:p w:rsidR="004F4A74" w:rsidRPr="00BA168A" w:rsidRDefault="004F4A74" w:rsidP="005D4D2F">
      <w:pPr>
        <w:pStyle w:val="Tekstpodstawowy"/>
        <w:spacing w:line="360" w:lineRule="auto"/>
        <w:jc w:val="left"/>
        <w:rPr>
          <w:rFonts w:ascii="Century Gothic" w:hAnsi="Century Gothic" w:cs="Calibri"/>
          <w:iCs/>
        </w:rPr>
      </w:pPr>
    </w:p>
    <w:p w:rsidR="004F4A74" w:rsidRPr="00BA168A" w:rsidRDefault="004F4A74" w:rsidP="00857917">
      <w:pPr>
        <w:pStyle w:val="Tekstpodstawowy"/>
        <w:rPr>
          <w:rFonts w:ascii="Century Gothic" w:hAnsi="Century Gothic" w:cs="Calibri"/>
          <w:iCs/>
        </w:rPr>
      </w:pPr>
    </w:p>
    <w:p w:rsidR="00B73E13" w:rsidRPr="00BA168A" w:rsidRDefault="00B73E13" w:rsidP="004F4A74">
      <w:pPr>
        <w:pStyle w:val="Tekstpodstawowy"/>
        <w:rPr>
          <w:rFonts w:ascii="Century Gothic" w:hAnsi="Century Gothic" w:cs="Calibri"/>
          <w:i/>
        </w:rPr>
      </w:pPr>
    </w:p>
    <w:p w:rsidR="00B73E13" w:rsidRPr="00BA168A" w:rsidRDefault="00B73E13" w:rsidP="004F4A74">
      <w:pPr>
        <w:pStyle w:val="Tekstpodstawowy"/>
        <w:rPr>
          <w:rFonts w:ascii="Century Gothic" w:hAnsi="Century Gothic" w:cs="Calibri"/>
          <w:i/>
        </w:rPr>
      </w:pPr>
    </w:p>
    <w:p w:rsidR="00B73E13" w:rsidRPr="00BA168A" w:rsidRDefault="00B73E13" w:rsidP="004F4A74">
      <w:pPr>
        <w:pStyle w:val="Tekstpodstawowy"/>
        <w:rPr>
          <w:rFonts w:ascii="Century Gothic" w:hAnsi="Century Gothic" w:cs="Calibri"/>
          <w:i/>
        </w:rPr>
      </w:pPr>
    </w:p>
    <w:p w:rsidR="00B73E13" w:rsidRPr="00BA168A" w:rsidRDefault="00B73E13" w:rsidP="004F4A74">
      <w:pPr>
        <w:pStyle w:val="Tekstpodstawowy"/>
        <w:rPr>
          <w:rFonts w:ascii="Century Gothic" w:hAnsi="Century Gothic" w:cs="Calibri"/>
          <w:i/>
        </w:rPr>
      </w:pPr>
    </w:p>
    <w:p w:rsidR="00B73E13" w:rsidRPr="00BA168A" w:rsidRDefault="00B73E13" w:rsidP="004F4A74">
      <w:pPr>
        <w:pStyle w:val="Tekstpodstawowy"/>
        <w:rPr>
          <w:rFonts w:ascii="Century Gothic" w:hAnsi="Century Gothic" w:cs="Calibri"/>
          <w:i/>
        </w:rPr>
      </w:pPr>
    </w:p>
    <w:p w:rsidR="00B73E13" w:rsidRPr="00BA168A" w:rsidRDefault="00B73E13" w:rsidP="004F4A74">
      <w:pPr>
        <w:pStyle w:val="Tekstpodstawowy"/>
        <w:rPr>
          <w:rFonts w:ascii="Century Gothic" w:hAnsi="Century Gothic" w:cs="Calibri"/>
          <w:bCs/>
          <w:iCs/>
          <w:u w:val="single"/>
        </w:rPr>
      </w:pPr>
      <w:r w:rsidRPr="00BA168A">
        <w:rPr>
          <w:rFonts w:ascii="Century Gothic" w:hAnsi="Century Gothic" w:cs="Calibri"/>
          <w:bCs/>
          <w:iCs/>
          <w:u w:val="single"/>
        </w:rPr>
        <w:t xml:space="preserve">Załączniki do umowy: </w:t>
      </w:r>
    </w:p>
    <w:p w:rsidR="00B73E13" w:rsidRPr="00BA168A" w:rsidRDefault="00B73E13" w:rsidP="00B73E13">
      <w:pPr>
        <w:pStyle w:val="Tekstpodstawowy"/>
        <w:numPr>
          <w:ilvl w:val="0"/>
          <w:numId w:val="42"/>
        </w:numPr>
        <w:rPr>
          <w:rFonts w:ascii="Century Gothic" w:hAnsi="Century Gothic" w:cs="Calibri"/>
          <w:iCs/>
        </w:rPr>
      </w:pPr>
      <w:r w:rsidRPr="00BA168A">
        <w:rPr>
          <w:rFonts w:ascii="Century Gothic" w:hAnsi="Century Gothic" w:cs="Calibri"/>
          <w:iCs/>
        </w:rPr>
        <w:t>Wzór protokołu dostaw</w:t>
      </w:r>
    </w:p>
    <w:p w:rsidR="00B73E13" w:rsidRPr="00BA168A" w:rsidRDefault="00B73E13" w:rsidP="00B73E13">
      <w:pPr>
        <w:pStyle w:val="Tekstpodstawowy"/>
        <w:numPr>
          <w:ilvl w:val="0"/>
          <w:numId w:val="42"/>
        </w:numPr>
        <w:rPr>
          <w:rFonts w:ascii="Century Gothic" w:hAnsi="Century Gothic" w:cs="Calibri"/>
          <w:iCs/>
        </w:rPr>
      </w:pPr>
      <w:r w:rsidRPr="00BA168A">
        <w:rPr>
          <w:rFonts w:ascii="Century Gothic" w:hAnsi="Century Gothic" w:cs="Calibri"/>
          <w:iCs/>
        </w:rPr>
        <w:t>Karta reklamacji dostaw posiłków</w:t>
      </w:r>
    </w:p>
    <w:p w:rsidR="00D82D48" w:rsidRPr="00BA168A" w:rsidRDefault="00D82D48" w:rsidP="00B73E13">
      <w:pPr>
        <w:pStyle w:val="Tekstpodstawowy"/>
        <w:numPr>
          <w:ilvl w:val="0"/>
          <w:numId w:val="42"/>
        </w:numPr>
        <w:rPr>
          <w:rFonts w:ascii="Century Gothic" w:hAnsi="Century Gothic" w:cs="Calibri"/>
          <w:iCs/>
        </w:rPr>
      </w:pPr>
      <w:r w:rsidRPr="00BA168A">
        <w:rPr>
          <w:rFonts w:ascii="Century Gothic" w:hAnsi="Century Gothic" w:cs="Calibri"/>
          <w:iCs/>
        </w:rPr>
        <w:t xml:space="preserve">Opis przedmiotu zamówienia </w:t>
      </w:r>
    </w:p>
    <w:p w:rsidR="004F4A74" w:rsidRPr="00BA168A" w:rsidRDefault="004F4A74" w:rsidP="004F4A74">
      <w:pPr>
        <w:pStyle w:val="Tekstpodstawowy"/>
        <w:rPr>
          <w:rFonts w:ascii="Century Gothic" w:hAnsi="Century Gothic" w:cs="Calibri"/>
          <w:iCs/>
        </w:rPr>
      </w:pPr>
    </w:p>
    <w:bookmarkEnd w:id="0"/>
    <w:p w:rsidR="00801F5D" w:rsidRPr="00BA168A" w:rsidRDefault="00801F5D" w:rsidP="00051F75">
      <w:pPr>
        <w:tabs>
          <w:tab w:val="left" w:pos="284"/>
        </w:tabs>
        <w:jc w:val="both"/>
        <w:rPr>
          <w:rFonts w:ascii="Century Gothic" w:hAnsi="Century Gothic" w:cs="Calibri"/>
          <w:i/>
          <w:iCs/>
          <w:sz w:val="24"/>
          <w:szCs w:val="24"/>
        </w:rPr>
      </w:pPr>
    </w:p>
    <w:sectPr w:rsidR="00801F5D" w:rsidRPr="00BA168A" w:rsidSect="00F86600">
      <w:headerReference w:type="default" r:id="rId8"/>
      <w:footerReference w:type="default" r:id="rId9"/>
      <w:pgSz w:w="11906" w:h="16838"/>
      <w:pgMar w:top="568" w:right="1417" w:bottom="2432" w:left="1417" w:header="0" w:footer="75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AF9" w:rsidRDefault="00596AF9">
      <w:pPr>
        <w:spacing w:after="0" w:line="240" w:lineRule="auto"/>
      </w:pPr>
      <w:r>
        <w:separator/>
      </w:r>
    </w:p>
  </w:endnote>
  <w:endnote w:type="continuationSeparator" w:id="0">
    <w:p w:rsidR="00596AF9" w:rsidRDefault="00596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kiloji">
    <w:altName w:val="Calibri"/>
    <w:charset w:val="00"/>
    <w:family w:val="modern"/>
    <w:pitch w:val="fixed"/>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yriadPro-Regular">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905664"/>
      <w:docPartObj>
        <w:docPartGallery w:val="Page Numbers (Bottom of Page)"/>
        <w:docPartUnique/>
      </w:docPartObj>
    </w:sdtPr>
    <w:sdtContent>
      <w:p w:rsidR="005E5E22" w:rsidRDefault="005E5E22" w:rsidP="00231454">
        <w:pPr>
          <w:pStyle w:val="Stopka"/>
          <w:jc w:val="center"/>
          <w:rPr>
            <w:rFonts w:ascii="Century Gothic" w:hAnsi="Century Gothic"/>
            <w:b/>
            <w:sz w:val="16"/>
            <w:szCs w:val="16"/>
          </w:rPr>
        </w:pPr>
        <w:r w:rsidRPr="009E20DC">
          <w:rPr>
            <w:rFonts w:ascii="Century Gothic" w:hAnsi="Century Gothic"/>
            <w:sz w:val="16"/>
            <w:szCs w:val="16"/>
          </w:rPr>
          <w:t xml:space="preserve">Zadanie realizowane w </w:t>
        </w:r>
        <w:r w:rsidRPr="009E20DC">
          <w:rPr>
            <w:rFonts w:ascii="Century Gothic" w:hAnsi="Century Gothic" w:cs="Calibri"/>
            <w:sz w:val="16"/>
            <w:szCs w:val="16"/>
          </w:rPr>
          <w:t xml:space="preserve">ramach projektu </w:t>
        </w:r>
        <w:r w:rsidRPr="009E20DC">
          <w:rPr>
            <w:rFonts w:ascii="Century Gothic" w:hAnsi="Century Gothic"/>
            <w:sz w:val="16"/>
            <w:szCs w:val="16"/>
          </w:rPr>
          <w:t>„Kolorowe stacyjki w Gminie Wodzierady” współfinansowanego ze środków w ramach programu regionalnego Fundusze Europejskie dla Łódzkiego 2021-2027</w:t>
        </w:r>
        <w:r w:rsidRPr="009E20DC">
          <w:rPr>
            <w:rFonts w:ascii="Century Gothic" w:hAnsi="Century Gothic"/>
            <w:b/>
            <w:sz w:val="16"/>
            <w:szCs w:val="16"/>
          </w:rPr>
          <w:t>.</w:t>
        </w:r>
      </w:p>
      <w:p w:rsidR="005E5E22" w:rsidRDefault="005E5E22" w:rsidP="005E5E22">
        <w:pPr>
          <w:pStyle w:val="Stopka"/>
          <w:jc w:val="right"/>
        </w:pPr>
        <w:r>
          <w:fldChar w:fldCharType="begin"/>
        </w:r>
        <w:r>
          <w:instrText>PAGE   \* MERGEFORMAT</w:instrText>
        </w:r>
        <w:r>
          <w:fldChar w:fldCharType="separate"/>
        </w:r>
        <w:r w:rsidR="00231454">
          <w:rPr>
            <w:noProof/>
          </w:rPr>
          <w:t>23</w:t>
        </w:r>
        <w:r>
          <w:fldChar w:fldCharType="end"/>
        </w:r>
      </w:p>
    </w:sdtContent>
  </w:sdt>
  <w:p w:rsidR="006674D0" w:rsidRPr="00BA168A" w:rsidRDefault="006674D0" w:rsidP="00BA168A">
    <w:pPr>
      <w:pStyle w:val="Stopk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AF9" w:rsidRDefault="00596AF9">
      <w:pPr>
        <w:spacing w:after="0" w:line="240" w:lineRule="auto"/>
      </w:pPr>
      <w:r>
        <w:separator/>
      </w:r>
    </w:p>
  </w:footnote>
  <w:footnote w:type="continuationSeparator" w:id="0">
    <w:p w:rsidR="00596AF9" w:rsidRDefault="00596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4D0" w:rsidRDefault="004A6A73" w:rsidP="00D143C9">
    <w:pPr>
      <w:pStyle w:val="Nagwek"/>
      <w:jc w:val="center"/>
      <w:rPr>
        <w:lang w:eastAsia="pl-PL"/>
      </w:rPr>
    </w:pPr>
    <w:r w:rsidRPr="00397CA0">
      <w:rPr>
        <w:noProof/>
        <w:lang w:eastAsia="pl-PL"/>
      </w:rPr>
      <w:drawing>
        <wp:inline distT="0" distB="0" distL="0" distR="0">
          <wp:extent cx="5943600" cy="754380"/>
          <wp:effectExtent l="0" t="0" r="0" b="0"/>
          <wp:docPr id="12" name="Obraz 1" descr="Obraz zawierający tekst, Czcionka, biały, czarne i biał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 Czcionka, biały, czarne i białe&#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54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29B67EF2"/>
    <w:name w:val="WW8Num2"/>
    <w:lvl w:ilvl="0">
      <w:start w:val="1"/>
      <w:numFmt w:val="decimal"/>
      <w:lvlText w:val="%1."/>
      <w:lvlJc w:val="left"/>
      <w:pPr>
        <w:tabs>
          <w:tab w:val="num" w:pos="717"/>
        </w:tabs>
        <w:ind w:left="717" w:hanging="360"/>
      </w:pPr>
      <w:rPr>
        <w:rFonts w:ascii="Calibri" w:hAnsi="Calibri" w:hint="default"/>
      </w:rPr>
    </w:lvl>
  </w:abstractNum>
  <w:abstractNum w:abstractNumId="1" w15:restartNumberingAfterBreak="0">
    <w:nsid w:val="0000002F"/>
    <w:multiLevelType w:val="multilevel"/>
    <w:tmpl w:val="D1100F7E"/>
    <w:name w:val="WW8Num49"/>
    <w:lvl w:ilvl="0">
      <w:start w:val="1"/>
      <w:numFmt w:val="decimal"/>
      <w:lvlText w:val="%1)"/>
      <w:lvlJc w:val="left"/>
      <w:pPr>
        <w:tabs>
          <w:tab w:val="num" w:pos="0"/>
        </w:tabs>
        <w:ind w:left="0" w:firstLine="0"/>
      </w:pPr>
      <w:rPr>
        <w:rFonts w:ascii="Century Gothic" w:hAnsi="Century Gothic" w:cs="Cambria" w:hint="default"/>
        <w:sz w:val="24"/>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64D6D1C"/>
    <w:multiLevelType w:val="hybridMultilevel"/>
    <w:tmpl w:val="6AB0566E"/>
    <w:lvl w:ilvl="0" w:tplc="3B3E1C98">
      <w:start w:val="1"/>
      <w:numFmt w:val="lowerLetter"/>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3" w15:restartNumberingAfterBreak="0">
    <w:nsid w:val="0930324C"/>
    <w:multiLevelType w:val="hybridMultilevel"/>
    <w:tmpl w:val="C3ECD506"/>
    <w:lvl w:ilvl="0" w:tplc="D14249DA">
      <w:start w:val="1"/>
      <w:numFmt w:val="decimal"/>
      <w:lvlText w:val="%1."/>
      <w:lvlJc w:val="left"/>
      <w:pPr>
        <w:ind w:left="1080" w:hanging="360"/>
      </w:pPr>
      <w:rPr>
        <w:rFonts w:hint="default"/>
        <w:b w:val="0"/>
        <w:color w:val="auto"/>
        <w:sz w:val="24"/>
        <w:szCs w:val="24"/>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AFE5152"/>
    <w:multiLevelType w:val="hybridMultilevel"/>
    <w:tmpl w:val="F6082274"/>
    <w:lvl w:ilvl="0" w:tplc="45CACC66">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1C5E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D600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9076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506E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3CC2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8431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FC7E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CC24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480084"/>
    <w:multiLevelType w:val="hybridMultilevel"/>
    <w:tmpl w:val="12664A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B81D0C"/>
    <w:multiLevelType w:val="hybridMultilevel"/>
    <w:tmpl w:val="2E003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A36B91"/>
    <w:multiLevelType w:val="hybridMultilevel"/>
    <w:tmpl w:val="D1CACF14"/>
    <w:lvl w:ilvl="0" w:tplc="E600386A">
      <w:numFmt w:val="bullet"/>
      <w:lvlText w:val="-"/>
      <w:lvlJc w:val="left"/>
      <w:pPr>
        <w:ind w:left="2073" w:hanging="358"/>
      </w:pPr>
      <w:rPr>
        <w:rFonts w:ascii="kiloji" w:eastAsia="kiloji" w:hAnsi="kiloji" w:cs="kiloji" w:hint="default"/>
        <w:w w:val="99"/>
        <w:sz w:val="20"/>
        <w:szCs w:val="20"/>
        <w:lang w:val="pl-PL" w:eastAsia="en-US" w:bidi="ar-SA"/>
      </w:rPr>
    </w:lvl>
    <w:lvl w:ilvl="1" w:tplc="8E9425A6">
      <w:numFmt w:val="bullet"/>
      <w:lvlText w:val="•"/>
      <w:lvlJc w:val="left"/>
      <w:pPr>
        <w:ind w:left="2916" w:hanging="358"/>
      </w:pPr>
      <w:rPr>
        <w:rFonts w:hint="default"/>
        <w:lang w:val="pl-PL" w:eastAsia="en-US" w:bidi="ar-SA"/>
      </w:rPr>
    </w:lvl>
    <w:lvl w:ilvl="2" w:tplc="AAB08EFE">
      <w:numFmt w:val="bullet"/>
      <w:lvlText w:val="•"/>
      <w:lvlJc w:val="left"/>
      <w:pPr>
        <w:ind w:left="3753" w:hanging="358"/>
      </w:pPr>
      <w:rPr>
        <w:rFonts w:hint="default"/>
        <w:lang w:val="pl-PL" w:eastAsia="en-US" w:bidi="ar-SA"/>
      </w:rPr>
    </w:lvl>
    <w:lvl w:ilvl="3" w:tplc="3EB4F89A">
      <w:numFmt w:val="bullet"/>
      <w:lvlText w:val="•"/>
      <w:lvlJc w:val="left"/>
      <w:pPr>
        <w:ind w:left="4589" w:hanging="358"/>
      </w:pPr>
      <w:rPr>
        <w:rFonts w:hint="default"/>
        <w:lang w:val="pl-PL" w:eastAsia="en-US" w:bidi="ar-SA"/>
      </w:rPr>
    </w:lvl>
    <w:lvl w:ilvl="4" w:tplc="ACEC8330">
      <w:numFmt w:val="bullet"/>
      <w:lvlText w:val="•"/>
      <w:lvlJc w:val="left"/>
      <w:pPr>
        <w:ind w:left="5426" w:hanging="358"/>
      </w:pPr>
      <w:rPr>
        <w:rFonts w:hint="default"/>
        <w:lang w:val="pl-PL" w:eastAsia="en-US" w:bidi="ar-SA"/>
      </w:rPr>
    </w:lvl>
    <w:lvl w:ilvl="5" w:tplc="51523438">
      <w:numFmt w:val="bullet"/>
      <w:lvlText w:val="•"/>
      <w:lvlJc w:val="left"/>
      <w:pPr>
        <w:ind w:left="6263" w:hanging="358"/>
      </w:pPr>
      <w:rPr>
        <w:rFonts w:hint="default"/>
        <w:lang w:val="pl-PL" w:eastAsia="en-US" w:bidi="ar-SA"/>
      </w:rPr>
    </w:lvl>
    <w:lvl w:ilvl="6" w:tplc="A3CC33CA">
      <w:numFmt w:val="bullet"/>
      <w:lvlText w:val="•"/>
      <w:lvlJc w:val="left"/>
      <w:pPr>
        <w:ind w:left="7099" w:hanging="358"/>
      </w:pPr>
      <w:rPr>
        <w:rFonts w:hint="default"/>
        <w:lang w:val="pl-PL" w:eastAsia="en-US" w:bidi="ar-SA"/>
      </w:rPr>
    </w:lvl>
    <w:lvl w:ilvl="7" w:tplc="1B26BF4E">
      <w:numFmt w:val="bullet"/>
      <w:lvlText w:val="•"/>
      <w:lvlJc w:val="left"/>
      <w:pPr>
        <w:ind w:left="7936" w:hanging="358"/>
      </w:pPr>
      <w:rPr>
        <w:rFonts w:hint="default"/>
        <w:lang w:val="pl-PL" w:eastAsia="en-US" w:bidi="ar-SA"/>
      </w:rPr>
    </w:lvl>
    <w:lvl w:ilvl="8" w:tplc="9C6A1542">
      <w:numFmt w:val="bullet"/>
      <w:lvlText w:val="•"/>
      <w:lvlJc w:val="left"/>
      <w:pPr>
        <w:ind w:left="8773" w:hanging="358"/>
      </w:pPr>
      <w:rPr>
        <w:rFonts w:hint="default"/>
        <w:lang w:val="pl-PL" w:eastAsia="en-US" w:bidi="ar-SA"/>
      </w:rPr>
    </w:lvl>
  </w:abstractNum>
  <w:abstractNum w:abstractNumId="8" w15:restartNumberingAfterBreak="0">
    <w:nsid w:val="0FFB3E82"/>
    <w:multiLevelType w:val="hybridMultilevel"/>
    <w:tmpl w:val="158AC3C4"/>
    <w:lvl w:ilvl="0" w:tplc="CC1CCE62">
      <w:start w:val="1"/>
      <w:numFmt w:val="decimal"/>
      <w:lvlText w:val="%1."/>
      <w:lvlJc w:val="left"/>
      <w:rPr>
        <w:rFonts w:ascii="Century Gothic" w:eastAsia="Times New Roman" w:hAnsi="Century Gothic" w:cs="Calibri" w:hint="default"/>
        <w:b w:val="0"/>
        <w:i w:val="0"/>
        <w:strike w:val="0"/>
        <w:dstrike w:val="0"/>
        <w:color w:val="000000"/>
        <w:sz w:val="24"/>
        <w:szCs w:val="24"/>
        <w:u w:val="none" w:color="000000"/>
        <w:bdr w:val="none" w:sz="0" w:space="0" w:color="auto"/>
        <w:shd w:val="clear" w:color="auto" w:fill="auto"/>
        <w:vertAlign w:val="baseline"/>
      </w:rPr>
    </w:lvl>
    <w:lvl w:ilvl="1" w:tplc="1CFA1EC0">
      <w:start w:val="1"/>
      <w:numFmt w:val="decimal"/>
      <w:lvlText w:val="%2)"/>
      <w:lvlJc w:val="left"/>
      <w:rPr>
        <w:rFonts w:ascii="Century Gothic" w:eastAsia="Times New Roman" w:hAnsi="Century Gothic" w:cs="Calibri" w:hint="default"/>
        <w:b w:val="0"/>
        <w:i w:val="0"/>
        <w:strike w:val="0"/>
        <w:dstrike w:val="0"/>
        <w:color w:val="000000"/>
        <w:sz w:val="24"/>
        <w:szCs w:val="24"/>
        <w:u w:val="none" w:color="000000"/>
        <w:bdr w:val="none" w:sz="0" w:space="0" w:color="auto"/>
        <w:shd w:val="clear" w:color="auto" w:fill="auto"/>
        <w:vertAlign w:val="baseline"/>
      </w:rPr>
    </w:lvl>
    <w:lvl w:ilvl="2" w:tplc="737E112E">
      <w:start w:val="1"/>
      <w:numFmt w:val="lowerRoman"/>
      <w:lvlText w:val="%3"/>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C2D662">
      <w:start w:val="1"/>
      <w:numFmt w:val="decimal"/>
      <w:lvlText w:val="%4"/>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24C82C">
      <w:start w:val="1"/>
      <w:numFmt w:val="lowerLetter"/>
      <w:lvlText w:val="%5"/>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FE9AC0">
      <w:start w:val="1"/>
      <w:numFmt w:val="lowerRoman"/>
      <w:lvlText w:val="%6"/>
      <w:lvlJc w:val="left"/>
      <w:pPr>
        <w:ind w:left="3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EE2DD2">
      <w:start w:val="1"/>
      <w:numFmt w:val="decimal"/>
      <w:lvlText w:val="%7"/>
      <w:lvlJc w:val="left"/>
      <w:pPr>
        <w:ind w:left="4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684566">
      <w:start w:val="1"/>
      <w:numFmt w:val="lowerLetter"/>
      <w:lvlText w:val="%8"/>
      <w:lvlJc w:val="left"/>
      <w:pPr>
        <w:ind w:left="5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C676E2">
      <w:start w:val="1"/>
      <w:numFmt w:val="lowerRoman"/>
      <w:lvlText w:val="%9"/>
      <w:lvlJc w:val="left"/>
      <w:pPr>
        <w:ind w:left="5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0F662B7"/>
    <w:multiLevelType w:val="hybridMultilevel"/>
    <w:tmpl w:val="E1CE2E2E"/>
    <w:lvl w:ilvl="0" w:tplc="16809020">
      <w:start w:val="1"/>
      <w:numFmt w:val="decimal"/>
      <w:lvlText w:val="%1)"/>
      <w:lvlJc w:val="left"/>
      <w:rPr>
        <w:rFonts w:ascii="Calibri" w:eastAsia="Times New Roman" w:hAnsi="Calibri" w:cs="Calibri" w:hint="default"/>
        <w:spacing w:val="-20"/>
        <w:w w:val="100"/>
        <w:sz w:val="24"/>
        <w:szCs w:val="24"/>
        <w:lang w:val="pl-PL" w:eastAsia="en-US" w:bidi="ar-SA"/>
      </w:rPr>
    </w:lvl>
    <w:lvl w:ilvl="1" w:tplc="1FBE1C12">
      <w:numFmt w:val="bullet"/>
      <w:lvlText w:val="•"/>
      <w:lvlJc w:val="left"/>
      <w:pPr>
        <w:ind w:left="2604" w:hanging="360"/>
      </w:pPr>
      <w:rPr>
        <w:rFonts w:hint="default"/>
        <w:lang w:val="pl-PL" w:eastAsia="en-US" w:bidi="ar-SA"/>
      </w:rPr>
    </w:lvl>
    <w:lvl w:ilvl="2" w:tplc="61EAE46E">
      <w:numFmt w:val="bullet"/>
      <w:lvlText w:val="•"/>
      <w:lvlJc w:val="left"/>
      <w:pPr>
        <w:ind w:left="3609" w:hanging="360"/>
      </w:pPr>
      <w:rPr>
        <w:rFonts w:hint="default"/>
        <w:lang w:val="pl-PL" w:eastAsia="en-US" w:bidi="ar-SA"/>
      </w:rPr>
    </w:lvl>
    <w:lvl w:ilvl="3" w:tplc="F93C06EE">
      <w:numFmt w:val="bullet"/>
      <w:lvlText w:val="•"/>
      <w:lvlJc w:val="left"/>
      <w:pPr>
        <w:ind w:left="4613" w:hanging="360"/>
      </w:pPr>
      <w:rPr>
        <w:rFonts w:hint="default"/>
        <w:lang w:val="pl-PL" w:eastAsia="en-US" w:bidi="ar-SA"/>
      </w:rPr>
    </w:lvl>
    <w:lvl w:ilvl="4" w:tplc="34EE1E5A">
      <w:numFmt w:val="bullet"/>
      <w:lvlText w:val="•"/>
      <w:lvlJc w:val="left"/>
      <w:pPr>
        <w:ind w:left="5618" w:hanging="360"/>
      </w:pPr>
      <w:rPr>
        <w:rFonts w:hint="default"/>
        <w:lang w:val="pl-PL" w:eastAsia="en-US" w:bidi="ar-SA"/>
      </w:rPr>
    </w:lvl>
    <w:lvl w:ilvl="5" w:tplc="AA700BBA">
      <w:numFmt w:val="bullet"/>
      <w:lvlText w:val="•"/>
      <w:lvlJc w:val="left"/>
      <w:pPr>
        <w:ind w:left="6623" w:hanging="360"/>
      </w:pPr>
      <w:rPr>
        <w:rFonts w:hint="default"/>
        <w:lang w:val="pl-PL" w:eastAsia="en-US" w:bidi="ar-SA"/>
      </w:rPr>
    </w:lvl>
    <w:lvl w:ilvl="6" w:tplc="31CCC220">
      <w:numFmt w:val="bullet"/>
      <w:lvlText w:val="•"/>
      <w:lvlJc w:val="left"/>
      <w:pPr>
        <w:ind w:left="7627" w:hanging="360"/>
      </w:pPr>
      <w:rPr>
        <w:rFonts w:hint="default"/>
        <w:lang w:val="pl-PL" w:eastAsia="en-US" w:bidi="ar-SA"/>
      </w:rPr>
    </w:lvl>
    <w:lvl w:ilvl="7" w:tplc="F5D8F4F8">
      <w:numFmt w:val="bullet"/>
      <w:lvlText w:val="•"/>
      <w:lvlJc w:val="left"/>
      <w:pPr>
        <w:ind w:left="8632" w:hanging="360"/>
      </w:pPr>
      <w:rPr>
        <w:rFonts w:hint="default"/>
        <w:lang w:val="pl-PL" w:eastAsia="en-US" w:bidi="ar-SA"/>
      </w:rPr>
    </w:lvl>
    <w:lvl w:ilvl="8" w:tplc="85605972">
      <w:numFmt w:val="bullet"/>
      <w:lvlText w:val="•"/>
      <w:lvlJc w:val="left"/>
      <w:pPr>
        <w:ind w:left="9636" w:hanging="360"/>
      </w:pPr>
      <w:rPr>
        <w:rFonts w:hint="default"/>
        <w:lang w:val="pl-PL" w:eastAsia="en-US" w:bidi="ar-SA"/>
      </w:rPr>
    </w:lvl>
  </w:abstractNum>
  <w:abstractNum w:abstractNumId="10" w15:restartNumberingAfterBreak="0">
    <w:nsid w:val="137D563E"/>
    <w:multiLevelType w:val="hybridMultilevel"/>
    <w:tmpl w:val="347E236A"/>
    <w:lvl w:ilvl="0" w:tplc="49884DE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00095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AEAC4E">
      <w:start w:val="1"/>
      <w:numFmt w:val="lowerLetter"/>
      <w:lvlRestart w:val="0"/>
      <w:lvlText w:val="%3)"/>
      <w:lvlJc w:val="left"/>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3" w:tplc="088E6F7C">
      <w:start w:val="1"/>
      <w:numFmt w:val="decimal"/>
      <w:lvlText w:val="%4"/>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145F0E">
      <w:start w:val="1"/>
      <w:numFmt w:val="lowerLetter"/>
      <w:lvlText w:val="%5"/>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DAC438">
      <w:start w:val="1"/>
      <w:numFmt w:val="lowerRoman"/>
      <w:lvlText w:val="%6"/>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9E16E8">
      <w:start w:val="1"/>
      <w:numFmt w:val="decimal"/>
      <w:lvlText w:val="%7"/>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7662F8">
      <w:start w:val="1"/>
      <w:numFmt w:val="lowerLetter"/>
      <w:lvlText w:val="%8"/>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127842">
      <w:start w:val="1"/>
      <w:numFmt w:val="lowerRoman"/>
      <w:lvlText w:val="%9"/>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40D6A85"/>
    <w:multiLevelType w:val="hybridMultilevel"/>
    <w:tmpl w:val="3914315A"/>
    <w:lvl w:ilvl="0" w:tplc="D83E608E">
      <w:start w:val="1"/>
      <w:numFmt w:val="decimal"/>
      <w:lvlText w:val="%1."/>
      <w:lvlJc w:val="left"/>
      <w:rPr>
        <w:rFonts w:ascii="Century Gothic" w:eastAsia="Times New Roman" w:hAnsi="Century Gothic" w:cs="Calibri" w:hint="default"/>
        <w:b w:val="0"/>
        <w:i w:val="0"/>
        <w:strike w:val="0"/>
        <w:dstrike w:val="0"/>
        <w:color w:val="000000"/>
        <w:sz w:val="24"/>
        <w:szCs w:val="24"/>
        <w:u w:val="none" w:color="000000"/>
        <w:bdr w:val="none" w:sz="0" w:space="0" w:color="auto"/>
        <w:shd w:val="clear" w:color="auto" w:fill="auto"/>
        <w:vertAlign w:val="baseline"/>
      </w:rPr>
    </w:lvl>
    <w:lvl w:ilvl="1" w:tplc="A41C6F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20B8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12A4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281F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0E85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F072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0413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8877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63C2370"/>
    <w:multiLevelType w:val="multilevel"/>
    <w:tmpl w:val="E50A3796"/>
    <w:lvl w:ilvl="0">
      <w:start w:val="1"/>
      <w:numFmt w:val="decimal"/>
      <w:lvlText w:val="%1."/>
      <w:lvlJc w:val="left"/>
      <w:pPr>
        <w:ind w:left="1038" w:hanging="360"/>
      </w:pPr>
      <w:rPr>
        <w:rFonts w:hint="default"/>
        <w:b w:val="0"/>
        <w:bCs w:val="0"/>
        <w:w w:val="93"/>
        <w:lang w:val="pl-PL" w:eastAsia="en-US" w:bidi="ar-SA"/>
      </w:rPr>
    </w:lvl>
    <w:lvl w:ilvl="1">
      <w:start w:val="1"/>
      <w:numFmt w:val="decimal"/>
      <w:lvlText w:val="%1.%2."/>
      <w:lvlJc w:val="left"/>
      <w:pPr>
        <w:ind w:left="1470" w:hanging="432"/>
      </w:pPr>
      <w:rPr>
        <w:rFonts w:ascii="Arial" w:eastAsia="Arial" w:hAnsi="Arial" w:cs="Arial" w:hint="default"/>
        <w:spacing w:val="-1"/>
        <w:w w:val="99"/>
        <w:sz w:val="20"/>
        <w:szCs w:val="20"/>
        <w:lang w:val="pl-PL" w:eastAsia="en-US" w:bidi="ar-SA"/>
      </w:rPr>
    </w:lvl>
    <w:lvl w:ilvl="2">
      <w:numFmt w:val="bullet"/>
      <w:lvlText w:val="•"/>
      <w:lvlJc w:val="left"/>
      <w:pPr>
        <w:ind w:left="2476" w:hanging="432"/>
      </w:pPr>
      <w:rPr>
        <w:rFonts w:hint="default"/>
        <w:lang w:val="pl-PL" w:eastAsia="en-US" w:bidi="ar-SA"/>
      </w:rPr>
    </w:lvl>
    <w:lvl w:ilvl="3">
      <w:numFmt w:val="bullet"/>
      <w:lvlText w:val="•"/>
      <w:lvlJc w:val="left"/>
      <w:pPr>
        <w:ind w:left="3472" w:hanging="432"/>
      </w:pPr>
      <w:rPr>
        <w:rFonts w:hint="default"/>
        <w:lang w:val="pl-PL" w:eastAsia="en-US" w:bidi="ar-SA"/>
      </w:rPr>
    </w:lvl>
    <w:lvl w:ilvl="4">
      <w:numFmt w:val="bullet"/>
      <w:lvlText w:val="•"/>
      <w:lvlJc w:val="left"/>
      <w:pPr>
        <w:ind w:left="4468" w:hanging="432"/>
      </w:pPr>
      <w:rPr>
        <w:rFonts w:hint="default"/>
        <w:lang w:val="pl-PL" w:eastAsia="en-US" w:bidi="ar-SA"/>
      </w:rPr>
    </w:lvl>
    <w:lvl w:ilvl="5">
      <w:numFmt w:val="bullet"/>
      <w:lvlText w:val="•"/>
      <w:lvlJc w:val="left"/>
      <w:pPr>
        <w:ind w:left="5465" w:hanging="432"/>
      </w:pPr>
      <w:rPr>
        <w:rFonts w:hint="default"/>
        <w:lang w:val="pl-PL" w:eastAsia="en-US" w:bidi="ar-SA"/>
      </w:rPr>
    </w:lvl>
    <w:lvl w:ilvl="6">
      <w:numFmt w:val="bullet"/>
      <w:lvlText w:val="•"/>
      <w:lvlJc w:val="left"/>
      <w:pPr>
        <w:ind w:left="6461" w:hanging="432"/>
      </w:pPr>
      <w:rPr>
        <w:rFonts w:hint="default"/>
        <w:lang w:val="pl-PL" w:eastAsia="en-US" w:bidi="ar-SA"/>
      </w:rPr>
    </w:lvl>
    <w:lvl w:ilvl="7">
      <w:numFmt w:val="bullet"/>
      <w:lvlText w:val="•"/>
      <w:lvlJc w:val="left"/>
      <w:pPr>
        <w:ind w:left="7457" w:hanging="432"/>
      </w:pPr>
      <w:rPr>
        <w:rFonts w:hint="default"/>
        <w:lang w:val="pl-PL" w:eastAsia="en-US" w:bidi="ar-SA"/>
      </w:rPr>
    </w:lvl>
    <w:lvl w:ilvl="8">
      <w:numFmt w:val="bullet"/>
      <w:lvlText w:val="•"/>
      <w:lvlJc w:val="left"/>
      <w:pPr>
        <w:ind w:left="8453" w:hanging="432"/>
      </w:pPr>
      <w:rPr>
        <w:rFonts w:hint="default"/>
        <w:lang w:val="pl-PL" w:eastAsia="en-US" w:bidi="ar-SA"/>
      </w:rPr>
    </w:lvl>
  </w:abstractNum>
  <w:abstractNum w:abstractNumId="13" w15:restartNumberingAfterBreak="0">
    <w:nsid w:val="17BD632A"/>
    <w:multiLevelType w:val="hybridMultilevel"/>
    <w:tmpl w:val="6526F7BE"/>
    <w:lvl w:ilvl="0" w:tplc="470057FC">
      <w:start w:val="1"/>
      <w:numFmt w:val="decimal"/>
      <w:lvlText w:val="%1."/>
      <w:lvlJc w:val="left"/>
      <w:rPr>
        <w:rFonts w:ascii="Century Gothic" w:eastAsia="Times New Roman" w:hAnsi="Century Gothic" w:cs="Calibri" w:hint="default"/>
        <w:b w:val="0"/>
        <w:i w:val="0"/>
        <w:strike w:val="0"/>
        <w:dstrike w:val="0"/>
        <w:color w:val="000000"/>
        <w:sz w:val="24"/>
        <w:szCs w:val="24"/>
        <w:u w:val="none" w:color="000000"/>
        <w:bdr w:val="none" w:sz="0" w:space="0" w:color="auto"/>
        <w:shd w:val="clear" w:color="auto" w:fill="auto"/>
        <w:vertAlign w:val="baseline"/>
      </w:rPr>
    </w:lvl>
    <w:lvl w:ilvl="1" w:tplc="D51EA24E">
      <w:start w:val="1"/>
      <w:numFmt w:val="decimal"/>
      <w:lvlText w:val="%2)"/>
      <w:lvlJc w:val="left"/>
      <w:rPr>
        <w:rFonts w:ascii="Century Gothic" w:eastAsia="Times New Roman" w:hAnsi="Century Gothic" w:cs="Calibri" w:hint="default"/>
        <w:b w:val="0"/>
        <w:i w:val="0"/>
        <w:strike w:val="0"/>
        <w:dstrike w:val="0"/>
        <w:color w:val="000000"/>
        <w:sz w:val="24"/>
        <w:szCs w:val="24"/>
        <w:u w:val="none" w:color="000000"/>
        <w:bdr w:val="none" w:sz="0" w:space="0" w:color="auto"/>
        <w:shd w:val="clear" w:color="auto" w:fill="auto"/>
        <w:vertAlign w:val="baseline"/>
      </w:rPr>
    </w:lvl>
    <w:lvl w:ilvl="2" w:tplc="EAA20E04">
      <w:start w:val="1"/>
      <w:numFmt w:val="lowerLetter"/>
      <w:lvlText w:val="%3)"/>
      <w:lvlJc w:val="left"/>
      <w:rPr>
        <w:rFonts w:ascii="Century Gothic" w:eastAsia="Times New Roman" w:hAnsi="Century Gothic" w:cs="Calibri" w:hint="default"/>
        <w:b w:val="0"/>
        <w:i w:val="0"/>
        <w:strike w:val="0"/>
        <w:dstrike w:val="0"/>
        <w:color w:val="000000"/>
        <w:sz w:val="24"/>
        <w:szCs w:val="24"/>
        <w:u w:val="none" w:color="000000"/>
        <w:bdr w:val="none" w:sz="0" w:space="0" w:color="auto"/>
        <w:shd w:val="clear" w:color="auto" w:fill="auto"/>
        <w:vertAlign w:val="baseline"/>
      </w:rPr>
    </w:lvl>
    <w:lvl w:ilvl="3" w:tplc="5356734C">
      <w:start w:val="1"/>
      <w:numFmt w:val="decimal"/>
      <w:lvlText w:val="%4"/>
      <w:lvlJc w:val="left"/>
      <w:pPr>
        <w:ind w:left="1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46B9AA">
      <w:start w:val="1"/>
      <w:numFmt w:val="lowerLetter"/>
      <w:lvlText w:val="%5"/>
      <w:lvlJc w:val="left"/>
      <w:pPr>
        <w:ind w:left="2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6070D8">
      <w:start w:val="1"/>
      <w:numFmt w:val="lowerRoman"/>
      <w:lvlText w:val="%6"/>
      <w:lvlJc w:val="left"/>
      <w:pPr>
        <w:ind w:left="3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CA839A">
      <w:start w:val="1"/>
      <w:numFmt w:val="decimal"/>
      <w:lvlText w:val="%7"/>
      <w:lvlJc w:val="left"/>
      <w:pPr>
        <w:ind w:left="3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C24CCC">
      <w:start w:val="1"/>
      <w:numFmt w:val="lowerLetter"/>
      <w:lvlText w:val="%8"/>
      <w:lvlJc w:val="left"/>
      <w:pPr>
        <w:ind w:left="4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10B22E">
      <w:start w:val="1"/>
      <w:numFmt w:val="lowerRoman"/>
      <w:lvlText w:val="%9"/>
      <w:lvlJc w:val="left"/>
      <w:pPr>
        <w:ind w:left="5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8CF7369"/>
    <w:multiLevelType w:val="hybridMultilevel"/>
    <w:tmpl w:val="9A949A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A0F760F"/>
    <w:multiLevelType w:val="hybridMultilevel"/>
    <w:tmpl w:val="CAE66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3E0221"/>
    <w:multiLevelType w:val="hybridMultilevel"/>
    <w:tmpl w:val="9F368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452681"/>
    <w:multiLevelType w:val="hybridMultilevel"/>
    <w:tmpl w:val="AEE649FE"/>
    <w:lvl w:ilvl="0" w:tplc="F9BC24AC">
      <w:numFmt w:val="bullet"/>
      <w:lvlText w:val="*"/>
      <w:lvlJc w:val="left"/>
      <w:pPr>
        <w:ind w:left="678" w:hanging="200"/>
      </w:pPr>
      <w:rPr>
        <w:rFonts w:hint="default"/>
        <w:b/>
        <w:bCs/>
        <w:i/>
        <w:w w:val="110"/>
        <w:lang w:val="pl-PL" w:eastAsia="en-US" w:bidi="ar-SA"/>
      </w:rPr>
    </w:lvl>
    <w:lvl w:ilvl="1" w:tplc="45C620D4">
      <w:numFmt w:val="bullet"/>
      <w:lvlText w:val="•"/>
      <w:lvlJc w:val="left"/>
      <w:pPr>
        <w:ind w:left="1656" w:hanging="200"/>
      </w:pPr>
      <w:rPr>
        <w:rFonts w:hint="default"/>
        <w:lang w:val="pl-PL" w:eastAsia="en-US" w:bidi="ar-SA"/>
      </w:rPr>
    </w:lvl>
    <w:lvl w:ilvl="2" w:tplc="C1F8CFFC">
      <w:numFmt w:val="bullet"/>
      <w:lvlText w:val="•"/>
      <w:lvlJc w:val="left"/>
      <w:pPr>
        <w:ind w:left="2633" w:hanging="200"/>
      </w:pPr>
      <w:rPr>
        <w:rFonts w:hint="default"/>
        <w:lang w:val="pl-PL" w:eastAsia="en-US" w:bidi="ar-SA"/>
      </w:rPr>
    </w:lvl>
    <w:lvl w:ilvl="3" w:tplc="A95CC904">
      <w:numFmt w:val="bullet"/>
      <w:lvlText w:val="•"/>
      <w:lvlJc w:val="left"/>
      <w:pPr>
        <w:ind w:left="3609" w:hanging="200"/>
      </w:pPr>
      <w:rPr>
        <w:rFonts w:hint="default"/>
        <w:lang w:val="pl-PL" w:eastAsia="en-US" w:bidi="ar-SA"/>
      </w:rPr>
    </w:lvl>
    <w:lvl w:ilvl="4" w:tplc="377022E2">
      <w:numFmt w:val="bullet"/>
      <w:lvlText w:val="•"/>
      <w:lvlJc w:val="left"/>
      <w:pPr>
        <w:ind w:left="4586" w:hanging="200"/>
      </w:pPr>
      <w:rPr>
        <w:rFonts w:hint="default"/>
        <w:lang w:val="pl-PL" w:eastAsia="en-US" w:bidi="ar-SA"/>
      </w:rPr>
    </w:lvl>
    <w:lvl w:ilvl="5" w:tplc="95C2D21C">
      <w:numFmt w:val="bullet"/>
      <w:lvlText w:val="•"/>
      <w:lvlJc w:val="left"/>
      <w:pPr>
        <w:ind w:left="5563" w:hanging="200"/>
      </w:pPr>
      <w:rPr>
        <w:rFonts w:hint="default"/>
        <w:lang w:val="pl-PL" w:eastAsia="en-US" w:bidi="ar-SA"/>
      </w:rPr>
    </w:lvl>
    <w:lvl w:ilvl="6" w:tplc="029A0CC0">
      <w:numFmt w:val="bullet"/>
      <w:lvlText w:val="•"/>
      <w:lvlJc w:val="left"/>
      <w:pPr>
        <w:ind w:left="6539" w:hanging="200"/>
      </w:pPr>
      <w:rPr>
        <w:rFonts w:hint="default"/>
        <w:lang w:val="pl-PL" w:eastAsia="en-US" w:bidi="ar-SA"/>
      </w:rPr>
    </w:lvl>
    <w:lvl w:ilvl="7" w:tplc="A34639BA">
      <w:numFmt w:val="bullet"/>
      <w:lvlText w:val="•"/>
      <w:lvlJc w:val="left"/>
      <w:pPr>
        <w:ind w:left="7516" w:hanging="200"/>
      </w:pPr>
      <w:rPr>
        <w:rFonts w:hint="default"/>
        <w:lang w:val="pl-PL" w:eastAsia="en-US" w:bidi="ar-SA"/>
      </w:rPr>
    </w:lvl>
    <w:lvl w:ilvl="8" w:tplc="2064214A">
      <w:numFmt w:val="bullet"/>
      <w:lvlText w:val="•"/>
      <w:lvlJc w:val="left"/>
      <w:pPr>
        <w:ind w:left="8493" w:hanging="200"/>
      </w:pPr>
      <w:rPr>
        <w:rFonts w:hint="default"/>
        <w:lang w:val="pl-PL" w:eastAsia="en-US" w:bidi="ar-SA"/>
      </w:rPr>
    </w:lvl>
  </w:abstractNum>
  <w:abstractNum w:abstractNumId="18" w15:restartNumberingAfterBreak="0">
    <w:nsid w:val="1FED7DAC"/>
    <w:multiLevelType w:val="hybridMultilevel"/>
    <w:tmpl w:val="08F606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FF0A81"/>
    <w:multiLevelType w:val="hybridMultilevel"/>
    <w:tmpl w:val="59E4F142"/>
    <w:lvl w:ilvl="0" w:tplc="FE92E814">
      <w:start w:val="1"/>
      <w:numFmt w:val="lowerLetter"/>
      <w:lvlText w:val="%1)"/>
      <w:lvlJc w:val="left"/>
      <w:pPr>
        <w:ind w:left="1386" w:hanging="281"/>
      </w:pPr>
      <w:rPr>
        <w:rFonts w:ascii="Arial" w:eastAsia="Arial" w:hAnsi="Arial" w:cs="Arial" w:hint="default"/>
        <w:w w:val="99"/>
        <w:sz w:val="18"/>
        <w:szCs w:val="18"/>
        <w:lang w:val="pl-PL" w:eastAsia="en-US" w:bidi="ar-SA"/>
      </w:rPr>
    </w:lvl>
    <w:lvl w:ilvl="1" w:tplc="F580F072">
      <w:numFmt w:val="bullet"/>
      <w:lvlText w:val="•"/>
      <w:lvlJc w:val="left"/>
      <w:pPr>
        <w:ind w:left="2286" w:hanging="281"/>
      </w:pPr>
      <w:rPr>
        <w:rFonts w:hint="default"/>
        <w:lang w:val="pl-PL" w:eastAsia="en-US" w:bidi="ar-SA"/>
      </w:rPr>
    </w:lvl>
    <w:lvl w:ilvl="2" w:tplc="E3D2B574">
      <w:numFmt w:val="bullet"/>
      <w:lvlText w:val="•"/>
      <w:lvlJc w:val="left"/>
      <w:pPr>
        <w:ind w:left="3193" w:hanging="281"/>
      </w:pPr>
      <w:rPr>
        <w:rFonts w:hint="default"/>
        <w:lang w:val="pl-PL" w:eastAsia="en-US" w:bidi="ar-SA"/>
      </w:rPr>
    </w:lvl>
    <w:lvl w:ilvl="3" w:tplc="AE4E83B0">
      <w:numFmt w:val="bullet"/>
      <w:lvlText w:val="•"/>
      <w:lvlJc w:val="left"/>
      <w:pPr>
        <w:ind w:left="4099" w:hanging="281"/>
      </w:pPr>
      <w:rPr>
        <w:rFonts w:hint="default"/>
        <w:lang w:val="pl-PL" w:eastAsia="en-US" w:bidi="ar-SA"/>
      </w:rPr>
    </w:lvl>
    <w:lvl w:ilvl="4" w:tplc="858001D6">
      <w:numFmt w:val="bullet"/>
      <w:lvlText w:val="•"/>
      <w:lvlJc w:val="left"/>
      <w:pPr>
        <w:ind w:left="5006" w:hanging="281"/>
      </w:pPr>
      <w:rPr>
        <w:rFonts w:hint="default"/>
        <w:lang w:val="pl-PL" w:eastAsia="en-US" w:bidi="ar-SA"/>
      </w:rPr>
    </w:lvl>
    <w:lvl w:ilvl="5" w:tplc="DAC414FA">
      <w:numFmt w:val="bullet"/>
      <w:lvlText w:val="•"/>
      <w:lvlJc w:val="left"/>
      <w:pPr>
        <w:ind w:left="5913" w:hanging="281"/>
      </w:pPr>
      <w:rPr>
        <w:rFonts w:hint="default"/>
        <w:lang w:val="pl-PL" w:eastAsia="en-US" w:bidi="ar-SA"/>
      </w:rPr>
    </w:lvl>
    <w:lvl w:ilvl="6" w:tplc="4128022A">
      <w:numFmt w:val="bullet"/>
      <w:lvlText w:val="•"/>
      <w:lvlJc w:val="left"/>
      <w:pPr>
        <w:ind w:left="6819" w:hanging="281"/>
      </w:pPr>
      <w:rPr>
        <w:rFonts w:hint="default"/>
        <w:lang w:val="pl-PL" w:eastAsia="en-US" w:bidi="ar-SA"/>
      </w:rPr>
    </w:lvl>
    <w:lvl w:ilvl="7" w:tplc="3F226C86">
      <w:numFmt w:val="bullet"/>
      <w:lvlText w:val="•"/>
      <w:lvlJc w:val="left"/>
      <w:pPr>
        <w:ind w:left="7726" w:hanging="281"/>
      </w:pPr>
      <w:rPr>
        <w:rFonts w:hint="default"/>
        <w:lang w:val="pl-PL" w:eastAsia="en-US" w:bidi="ar-SA"/>
      </w:rPr>
    </w:lvl>
    <w:lvl w:ilvl="8" w:tplc="CA26D16E">
      <w:numFmt w:val="bullet"/>
      <w:lvlText w:val="•"/>
      <w:lvlJc w:val="left"/>
      <w:pPr>
        <w:ind w:left="8633" w:hanging="281"/>
      </w:pPr>
      <w:rPr>
        <w:rFonts w:hint="default"/>
        <w:lang w:val="pl-PL" w:eastAsia="en-US" w:bidi="ar-SA"/>
      </w:rPr>
    </w:lvl>
  </w:abstractNum>
  <w:abstractNum w:abstractNumId="20" w15:restartNumberingAfterBreak="0">
    <w:nsid w:val="22A01CFC"/>
    <w:multiLevelType w:val="hybridMultilevel"/>
    <w:tmpl w:val="4C04A5AA"/>
    <w:lvl w:ilvl="0" w:tplc="91F27B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B8C576A"/>
    <w:multiLevelType w:val="hybridMultilevel"/>
    <w:tmpl w:val="E6086DF0"/>
    <w:lvl w:ilvl="0" w:tplc="58F87D2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2DB64EC5"/>
    <w:multiLevelType w:val="hybridMultilevel"/>
    <w:tmpl w:val="B40CD57A"/>
    <w:lvl w:ilvl="0" w:tplc="502AE288">
      <w:start w:val="1"/>
      <w:numFmt w:val="decimal"/>
      <w:lvlText w:val="%1."/>
      <w:lvlJc w:val="left"/>
      <w:rPr>
        <w:rFonts w:ascii="Century Gothic" w:eastAsia="Times New Roman" w:hAnsi="Century Gothic" w:cs="Calibri" w:hint="default"/>
        <w:b w:val="0"/>
        <w:i w:val="0"/>
        <w:strike w:val="0"/>
        <w:dstrike w:val="0"/>
        <w:color w:val="000000"/>
        <w:sz w:val="24"/>
        <w:szCs w:val="24"/>
        <w:u w:val="none" w:color="000000"/>
        <w:bdr w:val="none" w:sz="0" w:space="0" w:color="auto"/>
        <w:shd w:val="clear" w:color="auto" w:fill="auto"/>
        <w:vertAlign w:val="baseline"/>
      </w:rPr>
    </w:lvl>
    <w:lvl w:ilvl="1" w:tplc="87A2C2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72B4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9EB9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BAC3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200D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3024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3C6A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AA2D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600499A"/>
    <w:multiLevelType w:val="hybridMultilevel"/>
    <w:tmpl w:val="67E40B64"/>
    <w:lvl w:ilvl="0" w:tplc="39B09164">
      <w:start w:val="4"/>
      <w:numFmt w:val="decimal"/>
      <w:lvlText w:val="%1)"/>
      <w:lvlJc w:val="left"/>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1" w:tplc="9BF23832">
      <w:start w:val="1"/>
      <w:numFmt w:val="lowerLetter"/>
      <w:lvlText w:val="%2"/>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2885CA">
      <w:start w:val="1"/>
      <w:numFmt w:val="lowerRoman"/>
      <w:lvlText w:val="%3"/>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5823C4">
      <w:start w:val="1"/>
      <w:numFmt w:val="decimal"/>
      <w:lvlText w:val="%4"/>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8A6ED6">
      <w:start w:val="1"/>
      <w:numFmt w:val="lowerLetter"/>
      <w:lvlText w:val="%5"/>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2604E6">
      <w:start w:val="1"/>
      <w:numFmt w:val="lowerRoman"/>
      <w:lvlText w:val="%6"/>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C606EC">
      <w:start w:val="1"/>
      <w:numFmt w:val="decimal"/>
      <w:lvlText w:val="%7"/>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42618E">
      <w:start w:val="1"/>
      <w:numFmt w:val="lowerLetter"/>
      <w:lvlText w:val="%8"/>
      <w:lvlJc w:val="left"/>
      <w:pPr>
        <w:ind w:left="5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C88F14">
      <w:start w:val="1"/>
      <w:numFmt w:val="lowerRoman"/>
      <w:lvlText w:val="%9"/>
      <w:lvlJc w:val="left"/>
      <w:pPr>
        <w:ind w:left="6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61A425A"/>
    <w:multiLevelType w:val="hybridMultilevel"/>
    <w:tmpl w:val="EC144810"/>
    <w:lvl w:ilvl="0" w:tplc="01B24E1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AA8984">
      <w:start w:val="1"/>
      <w:numFmt w:val="decimal"/>
      <w:lvlText w:val="%2)"/>
      <w:lvlJc w:val="left"/>
      <w:rPr>
        <w:rFonts w:ascii="Century Gothic" w:eastAsia="Times New Roman" w:hAnsi="Century Gothic" w:cs="Calibri" w:hint="default"/>
        <w:b w:val="0"/>
        <w:i w:val="0"/>
        <w:strike w:val="0"/>
        <w:dstrike w:val="0"/>
        <w:color w:val="000000"/>
        <w:sz w:val="24"/>
        <w:szCs w:val="24"/>
        <w:u w:val="none" w:color="000000"/>
        <w:bdr w:val="none" w:sz="0" w:space="0" w:color="auto"/>
        <w:shd w:val="clear" w:color="auto" w:fill="auto"/>
        <w:vertAlign w:val="baseline"/>
      </w:rPr>
    </w:lvl>
    <w:lvl w:ilvl="2" w:tplc="2E5CFDA0">
      <w:start w:val="1"/>
      <w:numFmt w:val="lowerRoman"/>
      <w:lvlText w:val="%3"/>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F0CF64">
      <w:start w:val="1"/>
      <w:numFmt w:val="decimal"/>
      <w:lvlText w:val="%4"/>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5C1CDE">
      <w:start w:val="1"/>
      <w:numFmt w:val="lowerLetter"/>
      <w:lvlText w:val="%5"/>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CAA180">
      <w:start w:val="1"/>
      <w:numFmt w:val="lowerRoman"/>
      <w:lvlText w:val="%6"/>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C0A1EA">
      <w:start w:val="1"/>
      <w:numFmt w:val="decimal"/>
      <w:lvlText w:val="%7"/>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5E71DA">
      <w:start w:val="1"/>
      <w:numFmt w:val="lowerLetter"/>
      <w:lvlText w:val="%8"/>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20FA32">
      <w:start w:val="1"/>
      <w:numFmt w:val="lowerRoman"/>
      <w:lvlText w:val="%9"/>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8A016CE"/>
    <w:multiLevelType w:val="hybridMultilevel"/>
    <w:tmpl w:val="FF3C57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42697E"/>
    <w:multiLevelType w:val="hybridMultilevel"/>
    <w:tmpl w:val="AFD27A00"/>
    <w:lvl w:ilvl="0" w:tplc="04150019">
      <w:start w:val="1"/>
      <w:numFmt w:val="lowerLetter"/>
      <w:lvlText w:val="%1."/>
      <w:lvlJc w:val="left"/>
      <w:pPr>
        <w:ind w:left="360" w:hanging="360"/>
      </w:pPr>
    </w:lvl>
    <w:lvl w:ilvl="1" w:tplc="04150019">
      <w:start w:val="1"/>
      <w:numFmt w:val="lowerLetter"/>
      <w:lvlText w:val="%2."/>
      <w:lvlJc w:val="left"/>
      <w:pPr>
        <w:ind w:left="2552"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D7902CE"/>
    <w:multiLevelType w:val="hybridMultilevel"/>
    <w:tmpl w:val="8B108DB4"/>
    <w:lvl w:ilvl="0" w:tplc="7E260670">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2D1DE7"/>
    <w:multiLevelType w:val="hybridMultilevel"/>
    <w:tmpl w:val="3FBEB522"/>
    <w:lvl w:ilvl="0" w:tplc="60C60CB6">
      <w:start w:val="1"/>
      <w:numFmt w:val="decimal"/>
      <w:lvlText w:val="%1."/>
      <w:lvlJc w:val="left"/>
      <w:rPr>
        <w:rFonts w:ascii="Century Gothic" w:eastAsia="Times New Roman" w:hAnsi="Century Gothic" w:cs="Calibri" w:hint="default"/>
        <w:b w:val="0"/>
        <w:i w:val="0"/>
        <w:strike w:val="0"/>
        <w:dstrike w:val="0"/>
        <w:color w:val="000000"/>
        <w:sz w:val="24"/>
        <w:szCs w:val="24"/>
        <w:u w:val="none" w:color="000000"/>
        <w:bdr w:val="none" w:sz="0" w:space="0" w:color="auto"/>
        <w:shd w:val="clear" w:color="auto" w:fill="auto"/>
        <w:vertAlign w:val="baseline"/>
      </w:rPr>
    </w:lvl>
    <w:lvl w:ilvl="1" w:tplc="A4E2F8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50C9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E000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B087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1648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7488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DEDE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9254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7BB2139"/>
    <w:multiLevelType w:val="hybridMultilevel"/>
    <w:tmpl w:val="887A44A2"/>
    <w:lvl w:ilvl="0" w:tplc="CA02574A">
      <w:start w:val="1"/>
      <w:numFmt w:val="lowerLetter"/>
      <w:lvlText w:val="%1)"/>
      <w:lvlJc w:val="left"/>
      <w:pPr>
        <w:ind w:left="1790" w:hanging="360"/>
      </w:pPr>
      <w:rPr>
        <w:b/>
        <w:bCs/>
      </w:r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30" w15:restartNumberingAfterBreak="0">
    <w:nsid w:val="4C257EC6"/>
    <w:multiLevelType w:val="hybridMultilevel"/>
    <w:tmpl w:val="6AA0D69E"/>
    <w:lvl w:ilvl="0" w:tplc="4B46500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4FCA3C1A"/>
    <w:multiLevelType w:val="hybridMultilevel"/>
    <w:tmpl w:val="3998D38E"/>
    <w:lvl w:ilvl="0" w:tplc="0415000F">
      <w:start w:val="1"/>
      <w:numFmt w:val="decimal"/>
      <w:lvlText w:val="%1."/>
      <w:lvlJc w:val="left"/>
      <w:pPr>
        <w:ind w:left="163" w:hanging="360"/>
      </w:pPr>
    </w:lvl>
    <w:lvl w:ilvl="1" w:tplc="04150019" w:tentative="1">
      <w:start w:val="1"/>
      <w:numFmt w:val="lowerLetter"/>
      <w:lvlText w:val="%2."/>
      <w:lvlJc w:val="left"/>
      <w:pPr>
        <w:ind w:left="883" w:hanging="360"/>
      </w:pPr>
    </w:lvl>
    <w:lvl w:ilvl="2" w:tplc="0415001B" w:tentative="1">
      <w:start w:val="1"/>
      <w:numFmt w:val="lowerRoman"/>
      <w:lvlText w:val="%3."/>
      <w:lvlJc w:val="right"/>
      <w:pPr>
        <w:ind w:left="1603" w:hanging="180"/>
      </w:pPr>
    </w:lvl>
    <w:lvl w:ilvl="3" w:tplc="A858A40A">
      <w:start w:val="2"/>
      <w:numFmt w:val="decimal"/>
      <w:lvlText w:val="%4."/>
      <w:lvlJc w:val="left"/>
      <w:pPr>
        <w:ind w:left="2323" w:hanging="360"/>
      </w:pPr>
      <w:rPr>
        <w:rFonts w:hint="default"/>
        <w:b w:val="0"/>
        <w:bCs/>
        <w:sz w:val="22"/>
        <w:szCs w:val="22"/>
      </w:rPr>
    </w:lvl>
    <w:lvl w:ilvl="4" w:tplc="04150019" w:tentative="1">
      <w:start w:val="1"/>
      <w:numFmt w:val="lowerLetter"/>
      <w:lvlText w:val="%5."/>
      <w:lvlJc w:val="left"/>
      <w:pPr>
        <w:ind w:left="3043" w:hanging="360"/>
      </w:pPr>
    </w:lvl>
    <w:lvl w:ilvl="5" w:tplc="0415001B" w:tentative="1">
      <w:start w:val="1"/>
      <w:numFmt w:val="lowerRoman"/>
      <w:lvlText w:val="%6."/>
      <w:lvlJc w:val="right"/>
      <w:pPr>
        <w:ind w:left="3763" w:hanging="180"/>
      </w:pPr>
    </w:lvl>
    <w:lvl w:ilvl="6" w:tplc="0415000F" w:tentative="1">
      <w:start w:val="1"/>
      <w:numFmt w:val="decimal"/>
      <w:lvlText w:val="%7."/>
      <w:lvlJc w:val="left"/>
      <w:pPr>
        <w:ind w:left="4483" w:hanging="360"/>
      </w:pPr>
    </w:lvl>
    <w:lvl w:ilvl="7" w:tplc="04150019" w:tentative="1">
      <w:start w:val="1"/>
      <w:numFmt w:val="lowerLetter"/>
      <w:lvlText w:val="%8."/>
      <w:lvlJc w:val="left"/>
      <w:pPr>
        <w:ind w:left="5203" w:hanging="360"/>
      </w:pPr>
    </w:lvl>
    <w:lvl w:ilvl="8" w:tplc="0415001B" w:tentative="1">
      <w:start w:val="1"/>
      <w:numFmt w:val="lowerRoman"/>
      <w:lvlText w:val="%9."/>
      <w:lvlJc w:val="right"/>
      <w:pPr>
        <w:ind w:left="5923" w:hanging="180"/>
      </w:pPr>
    </w:lvl>
  </w:abstractNum>
  <w:abstractNum w:abstractNumId="32" w15:restartNumberingAfterBreak="0">
    <w:nsid w:val="5000480C"/>
    <w:multiLevelType w:val="hybridMultilevel"/>
    <w:tmpl w:val="865A944C"/>
    <w:lvl w:ilvl="0" w:tplc="BE28A87E">
      <w:start w:val="1"/>
      <w:numFmt w:val="decimal"/>
      <w:lvlText w:val="%1."/>
      <w:lvlJc w:val="left"/>
      <w:pPr>
        <w:ind w:left="720" w:hanging="360"/>
      </w:pPr>
      <w:rPr>
        <w:b w:val="0"/>
        <w:bCs w:val="0"/>
      </w:rPr>
    </w:lvl>
    <w:lvl w:ilvl="1" w:tplc="04150019">
      <w:start w:val="1"/>
      <w:numFmt w:val="lowerLetter"/>
      <w:lvlText w:val="%2."/>
      <w:lvlJc w:val="left"/>
      <w:pPr>
        <w:ind w:left="2912"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F145C4"/>
    <w:multiLevelType w:val="hybridMultilevel"/>
    <w:tmpl w:val="E0DE489E"/>
    <w:lvl w:ilvl="0" w:tplc="6C880410">
      <w:start w:val="1"/>
      <w:numFmt w:val="lowerLetter"/>
      <w:lvlText w:val="%1)"/>
      <w:lvlJc w:val="left"/>
      <w:pPr>
        <w:ind w:left="1080" w:hanging="360"/>
      </w:pPr>
      <w:rPr>
        <w:rFonts w:ascii="Century Gothic" w:eastAsia="Calibri" w:hAnsi="Century Gothic"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A634257"/>
    <w:multiLevelType w:val="multilevel"/>
    <w:tmpl w:val="80ACEDE8"/>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FA4B53"/>
    <w:multiLevelType w:val="hybridMultilevel"/>
    <w:tmpl w:val="1B1415E2"/>
    <w:lvl w:ilvl="0" w:tplc="C522282E">
      <w:start w:val="1"/>
      <w:numFmt w:val="decimal"/>
      <w:lvlText w:val="%1)"/>
      <w:lvlJc w:val="left"/>
      <w:rPr>
        <w:rFonts w:ascii="Century Gothic" w:eastAsia="Times New Roman" w:hAnsi="Century Gothic" w:cs="Calibri" w:hint="default"/>
        <w:b w:val="0"/>
        <w:i w:val="0"/>
        <w:strike w:val="0"/>
        <w:dstrike w:val="0"/>
        <w:color w:val="000000"/>
        <w:sz w:val="24"/>
        <w:szCs w:val="24"/>
        <w:u w:val="none" w:color="000000"/>
        <w:bdr w:val="none" w:sz="0" w:space="0" w:color="auto"/>
        <w:shd w:val="clear" w:color="auto" w:fill="auto"/>
        <w:vertAlign w:val="baseline"/>
      </w:rPr>
    </w:lvl>
    <w:lvl w:ilvl="1" w:tplc="F8D0CFB8">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BA2924">
      <w:start w:val="1"/>
      <w:numFmt w:val="bullet"/>
      <w:lvlText w:val=""/>
      <w:lvlJc w:val="left"/>
      <w:pPr>
        <w:ind w:left="13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B2B706">
      <w:start w:val="1"/>
      <w:numFmt w:val="bullet"/>
      <w:lvlText w:val="•"/>
      <w:lvlJc w:val="left"/>
      <w:pPr>
        <w:ind w:left="21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4A6A08">
      <w:start w:val="1"/>
      <w:numFmt w:val="bullet"/>
      <w:lvlText w:val="o"/>
      <w:lvlJc w:val="left"/>
      <w:pPr>
        <w:ind w:left="28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32310C">
      <w:start w:val="1"/>
      <w:numFmt w:val="bullet"/>
      <w:lvlText w:val="▪"/>
      <w:lvlJc w:val="left"/>
      <w:pPr>
        <w:ind w:left="35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6E5C26">
      <w:start w:val="1"/>
      <w:numFmt w:val="bullet"/>
      <w:lvlText w:val="•"/>
      <w:lvlJc w:val="left"/>
      <w:pPr>
        <w:ind w:left="42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1AF0C2">
      <w:start w:val="1"/>
      <w:numFmt w:val="bullet"/>
      <w:lvlText w:val="o"/>
      <w:lvlJc w:val="left"/>
      <w:pPr>
        <w:ind w:left="49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9C8074">
      <w:start w:val="1"/>
      <w:numFmt w:val="bullet"/>
      <w:lvlText w:val="▪"/>
      <w:lvlJc w:val="left"/>
      <w:pPr>
        <w:ind w:left="57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E7F09EC"/>
    <w:multiLevelType w:val="hybridMultilevel"/>
    <w:tmpl w:val="B8AE9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713433"/>
    <w:multiLevelType w:val="hybridMultilevel"/>
    <w:tmpl w:val="B2388EA6"/>
    <w:lvl w:ilvl="0" w:tplc="91F27B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80732AD"/>
    <w:multiLevelType w:val="hybridMultilevel"/>
    <w:tmpl w:val="A9721C2E"/>
    <w:lvl w:ilvl="0" w:tplc="0DC6B574">
      <w:start w:val="1"/>
      <w:numFmt w:val="lowerLetter"/>
      <w:lvlText w:val="%1)"/>
      <w:lvlJc w:val="left"/>
      <w:pPr>
        <w:ind w:left="1080" w:hanging="360"/>
      </w:pPr>
      <w:rPr>
        <w:rFonts w:ascii="Century Gothic" w:eastAsia="Calibri" w:hAnsi="Century Gothic"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0370F5"/>
    <w:multiLevelType w:val="hybridMultilevel"/>
    <w:tmpl w:val="5E8A394A"/>
    <w:lvl w:ilvl="0" w:tplc="47B42A6A">
      <w:numFmt w:val="bullet"/>
      <w:lvlText w:val=""/>
      <w:lvlJc w:val="left"/>
      <w:pPr>
        <w:ind w:left="2125" w:hanging="360"/>
      </w:pPr>
      <w:rPr>
        <w:rFonts w:ascii="Symbol" w:eastAsia="Symbol" w:hAnsi="Symbol" w:cs="Symbol" w:hint="default"/>
        <w:w w:val="99"/>
        <w:sz w:val="20"/>
        <w:szCs w:val="20"/>
        <w:lang w:val="pl-PL" w:eastAsia="en-US" w:bidi="ar-SA"/>
      </w:rPr>
    </w:lvl>
    <w:lvl w:ilvl="1" w:tplc="8AC07FA0">
      <w:numFmt w:val="bullet"/>
      <w:lvlText w:val="•"/>
      <w:lvlJc w:val="left"/>
      <w:pPr>
        <w:ind w:left="2952" w:hanging="360"/>
      </w:pPr>
      <w:rPr>
        <w:rFonts w:hint="default"/>
        <w:lang w:val="pl-PL" w:eastAsia="en-US" w:bidi="ar-SA"/>
      </w:rPr>
    </w:lvl>
    <w:lvl w:ilvl="2" w:tplc="C2DCF648">
      <w:numFmt w:val="bullet"/>
      <w:lvlText w:val="•"/>
      <w:lvlJc w:val="left"/>
      <w:pPr>
        <w:ind w:left="3785" w:hanging="360"/>
      </w:pPr>
      <w:rPr>
        <w:rFonts w:hint="default"/>
        <w:lang w:val="pl-PL" w:eastAsia="en-US" w:bidi="ar-SA"/>
      </w:rPr>
    </w:lvl>
    <w:lvl w:ilvl="3" w:tplc="CFD0F592">
      <w:numFmt w:val="bullet"/>
      <w:lvlText w:val="•"/>
      <w:lvlJc w:val="left"/>
      <w:pPr>
        <w:ind w:left="4617" w:hanging="360"/>
      </w:pPr>
      <w:rPr>
        <w:rFonts w:hint="default"/>
        <w:lang w:val="pl-PL" w:eastAsia="en-US" w:bidi="ar-SA"/>
      </w:rPr>
    </w:lvl>
    <w:lvl w:ilvl="4" w:tplc="7576C736">
      <w:numFmt w:val="bullet"/>
      <w:lvlText w:val="•"/>
      <w:lvlJc w:val="left"/>
      <w:pPr>
        <w:ind w:left="5450" w:hanging="360"/>
      </w:pPr>
      <w:rPr>
        <w:rFonts w:hint="default"/>
        <w:lang w:val="pl-PL" w:eastAsia="en-US" w:bidi="ar-SA"/>
      </w:rPr>
    </w:lvl>
    <w:lvl w:ilvl="5" w:tplc="E840A40A">
      <w:numFmt w:val="bullet"/>
      <w:lvlText w:val="•"/>
      <w:lvlJc w:val="left"/>
      <w:pPr>
        <w:ind w:left="6283" w:hanging="360"/>
      </w:pPr>
      <w:rPr>
        <w:rFonts w:hint="default"/>
        <w:lang w:val="pl-PL" w:eastAsia="en-US" w:bidi="ar-SA"/>
      </w:rPr>
    </w:lvl>
    <w:lvl w:ilvl="6" w:tplc="8E721A34">
      <w:numFmt w:val="bullet"/>
      <w:lvlText w:val="•"/>
      <w:lvlJc w:val="left"/>
      <w:pPr>
        <w:ind w:left="7115" w:hanging="360"/>
      </w:pPr>
      <w:rPr>
        <w:rFonts w:hint="default"/>
        <w:lang w:val="pl-PL" w:eastAsia="en-US" w:bidi="ar-SA"/>
      </w:rPr>
    </w:lvl>
    <w:lvl w:ilvl="7" w:tplc="BC8AA42C">
      <w:numFmt w:val="bullet"/>
      <w:lvlText w:val="•"/>
      <w:lvlJc w:val="left"/>
      <w:pPr>
        <w:ind w:left="7948" w:hanging="360"/>
      </w:pPr>
      <w:rPr>
        <w:rFonts w:hint="default"/>
        <w:lang w:val="pl-PL" w:eastAsia="en-US" w:bidi="ar-SA"/>
      </w:rPr>
    </w:lvl>
    <w:lvl w:ilvl="8" w:tplc="ADA2B736">
      <w:numFmt w:val="bullet"/>
      <w:lvlText w:val="•"/>
      <w:lvlJc w:val="left"/>
      <w:pPr>
        <w:ind w:left="8781" w:hanging="360"/>
      </w:pPr>
      <w:rPr>
        <w:rFonts w:hint="default"/>
        <w:lang w:val="pl-PL" w:eastAsia="en-US" w:bidi="ar-SA"/>
      </w:rPr>
    </w:lvl>
  </w:abstractNum>
  <w:abstractNum w:abstractNumId="40" w15:restartNumberingAfterBreak="0">
    <w:nsid w:val="6C6122D2"/>
    <w:multiLevelType w:val="hybridMultilevel"/>
    <w:tmpl w:val="73F4B5A0"/>
    <w:lvl w:ilvl="0" w:tplc="320E91FE">
      <w:start w:val="1"/>
      <w:numFmt w:val="decimal"/>
      <w:lvlText w:val="%1."/>
      <w:lvlJc w:val="left"/>
      <w:rPr>
        <w:rFonts w:ascii="Century Gothic" w:eastAsia="Times New Roman" w:hAnsi="Century Gothic" w:cs="Calibri" w:hint="default"/>
        <w:b w:val="0"/>
        <w:i w:val="0"/>
        <w:strike w:val="0"/>
        <w:dstrike w:val="0"/>
        <w:color w:val="000000"/>
        <w:sz w:val="24"/>
        <w:szCs w:val="24"/>
        <w:u w:val="none" w:color="000000"/>
        <w:bdr w:val="none" w:sz="0" w:space="0" w:color="auto"/>
        <w:shd w:val="clear" w:color="auto" w:fill="auto"/>
        <w:vertAlign w:val="baseline"/>
      </w:rPr>
    </w:lvl>
    <w:lvl w:ilvl="1" w:tplc="1466107C">
      <w:start w:val="1"/>
      <w:numFmt w:val="decimal"/>
      <w:lvlText w:val="%2)"/>
      <w:lvlJc w:val="left"/>
      <w:rPr>
        <w:rFonts w:ascii="Century Gothic" w:eastAsia="Times New Roman" w:hAnsi="Century Gothic" w:cs="Calibri" w:hint="default"/>
        <w:b w:val="0"/>
        <w:i w:val="0"/>
        <w:strike w:val="0"/>
        <w:dstrike w:val="0"/>
        <w:color w:val="000000"/>
        <w:sz w:val="24"/>
        <w:szCs w:val="24"/>
        <w:u w:val="none" w:color="000000"/>
        <w:bdr w:val="none" w:sz="0" w:space="0" w:color="auto"/>
        <w:shd w:val="clear" w:color="auto" w:fill="auto"/>
        <w:vertAlign w:val="baseline"/>
      </w:rPr>
    </w:lvl>
    <w:lvl w:ilvl="2" w:tplc="E8D035D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983A6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427C5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988E1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72A01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D4F1D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E0C63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0ED003B"/>
    <w:multiLevelType w:val="multilevel"/>
    <w:tmpl w:val="4B4CF56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24063CF"/>
    <w:multiLevelType w:val="hybridMultilevel"/>
    <w:tmpl w:val="3892C1E8"/>
    <w:lvl w:ilvl="0" w:tplc="56D0E7EE">
      <w:start w:val="1"/>
      <w:numFmt w:val="decimal"/>
      <w:lvlText w:val="%1."/>
      <w:lvlJc w:val="left"/>
      <w:pPr>
        <w:ind w:left="715" w:hanging="360"/>
      </w:pPr>
      <w:rPr>
        <w:rFonts w:hint="default"/>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43" w15:restartNumberingAfterBreak="0">
    <w:nsid w:val="79306C36"/>
    <w:multiLevelType w:val="hybridMultilevel"/>
    <w:tmpl w:val="42D42E3C"/>
    <w:lvl w:ilvl="0" w:tplc="91F27B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A3A4B42"/>
    <w:multiLevelType w:val="multilevel"/>
    <w:tmpl w:val="79C606C8"/>
    <w:lvl w:ilvl="0">
      <w:start w:val="1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C63553"/>
    <w:multiLevelType w:val="hybridMultilevel"/>
    <w:tmpl w:val="D56AF42E"/>
    <w:lvl w:ilvl="0" w:tplc="E4485AB8">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C133719"/>
    <w:multiLevelType w:val="hybridMultilevel"/>
    <w:tmpl w:val="F1A8731A"/>
    <w:lvl w:ilvl="0" w:tplc="2E72378E">
      <w:start w:val="1"/>
      <w:numFmt w:val="decimal"/>
      <w:lvlText w:val="%1."/>
      <w:lvlJc w:val="left"/>
      <w:rPr>
        <w:rFonts w:ascii="Century Gothic" w:eastAsia="Times New Roman" w:hAnsi="Century Gothic" w:cs="Calibri" w:hint="default"/>
        <w:b w:val="0"/>
        <w:i w:val="0"/>
        <w:strike w:val="0"/>
        <w:dstrike w:val="0"/>
        <w:color w:val="000000"/>
        <w:sz w:val="24"/>
        <w:szCs w:val="24"/>
        <w:u w:val="none" w:color="000000"/>
        <w:bdr w:val="none" w:sz="0" w:space="0" w:color="auto"/>
        <w:shd w:val="clear" w:color="auto" w:fill="auto"/>
        <w:vertAlign w:val="baseline"/>
      </w:rPr>
    </w:lvl>
    <w:lvl w:ilvl="1" w:tplc="834A4050">
      <w:start w:val="1"/>
      <w:numFmt w:val="decimal"/>
      <w:lvlText w:val="%2)"/>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84E9CA">
      <w:start w:val="1"/>
      <w:numFmt w:val="lowerLetter"/>
      <w:lvlText w:val="%3)"/>
      <w:lvlJc w:val="left"/>
      <w:rPr>
        <w:rFonts w:ascii="Century Gothic" w:eastAsia="Times New Roman" w:hAnsi="Century Gothic" w:cs="Calibri" w:hint="default"/>
        <w:b w:val="0"/>
        <w:i w:val="0"/>
        <w:strike w:val="0"/>
        <w:dstrike w:val="0"/>
        <w:color w:val="000000"/>
        <w:sz w:val="24"/>
        <w:szCs w:val="24"/>
        <w:u w:val="none" w:color="000000"/>
        <w:bdr w:val="none" w:sz="0" w:space="0" w:color="auto"/>
        <w:shd w:val="clear" w:color="auto" w:fill="auto"/>
        <w:vertAlign w:val="baseline"/>
      </w:rPr>
    </w:lvl>
    <w:lvl w:ilvl="3" w:tplc="7FAC46BE">
      <w:start w:val="1"/>
      <w:numFmt w:val="decimal"/>
      <w:lvlText w:val="%4"/>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E4D832">
      <w:start w:val="1"/>
      <w:numFmt w:val="lowerLetter"/>
      <w:lvlText w:val="%5"/>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20C32A">
      <w:start w:val="1"/>
      <w:numFmt w:val="lowerRoman"/>
      <w:lvlText w:val="%6"/>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2899CC">
      <w:start w:val="1"/>
      <w:numFmt w:val="decimal"/>
      <w:lvlText w:val="%7"/>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C82E8C">
      <w:start w:val="1"/>
      <w:numFmt w:val="lowerLetter"/>
      <w:lvlText w:val="%8"/>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B241AE">
      <w:start w:val="1"/>
      <w:numFmt w:val="lowerRoman"/>
      <w:lvlText w:val="%9"/>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C7B5893"/>
    <w:multiLevelType w:val="multilevel"/>
    <w:tmpl w:val="7B9A4BEE"/>
    <w:lvl w:ilvl="0">
      <w:start w:val="4"/>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F0232B"/>
    <w:multiLevelType w:val="hybridMultilevel"/>
    <w:tmpl w:val="A57E4D5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41"/>
  </w:num>
  <w:num w:numId="3">
    <w:abstractNumId w:val="47"/>
  </w:num>
  <w:num w:numId="4">
    <w:abstractNumId w:val="34"/>
  </w:num>
  <w:num w:numId="5">
    <w:abstractNumId w:val="44"/>
  </w:num>
  <w:num w:numId="6">
    <w:abstractNumId w:val="19"/>
  </w:num>
  <w:num w:numId="7">
    <w:abstractNumId w:val="7"/>
  </w:num>
  <w:num w:numId="8">
    <w:abstractNumId w:val="39"/>
  </w:num>
  <w:num w:numId="9">
    <w:abstractNumId w:val="12"/>
  </w:num>
  <w:num w:numId="10">
    <w:abstractNumId w:val="17"/>
  </w:num>
  <w:num w:numId="11">
    <w:abstractNumId w:val="9"/>
  </w:num>
  <w:num w:numId="12">
    <w:abstractNumId w:val="48"/>
  </w:num>
  <w:num w:numId="13">
    <w:abstractNumId w:val="14"/>
  </w:num>
  <w:num w:numId="14">
    <w:abstractNumId w:val="3"/>
  </w:num>
  <w:num w:numId="15">
    <w:abstractNumId w:val="32"/>
  </w:num>
  <w:num w:numId="16">
    <w:abstractNumId w:val="26"/>
  </w:num>
  <w:num w:numId="17">
    <w:abstractNumId w:val="20"/>
  </w:num>
  <w:num w:numId="18">
    <w:abstractNumId w:val="43"/>
  </w:num>
  <w:num w:numId="19">
    <w:abstractNumId w:val="30"/>
  </w:num>
  <w:num w:numId="20">
    <w:abstractNumId w:val="36"/>
  </w:num>
  <w:num w:numId="21">
    <w:abstractNumId w:val="25"/>
  </w:num>
  <w:num w:numId="22">
    <w:abstractNumId w:val="0"/>
  </w:num>
  <w:num w:numId="23">
    <w:abstractNumId w:val="37"/>
  </w:num>
  <w:num w:numId="24">
    <w:abstractNumId w:val="4"/>
  </w:num>
  <w:num w:numId="25">
    <w:abstractNumId w:val="24"/>
  </w:num>
  <w:num w:numId="26">
    <w:abstractNumId w:val="40"/>
  </w:num>
  <w:num w:numId="27">
    <w:abstractNumId w:val="28"/>
  </w:num>
  <w:num w:numId="28">
    <w:abstractNumId w:val="11"/>
  </w:num>
  <w:num w:numId="29">
    <w:abstractNumId w:val="46"/>
  </w:num>
  <w:num w:numId="30">
    <w:abstractNumId w:val="13"/>
  </w:num>
  <w:num w:numId="31">
    <w:abstractNumId w:val="10"/>
  </w:num>
  <w:num w:numId="32">
    <w:abstractNumId w:val="8"/>
  </w:num>
  <w:num w:numId="33">
    <w:abstractNumId w:val="35"/>
  </w:num>
  <w:num w:numId="34">
    <w:abstractNumId w:val="23"/>
  </w:num>
  <w:num w:numId="35">
    <w:abstractNumId w:val="22"/>
  </w:num>
  <w:num w:numId="36">
    <w:abstractNumId w:val="2"/>
  </w:num>
  <w:num w:numId="37">
    <w:abstractNumId w:val="42"/>
  </w:num>
  <w:num w:numId="38">
    <w:abstractNumId w:val="31"/>
  </w:num>
  <w:num w:numId="39">
    <w:abstractNumId w:val="29"/>
  </w:num>
  <w:num w:numId="40">
    <w:abstractNumId w:val="5"/>
  </w:num>
  <w:num w:numId="41">
    <w:abstractNumId w:val="18"/>
  </w:num>
  <w:num w:numId="42">
    <w:abstractNumId w:val="16"/>
  </w:num>
  <w:num w:numId="43">
    <w:abstractNumId w:val="6"/>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45"/>
  </w:num>
  <w:num w:numId="47">
    <w:abstractNumId w:val="33"/>
  </w:num>
  <w:num w:numId="48">
    <w:abstractNumId w:val="27"/>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EB"/>
    <w:rsid w:val="00007B9A"/>
    <w:rsid w:val="00013F3C"/>
    <w:rsid w:val="00014736"/>
    <w:rsid w:val="000173A8"/>
    <w:rsid w:val="000304F1"/>
    <w:rsid w:val="00030C3E"/>
    <w:rsid w:val="00031EC3"/>
    <w:rsid w:val="00033CEB"/>
    <w:rsid w:val="0004089A"/>
    <w:rsid w:val="00045FA8"/>
    <w:rsid w:val="00047B08"/>
    <w:rsid w:val="00051F75"/>
    <w:rsid w:val="000645EA"/>
    <w:rsid w:val="00064D41"/>
    <w:rsid w:val="00072A77"/>
    <w:rsid w:val="00076D0B"/>
    <w:rsid w:val="0008021A"/>
    <w:rsid w:val="00083A34"/>
    <w:rsid w:val="00085673"/>
    <w:rsid w:val="00085D4C"/>
    <w:rsid w:val="00087D87"/>
    <w:rsid w:val="00090295"/>
    <w:rsid w:val="000945EF"/>
    <w:rsid w:val="00095CA9"/>
    <w:rsid w:val="000972CA"/>
    <w:rsid w:val="000A0C5D"/>
    <w:rsid w:val="000A440C"/>
    <w:rsid w:val="000B1651"/>
    <w:rsid w:val="000D2519"/>
    <w:rsid w:val="000D621D"/>
    <w:rsid w:val="000E324B"/>
    <w:rsid w:val="000F15B0"/>
    <w:rsid w:val="000F19D1"/>
    <w:rsid w:val="00110F6E"/>
    <w:rsid w:val="00112293"/>
    <w:rsid w:val="00116598"/>
    <w:rsid w:val="0012535D"/>
    <w:rsid w:val="00135D73"/>
    <w:rsid w:val="00146F1F"/>
    <w:rsid w:val="00151373"/>
    <w:rsid w:val="001530E7"/>
    <w:rsid w:val="00164EDA"/>
    <w:rsid w:val="0016560A"/>
    <w:rsid w:val="00176837"/>
    <w:rsid w:val="00184EEA"/>
    <w:rsid w:val="00197B34"/>
    <w:rsid w:val="001A5097"/>
    <w:rsid w:val="001C48B6"/>
    <w:rsid w:val="001D754A"/>
    <w:rsid w:val="001E7BD8"/>
    <w:rsid w:val="00210DCA"/>
    <w:rsid w:val="00212828"/>
    <w:rsid w:val="00216740"/>
    <w:rsid w:val="00220B22"/>
    <w:rsid w:val="00224936"/>
    <w:rsid w:val="00231454"/>
    <w:rsid w:val="002339ED"/>
    <w:rsid w:val="00236CC1"/>
    <w:rsid w:val="0025487A"/>
    <w:rsid w:val="00256549"/>
    <w:rsid w:val="00265E21"/>
    <w:rsid w:val="0026736D"/>
    <w:rsid w:val="00275424"/>
    <w:rsid w:val="00283558"/>
    <w:rsid w:val="0029504F"/>
    <w:rsid w:val="002A5C29"/>
    <w:rsid w:val="002A7812"/>
    <w:rsid w:val="002A7E65"/>
    <w:rsid w:val="002C771B"/>
    <w:rsid w:val="002D248D"/>
    <w:rsid w:val="002E28E9"/>
    <w:rsid w:val="002F623D"/>
    <w:rsid w:val="002F6CAF"/>
    <w:rsid w:val="00311CCD"/>
    <w:rsid w:val="00324CDE"/>
    <w:rsid w:val="00325396"/>
    <w:rsid w:val="00332B1E"/>
    <w:rsid w:val="00341EA2"/>
    <w:rsid w:val="00346A38"/>
    <w:rsid w:val="00346E37"/>
    <w:rsid w:val="00351046"/>
    <w:rsid w:val="003519F8"/>
    <w:rsid w:val="00353E41"/>
    <w:rsid w:val="0035431D"/>
    <w:rsid w:val="0035620B"/>
    <w:rsid w:val="003579D3"/>
    <w:rsid w:val="003600EB"/>
    <w:rsid w:val="00365104"/>
    <w:rsid w:val="003747F7"/>
    <w:rsid w:val="00374F84"/>
    <w:rsid w:val="00380091"/>
    <w:rsid w:val="0038028A"/>
    <w:rsid w:val="003857C0"/>
    <w:rsid w:val="00391656"/>
    <w:rsid w:val="0039302D"/>
    <w:rsid w:val="003968F2"/>
    <w:rsid w:val="00397996"/>
    <w:rsid w:val="003A1242"/>
    <w:rsid w:val="003A1468"/>
    <w:rsid w:val="003A2744"/>
    <w:rsid w:val="003A31FB"/>
    <w:rsid w:val="003A43CC"/>
    <w:rsid w:val="003A5DF8"/>
    <w:rsid w:val="003B3E93"/>
    <w:rsid w:val="003D515A"/>
    <w:rsid w:val="003D78C0"/>
    <w:rsid w:val="003E4CA1"/>
    <w:rsid w:val="003F04E8"/>
    <w:rsid w:val="003F7CA5"/>
    <w:rsid w:val="0040000A"/>
    <w:rsid w:val="00411CD0"/>
    <w:rsid w:val="004159A5"/>
    <w:rsid w:val="00425F52"/>
    <w:rsid w:val="00426803"/>
    <w:rsid w:val="004373AF"/>
    <w:rsid w:val="00437E85"/>
    <w:rsid w:val="00440F23"/>
    <w:rsid w:val="00451AB6"/>
    <w:rsid w:val="00483DBC"/>
    <w:rsid w:val="004A6A73"/>
    <w:rsid w:val="004C2104"/>
    <w:rsid w:val="004C3E8E"/>
    <w:rsid w:val="004C46F3"/>
    <w:rsid w:val="004C5848"/>
    <w:rsid w:val="004C7449"/>
    <w:rsid w:val="004D45C3"/>
    <w:rsid w:val="004D7177"/>
    <w:rsid w:val="004E3876"/>
    <w:rsid w:val="004E4BA4"/>
    <w:rsid w:val="004F4A74"/>
    <w:rsid w:val="00502120"/>
    <w:rsid w:val="00505B31"/>
    <w:rsid w:val="005062B7"/>
    <w:rsid w:val="00511FAD"/>
    <w:rsid w:val="00517CAF"/>
    <w:rsid w:val="00522B5C"/>
    <w:rsid w:val="0052410B"/>
    <w:rsid w:val="00532239"/>
    <w:rsid w:val="005347B6"/>
    <w:rsid w:val="00536BA6"/>
    <w:rsid w:val="00536F71"/>
    <w:rsid w:val="00546853"/>
    <w:rsid w:val="00560C22"/>
    <w:rsid w:val="00573CA4"/>
    <w:rsid w:val="005765A2"/>
    <w:rsid w:val="005811E8"/>
    <w:rsid w:val="00590873"/>
    <w:rsid w:val="005911AE"/>
    <w:rsid w:val="005947C0"/>
    <w:rsid w:val="00596AF9"/>
    <w:rsid w:val="00597AC6"/>
    <w:rsid w:val="005B222C"/>
    <w:rsid w:val="005B5F74"/>
    <w:rsid w:val="005C1F01"/>
    <w:rsid w:val="005C77F8"/>
    <w:rsid w:val="005D4D2F"/>
    <w:rsid w:val="005D7CB9"/>
    <w:rsid w:val="005E0F0F"/>
    <w:rsid w:val="005E3DF5"/>
    <w:rsid w:val="005E5E22"/>
    <w:rsid w:val="005F015F"/>
    <w:rsid w:val="005F1E85"/>
    <w:rsid w:val="005F6FF2"/>
    <w:rsid w:val="0060441D"/>
    <w:rsid w:val="00614FBB"/>
    <w:rsid w:val="0063283F"/>
    <w:rsid w:val="00635BC2"/>
    <w:rsid w:val="006447F0"/>
    <w:rsid w:val="0064488C"/>
    <w:rsid w:val="00645104"/>
    <w:rsid w:val="006455FC"/>
    <w:rsid w:val="00651E53"/>
    <w:rsid w:val="006540D1"/>
    <w:rsid w:val="006674D0"/>
    <w:rsid w:val="006844FD"/>
    <w:rsid w:val="00691EF8"/>
    <w:rsid w:val="006A3579"/>
    <w:rsid w:val="006A5D17"/>
    <w:rsid w:val="006B3F9C"/>
    <w:rsid w:val="006B69F2"/>
    <w:rsid w:val="006B713A"/>
    <w:rsid w:val="006D5FA0"/>
    <w:rsid w:val="006E14C9"/>
    <w:rsid w:val="006E5BED"/>
    <w:rsid w:val="006E69E4"/>
    <w:rsid w:val="006E7E2C"/>
    <w:rsid w:val="006F17D3"/>
    <w:rsid w:val="006F2024"/>
    <w:rsid w:val="00713EC2"/>
    <w:rsid w:val="0072306E"/>
    <w:rsid w:val="00725FF3"/>
    <w:rsid w:val="007302C9"/>
    <w:rsid w:val="00731994"/>
    <w:rsid w:val="0074170A"/>
    <w:rsid w:val="007456D5"/>
    <w:rsid w:val="00761F00"/>
    <w:rsid w:val="00767911"/>
    <w:rsid w:val="007862DF"/>
    <w:rsid w:val="00793444"/>
    <w:rsid w:val="007A3551"/>
    <w:rsid w:val="007B5D34"/>
    <w:rsid w:val="007E26C3"/>
    <w:rsid w:val="007E7428"/>
    <w:rsid w:val="007F79AB"/>
    <w:rsid w:val="00801279"/>
    <w:rsid w:val="00801A60"/>
    <w:rsid w:val="00801CD1"/>
    <w:rsid w:val="00801F5D"/>
    <w:rsid w:val="00802C1B"/>
    <w:rsid w:val="00811881"/>
    <w:rsid w:val="00813725"/>
    <w:rsid w:val="00814062"/>
    <w:rsid w:val="0081496A"/>
    <w:rsid w:val="00826272"/>
    <w:rsid w:val="0083505F"/>
    <w:rsid w:val="0083682D"/>
    <w:rsid w:val="00837DB2"/>
    <w:rsid w:val="008404A5"/>
    <w:rsid w:val="0084370A"/>
    <w:rsid w:val="00845DBD"/>
    <w:rsid w:val="00847D05"/>
    <w:rsid w:val="00852D40"/>
    <w:rsid w:val="008531D7"/>
    <w:rsid w:val="0085418E"/>
    <w:rsid w:val="008544F7"/>
    <w:rsid w:val="00857661"/>
    <w:rsid w:val="00857917"/>
    <w:rsid w:val="00866346"/>
    <w:rsid w:val="008673A3"/>
    <w:rsid w:val="00871AD9"/>
    <w:rsid w:val="008772E3"/>
    <w:rsid w:val="00891ED0"/>
    <w:rsid w:val="008932D4"/>
    <w:rsid w:val="00893A32"/>
    <w:rsid w:val="008A2388"/>
    <w:rsid w:val="008A3A85"/>
    <w:rsid w:val="008B5AB0"/>
    <w:rsid w:val="008C18FB"/>
    <w:rsid w:val="008C63A8"/>
    <w:rsid w:val="008D3701"/>
    <w:rsid w:val="008D4C90"/>
    <w:rsid w:val="008D74F2"/>
    <w:rsid w:val="00901E61"/>
    <w:rsid w:val="00904829"/>
    <w:rsid w:val="00925160"/>
    <w:rsid w:val="0092564B"/>
    <w:rsid w:val="0093023F"/>
    <w:rsid w:val="00931AF3"/>
    <w:rsid w:val="00933557"/>
    <w:rsid w:val="00940C19"/>
    <w:rsid w:val="00942B0E"/>
    <w:rsid w:val="00954A4F"/>
    <w:rsid w:val="009742CB"/>
    <w:rsid w:val="00975496"/>
    <w:rsid w:val="0097578E"/>
    <w:rsid w:val="00976196"/>
    <w:rsid w:val="00976FBD"/>
    <w:rsid w:val="00987C98"/>
    <w:rsid w:val="0099481C"/>
    <w:rsid w:val="009A223C"/>
    <w:rsid w:val="009C011A"/>
    <w:rsid w:val="009C4E2F"/>
    <w:rsid w:val="009D0717"/>
    <w:rsid w:val="009D13D7"/>
    <w:rsid w:val="009F344D"/>
    <w:rsid w:val="009F3824"/>
    <w:rsid w:val="009F3F6B"/>
    <w:rsid w:val="009F3FF3"/>
    <w:rsid w:val="00A10C59"/>
    <w:rsid w:val="00A11549"/>
    <w:rsid w:val="00A16E1A"/>
    <w:rsid w:val="00A23CCF"/>
    <w:rsid w:val="00A26AA1"/>
    <w:rsid w:val="00A278FD"/>
    <w:rsid w:val="00A34CC5"/>
    <w:rsid w:val="00A40466"/>
    <w:rsid w:val="00A52BC2"/>
    <w:rsid w:val="00A576F9"/>
    <w:rsid w:val="00A577D5"/>
    <w:rsid w:val="00A65CCD"/>
    <w:rsid w:val="00A91901"/>
    <w:rsid w:val="00A91D47"/>
    <w:rsid w:val="00A92854"/>
    <w:rsid w:val="00A94917"/>
    <w:rsid w:val="00AB139C"/>
    <w:rsid w:val="00AB1EC6"/>
    <w:rsid w:val="00AD0834"/>
    <w:rsid w:val="00AD55A7"/>
    <w:rsid w:val="00AE2A98"/>
    <w:rsid w:val="00AE6725"/>
    <w:rsid w:val="00AF213D"/>
    <w:rsid w:val="00AF34F3"/>
    <w:rsid w:val="00B03C46"/>
    <w:rsid w:val="00B11458"/>
    <w:rsid w:val="00B2673F"/>
    <w:rsid w:val="00B308C5"/>
    <w:rsid w:val="00B30E56"/>
    <w:rsid w:val="00B32607"/>
    <w:rsid w:val="00B32B79"/>
    <w:rsid w:val="00B4169E"/>
    <w:rsid w:val="00B43A55"/>
    <w:rsid w:val="00B476D5"/>
    <w:rsid w:val="00B57F77"/>
    <w:rsid w:val="00B64ECD"/>
    <w:rsid w:val="00B64F51"/>
    <w:rsid w:val="00B6784C"/>
    <w:rsid w:val="00B678E2"/>
    <w:rsid w:val="00B70EE9"/>
    <w:rsid w:val="00B712A0"/>
    <w:rsid w:val="00B7167B"/>
    <w:rsid w:val="00B73BC4"/>
    <w:rsid w:val="00B73E13"/>
    <w:rsid w:val="00B8230C"/>
    <w:rsid w:val="00B8315C"/>
    <w:rsid w:val="00B83E04"/>
    <w:rsid w:val="00BA168A"/>
    <w:rsid w:val="00BB3461"/>
    <w:rsid w:val="00BD4AAD"/>
    <w:rsid w:val="00BE473B"/>
    <w:rsid w:val="00BF41B7"/>
    <w:rsid w:val="00C04FCC"/>
    <w:rsid w:val="00C10300"/>
    <w:rsid w:val="00C13F24"/>
    <w:rsid w:val="00C31203"/>
    <w:rsid w:val="00C360B5"/>
    <w:rsid w:val="00C45142"/>
    <w:rsid w:val="00C4646B"/>
    <w:rsid w:val="00C54F83"/>
    <w:rsid w:val="00C60D26"/>
    <w:rsid w:val="00C611FE"/>
    <w:rsid w:val="00C624CC"/>
    <w:rsid w:val="00C626AD"/>
    <w:rsid w:val="00C66EBC"/>
    <w:rsid w:val="00C8384F"/>
    <w:rsid w:val="00C86BC1"/>
    <w:rsid w:val="00C879E2"/>
    <w:rsid w:val="00C949CA"/>
    <w:rsid w:val="00CA48F1"/>
    <w:rsid w:val="00CA49AB"/>
    <w:rsid w:val="00CD0464"/>
    <w:rsid w:val="00CD18E6"/>
    <w:rsid w:val="00CE1EE9"/>
    <w:rsid w:val="00CE2F4E"/>
    <w:rsid w:val="00CE3D45"/>
    <w:rsid w:val="00CF19B1"/>
    <w:rsid w:val="00CF53D1"/>
    <w:rsid w:val="00D01BDB"/>
    <w:rsid w:val="00D0300E"/>
    <w:rsid w:val="00D03F67"/>
    <w:rsid w:val="00D04968"/>
    <w:rsid w:val="00D143C9"/>
    <w:rsid w:val="00D216F6"/>
    <w:rsid w:val="00D23473"/>
    <w:rsid w:val="00D252E0"/>
    <w:rsid w:val="00D3317B"/>
    <w:rsid w:val="00D34CA5"/>
    <w:rsid w:val="00D371C1"/>
    <w:rsid w:val="00D43823"/>
    <w:rsid w:val="00D44BEC"/>
    <w:rsid w:val="00D567BF"/>
    <w:rsid w:val="00D61594"/>
    <w:rsid w:val="00D705A2"/>
    <w:rsid w:val="00D76141"/>
    <w:rsid w:val="00D82D48"/>
    <w:rsid w:val="00D87DA7"/>
    <w:rsid w:val="00D87F86"/>
    <w:rsid w:val="00DA0AE7"/>
    <w:rsid w:val="00DA716A"/>
    <w:rsid w:val="00DB4FE1"/>
    <w:rsid w:val="00DD7E0E"/>
    <w:rsid w:val="00DE0543"/>
    <w:rsid w:val="00DE2E2D"/>
    <w:rsid w:val="00DF3DAE"/>
    <w:rsid w:val="00DF74A3"/>
    <w:rsid w:val="00E016F5"/>
    <w:rsid w:val="00E06498"/>
    <w:rsid w:val="00E0720F"/>
    <w:rsid w:val="00E26126"/>
    <w:rsid w:val="00E34059"/>
    <w:rsid w:val="00E36B88"/>
    <w:rsid w:val="00E3799B"/>
    <w:rsid w:val="00E4077F"/>
    <w:rsid w:val="00E65FF1"/>
    <w:rsid w:val="00E6791B"/>
    <w:rsid w:val="00E82D19"/>
    <w:rsid w:val="00E82E7F"/>
    <w:rsid w:val="00E86459"/>
    <w:rsid w:val="00E87236"/>
    <w:rsid w:val="00E91705"/>
    <w:rsid w:val="00EB18F5"/>
    <w:rsid w:val="00EB20FE"/>
    <w:rsid w:val="00EB3455"/>
    <w:rsid w:val="00EC7678"/>
    <w:rsid w:val="00EC7A08"/>
    <w:rsid w:val="00ED339B"/>
    <w:rsid w:val="00ED452F"/>
    <w:rsid w:val="00ED4789"/>
    <w:rsid w:val="00ED5C7E"/>
    <w:rsid w:val="00F0138A"/>
    <w:rsid w:val="00F04A58"/>
    <w:rsid w:val="00F0618A"/>
    <w:rsid w:val="00F14291"/>
    <w:rsid w:val="00F22AE9"/>
    <w:rsid w:val="00F22E80"/>
    <w:rsid w:val="00F4153F"/>
    <w:rsid w:val="00F51551"/>
    <w:rsid w:val="00F5411B"/>
    <w:rsid w:val="00F57CDE"/>
    <w:rsid w:val="00F61D9D"/>
    <w:rsid w:val="00F6343E"/>
    <w:rsid w:val="00F71FE3"/>
    <w:rsid w:val="00F84FD4"/>
    <w:rsid w:val="00F86600"/>
    <w:rsid w:val="00FA3B1C"/>
    <w:rsid w:val="00FB127D"/>
    <w:rsid w:val="00FD547C"/>
    <w:rsid w:val="00FE46DE"/>
    <w:rsid w:val="00FE4B41"/>
    <w:rsid w:val="00FF35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5069828"/>
  <w15:chartTrackingRefBased/>
  <w15:docId w15:val="{D39F8582-8DFD-4AE0-A028-87CA3189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24CC"/>
    <w:pPr>
      <w:suppressAutoHyphens/>
      <w:spacing w:after="200" w:line="276" w:lineRule="auto"/>
    </w:pPr>
    <w:rPr>
      <w:rFonts w:ascii="Calibri" w:eastAsia="Calibri" w:hAnsi="Calibri"/>
      <w:sz w:val="22"/>
      <w:szCs w:val="22"/>
      <w:lang w:eastAsia="zh-CN"/>
    </w:rPr>
  </w:style>
  <w:style w:type="paragraph" w:styleId="Nagwek1">
    <w:name w:val="heading 1"/>
    <w:basedOn w:val="Normalny"/>
    <w:next w:val="Normalny"/>
    <w:link w:val="Nagwek1Znak"/>
    <w:uiPriority w:val="9"/>
    <w:qFormat/>
    <w:rsid w:val="002D248D"/>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link w:val="Nagwek2Znak"/>
    <w:uiPriority w:val="9"/>
    <w:unhideWhenUsed/>
    <w:qFormat/>
    <w:rsid w:val="003A1468"/>
    <w:pPr>
      <w:widowControl w:val="0"/>
      <w:suppressAutoHyphens w:val="0"/>
      <w:autoSpaceDE w:val="0"/>
      <w:autoSpaceDN w:val="0"/>
      <w:spacing w:before="108" w:after="0" w:line="240" w:lineRule="auto"/>
      <w:outlineLvl w:val="1"/>
    </w:pPr>
    <w:rPr>
      <w:rFonts w:ascii="Times New Roman" w:eastAsia="Times New Roman" w:hAnsi="Times New Roman"/>
      <w:b/>
      <w:bCs/>
      <w:i/>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Times New Roman"/>
      <w:i w:val="0"/>
    </w:rPr>
  </w:style>
  <w:style w:type="character" w:customStyle="1" w:styleId="WW8Num1z1">
    <w:name w:val="WW8Num1z1"/>
    <w:rPr>
      <w:rFonts w:cs="Times New Roman"/>
    </w:rPr>
  </w:style>
  <w:style w:type="character" w:customStyle="1" w:styleId="WW8Num2z0">
    <w:name w:val="WW8Num2z0"/>
    <w:rPr>
      <w:rFonts w:ascii="Calibri" w:hAnsi="Calibri" w:cs="Calibri"/>
      <w:sz w:val="22"/>
      <w:szCs w:val="22"/>
    </w:rPr>
  </w:style>
  <w:style w:type="character" w:customStyle="1" w:styleId="WW8Num3z0">
    <w:name w:val="WW8Num3z0"/>
    <w:rPr>
      <w:b w:val="0"/>
      <w:bCs w:val="0"/>
    </w:rPr>
  </w:style>
  <w:style w:type="character" w:customStyle="1" w:styleId="WW8Num3z3">
    <w:name w:val="WW8Num3z3"/>
    <w:rPr>
      <w:rFonts w:ascii="Symbol" w:hAnsi="Symbol" w:cs="Symbol"/>
    </w:rPr>
  </w:style>
  <w:style w:type="character" w:customStyle="1" w:styleId="WW8Num3z5">
    <w:name w:val="WW8Num3z5"/>
    <w:rPr>
      <w:rFonts w:ascii="Wingdings" w:hAnsi="Wingdings" w:cs="Wingdings"/>
    </w:rPr>
  </w:style>
  <w:style w:type="character" w:customStyle="1" w:styleId="WW8Num4z0">
    <w:name w:val="WW8Num4z0"/>
    <w:rPr>
      <w:rFonts w:cs="Times New Roman"/>
    </w:rPr>
  </w:style>
  <w:style w:type="character" w:customStyle="1" w:styleId="WW8Num5z0">
    <w:name w:val="WW8Num5z0"/>
    <w:rPr>
      <w:rFonts w:cs="Times New Roman"/>
    </w:rPr>
  </w:style>
  <w:style w:type="character" w:customStyle="1" w:styleId="WW8Num6z0">
    <w:name w:val="WW8Num6z0"/>
    <w:rPr>
      <w:rFonts w:cs="Times New Roman"/>
    </w:rPr>
  </w:style>
  <w:style w:type="character" w:customStyle="1" w:styleId="WW8Num6z3">
    <w:name w:val="WW8Num6z3"/>
    <w:rPr>
      <w:rFonts w:ascii="Symbol" w:hAnsi="Symbol" w:cs="Symbol"/>
    </w:rPr>
  </w:style>
  <w:style w:type="character" w:customStyle="1" w:styleId="WW8Num6z5">
    <w:name w:val="WW8Num6z5"/>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i w:val="0"/>
      <w:color w:val="00000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i w:val="0"/>
      <w:sz w:val="22"/>
      <w:szCs w:val="2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i w:val="0"/>
      <w:color w:val="00000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hint="default"/>
      <w:i w:val="0"/>
    </w:rPr>
  </w:style>
  <w:style w:type="character" w:customStyle="1" w:styleId="WW8Num12z6">
    <w:name w:val="WW8Num12z6"/>
    <w:rPr>
      <w:rFonts w:ascii="Arial" w:eastAsia="Times New Roman" w:hAnsi="Arial" w:cs="Arial"/>
      <w:i w:val="0"/>
      <w:color w:val="000000"/>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i w:val="0"/>
      <w:color w:val="00000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Times New Roman" w:hint="default"/>
      <w:b w:val="0"/>
      <w:bCs w:val="0"/>
    </w:rPr>
  </w:style>
  <w:style w:type="character" w:customStyle="1" w:styleId="WW8Num18z1">
    <w:name w:val="WW8Num18z1"/>
    <w:rPr>
      <w:rFonts w:cs="Times New Roman" w:hint="default"/>
    </w:rPr>
  </w:style>
  <w:style w:type="character" w:customStyle="1" w:styleId="WW8Num18z3">
    <w:name w:val="WW8Num18z3"/>
    <w:rPr>
      <w:rFonts w:hint="default"/>
      <w:i w:val="0"/>
      <w:iCs w:val="0"/>
      <w:color w:val="000000"/>
      <w:sz w:val="22"/>
      <w:szCs w:val="22"/>
    </w:rPr>
  </w:style>
  <w:style w:type="character" w:customStyle="1" w:styleId="WW8Num19z0">
    <w:name w:val="WW8Num19z0"/>
    <w:rPr>
      <w:rFonts w:hint="default"/>
      <w:i w:val="0"/>
      <w:color w:val="00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i w:val="0"/>
      <w:color w:val="00000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i w:val="0"/>
      <w:color w:val="00000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i w:val="0"/>
      <w:color w:val="00000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i w:val="0"/>
      <w:color w:val="00000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i w:val="0"/>
      <w:color w:val="00000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cs="Times New Roman" w:hint="default"/>
      <w:b w:val="0"/>
      <w:bCs w:val="0"/>
    </w:rPr>
  </w:style>
  <w:style w:type="character" w:customStyle="1" w:styleId="WW8Num29z1">
    <w:name w:val="WW8Num29z1"/>
    <w:rPr>
      <w:rFonts w:cs="Times New Roman" w:hint="default"/>
    </w:rPr>
  </w:style>
  <w:style w:type="character" w:customStyle="1" w:styleId="WW8Num29z3">
    <w:name w:val="WW8Num29z3"/>
    <w:rPr>
      <w:rFonts w:ascii="Arial" w:eastAsia="Times New Roman" w:hAnsi="Arial" w:cs="Arial" w:hint="default"/>
      <w:i w:val="0"/>
      <w:iCs w:val="0"/>
      <w:sz w:val="24"/>
      <w:szCs w:val="24"/>
    </w:rPr>
  </w:style>
  <w:style w:type="character" w:customStyle="1" w:styleId="WW8Num29z6">
    <w:name w:val="WW8Num29z6"/>
    <w:rPr>
      <w:rFonts w:ascii="Arial" w:eastAsia="Times New Roman" w:hAnsi="Arial" w:cs="Arial"/>
      <w:i w:val="0"/>
      <w:color w:val="000000"/>
    </w:rPr>
  </w:style>
  <w:style w:type="character" w:customStyle="1" w:styleId="WW8Num30z0">
    <w:name w:val="WW8Num30z0"/>
    <w:rPr>
      <w:b w:val="0"/>
      <w:bCs w:val="0"/>
    </w:rPr>
  </w:style>
  <w:style w:type="character" w:customStyle="1" w:styleId="WW8Num30z3">
    <w:name w:val="WW8Num30z3"/>
    <w:rPr>
      <w:rFonts w:ascii="Symbol" w:hAnsi="Symbol" w:cs="Symbol"/>
    </w:rPr>
  </w:style>
  <w:style w:type="character" w:customStyle="1" w:styleId="WW8Num30z5">
    <w:name w:val="WW8Num30z5"/>
    <w:rPr>
      <w:rFonts w:ascii="Wingdings" w:hAnsi="Wingdings" w:cs="Wingdings"/>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rPr>
      <w:rFonts w:ascii="Arial" w:eastAsia="Calibri" w:hAnsi="Arial" w:cs="Arial"/>
    </w:rPr>
  </w:style>
  <w:style w:type="character" w:customStyle="1" w:styleId="WW8Num31z7">
    <w:name w:val="WW8Num31z7"/>
  </w:style>
  <w:style w:type="character" w:customStyle="1" w:styleId="WW8Num31z8">
    <w:name w:val="WW8Num31z8"/>
  </w:style>
  <w:style w:type="character" w:customStyle="1" w:styleId="WW8Num32z0">
    <w:name w:val="WW8Num32z0"/>
    <w:rPr>
      <w:rFonts w:hint="default"/>
      <w:i w:val="0"/>
      <w:color w:val="00000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b w:val="0"/>
      <w:i w:val="0"/>
      <w:color w:val="00000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i w:val="0"/>
      <w:strike w:val="0"/>
      <w:dstrike w:val="0"/>
      <w:color w:val="00000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rPr>
      <w:rFonts w:hint="default"/>
      <w:i w:val="0"/>
      <w:color w:val="000000"/>
    </w:rPr>
  </w:style>
  <w:style w:type="character" w:customStyle="1" w:styleId="WW8Num37z0">
    <w:name w:val="WW8Num37z0"/>
    <w:rPr>
      <w:rFonts w:hint="default"/>
      <w:i w:val="0"/>
      <w:color w:val="000000"/>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hint="default"/>
      <w:i w:val="0"/>
      <w:color w:val="000000"/>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Times New Roman" w:hint="default"/>
    </w:rPr>
  </w:style>
  <w:style w:type="character" w:customStyle="1" w:styleId="WW8Num41z0">
    <w:name w:val="WW8Num41z0"/>
    <w:rPr>
      <w:rFonts w:hint="default"/>
      <w:b w:val="0"/>
      <w:i w:val="0"/>
      <w:color w:val="000000"/>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i w:val="0"/>
      <w:color w:val="00000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Domylnaczcionkaakapitu2">
    <w:name w:val="Domyślna czcionka akapitu2"/>
  </w:style>
  <w:style w:type="character" w:customStyle="1" w:styleId="NagwekZnak">
    <w:name w:val="Nagłówek Znak"/>
    <w:basedOn w:val="Domylnaczcionkaakapitu2"/>
  </w:style>
  <w:style w:type="character" w:customStyle="1" w:styleId="StopkaZnak">
    <w:name w:val="Stopka Znak"/>
    <w:basedOn w:val="Domylnaczcionkaakapitu2"/>
    <w:uiPriority w:val="99"/>
  </w:style>
  <w:style w:type="character" w:customStyle="1" w:styleId="TekstdymkaZnak">
    <w:name w:val="Tekst dymka Znak"/>
    <w:rPr>
      <w:rFonts w:ascii="Tahoma" w:hAnsi="Tahoma" w:cs="Tahoma"/>
      <w:sz w:val="16"/>
      <w:szCs w:val="16"/>
    </w:rPr>
  </w:style>
  <w:style w:type="character" w:customStyle="1" w:styleId="Znakiprzypiswdolnych">
    <w:name w:val="Znaki przypisów dolnych"/>
    <w:rPr>
      <w:vertAlign w:val="superscript"/>
    </w:rPr>
  </w:style>
  <w:style w:type="character" w:customStyle="1" w:styleId="Odwoanieprzypisudolnego1">
    <w:name w:val="Odwołanie przypisu dolnego1"/>
    <w:rPr>
      <w:vertAlign w:val="superscript"/>
    </w:rPr>
  </w:style>
  <w:style w:type="character" w:customStyle="1" w:styleId="TekstprzypisudolnegoZnak1">
    <w:name w:val="Tekst przypisu dolnego Znak1"/>
    <w:rPr>
      <w:rFonts w:ascii="Calibri" w:eastAsia="Times New Roman" w:hAnsi="Calibri" w:cs="Calibri"/>
      <w:sz w:val="20"/>
      <w:szCs w:val="20"/>
    </w:rPr>
  </w:style>
  <w:style w:type="character" w:customStyle="1" w:styleId="TekstprzypisudolnegoZnak">
    <w:name w:val="Tekst przypisu dolnego Znak"/>
    <w:rPr>
      <w:rFonts w:ascii="Calibri" w:eastAsia="Calibri" w:hAnsi="Calibri" w:cs="Times New Roman"/>
      <w:sz w:val="20"/>
      <w:szCs w:val="20"/>
    </w:rPr>
  </w:style>
  <w:style w:type="character" w:customStyle="1" w:styleId="txt-new">
    <w:name w:val="txt-new"/>
  </w:style>
  <w:style w:type="character" w:styleId="Hipercze">
    <w:name w:val="Hyperlink"/>
    <w:rPr>
      <w:color w:val="0000FF"/>
      <w:u w:val="single"/>
    </w:rPr>
  </w:style>
  <w:style w:type="character" w:customStyle="1" w:styleId="B">
    <w:name w:val="B"/>
    <w:rPr>
      <w:b/>
      <w:bCs/>
    </w:rPr>
  </w:style>
  <w:style w:type="character" w:customStyle="1" w:styleId="ND">
    <w:name w:val="ND"/>
  </w:style>
  <w:style w:type="character" w:customStyle="1" w:styleId="I">
    <w:name w:val="I"/>
    <w:rPr>
      <w:i/>
      <w:iCs/>
    </w:rPr>
  </w:style>
  <w:style w:type="character" w:customStyle="1" w:styleId="Bodytext2">
    <w:name w:val="Body text (2)_"/>
    <w:rPr>
      <w:rFonts w:cs="Calibri"/>
      <w:sz w:val="21"/>
      <w:szCs w:val="21"/>
      <w:shd w:val="clear" w:color="auto" w:fill="FFFFFF"/>
    </w:rPr>
  </w:style>
  <w:style w:type="character" w:customStyle="1" w:styleId="Odwoanieprzypisudolnego2">
    <w:name w:val="Odwołanie przypisu dolnego2"/>
    <w:rPr>
      <w:vertAlign w:val="superscript"/>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komentarzaZnak">
    <w:name w:val="Tekst komentarza Znak"/>
    <w:rPr>
      <w:rFonts w:ascii="Calibri" w:eastAsia="Calibri" w:hAnsi="Calibri" w:cs="Times New Roman"/>
    </w:rPr>
  </w:style>
  <w:style w:type="character" w:customStyle="1" w:styleId="TematkomentarzaZnak">
    <w:name w:val="Temat komentarza Znak"/>
    <w:rPr>
      <w:rFonts w:ascii="Calibri" w:eastAsia="Calibri" w:hAnsi="Calibri" w:cs="Times New Roman"/>
      <w:b/>
      <w:bCs/>
    </w:rPr>
  </w:style>
  <w:style w:type="character" w:customStyle="1" w:styleId="TekstprzypisukocowegoZnak">
    <w:name w:val="Tekst przypisu końcowego Znak"/>
    <w:rPr>
      <w:rFonts w:ascii="Calibri" w:eastAsia="Calibri" w:hAnsi="Calibri" w:cs="Times New Roman"/>
    </w:rPr>
  </w:style>
  <w:style w:type="character" w:customStyle="1" w:styleId="Domylnaczcionkaakapitu1">
    <w:name w:val="Domyślna czcionka akapitu1"/>
  </w:style>
  <w:style w:type="character" w:customStyle="1" w:styleId="TekstkomentarzaZnak2">
    <w:name w:val="Tekst komentarza Znak2"/>
    <w:rPr>
      <w:rFonts w:ascii="Calibri" w:hAnsi="Calibri" w:cs="Calibri"/>
      <w:sz w:val="20"/>
      <w:szCs w:val="20"/>
      <w:lang w:bidi="ar-SA"/>
    </w:rPr>
  </w:style>
  <w:style w:type="character" w:styleId="Odwoanieprzypisudolnego">
    <w:name w:val="footnote reference"/>
    <w:rPr>
      <w:vertAlign w:val="superscript"/>
    </w:rPr>
  </w:style>
  <w:style w:type="paragraph" w:customStyle="1" w:styleId="Nagwek10">
    <w:name w:val="Nagłówek1"/>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Nagwek">
    <w:name w:val="header"/>
    <w:basedOn w:val="Normalny"/>
    <w:pPr>
      <w:spacing w:after="0" w:line="240" w:lineRule="auto"/>
    </w:pPr>
  </w:style>
  <w:style w:type="paragraph" w:styleId="Stopka">
    <w:name w:val="footer"/>
    <w:basedOn w:val="Normalny"/>
    <w:uiPriority w:val="99"/>
    <w:pPr>
      <w:spacing w:after="0" w:line="240" w:lineRule="auto"/>
    </w:pPr>
  </w:style>
  <w:style w:type="paragraph" w:styleId="Tekstdymka">
    <w:name w:val="Balloon Text"/>
    <w:basedOn w:val="Normalny"/>
    <w:pPr>
      <w:spacing w:after="0" w:line="240" w:lineRule="auto"/>
    </w:pPr>
    <w:rPr>
      <w:rFonts w:ascii="Tahoma" w:hAnsi="Tahoma" w:cs="Tahoma"/>
      <w:sz w:val="16"/>
      <w:szCs w:val="16"/>
    </w:rPr>
  </w:style>
  <w:style w:type="paragraph" w:styleId="Tekstprzypisudolnego">
    <w:name w:val="footnote text"/>
    <w:basedOn w:val="Normalny"/>
    <w:pPr>
      <w:spacing w:after="0" w:line="240" w:lineRule="auto"/>
    </w:pPr>
    <w:rPr>
      <w:rFonts w:eastAsia="Times New Roman" w:cs="Calibri"/>
      <w:sz w:val="20"/>
      <w:szCs w:val="20"/>
    </w:rPr>
  </w:style>
  <w:style w:type="paragraph" w:styleId="Akapitzlist">
    <w:name w:val="List Paragraph"/>
    <w:aliases w:val="CW_Lista,List Paragraph,Preambuła,T_SZ_List Paragraph,Numerowanie,Akapit z listą BS,L1"/>
    <w:basedOn w:val="Normalny"/>
    <w:link w:val="AkapitzlistZnak"/>
    <w:uiPriority w:val="34"/>
    <w:qFormat/>
    <w:pPr>
      <w:spacing w:after="0" w:line="240" w:lineRule="auto"/>
      <w:ind w:left="708"/>
    </w:pPr>
    <w:rPr>
      <w:rFonts w:eastAsia="Times New Roman" w:cs="Calibri"/>
      <w:sz w:val="24"/>
      <w:szCs w:val="24"/>
    </w:rPr>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eastAsia="zh-CN"/>
    </w:rPr>
  </w:style>
  <w:style w:type="paragraph" w:customStyle="1" w:styleId="Zal-text">
    <w:name w:val="Zal-text"/>
    <w:basedOn w:val="Noparagraphstyle"/>
    <w:pPr>
      <w:tabs>
        <w:tab w:val="right" w:leader="dot" w:pos="8674"/>
      </w:tabs>
      <w:spacing w:before="85" w:after="85" w:line="320" w:lineRule="atLeast"/>
      <w:ind w:left="57" w:right="57"/>
      <w:jc w:val="both"/>
    </w:pPr>
    <w:rPr>
      <w:rFonts w:ascii="MyriadPro-Regular" w:hAnsi="MyriadPro-Regular" w:cs="MyriadPro-Regular"/>
      <w:sz w:val="22"/>
      <w:szCs w:val="22"/>
    </w:rPr>
  </w:style>
  <w:style w:type="paragraph" w:customStyle="1" w:styleId="Zal-tabela-text">
    <w:name w:val="Zal-tabela-text"/>
    <w:basedOn w:val="Noparagraphstyle"/>
    <w:pPr>
      <w:tabs>
        <w:tab w:val="right" w:leader="dot" w:pos="454"/>
        <w:tab w:val="left" w:leader="dot" w:pos="3118"/>
        <w:tab w:val="right" w:leader="dot" w:pos="9071"/>
      </w:tabs>
      <w:spacing w:before="60" w:after="60" w:line="280" w:lineRule="atLeast"/>
      <w:jc w:val="both"/>
    </w:pPr>
    <w:rPr>
      <w:rFonts w:ascii="MyriadPro-Regular" w:hAnsi="MyriadPro-Regular" w:cs="MyriadPro-Regular"/>
      <w:sz w:val="22"/>
      <w:szCs w:val="22"/>
    </w:rPr>
  </w:style>
  <w:style w:type="paragraph" w:customStyle="1" w:styleId="Bodytext20">
    <w:name w:val="Body text (2)"/>
    <w:basedOn w:val="Normalny"/>
    <w:pPr>
      <w:widowControl w:val="0"/>
      <w:shd w:val="clear" w:color="auto" w:fill="FFFFFF"/>
      <w:spacing w:before="300" w:after="900" w:line="0" w:lineRule="atLeast"/>
      <w:ind w:hanging="760"/>
      <w:jc w:val="right"/>
    </w:pPr>
    <w:rPr>
      <w:rFonts w:cs="Calibri"/>
      <w:sz w:val="21"/>
      <w:szCs w:val="21"/>
    </w:rPr>
  </w:style>
  <w:style w:type="paragraph" w:customStyle="1" w:styleId="Tekstkomentarza1">
    <w:name w:val="Tekst komentarza1"/>
    <w:basedOn w:val="Normalny"/>
    <w:pPr>
      <w:spacing w:line="240" w:lineRule="auto"/>
    </w:pPr>
    <w:rPr>
      <w:sz w:val="20"/>
      <w:szCs w:val="20"/>
    </w:rPr>
  </w:style>
  <w:style w:type="paragraph" w:styleId="Tematkomentarza">
    <w:name w:val="annotation subject"/>
    <w:basedOn w:val="Tekstkomentarza1"/>
    <w:next w:val="Tekstkomentarza1"/>
    <w:rPr>
      <w:b/>
      <w:bCs/>
    </w:rPr>
  </w:style>
  <w:style w:type="paragraph" w:styleId="Tekstprzypisukocowego">
    <w:name w:val="endnote text"/>
    <w:basedOn w:val="Normalny"/>
    <w:pPr>
      <w:spacing w:after="0" w:line="240" w:lineRule="auto"/>
    </w:pPr>
    <w:rPr>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dokomentarza">
    <w:name w:val="annotation reference"/>
    <w:uiPriority w:val="99"/>
    <w:semiHidden/>
    <w:unhideWhenUsed/>
    <w:rsid w:val="00CD18E6"/>
    <w:rPr>
      <w:sz w:val="16"/>
      <w:szCs w:val="16"/>
    </w:rPr>
  </w:style>
  <w:style w:type="paragraph" w:styleId="Tekstkomentarza">
    <w:name w:val="annotation text"/>
    <w:basedOn w:val="Normalny"/>
    <w:link w:val="TekstkomentarzaZnak1"/>
    <w:uiPriority w:val="99"/>
    <w:semiHidden/>
    <w:unhideWhenUsed/>
    <w:rsid w:val="00CD18E6"/>
    <w:rPr>
      <w:sz w:val="20"/>
      <w:szCs w:val="20"/>
    </w:rPr>
  </w:style>
  <w:style w:type="character" w:customStyle="1" w:styleId="TekstkomentarzaZnak1">
    <w:name w:val="Tekst komentarza Znak1"/>
    <w:link w:val="Tekstkomentarza"/>
    <w:uiPriority w:val="99"/>
    <w:semiHidden/>
    <w:rsid w:val="00CD18E6"/>
    <w:rPr>
      <w:rFonts w:ascii="Calibri" w:eastAsia="Calibri" w:hAnsi="Calibri"/>
      <w:lang w:eastAsia="zh-CN"/>
    </w:rPr>
  </w:style>
  <w:style w:type="paragraph" w:styleId="NormalnyWeb">
    <w:name w:val="Normal (Web)"/>
    <w:basedOn w:val="Normalny"/>
    <w:uiPriority w:val="99"/>
    <w:semiHidden/>
    <w:unhideWhenUsed/>
    <w:rsid w:val="00FB127D"/>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FB127D"/>
    <w:rPr>
      <w:b/>
      <w:bCs/>
    </w:rPr>
  </w:style>
  <w:style w:type="character" w:customStyle="1" w:styleId="Nierozpoznanawzmianka">
    <w:name w:val="Nierozpoznana wzmianka"/>
    <w:uiPriority w:val="99"/>
    <w:semiHidden/>
    <w:unhideWhenUsed/>
    <w:rsid w:val="00ED5C7E"/>
    <w:rPr>
      <w:color w:val="605E5C"/>
      <w:shd w:val="clear" w:color="auto" w:fill="E1DFDD"/>
    </w:rPr>
  </w:style>
  <w:style w:type="table" w:customStyle="1" w:styleId="Tabela-Siatka1">
    <w:name w:val="Tabela - Siatka1"/>
    <w:basedOn w:val="Standardowy"/>
    <w:next w:val="Tabela-Siatka"/>
    <w:uiPriority w:val="39"/>
    <w:rsid w:val="00DF3DA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DF3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uiPriority w:val="9"/>
    <w:rsid w:val="003A1468"/>
    <w:rPr>
      <w:b/>
      <w:bCs/>
      <w:i/>
      <w:sz w:val="24"/>
      <w:szCs w:val="24"/>
      <w:lang w:eastAsia="en-US"/>
    </w:rPr>
  </w:style>
  <w:style w:type="paragraph" w:styleId="Bezodstpw">
    <w:name w:val="No Spacing"/>
    <w:uiPriority w:val="1"/>
    <w:qFormat/>
    <w:rsid w:val="00893A32"/>
    <w:pPr>
      <w:suppressAutoHyphens/>
    </w:pPr>
    <w:rPr>
      <w:rFonts w:ascii="Calibri" w:eastAsia="Calibri" w:hAnsi="Calibri"/>
      <w:sz w:val="22"/>
      <w:szCs w:val="22"/>
      <w:lang w:eastAsia="zh-CN"/>
    </w:rPr>
  </w:style>
  <w:style w:type="character" w:customStyle="1" w:styleId="Nagwek1Znak">
    <w:name w:val="Nagłówek 1 Znak"/>
    <w:link w:val="Nagwek1"/>
    <w:uiPriority w:val="9"/>
    <w:rsid w:val="002D248D"/>
    <w:rPr>
      <w:rFonts w:ascii="Calibri Light" w:eastAsia="Times New Roman" w:hAnsi="Calibri Light" w:cs="Times New Roman"/>
      <w:b/>
      <w:bCs/>
      <w:kern w:val="32"/>
      <w:sz w:val="32"/>
      <w:szCs w:val="32"/>
      <w:lang w:eastAsia="zh-CN"/>
    </w:rPr>
  </w:style>
  <w:style w:type="character" w:customStyle="1" w:styleId="AkapitzlistZnak">
    <w:name w:val="Akapit z listą Znak"/>
    <w:aliases w:val="CW_Lista Znak,List Paragraph Znak,Preambuła Znak,T_SZ_List Paragraph Znak,Numerowanie Znak,Akapit z listą BS Znak,L1 Znak"/>
    <w:link w:val="Akapitzlist"/>
    <w:uiPriority w:val="34"/>
    <w:qFormat/>
    <w:locked/>
    <w:rsid w:val="00E0720F"/>
    <w:rPr>
      <w:rFonts w:ascii="Calibri" w:hAnsi="Calibri"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418216">
      <w:bodyDiv w:val="1"/>
      <w:marLeft w:val="0"/>
      <w:marRight w:val="0"/>
      <w:marTop w:val="0"/>
      <w:marBottom w:val="0"/>
      <w:divBdr>
        <w:top w:val="none" w:sz="0" w:space="0" w:color="auto"/>
        <w:left w:val="none" w:sz="0" w:space="0" w:color="auto"/>
        <w:bottom w:val="none" w:sz="0" w:space="0" w:color="auto"/>
        <w:right w:val="none" w:sz="0" w:space="0" w:color="auto"/>
      </w:divBdr>
    </w:div>
    <w:div w:id="1262644017">
      <w:bodyDiv w:val="1"/>
      <w:marLeft w:val="0"/>
      <w:marRight w:val="0"/>
      <w:marTop w:val="0"/>
      <w:marBottom w:val="0"/>
      <w:divBdr>
        <w:top w:val="none" w:sz="0" w:space="0" w:color="auto"/>
        <w:left w:val="none" w:sz="0" w:space="0" w:color="auto"/>
        <w:bottom w:val="none" w:sz="0" w:space="0" w:color="auto"/>
        <w:right w:val="none" w:sz="0" w:space="0" w:color="auto"/>
      </w:divBdr>
    </w:div>
    <w:div w:id="180141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wodzierad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woznicka\Pulpit\OWES\papier_projektowy_czb.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papier_projektowy_czb.dotx</Template>
  <TotalTime>30</TotalTime>
  <Pages>23</Pages>
  <Words>4750</Words>
  <Characters>28505</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Arek</dc:creator>
  <cp:keywords/>
  <cp:lastModifiedBy>Arek</cp:lastModifiedBy>
  <cp:revision>9</cp:revision>
  <cp:lastPrinted>2021-11-25T10:09:00Z</cp:lastPrinted>
  <dcterms:created xsi:type="dcterms:W3CDTF">2024-06-27T12:37:00Z</dcterms:created>
  <dcterms:modified xsi:type="dcterms:W3CDTF">2024-07-30T19:42:00Z</dcterms:modified>
</cp:coreProperties>
</file>