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Pr="005F6C9D" w:rsidRDefault="00E17C44">
      <w:pPr>
        <w:pStyle w:val="Standard"/>
        <w:rPr>
          <w:rFonts w:cs="F"/>
          <w:b/>
          <w:color w:val="000000" w:themeColor="text1"/>
          <w:u w:val="single"/>
          <w:lang w:eastAsia="en-US"/>
        </w:rPr>
      </w:pPr>
    </w:p>
    <w:p w14:paraId="3651BF5F"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themeColor="text1"/>
          <w:lang w:eastAsia="en-US"/>
        </w:rPr>
      </w:pPr>
    </w:p>
    <w:p w14:paraId="79277467"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SPECYFIKACJA WARUNKÓW ZAMÓWIENIA</w:t>
      </w:r>
    </w:p>
    <w:p w14:paraId="79A98BE6"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color w:val="000000" w:themeColor="text1"/>
          <w:lang w:eastAsia="en-US"/>
        </w:rPr>
      </w:pPr>
    </w:p>
    <w:p w14:paraId="7868F9C0"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(dalej: SWZ)</w:t>
      </w:r>
    </w:p>
    <w:p w14:paraId="6E423D0C"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rPr>
          <w:color w:val="000000" w:themeColor="text1"/>
        </w:rPr>
      </w:pPr>
      <w:r w:rsidRPr="005F6C9D">
        <w:rPr>
          <w:rFonts w:cs="F"/>
          <w:color w:val="000000" w:themeColor="text1"/>
          <w:lang w:eastAsia="en-US"/>
        </w:rPr>
        <w:t xml:space="preserve"> </w:t>
      </w:r>
      <w:r w:rsidRPr="005F6C9D">
        <w:rPr>
          <w:rFonts w:cs="F"/>
          <w:color w:val="000000" w:themeColor="text1"/>
          <w:lang w:eastAsia="en-US"/>
        </w:rPr>
        <w:tab/>
      </w:r>
    </w:p>
    <w:p w14:paraId="7E2CF0C3" w14:textId="77777777" w:rsidR="00E17C44" w:rsidRPr="005F6C9D" w:rsidRDefault="00E17C44">
      <w:pPr>
        <w:pStyle w:val="Standard"/>
        <w:jc w:val="both"/>
        <w:rPr>
          <w:rFonts w:cs="F"/>
          <w:b/>
          <w:color w:val="000000" w:themeColor="text1"/>
          <w:lang w:eastAsia="en-US"/>
        </w:rPr>
      </w:pPr>
    </w:p>
    <w:p w14:paraId="1D1D6F57" w14:textId="7B9330DF" w:rsidR="00E17C44" w:rsidRPr="005F6C9D" w:rsidRDefault="00AF45FA">
      <w:pPr>
        <w:pStyle w:val="Standard"/>
        <w:pBdr>
          <w:bottom w:val="double" w:sz="12" w:space="1" w:color="943634"/>
        </w:pBdr>
        <w:spacing w:before="400" w:after="200" w:line="244" w:lineRule="auto"/>
        <w:jc w:val="both"/>
        <w:outlineLvl w:val="0"/>
        <w:rPr>
          <w:color w:val="000000" w:themeColor="text1"/>
        </w:rPr>
      </w:pPr>
      <w:r w:rsidRPr="005F6C9D">
        <w:rPr>
          <w:rFonts w:cs="F"/>
          <w:caps/>
          <w:color w:val="000000" w:themeColor="text1"/>
          <w:spacing w:val="20"/>
          <w:lang w:eastAsia="en-US"/>
        </w:rPr>
        <w:t xml:space="preserve">Znak sprawy: </w:t>
      </w:r>
      <w:r w:rsidR="0025427E" w:rsidRPr="005F6C9D">
        <w:rPr>
          <w:rFonts w:cs="F"/>
          <w:caps/>
          <w:color w:val="000000" w:themeColor="text1"/>
          <w:spacing w:val="20"/>
          <w:lang w:eastAsia="en-US"/>
        </w:rPr>
        <w:t>ZP.271.6.2023</w:t>
      </w:r>
    </w:p>
    <w:p w14:paraId="0D4511E2" w14:textId="77777777" w:rsidR="00E17C44" w:rsidRPr="005F6C9D" w:rsidRDefault="00CC0D17">
      <w:pPr>
        <w:pStyle w:val="Standard"/>
        <w:jc w:val="both"/>
        <w:rPr>
          <w:color w:val="000000" w:themeColor="text1"/>
        </w:rPr>
      </w:pPr>
      <w:r w:rsidRPr="005F6C9D">
        <w:rPr>
          <w:rFonts w:cs="F"/>
          <w:b/>
          <w:color w:val="000000" w:themeColor="text1"/>
          <w:lang w:eastAsia="en-US"/>
        </w:rPr>
        <w:t>ZAMAWIAJĄCY</w:t>
      </w:r>
    </w:p>
    <w:p w14:paraId="2DCBC433"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gMINA ŚWIERZNO</w:t>
      </w:r>
    </w:p>
    <w:p w14:paraId="7D329BBC"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ul. długa 8</w:t>
      </w:r>
    </w:p>
    <w:p w14:paraId="198D78E1" w14:textId="77777777" w:rsidR="00E17C44" w:rsidRPr="005F6C9D" w:rsidRDefault="00CC0D17">
      <w:pPr>
        <w:pStyle w:val="Standard"/>
        <w:tabs>
          <w:tab w:val="right" w:pos="9071"/>
        </w:tabs>
        <w:jc w:val="both"/>
        <w:outlineLvl w:val="5"/>
        <w:rPr>
          <w:color w:val="000000" w:themeColor="text1"/>
        </w:rPr>
      </w:pPr>
      <w:r w:rsidRPr="005F6C9D">
        <w:rPr>
          <w:rFonts w:cs="F"/>
          <w:caps/>
          <w:color w:val="000000" w:themeColor="text1"/>
          <w:spacing w:val="10"/>
          <w:lang w:eastAsia="en-US"/>
        </w:rPr>
        <w:t>72-405 śWIERZNO</w:t>
      </w:r>
      <w:r w:rsidRPr="005F6C9D">
        <w:rPr>
          <w:rFonts w:cs="F"/>
          <w:caps/>
          <w:color w:val="000000" w:themeColor="text1"/>
          <w:spacing w:val="10"/>
          <w:lang w:eastAsia="en-US"/>
        </w:rPr>
        <w:tab/>
      </w:r>
    </w:p>
    <w:p w14:paraId="636313B2" w14:textId="77777777" w:rsidR="00E17C44" w:rsidRPr="005F6C9D" w:rsidRDefault="00CC0D17">
      <w:pPr>
        <w:pStyle w:val="Standard"/>
        <w:jc w:val="both"/>
        <w:outlineLvl w:val="5"/>
        <w:rPr>
          <w:color w:val="000000" w:themeColor="text1"/>
        </w:rPr>
      </w:pPr>
      <w:r w:rsidRPr="005F6C9D">
        <w:rPr>
          <w:rFonts w:cs="F"/>
          <w:b/>
          <w:color w:val="000000" w:themeColor="text1"/>
          <w:lang w:eastAsia="en-US"/>
        </w:rPr>
        <w:t xml:space="preserve">tel.: </w:t>
      </w:r>
      <w:r w:rsidRPr="005F6C9D">
        <w:rPr>
          <w:rFonts w:cs="F"/>
          <w:color w:val="000000" w:themeColor="text1"/>
          <w:lang w:eastAsia="en-US"/>
        </w:rPr>
        <w:t xml:space="preserve">91 3832723 </w:t>
      </w:r>
      <w:r w:rsidRPr="005F6C9D">
        <w:rPr>
          <w:rFonts w:cs="F"/>
          <w:b/>
          <w:color w:val="000000" w:themeColor="text1"/>
          <w:lang w:eastAsia="en-US"/>
        </w:rPr>
        <w:t xml:space="preserve">faks: </w:t>
      </w:r>
      <w:r w:rsidRPr="005F6C9D">
        <w:rPr>
          <w:rFonts w:cs="F"/>
          <w:color w:val="000000" w:themeColor="text1"/>
          <w:lang w:eastAsia="en-US"/>
        </w:rPr>
        <w:t>91 3832723</w:t>
      </w:r>
    </w:p>
    <w:p w14:paraId="6AF78A33"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REGON: </w:t>
      </w:r>
      <w:r w:rsidRPr="005F6C9D">
        <w:rPr>
          <w:rFonts w:cs="F"/>
          <w:color w:val="000000" w:themeColor="text1"/>
          <w:lang w:eastAsia="en-US"/>
        </w:rPr>
        <w:t>811685533</w:t>
      </w:r>
      <w:r w:rsidRPr="005F6C9D">
        <w:rPr>
          <w:rFonts w:cs="F"/>
          <w:b/>
          <w:color w:val="000000" w:themeColor="text1"/>
          <w:lang w:eastAsia="en-US"/>
        </w:rPr>
        <w:t>NIP: 9860157007</w:t>
      </w:r>
    </w:p>
    <w:p w14:paraId="357DAE01"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Godziny pracy: </w:t>
      </w:r>
      <w:r w:rsidRPr="005F6C9D">
        <w:rPr>
          <w:rFonts w:cs="F"/>
          <w:color w:val="000000" w:themeColor="text1"/>
          <w:lang w:eastAsia="en-US"/>
        </w:rPr>
        <w:t>7:30-15:30</w:t>
      </w:r>
    </w:p>
    <w:p w14:paraId="3189305C" w14:textId="12F635EC" w:rsidR="00E17C44" w:rsidRPr="005F6C9D" w:rsidRDefault="00CC0D17">
      <w:pPr>
        <w:pStyle w:val="Standard"/>
        <w:rPr>
          <w:color w:val="000000" w:themeColor="text1"/>
        </w:rPr>
      </w:pPr>
      <w:r w:rsidRPr="005F6C9D">
        <w:rPr>
          <w:rFonts w:cs="F"/>
          <w:b/>
          <w:color w:val="000000" w:themeColor="text1"/>
          <w:lang w:eastAsia="en-US"/>
        </w:rPr>
        <w:t>Adres strony internetowej prowadzonego postępowania:</w:t>
      </w:r>
      <w:r w:rsidR="005F6C9D" w:rsidRPr="005F6C9D">
        <w:rPr>
          <w:color w:val="000000" w:themeColor="text1"/>
        </w:rPr>
        <w:t xml:space="preserve"> </w:t>
      </w:r>
      <w:bookmarkStart w:id="0" w:name="_Hlk129260546"/>
      <w:r w:rsidR="005F6C9D" w:rsidRPr="005F6C9D">
        <w:rPr>
          <w:rFonts w:cs="F"/>
          <w:b/>
          <w:color w:val="000000" w:themeColor="text1"/>
          <w:lang w:eastAsia="en-US"/>
        </w:rPr>
        <w:t>https://platformazakupowa.pl/transakcja/738317</w:t>
      </w:r>
      <w:bookmarkEnd w:id="0"/>
    </w:p>
    <w:p w14:paraId="771104A6" w14:textId="77777777" w:rsidR="00E17C44" w:rsidRPr="005F6C9D" w:rsidRDefault="00CC0D17">
      <w:pPr>
        <w:pStyle w:val="Standard"/>
        <w:jc w:val="both"/>
        <w:rPr>
          <w:color w:val="000000" w:themeColor="text1"/>
        </w:rPr>
      </w:pPr>
      <w:r w:rsidRPr="005F6C9D">
        <w:rPr>
          <w:rFonts w:cs="F"/>
          <w:b/>
          <w:color w:val="000000" w:themeColor="text1"/>
          <w:lang w:eastAsia="en-US"/>
        </w:rPr>
        <w:t>Adres poczty elektronicznej: e.ksiadz@swierzno.pl</w:t>
      </w:r>
    </w:p>
    <w:p w14:paraId="62EC3C3A" w14:textId="77777777" w:rsidR="00E17C44" w:rsidRPr="005F6C9D" w:rsidRDefault="00E17C44">
      <w:pPr>
        <w:pStyle w:val="Standard"/>
        <w:jc w:val="both"/>
        <w:rPr>
          <w:rFonts w:cs="F"/>
          <w:b/>
          <w:color w:val="000000" w:themeColor="text1"/>
          <w:lang w:eastAsia="en-US"/>
        </w:rPr>
      </w:pPr>
    </w:p>
    <w:p w14:paraId="1BCF7AE1" w14:textId="77777777" w:rsidR="00E17C44" w:rsidRPr="005F6C9D" w:rsidRDefault="00E17C44">
      <w:pPr>
        <w:pStyle w:val="Standard"/>
        <w:jc w:val="both"/>
        <w:rPr>
          <w:rFonts w:cs="F"/>
          <w:b/>
          <w:color w:val="000000" w:themeColor="text1"/>
          <w:lang w:eastAsia="en-US"/>
        </w:rPr>
      </w:pPr>
    </w:p>
    <w:p w14:paraId="01A9BC3E" w14:textId="6317A372" w:rsidR="00E17C44" w:rsidRPr="005F6C9D" w:rsidRDefault="00CC0D17">
      <w:pPr>
        <w:pStyle w:val="Standard"/>
        <w:jc w:val="both"/>
        <w:rPr>
          <w:color w:val="000000" w:themeColor="text1"/>
        </w:rPr>
      </w:pPr>
      <w:r w:rsidRPr="005F6C9D">
        <w:rPr>
          <w:rFonts w:cs="F"/>
          <w:b/>
          <w:color w:val="000000" w:themeColor="text1"/>
          <w:lang w:eastAsia="en-US"/>
        </w:rPr>
        <w:t>Nazwa zamówienia:</w:t>
      </w:r>
    </w:p>
    <w:p w14:paraId="7AC04EAC" w14:textId="32D14D33" w:rsidR="00E35F2E" w:rsidRPr="005F6C9D" w:rsidRDefault="00B974AC" w:rsidP="006E383F">
      <w:pPr>
        <w:pStyle w:val="Standard"/>
        <w:jc w:val="both"/>
        <w:outlineLvl w:val="5"/>
        <w:rPr>
          <w:rFonts w:cs="F"/>
          <w:caps/>
          <w:color w:val="000000" w:themeColor="text1"/>
          <w:spacing w:val="10"/>
          <w:lang w:eastAsia="en-US"/>
        </w:rPr>
      </w:pPr>
      <w:bookmarkStart w:id="1" w:name="_Hlk128992100"/>
      <w:r w:rsidRPr="005F6C9D">
        <w:rPr>
          <w:rFonts w:cs="F"/>
          <w:caps/>
          <w:color w:val="000000" w:themeColor="text1"/>
          <w:spacing w:val="10"/>
          <w:lang w:eastAsia="en-US"/>
        </w:rPr>
        <w:t xml:space="preserve">pRZEBUDOWA DROGI GMINNEJ NA DZIAŁCE NR </w:t>
      </w:r>
      <w:r w:rsidR="00813F2F" w:rsidRPr="005F6C9D">
        <w:rPr>
          <w:rFonts w:cs="F"/>
          <w:caps/>
          <w:color w:val="000000" w:themeColor="text1"/>
          <w:spacing w:val="10"/>
          <w:lang w:eastAsia="en-US"/>
        </w:rPr>
        <w:t>110, 111</w:t>
      </w:r>
      <w:r w:rsidRPr="005F6C9D">
        <w:rPr>
          <w:rFonts w:cs="F"/>
          <w:caps/>
          <w:color w:val="000000" w:themeColor="text1"/>
          <w:spacing w:val="10"/>
          <w:lang w:eastAsia="en-US"/>
        </w:rPr>
        <w:t xml:space="preserve">, </w:t>
      </w:r>
      <w:r w:rsidR="00813F2F" w:rsidRPr="005F6C9D">
        <w:rPr>
          <w:rFonts w:cs="F"/>
          <w:caps/>
          <w:color w:val="000000" w:themeColor="text1"/>
          <w:spacing w:val="10"/>
          <w:lang w:eastAsia="en-US"/>
        </w:rPr>
        <w:t>107</w:t>
      </w:r>
      <w:r w:rsidRPr="005F6C9D">
        <w:rPr>
          <w:rFonts w:cs="F"/>
          <w:caps/>
          <w:color w:val="000000" w:themeColor="text1"/>
          <w:spacing w:val="10"/>
          <w:lang w:eastAsia="en-US"/>
        </w:rPr>
        <w:t xml:space="preserve"> W MIEJSCOWOŚCI tRZEBIERADZ </w:t>
      </w:r>
    </w:p>
    <w:bookmarkEnd w:id="1"/>
    <w:p w14:paraId="1A41577C" w14:textId="77777777" w:rsidR="00E17C44" w:rsidRPr="005F6C9D" w:rsidRDefault="00E17C44">
      <w:pPr>
        <w:pStyle w:val="Standard"/>
        <w:jc w:val="both"/>
        <w:rPr>
          <w:rFonts w:cs="F"/>
          <w:b/>
          <w:color w:val="000000" w:themeColor="text1"/>
          <w:lang w:eastAsia="en-US"/>
        </w:rPr>
      </w:pPr>
    </w:p>
    <w:p w14:paraId="57C5DE80" w14:textId="20F6708F" w:rsidR="00E17C44" w:rsidRPr="005F6C9D" w:rsidRDefault="00CC0D17">
      <w:pPr>
        <w:pStyle w:val="Standard"/>
        <w:jc w:val="both"/>
        <w:rPr>
          <w:color w:val="000000" w:themeColor="text1"/>
        </w:rPr>
      </w:pPr>
      <w:r w:rsidRPr="005F6C9D">
        <w:rPr>
          <w:rFonts w:cs="F"/>
          <w:bCs/>
          <w:color w:val="000000" w:themeColor="text1"/>
          <w:lang w:eastAsia="en-US"/>
        </w:rPr>
        <w:t xml:space="preserve">Wartość zamówienia </w:t>
      </w:r>
      <w:r w:rsidRPr="005F6C9D">
        <w:rPr>
          <w:rFonts w:cs="F"/>
          <w:b/>
          <w:color w:val="000000" w:themeColor="text1"/>
          <w:lang w:eastAsia="en-US"/>
        </w:rPr>
        <w:t>nie przekracza</w:t>
      </w:r>
      <w:r w:rsidRPr="005F6C9D">
        <w:rPr>
          <w:rFonts w:cs="F"/>
          <w:color w:val="000000" w:themeColor="text1"/>
          <w:lang w:eastAsia="en-US"/>
        </w:rPr>
        <w:t xml:space="preserve"> progów unijnych określonych na podstawie art. 3  ustawy z 11 września 2019 r. – Prawo zamówień publicznych (Dz.U.</w:t>
      </w:r>
      <w:r w:rsidR="00B974AC" w:rsidRPr="005F6C9D">
        <w:rPr>
          <w:rFonts w:cs="F"/>
          <w:color w:val="000000" w:themeColor="text1"/>
          <w:lang w:eastAsia="en-US"/>
        </w:rPr>
        <w:t xml:space="preserve"> 2022 r.</w:t>
      </w:r>
      <w:r w:rsidRPr="005F6C9D">
        <w:rPr>
          <w:rFonts w:cs="F"/>
          <w:color w:val="000000" w:themeColor="text1"/>
          <w:lang w:eastAsia="en-US"/>
        </w:rPr>
        <w:t xml:space="preserve"> poz. </w:t>
      </w:r>
      <w:r w:rsidR="00B974AC" w:rsidRPr="005F6C9D">
        <w:rPr>
          <w:rFonts w:cs="F"/>
          <w:color w:val="000000" w:themeColor="text1"/>
          <w:lang w:eastAsia="en-US"/>
        </w:rPr>
        <w:t>1710</w:t>
      </w:r>
      <w:r w:rsidRPr="005F6C9D">
        <w:rPr>
          <w:rFonts w:cs="F"/>
          <w:color w:val="000000" w:themeColor="text1"/>
          <w:lang w:eastAsia="en-US"/>
        </w:rPr>
        <w:t xml:space="preserve"> ze zm.).</w:t>
      </w:r>
    </w:p>
    <w:p w14:paraId="5CF5C604" w14:textId="77777777" w:rsidR="00E17C44" w:rsidRPr="005F6C9D" w:rsidRDefault="00E17C44">
      <w:pPr>
        <w:pStyle w:val="Standard"/>
        <w:jc w:val="both"/>
        <w:rPr>
          <w:rFonts w:cs="F"/>
          <w:color w:val="000000" w:themeColor="text1"/>
          <w:lang w:eastAsia="en-US"/>
        </w:rPr>
      </w:pPr>
    </w:p>
    <w:p w14:paraId="5BBA6869" w14:textId="77777777" w:rsidR="00E17C44" w:rsidRPr="005F6C9D" w:rsidRDefault="00E17C44">
      <w:pPr>
        <w:pStyle w:val="Standard"/>
        <w:jc w:val="both"/>
        <w:rPr>
          <w:rFonts w:cs="F"/>
          <w:color w:val="000000" w:themeColor="text1"/>
          <w:lang w:eastAsia="en-US"/>
        </w:rPr>
      </w:pPr>
    </w:p>
    <w:p w14:paraId="19445FA2" w14:textId="77777777" w:rsidR="00E17C44" w:rsidRPr="005F6C9D" w:rsidRDefault="00E17C44">
      <w:pPr>
        <w:pStyle w:val="Standard"/>
        <w:jc w:val="both"/>
        <w:rPr>
          <w:rFonts w:cs="F"/>
          <w:color w:val="000000" w:themeColor="text1"/>
          <w:lang w:eastAsia="en-US"/>
        </w:rPr>
      </w:pPr>
    </w:p>
    <w:p w14:paraId="6F159B5F" w14:textId="77777777" w:rsidR="00E17C44" w:rsidRPr="005F6C9D" w:rsidRDefault="00E17C44">
      <w:pPr>
        <w:pStyle w:val="Standard"/>
        <w:jc w:val="both"/>
        <w:rPr>
          <w:rFonts w:cs="F"/>
          <w:color w:val="000000" w:themeColor="text1"/>
          <w:lang w:eastAsia="en-US"/>
        </w:rPr>
      </w:pPr>
    </w:p>
    <w:p w14:paraId="2AF67D54" w14:textId="77777777" w:rsidR="00E17C44" w:rsidRPr="005F6C9D" w:rsidRDefault="00E17C44">
      <w:pPr>
        <w:pStyle w:val="Standard"/>
        <w:jc w:val="both"/>
        <w:rPr>
          <w:rFonts w:cs="F"/>
          <w:color w:val="000000" w:themeColor="text1"/>
          <w:lang w:eastAsia="en-US"/>
        </w:rPr>
      </w:pPr>
    </w:p>
    <w:p w14:paraId="4D32D60F" w14:textId="77777777" w:rsidR="00E17C44" w:rsidRPr="005F6C9D" w:rsidRDefault="00E17C44">
      <w:pPr>
        <w:pStyle w:val="Standard"/>
        <w:jc w:val="both"/>
        <w:rPr>
          <w:rFonts w:cs="F"/>
          <w:color w:val="000000" w:themeColor="text1"/>
          <w:lang w:eastAsia="en-US"/>
        </w:rPr>
      </w:pPr>
    </w:p>
    <w:p w14:paraId="324ACF6C" w14:textId="77777777" w:rsidR="00E17C44" w:rsidRPr="005F6C9D" w:rsidRDefault="00E17C44">
      <w:pPr>
        <w:pStyle w:val="Standard"/>
        <w:jc w:val="both"/>
        <w:rPr>
          <w:rFonts w:cs="F"/>
          <w:color w:val="000000" w:themeColor="text1"/>
          <w:lang w:eastAsia="en-US"/>
        </w:rPr>
      </w:pPr>
    </w:p>
    <w:p w14:paraId="7B043121" w14:textId="77777777" w:rsidR="00E17C44" w:rsidRPr="005F6C9D" w:rsidRDefault="00E17C44">
      <w:pPr>
        <w:pStyle w:val="Standard"/>
        <w:jc w:val="both"/>
        <w:rPr>
          <w:rFonts w:cs="F"/>
          <w:color w:val="000000" w:themeColor="text1"/>
          <w:lang w:eastAsia="en-US"/>
        </w:rPr>
      </w:pPr>
    </w:p>
    <w:p w14:paraId="6ADDC974" w14:textId="77777777" w:rsidR="00E17C44" w:rsidRPr="005F6C9D" w:rsidRDefault="00E17C44">
      <w:pPr>
        <w:pStyle w:val="Standard"/>
        <w:spacing w:line="244" w:lineRule="auto"/>
        <w:jc w:val="center"/>
        <w:rPr>
          <w:rFonts w:cs="F"/>
          <w:color w:val="000000" w:themeColor="text1"/>
          <w:lang w:eastAsia="en-US"/>
        </w:rPr>
      </w:pPr>
    </w:p>
    <w:p w14:paraId="59865AC1" w14:textId="77777777" w:rsidR="00E17C44" w:rsidRPr="005F6C9D" w:rsidRDefault="00E17C44">
      <w:pPr>
        <w:pStyle w:val="Standard"/>
        <w:spacing w:line="244" w:lineRule="auto"/>
        <w:jc w:val="center"/>
        <w:rPr>
          <w:rFonts w:cs="F"/>
          <w:color w:val="000000" w:themeColor="text1"/>
          <w:lang w:eastAsia="en-US"/>
        </w:rPr>
      </w:pPr>
    </w:p>
    <w:p w14:paraId="12548272" w14:textId="77777777" w:rsidR="00E17C44" w:rsidRPr="005F6C9D" w:rsidRDefault="00E17C44">
      <w:pPr>
        <w:pStyle w:val="Standard"/>
        <w:spacing w:line="244" w:lineRule="auto"/>
        <w:jc w:val="center"/>
        <w:rPr>
          <w:rFonts w:cs="F"/>
          <w:color w:val="000000" w:themeColor="text1"/>
          <w:lang w:eastAsia="en-US"/>
        </w:rPr>
      </w:pPr>
    </w:p>
    <w:p w14:paraId="4F1D0B35" w14:textId="77777777" w:rsidR="00E17C44" w:rsidRPr="005F6C9D" w:rsidRDefault="00E17C44">
      <w:pPr>
        <w:pStyle w:val="Standard"/>
        <w:spacing w:line="244" w:lineRule="auto"/>
        <w:jc w:val="center"/>
        <w:rPr>
          <w:rFonts w:cs="F"/>
          <w:color w:val="000000" w:themeColor="text1"/>
          <w:lang w:eastAsia="en-US"/>
        </w:rPr>
      </w:pPr>
    </w:p>
    <w:p w14:paraId="684B93EE" w14:textId="77777777" w:rsidR="00577C69" w:rsidRPr="005F6C9D" w:rsidRDefault="00577C69">
      <w:pPr>
        <w:pStyle w:val="Standard"/>
        <w:spacing w:line="244" w:lineRule="auto"/>
        <w:jc w:val="center"/>
        <w:rPr>
          <w:rFonts w:cs="F"/>
          <w:color w:val="000000" w:themeColor="text1"/>
          <w:lang w:eastAsia="en-US"/>
        </w:rPr>
      </w:pPr>
    </w:p>
    <w:p w14:paraId="2843C826" w14:textId="7C705711" w:rsidR="00E17C44" w:rsidRPr="005F6C9D" w:rsidRDefault="00B974AC">
      <w:pPr>
        <w:pStyle w:val="Standard"/>
        <w:spacing w:line="244" w:lineRule="auto"/>
        <w:jc w:val="center"/>
        <w:rPr>
          <w:color w:val="000000" w:themeColor="text1"/>
        </w:rPr>
      </w:pPr>
      <w:r w:rsidRPr="005F6C9D">
        <w:rPr>
          <w:rFonts w:cs="F"/>
          <w:color w:val="000000" w:themeColor="text1"/>
          <w:lang w:eastAsia="en-US"/>
        </w:rPr>
        <w:t>Marzec</w:t>
      </w:r>
      <w:r w:rsidR="00CC0D17" w:rsidRPr="005F6C9D">
        <w:rPr>
          <w:rFonts w:cs="F"/>
          <w:bCs/>
          <w:color w:val="000000" w:themeColor="text1"/>
          <w:lang w:eastAsia="en-US"/>
        </w:rPr>
        <w:t>, 202</w:t>
      </w:r>
      <w:r w:rsidRPr="005F6C9D">
        <w:rPr>
          <w:rFonts w:cs="F"/>
          <w:bCs/>
          <w:color w:val="000000" w:themeColor="text1"/>
          <w:lang w:eastAsia="en-US"/>
        </w:rPr>
        <w:t>3</w:t>
      </w:r>
    </w:p>
    <w:p w14:paraId="4B620FC1" w14:textId="77777777" w:rsidR="00E17C44" w:rsidRPr="005F6C9D" w:rsidRDefault="00E17C44">
      <w:pPr>
        <w:pStyle w:val="Standard"/>
        <w:spacing w:line="244" w:lineRule="auto"/>
        <w:jc w:val="both"/>
        <w:rPr>
          <w:rFonts w:cs="F"/>
          <w:b/>
          <w:color w:val="000000" w:themeColor="text1"/>
          <w:lang w:eastAsia="en-US"/>
        </w:rPr>
      </w:pPr>
    </w:p>
    <w:p w14:paraId="458C0344" w14:textId="36771077" w:rsidR="00E17C44" w:rsidRPr="005F6C9D" w:rsidRDefault="00CC0D17" w:rsidP="00577C69">
      <w:pPr>
        <w:pStyle w:val="Standard"/>
        <w:spacing w:line="244" w:lineRule="auto"/>
        <w:jc w:val="center"/>
        <w:rPr>
          <w:rFonts w:cs="F"/>
          <w:i/>
          <w:color w:val="000000" w:themeColor="text1"/>
          <w:lang w:eastAsia="en-US"/>
        </w:rPr>
      </w:pPr>
      <w:r w:rsidRPr="005F6C9D">
        <w:rPr>
          <w:rFonts w:cs="F"/>
          <w:i/>
          <w:color w:val="000000" w:themeColor="text1"/>
          <w:lang w:eastAsia="en-US"/>
        </w:rPr>
        <w:t>(Miesiąc, rok)</w:t>
      </w:r>
    </w:p>
    <w:p w14:paraId="70694B0C" w14:textId="77777777" w:rsidR="00306919" w:rsidRPr="005F6C9D" w:rsidRDefault="00306919" w:rsidP="00577C69">
      <w:pPr>
        <w:pStyle w:val="Standard"/>
        <w:spacing w:line="244" w:lineRule="auto"/>
        <w:jc w:val="center"/>
        <w:rPr>
          <w:color w:val="000000" w:themeColor="text1"/>
        </w:rPr>
      </w:pPr>
    </w:p>
    <w:p w14:paraId="58D3E434" w14:textId="77777777" w:rsidR="00E9207F" w:rsidRPr="005F6C9D" w:rsidRDefault="00E9207F" w:rsidP="00577C69">
      <w:pPr>
        <w:pStyle w:val="Standard"/>
        <w:spacing w:line="244" w:lineRule="auto"/>
        <w:jc w:val="center"/>
        <w:rPr>
          <w:color w:val="000000" w:themeColor="text1"/>
        </w:rPr>
      </w:pPr>
    </w:p>
    <w:p w14:paraId="53E68697" w14:textId="77777777" w:rsidR="00E9207F" w:rsidRPr="005F6C9D" w:rsidRDefault="00E9207F" w:rsidP="00577C69">
      <w:pPr>
        <w:pStyle w:val="Standard"/>
        <w:spacing w:line="244" w:lineRule="auto"/>
        <w:jc w:val="center"/>
        <w:rPr>
          <w:color w:val="000000" w:themeColor="text1"/>
        </w:rPr>
      </w:pPr>
    </w:p>
    <w:p w14:paraId="4DC637AE" w14:textId="77777777" w:rsidR="00E9207F" w:rsidRPr="005F6C9D" w:rsidRDefault="00E9207F" w:rsidP="00577C69">
      <w:pPr>
        <w:pStyle w:val="Standard"/>
        <w:spacing w:line="244" w:lineRule="auto"/>
        <w:jc w:val="center"/>
        <w:rPr>
          <w:color w:val="000000" w:themeColor="text1"/>
        </w:rPr>
      </w:pPr>
    </w:p>
    <w:p w14:paraId="10BF7A81" w14:textId="77777777" w:rsidR="00577C69" w:rsidRPr="005F6C9D" w:rsidRDefault="00577C69" w:rsidP="00577C69">
      <w:pPr>
        <w:pStyle w:val="Standard"/>
        <w:spacing w:line="244" w:lineRule="auto"/>
        <w:jc w:val="center"/>
        <w:rPr>
          <w:color w:val="000000" w:themeColor="text1"/>
        </w:rPr>
      </w:pPr>
    </w:p>
    <w:p w14:paraId="65D5C757" w14:textId="77777777" w:rsidR="00B92C80" w:rsidRPr="005F6C9D" w:rsidRDefault="00B92C80" w:rsidP="00577C69">
      <w:pPr>
        <w:pStyle w:val="Standard"/>
        <w:spacing w:line="244" w:lineRule="auto"/>
        <w:jc w:val="center"/>
        <w:rPr>
          <w:color w:val="000000" w:themeColor="text1"/>
        </w:rPr>
      </w:pPr>
    </w:p>
    <w:p w14:paraId="276616F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Spis treści:</w:t>
      </w:r>
    </w:p>
    <w:p w14:paraId="128C5568"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 xml:space="preserve">Rozdział 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ogólne</w:t>
      </w:r>
    </w:p>
    <w:p w14:paraId="2CB52F6E" w14:textId="77777777" w:rsidR="00E17C44" w:rsidRPr="005F6C9D" w:rsidRDefault="00CC0D17">
      <w:pPr>
        <w:pStyle w:val="Standard"/>
        <w:numPr>
          <w:ilvl w:val="0"/>
          <w:numId w:val="59"/>
        </w:numPr>
        <w:shd w:val="clear" w:color="auto" w:fill="D6E3BC"/>
        <w:spacing w:line="244" w:lineRule="auto"/>
        <w:jc w:val="both"/>
        <w:rPr>
          <w:color w:val="000000" w:themeColor="text1"/>
        </w:rPr>
      </w:pPr>
      <w:r w:rsidRPr="005F6C9D">
        <w:rPr>
          <w:b/>
          <w:color w:val="000000" w:themeColor="text1"/>
          <w:lang w:eastAsia="en-US"/>
        </w:rPr>
        <w:t>Tryb udzielenia zamówienia</w:t>
      </w:r>
    </w:p>
    <w:p w14:paraId="3DE94E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Wykonawcy/podwykonawcy/podmioty trzecie udostępniające wykonawcy swój potencjał</w:t>
      </w:r>
    </w:p>
    <w:p w14:paraId="3A7DFF27"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Komunikacja w postępowaniu</w:t>
      </w:r>
    </w:p>
    <w:p w14:paraId="0EB23CE2"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Wizja lokalna</w:t>
      </w:r>
    </w:p>
    <w:p w14:paraId="66D6690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Podział zamówienia na części</w:t>
      </w:r>
    </w:p>
    <w:p w14:paraId="4A8894A6"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Oferty wariantowe</w:t>
      </w:r>
    </w:p>
    <w:p w14:paraId="74BB93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Katalogi elektroniczne</w:t>
      </w:r>
    </w:p>
    <w:p w14:paraId="5B109E8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Umowa ramowa</w:t>
      </w:r>
    </w:p>
    <w:p w14:paraId="279DF8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Aukcja elektroniczna</w:t>
      </w:r>
    </w:p>
    <w:p w14:paraId="7242239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6E5BAD3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Rozliczenia w walutach obcych</w:t>
      </w:r>
    </w:p>
    <w:p w14:paraId="4E1130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Zwrot kosztów udziału w postępowaniu</w:t>
      </w:r>
    </w:p>
    <w:p w14:paraId="046D8CE4"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Zaliczki na poczet udzielenia zamówienia</w:t>
      </w:r>
    </w:p>
    <w:p w14:paraId="79C2A7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Pouczenie o środkach ochrony prawnej</w:t>
      </w:r>
    </w:p>
    <w:p w14:paraId="3B9AD4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Ochrona danych osobowych zebranych przez zamawiającego w toku postępowania</w:t>
      </w:r>
    </w:p>
    <w:p w14:paraId="3DDFC3D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 </w:t>
      </w:r>
      <w:r w:rsidRPr="005F6C9D">
        <w:rPr>
          <w:bCs/>
          <w:color w:val="000000" w:themeColor="text1"/>
          <w:lang w:eastAsia="en-US"/>
        </w:rPr>
        <w:t xml:space="preserve">– </w:t>
      </w:r>
      <w:r w:rsidRPr="005F6C9D">
        <w:rPr>
          <w:color w:val="000000" w:themeColor="text1"/>
          <w:lang w:eastAsia="en-US"/>
        </w:rPr>
        <w:t>Wymagania stawiane wykonawcy</w:t>
      </w:r>
    </w:p>
    <w:p w14:paraId="4C696BB2" w14:textId="77777777" w:rsidR="00E17C44" w:rsidRPr="005F6C9D" w:rsidRDefault="00CC0D17">
      <w:pPr>
        <w:pStyle w:val="Standard"/>
        <w:numPr>
          <w:ilvl w:val="0"/>
          <w:numId w:val="60"/>
        </w:numPr>
        <w:shd w:val="clear" w:color="auto" w:fill="B2A1C7"/>
        <w:spacing w:line="244" w:lineRule="auto"/>
        <w:jc w:val="both"/>
        <w:rPr>
          <w:color w:val="000000" w:themeColor="text1"/>
        </w:rPr>
      </w:pPr>
      <w:r w:rsidRPr="005F6C9D">
        <w:rPr>
          <w:b/>
          <w:color w:val="000000" w:themeColor="text1"/>
          <w:lang w:eastAsia="en-US"/>
        </w:rPr>
        <w:t>Przedmiot zamówienia</w:t>
      </w:r>
    </w:p>
    <w:p w14:paraId="03555BEB"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Rozwiązania równoważne</w:t>
      </w:r>
    </w:p>
    <w:p w14:paraId="7CB3E81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1CDB8A2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D4FFC2C"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przedmiotowych środkach dowodowych</w:t>
      </w:r>
    </w:p>
    <w:p w14:paraId="7089DD14"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Termin wykonania zamówienia</w:t>
      </w:r>
    </w:p>
    <w:p w14:paraId="73F331D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warunkach udziału w postępowaniu o udzielenie zamówienia</w:t>
      </w:r>
    </w:p>
    <w:p w14:paraId="53CBDC65"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Podstawy wykluczenia</w:t>
      </w:r>
    </w:p>
    <w:p w14:paraId="4ED3000F"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Wykaz podmiotowych środków dowodowych i innych dokumentów</w:t>
      </w:r>
    </w:p>
    <w:p w14:paraId="0FB6127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dotyczące wadium</w:t>
      </w:r>
    </w:p>
    <w:p w14:paraId="56EF6952"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Sposób przygotowania ofert</w:t>
      </w:r>
    </w:p>
    <w:p w14:paraId="39A865ED"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Opis sposobu obliczenia ceny</w:t>
      </w:r>
    </w:p>
    <w:p w14:paraId="0C5B0799"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 przebiegu postępowania</w:t>
      </w:r>
    </w:p>
    <w:p w14:paraId="1B3F2B89" w14:textId="77777777" w:rsidR="00E17C44" w:rsidRPr="005F6C9D" w:rsidRDefault="00CC0D17">
      <w:pPr>
        <w:pStyle w:val="Standard"/>
        <w:numPr>
          <w:ilvl w:val="0"/>
          <w:numId w:val="61"/>
        </w:numPr>
        <w:shd w:val="clear" w:color="auto" w:fill="FBD4B4"/>
        <w:spacing w:line="244" w:lineRule="auto"/>
        <w:jc w:val="both"/>
        <w:rPr>
          <w:color w:val="000000" w:themeColor="text1"/>
        </w:rPr>
      </w:pPr>
      <w:r w:rsidRPr="005F6C9D">
        <w:rPr>
          <w:b/>
          <w:color w:val="000000" w:themeColor="text1"/>
          <w:lang w:eastAsia="en-US"/>
        </w:rPr>
        <w:t>Sposób porozumiewania się zamawiającego z wykonawcami</w:t>
      </w:r>
    </w:p>
    <w:p w14:paraId="6175EE06"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Sposób oraz termin składania ofert oraz termin otwarcia ofert</w:t>
      </w:r>
    </w:p>
    <w:p w14:paraId="0439526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Termin związania ofertą</w:t>
      </w:r>
    </w:p>
    <w:p w14:paraId="261B9E7A"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0C9B6C5D"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Projektowane postanowienia umowy w sprawie zamówienia publicznego, które zostaną wprowadzone do umowy w sprawie zamówienia publicznego</w:t>
      </w:r>
    </w:p>
    <w:p w14:paraId="4198EE8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Zabezpieczenie należytego wykonania umowy</w:t>
      </w:r>
    </w:p>
    <w:p w14:paraId="1D5FF657" w14:textId="0C647EB1" w:rsidR="002E3B04" w:rsidRPr="005F6C9D" w:rsidRDefault="00CC0D17" w:rsidP="002E3B04">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065CF571" w14:textId="77777777" w:rsidR="002E3B04" w:rsidRPr="005F6C9D" w:rsidRDefault="002E3B04" w:rsidP="002E3B04">
      <w:pPr>
        <w:pStyle w:val="Standard"/>
        <w:shd w:val="clear" w:color="auto" w:fill="FBD4B4"/>
        <w:spacing w:line="244" w:lineRule="auto"/>
        <w:jc w:val="both"/>
        <w:rPr>
          <w:color w:val="000000" w:themeColor="text1"/>
        </w:rPr>
      </w:pPr>
    </w:p>
    <w:p w14:paraId="75C9B12C" w14:textId="77777777" w:rsidR="00E17C44" w:rsidRPr="005F6C9D"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lastRenderedPageBreak/>
        <w:t>Informacje ogólne</w:t>
      </w:r>
    </w:p>
    <w:p w14:paraId="559ED946" w14:textId="77777777" w:rsidR="00E17C44" w:rsidRPr="005F6C9D" w:rsidRDefault="00CC0D17">
      <w:pPr>
        <w:pStyle w:val="Standard"/>
        <w:numPr>
          <w:ilvl w:val="0"/>
          <w:numId w:val="63"/>
        </w:numPr>
        <w:shd w:val="clear" w:color="auto" w:fill="D6E3BC"/>
        <w:spacing w:after="200" w:line="244" w:lineRule="auto"/>
        <w:jc w:val="both"/>
        <w:rPr>
          <w:color w:val="000000" w:themeColor="text1"/>
        </w:rPr>
      </w:pPr>
      <w:r w:rsidRPr="005F6C9D">
        <w:rPr>
          <w:b/>
          <w:color w:val="000000" w:themeColor="text1"/>
          <w:lang w:eastAsia="en-US"/>
        </w:rPr>
        <w:t>Tryb udzielenia zamówienia</w:t>
      </w:r>
    </w:p>
    <w:p w14:paraId="4A0228AC" w14:textId="19E2D275" w:rsidR="00E17C44" w:rsidRPr="005F6C9D" w:rsidRDefault="00CC0D17">
      <w:pPr>
        <w:pStyle w:val="Standard"/>
        <w:jc w:val="both"/>
        <w:rPr>
          <w:color w:val="000000" w:themeColor="text1"/>
        </w:rPr>
      </w:pPr>
      <w:r w:rsidRPr="005F6C9D">
        <w:rPr>
          <w:color w:val="000000" w:themeColor="text1"/>
          <w:lang w:eastAsia="en-US"/>
        </w:rPr>
        <w:t>Tryb podstawowy bez negocjacji, o którym mowa w art. 275 pkt 1 ustawy z 11 września 2019 r. – Prawo zamówień publicznych (Dz.U.</w:t>
      </w:r>
      <w:r w:rsidR="00B974AC" w:rsidRPr="005F6C9D">
        <w:rPr>
          <w:color w:val="000000" w:themeColor="text1"/>
          <w:lang w:eastAsia="en-US"/>
        </w:rPr>
        <w:t xml:space="preserve"> 2022 r.</w:t>
      </w:r>
      <w:r w:rsidRPr="005F6C9D">
        <w:rPr>
          <w:color w:val="000000" w:themeColor="text1"/>
          <w:lang w:eastAsia="en-US"/>
        </w:rPr>
        <w:t xml:space="preserve"> poz. </w:t>
      </w:r>
      <w:r w:rsidR="00B974AC" w:rsidRPr="005F6C9D">
        <w:rPr>
          <w:color w:val="000000" w:themeColor="text1"/>
          <w:lang w:eastAsia="en-US"/>
        </w:rPr>
        <w:t xml:space="preserve"> 1710 </w:t>
      </w:r>
      <w:r w:rsidRPr="005F6C9D">
        <w:rPr>
          <w:color w:val="000000" w:themeColor="text1"/>
          <w:lang w:eastAsia="en-US"/>
        </w:rPr>
        <w:t xml:space="preserve">ze zm.) – dalej: ustawa </w:t>
      </w:r>
      <w:proofErr w:type="spellStart"/>
      <w:r w:rsidRPr="005F6C9D">
        <w:rPr>
          <w:color w:val="000000" w:themeColor="text1"/>
          <w:lang w:eastAsia="en-US"/>
        </w:rPr>
        <w:t>Pzp</w:t>
      </w:r>
      <w:proofErr w:type="spellEnd"/>
    </w:p>
    <w:p w14:paraId="4FDF2AF2" w14:textId="77777777" w:rsidR="00E17C44" w:rsidRPr="005F6C9D" w:rsidRDefault="00E17C44">
      <w:pPr>
        <w:pStyle w:val="Standard"/>
        <w:jc w:val="both"/>
        <w:rPr>
          <w:color w:val="000000" w:themeColor="text1"/>
          <w:lang w:eastAsia="en-US"/>
        </w:rPr>
      </w:pPr>
    </w:p>
    <w:p w14:paraId="3F7F654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Wykonawcy/podwykonawcy/podmioty trzecie udostępniające wykonawcy swój potencjał</w:t>
      </w:r>
    </w:p>
    <w:p w14:paraId="155DF738" w14:textId="77777777" w:rsidR="00E17C44" w:rsidRPr="005F6C9D" w:rsidRDefault="00CC0D17">
      <w:pPr>
        <w:pStyle w:val="Standard"/>
        <w:numPr>
          <w:ilvl w:val="0"/>
          <w:numId w:val="64"/>
        </w:numPr>
        <w:spacing w:after="200" w:line="244" w:lineRule="auto"/>
        <w:jc w:val="both"/>
        <w:rPr>
          <w:color w:val="000000" w:themeColor="text1"/>
        </w:rPr>
      </w:pPr>
      <w:r w:rsidRPr="005F6C9D">
        <w:rPr>
          <w:b/>
          <w:color w:val="000000" w:themeColor="text1"/>
          <w:lang w:eastAsia="en-US"/>
        </w:rPr>
        <w:t xml:space="preserve">Wykonawcą </w:t>
      </w:r>
      <w:r w:rsidRPr="005F6C9D">
        <w:rPr>
          <w:bCs/>
          <w:color w:val="000000" w:themeColor="text1"/>
          <w:lang w:eastAsia="en-US"/>
        </w:rPr>
        <w:t>jest</w:t>
      </w:r>
      <w:r w:rsidRPr="005F6C9D">
        <w:rPr>
          <w:color w:val="000000" w:themeColor="text1"/>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 xml:space="preserve">Zamawiający </w:t>
      </w:r>
      <w:r w:rsidRPr="005F6C9D">
        <w:rPr>
          <w:color w:val="000000" w:themeColor="text1"/>
          <w:u w:val="single"/>
          <w:lang w:eastAsia="en-US"/>
        </w:rPr>
        <w:t>nie zastrzega</w:t>
      </w:r>
      <w:r w:rsidRPr="005F6C9D">
        <w:rPr>
          <w:color w:val="000000" w:themeColor="text1"/>
          <w:lang w:eastAsia="en-US"/>
        </w:rPr>
        <w:t xml:space="preserve"> możliwości ubiegania się o udzielenie zamówienia wyłącznie przez wykonawców, o których mowa w art. 94 ustawy </w:t>
      </w:r>
      <w:proofErr w:type="spellStart"/>
      <w:r w:rsidRPr="005F6C9D">
        <w:rPr>
          <w:color w:val="000000" w:themeColor="text1"/>
          <w:lang w:eastAsia="en-US"/>
        </w:rPr>
        <w:t>Pzp</w:t>
      </w:r>
      <w:proofErr w:type="spellEnd"/>
      <w:r w:rsidRPr="005F6C9D">
        <w:rPr>
          <w:color w:val="000000" w:themeColor="text1"/>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5F6C9D" w:rsidRDefault="00CC0D17">
      <w:pPr>
        <w:pStyle w:val="Standard"/>
        <w:numPr>
          <w:ilvl w:val="0"/>
          <w:numId w:val="6"/>
        </w:numPr>
        <w:spacing w:after="200" w:line="244" w:lineRule="auto"/>
        <w:jc w:val="both"/>
        <w:rPr>
          <w:b/>
          <w:color w:val="000000" w:themeColor="text1"/>
        </w:rPr>
      </w:pPr>
      <w:r w:rsidRPr="005F6C9D">
        <w:rPr>
          <w:b/>
          <w:color w:val="000000" w:themeColor="text1"/>
          <w:lang w:eastAsia="en-US"/>
        </w:rPr>
        <w:t>Zamówienie może zostać udzielone wykonawcy, który:</w:t>
      </w:r>
    </w:p>
    <w:p w14:paraId="5B4FF32D" w14:textId="77777777" w:rsidR="00617FCA" w:rsidRPr="005F6C9D" w:rsidRDefault="00CC0D17" w:rsidP="00617FCA">
      <w:pPr>
        <w:pStyle w:val="Standard"/>
        <w:spacing w:after="200" w:line="244" w:lineRule="auto"/>
        <w:ind w:left="360"/>
        <w:jc w:val="both"/>
        <w:rPr>
          <w:color w:val="000000" w:themeColor="text1"/>
          <w:lang w:eastAsia="en-US"/>
        </w:rPr>
      </w:pPr>
      <w:r w:rsidRPr="005F6C9D">
        <w:rPr>
          <w:color w:val="000000" w:themeColor="text1"/>
          <w:lang w:eastAsia="en-US"/>
        </w:rPr>
        <w:t>– spełnia warunki udziału w postępowaniu opisane w rozdziale II podrozdziale 7 SWZ,</w:t>
      </w:r>
    </w:p>
    <w:p w14:paraId="3D4BD34D" w14:textId="77777777" w:rsidR="004E66DA"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 nie podlega wykluczeniu na podstawie art. 108 ust. 1 ustawy </w:t>
      </w:r>
      <w:proofErr w:type="spellStart"/>
      <w:r w:rsidRPr="005F6C9D">
        <w:rPr>
          <w:color w:val="000000" w:themeColor="text1"/>
          <w:lang w:eastAsia="en-US"/>
        </w:rPr>
        <w:t>Pzp</w:t>
      </w:r>
      <w:proofErr w:type="spellEnd"/>
      <w:r w:rsidR="00617FCA" w:rsidRPr="005F6C9D">
        <w:rPr>
          <w:color w:val="000000" w:themeColor="text1"/>
          <w:lang w:eastAsia="en-US"/>
        </w:rPr>
        <w:t>;</w:t>
      </w:r>
      <w:r w:rsidRPr="005F6C9D">
        <w:rPr>
          <w:color w:val="000000" w:themeColor="text1"/>
          <w:lang w:eastAsia="en-US"/>
        </w:rPr>
        <w:t xml:space="preserve"> </w:t>
      </w:r>
      <w:r w:rsidRPr="005F6C9D">
        <w:rPr>
          <w:color w:val="000000" w:themeColor="text1"/>
        </w:rPr>
        <w:t>art. 109 ust 1 pkt 5, pkt 7, pkt 8, oraz pkt 10 ustawy</w:t>
      </w:r>
      <w:r w:rsidRPr="005F6C9D">
        <w:rPr>
          <w:color w:val="000000" w:themeColor="text1"/>
          <w:lang w:eastAsia="en-US"/>
        </w:rPr>
        <w:t xml:space="preserve">, oraz art. </w:t>
      </w:r>
      <w:r w:rsidRPr="005F6C9D">
        <w:rPr>
          <w:color w:val="000000" w:themeColor="text1"/>
        </w:rPr>
        <w:t xml:space="preserve">art. 7 ust 1 ustawy z dnia 13 kwietnia 2022 r. o szczególnych rozwiązaniach w zakresie przeciwdziałania wspieraniu agresji na </w:t>
      </w:r>
      <w:r w:rsidR="00623302" w:rsidRPr="005F6C9D">
        <w:rPr>
          <w:color w:val="000000" w:themeColor="text1"/>
        </w:rPr>
        <w:t>Ukrainę</w:t>
      </w:r>
      <w:r w:rsidRPr="005F6C9D">
        <w:rPr>
          <w:color w:val="000000" w:themeColor="text1"/>
        </w:rPr>
        <w:t xml:space="preserve"> oraz służących och</w:t>
      </w:r>
      <w:r w:rsidR="004E66DA" w:rsidRPr="005F6C9D">
        <w:rPr>
          <w:color w:val="000000" w:themeColor="text1"/>
        </w:rPr>
        <w:t>ronie bezpieczeństwa narodowego.</w:t>
      </w:r>
    </w:p>
    <w:p w14:paraId="18F2CBC8" w14:textId="35807ACB" w:rsidR="004E66DA" w:rsidRPr="005F6C9D" w:rsidRDefault="00CC0D17" w:rsidP="004E66DA">
      <w:pPr>
        <w:pStyle w:val="Standard"/>
        <w:spacing w:after="200" w:line="244" w:lineRule="auto"/>
        <w:ind w:left="360"/>
        <w:jc w:val="both"/>
        <w:rPr>
          <w:color w:val="000000" w:themeColor="text1"/>
          <w:lang w:eastAsia="en-US"/>
        </w:rPr>
      </w:pPr>
      <w:r w:rsidRPr="005F6C9D">
        <w:rPr>
          <w:color w:val="000000" w:themeColor="text1"/>
          <w:lang w:eastAsia="en-US"/>
        </w:rPr>
        <w:t xml:space="preserve">– złożył ofertę niepodlegającą odrzuceniu na podstawie art. 226 ust. 1 ustawy </w:t>
      </w:r>
      <w:proofErr w:type="spellStart"/>
      <w:r w:rsidRPr="005F6C9D">
        <w:rPr>
          <w:color w:val="000000" w:themeColor="text1"/>
          <w:lang w:eastAsia="en-US"/>
        </w:rPr>
        <w:t>Pzp</w:t>
      </w:r>
      <w:proofErr w:type="spellEnd"/>
      <w:r w:rsidRPr="005F6C9D">
        <w:rPr>
          <w:color w:val="000000" w:themeColor="text1"/>
          <w:lang w:eastAsia="en-US"/>
        </w:rPr>
        <w:t>.</w:t>
      </w:r>
    </w:p>
    <w:p w14:paraId="0945D738"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Wykonawcy</w:t>
      </w:r>
      <w:r w:rsidRPr="005F6C9D">
        <w:rPr>
          <w:color w:val="000000" w:themeColor="text1"/>
          <w:lang w:eastAsia="en-US"/>
        </w:rPr>
        <w:t xml:space="preserve"> </w:t>
      </w:r>
      <w:r w:rsidRPr="005F6C9D">
        <w:rPr>
          <w:b/>
          <w:color w:val="000000" w:themeColor="text1"/>
          <w:lang w:eastAsia="en-US"/>
        </w:rPr>
        <w:t>mogą wspólnie ubiegać się o udzielenie zamówienia</w:t>
      </w:r>
      <w:r w:rsidRPr="005F6C9D">
        <w:rPr>
          <w:color w:val="000000" w:themeColor="text1"/>
          <w:lang w:eastAsia="en-US"/>
        </w:rPr>
        <w:t>.</w:t>
      </w:r>
    </w:p>
    <w:p w14:paraId="575E2E9F" w14:textId="77777777" w:rsidR="00E17C44" w:rsidRPr="005F6C9D" w:rsidRDefault="00CC0D17">
      <w:pPr>
        <w:pStyle w:val="Standard"/>
        <w:spacing w:after="200" w:line="244" w:lineRule="auto"/>
        <w:ind w:left="360"/>
        <w:jc w:val="both"/>
        <w:rPr>
          <w:color w:val="000000" w:themeColor="text1"/>
        </w:rPr>
      </w:pPr>
      <w:r w:rsidRPr="005F6C9D">
        <w:rPr>
          <w:color w:val="000000" w:themeColor="text1"/>
          <w:lang w:eastAsia="en-US"/>
        </w:rPr>
        <w:t>W takim przypadku:</w:t>
      </w:r>
    </w:p>
    <w:p w14:paraId="532F7B34" w14:textId="77777777" w:rsidR="00E17C44" w:rsidRPr="005F6C9D" w:rsidRDefault="00CC0D17" w:rsidP="007015D1">
      <w:pPr>
        <w:pStyle w:val="Standard"/>
        <w:numPr>
          <w:ilvl w:val="0"/>
          <w:numId w:val="65"/>
        </w:numPr>
        <w:spacing w:after="200" w:line="244" w:lineRule="auto"/>
        <w:jc w:val="both"/>
        <w:rPr>
          <w:color w:val="000000" w:themeColor="text1"/>
        </w:rPr>
      </w:pPr>
      <w:r w:rsidRPr="005F6C9D">
        <w:rPr>
          <w:bCs/>
          <w:color w:val="000000" w:themeColor="text1"/>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5F6C9D" w:rsidRDefault="00CC0D17" w:rsidP="007015D1">
      <w:pPr>
        <w:pStyle w:val="Standard"/>
        <w:numPr>
          <w:ilvl w:val="0"/>
          <w:numId w:val="66"/>
        </w:numPr>
        <w:spacing w:after="200" w:line="244" w:lineRule="auto"/>
        <w:jc w:val="both"/>
        <w:rPr>
          <w:color w:val="000000" w:themeColor="text1"/>
        </w:rPr>
      </w:pPr>
      <w:r w:rsidRPr="005F6C9D">
        <w:rPr>
          <w:bCs/>
          <w:color w:val="000000" w:themeColor="text1"/>
          <w:lang w:eastAsia="en-US"/>
        </w:rPr>
        <w:t>Wszelka korespondencja będzie prowadzona przez zamawiającego wyłącznie z pełnomocnikiem.</w:t>
      </w:r>
    </w:p>
    <w:p w14:paraId="5ABF2D7A"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Potencjał podmiotu trzeciego</w:t>
      </w:r>
    </w:p>
    <w:p w14:paraId="0FE0961B" w14:textId="2954A220"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W celu potwierdzenia spełnienia warunków udziału w postępowaniu, wykonawca może polegać na potencjale podmiotu trzeciego na zasadach opisanych w art. 118–123 ustawy </w:t>
      </w:r>
      <w:proofErr w:type="spellStart"/>
      <w:r w:rsidRPr="005F6C9D">
        <w:rPr>
          <w:color w:val="000000" w:themeColor="text1"/>
          <w:lang w:eastAsia="en-US"/>
        </w:rPr>
        <w:t>Pzp</w:t>
      </w:r>
      <w:proofErr w:type="spellEnd"/>
      <w:r w:rsidRPr="005F6C9D">
        <w:rPr>
          <w:color w:val="000000" w:themeColor="text1"/>
          <w:lang w:eastAsia="en-US"/>
        </w:rPr>
        <w:t xml:space="preserve">. Podmiot trzeci, na potencjał którego wykonawca powołuje się w celu wykazania spełnienia warunków udziału w postępowaniu, nie może podlegać wykluczeniu na podstawie art. 108 ust. 1,  art. 109 </w:t>
      </w:r>
      <w:r w:rsidRPr="005F6C9D">
        <w:rPr>
          <w:color w:val="000000" w:themeColor="text1"/>
        </w:rPr>
        <w:t xml:space="preserve">ust 1 pkt 5, pkt 7, pkt 8, oraz pkt 10 </w:t>
      </w:r>
      <w:proofErr w:type="spellStart"/>
      <w:r w:rsidRPr="005F6C9D">
        <w:rPr>
          <w:color w:val="000000" w:themeColor="text1"/>
        </w:rPr>
        <w:t>P.z.p</w:t>
      </w:r>
      <w:proofErr w:type="spellEnd"/>
      <w:r w:rsidRPr="005F6C9D">
        <w:rPr>
          <w:color w:val="000000" w:themeColor="text1"/>
        </w:rPr>
        <w:t xml:space="preserve">. </w:t>
      </w:r>
      <w:r w:rsidRPr="005F6C9D">
        <w:rPr>
          <w:color w:val="000000" w:themeColor="text1"/>
          <w:lang w:eastAsia="en-US"/>
        </w:rPr>
        <w:t xml:space="preserve">oraz art. </w:t>
      </w:r>
      <w:r w:rsidRPr="005F6C9D">
        <w:rPr>
          <w:color w:val="000000" w:themeColor="text1"/>
        </w:rPr>
        <w:t xml:space="preserve">art. 7 ust 1 ustawy z dnia 13 kwietnia 2022 r. o szczególnych rozwiązaniach w zakresie </w:t>
      </w:r>
      <w:r w:rsidRPr="005F6C9D">
        <w:rPr>
          <w:color w:val="000000" w:themeColor="text1"/>
        </w:rPr>
        <w:lastRenderedPageBreak/>
        <w:t xml:space="preserve">przeciwdziałania wspieraniu agresji na </w:t>
      </w:r>
      <w:r w:rsidR="00623302" w:rsidRPr="005F6C9D">
        <w:rPr>
          <w:color w:val="000000" w:themeColor="text1"/>
        </w:rPr>
        <w:t xml:space="preserve">Ukrainę </w:t>
      </w:r>
      <w:r w:rsidRPr="005F6C9D">
        <w:rPr>
          <w:color w:val="000000" w:themeColor="text1"/>
        </w:rPr>
        <w:t>oraz służących ochronie bezpieczeństwa narodowego.</w:t>
      </w:r>
    </w:p>
    <w:p w14:paraId="35EB5304"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Podwykonawstwo</w:t>
      </w:r>
    </w:p>
    <w:p w14:paraId="6A01847B" w14:textId="2EDC70A1"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Zamawiający nie zastrzega obowiązku osobistego wykonania przez wykonawcę kluczowych zadań.</w:t>
      </w:r>
    </w:p>
    <w:p w14:paraId="72DDAF4D" w14:textId="59D9A382" w:rsidR="00E17C44" w:rsidRPr="005F6C9D" w:rsidRDefault="00CC0D17">
      <w:pPr>
        <w:pStyle w:val="Standard"/>
        <w:spacing w:after="200" w:line="244" w:lineRule="auto"/>
        <w:jc w:val="both"/>
        <w:rPr>
          <w:color w:val="000000" w:themeColor="text1"/>
        </w:rPr>
      </w:pPr>
      <w:r w:rsidRPr="005F6C9D">
        <w:rPr>
          <w:b/>
          <w:color w:val="000000" w:themeColor="text1"/>
          <w:lang w:eastAsia="en-US"/>
        </w:rPr>
        <w:t>Wykonawca może powierzyć wykonanie części zamówienia podwykonawcy.</w:t>
      </w:r>
      <w:r w:rsidRPr="005F6C9D">
        <w:rPr>
          <w:color w:val="000000" w:themeColor="text1"/>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5F6C9D">
        <w:rPr>
          <w:color w:val="000000" w:themeColor="text1"/>
          <w:lang w:eastAsia="en-US"/>
        </w:rPr>
        <w:br/>
        <w:t>w SWZ.</w:t>
      </w:r>
    </w:p>
    <w:p w14:paraId="6250A40C" w14:textId="77777777" w:rsidR="00CE73CC" w:rsidRPr="005F6C9D" w:rsidRDefault="00CE73CC" w:rsidP="00CE73CC">
      <w:pPr>
        <w:spacing w:after="200" w:line="252" w:lineRule="auto"/>
        <w:contextualSpacing/>
        <w:jc w:val="both"/>
        <w:rPr>
          <w:rFonts w:eastAsiaTheme="majorEastAsia"/>
          <w:i/>
          <w:iCs/>
          <w:color w:val="000000" w:themeColor="text1"/>
          <w:sz w:val="24"/>
          <w:szCs w:val="24"/>
          <w:lang w:eastAsia="en-US"/>
        </w:rPr>
      </w:pPr>
      <w:r w:rsidRPr="005F6C9D">
        <w:rPr>
          <w:rFonts w:eastAsiaTheme="majorEastAsia"/>
          <w:color w:val="000000" w:themeColor="text1"/>
          <w:sz w:val="24"/>
          <w:szCs w:val="24"/>
          <w:lang w:eastAsia="en-US"/>
        </w:rPr>
        <w:t xml:space="preserve">Zamawiający może badać, czy nie zachodzą wobec Podwykonawcy niebędącego udostępniającym zasoby podstawy wykluczenia na podstawie art. 108 ust. 1oraz art. 109 </w:t>
      </w:r>
      <w:r w:rsidRPr="005F6C9D">
        <w:rPr>
          <w:color w:val="000000" w:themeColor="text1"/>
          <w:sz w:val="24"/>
          <w:szCs w:val="24"/>
        </w:rPr>
        <w:t>ust 1 pkt 5, pkt 7, pkt 8, oraz pkt 10</w:t>
      </w:r>
      <w:r w:rsidRPr="005F6C9D">
        <w:rPr>
          <w:rFonts w:eastAsiaTheme="majorEastAsia"/>
          <w:color w:val="000000" w:themeColor="text1"/>
          <w:sz w:val="24"/>
          <w:szCs w:val="24"/>
          <w:lang w:eastAsia="en-US"/>
        </w:rPr>
        <w:t xml:space="preserve"> </w:t>
      </w:r>
      <w:proofErr w:type="spellStart"/>
      <w:r w:rsidRPr="005F6C9D">
        <w:rPr>
          <w:rFonts w:eastAsiaTheme="majorEastAsia"/>
          <w:color w:val="000000" w:themeColor="text1"/>
          <w:sz w:val="24"/>
          <w:szCs w:val="24"/>
          <w:lang w:eastAsia="en-US"/>
        </w:rPr>
        <w:t>Pzp</w:t>
      </w:r>
      <w:proofErr w:type="spellEnd"/>
      <w:r w:rsidRPr="005F6C9D">
        <w:rPr>
          <w:rFonts w:eastAsiaTheme="majorEastAsia"/>
          <w:color w:val="000000" w:themeColor="text1"/>
          <w:sz w:val="24"/>
          <w:szCs w:val="24"/>
          <w:lang w:eastAsia="en-US"/>
        </w:rPr>
        <w:t>.</w:t>
      </w:r>
      <w:r w:rsidRPr="005F6C9D">
        <w:rPr>
          <w:color w:val="000000" w:themeColor="text1"/>
          <w:sz w:val="24"/>
          <w:szCs w:val="24"/>
        </w:rPr>
        <w:t xml:space="preserve"> </w:t>
      </w:r>
      <w:r w:rsidRPr="005F6C9D">
        <w:rPr>
          <w:rFonts w:eastAsiaTheme="majorEastAsia"/>
          <w:color w:val="000000" w:themeColor="text1"/>
          <w:sz w:val="24"/>
          <w:szCs w:val="24"/>
          <w:lang w:eastAsia="en-US"/>
        </w:rPr>
        <w:t>oraz z art. 7 ust 1 ustawy z dnia 13 kwietnia 2022 r. o szczególnych rozwiązaniach w zakresie przeciwdziałania wspieraniu agresji na Ukrainę oraz służących ochronie bezpieczeństwa narodowego</w:t>
      </w:r>
    </w:p>
    <w:p w14:paraId="3B679F1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Komunikacja w postępowaniu</w:t>
      </w:r>
    </w:p>
    <w:p w14:paraId="114F38B6" w14:textId="1741784C" w:rsidR="00E17C44" w:rsidRPr="005F6C9D" w:rsidRDefault="00CC0D17" w:rsidP="00617FCA">
      <w:pPr>
        <w:pStyle w:val="Standard"/>
        <w:spacing w:after="200" w:line="244" w:lineRule="auto"/>
        <w:jc w:val="both"/>
        <w:rPr>
          <w:color w:val="000000" w:themeColor="text1"/>
        </w:rPr>
      </w:pPr>
      <w:r w:rsidRPr="005F6C9D">
        <w:rPr>
          <w:color w:val="000000" w:themeColor="text1"/>
          <w:lang w:eastAsia="en-US"/>
        </w:rPr>
        <w:t xml:space="preserve">Komunikacja w postępowaniu o udzielenie zamówienia odbywa się przy użyciu środków komunikacji elektronicznej, za pośrednictwem platformy zakupowej pod adresem </w:t>
      </w:r>
      <w:hyperlink r:id="rId8" w:history="1">
        <w:r w:rsidR="005F6C9D" w:rsidRPr="005F6C9D">
          <w:rPr>
            <w:rStyle w:val="Hipercze"/>
            <w:b/>
            <w:color w:val="000000" w:themeColor="text1"/>
            <w:lang w:eastAsia="en-US"/>
          </w:rPr>
          <w:t>https://platformazakupowa.pl/transakcja/738317</w:t>
        </w:r>
      </w:hyperlink>
      <w:r w:rsidR="005F6C9D" w:rsidRPr="005F6C9D">
        <w:rPr>
          <w:b/>
          <w:color w:val="000000" w:themeColor="text1"/>
          <w:lang w:eastAsia="en-US"/>
        </w:rPr>
        <w:t xml:space="preserve"> </w:t>
      </w:r>
      <w:r w:rsidRPr="005F6C9D">
        <w:rPr>
          <w:color w:val="000000" w:themeColor="text1"/>
          <w:lang w:eastAsia="en-US"/>
        </w:rPr>
        <w:t xml:space="preserve">zwanej dalej </w:t>
      </w:r>
      <w:r w:rsidRPr="005F6C9D">
        <w:rPr>
          <w:b/>
          <w:color w:val="000000" w:themeColor="text1"/>
          <w:lang w:eastAsia="en-US"/>
        </w:rPr>
        <w:t>Platformą</w:t>
      </w:r>
      <w:r w:rsidRPr="005F6C9D">
        <w:rPr>
          <w:color w:val="000000" w:themeColor="text1"/>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5F6C9D" w:rsidRDefault="00CC0D17" w:rsidP="004E66DA">
      <w:pPr>
        <w:pStyle w:val="Standard"/>
        <w:spacing w:after="200" w:line="244" w:lineRule="auto"/>
        <w:jc w:val="both"/>
        <w:rPr>
          <w:color w:val="000000" w:themeColor="text1"/>
        </w:rPr>
      </w:pPr>
      <w:r w:rsidRPr="005F6C9D">
        <w:rPr>
          <w:color w:val="000000" w:themeColor="text1"/>
          <w:lang w:eastAsia="en-US"/>
        </w:rPr>
        <w:t>Uwaga!</w:t>
      </w:r>
      <w:r w:rsidRPr="005F6C9D">
        <w:rPr>
          <w:b/>
          <w:bCs/>
          <w:color w:val="000000" w:themeColor="text1"/>
          <w:lang w:eastAsia="en-US"/>
        </w:rPr>
        <w:t xml:space="preserve"> </w:t>
      </w:r>
      <w:r w:rsidRPr="005F6C9D">
        <w:rPr>
          <w:bCs/>
          <w:color w:val="000000" w:themeColor="text1"/>
          <w:lang w:eastAsia="en-US"/>
        </w:rPr>
        <w:t>Przed przystąpieniem do składania oferty, wykonawca jest zobowiązany zapoznać się z Instrukcją korzystania z Platformy zakupowej znajdującej się pod linkiem</w:t>
      </w:r>
      <w:r w:rsidRPr="005F6C9D">
        <w:rPr>
          <w:color w:val="000000" w:themeColor="text1"/>
          <w:lang w:eastAsia="en-US"/>
        </w:rPr>
        <w:t xml:space="preserve"> platformazakupowa.pl/strona/46-instrukcje</w:t>
      </w:r>
      <w:r w:rsidRPr="005F6C9D">
        <w:rPr>
          <w:bCs/>
          <w:color w:val="000000" w:themeColor="text1"/>
          <w:lang w:eastAsia="en-US"/>
        </w:rPr>
        <w:t xml:space="preserve"> . Instrukcja została zamieszona bezpośrednio na ww. Platformie</w:t>
      </w:r>
      <w:r w:rsidRPr="005F6C9D">
        <w:rPr>
          <w:b/>
          <w:bCs/>
          <w:color w:val="000000" w:themeColor="text1"/>
          <w:lang w:eastAsia="en-US"/>
        </w:rPr>
        <w:t>.</w:t>
      </w:r>
    </w:p>
    <w:p w14:paraId="3064245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Wizja lokalna</w:t>
      </w:r>
    </w:p>
    <w:p w14:paraId="4760E6EC"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Zamawiający </w:t>
      </w:r>
      <w:r w:rsidRPr="005F6C9D">
        <w:rPr>
          <w:b/>
          <w:color w:val="000000" w:themeColor="text1"/>
          <w:sz w:val="24"/>
          <w:szCs w:val="24"/>
          <w:lang w:eastAsia="en-US"/>
        </w:rPr>
        <w:t>przewiduje obowiązek</w:t>
      </w:r>
      <w:r w:rsidRPr="005F6C9D">
        <w:rPr>
          <w:color w:val="000000" w:themeColor="text1"/>
          <w:sz w:val="24"/>
          <w:szCs w:val="24"/>
          <w:lang w:eastAsia="en-US"/>
        </w:rPr>
        <w:t xml:space="preserve"> odbycia przez wykonawcę wizji lokalnej</w:t>
      </w:r>
    </w:p>
    <w:p w14:paraId="6B87CE7D"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1.</w:t>
      </w:r>
      <w:r w:rsidRPr="005F6C9D">
        <w:rPr>
          <w:color w:val="000000" w:themeColor="text1"/>
          <w:sz w:val="24"/>
          <w:szCs w:val="24"/>
          <w:lang w:eastAsia="en-US"/>
        </w:rPr>
        <w:tab/>
        <w:t>Zamawiający wymaga odbycia przez wykonawcę wizji lokalnej.</w:t>
      </w:r>
    </w:p>
    <w:p w14:paraId="54097AAF"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2.</w:t>
      </w:r>
      <w:r w:rsidRPr="005F6C9D">
        <w:rPr>
          <w:color w:val="000000" w:themeColor="text1"/>
          <w:sz w:val="24"/>
          <w:szCs w:val="24"/>
          <w:lang w:eastAsia="en-US"/>
        </w:rPr>
        <w:tab/>
        <w:t>Termin i zasady udziału w wizji lokalnej do ustalenia u pracownika odpowiedzialnego za przebieg postępowania :</w:t>
      </w:r>
    </w:p>
    <w:p w14:paraId="0AB46D5C"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 Ewa Ksiądz, </w:t>
      </w:r>
      <w:proofErr w:type="spellStart"/>
      <w:r w:rsidRPr="005F6C9D">
        <w:rPr>
          <w:color w:val="000000" w:themeColor="text1"/>
          <w:sz w:val="24"/>
          <w:szCs w:val="24"/>
          <w:lang w:eastAsia="en-US"/>
        </w:rPr>
        <w:t>tel</w:t>
      </w:r>
      <w:proofErr w:type="spellEnd"/>
      <w:r w:rsidRPr="005F6C9D">
        <w:rPr>
          <w:color w:val="000000" w:themeColor="text1"/>
          <w:sz w:val="24"/>
          <w:szCs w:val="24"/>
          <w:lang w:eastAsia="en-US"/>
        </w:rPr>
        <w:t>: 913832793</w:t>
      </w:r>
    </w:p>
    <w:p w14:paraId="46D41779"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 Czesław </w:t>
      </w:r>
      <w:proofErr w:type="spellStart"/>
      <w:r w:rsidRPr="005F6C9D">
        <w:rPr>
          <w:color w:val="000000" w:themeColor="text1"/>
          <w:sz w:val="24"/>
          <w:szCs w:val="24"/>
          <w:lang w:eastAsia="en-US"/>
        </w:rPr>
        <w:t>Kędziera</w:t>
      </w:r>
      <w:proofErr w:type="spellEnd"/>
      <w:r w:rsidRPr="005F6C9D">
        <w:rPr>
          <w:color w:val="000000" w:themeColor="text1"/>
          <w:sz w:val="24"/>
          <w:szCs w:val="24"/>
          <w:lang w:eastAsia="en-US"/>
        </w:rPr>
        <w:t xml:space="preserve">, </w:t>
      </w:r>
      <w:proofErr w:type="spellStart"/>
      <w:r w:rsidRPr="005F6C9D">
        <w:rPr>
          <w:color w:val="000000" w:themeColor="text1"/>
          <w:sz w:val="24"/>
          <w:szCs w:val="24"/>
          <w:lang w:eastAsia="en-US"/>
        </w:rPr>
        <w:t>tel</w:t>
      </w:r>
      <w:proofErr w:type="spellEnd"/>
      <w:r w:rsidRPr="005F6C9D">
        <w:rPr>
          <w:color w:val="000000" w:themeColor="text1"/>
          <w:sz w:val="24"/>
          <w:szCs w:val="24"/>
          <w:lang w:eastAsia="en-US"/>
        </w:rPr>
        <w:t>: 913832793</w:t>
      </w:r>
    </w:p>
    <w:p w14:paraId="51954783" w14:textId="77777777" w:rsidR="0035350F" w:rsidRPr="005F6C9D" w:rsidRDefault="0035350F" w:rsidP="0035350F">
      <w:pPr>
        <w:spacing w:after="200" w:line="252" w:lineRule="auto"/>
        <w:contextualSpacing/>
        <w:jc w:val="both"/>
        <w:rPr>
          <w:color w:val="000000" w:themeColor="text1"/>
          <w:sz w:val="24"/>
          <w:szCs w:val="24"/>
          <w:lang w:eastAsia="en-US"/>
        </w:rPr>
      </w:pPr>
    </w:p>
    <w:p w14:paraId="66E53C29"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Potwierdzeniem odbycia wizji będzie oświadczenie podpisane przez przedstawicieli wykonawcy i zamawiającego. Osoby uczestniczące w wizji powinny być uprawnione do reprezentowania wykonawcy, a ich umocowanie zostanie wykazane stosownym dokumentem przed jej przeprowadzeniem.  </w:t>
      </w:r>
    </w:p>
    <w:p w14:paraId="0341ED5B" w14:textId="77777777" w:rsidR="0035350F" w:rsidRPr="005F6C9D" w:rsidRDefault="0035350F" w:rsidP="0035350F">
      <w:pPr>
        <w:spacing w:after="200" w:line="252" w:lineRule="auto"/>
        <w:contextualSpacing/>
        <w:jc w:val="both"/>
        <w:rPr>
          <w:color w:val="000000" w:themeColor="text1"/>
          <w:sz w:val="24"/>
          <w:szCs w:val="24"/>
          <w:lang w:eastAsia="en-US"/>
        </w:rPr>
      </w:pPr>
    </w:p>
    <w:p w14:paraId="133B6439" w14:textId="77777777"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Wizja lokalna może odbyć się nie później, niż w dniu poprzedzającym dzień składania ofert, a </w:t>
      </w:r>
      <w:r w:rsidRPr="005F6C9D">
        <w:rPr>
          <w:color w:val="000000" w:themeColor="text1"/>
          <w:sz w:val="24"/>
          <w:szCs w:val="24"/>
          <w:lang w:eastAsia="en-US"/>
        </w:rPr>
        <w:lastRenderedPageBreak/>
        <w:t xml:space="preserve">jeżeli ten dzień ten jest dniem wolnym od pracy lub przypada w sobotę, w pierwszym dniu poprzedzającym te dni.  </w:t>
      </w:r>
    </w:p>
    <w:p w14:paraId="68809FF8" w14:textId="77777777" w:rsidR="0035350F" w:rsidRPr="005F6C9D" w:rsidRDefault="0035350F" w:rsidP="0035350F">
      <w:pPr>
        <w:spacing w:after="200" w:line="252" w:lineRule="auto"/>
        <w:contextualSpacing/>
        <w:jc w:val="both"/>
        <w:rPr>
          <w:color w:val="000000" w:themeColor="text1"/>
          <w:sz w:val="24"/>
          <w:szCs w:val="24"/>
          <w:lang w:eastAsia="en-US"/>
        </w:rPr>
      </w:pPr>
    </w:p>
    <w:p w14:paraId="2985E5F4" w14:textId="77777777" w:rsidR="0035350F" w:rsidRPr="005F6C9D" w:rsidRDefault="0035350F" w:rsidP="0035350F">
      <w:pPr>
        <w:spacing w:after="200" w:line="252" w:lineRule="auto"/>
        <w:contextualSpacing/>
        <w:jc w:val="both"/>
        <w:rPr>
          <w:rFonts w:eastAsiaTheme="majorEastAsia"/>
          <w:i/>
          <w:color w:val="000000" w:themeColor="text1"/>
          <w:sz w:val="24"/>
          <w:szCs w:val="24"/>
          <w:lang w:eastAsia="en-US"/>
        </w:rPr>
      </w:pPr>
      <w:r w:rsidRPr="005F6C9D">
        <w:rPr>
          <w:color w:val="000000" w:themeColor="text1"/>
          <w:sz w:val="24"/>
          <w:szCs w:val="24"/>
          <w:lang w:eastAsia="en-US"/>
        </w:rPr>
        <w:t xml:space="preserve">Zgodnie z art. 226 ust. 1 pkt 18 ustawy </w:t>
      </w:r>
      <w:proofErr w:type="spellStart"/>
      <w:r w:rsidRPr="005F6C9D">
        <w:rPr>
          <w:color w:val="000000" w:themeColor="text1"/>
          <w:sz w:val="24"/>
          <w:szCs w:val="24"/>
          <w:lang w:eastAsia="en-US"/>
        </w:rPr>
        <w:t>Pzp</w:t>
      </w:r>
      <w:proofErr w:type="spellEnd"/>
      <w:r w:rsidRPr="005F6C9D">
        <w:rPr>
          <w:color w:val="000000" w:themeColor="text1"/>
          <w:sz w:val="24"/>
          <w:szCs w:val="24"/>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036835FB"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Podział zamówienia na części</w:t>
      </w:r>
    </w:p>
    <w:p w14:paraId="04E095C7" w14:textId="77777777" w:rsidR="00E35F2E" w:rsidRPr="005F6C9D" w:rsidRDefault="00E35F2E" w:rsidP="00E35F2E">
      <w:pPr>
        <w:pStyle w:val="Standard"/>
        <w:spacing w:after="200" w:line="244" w:lineRule="auto"/>
        <w:jc w:val="both"/>
        <w:rPr>
          <w:color w:val="000000" w:themeColor="text1"/>
        </w:rPr>
      </w:pPr>
      <w:r w:rsidRPr="005F6C9D">
        <w:rPr>
          <w:color w:val="000000" w:themeColor="text1"/>
          <w:lang w:eastAsia="en-US"/>
        </w:rPr>
        <w:t xml:space="preserve">Zamawiający nie dokonuje podziału zamówienia na części. Tym samym zamawiający nie dopuszcza składania ofert częściowych, o których mowa w art. 7 pkt 15 ustawy </w:t>
      </w:r>
      <w:proofErr w:type="spellStart"/>
      <w:r w:rsidRPr="005F6C9D">
        <w:rPr>
          <w:color w:val="000000" w:themeColor="text1"/>
          <w:lang w:eastAsia="en-US"/>
        </w:rPr>
        <w:t>Pzp</w:t>
      </w:r>
      <w:proofErr w:type="spellEnd"/>
      <w:r w:rsidRPr="005F6C9D">
        <w:rPr>
          <w:color w:val="000000" w:themeColor="text1"/>
          <w:lang w:eastAsia="en-US"/>
        </w:rPr>
        <w:t>.</w:t>
      </w:r>
    </w:p>
    <w:p w14:paraId="36DEAE56" w14:textId="77777777" w:rsidR="00E35F2E" w:rsidRPr="005F6C9D" w:rsidRDefault="00E35F2E" w:rsidP="00E35F2E">
      <w:pPr>
        <w:pStyle w:val="Standard"/>
        <w:spacing w:after="200" w:line="244" w:lineRule="auto"/>
        <w:jc w:val="both"/>
        <w:rPr>
          <w:color w:val="000000" w:themeColor="text1"/>
        </w:rPr>
      </w:pPr>
      <w:r w:rsidRPr="005F6C9D">
        <w:rPr>
          <w:b/>
          <w:color w:val="000000" w:themeColor="text1"/>
          <w:lang w:eastAsia="en-US"/>
        </w:rPr>
        <w:t>Powody niedokonania podziału:</w:t>
      </w:r>
    </w:p>
    <w:p w14:paraId="1EB412CE" w14:textId="38300D35" w:rsidR="00CE73CC" w:rsidRPr="005F6C9D" w:rsidRDefault="00CE73CC" w:rsidP="00CE73CC">
      <w:pPr>
        <w:pStyle w:val="Bezodstpw"/>
        <w:jc w:val="both"/>
        <w:rPr>
          <w:rFonts w:ascii="Times New Roman" w:hAnsi="Times New Roman"/>
          <w:bCs/>
          <w:color w:val="000000" w:themeColor="text1"/>
          <w:sz w:val="22"/>
          <w:szCs w:val="22"/>
        </w:rPr>
      </w:pPr>
      <w:r w:rsidRPr="005F6C9D">
        <w:rPr>
          <w:rFonts w:ascii="Times New Roman" w:hAnsi="Times New Roman"/>
          <w:color w:val="000000" w:themeColor="text1"/>
          <w:sz w:val="22"/>
          <w:szCs w:val="22"/>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5F6C9D">
        <w:rPr>
          <w:rFonts w:ascii="Times New Roman" w:hAnsi="Times New Roman"/>
          <w:bCs/>
          <w:color w:val="000000" w:themeColor="text1"/>
          <w:sz w:val="22"/>
          <w:szCs w:val="22"/>
        </w:rPr>
        <w:t>Podział zamówienia na części mógłby spowodować zwiększenie kosztów realizacji przedmiotu zamówienia, co byłoby dla Zamawiającego nieekonomiczne. Przedmiotem zamówienia jest jedno zamierzenie budowalne, a rodzaj i kolejność prac wykonywanych w procesie budowlanym przy robotach budowlanych stanowiących przedmiot zamówienia wyklucza możliwość podziału zamówienia na części. Podział zamówienia na części 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67769DF" w14:textId="77777777" w:rsidR="00CE73CC" w:rsidRPr="005F6C9D" w:rsidRDefault="00CE73CC" w:rsidP="00CE73CC">
      <w:pPr>
        <w:pStyle w:val="Bezodstpw"/>
        <w:jc w:val="both"/>
        <w:rPr>
          <w:rFonts w:ascii="Times New Roman" w:hAnsi="Times New Roman"/>
          <w:color w:val="000000" w:themeColor="text1"/>
          <w:sz w:val="22"/>
          <w:szCs w:val="22"/>
        </w:rPr>
      </w:pPr>
    </w:p>
    <w:p w14:paraId="1C32F0D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Oferty wariantowe</w:t>
      </w:r>
    </w:p>
    <w:p w14:paraId="145D0609" w14:textId="51D413B9" w:rsidR="00E17C44" w:rsidRPr="005F6C9D" w:rsidRDefault="00CC0D17" w:rsidP="004E66DA">
      <w:pPr>
        <w:pStyle w:val="Standard"/>
        <w:spacing w:line="244" w:lineRule="auto"/>
        <w:jc w:val="both"/>
        <w:rPr>
          <w:color w:val="000000" w:themeColor="text1"/>
          <w:lang w:eastAsia="en-US"/>
        </w:rPr>
      </w:pPr>
      <w:r w:rsidRPr="005F6C9D">
        <w:rPr>
          <w:color w:val="000000" w:themeColor="text1"/>
          <w:lang w:eastAsia="en-US"/>
        </w:rPr>
        <w:t xml:space="preserve">Zamawiający: nie dopuszcza możliwości, złożenia oferty wariantowej, o której mowa w art. 92 ustawy </w:t>
      </w:r>
      <w:proofErr w:type="spellStart"/>
      <w:r w:rsidRPr="005F6C9D">
        <w:rPr>
          <w:color w:val="000000" w:themeColor="text1"/>
          <w:lang w:eastAsia="en-US"/>
        </w:rPr>
        <w:t>Pzp</w:t>
      </w:r>
      <w:proofErr w:type="spellEnd"/>
      <w:r w:rsidRPr="005F6C9D">
        <w:rPr>
          <w:color w:val="000000" w:themeColor="text1"/>
          <w:lang w:eastAsia="en-US"/>
        </w:rPr>
        <w:t xml:space="preserve"> tzn. oferty przewidującej odmienny sposób wykonania zamówienia niż określony w niniejszej SWZ.</w:t>
      </w:r>
    </w:p>
    <w:p w14:paraId="4FBD47C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Katalogi elektroniczne</w:t>
      </w:r>
    </w:p>
    <w:p w14:paraId="2923A8D1" w14:textId="5005904D" w:rsidR="00E17C44" w:rsidRPr="005F6C9D" w:rsidRDefault="00CC0D17" w:rsidP="004E66DA">
      <w:pPr>
        <w:pStyle w:val="Standard"/>
        <w:spacing w:line="244" w:lineRule="auto"/>
        <w:jc w:val="both"/>
        <w:rPr>
          <w:color w:val="000000" w:themeColor="text1"/>
        </w:rPr>
      </w:pPr>
      <w:r w:rsidRPr="005F6C9D">
        <w:rPr>
          <w:color w:val="000000" w:themeColor="text1"/>
          <w:lang w:eastAsia="en-US"/>
        </w:rPr>
        <w:t>Nie dotyczy.</w:t>
      </w:r>
    </w:p>
    <w:p w14:paraId="58101C9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Umowa ramowa</w:t>
      </w:r>
    </w:p>
    <w:p w14:paraId="4903158D" w14:textId="007DA9A0"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nie przewiduje zawarcia umowy ramowej, o  której mowa w art. 311–315 ustawy </w:t>
      </w:r>
      <w:proofErr w:type="spellStart"/>
      <w:r w:rsidRPr="005F6C9D">
        <w:rPr>
          <w:color w:val="000000" w:themeColor="text1"/>
          <w:lang w:eastAsia="en-US"/>
        </w:rPr>
        <w:t>Pzp</w:t>
      </w:r>
      <w:proofErr w:type="spellEnd"/>
      <w:r w:rsidRPr="005F6C9D">
        <w:rPr>
          <w:color w:val="000000" w:themeColor="text1"/>
          <w:lang w:eastAsia="en-US"/>
        </w:rPr>
        <w:t>.</w:t>
      </w:r>
    </w:p>
    <w:p w14:paraId="165E8FC7"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Aukcja elektroniczna</w:t>
      </w:r>
    </w:p>
    <w:p w14:paraId="5A290F5E" w14:textId="52FA11FE"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 xml:space="preserve">przeprowadzenia aukcji elektronicznej, o  której mowa w art. 308 ust. 1 ustawy </w:t>
      </w:r>
      <w:proofErr w:type="spellStart"/>
      <w:r w:rsidRPr="005F6C9D">
        <w:rPr>
          <w:color w:val="000000" w:themeColor="text1"/>
          <w:lang w:eastAsia="en-US"/>
        </w:rPr>
        <w:t>Pzp</w:t>
      </w:r>
      <w:proofErr w:type="spellEnd"/>
      <w:r w:rsidRPr="005F6C9D">
        <w:rPr>
          <w:color w:val="000000" w:themeColor="text1"/>
          <w:lang w:eastAsia="en-US"/>
        </w:rPr>
        <w:t>.</w:t>
      </w:r>
    </w:p>
    <w:p w14:paraId="743F66A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4EEB533C" w14:textId="5E91129D" w:rsidR="00E17C44" w:rsidRPr="005F6C9D" w:rsidRDefault="00CC0D17" w:rsidP="004E66DA">
      <w:pPr>
        <w:pStyle w:val="Standard"/>
        <w:spacing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udzielania zamówień na podstawie art. 214 ust. 1 pkt 7 i 8 ustawy </w:t>
      </w:r>
      <w:proofErr w:type="spellStart"/>
      <w:r w:rsidRPr="005F6C9D">
        <w:rPr>
          <w:color w:val="000000" w:themeColor="text1"/>
          <w:lang w:eastAsia="en-US"/>
        </w:rPr>
        <w:t>Pzp</w:t>
      </w:r>
      <w:proofErr w:type="spellEnd"/>
      <w:r w:rsidRPr="005F6C9D">
        <w:rPr>
          <w:color w:val="000000" w:themeColor="text1"/>
          <w:lang w:eastAsia="en-US"/>
        </w:rPr>
        <w:t>.</w:t>
      </w:r>
    </w:p>
    <w:p w14:paraId="34E50C59"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Rozliczenia w walutach obcych</w:t>
      </w:r>
    </w:p>
    <w:p w14:paraId="6C9183D8" w14:textId="7E840CF7"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rozliczenia w walutach obcych</w:t>
      </w:r>
    </w:p>
    <w:p w14:paraId="257BE1E4"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lastRenderedPageBreak/>
        <w:t>Zwrot kosztów udziału w postępowaniu</w:t>
      </w:r>
    </w:p>
    <w:p w14:paraId="374219A8" w14:textId="2AF24A35"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zwrotu kosztów udziału w postępowaniu.</w:t>
      </w:r>
    </w:p>
    <w:p w14:paraId="7DDF1C51"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Zaliczki na poczet udzielenia zamówienia</w:t>
      </w:r>
    </w:p>
    <w:p w14:paraId="1D9C8D4F" w14:textId="2C158B14"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udzielenia zaliczek na poczet wykonania zamówienia.</w:t>
      </w:r>
    </w:p>
    <w:p w14:paraId="19E5E040"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Pouczenie o środkach ochrony prawnej</w:t>
      </w:r>
    </w:p>
    <w:p w14:paraId="22D8B4D8" w14:textId="77777777" w:rsidR="00E17C44" w:rsidRPr="005F6C9D" w:rsidRDefault="00CC0D17" w:rsidP="007015D1">
      <w:pPr>
        <w:pStyle w:val="Akapitzlist"/>
        <w:numPr>
          <w:ilvl w:val="0"/>
          <w:numId w:val="68"/>
        </w:numPr>
        <w:spacing w:before="120"/>
        <w:ind w:left="709" w:hanging="283"/>
        <w:jc w:val="both"/>
        <w:rPr>
          <w:color w:val="000000" w:themeColor="text1"/>
        </w:rPr>
      </w:pPr>
      <w:r w:rsidRPr="005F6C9D">
        <w:rPr>
          <w:color w:val="000000" w:themeColor="text1"/>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5F6C9D">
        <w:rPr>
          <w:color w:val="000000" w:themeColor="text1"/>
        </w:rPr>
        <w:br/>
        <w:t xml:space="preserve">w dziale IX PZP tj. odwołanie i skarga do sądu. Postępowanie odwoławcze uregulowane zostało w przepisach art. 506-578 PZP, a postępowanie skargowe </w:t>
      </w:r>
      <w:r w:rsidRPr="005F6C9D">
        <w:rPr>
          <w:color w:val="000000" w:themeColor="text1"/>
        </w:rPr>
        <w:br/>
        <w:t>w przepisach art.. 579-590 PZP.</w:t>
      </w:r>
    </w:p>
    <w:p w14:paraId="6E9E81C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przysługuje na:</w:t>
      </w:r>
    </w:p>
    <w:p w14:paraId="51E5C227" w14:textId="77777777" w:rsidR="00E17C44" w:rsidRPr="005F6C9D" w:rsidRDefault="00CC0D17" w:rsidP="007015D1">
      <w:pPr>
        <w:pStyle w:val="Standard"/>
        <w:numPr>
          <w:ilvl w:val="0"/>
          <w:numId w:val="69"/>
        </w:numPr>
        <w:tabs>
          <w:tab w:val="left" w:pos="2552"/>
        </w:tabs>
        <w:spacing w:before="120"/>
        <w:ind w:left="1276" w:hanging="576"/>
        <w:jc w:val="both"/>
        <w:rPr>
          <w:color w:val="000000" w:themeColor="text1"/>
        </w:rPr>
      </w:pPr>
      <w:r w:rsidRPr="005F6C9D">
        <w:rPr>
          <w:rFonts w:eastAsia="A"/>
          <w:color w:val="000000" w:themeColor="text1"/>
        </w:rPr>
        <w:t>niezgodną z przepisami PZP czynność Zamawiającego, podjętą w postępowaniu o udzielenie zamówienia, w tym na projektowane postanowienie umowy;</w:t>
      </w:r>
    </w:p>
    <w:p w14:paraId="76562C9A" w14:textId="77777777" w:rsidR="00E17C44" w:rsidRPr="005F6C9D" w:rsidRDefault="00CC0D17">
      <w:pPr>
        <w:pStyle w:val="Standard"/>
        <w:numPr>
          <w:ilvl w:val="0"/>
          <w:numId w:val="51"/>
        </w:numPr>
        <w:tabs>
          <w:tab w:val="left" w:pos="2552"/>
        </w:tabs>
        <w:spacing w:before="120"/>
        <w:ind w:left="1276" w:hanging="576"/>
        <w:jc w:val="both"/>
        <w:rPr>
          <w:color w:val="000000" w:themeColor="text1"/>
        </w:rPr>
      </w:pPr>
      <w:r w:rsidRPr="005F6C9D">
        <w:rPr>
          <w:rFonts w:eastAsia="A"/>
          <w:color w:val="000000" w:themeColor="text1"/>
        </w:rPr>
        <w:t>zaniechanie czynności w postępowaniu o udzielenie zamówienia, do której Zamawiający był obowiązany na podstawie PZP;</w:t>
      </w:r>
    </w:p>
    <w:p w14:paraId="62FA195D" w14:textId="77777777" w:rsidR="00E17C44" w:rsidRPr="005F6C9D" w:rsidRDefault="00CC0D17">
      <w:pPr>
        <w:pStyle w:val="Standard"/>
        <w:tabs>
          <w:tab w:val="left" w:pos="2552"/>
        </w:tabs>
        <w:spacing w:before="120"/>
        <w:ind w:left="1276" w:hanging="576"/>
        <w:jc w:val="both"/>
        <w:rPr>
          <w:color w:val="000000" w:themeColor="text1"/>
        </w:rPr>
      </w:pPr>
      <w:r w:rsidRPr="005F6C9D">
        <w:rPr>
          <w:rFonts w:eastAsia="A"/>
          <w:color w:val="000000" w:themeColor="text1"/>
        </w:rPr>
        <w:t>c)</w:t>
      </w:r>
      <w:r w:rsidRPr="005F6C9D">
        <w:rPr>
          <w:rFonts w:eastAsia="A"/>
          <w:color w:val="000000" w:themeColor="text1"/>
        </w:rPr>
        <w:tab/>
        <w:t>zaniechanie przeprowadzenia postępowania o udzielenie zamówienia, mimo że Zamawiający był do tego obowiązany.</w:t>
      </w:r>
    </w:p>
    <w:p w14:paraId="2FABE3B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Pr="005F6C9D" w:rsidRDefault="00CC0D17" w:rsidP="004E66DA">
      <w:pPr>
        <w:pStyle w:val="Akapitzlist"/>
        <w:numPr>
          <w:ilvl w:val="0"/>
          <w:numId w:val="52"/>
        </w:numPr>
        <w:spacing w:after="200" w:line="244" w:lineRule="auto"/>
        <w:jc w:val="both"/>
        <w:rPr>
          <w:color w:val="000000" w:themeColor="text1"/>
        </w:rPr>
      </w:pPr>
      <w:r w:rsidRPr="005F6C9D">
        <w:rPr>
          <w:rFonts w:eastAsia="A"/>
          <w:color w:val="000000" w:themeColor="text1"/>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w:t>
      </w:r>
      <w:r w:rsidRPr="005F6C9D">
        <w:rPr>
          <w:rFonts w:eastAsia="A"/>
          <w:color w:val="000000" w:themeColor="text1"/>
        </w:rPr>
        <w:lastRenderedPageBreak/>
        <w:t xml:space="preserve">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5F6C9D">
        <w:rPr>
          <w:rFonts w:eastAsia="A"/>
          <w:color w:val="000000" w:themeColor="text1"/>
        </w:rPr>
        <w:t>późn</w:t>
      </w:r>
      <w:proofErr w:type="spellEnd"/>
      <w:r w:rsidRPr="005F6C9D">
        <w:rPr>
          <w:rFonts w:eastAsia="A"/>
          <w:color w:val="000000" w:themeColor="text1"/>
        </w:rPr>
        <w:t>. zm.).</w:t>
      </w:r>
    </w:p>
    <w:p w14:paraId="566D2093"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 Ochrona danych osobowych zebranych przez zamawiającego w toku postępowania</w:t>
      </w:r>
    </w:p>
    <w:p w14:paraId="338796AC" w14:textId="77777777" w:rsidR="00E17C44" w:rsidRPr="005F6C9D" w:rsidRDefault="00CC0D17" w:rsidP="007015D1">
      <w:pPr>
        <w:pStyle w:val="Standard"/>
        <w:numPr>
          <w:ilvl w:val="0"/>
          <w:numId w:val="70"/>
        </w:numPr>
        <w:spacing w:after="200" w:line="244" w:lineRule="auto"/>
        <w:jc w:val="both"/>
        <w:rPr>
          <w:color w:val="000000" w:themeColor="text1"/>
        </w:rPr>
      </w:pPr>
      <w:r w:rsidRPr="005F6C9D">
        <w:rPr>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5F6C9D">
        <w:rPr>
          <w:color w:val="000000" w:themeColor="text1"/>
          <w:lang w:eastAsia="en-US"/>
        </w:rPr>
        <w:t>Dz.Urz</w:t>
      </w:r>
      <w:proofErr w:type="spellEnd"/>
      <w:r w:rsidRPr="005F6C9D">
        <w:rPr>
          <w:color w:val="000000" w:themeColor="text1"/>
          <w:lang w:eastAsia="en-US"/>
        </w:rPr>
        <w:t>. UE L 119 z 4 maja 2016 r.), dalej: RODO, tym samym dane osobowe podane przez wykonawcę  będą przetwarzane zgodnie z RODO oraz zgodnie z przepisami krajowymi.</w:t>
      </w:r>
    </w:p>
    <w:p w14:paraId="43405D0C" w14:textId="408C7EFC" w:rsidR="00E35F2E" w:rsidRPr="005F6C9D" w:rsidRDefault="00CC0D17" w:rsidP="00E35F2E">
      <w:pPr>
        <w:pStyle w:val="Standard"/>
        <w:numPr>
          <w:ilvl w:val="0"/>
          <w:numId w:val="21"/>
        </w:numPr>
        <w:spacing w:after="200" w:line="244" w:lineRule="auto"/>
        <w:jc w:val="both"/>
        <w:rPr>
          <w:color w:val="000000" w:themeColor="text1"/>
        </w:rPr>
      </w:pPr>
      <w:r w:rsidRPr="005F6C9D">
        <w:rPr>
          <w:color w:val="000000" w:themeColor="text1"/>
          <w:lang w:eastAsia="en-US"/>
        </w:rPr>
        <w:t xml:space="preserve">Dane osobowe wykonawcy będą przetwarzane na podstawie art. 6 ust. 1 lit. c RODO </w:t>
      </w:r>
      <w:r w:rsidRPr="005F6C9D">
        <w:rPr>
          <w:color w:val="000000" w:themeColor="text1"/>
          <w:lang w:eastAsia="en-US"/>
        </w:rPr>
        <w:br/>
        <w:t xml:space="preserve">w celu związanym z przedmiotowym postępowaniem o udzielenie zamówienia publicznego pn. </w:t>
      </w:r>
      <w:r w:rsidR="00E35F2E" w:rsidRPr="005F6C9D">
        <w:rPr>
          <w:b/>
          <w:bCs/>
          <w:color w:val="000000" w:themeColor="text1"/>
          <w:lang w:eastAsia="en-US"/>
        </w:rPr>
        <w:t>P</w:t>
      </w:r>
      <w:r w:rsidR="00CE73CC" w:rsidRPr="005F6C9D">
        <w:rPr>
          <w:b/>
          <w:bCs/>
          <w:color w:val="000000" w:themeColor="text1"/>
          <w:lang w:eastAsia="en-US"/>
        </w:rPr>
        <w:t xml:space="preserve">rzebudowa drogi gminnej na dz. nr </w:t>
      </w:r>
      <w:r w:rsidR="00813F2F" w:rsidRPr="005F6C9D">
        <w:rPr>
          <w:b/>
          <w:bCs/>
          <w:color w:val="000000" w:themeColor="text1"/>
          <w:lang w:eastAsia="en-US"/>
        </w:rPr>
        <w:t>110, 111, 107</w:t>
      </w:r>
      <w:r w:rsidR="00CE73CC" w:rsidRPr="005F6C9D">
        <w:rPr>
          <w:b/>
          <w:bCs/>
          <w:color w:val="000000" w:themeColor="text1"/>
          <w:lang w:eastAsia="en-US"/>
        </w:rPr>
        <w:t xml:space="preserve"> w miejscowości Trzebieradz, gm. Świerzno.</w:t>
      </w:r>
    </w:p>
    <w:p w14:paraId="2B901949" w14:textId="173E5EA4" w:rsidR="00E17C44" w:rsidRPr="005F6C9D" w:rsidRDefault="00CC0D17" w:rsidP="00E35F2E">
      <w:pPr>
        <w:pStyle w:val="Standard"/>
        <w:numPr>
          <w:ilvl w:val="0"/>
          <w:numId w:val="21"/>
        </w:numPr>
        <w:spacing w:after="200" w:line="244" w:lineRule="auto"/>
        <w:jc w:val="both"/>
        <w:rPr>
          <w:color w:val="000000" w:themeColor="text1"/>
        </w:rPr>
      </w:pPr>
      <w:r w:rsidRPr="005F6C9D">
        <w:rPr>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5F6C9D">
        <w:rPr>
          <w:color w:val="000000" w:themeColor="text1"/>
          <w:lang w:eastAsia="en-US"/>
        </w:rPr>
        <w:t>Pzp</w:t>
      </w:r>
      <w:proofErr w:type="spellEnd"/>
      <w:r w:rsidRPr="005F6C9D">
        <w:rPr>
          <w:color w:val="000000" w:themeColor="text1"/>
          <w:lang w:eastAsia="en-US"/>
        </w:rPr>
        <w:t>, a także art. 6 ustawy z 6 września 2001 r. o dostępie do informacji publicznej.</w:t>
      </w:r>
    </w:p>
    <w:p w14:paraId="5226CBE0"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Klauzula informacyjna, o której mowa w art. 13 ust. 1 i 2 RODO znajduje się </w:t>
      </w:r>
      <w:r w:rsidRPr="005F6C9D">
        <w:rPr>
          <w:b/>
          <w:color w:val="000000" w:themeColor="text1"/>
          <w:lang w:eastAsia="en-US"/>
        </w:rPr>
        <w:t>w załączniku nr 3 do SWZ.</w:t>
      </w:r>
    </w:p>
    <w:p w14:paraId="7B614C8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Pr="005F6C9D" w:rsidRDefault="00CC0D17" w:rsidP="007015D1">
      <w:pPr>
        <w:pStyle w:val="Standard"/>
        <w:numPr>
          <w:ilvl w:val="0"/>
          <w:numId w:val="71"/>
        </w:numPr>
        <w:ind w:left="714" w:hanging="357"/>
        <w:jc w:val="both"/>
        <w:rPr>
          <w:color w:val="000000" w:themeColor="text1"/>
        </w:rPr>
      </w:pPr>
      <w:r w:rsidRPr="005F6C9D">
        <w:rPr>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obowiązek informacyjny wynikający z art. 14 RODO względem osób fizycznych, których dane wykonawca pozyskał w sposób pośredni, a które to dane wykonawca </w:t>
      </w:r>
      <w:r w:rsidRPr="005F6C9D">
        <w:rPr>
          <w:color w:val="000000" w:themeColor="text1"/>
          <w:lang w:eastAsia="en-US"/>
        </w:rPr>
        <w:lastRenderedPageBreak/>
        <w:t>przekazuje zamawiającemu w treści oferty lub dokumentów składanych na żądanie zamawiającego.</w:t>
      </w:r>
    </w:p>
    <w:p w14:paraId="20D27013"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5F6C9D">
        <w:rPr>
          <w:b/>
          <w:color w:val="000000" w:themeColor="text1"/>
          <w:lang w:eastAsia="en-US"/>
        </w:rPr>
        <w:t>w załączniku nr 3 do SWZ - Informacje dotyczące wykonawcy.</w:t>
      </w:r>
    </w:p>
    <w:p w14:paraId="442243F2"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informuje, że:</w:t>
      </w:r>
    </w:p>
    <w:p w14:paraId="719579D8"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F6C9D">
        <w:rPr>
          <w:color w:val="000000" w:themeColor="text1"/>
          <w:lang w:eastAsia="en-US"/>
        </w:rPr>
        <w:t>Pzp</w:t>
      </w:r>
      <w:proofErr w:type="spellEnd"/>
      <w:r w:rsidRPr="005F6C9D">
        <w:rPr>
          <w:color w:val="000000" w:themeColor="text1"/>
          <w:lang w:eastAsia="en-US"/>
        </w:rPr>
        <w:t>, do upływu terminu na ich wniesienie.</w:t>
      </w:r>
    </w:p>
    <w:p w14:paraId="0E7058FF"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Pr="005F6C9D" w:rsidRDefault="00E17C44">
      <w:pPr>
        <w:pStyle w:val="Standard"/>
        <w:jc w:val="both"/>
        <w:rPr>
          <w:color w:val="000000" w:themeColor="text1"/>
          <w:shd w:val="clear" w:color="auto" w:fill="C0C0C0"/>
          <w:lang w:eastAsia="en-US"/>
        </w:rPr>
      </w:pPr>
    </w:p>
    <w:p w14:paraId="5FC7E491" w14:textId="74EDBDC3" w:rsidR="00E17C44" w:rsidRPr="005F6C9D" w:rsidRDefault="00CC0D17" w:rsidP="004E66DA">
      <w:pPr>
        <w:pStyle w:val="Standard"/>
        <w:shd w:val="clear" w:color="auto" w:fill="FFFFFF"/>
        <w:spacing w:after="200" w:line="244" w:lineRule="auto"/>
        <w:jc w:val="both"/>
        <w:rPr>
          <w:color w:val="000000" w:themeColor="text1"/>
        </w:rPr>
      </w:pPr>
      <w:r w:rsidRPr="005F6C9D">
        <w:rPr>
          <w:b/>
          <w:color w:val="000000" w:themeColor="text1"/>
          <w:shd w:val="clear" w:color="auto" w:fill="C0C0C0"/>
          <w:lang w:eastAsia="en-US"/>
        </w:rPr>
        <w:t>Do spraw nieuregulowanych w SWZ mają zastosowanie przepisy ustawy z 11 września 2019 r. – Prawo zamówień publicznych (Dz.U. poz. 2019 ze zm.)</w:t>
      </w:r>
      <w:r w:rsidRPr="005F6C9D">
        <w:rPr>
          <w:b/>
          <w:color w:val="000000" w:themeColor="text1"/>
          <w:lang w:eastAsia="en-US"/>
        </w:rPr>
        <w:t>.</w:t>
      </w:r>
    </w:p>
    <w:p w14:paraId="12987076" w14:textId="77777777" w:rsidR="00E17C44" w:rsidRPr="005F6C9D"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t>Wymagania stawiane wykonawcy</w:t>
      </w:r>
    </w:p>
    <w:p w14:paraId="7D1F2AEA" w14:textId="77777777" w:rsidR="00E17C44" w:rsidRPr="005F6C9D" w:rsidRDefault="00CC0D17" w:rsidP="007015D1">
      <w:pPr>
        <w:pStyle w:val="Standard"/>
        <w:numPr>
          <w:ilvl w:val="0"/>
          <w:numId w:val="72"/>
        </w:numPr>
        <w:shd w:val="clear" w:color="auto" w:fill="B2A1C7"/>
        <w:spacing w:after="200" w:line="244" w:lineRule="auto"/>
        <w:jc w:val="both"/>
        <w:rPr>
          <w:color w:val="000000" w:themeColor="text1"/>
        </w:rPr>
      </w:pPr>
      <w:r w:rsidRPr="005F6C9D">
        <w:rPr>
          <w:b/>
          <w:color w:val="000000" w:themeColor="text1"/>
          <w:lang w:eastAsia="en-US"/>
        </w:rPr>
        <w:t>Przedmiot zamówienia</w:t>
      </w:r>
    </w:p>
    <w:p w14:paraId="4FAAA6ED" w14:textId="526DE787" w:rsidR="00E9207F" w:rsidRPr="005F6C9D" w:rsidRDefault="00CC0D17" w:rsidP="008F4573">
      <w:pPr>
        <w:pStyle w:val="Standard"/>
        <w:numPr>
          <w:ilvl w:val="0"/>
          <w:numId w:val="10"/>
        </w:numPr>
        <w:spacing w:after="200" w:line="244" w:lineRule="auto"/>
        <w:jc w:val="both"/>
        <w:rPr>
          <w:color w:val="000000" w:themeColor="text1"/>
          <w:lang w:eastAsia="en-US"/>
        </w:rPr>
      </w:pPr>
      <w:r w:rsidRPr="005F6C9D">
        <w:rPr>
          <w:b/>
          <w:color w:val="000000" w:themeColor="text1"/>
          <w:lang w:eastAsia="en-US"/>
        </w:rPr>
        <w:lastRenderedPageBreak/>
        <w:t>Przedmiot zamówienia stanowi:</w:t>
      </w:r>
      <w:r w:rsidRPr="005F6C9D">
        <w:rPr>
          <w:color w:val="000000" w:themeColor="text1"/>
          <w:lang w:eastAsia="en-US"/>
        </w:rPr>
        <w:t xml:space="preserve"> </w:t>
      </w:r>
      <w:r w:rsidR="00CE73CC" w:rsidRPr="005F6C9D">
        <w:rPr>
          <w:color w:val="000000" w:themeColor="text1"/>
          <w:lang w:eastAsia="en-US"/>
        </w:rPr>
        <w:t xml:space="preserve">Przebudowa drogi gminnej na dz. nr </w:t>
      </w:r>
      <w:r w:rsidR="00813F2F" w:rsidRPr="005F6C9D">
        <w:rPr>
          <w:color w:val="000000" w:themeColor="text1"/>
          <w:lang w:eastAsia="en-US"/>
        </w:rPr>
        <w:t>110</w:t>
      </w:r>
      <w:r w:rsidR="00CE73CC" w:rsidRPr="005F6C9D">
        <w:rPr>
          <w:color w:val="000000" w:themeColor="text1"/>
          <w:lang w:eastAsia="en-US"/>
        </w:rPr>
        <w:t xml:space="preserve">, </w:t>
      </w:r>
      <w:r w:rsidR="00813F2F" w:rsidRPr="005F6C9D">
        <w:rPr>
          <w:color w:val="000000" w:themeColor="text1"/>
          <w:lang w:eastAsia="en-US"/>
        </w:rPr>
        <w:t xml:space="preserve">111,107 </w:t>
      </w:r>
      <w:r w:rsidR="00CE73CC" w:rsidRPr="005F6C9D">
        <w:rPr>
          <w:color w:val="000000" w:themeColor="text1"/>
          <w:lang w:eastAsia="en-US"/>
        </w:rPr>
        <w:t xml:space="preserve"> w miejscowości Trzebieradz, gm. Świerzno </w:t>
      </w:r>
      <w:r w:rsidR="00E35F2E" w:rsidRPr="005F6C9D">
        <w:rPr>
          <w:color w:val="000000" w:themeColor="text1"/>
          <w:lang w:eastAsia="en-US"/>
        </w:rPr>
        <w:t xml:space="preserve"> </w:t>
      </w:r>
    </w:p>
    <w:p w14:paraId="35A49842" w14:textId="60D29FA6" w:rsidR="00E17C44" w:rsidRPr="005F6C9D" w:rsidRDefault="00CC0D17" w:rsidP="008F4573">
      <w:pPr>
        <w:pStyle w:val="Standard"/>
        <w:numPr>
          <w:ilvl w:val="0"/>
          <w:numId w:val="10"/>
        </w:numPr>
        <w:spacing w:after="200" w:line="244" w:lineRule="auto"/>
        <w:jc w:val="both"/>
        <w:rPr>
          <w:color w:val="000000" w:themeColor="text1"/>
          <w:lang w:eastAsia="en-US"/>
        </w:rPr>
      </w:pPr>
      <w:r w:rsidRPr="005F6C9D">
        <w:rPr>
          <w:b/>
          <w:color w:val="000000" w:themeColor="text1"/>
          <w:lang w:eastAsia="en-US"/>
        </w:rPr>
        <w:t>Wspólny Słownik Zamówień: kod CPV: 45233120-6</w:t>
      </w:r>
    </w:p>
    <w:p w14:paraId="4F5705EE" w14:textId="3B96E765" w:rsidR="00CB37B7" w:rsidRPr="005F6C9D" w:rsidRDefault="00CC0D17" w:rsidP="00E35F2E">
      <w:pPr>
        <w:pStyle w:val="Standard"/>
        <w:widowControl w:val="0"/>
        <w:numPr>
          <w:ilvl w:val="0"/>
          <w:numId w:val="10"/>
        </w:numPr>
        <w:jc w:val="both"/>
        <w:rPr>
          <w:color w:val="000000" w:themeColor="text1"/>
          <w:lang w:eastAsia="en-US"/>
        </w:rPr>
      </w:pPr>
      <w:r w:rsidRPr="005F6C9D">
        <w:rPr>
          <w:b/>
          <w:color w:val="000000" w:themeColor="text1"/>
          <w:lang w:eastAsia="en-US"/>
        </w:rPr>
        <w:t xml:space="preserve">Zakres przedmiotu zamówienia obejmuje: </w:t>
      </w:r>
      <w:r w:rsidR="00CE73CC" w:rsidRPr="005F6C9D">
        <w:rPr>
          <w:color w:val="000000" w:themeColor="text1"/>
          <w:lang w:eastAsia="en-US"/>
        </w:rPr>
        <w:t xml:space="preserve">Przebudowę </w:t>
      </w:r>
      <w:r w:rsidR="00306919" w:rsidRPr="005F6C9D">
        <w:rPr>
          <w:color w:val="000000" w:themeColor="text1"/>
          <w:lang w:eastAsia="en-US"/>
        </w:rPr>
        <w:t>d</w:t>
      </w:r>
      <w:r w:rsidR="00CE73CC" w:rsidRPr="005F6C9D">
        <w:rPr>
          <w:color w:val="000000" w:themeColor="text1"/>
          <w:lang w:eastAsia="en-US"/>
        </w:rPr>
        <w:t xml:space="preserve">rogi </w:t>
      </w:r>
      <w:r w:rsidR="00306919" w:rsidRPr="005F6C9D">
        <w:rPr>
          <w:color w:val="000000" w:themeColor="text1"/>
          <w:lang w:eastAsia="en-US"/>
        </w:rPr>
        <w:t xml:space="preserve"> gminn</w:t>
      </w:r>
      <w:r w:rsidR="00CE73CC" w:rsidRPr="005F6C9D">
        <w:rPr>
          <w:color w:val="000000" w:themeColor="text1"/>
          <w:lang w:eastAsia="en-US"/>
        </w:rPr>
        <w:t xml:space="preserve">ej na dz. nr </w:t>
      </w:r>
      <w:r w:rsidR="00813F2F" w:rsidRPr="005F6C9D">
        <w:rPr>
          <w:color w:val="000000" w:themeColor="text1"/>
          <w:lang w:eastAsia="en-US"/>
        </w:rPr>
        <w:t xml:space="preserve">110, 111,107  </w:t>
      </w:r>
      <w:r w:rsidR="00306919" w:rsidRPr="005F6C9D">
        <w:rPr>
          <w:color w:val="000000" w:themeColor="text1"/>
          <w:lang w:eastAsia="en-US"/>
        </w:rPr>
        <w:t xml:space="preserve">w miejscowości </w:t>
      </w:r>
      <w:r w:rsidR="00CE73CC" w:rsidRPr="005F6C9D">
        <w:rPr>
          <w:color w:val="000000" w:themeColor="text1"/>
          <w:lang w:eastAsia="en-US"/>
        </w:rPr>
        <w:t>Trzebieradz, gm. Świerzno</w:t>
      </w:r>
      <w:r w:rsidR="00CB37B7" w:rsidRPr="005F6C9D">
        <w:rPr>
          <w:color w:val="000000" w:themeColor="text1"/>
          <w:lang w:eastAsia="en-US"/>
        </w:rPr>
        <w:t>:</w:t>
      </w:r>
    </w:p>
    <w:p w14:paraId="65295C8A" w14:textId="2E4D525D" w:rsidR="009209E5" w:rsidRPr="005F6C9D" w:rsidRDefault="00CF46E2" w:rsidP="00CF46E2">
      <w:pPr>
        <w:pStyle w:val="Standard"/>
        <w:widowControl w:val="0"/>
        <w:jc w:val="both"/>
        <w:rPr>
          <w:color w:val="000000" w:themeColor="text1"/>
          <w:lang w:eastAsia="en-US"/>
        </w:rPr>
      </w:pPr>
      <w:r w:rsidRPr="005F6C9D">
        <w:rPr>
          <w:b/>
          <w:color w:val="000000" w:themeColor="text1"/>
          <w:u w:val="single"/>
          <w:lang w:eastAsia="en-US"/>
        </w:rPr>
        <w:t>Przebudowa drogi gminnej w miejscowości</w:t>
      </w:r>
      <w:r w:rsidR="00CE73CC" w:rsidRPr="005F6C9D">
        <w:rPr>
          <w:b/>
          <w:color w:val="000000" w:themeColor="text1"/>
          <w:u w:val="single"/>
          <w:lang w:eastAsia="en-US"/>
        </w:rPr>
        <w:t xml:space="preserve"> Trzebieradz</w:t>
      </w:r>
      <w:r w:rsidRPr="005F6C9D">
        <w:rPr>
          <w:color w:val="000000" w:themeColor="text1"/>
          <w:lang w:eastAsia="en-US"/>
        </w:rPr>
        <w:t xml:space="preserve"> obejmuje przebudowę drogi gminnej</w:t>
      </w:r>
      <w:r w:rsidR="00CE73CC" w:rsidRPr="005F6C9D">
        <w:rPr>
          <w:color w:val="000000" w:themeColor="text1"/>
          <w:lang w:eastAsia="en-US"/>
        </w:rPr>
        <w:t xml:space="preserve"> na dz.</w:t>
      </w:r>
      <w:r w:rsidRPr="005F6C9D">
        <w:rPr>
          <w:color w:val="000000" w:themeColor="text1"/>
          <w:lang w:eastAsia="en-US"/>
        </w:rPr>
        <w:t xml:space="preserve"> nr </w:t>
      </w:r>
      <w:r w:rsidR="00813F2F" w:rsidRPr="005F6C9D">
        <w:rPr>
          <w:color w:val="000000" w:themeColor="text1"/>
          <w:lang w:eastAsia="en-US"/>
        </w:rPr>
        <w:t xml:space="preserve">110, 111,107 </w:t>
      </w:r>
      <w:r w:rsidRPr="005F6C9D">
        <w:rPr>
          <w:color w:val="000000" w:themeColor="text1"/>
          <w:lang w:eastAsia="en-US"/>
        </w:rPr>
        <w:t>. Całkowita długość przebudowywanej drogi wynosi</w:t>
      </w:r>
      <w:r w:rsidR="00813F2F" w:rsidRPr="005F6C9D">
        <w:rPr>
          <w:color w:val="000000" w:themeColor="text1"/>
          <w:lang w:eastAsia="en-US"/>
        </w:rPr>
        <w:t xml:space="preserve"> 242</w:t>
      </w:r>
      <w:r w:rsidRPr="005F6C9D">
        <w:rPr>
          <w:color w:val="000000" w:themeColor="text1"/>
          <w:lang w:eastAsia="en-US"/>
        </w:rPr>
        <w:t xml:space="preserve"> </w:t>
      </w:r>
      <w:proofErr w:type="spellStart"/>
      <w:r w:rsidRPr="005F6C9D">
        <w:rPr>
          <w:color w:val="000000" w:themeColor="text1"/>
          <w:lang w:eastAsia="en-US"/>
        </w:rPr>
        <w:t>mb</w:t>
      </w:r>
      <w:proofErr w:type="spellEnd"/>
      <w:r w:rsidRPr="005F6C9D">
        <w:rPr>
          <w:color w:val="000000" w:themeColor="text1"/>
          <w:lang w:eastAsia="en-US"/>
        </w:rPr>
        <w:t xml:space="preserve"> i </w:t>
      </w:r>
      <w:r w:rsidR="00813F2F" w:rsidRPr="005F6C9D">
        <w:rPr>
          <w:color w:val="000000" w:themeColor="text1"/>
          <w:lang w:eastAsia="en-US"/>
        </w:rPr>
        <w:t xml:space="preserve">od 4 do </w:t>
      </w:r>
      <w:r w:rsidR="009209E5" w:rsidRPr="005F6C9D">
        <w:rPr>
          <w:color w:val="000000" w:themeColor="text1"/>
          <w:lang w:eastAsia="en-US"/>
        </w:rPr>
        <w:t>5</w:t>
      </w:r>
      <w:r w:rsidRPr="005F6C9D">
        <w:rPr>
          <w:color w:val="000000" w:themeColor="text1"/>
          <w:lang w:eastAsia="en-US"/>
        </w:rPr>
        <w:t xml:space="preserve"> m szerokości, powierzchnia </w:t>
      </w:r>
      <w:r w:rsidR="009209E5" w:rsidRPr="005F6C9D">
        <w:rPr>
          <w:color w:val="000000" w:themeColor="text1"/>
          <w:lang w:eastAsia="en-US"/>
        </w:rPr>
        <w:t xml:space="preserve">całkowita </w:t>
      </w:r>
      <w:r w:rsidRPr="005F6C9D">
        <w:rPr>
          <w:color w:val="000000" w:themeColor="text1"/>
          <w:lang w:eastAsia="en-US"/>
        </w:rPr>
        <w:t xml:space="preserve">przebudowy wynosi </w:t>
      </w:r>
      <w:r w:rsidR="00813F2F" w:rsidRPr="005F6C9D">
        <w:rPr>
          <w:color w:val="000000" w:themeColor="text1"/>
          <w:lang w:eastAsia="en-US"/>
        </w:rPr>
        <w:t>1210</w:t>
      </w:r>
      <w:r w:rsidRPr="005F6C9D">
        <w:rPr>
          <w:color w:val="000000" w:themeColor="text1"/>
          <w:lang w:eastAsia="en-US"/>
        </w:rPr>
        <w:t xml:space="preserve"> m2. Przy wykonywaniu zadania należy wykonać koryto pod zaprojektowaną konstrukcje jezdni i zjazdów do posesji. Wysokość jezdni należy dostosować do istniejących skrzyżowań, zjazdów i dojść do posesji . Na całej długości odcinaka zaprojektowano krawężnik ( światło – 1 cm), </w:t>
      </w:r>
      <w:r w:rsidR="009209E5" w:rsidRPr="005F6C9D">
        <w:rPr>
          <w:color w:val="000000" w:themeColor="text1"/>
          <w:lang w:eastAsia="en-US"/>
        </w:rPr>
        <w:t xml:space="preserve">oraz </w:t>
      </w:r>
      <w:r w:rsidRPr="005F6C9D">
        <w:rPr>
          <w:color w:val="000000" w:themeColor="text1"/>
          <w:lang w:eastAsia="en-US"/>
        </w:rPr>
        <w:t xml:space="preserve">opornik na zjazdach. Droga w  przekroju poprzecznym ma posiadać 2 % spadek daszkowy, spadki podłużne dostosowane do ukształtowanego terenu. </w:t>
      </w:r>
      <w:r w:rsidR="009209E5" w:rsidRPr="005F6C9D">
        <w:rPr>
          <w:color w:val="000000" w:themeColor="text1"/>
          <w:lang w:eastAsia="en-US"/>
        </w:rPr>
        <w:t xml:space="preserve">Spadki podłużne </w:t>
      </w:r>
      <w:r w:rsidR="00813F2F" w:rsidRPr="005F6C9D">
        <w:rPr>
          <w:color w:val="000000" w:themeColor="text1"/>
          <w:lang w:eastAsia="en-US"/>
        </w:rPr>
        <w:t>wynoszą od 0,1 do 0,8 %</w:t>
      </w:r>
      <w:r w:rsidR="001C17AE" w:rsidRPr="005F6C9D">
        <w:rPr>
          <w:color w:val="000000" w:themeColor="text1"/>
          <w:lang w:eastAsia="en-US"/>
        </w:rPr>
        <w:t>.</w:t>
      </w:r>
      <w:r w:rsidR="009209E5" w:rsidRPr="005F6C9D">
        <w:rPr>
          <w:color w:val="000000" w:themeColor="text1"/>
          <w:lang w:eastAsia="en-US"/>
        </w:rPr>
        <w:t xml:space="preserve"> Nową jezdnie należy odciąć od istniejącej nawierzchni opornikiem ( początek i koniec zadania).  </w:t>
      </w:r>
      <w:r w:rsidRPr="005F6C9D">
        <w:rPr>
          <w:color w:val="000000" w:themeColor="text1"/>
          <w:lang w:eastAsia="en-US"/>
        </w:rPr>
        <w:t xml:space="preserve"> </w:t>
      </w:r>
    </w:p>
    <w:p w14:paraId="0E44C14D" w14:textId="656F7124" w:rsidR="009209E5" w:rsidRPr="005F6C9D" w:rsidRDefault="00CF46E2" w:rsidP="00CF46E2">
      <w:pPr>
        <w:pStyle w:val="Standard"/>
        <w:widowControl w:val="0"/>
        <w:jc w:val="both"/>
        <w:rPr>
          <w:color w:val="000000" w:themeColor="text1"/>
          <w:lang w:eastAsia="en-US"/>
        </w:rPr>
      </w:pPr>
      <w:r w:rsidRPr="005F6C9D">
        <w:rPr>
          <w:b/>
          <w:color w:val="000000" w:themeColor="text1"/>
          <w:lang w:eastAsia="en-US"/>
        </w:rPr>
        <w:t>Konstrukcja jezdni:</w:t>
      </w:r>
      <w:r w:rsidRPr="005F6C9D">
        <w:rPr>
          <w:color w:val="000000" w:themeColor="text1"/>
          <w:lang w:eastAsia="en-US"/>
        </w:rPr>
        <w:t xml:space="preserve"> warstwa odcinająca za piasku gr. </w:t>
      </w:r>
      <w:r w:rsidR="001C17AE" w:rsidRPr="005F6C9D">
        <w:rPr>
          <w:color w:val="000000" w:themeColor="text1"/>
          <w:lang w:eastAsia="en-US"/>
        </w:rPr>
        <w:t>15</w:t>
      </w:r>
      <w:r w:rsidRPr="005F6C9D">
        <w:rPr>
          <w:color w:val="000000" w:themeColor="text1"/>
          <w:lang w:eastAsia="en-US"/>
        </w:rPr>
        <w:t xml:space="preserve"> cm, podbudowa pod jezdnie i zjazdy z KŁSM gr. 2</w:t>
      </w:r>
      <w:r w:rsidR="009209E5" w:rsidRPr="005F6C9D">
        <w:rPr>
          <w:color w:val="000000" w:themeColor="text1"/>
          <w:lang w:eastAsia="en-US"/>
        </w:rPr>
        <w:t>5</w:t>
      </w:r>
      <w:r w:rsidRPr="005F6C9D">
        <w:rPr>
          <w:color w:val="000000" w:themeColor="text1"/>
          <w:lang w:eastAsia="en-US"/>
        </w:rPr>
        <w:t xml:space="preserve"> cm,  </w:t>
      </w:r>
      <w:r w:rsidR="001C17AE" w:rsidRPr="005F6C9D">
        <w:rPr>
          <w:color w:val="000000" w:themeColor="text1"/>
          <w:lang w:eastAsia="en-US"/>
        </w:rPr>
        <w:t>Nawierzchnia jezdni z kostki brukowej betonowej gr 8 cm kolor szary</w:t>
      </w:r>
      <w:r w:rsidRPr="005F6C9D">
        <w:rPr>
          <w:color w:val="000000" w:themeColor="text1"/>
          <w:lang w:eastAsia="en-US"/>
        </w:rPr>
        <w:t xml:space="preserve">. </w:t>
      </w:r>
    </w:p>
    <w:p w14:paraId="27919512" w14:textId="7ED00B0C" w:rsidR="009209E5" w:rsidRPr="005F6C9D" w:rsidRDefault="00CF46E2" w:rsidP="00CF46E2">
      <w:pPr>
        <w:pStyle w:val="Standard"/>
        <w:widowControl w:val="0"/>
        <w:jc w:val="both"/>
        <w:rPr>
          <w:color w:val="000000" w:themeColor="text1"/>
          <w:lang w:eastAsia="en-US"/>
        </w:rPr>
      </w:pPr>
      <w:r w:rsidRPr="005F6C9D">
        <w:rPr>
          <w:b/>
          <w:color w:val="000000" w:themeColor="text1"/>
          <w:lang w:eastAsia="en-US"/>
        </w:rPr>
        <w:t>Konstrukcja zjazdów:</w:t>
      </w:r>
      <w:r w:rsidRPr="005F6C9D">
        <w:rPr>
          <w:color w:val="000000" w:themeColor="text1"/>
          <w:lang w:eastAsia="en-US"/>
        </w:rPr>
        <w:t xml:space="preserve"> warstwa odcinająca z pisaku gr 10 cm., podbudowa zjazdu z KSŁM gr 20 cm., nawierzchnia z kostki brukowej betonowej gr 8 cm. kolor </w:t>
      </w:r>
      <w:r w:rsidR="009209E5" w:rsidRPr="005F6C9D">
        <w:rPr>
          <w:color w:val="000000" w:themeColor="text1"/>
          <w:lang w:eastAsia="en-US"/>
        </w:rPr>
        <w:t>grafitowy</w:t>
      </w:r>
      <w:r w:rsidRPr="005F6C9D">
        <w:rPr>
          <w:color w:val="000000" w:themeColor="text1"/>
          <w:lang w:eastAsia="en-US"/>
        </w:rPr>
        <w:t>.</w:t>
      </w:r>
    </w:p>
    <w:p w14:paraId="1768D1EB" w14:textId="6038BB2E" w:rsidR="00CF46E2" w:rsidRPr="005F6C9D" w:rsidRDefault="009209E5" w:rsidP="00CF46E2">
      <w:pPr>
        <w:pStyle w:val="Standard"/>
        <w:widowControl w:val="0"/>
        <w:jc w:val="both"/>
        <w:rPr>
          <w:color w:val="000000" w:themeColor="text1"/>
          <w:lang w:eastAsia="en-US"/>
        </w:rPr>
      </w:pPr>
      <w:r w:rsidRPr="005F6C9D">
        <w:rPr>
          <w:b/>
          <w:color w:val="000000" w:themeColor="text1"/>
          <w:lang w:eastAsia="en-US"/>
        </w:rPr>
        <w:t>Utwardzone poboczne</w:t>
      </w:r>
      <w:r w:rsidR="00CF46E2" w:rsidRPr="005F6C9D">
        <w:rPr>
          <w:b/>
          <w:color w:val="000000" w:themeColor="text1"/>
          <w:lang w:eastAsia="en-US"/>
        </w:rPr>
        <w:t xml:space="preserve">: </w:t>
      </w:r>
      <w:r w:rsidRPr="005F6C9D">
        <w:rPr>
          <w:color w:val="000000" w:themeColor="text1"/>
          <w:lang w:eastAsia="en-US"/>
        </w:rPr>
        <w:t>rodzime podłoże wyprofilowane i zagęszczone, warst</w:t>
      </w:r>
      <w:r w:rsidR="00562956" w:rsidRPr="005F6C9D">
        <w:rPr>
          <w:color w:val="000000" w:themeColor="text1"/>
          <w:lang w:eastAsia="en-US"/>
        </w:rPr>
        <w:t xml:space="preserve">wa odcinająca z piasku gr. 10 cm, warstwa utwardzona pobocza – KLSM 0/31,5 mm gr. 15 cm </w:t>
      </w:r>
    </w:p>
    <w:p w14:paraId="7B71B869" w14:textId="67D84E98" w:rsidR="00562956" w:rsidRPr="005F6C9D" w:rsidRDefault="00562956" w:rsidP="00CF46E2">
      <w:pPr>
        <w:pStyle w:val="Standard"/>
        <w:widowControl w:val="0"/>
        <w:jc w:val="both"/>
        <w:rPr>
          <w:b/>
          <w:bCs/>
          <w:color w:val="000000" w:themeColor="text1"/>
          <w:lang w:eastAsia="en-US"/>
        </w:rPr>
      </w:pPr>
      <w:r w:rsidRPr="005F6C9D">
        <w:rPr>
          <w:b/>
          <w:bCs/>
          <w:color w:val="000000" w:themeColor="text1"/>
          <w:lang w:eastAsia="en-US"/>
        </w:rPr>
        <w:t>Zakres roboty:</w:t>
      </w:r>
    </w:p>
    <w:p w14:paraId="704C11A8" w14:textId="12D5D185"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wykonanie nawierzchni jezdni </w:t>
      </w:r>
      <w:r w:rsidR="001C17AE" w:rsidRPr="005F6C9D">
        <w:rPr>
          <w:color w:val="000000" w:themeColor="text1"/>
          <w:lang w:eastAsia="en-US"/>
        </w:rPr>
        <w:t>1210</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w:t>
      </w:r>
    </w:p>
    <w:p w14:paraId="73049293" w14:textId="38C150A4"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wykonanie zjazdów </w:t>
      </w:r>
      <w:r w:rsidR="001C17AE" w:rsidRPr="005F6C9D">
        <w:rPr>
          <w:color w:val="000000" w:themeColor="text1"/>
          <w:lang w:eastAsia="en-US"/>
        </w:rPr>
        <w:t>79,80</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w:t>
      </w:r>
      <w:r w:rsidRPr="005F6C9D">
        <w:rPr>
          <w:color w:val="000000" w:themeColor="text1"/>
          <w:vertAlign w:val="superscript"/>
          <w:lang w:eastAsia="en-US"/>
        </w:rPr>
        <w:t xml:space="preserve"> </w:t>
      </w:r>
    </w:p>
    <w:p w14:paraId="621E08FE" w14:textId="1E32F734"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opornik betonowy 12*25 </w:t>
      </w:r>
      <w:r w:rsidR="0048278E" w:rsidRPr="005F6C9D">
        <w:rPr>
          <w:color w:val="000000" w:themeColor="text1"/>
          <w:lang w:eastAsia="en-US"/>
        </w:rPr>
        <w:t>-</w:t>
      </w:r>
      <w:r w:rsidRPr="005F6C9D">
        <w:rPr>
          <w:color w:val="000000" w:themeColor="text1"/>
          <w:lang w:eastAsia="en-US"/>
        </w:rPr>
        <w:t xml:space="preserve"> </w:t>
      </w:r>
      <w:r w:rsidR="001C17AE" w:rsidRPr="005F6C9D">
        <w:rPr>
          <w:color w:val="000000" w:themeColor="text1"/>
          <w:lang w:eastAsia="en-US"/>
        </w:rPr>
        <w:t>578</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w:t>
      </w:r>
    </w:p>
    <w:p w14:paraId="71D71B96" w14:textId="47058CBB"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zieleń </w:t>
      </w:r>
      <w:r w:rsidR="001C17AE" w:rsidRPr="005F6C9D">
        <w:rPr>
          <w:color w:val="000000" w:themeColor="text1"/>
          <w:lang w:eastAsia="en-US"/>
        </w:rPr>
        <w:t>370</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 xml:space="preserve">. </w:t>
      </w:r>
    </w:p>
    <w:p w14:paraId="10A46606" w14:textId="77777777" w:rsidR="00CB37B7" w:rsidRPr="005F6C9D" w:rsidRDefault="00CB37B7">
      <w:pPr>
        <w:pStyle w:val="Standard"/>
        <w:widowControl w:val="0"/>
        <w:jc w:val="both"/>
        <w:rPr>
          <w:color w:val="000000" w:themeColor="text1"/>
          <w:lang w:eastAsia="en-US"/>
        </w:rPr>
      </w:pPr>
    </w:p>
    <w:p w14:paraId="1E06EA32" w14:textId="77777777" w:rsidR="00E17C44" w:rsidRPr="005F6C9D" w:rsidRDefault="00CC0D17" w:rsidP="007015D1">
      <w:pPr>
        <w:pStyle w:val="Standard"/>
        <w:widowControl w:val="0"/>
        <w:numPr>
          <w:ilvl w:val="0"/>
          <w:numId w:val="107"/>
        </w:numPr>
        <w:jc w:val="both"/>
        <w:rPr>
          <w:color w:val="000000" w:themeColor="text1"/>
        </w:rPr>
      </w:pPr>
      <w:r w:rsidRPr="005F6C9D">
        <w:rPr>
          <w:b/>
          <w:color w:val="000000" w:themeColor="text1"/>
          <w:lang w:eastAsia="en-US"/>
        </w:rPr>
        <w:t>Szczegółowy opis przedmiotu zamówienia, opis wymagań zamawiającego w zakresie realizacji i odbioru określają:</w:t>
      </w:r>
    </w:p>
    <w:p w14:paraId="0A53343E" w14:textId="389018C2" w:rsidR="00E17C44" w:rsidRPr="005F6C9D" w:rsidRDefault="00CC0D17" w:rsidP="007015D1">
      <w:pPr>
        <w:pStyle w:val="Standard"/>
        <w:numPr>
          <w:ilvl w:val="0"/>
          <w:numId w:val="73"/>
        </w:numPr>
        <w:spacing w:after="200" w:line="244" w:lineRule="auto"/>
        <w:jc w:val="both"/>
        <w:rPr>
          <w:color w:val="000000" w:themeColor="text1"/>
        </w:rPr>
      </w:pPr>
      <w:r w:rsidRPr="005F6C9D">
        <w:rPr>
          <w:color w:val="000000" w:themeColor="text1"/>
          <w:lang w:eastAsia="en-US"/>
        </w:rPr>
        <w:t xml:space="preserve">opis przedmiotu zamówienia znajduje się w projekcie wykonawczym </w:t>
      </w:r>
      <w:r w:rsidRPr="005F6C9D">
        <w:rPr>
          <w:bCs/>
          <w:color w:val="000000" w:themeColor="text1"/>
          <w:lang w:eastAsia="en-US"/>
        </w:rPr>
        <w:t xml:space="preserve"> </w:t>
      </w:r>
      <w:r w:rsidRPr="005F6C9D">
        <w:rPr>
          <w:color w:val="000000" w:themeColor="text1"/>
          <w:lang w:eastAsia="en-US"/>
        </w:rPr>
        <w:t xml:space="preserve">– </w:t>
      </w:r>
      <w:r w:rsidRPr="005F6C9D">
        <w:rPr>
          <w:b/>
          <w:color w:val="000000" w:themeColor="text1"/>
          <w:lang w:eastAsia="en-US"/>
        </w:rPr>
        <w:t>załącznik nr</w:t>
      </w:r>
      <w:r w:rsidR="0035350F" w:rsidRPr="005F6C9D">
        <w:rPr>
          <w:b/>
          <w:color w:val="000000" w:themeColor="text1"/>
          <w:lang w:eastAsia="en-US"/>
        </w:rPr>
        <w:t xml:space="preserve"> 9 </w:t>
      </w:r>
      <w:r w:rsidRPr="005F6C9D">
        <w:rPr>
          <w:b/>
          <w:color w:val="000000" w:themeColor="text1"/>
          <w:lang w:eastAsia="en-US"/>
        </w:rPr>
        <w:t>do SWZ,</w:t>
      </w:r>
    </w:p>
    <w:p w14:paraId="3507EB37" w14:textId="1A4379B8"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specyfikacja techniczna – </w:t>
      </w:r>
      <w:r w:rsidRPr="005F6C9D">
        <w:rPr>
          <w:b/>
          <w:bCs/>
          <w:color w:val="000000" w:themeColor="text1"/>
          <w:lang w:eastAsia="en-US"/>
        </w:rPr>
        <w:t xml:space="preserve">załącznik nr </w:t>
      </w:r>
      <w:r w:rsidR="0035350F" w:rsidRPr="005F6C9D">
        <w:rPr>
          <w:b/>
          <w:bCs/>
          <w:color w:val="000000" w:themeColor="text1"/>
          <w:lang w:eastAsia="en-US"/>
        </w:rPr>
        <w:t>8</w:t>
      </w:r>
      <w:r w:rsidRPr="005F6C9D">
        <w:rPr>
          <w:b/>
          <w:bCs/>
          <w:color w:val="000000" w:themeColor="text1"/>
          <w:lang w:eastAsia="en-US"/>
        </w:rPr>
        <w:t xml:space="preserve"> do SWZ</w:t>
      </w:r>
    </w:p>
    <w:p w14:paraId="0BD77BC5" w14:textId="480A39CE"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przedmiar robót - </w:t>
      </w:r>
      <w:r w:rsidRPr="005F6C9D">
        <w:rPr>
          <w:b/>
          <w:bCs/>
          <w:color w:val="000000" w:themeColor="text1"/>
          <w:lang w:eastAsia="en-US"/>
        </w:rPr>
        <w:t xml:space="preserve">załącznik nr </w:t>
      </w:r>
      <w:r w:rsidR="0035350F" w:rsidRPr="005F6C9D">
        <w:rPr>
          <w:b/>
          <w:bCs/>
          <w:color w:val="000000" w:themeColor="text1"/>
          <w:lang w:eastAsia="en-US"/>
        </w:rPr>
        <w:t>7</w:t>
      </w:r>
      <w:r w:rsidRPr="005F6C9D">
        <w:rPr>
          <w:b/>
          <w:bCs/>
          <w:color w:val="000000" w:themeColor="text1"/>
          <w:lang w:eastAsia="en-US"/>
        </w:rPr>
        <w:t xml:space="preserve"> do SWZ</w:t>
      </w:r>
    </w:p>
    <w:p w14:paraId="64B3DF6C" w14:textId="77777777"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t xml:space="preserve">projektowane postanowienia umowy – </w:t>
      </w:r>
      <w:r w:rsidRPr="005F6C9D">
        <w:rPr>
          <w:b/>
          <w:color w:val="000000" w:themeColor="text1"/>
          <w:lang w:eastAsia="en-US"/>
        </w:rPr>
        <w:t>załącznik nr 2 do SWZ</w:t>
      </w:r>
    </w:p>
    <w:p w14:paraId="638F2E8A" w14:textId="77777777" w:rsidR="00E17C44" w:rsidRPr="005F6C9D" w:rsidRDefault="00E17C44">
      <w:pPr>
        <w:pStyle w:val="Standard"/>
        <w:jc w:val="both"/>
        <w:rPr>
          <w:color w:val="000000" w:themeColor="text1"/>
          <w:lang w:eastAsia="en-US"/>
        </w:rPr>
      </w:pPr>
    </w:p>
    <w:p w14:paraId="06F94B17" w14:textId="77777777" w:rsidR="00E17C44" w:rsidRPr="005F6C9D" w:rsidRDefault="00CC0D17">
      <w:pPr>
        <w:pStyle w:val="Standard"/>
        <w:jc w:val="both"/>
        <w:rPr>
          <w:color w:val="000000" w:themeColor="text1"/>
        </w:rPr>
      </w:pPr>
      <w:r w:rsidRPr="005F6C9D">
        <w:rPr>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6C9D">
        <w:rPr>
          <w:color w:val="000000" w:themeColor="text1"/>
          <w:lang w:eastAsia="en-US"/>
        </w:rPr>
        <w:t>Pzp</w:t>
      </w:r>
      <w:proofErr w:type="spellEnd"/>
      <w:r w:rsidRPr="005F6C9D">
        <w:rPr>
          <w:color w:val="000000" w:themeColor="text1"/>
          <w:lang w:eastAsia="en-US"/>
        </w:rPr>
        <w:t>.</w:t>
      </w:r>
    </w:p>
    <w:p w14:paraId="24C25480" w14:textId="77777777" w:rsidR="00E17C44" w:rsidRPr="005F6C9D" w:rsidRDefault="00E17C44">
      <w:pPr>
        <w:pStyle w:val="Standard"/>
        <w:jc w:val="both"/>
        <w:rPr>
          <w:b/>
          <w:color w:val="000000" w:themeColor="text1"/>
        </w:rPr>
      </w:pPr>
    </w:p>
    <w:p w14:paraId="4E306D3E" w14:textId="77777777" w:rsidR="00E17C44" w:rsidRPr="005F6C9D" w:rsidRDefault="00CC0D17">
      <w:pPr>
        <w:pStyle w:val="Standard"/>
        <w:numPr>
          <w:ilvl w:val="0"/>
          <w:numId w:val="10"/>
        </w:numPr>
        <w:spacing w:after="200" w:line="244" w:lineRule="auto"/>
        <w:jc w:val="both"/>
        <w:rPr>
          <w:color w:val="000000" w:themeColor="text1"/>
        </w:rPr>
      </w:pPr>
      <w:r w:rsidRPr="005F6C9D">
        <w:rPr>
          <w:b/>
          <w:color w:val="000000" w:themeColor="text1"/>
          <w:lang w:eastAsia="en-US"/>
        </w:rPr>
        <w:t>Gwarancja i rękojmia</w:t>
      </w:r>
    </w:p>
    <w:p w14:paraId="32DBCCF3" w14:textId="13A78080"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t xml:space="preserve">Wymagany okres gwarancji na wykonany przedmiot umowy – min. </w:t>
      </w:r>
      <w:r w:rsidR="001C17AE" w:rsidRPr="005F6C9D">
        <w:rPr>
          <w:color w:val="000000" w:themeColor="text1"/>
          <w:lang w:eastAsia="en-US"/>
        </w:rPr>
        <w:t>36</w:t>
      </w:r>
      <w:r w:rsidRPr="005F6C9D">
        <w:rPr>
          <w:color w:val="000000" w:themeColor="text1"/>
          <w:lang w:eastAsia="en-US"/>
        </w:rPr>
        <w:t xml:space="preserve"> m-c  do max. </w:t>
      </w:r>
      <w:r w:rsidR="001C17AE" w:rsidRPr="005F6C9D">
        <w:rPr>
          <w:color w:val="000000" w:themeColor="text1"/>
          <w:lang w:eastAsia="en-US"/>
        </w:rPr>
        <w:t>60</w:t>
      </w:r>
      <w:r w:rsidRPr="005F6C9D">
        <w:rPr>
          <w:color w:val="000000" w:themeColor="text1"/>
          <w:lang w:eastAsia="en-US"/>
        </w:rPr>
        <w:t xml:space="preserve"> –m-c.</w:t>
      </w:r>
    </w:p>
    <w:p w14:paraId="31C2ED27" w14:textId="5DCF83E0" w:rsidR="00E17C44" w:rsidRPr="005F6C9D" w:rsidRDefault="00CC0D17" w:rsidP="004E66DA">
      <w:pPr>
        <w:pStyle w:val="Standard"/>
        <w:numPr>
          <w:ilvl w:val="0"/>
          <w:numId w:val="4"/>
        </w:numPr>
        <w:spacing w:after="200" w:line="244" w:lineRule="auto"/>
        <w:jc w:val="both"/>
        <w:rPr>
          <w:color w:val="000000" w:themeColor="text1"/>
        </w:rPr>
      </w:pPr>
      <w:r w:rsidRPr="005F6C9D">
        <w:rPr>
          <w:color w:val="000000" w:themeColor="text1"/>
          <w:lang w:eastAsia="en-US"/>
        </w:rPr>
        <w:lastRenderedPageBreak/>
        <w:t>Wymagany okres rękojmi na wykonany przedmiot umowy –  min. 36 m-c  do max. 60 –m-c.</w:t>
      </w:r>
    </w:p>
    <w:p w14:paraId="1E10C098"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Rozwiązania równoważne</w:t>
      </w:r>
    </w:p>
    <w:p w14:paraId="7726ECA4" w14:textId="0CDB0624"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Pr="005F6C9D" w:rsidRDefault="00CC0D17">
      <w:pPr>
        <w:pStyle w:val="Standard"/>
        <w:numPr>
          <w:ilvl w:val="0"/>
          <w:numId w:val="27"/>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65A2E91D" w14:textId="77777777" w:rsidR="00E17C44" w:rsidRPr="005F6C9D" w:rsidRDefault="00CC0D17" w:rsidP="00215F6E">
      <w:pPr>
        <w:pStyle w:val="Standard"/>
        <w:ind w:left="142"/>
        <w:jc w:val="both"/>
        <w:rPr>
          <w:color w:val="000000" w:themeColor="text1"/>
        </w:rPr>
      </w:pPr>
      <w:r w:rsidRPr="005F6C9D">
        <w:rPr>
          <w:color w:val="000000" w:themeColor="text1"/>
        </w:rPr>
        <w:br/>
      </w:r>
      <w:r w:rsidRPr="005F6C9D">
        <w:rPr>
          <w:b/>
          <w:color w:val="000000" w:themeColor="text1"/>
        </w:rPr>
        <w:t>Zamawiający stawia wymóg w zakresie zatrudnienia przez wykonawcę lub podwykonawcę na podstawie stosunku pracy osób wykonujących niżej wskazane czynności w zakresie realizacji zamówienia:</w:t>
      </w:r>
    </w:p>
    <w:p w14:paraId="35D5E9BC" w14:textId="77777777" w:rsidR="00E17C44" w:rsidRPr="005F6C9D" w:rsidRDefault="00CC0D17" w:rsidP="00215F6E">
      <w:pPr>
        <w:pStyle w:val="Standard"/>
        <w:ind w:left="142"/>
        <w:jc w:val="both"/>
        <w:rPr>
          <w:color w:val="000000" w:themeColor="text1"/>
        </w:rPr>
      </w:pPr>
      <w:r w:rsidRPr="005F6C9D">
        <w:rPr>
          <w:b/>
          <w:color w:val="000000" w:themeColor="text1"/>
        </w:rPr>
        <w:t xml:space="preserve">- </w:t>
      </w:r>
      <w:r w:rsidRPr="005F6C9D">
        <w:rPr>
          <w:color w:val="000000" w:themeColor="text1"/>
        </w:rPr>
        <w:t xml:space="preserve">czynności związane z obsługą ciężkiego sprzętu budowlanego tj. m.in.: koparka, ładowarka, koparko-ładowarka, pracownik fizyczny. </w:t>
      </w:r>
    </w:p>
    <w:p w14:paraId="6A748FDC" w14:textId="77777777" w:rsidR="00E17C44" w:rsidRPr="005F6C9D" w:rsidRDefault="00CC0D17" w:rsidP="00215F6E">
      <w:pPr>
        <w:pStyle w:val="Standard"/>
        <w:ind w:left="142"/>
        <w:jc w:val="both"/>
        <w:rPr>
          <w:color w:val="000000" w:themeColor="text1"/>
        </w:rPr>
      </w:pPr>
      <w:r w:rsidRPr="005F6C9D">
        <w:rPr>
          <w:b/>
          <w:color w:val="000000" w:themeColor="text1"/>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Pr="005F6C9D" w:rsidRDefault="00CC0D17" w:rsidP="00215F6E">
      <w:pPr>
        <w:pStyle w:val="Standard"/>
        <w:ind w:left="142"/>
        <w:jc w:val="both"/>
        <w:rPr>
          <w:color w:val="000000" w:themeColor="text1"/>
        </w:rPr>
      </w:pPr>
      <w:r w:rsidRPr="005F6C9D">
        <w:rPr>
          <w:color w:val="000000" w:themeColor="text1"/>
        </w:rPr>
        <w:t>- Sposób weryfikacji zatrudnienia tych osób;</w:t>
      </w:r>
    </w:p>
    <w:p w14:paraId="1FC63228"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xml:space="preserve">- </w:t>
      </w:r>
      <w:r w:rsidRPr="005F6C9D">
        <w:rPr>
          <w:rFonts w:eastAsia="Calibri"/>
          <w:color w:val="000000" w:themeColor="text1"/>
          <w:u w:val="single"/>
          <w:lang w:eastAsia="en-US"/>
        </w:rPr>
        <w:t>oświadczenie</w:t>
      </w:r>
      <w:r w:rsidRPr="005F6C9D">
        <w:rPr>
          <w:rFonts w:eastAsia="Calibri"/>
          <w:color w:val="000000" w:themeColor="text1"/>
          <w:lang w:eastAsia="en-US"/>
        </w:rPr>
        <w:t xml:space="preserve"> wykonawcy lub podwykonawcy</w:t>
      </w:r>
      <w:r w:rsidRPr="005F6C9D">
        <w:rPr>
          <w:rFonts w:eastAsia="Calibri"/>
          <w:b/>
          <w:color w:val="000000" w:themeColor="text1"/>
          <w:lang w:eastAsia="en-US"/>
        </w:rPr>
        <w:t xml:space="preserve"> </w:t>
      </w:r>
      <w:r w:rsidRPr="005F6C9D">
        <w:rPr>
          <w:rFonts w:eastAsia="Calibri"/>
          <w:color w:val="000000" w:themeColor="text1"/>
          <w:lang w:eastAsia="en-US"/>
        </w:rPr>
        <w:t>o zatrudnieniu na podstawie umowy o pracę osób wykonujących czynności, których dotyczy wezwanie Zamawiającego.</w:t>
      </w:r>
      <w:r w:rsidRPr="005F6C9D">
        <w:rPr>
          <w:rFonts w:eastAsia="Calibri"/>
          <w:b/>
          <w:color w:val="000000" w:themeColor="text1"/>
          <w:lang w:eastAsia="en-US"/>
        </w:rPr>
        <w:t xml:space="preserve"> </w:t>
      </w:r>
      <w:r w:rsidRPr="005F6C9D">
        <w:rPr>
          <w:rFonts w:eastAsia="Calibri"/>
          <w:color w:val="000000" w:themeColor="text1"/>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umowy / umów o pracę</w:t>
      </w:r>
      <w:r w:rsidRPr="005F6C9D">
        <w:rPr>
          <w:rFonts w:eastAsia="Calibri"/>
          <w:color w:val="000000" w:themeColor="text1"/>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Pr="005F6C9D">
        <w:rPr>
          <w:color w:val="000000" w:themeColor="text1"/>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sidRPr="005F6C9D">
        <w:rPr>
          <w:rStyle w:val="Odwoanieprzypisudolnego"/>
          <w:color w:val="000000" w:themeColor="text1"/>
        </w:rPr>
        <w:footnoteReference w:id="1"/>
      </w:r>
      <w:r w:rsidRPr="005F6C9D">
        <w:rPr>
          <w:rFonts w:eastAsia="Calibri"/>
          <w:color w:val="000000" w:themeColor="text1"/>
          <w:lang w:eastAsia="en-US"/>
        </w:rPr>
        <w:t>. ;</w:t>
      </w:r>
    </w:p>
    <w:p w14:paraId="5C6EF676"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lastRenderedPageBreak/>
        <w:t>-</w:t>
      </w:r>
      <w:r w:rsidRPr="005F6C9D">
        <w:rPr>
          <w:rFonts w:eastAsia="Calibri"/>
          <w:color w:val="000000" w:themeColor="text1"/>
          <w:u w:val="single"/>
          <w:lang w:eastAsia="en-US"/>
        </w:rPr>
        <w:t xml:space="preserve"> zaświadczenie właściwego oddziału ZUS</w:t>
      </w:r>
      <w:r w:rsidRPr="005F6C9D">
        <w:rPr>
          <w:rFonts w:eastAsia="Calibri"/>
          <w:color w:val="000000" w:themeColor="text1"/>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dowodu potwierdzającego zgłoszenie pracownika przez pracodawcę do ubezpieczeń</w:t>
      </w:r>
      <w:r w:rsidRPr="005F6C9D">
        <w:rPr>
          <w:rFonts w:eastAsia="Calibri"/>
          <w:color w:val="000000" w:themeColor="text1"/>
          <w:lang w:eastAsia="en-US"/>
        </w:rPr>
        <w:t xml:space="preserve">, zanonimizowaną w sposób zapewniający ochronę danych osobowych pracowników, zgodnie </w:t>
      </w:r>
      <w:r w:rsidRPr="005F6C9D">
        <w:rPr>
          <w:rFonts w:eastAsia="Calibri"/>
          <w:i/>
          <w:color w:val="000000" w:themeColor="text1"/>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5F6C9D">
        <w:rPr>
          <w:rFonts w:eastAsia="Calibri"/>
          <w:color w:val="000000" w:themeColor="text1"/>
          <w:lang w:eastAsia="en-US"/>
        </w:rPr>
        <w:t xml:space="preserve"> Imię i nazwisko pracownika nie podlega </w:t>
      </w:r>
      <w:proofErr w:type="spellStart"/>
      <w:r w:rsidRPr="005F6C9D">
        <w:rPr>
          <w:rFonts w:eastAsia="Calibri"/>
          <w:color w:val="000000" w:themeColor="text1"/>
          <w:lang w:eastAsia="en-US"/>
        </w:rPr>
        <w:t>anonimizacji</w:t>
      </w:r>
      <w:proofErr w:type="spellEnd"/>
      <w:r w:rsidRPr="005F6C9D">
        <w:rPr>
          <w:rFonts w:eastAsia="Calibri"/>
          <w:color w:val="000000" w:themeColor="text1"/>
          <w:lang w:eastAsia="en-US"/>
        </w:rPr>
        <w:t>.</w:t>
      </w:r>
    </w:p>
    <w:p w14:paraId="08882445" w14:textId="77777777" w:rsidR="00E17C44" w:rsidRPr="005F6C9D" w:rsidRDefault="00CC0D17" w:rsidP="00215F6E">
      <w:pPr>
        <w:pStyle w:val="Standard"/>
        <w:ind w:left="142"/>
        <w:jc w:val="both"/>
        <w:rPr>
          <w:color w:val="000000" w:themeColor="text1"/>
        </w:rPr>
      </w:pPr>
      <w:r w:rsidRPr="005F6C9D">
        <w:rPr>
          <w:color w:val="000000" w:themeColor="text1"/>
        </w:rP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Pr="005F6C9D" w:rsidRDefault="00CC0D17" w:rsidP="00215F6E">
      <w:pPr>
        <w:pStyle w:val="Standard"/>
        <w:ind w:left="142"/>
        <w:jc w:val="both"/>
        <w:rPr>
          <w:color w:val="000000" w:themeColor="text1"/>
        </w:rPr>
      </w:pPr>
      <w:r w:rsidRPr="005F6C9D">
        <w:rPr>
          <w:color w:val="000000" w:themeColor="text1"/>
        </w:rPr>
        <w:t>Sankcje z tytułu niespełnienia wymagań związanych z zatrudnianiem osób: Zamawiający zastosuje kary umowne określone w projektowanych postanowieniach umownych.</w:t>
      </w:r>
    </w:p>
    <w:p w14:paraId="71ECEFB7" w14:textId="77777777" w:rsidR="00E17C44" w:rsidRPr="005F6C9D" w:rsidRDefault="00E17C44">
      <w:pPr>
        <w:pStyle w:val="Standard"/>
        <w:jc w:val="both"/>
        <w:rPr>
          <w:color w:val="000000" w:themeColor="text1"/>
        </w:rPr>
      </w:pPr>
    </w:p>
    <w:p w14:paraId="399D5981" w14:textId="77777777" w:rsidR="00187D07" w:rsidRPr="005F6C9D" w:rsidRDefault="00187D07">
      <w:pPr>
        <w:pStyle w:val="Standard"/>
        <w:jc w:val="both"/>
        <w:rPr>
          <w:color w:val="000000" w:themeColor="text1"/>
        </w:rPr>
      </w:pPr>
    </w:p>
    <w:p w14:paraId="29B526F5"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A08FDEF" w14:textId="77777777" w:rsidR="000F7511"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 xml:space="preserve">Zamawiający nie stawia wymogu w zakresie zatrudnienia przez wykonawcę osób o których </w:t>
      </w:r>
      <w:r w:rsidRPr="005F6C9D">
        <w:rPr>
          <w:color w:val="000000" w:themeColor="text1"/>
        </w:rPr>
        <w:t xml:space="preserve">    </w:t>
      </w:r>
    </w:p>
    <w:p w14:paraId="25A45900" w14:textId="18DF955A"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mowa w art. 96 ust. 2 pkt 2 ustawy PZP</w:t>
      </w:r>
    </w:p>
    <w:p w14:paraId="1F9C3900" w14:textId="77777777" w:rsidR="00E17C44" w:rsidRPr="005F6C9D" w:rsidRDefault="00E17C44">
      <w:pPr>
        <w:pStyle w:val="Standard"/>
        <w:jc w:val="both"/>
        <w:rPr>
          <w:color w:val="000000" w:themeColor="text1"/>
        </w:rPr>
      </w:pPr>
    </w:p>
    <w:p w14:paraId="4743660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przedmiotowych środkach dowodowych</w:t>
      </w:r>
    </w:p>
    <w:p w14:paraId="7FAD0642" w14:textId="54D0B7F9"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Zamawiający nie wymaga złożenia przedmiotowych środków dowodowych.</w:t>
      </w:r>
    </w:p>
    <w:p w14:paraId="2BD60046" w14:textId="77777777" w:rsidR="00E17C44" w:rsidRPr="005F6C9D" w:rsidRDefault="00E17C44">
      <w:pPr>
        <w:pStyle w:val="Standard"/>
        <w:jc w:val="both"/>
        <w:rPr>
          <w:color w:val="000000" w:themeColor="text1"/>
        </w:rPr>
      </w:pPr>
    </w:p>
    <w:p w14:paraId="4BD53F4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Termin wykonania zamówienia</w:t>
      </w:r>
    </w:p>
    <w:p w14:paraId="4EE9ED1F" w14:textId="7AF5EB59" w:rsidR="00E17C44" w:rsidRPr="005F6C9D" w:rsidRDefault="00CC0D17">
      <w:pPr>
        <w:pStyle w:val="Standard"/>
        <w:jc w:val="both"/>
        <w:rPr>
          <w:color w:val="000000" w:themeColor="text1"/>
        </w:rPr>
      </w:pPr>
      <w:r w:rsidRPr="005F6C9D">
        <w:rPr>
          <w:color w:val="000000" w:themeColor="text1"/>
          <w:lang w:eastAsia="en-US"/>
        </w:rPr>
        <w:t xml:space="preserve">Zamawiający wymaga, aby zamówienie zostało wykonane </w:t>
      </w:r>
      <w:r w:rsidRPr="005F6C9D">
        <w:rPr>
          <w:b/>
          <w:color w:val="000000" w:themeColor="text1"/>
          <w:lang w:eastAsia="en-US"/>
        </w:rPr>
        <w:t xml:space="preserve">w terminie </w:t>
      </w:r>
      <w:r w:rsidR="00E35F2E" w:rsidRPr="005F6C9D">
        <w:rPr>
          <w:b/>
          <w:color w:val="000000" w:themeColor="text1"/>
          <w:lang w:eastAsia="en-US"/>
        </w:rPr>
        <w:t xml:space="preserve">do </w:t>
      </w:r>
      <w:r w:rsidR="00D07D7F" w:rsidRPr="005F6C9D">
        <w:rPr>
          <w:b/>
          <w:color w:val="000000" w:themeColor="text1"/>
          <w:lang w:eastAsia="en-US"/>
        </w:rPr>
        <w:t>90 dn</w:t>
      </w:r>
      <w:r w:rsidRPr="005F6C9D">
        <w:rPr>
          <w:b/>
          <w:color w:val="000000" w:themeColor="text1"/>
          <w:lang w:eastAsia="en-US"/>
        </w:rPr>
        <w:t>i od dnia podpisania umowy</w:t>
      </w:r>
    </w:p>
    <w:p w14:paraId="7F3AA609" w14:textId="77777777" w:rsidR="00E17C44" w:rsidRPr="005F6C9D" w:rsidRDefault="00E17C44">
      <w:pPr>
        <w:pStyle w:val="Standard"/>
        <w:jc w:val="both"/>
        <w:rPr>
          <w:b/>
          <w:color w:val="000000" w:themeColor="text1"/>
          <w:lang w:eastAsia="en-US"/>
        </w:rPr>
      </w:pPr>
    </w:p>
    <w:p w14:paraId="0800971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warunkach udziału w postępowaniu o udzielenie zamówienia</w:t>
      </w:r>
    </w:p>
    <w:p w14:paraId="19B01AF4" w14:textId="77777777" w:rsidR="00E17C44" w:rsidRPr="005F6C9D" w:rsidRDefault="00CC0D17">
      <w:pPr>
        <w:pStyle w:val="Standard"/>
        <w:jc w:val="both"/>
        <w:rPr>
          <w:color w:val="000000" w:themeColor="text1"/>
        </w:rPr>
      </w:pPr>
      <w:r w:rsidRPr="005F6C9D">
        <w:rPr>
          <w:color w:val="000000" w:themeColor="text1"/>
          <w:lang w:eastAsia="en-US"/>
        </w:rPr>
        <w:t xml:space="preserve">Na podstawie art. 112 ustawy </w:t>
      </w:r>
      <w:proofErr w:type="spellStart"/>
      <w:r w:rsidRPr="005F6C9D">
        <w:rPr>
          <w:color w:val="000000" w:themeColor="text1"/>
          <w:lang w:eastAsia="en-US"/>
        </w:rPr>
        <w:t>Pzp</w:t>
      </w:r>
      <w:proofErr w:type="spellEnd"/>
      <w:r w:rsidRPr="005F6C9D">
        <w:rPr>
          <w:color w:val="000000" w:themeColor="text1"/>
          <w:lang w:eastAsia="en-US"/>
        </w:rPr>
        <w:t xml:space="preserve">, zamawiający określa warunek/warunki udziału w postępowaniu </w:t>
      </w:r>
      <w:r w:rsidRPr="005F6C9D">
        <w:rPr>
          <w:b/>
          <w:color w:val="000000" w:themeColor="text1"/>
          <w:lang w:eastAsia="en-US"/>
        </w:rPr>
        <w:t>dotyczący/-e:</w:t>
      </w:r>
    </w:p>
    <w:p w14:paraId="1406C9D3" w14:textId="77777777" w:rsidR="00E17C44" w:rsidRPr="005F6C9D" w:rsidRDefault="00E17C44">
      <w:pPr>
        <w:pStyle w:val="Standard"/>
        <w:jc w:val="both"/>
        <w:rPr>
          <w:b/>
          <w:color w:val="000000" w:themeColor="text1"/>
          <w:lang w:eastAsia="en-US"/>
        </w:rPr>
      </w:pPr>
    </w:p>
    <w:p w14:paraId="63796C8E" w14:textId="77777777" w:rsidR="00E17C44" w:rsidRPr="005F6C9D" w:rsidRDefault="00CC0D17" w:rsidP="007015D1">
      <w:pPr>
        <w:pStyle w:val="Standard"/>
        <w:numPr>
          <w:ilvl w:val="0"/>
          <w:numId w:val="74"/>
        </w:numPr>
        <w:jc w:val="both"/>
        <w:rPr>
          <w:color w:val="000000" w:themeColor="text1"/>
        </w:rPr>
      </w:pPr>
      <w:r w:rsidRPr="005F6C9D">
        <w:rPr>
          <w:b/>
          <w:color w:val="000000" w:themeColor="text1"/>
          <w:u w:val="single"/>
          <w:lang w:eastAsia="en-US"/>
        </w:rPr>
        <w:t>zdolności do występowania w obrocie gospodarczym:</w:t>
      </w:r>
      <w:r w:rsidRPr="005F6C9D">
        <w:rPr>
          <w:b/>
          <w:color w:val="000000" w:themeColor="text1"/>
          <w:lang w:eastAsia="en-US"/>
        </w:rPr>
        <w:t xml:space="preserve"> </w:t>
      </w:r>
      <w:r w:rsidRPr="005F6C9D">
        <w:rPr>
          <w:color w:val="000000" w:themeColor="text1"/>
        </w:rPr>
        <w:t>Zamawiający nie precyzuje w tym zakresie szczególnych wymagań</w:t>
      </w:r>
    </w:p>
    <w:p w14:paraId="444679AC" w14:textId="77777777" w:rsidR="00E17C44" w:rsidRPr="005F6C9D" w:rsidRDefault="00E17C44">
      <w:pPr>
        <w:pStyle w:val="Standard"/>
        <w:ind w:left="218"/>
        <w:jc w:val="both"/>
        <w:rPr>
          <w:b/>
          <w:color w:val="000000" w:themeColor="text1"/>
          <w:u w:val="single"/>
          <w:lang w:eastAsia="en-US"/>
        </w:rPr>
      </w:pPr>
    </w:p>
    <w:p w14:paraId="5EB69F83"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uprawnień do prowadzenia określonej działalności gospodarczej lub zawodowej, o ile wynika to z odrębnych przepisów:</w:t>
      </w:r>
      <w:r w:rsidRPr="005F6C9D">
        <w:rPr>
          <w:b/>
          <w:color w:val="000000" w:themeColor="text1"/>
          <w:lang w:eastAsia="en-US"/>
        </w:rPr>
        <w:t xml:space="preserve"> </w:t>
      </w:r>
      <w:r w:rsidRPr="005F6C9D">
        <w:rPr>
          <w:color w:val="000000" w:themeColor="text1"/>
        </w:rPr>
        <w:t>Zamawiający nie precyzuje w tym zakresie szczególnych wymagań</w:t>
      </w:r>
    </w:p>
    <w:p w14:paraId="1F12513D" w14:textId="77777777" w:rsidR="00E17C44" w:rsidRPr="005F6C9D" w:rsidRDefault="00E17C44">
      <w:pPr>
        <w:pStyle w:val="Standard"/>
        <w:ind w:left="218"/>
        <w:jc w:val="both"/>
        <w:rPr>
          <w:b/>
          <w:color w:val="000000" w:themeColor="text1"/>
          <w:u w:val="single"/>
          <w:lang w:eastAsia="en-US"/>
        </w:rPr>
      </w:pPr>
    </w:p>
    <w:p w14:paraId="1CC3532D"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sytuacji ekonomicznej lub finansowej:</w:t>
      </w:r>
      <w:r w:rsidRPr="005F6C9D">
        <w:rPr>
          <w:color w:val="000000" w:themeColor="text1"/>
        </w:rPr>
        <w:t xml:space="preserve"> Zamawiający nie precyzuje w tym zakresie szczególnych wymagań</w:t>
      </w:r>
    </w:p>
    <w:p w14:paraId="0C5A99CD"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 xml:space="preserve"> zdolności technicznej lub zawodowej: </w:t>
      </w:r>
      <w:r w:rsidRPr="005F6C9D">
        <w:rPr>
          <w:color w:val="000000" w:themeColor="text1"/>
          <w:lang w:eastAsia="en-US"/>
        </w:rPr>
        <w:t>Zamawiający określa warunki udziału w części dotyczącej zdolności zawodowej na zasadach określonych poniżej.</w:t>
      </w:r>
    </w:p>
    <w:p w14:paraId="0ACB06A6" w14:textId="4227BBC7" w:rsidR="00E17C44" w:rsidRPr="005F6C9D" w:rsidRDefault="00CC0D17" w:rsidP="00363A88">
      <w:pPr>
        <w:pStyle w:val="Standard"/>
        <w:numPr>
          <w:ilvl w:val="1"/>
          <w:numId w:val="51"/>
        </w:numPr>
        <w:jc w:val="both"/>
        <w:rPr>
          <w:b/>
          <w:color w:val="000000" w:themeColor="text1"/>
          <w:lang w:eastAsia="en-US"/>
        </w:rPr>
      </w:pPr>
      <w:r w:rsidRPr="005F6C9D">
        <w:rPr>
          <w:color w:val="000000" w:themeColor="text1"/>
          <w:lang w:eastAsia="en-US"/>
        </w:rPr>
        <w:lastRenderedPageBreak/>
        <w:t>Warunki dotyczące zdolności zawodowej: Doświadczenie zawodowe: wykonanie należycie, zgodnie z zasadami sztuki budowlanej i pra</w:t>
      </w:r>
      <w:r w:rsidR="00E35F2E" w:rsidRPr="005F6C9D">
        <w:rPr>
          <w:color w:val="000000" w:themeColor="text1"/>
          <w:lang w:eastAsia="en-US"/>
        </w:rPr>
        <w:t xml:space="preserve">widłowe ukończenie co najmniej </w:t>
      </w:r>
      <w:r w:rsidR="00943188" w:rsidRPr="005F6C9D">
        <w:rPr>
          <w:color w:val="000000" w:themeColor="text1"/>
          <w:lang w:eastAsia="en-US"/>
        </w:rPr>
        <w:t>1</w:t>
      </w:r>
      <w:r w:rsidR="00B377C1" w:rsidRPr="005F6C9D">
        <w:rPr>
          <w:color w:val="000000" w:themeColor="text1"/>
          <w:lang w:eastAsia="en-US"/>
        </w:rPr>
        <w:t xml:space="preserve"> zamówie</w:t>
      </w:r>
      <w:r w:rsidR="00943188" w:rsidRPr="005F6C9D">
        <w:rPr>
          <w:color w:val="000000" w:themeColor="text1"/>
          <w:lang w:eastAsia="en-US"/>
        </w:rPr>
        <w:t>nia</w:t>
      </w:r>
      <w:r w:rsidR="00B377C1" w:rsidRPr="005F6C9D">
        <w:rPr>
          <w:color w:val="000000" w:themeColor="text1"/>
          <w:lang w:eastAsia="en-US"/>
        </w:rPr>
        <w:t xml:space="preserve"> obejmując</w:t>
      </w:r>
      <w:r w:rsidR="00943188" w:rsidRPr="005F6C9D">
        <w:rPr>
          <w:color w:val="000000" w:themeColor="text1"/>
          <w:lang w:eastAsia="en-US"/>
        </w:rPr>
        <w:t>ego</w:t>
      </w:r>
      <w:r w:rsidRPr="005F6C9D">
        <w:rPr>
          <w:color w:val="000000" w:themeColor="text1"/>
          <w:lang w:eastAsia="en-US"/>
        </w:rPr>
        <w:t xml:space="preserve"> budowę, rozbudowę lub przebudowę drogi/ulicy w technologii porównywalnej tj. wykonanie nawierzchni jezdni </w:t>
      </w:r>
      <w:r w:rsidR="001C17AE" w:rsidRPr="005F6C9D">
        <w:rPr>
          <w:color w:val="000000" w:themeColor="text1"/>
          <w:lang w:eastAsia="en-US"/>
        </w:rPr>
        <w:t xml:space="preserve">kostki brukowej betonowej </w:t>
      </w:r>
      <w:r w:rsidR="000F7511" w:rsidRPr="005F6C9D">
        <w:rPr>
          <w:color w:val="000000" w:themeColor="text1"/>
          <w:lang w:eastAsia="en-US"/>
        </w:rPr>
        <w:t xml:space="preserve"> </w:t>
      </w:r>
      <w:r w:rsidRPr="005F6C9D">
        <w:rPr>
          <w:color w:val="000000" w:themeColor="text1"/>
          <w:lang w:eastAsia="en-US"/>
        </w:rPr>
        <w:t>o wartości z</w:t>
      </w:r>
      <w:r w:rsidR="000F7511" w:rsidRPr="005F6C9D">
        <w:rPr>
          <w:color w:val="000000" w:themeColor="text1"/>
          <w:lang w:eastAsia="en-US"/>
        </w:rPr>
        <w:t xml:space="preserve">amówienia nie mniejszej niż: </w:t>
      </w:r>
      <w:r w:rsidR="001C17AE" w:rsidRPr="005F6C9D">
        <w:rPr>
          <w:color w:val="000000" w:themeColor="text1"/>
          <w:lang w:eastAsia="en-US"/>
        </w:rPr>
        <w:t>4</w:t>
      </w:r>
      <w:r w:rsidR="00AF45FA" w:rsidRPr="005F6C9D">
        <w:rPr>
          <w:color w:val="000000" w:themeColor="text1"/>
          <w:lang w:eastAsia="en-US"/>
        </w:rPr>
        <w:t>0</w:t>
      </w:r>
      <w:r w:rsidR="00E35F2E" w:rsidRPr="005F6C9D">
        <w:rPr>
          <w:color w:val="000000" w:themeColor="text1"/>
          <w:lang w:eastAsia="en-US"/>
        </w:rPr>
        <w:t>0</w:t>
      </w:r>
      <w:r w:rsidRPr="005F6C9D">
        <w:rPr>
          <w:color w:val="000000" w:themeColor="text1"/>
          <w:lang w:eastAsia="en-US"/>
        </w:rPr>
        <w:t> 000,00 PLN</w:t>
      </w:r>
      <w:r w:rsidR="00943188" w:rsidRPr="005F6C9D">
        <w:rPr>
          <w:color w:val="000000" w:themeColor="text1"/>
          <w:lang w:eastAsia="en-US"/>
        </w:rPr>
        <w:t xml:space="preserve"> brutto ( słownie: </w:t>
      </w:r>
      <w:r w:rsidR="001C17AE" w:rsidRPr="005F6C9D">
        <w:rPr>
          <w:color w:val="000000" w:themeColor="text1"/>
          <w:lang w:eastAsia="en-US"/>
        </w:rPr>
        <w:t>czterysta</w:t>
      </w:r>
      <w:r w:rsidR="00943188" w:rsidRPr="005F6C9D">
        <w:rPr>
          <w:color w:val="000000" w:themeColor="text1"/>
          <w:lang w:eastAsia="en-US"/>
        </w:rPr>
        <w:t xml:space="preserve"> tysięcy złotych 00/100)</w:t>
      </w:r>
      <w:r w:rsidRPr="005F6C9D">
        <w:rPr>
          <w:color w:val="000000" w:themeColor="text1"/>
          <w:lang w:eastAsia="en-US"/>
        </w:rPr>
        <w:t xml:space="preserve"> brutto, w okresie ostatnich 5 lat przed upływem terminu składania ofert, a jeżeli okres prowadzenia działalności jest krótszy - w tym okresie z podaniem rodzaju, wartości, daty, miejsca wykonania i podmiotów, na rzecz których roboty budowlane zostały wykonane</w:t>
      </w:r>
      <w:r w:rsidRPr="005F6C9D">
        <w:rPr>
          <w:b/>
          <w:color w:val="000000" w:themeColor="text1"/>
          <w:lang w:eastAsia="en-US"/>
        </w:rPr>
        <w:t>.</w:t>
      </w:r>
    </w:p>
    <w:p w14:paraId="699A43AD" w14:textId="7DDC6D8D" w:rsidR="00363A88" w:rsidRPr="005F6C9D" w:rsidRDefault="00363A88" w:rsidP="00363A88">
      <w:pPr>
        <w:pStyle w:val="Akapitzlist"/>
        <w:ind w:left="142"/>
        <w:jc w:val="both"/>
        <w:rPr>
          <w:rFonts w:eastAsiaTheme="majorEastAsia"/>
          <w:color w:val="000000" w:themeColor="text1"/>
          <w:lang w:eastAsia="en-US"/>
        </w:rPr>
      </w:pPr>
      <w:r w:rsidRPr="005F6C9D">
        <w:rPr>
          <w:rFonts w:eastAsiaTheme="majorEastAsia"/>
          <w:color w:val="000000" w:themeColor="text1"/>
          <w:lang w:eastAsia="en-US"/>
        </w:rPr>
        <w:t>Wykonawca nie może sumować wartości kilku robót budowlanych o mniejszym zakresie dla uzyskania wymaganych wartości porównywalnych.</w:t>
      </w:r>
      <w:r w:rsidR="003A0AEE" w:rsidRPr="005F6C9D">
        <w:rPr>
          <w:rFonts w:eastAsiaTheme="majorEastAsia"/>
          <w:color w:val="000000" w:themeColor="text1"/>
          <w:lang w:eastAsia="en-US"/>
        </w:rPr>
        <w:t xml:space="preserve"> </w:t>
      </w:r>
      <w:r w:rsidR="00943188" w:rsidRPr="005F6C9D">
        <w:rPr>
          <w:rFonts w:eastAsiaTheme="majorEastAsia"/>
          <w:color w:val="000000" w:themeColor="text1"/>
          <w:lang w:eastAsia="en-US"/>
        </w:rPr>
        <w:t>Przez jedną zamówienie rozumie się zamówienie realizowane na podstawie jednej umowy o roboty budowlanej.</w:t>
      </w:r>
    </w:p>
    <w:p w14:paraId="47F4BB34" w14:textId="77777777" w:rsidR="00E35F2E" w:rsidRPr="005F6C9D" w:rsidRDefault="00E35F2E" w:rsidP="00E35F2E">
      <w:pPr>
        <w:tabs>
          <w:tab w:val="left" w:pos="640"/>
        </w:tabs>
        <w:autoSpaceDE w:val="0"/>
        <w:spacing w:before="5"/>
        <w:ind w:right="240"/>
        <w:jc w:val="both"/>
        <w:rPr>
          <w:color w:val="000000" w:themeColor="text1"/>
        </w:rPr>
      </w:pPr>
    </w:p>
    <w:p w14:paraId="62348100" w14:textId="77777777" w:rsidR="00E35F2E" w:rsidRPr="005F6C9D" w:rsidRDefault="00E35F2E" w:rsidP="00E35F2E">
      <w:pPr>
        <w:tabs>
          <w:tab w:val="left" w:pos="640"/>
        </w:tabs>
        <w:autoSpaceDE w:val="0"/>
        <w:spacing w:before="5"/>
        <w:ind w:right="240"/>
        <w:jc w:val="both"/>
        <w:rPr>
          <w:color w:val="000000" w:themeColor="text1"/>
        </w:rPr>
      </w:pPr>
      <w:r w:rsidRPr="005F6C9D">
        <w:rPr>
          <w:color w:val="000000" w:themeColor="text1"/>
          <w:sz w:val="24"/>
          <w:szCs w:val="24"/>
        </w:rPr>
        <w:t>2. O</w:t>
      </w:r>
      <w:r w:rsidRPr="005F6C9D">
        <w:rPr>
          <w:color w:val="000000" w:themeColor="text1"/>
          <w:sz w:val="24"/>
        </w:rPr>
        <w:t xml:space="preserve"> udzielenie zamówienia mogą ubiegać się wykonawcy, którzy wykażą minimalne poziomy zdolności </w:t>
      </w:r>
      <w:r w:rsidRPr="005F6C9D">
        <w:rPr>
          <w:color w:val="000000" w:themeColor="text1"/>
          <w:sz w:val="24"/>
          <w:u w:val="single"/>
        </w:rPr>
        <w:t>w zakresie dysponowania następującymi osobami zdolnymi do wykonania</w:t>
      </w:r>
      <w:r w:rsidRPr="005F6C9D">
        <w:rPr>
          <w:color w:val="000000" w:themeColor="text1"/>
          <w:spacing w:val="-1"/>
          <w:sz w:val="24"/>
          <w:u w:val="single"/>
        </w:rPr>
        <w:t xml:space="preserve"> </w:t>
      </w:r>
      <w:r w:rsidRPr="005F6C9D">
        <w:rPr>
          <w:color w:val="000000" w:themeColor="text1"/>
          <w:sz w:val="24"/>
          <w:u w:val="single"/>
        </w:rPr>
        <w:t>zamówienia</w:t>
      </w:r>
      <w:r w:rsidRPr="005F6C9D">
        <w:rPr>
          <w:color w:val="000000" w:themeColor="text1"/>
          <w:sz w:val="24"/>
        </w:rPr>
        <w:t>:</w:t>
      </w:r>
    </w:p>
    <w:p w14:paraId="1345D5DD" w14:textId="77777777" w:rsidR="00E35F2E" w:rsidRPr="005F6C9D" w:rsidRDefault="00E35F2E" w:rsidP="00E35F2E">
      <w:pPr>
        <w:pStyle w:val="Tekstpodstawowy"/>
        <w:spacing w:before="11"/>
        <w:rPr>
          <w:color w:val="000000" w:themeColor="text1"/>
        </w:rPr>
      </w:pPr>
    </w:p>
    <w:p w14:paraId="792A323C" w14:textId="77777777" w:rsidR="00E35F2E" w:rsidRPr="005F6C9D" w:rsidRDefault="00E35F2E" w:rsidP="007015D1">
      <w:pPr>
        <w:pStyle w:val="Akapitzlist"/>
        <w:widowControl w:val="0"/>
        <w:numPr>
          <w:ilvl w:val="1"/>
          <w:numId w:val="108"/>
        </w:numPr>
        <w:tabs>
          <w:tab w:val="left" w:pos="709"/>
        </w:tabs>
        <w:suppressAutoHyphens w:val="0"/>
        <w:autoSpaceDE w:val="0"/>
        <w:spacing w:before="93" w:line="252" w:lineRule="exact"/>
        <w:ind w:left="993" w:hanging="426"/>
        <w:jc w:val="both"/>
        <w:textAlignment w:val="auto"/>
        <w:rPr>
          <w:color w:val="000000" w:themeColor="text1"/>
        </w:rPr>
      </w:pPr>
      <w:r w:rsidRPr="005F6C9D">
        <w:rPr>
          <w:color w:val="000000" w:themeColor="text1"/>
          <w:u w:val="single"/>
        </w:rPr>
        <w:t>Kierownik budowy (co najmniej 1)</w:t>
      </w:r>
      <w:r w:rsidRPr="005F6C9D">
        <w:rPr>
          <w:color w:val="000000" w:themeColor="text1"/>
        </w:rPr>
        <w:t xml:space="preserve"> – minimalne</w:t>
      </w:r>
      <w:r w:rsidRPr="005F6C9D">
        <w:rPr>
          <w:color w:val="000000" w:themeColor="text1"/>
          <w:spacing w:val="2"/>
        </w:rPr>
        <w:t xml:space="preserve"> </w:t>
      </w:r>
      <w:r w:rsidRPr="005F6C9D">
        <w:rPr>
          <w:color w:val="000000" w:themeColor="text1"/>
        </w:rPr>
        <w:t>wymagania:</w:t>
      </w:r>
    </w:p>
    <w:p w14:paraId="62D6156A" w14:textId="79DBDC56" w:rsidR="00E35F2E" w:rsidRPr="005F6C9D" w:rsidRDefault="00E35F2E" w:rsidP="00E35F2E">
      <w:pPr>
        <w:pStyle w:val="Akapitzlist"/>
        <w:widowControl w:val="0"/>
        <w:tabs>
          <w:tab w:val="left" w:pos="999"/>
        </w:tabs>
        <w:suppressAutoHyphens w:val="0"/>
        <w:autoSpaceDE w:val="0"/>
        <w:ind w:left="993" w:right="232"/>
        <w:jc w:val="both"/>
        <w:textAlignment w:val="auto"/>
        <w:rPr>
          <w:color w:val="000000" w:themeColor="text1"/>
        </w:rPr>
      </w:pPr>
      <w:r w:rsidRPr="005F6C9D">
        <w:rPr>
          <w:color w:val="000000" w:themeColor="text1"/>
        </w:rPr>
        <w:t>kwalifikacje zawodowe: uprawnienia budowl</w:t>
      </w:r>
      <w:r w:rsidR="00AF45FA" w:rsidRPr="005F6C9D">
        <w:rPr>
          <w:color w:val="000000" w:themeColor="text1"/>
        </w:rPr>
        <w:t xml:space="preserve">ane do kierowania robotami budowlanymi </w:t>
      </w:r>
      <w:r w:rsidRPr="005F6C9D">
        <w:rPr>
          <w:color w:val="000000" w:themeColor="text1"/>
        </w:rPr>
        <w:t xml:space="preserve"> odpowiadające przedmiotowi zamówie</w:t>
      </w:r>
      <w:r w:rsidR="00AF45FA" w:rsidRPr="005F6C9D">
        <w:rPr>
          <w:color w:val="000000" w:themeColor="text1"/>
        </w:rPr>
        <w:t xml:space="preserve">nia w specjalności drogowej bez </w:t>
      </w:r>
      <w:r w:rsidRPr="005F6C9D">
        <w:rPr>
          <w:color w:val="000000" w:themeColor="text1"/>
        </w:rPr>
        <w:t xml:space="preserve">ograniczeń w rozumieniu ustawy z dnia 7 lipca 1994 r. Prawo budowlane (Dz.U. z 2021 r. poz. 2351 ze zm.) lub odpowiadające im uprawnienia budowlane, które zostały wydane na podstawie wcześniej obowiązujących przepisów oraz 3 letnie doświadczenie zawodowe </w:t>
      </w:r>
    </w:p>
    <w:p w14:paraId="4A0079D2" w14:textId="77777777" w:rsidR="00E35F2E" w:rsidRPr="005F6C9D" w:rsidRDefault="00E35F2E" w:rsidP="00E35F2E">
      <w:pPr>
        <w:pStyle w:val="Tekstpodstawowy"/>
        <w:spacing w:before="10"/>
        <w:rPr>
          <w:color w:val="000000" w:themeColor="text1"/>
        </w:rPr>
      </w:pPr>
    </w:p>
    <w:p w14:paraId="0F4E3FDD" w14:textId="77777777" w:rsidR="00E35F2E" w:rsidRPr="005F6C9D" w:rsidRDefault="00E35F2E" w:rsidP="00E35F2E">
      <w:pPr>
        <w:pStyle w:val="Tekstpodstawowy"/>
        <w:ind w:right="233"/>
        <w:jc w:val="both"/>
        <w:rPr>
          <w:color w:val="000000" w:themeColor="text1"/>
        </w:rPr>
      </w:pPr>
      <w:r w:rsidRPr="005F6C9D">
        <w:rPr>
          <w:color w:val="000000" w:themeColor="text1"/>
        </w:rPr>
        <w:t>Zgodnie z art. 12a ustawy z dnia 7 lipca 1994 r. Prawo budowlane (Dz.U. z 2021r.poz. 2351, ze zm.), samodzielne funkcje techniczne w budownictwie mogą również wykonywać osoby, których odpowiednie kwalifikacje zawodowe zostały uznane na zasadach  określonych   w przepisach   odrębnych,  tj.   ustawie   z  dnia 18 marca 2008</w:t>
      </w:r>
      <w:r w:rsidRPr="005F6C9D">
        <w:rPr>
          <w:color w:val="000000" w:themeColor="text1"/>
          <w:spacing w:val="39"/>
        </w:rPr>
        <w:t> </w:t>
      </w:r>
      <w:r w:rsidRPr="005F6C9D">
        <w:rPr>
          <w:color w:val="000000" w:themeColor="text1"/>
        </w:rPr>
        <w:t>r. o zasadach uznawania kwalifikacji zawodowych nabytych w państwach członkowskich Unii</w:t>
      </w:r>
      <w:r w:rsidRPr="005F6C9D">
        <w:rPr>
          <w:color w:val="000000" w:themeColor="text1"/>
          <w:spacing w:val="22"/>
        </w:rPr>
        <w:t xml:space="preserve"> </w:t>
      </w:r>
      <w:r w:rsidRPr="005F6C9D">
        <w:rPr>
          <w:color w:val="000000" w:themeColor="text1"/>
        </w:rPr>
        <w:t>Europejskiej</w:t>
      </w:r>
      <w:r w:rsidRPr="005F6C9D">
        <w:rPr>
          <w:color w:val="000000" w:themeColor="text1"/>
          <w:spacing w:val="23"/>
        </w:rPr>
        <w:t xml:space="preserve"> </w:t>
      </w:r>
      <w:r w:rsidRPr="005F6C9D">
        <w:rPr>
          <w:color w:val="000000" w:themeColor="text1"/>
        </w:rPr>
        <w:t>(Dz.</w:t>
      </w:r>
      <w:r w:rsidRPr="005F6C9D">
        <w:rPr>
          <w:color w:val="000000" w:themeColor="text1"/>
          <w:spacing w:val="25"/>
        </w:rPr>
        <w:t xml:space="preserve"> </w:t>
      </w:r>
      <w:r w:rsidRPr="005F6C9D">
        <w:rPr>
          <w:color w:val="000000" w:themeColor="text1"/>
        </w:rPr>
        <w:t>U.</w:t>
      </w:r>
      <w:r w:rsidRPr="005F6C9D">
        <w:rPr>
          <w:color w:val="000000" w:themeColor="text1"/>
          <w:spacing w:val="25"/>
        </w:rPr>
        <w:t xml:space="preserve"> </w:t>
      </w:r>
      <w:r w:rsidRPr="005F6C9D">
        <w:rPr>
          <w:color w:val="000000" w:themeColor="text1"/>
        </w:rPr>
        <w:t>z</w:t>
      </w:r>
      <w:r w:rsidRPr="005F6C9D">
        <w:rPr>
          <w:color w:val="000000" w:themeColor="text1"/>
          <w:spacing w:val="22"/>
        </w:rPr>
        <w:t xml:space="preserve"> </w:t>
      </w:r>
      <w:r w:rsidRPr="005F6C9D">
        <w:rPr>
          <w:color w:val="000000" w:themeColor="text1"/>
        </w:rPr>
        <w:t>2018</w:t>
      </w:r>
      <w:r w:rsidRPr="005F6C9D">
        <w:rPr>
          <w:color w:val="000000" w:themeColor="text1"/>
          <w:spacing w:val="24"/>
        </w:rPr>
        <w:t xml:space="preserve"> </w:t>
      </w:r>
      <w:r w:rsidRPr="005F6C9D">
        <w:rPr>
          <w:color w:val="000000" w:themeColor="text1"/>
        </w:rPr>
        <w:t>r.</w:t>
      </w:r>
      <w:r w:rsidRPr="005F6C9D">
        <w:rPr>
          <w:color w:val="000000" w:themeColor="text1"/>
          <w:spacing w:val="25"/>
        </w:rPr>
        <w:t xml:space="preserve"> </w:t>
      </w:r>
      <w:r w:rsidRPr="005F6C9D">
        <w:rPr>
          <w:color w:val="000000" w:themeColor="text1"/>
        </w:rPr>
        <w:t>poz.</w:t>
      </w:r>
      <w:r w:rsidRPr="005F6C9D">
        <w:rPr>
          <w:color w:val="000000" w:themeColor="text1"/>
          <w:spacing w:val="25"/>
        </w:rPr>
        <w:t xml:space="preserve"> </w:t>
      </w:r>
      <w:r w:rsidRPr="005F6C9D">
        <w:rPr>
          <w:color w:val="000000" w:themeColor="text1"/>
        </w:rPr>
        <w:t>2272</w:t>
      </w:r>
      <w:r w:rsidRPr="005F6C9D">
        <w:rPr>
          <w:color w:val="000000" w:themeColor="text1"/>
          <w:spacing w:val="28"/>
        </w:rPr>
        <w:t xml:space="preserve"> </w:t>
      </w:r>
      <w:r w:rsidRPr="005F6C9D">
        <w:rPr>
          <w:color w:val="000000" w:themeColor="text1"/>
        </w:rPr>
        <w:t>ze</w:t>
      </w:r>
      <w:r w:rsidRPr="005F6C9D">
        <w:rPr>
          <w:color w:val="000000" w:themeColor="text1"/>
          <w:spacing w:val="26"/>
        </w:rPr>
        <w:t xml:space="preserve"> </w:t>
      </w:r>
      <w:r w:rsidRPr="005F6C9D">
        <w:rPr>
          <w:color w:val="000000" w:themeColor="text1"/>
        </w:rPr>
        <w:t>zm.)</w:t>
      </w:r>
      <w:r w:rsidRPr="005F6C9D">
        <w:rPr>
          <w:color w:val="000000" w:themeColor="text1"/>
          <w:spacing w:val="25"/>
        </w:rPr>
        <w:t xml:space="preserve"> </w:t>
      </w:r>
      <w:r w:rsidRPr="005F6C9D">
        <w:rPr>
          <w:color w:val="000000" w:themeColor="text1"/>
        </w:rPr>
        <w:t>oraz</w:t>
      </w:r>
      <w:r w:rsidRPr="005F6C9D">
        <w:rPr>
          <w:color w:val="000000" w:themeColor="text1"/>
          <w:spacing w:val="23"/>
        </w:rPr>
        <w:t xml:space="preserve"> </w:t>
      </w:r>
      <w:r w:rsidRPr="005F6C9D">
        <w:rPr>
          <w:color w:val="000000" w:themeColor="text1"/>
        </w:rPr>
        <w:t>ustawie</w:t>
      </w:r>
      <w:r w:rsidRPr="005F6C9D">
        <w:rPr>
          <w:color w:val="000000" w:themeColor="text1"/>
          <w:spacing w:val="27"/>
        </w:rPr>
        <w:t xml:space="preserve"> </w:t>
      </w:r>
      <w:r w:rsidRPr="005F6C9D">
        <w:rPr>
          <w:color w:val="000000" w:themeColor="text1"/>
        </w:rPr>
        <w:t>z</w:t>
      </w:r>
      <w:r w:rsidRPr="005F6C9D">
        <w:rPr>
          <w:color w:val="000000" w:themeColor="text1"/>
          <w:spacing w:val="22"/>
        </w:rPr>
        <w:t> </w:t>
      </w:r>
      <w:r w:rsidRPr="005F6C9D">
        <w:rPr>
          <w:color w:val="000000" w:themeColor="text1"/>
        </w:rPr>
        <w:t>dnia</w:t>
      </w:r>
      <w:r w:rsidRPr="005F6C9D">
        <w:rPr>
          <w:color w:val="000000" w:themeColor="text1"/>
          <w:spacing w:val="24"/>
        </w:rPr>
        <w:t xml:space="preserve"> </w:t>
      </w:r>
      <w:r w:rsidRPr="005F6C9D">
        <w:rPr>
          <w:color w:val="000000" w:themeColor="text1"/>
        </w:rPr>
        <w:t>15 grudnia</w:t>
      </w:r>
      <w:r w:rsidRPr="005F6C9D" w:rsidDel="008A062C">
        <w:rPr>
          <w:color w:val="000000" w:themeColor="text1"/>
        </w:rPr>
        <w:t xml:space="preserve"> </w:t>
      </w:r>
      <w:r w:rsidRPr="005F6C9D">
        <w:rPr>
          <w:color w:val="000000" w:themeColor="text1"/>
        </w:rPr>
        <w:t>2000</w:t>
      </w:r>
      <w:r w:rsidRPr="005F6C9D">
        <w:rPr>
          <w:color w:val="000000" w:themeColor="text1"/>
          <w:spacing w:val="24"/>
        </w:rPr>
        <w:t> </w:t>
      </w:r>
      <w:r w:rsidRPr="005F6C9D">
        <w:rPr>
          <w:color w:val="000000" w:themeColor="text1"/>
        </w:rPr>
        <w:t>r. o samorządach zawodowych architektów, inżynierów budownictwa oraz urbanistów (Dz. U z 2019 r. poz. 1172).</w:t>
      </w:r>
    </w:p>
    <w:p w14:paraId="29CAB21F" w14:textId="77777777" w:rsidR="00E17C44" w:rsidRPr="005F6C9D" w:rsidRDefault="00E17C44">
      <w:pPr>
        <w:pStyle w:val="Standard"/>
        <w:jc w:val="both"/>
        <w:rPr>
          <w:color w:val="000000" w:themeColor="text1"/>
          <w:lang w:eastAsia="en-US"/>
        </w:rPr>
      </w:pPr>
    </w:p>
    <w:p w14:paraId="6020225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Podstawy wykluczenia</w:t>
      </w:r>
    </w:p>
    <w:p w14:paraId="6038CF37"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Zamawiający </w:t>
      </w:r>
      <w:r w:rsidRPr="005F6C9D">
        <w:rPr>
          <w:b/>
          <w:color w:val="000000" w:themeColor="text1"/>
          <w:sz w:val="24"/>
          <w:szCs w:val="24"/>
        </w:rPr>
        <w:t>wykluczy</w:t>
      </w:r>
      <w:r w:rsidRPr="005F6C9D">
        <w:rPr>
          <w:color w:val="000000" w:themeColor="text1"/>
          <w:sz w:val="24"/>
          <w:szCs w:val="24"/>
        </w:rPr>
        <w:t xml:space="preserve"> z postępowania wykonawców, wobec których zachodzą podstawy wykluczenia, o których mowa w art. 108 ust. 1  ustawy </w:t>
      </w:r>
      <w:proofErr w:type="spellStart"/>
      <w:r w:rsidRPr="005F6C9D">
        <w:rPr>
          <w:color w:val="000000" w:themeColor="text1"/>
          <w:sz w:val="24"/>
          <w:szCs w:val="24"/>
        </w:rPr>
        <w:t>Pzp</w:t>
      </w:r>
      <w:proofErr w:type="spellEnd"/>
      <w:r w:rsidRPr="005F6C9D">
        <w:rPr>
          <w:color w:val="000000" w:themeColor="text1"/>
          <w:sz w:val="24"/>
          <w:szCs w:val="24"/>
        </w:rPr>
        <w:t>.:</w:t>
      </w:r>
    </w:p>
    <w:p w14:paraId="7E72687D" w14:textId="77777777" w:rsidR="007177FA" w:rsidRPr="005F6C9D" w:rsidRDefault="007177FA" w:rsidP="007015D1">
      <w:pPr>
        <w:widowControl/>
        <w:numPr>
          <w:ilvl w:val="0"/>
          <w:numId w:val="104"/>
        </w:numPr>
        <w:jc w:val="both"/>
        <w:rPr>
          <w:color w:val="000000" w:themeColor="text1"/>
          <w:sz w:val="24"/>
          <w:szCs w:val="24"/>
        </w:rPr>
      </w:pPr>
      <w:r w:rsidRPr="005F6C9D">
        <w:rPr>
          <w:color w:val="000000" w:themeColor="text1"/>
          <w:sz w:val="24"/>
          <w:szCs w:val="24"/>
        </w:rPr>
        <w:t>będącego osobą fizyczną, którego prawomocnie skazano za przestępstwo:</w:t>
      </w:r>
    </w:p>
    <w:p w14:paraId="061F78C0" w14:textId="60543C6B"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a) udziału w zorganizowanej grupie przestępczej albo związku mającym na celu popełnienie przestępstwa lub przestępstwa skarbowego, o którym mowa w art. 258 Kodeksu karnego,</w:t>
      </w:r>
    </w:p>
    <w:p w14:paraId="0068229D"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b) handlu ludźmi, o którym mowa w art. 189a Kodeksu karnego,</w:t>
      </w:r>
    </w:p>
    <w:p w14:paraId="360491BD" w14:textId="5BC70126"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 xml:space="preserve">c) o którym mowa w art. 228–230a, art. 250a Kodeksu karnego, w art. 46–48 ustawy z dnia 25 czerwca 2010 r. o sporcie (Dz. U. z 2020 r. poz. 1133 oraz z 2021 r. poz. 2054) lub w art. 54 ust. 1–4 ustawy z dnia 12 maja 2011 r. o refundacji leków, środków </w:t>
      </w:r>
      <w:r w:rsidRPr="005F6C9D">
        <w:rPr>
          <w:color w:val="000000" w:themeColor="text1"/>
          <w:sz w:val="24"/>
          <w:szCs w:val="24"/>
        </w:rPr>
        <w:lastRenderedPageBreak/>
        <w:t>spożywczych specjalnego przeznaczenia żywieniowego oraz wyrobów medycznych (Dz. U. z 2021 r. poz. 523, 1292, 1559 i 2054),</w:t>
      </w:r>
    </w:p>
    <w:p w14:paraId="6857DC0C" w14:textId="23CB7DE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d) finansowania przestępstwa o charakterze terrorystycznym, o którym mowa w art. 165a Kodeksu karnego, lub przestępstwo udaremniania ukrywania ich pochodzenia, o którym mowa w art. 299 Kodeksu karnego,</w:t>
      </w:r>
    </w:p>
    <w:p w14:paraId="0DA19F2A" w14:textId="2A71ED4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e) o charakterze terrorystycznym, o którym mowa w art. 115 § 20 Kodeksu karnego, lub mające na celu popełnienie tego przestępstwa,</w:t>
      </w:r>
    </w:p>
    <w:p w14:paraId="0C63C9D4" w14:textId="5398579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B428D00" w14:textId="5A8E757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2821AC" w14:textId="2E1B3EE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h) o którym mowa w art. 9 ust. 1 i 3 lub art. 10 ustawy z dnia 15 czerwca 2012 r. o skutkach powierzania wykonywania pracy cudzoziemcom przebywającym wbrew przepisom na terytorium Rzeczypospolitej Polskiej</w:t>
      </w:r>
    </w:p>
    <w:p w14:paraId="65A0BA3E"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 lub za odpowiedni czyn zabroniony określony w przepisach prawa obcego;</w:t>
      </w:r>
    </w:p>
    <w:p w14:paraId="76C98D03" w14:textId="77777777" w:rsidR="00320E94" w:rsidRPr="005F6C9D" w:rsidRDefault="00320E94" w:rsidP="007177FA">
      <w:pPr>
        <w:widowControl/>
        <w:ind w:left="851"/>
        <w:jc w:val="both"/>
        <w:rPr>
          <w:color w:val="000000" w:themeColor="text1"/>
          <w:sz w:val="24"/>
          <w:szCs w:val="24"/>
        </w:rPr>
      </w:pPr>
    </w:p>
    <w:p w14:paraId="6215D8FA" w14:textId="664D5119" w:rsidR="007177FA" w:rsidRPr="005F6C9D" w:rsidRDefault="007177FA" w:rsidP="007015D1">
      <w:pPr>
        <w:widowControl/>
        <w:numPr>
          <w:ilvl w:val="0"/>
          <w:numId w:val="104"/>
        </w:numPr>
        <w:ind w:left="284" w:firstLine="0"/>
        <w:jc w:val="both"/>
        <w:rPr>
          <w:color w:val="000000" w:themeColor="text1"/>
          <w:sz w:val="24"/>
          <w:szCs w:val="24"/>
        </w:rPr>
      </w:pPr>
      <w:r w:rsidRPr="005F6C9D">
        <w:rPr>
          <w:color w:val="000000" w:themeColor="text1"/>
          <w:sz w:val="24"/>
          <w:szCs w:val="24"/>
        </w:rPr>
        <w:t>jeżeli urzędującego członka jego organu zarządzającego lub nadzorczego,</w:t>
      </w:r>
      <w:r w:rsidR="00320E94" w:rsidRPr="005F6C9D">
        <w:rPr>
          <w:color w:val="000000" w:themeColor="text1"/>
          <w:sz w:val="24"/>
          <w:szCs w:val="24"/>
        </w:rPr>
        <w:t xml:space="preserve"> </w:t>
      </w:r>
      <w:r w:rsidRPr="005F6C9D">
        <w:rPr>
          <w:color w:val="000000" w:themeColor="text1"/>
          <w:sz w:val="24"/>
          <w:szCs w:val="24"/>
        </w:rPr>
        <w:t>wspólnika spółki w spółce jawnej lub partnerskiej albo komplementariusza</w:t>
      </w:r>
      <w:r w:rsidR="00320E94" w:rsidRPr="005F6C9D">
        <w:rPr>
          <w:color w:val="000000" w:themeColor="text1"/>
          <w:sz w:val="24"/>
          <w:szCs w:val="24"/>
        </w:rPr>
        <w:t xml:space="preserve"> </w:t>
      </w:r>
      <w:r w:rsidRPr="005F6C9D">
        <w:rPr>
          <w:color w:val="000000" w:themeColor="text1"/>
          <w:sz w:val="24"/>
          <w:szCs w:val="24"/>
        </w:rPr>
        <w:t>w spółce komandytowej lub komandytowo-akcyjnej lub prokurenta</w:t>
      </w:r>
      <w:r w:rsidR="00320E94" w:rsidRPr="005F6C9D">
        <w:rPr>
          <w:color w:val="000000" w:themeColor="text1"/>
          <w:sz w:val="24"/>
          <w:szCs w:val="24"/>
        </w:rPr>
        <w:t xml:space="preserve"> </w:t>
      </w:r>
      <w:r w:rsidRPr="005F6C9D">
        <w:rPr>
          <w:color w:val="000000" w:themeColor="text1"/>
          <w:sz w:val="24"/>
          <w:szCs w:val="24"/>
        </w:rPr>
        <w:t>prawomocnie skazano za przestępstwo, o którym mowa w pkt 1;</w:t>
      </w:r>
    </w:p>
    <w:p w14:paraId="7B31E3B5" w14:textId="77777777" w:rsidR="007177FA" w:rsidRPr="005F6C9D" w:rsidRDefault="007177FA" w:rsidP="007177FA">
      <w:pPr>
        <w:widowControl/>
        <w:ind w:left="284"/>
        <w:jc w:val="both"/>
        <w:rPr>
          <w:color w:val="000000" w:themeColor="text1"/>
          <w:sz w:val="24"/>
          <w:szCs w:val="24"/>
        </w:rPr>
      </w:pPr>
    </w:p>
    <w:p w14:paraId="70B6A682" w14:textId="77777777" w:rsidR="00320E94" w:rsidRPr="005F6C9D" w:rsidRDefault="007177FA" w:rsidP="007177FA">
      <w:pPr>
        <w:widowControl/>
        <w:ind w:left="284"/>
        <w:jc w:val="both"/>
        <w:rPr>
          <w:color w:val="000000" w:themeColor="text1"/>
          <w:sz w:val="24"/>
          <w:szCs w:val="24"/>
        </w:rPr>
      </w:pPr>
      <w:r w:rsidRPr="005F6C9D">
        <w:rPr>
          <w:color w:val="000000" w:themeColor="text1"/>
          <w:sz w:val="24"/>
          <w:szCs w:val="24"/>
        </w:rPr>
        <w:t>3) wobec którego wydano prawomocny wyrok sądu lub ostateczną decyzję</w:t>
      </w:r>
      <w:r w:rsidR="00320E94" w:rsidRPr="005F6C9D">
        <w:rPr>
          <w:color w:val="000000" w:themeColor="text1"/>
          <w:sz w:val="24"/>
          <w:szCs w:val="24"/>
        </w:rPr>
        <w:t xml:space="preserve"> </w:t>
      </w:r>
      <w:r w:rsidRPr="005F6C9D">
        <w:rPr>
          <w:color w:val="000000" w:themeColor="text1"/>
          <w:sz w:val="24"/>
          <w:szCs w:val="24"/>
        </w:rPr>
        <w:t>administracyjną o zaleganiu z uiszczeniem podatków, opłat lub składek na</w:t>
      </w:r>
      <w:r w:rsidR="00320E94" w:rsidRPr="005F6C9D">
        <w:rPr>
          <w:color w:val="000000" w:themeColor="text1"/>
          <w:sz w:val="24"/>
          <w:szCs w:val="24"/>
        </w:rPr>
        <w:t xml:space="preserve"> </w:t>
      </w:r>
      <w:r w:rsidRPr="005F6C9D">
        <w:rPr>
          <w:color w:val="000000" w:themeColor="text1"/>
          <w:sz w:val="24"/>
          <w:szCs w:val="24"/>
        </w:rPr>
        <w:t>ubezpieczenie społeczne lub zdrowotne, chyba że wykonawca odpowiednio</w:t>
      </w:r>
      <w:r w:rsidR="00320E94" w:rsidRPr="005F6C9D">
        <w:rPr>
          <w:color w:val="000000" w:themeColor="text1"/>
          <w:sz w:val="24"/>
          <w:szCs w:val="24"/>
        </w:rPr>
        <w:t xml:space="preserve"> </w:t>
      </w:r>
      <w:r w:rsidRPr="005F6C9D">
        <w:rPr>
          <w:color w:val="000000" w:themeColor="text1"/>
          <w:sz w:val="24"/>
          <w:szCs w:val="24"/>
        </w:rPr>
        <w:t>przed upływem terminu do składania wniosków o dopuszczenie do udziału</w:t>
      </w:r>
      <w:r w:rsidR="00320E94" w:rsidRPr="005F6C9D">
        <w:rPr>
          <w:color w:val="000000" w:themeColor="text1"/>
          <w:sz w:val="24"/>
          <w:szCs w:val="24"/>
        </w:rPr>
        <w:t xml:space="preserve"> </w:t>
      </w:r>
      <w:r w:rsidRPr="005F6C9D">
        <w:rPr>
          <w:color w:val="000000" w:themeColor="text1"/>
          <w:sz w:val="24"/>
          <w:szCs w:val="24"/>
        </w:rPr>
        <w:t>w postępowaniu albo przed upływem terminu składania ofert dokonał</w:t>
      </w:r>
      <w:r w:rsidR="00320E94" w:rsidRPr="005F6C9D">
        <w:rPr>
          <w:color w:val="000000" w:themeColor="text1"/>
          <w:sz w:val="24"/>
          <w:szCs w:val="24"/>
        </w:rPr>
        <w:t xml:space="preserve"> </w:t>
      </w:r>
      <w:r w:rsidRPr="005F6C9D">
        <w:rPr>
          <w:color w:val="000000" w:themeColor="text1"/>
          <w:sz w:val="24"/>
          <w:szCs w:val="24"/>
        </w:rPr>
        <w:t>płatności należnych podatków, opłat lub składek na ubezpieczenie społeczne</w:t>
      </w:r>
      <w:r w:rsidR="00320E94" w:rsidRPr="005F6C9D">
        <w:rPr>
          <w:color w:val="000000" w:themeColor="text1"/>
          <w:sz w:val="24"/>
          <w:szCs w:val="24"/>
        </w:rPr>
        <w:t xml:space="preserve"> </w:t>
      </w:r>
      <w:r w:rsidRPr="005F6C9D">
        <w:rPr>
          <w:color w:val="000000" w:themeColor="text1"/>
          <w:sz w:val="24"/>
          <w:szCs w:val="24"/>
        </w:rPr>
        <w:t>lub zdrowotne wraz z odsetkami lub grzywnami lub zawarł wiążące</w:t>
      </w:r>
      <w:r w:rsidRPr="005F6C9D">
        <w:rPr>
          <w:color w:val="000000" w:themeColor="text1"/>
          <w:sz w:val="24"/>
          <w:szCs w:val="24"/>
        </w:rPr>
        <w:br/>
        <w:t>porozumienie w sprawie spłaty tych należności;</w:t>
      </w:r>
      <w:r w:rsidR="00320E94" w:rsidRPr="005F6C9D">
        <w:rPr>
          <w:color w:val="000000" w:themeColor="text1"/>
          <w:sz w:val="24"/>
          <w:szCs w:val="24"/>
        </w:rPr>
        <w:t xml:space="preserve"> </w:t>
      </w:r>
    </w:p>
    <w:p w14:paraId="5572312B" w14:textId="3BADF9B2"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4) wobec którego prawomocnie orzeczono zakaz ubiegania się o zamówienia</w:t>
      </w:r>
      <w:r w:rsidR="00320E94" w:rsidRPr="005F6C9D">
        <w:rPr>
          <w:color w:val="000000" w:themeColor="text1"/>
          <w:sz w:val="24"/>
          <w:szCs w:val="24"/>
        </w:rPr>
        <w:t xml:space="preserve"> </w:t>
      </w:r>
      <w:r w:rsidRPr="005F6C9D">
        <w:rPr>
          <w:color w:val="000000" w:themeColor="text1"/>
          <w:sz w:val="24"/>
          <w:szCs w:val="24"/>
        </w:rPr>
        <w:t xml:space="preserve">publiczne; </w:t>
      </w:r>
    </w:p>
    <w:p w14:paraId="18D527F9" w14:textId="77777777" w:rsidR="007177FA" w:rsidRPr="005F6C9D" w:rsidRDefault="007177FA" w:rsidP="007177FA">
      <w:pPr>
        <w:widowControl/>
        <w:ind w:left="284"/>
        <w:jc w:val="both"/>
        <w:rPr>
          <w:color w:val="000000" w:themeColor="text1"/>
          <w:sz w:val="24"/>
          <w:szCs w:val="24"/>
        </w:rPr>
      </w:pPr>
    </w:p>
    <w:p w14:paraId="446B3DC5" w14:textId="6621ADD3" w:rsidR="007177FA" w:rsidRPr="005F6C9D" w:rsidRDefault="007177FA" w:rsidP="007015D1">
      <w:pPr>
        <w:widowControl/>
        <w:numPr>
          <w:ilvl w:val="0"/>
          <w:numId w:val="102"/>
        </w:numPr>
        <w:ind w:left="284" w:firstLine="0"/>
        <w:jc w:val="both"/>
        <w:rPr>
          <w:color w:val="000000" w:themeColor="text1"/>
          <w:sz w:val="24"/>
          <w:szCs w:val="24"/>
        </w:rPr>
      </w:pPr>
      <w:r w:rsidRPr="005F6C9D">
        <w:rPr>
          <w:color w:val="000000" w:themeColor="text1"/>
          <w:sz w:val="24"/>
          <w:szCs w:val="24"/>
        </w:rPr>
        <w:t>jeżeli zamawiający może stwierdzić, na podstawie wiarygodnych przesłanek,</w:t>
      </w:r>
      <w:r w:rsidR="00320E94" w:rsidRPr="005F6C9D">
        <w:rPr>
          <w:color w:val="000000" w:themeColor="text1"/>
          <w:sz w:val="24"/>
          <w:szCs w:val="24"/>
        </w:rPr>
        <w:t xml:space="preserve"> </w:t>
      </w:r>
      <w:r w:rsidRPr="005F6C9D">
        <w:rPr>
          <w:color w:val="000000" w:themeColor="text1"/>
          <w:sz w:val="24"/>
          <w:szCs w:val="24"/>
        </w:rPr>
        <w:t>że wykonawca zawarł z innymi wykonawcami porozumienie mające na celu</w:t>
      </w:r>
      <w:r w:rsidR="00320E94" w:rsidRPr="005F6C9D">
        <w:rPr>
          <w:color w:val="000000" w:themeColor="text1"/>
          <w:sz w:val="24"/>
          <w:szCs w:val="24"/>
        </w:rPr>
        <w:t xml:space="preserve"> </w:t>
      </w:r>
      <w:r w:rsidRPr="005F6C9D">
        <w:rPr>
          <w:color w:val="000000" w:themeColor="text1"/>
          <w:sz w:val="24"/>
          <w:szCs w:val="24"/>
        </w:rPr>
        <w:t>zakłócenie konkurencji, w szczególności jeżeli należąc do tej samej grupy</w:t>
      </w:r>
      <w:r w:rsidR="00320E94" w:rsidRPr="005F6C9D">
        <w:rPr>
          <w:color w:val="000000" w:themeColor="text1"/>
          <w:sz w:val="24"/>
          <w:szCs w:val="24"/>
        </w:rPr>
        <w:t xml:space="preserve"> </w:t>
      </w:r>
      <w:r w:rsidRPr="005F6C9D">
        <w:rPr>
          <w:color w:val="000000" w:themeColor="text1"/>
          <w:sz w:val="24"/>
          <w:szCs w:val="24"/>
        </w:rPr>
        <w:t>kapitałowej w rozumieniu ustawy z dnia 16 lutego 2007 r. o ochronie</w:t>
      </w:r>
      <w:r w:rsidR="00320E94" w:rsidRPr="005F6C9D">
        <w:rPr>
          <w:color w:val="000000" w:themeColor="text1"/>
          <w:sz w:val="24"/>
          <w:szCs w:val="24"/>
        </w:rPr>
        <w:t xml:space="preserve"> </w:t>
      </w:r>
      <w:r w:rsidRPr="005F6C9D">
        <w:rPr>
          <w:color w:val="000000" w:themeColor="text1"/>
          <w:sz w:val="24"/>
          <w:szCs w:val="24"/>
        </w:rPr>
        <w:t>konkurencji i konsumentów, złożyli odrębne oferty, oferty częściowe lub</w:t>
      </w:r>
      <w:r w:rsidR="00320E94" w:rsidRPr="005F6C9D">
        <w:rPr>
          <w:color w:val="000000" w:themeColor="text1"/>
          <w:sz w:val="24"/>
          <w:szCs w:val="24"/>
        </w:rPr>
        <w:t xml:space="preserve"> </w:t>
      </w:r>
      <w:r w:rsidRPr="005F6C9D">
        <w:rPr>
          <w:color w:val="000000" w:themeColor="text1"/>
          <w:sz w:val="24"/>
          <w:szCs w:val="24"/>
        </w:rPr>
        <w:t>wnioski o dopuszczenie do udziału w postępowaniu, chyba że wykażą, że</w:t>
      </w:r>
      <w:r w:rsidR="00320E94" w:rsidRPr="005F6C9D">
        <w:rPr>
          <w:color w:val="000000" w:themeColor="text1"/>
          <w:sz w:val="24"/>
          <w:szCs w:val="24"/>
        </w:rPr>
        <w:t xml:space="preserve"> </w:t>
      </w:r>
      <w:r w:rsidRPr="005F6C9D">
        <w:rPr>
          <w:color w:val="000000" w:themeColor="text1"/>
          <w:sz w:val="24"/>
          <w:szCs w:val="24"/>
        </w:rPr>
        <w:t>przygotowali te oferty lub wnioski niezależnie od siebie;</w:t>
      </w:r>
    </w:p>
    <w:p w14:paraId="612D7EE3" w14:textId="4BE6FF05"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6) jeżeli, w przypadkach, o których mowa w art. 85 ust. 1, doszło do zakłócenia</w:t>
      </w:r>
      <w:r w:rsidR="00320E94" w:rsidRPr="005F6C9D">
        <w:rPr>
          <w:color w:val="000000" w:themeColor="text1"/>
          <w:sz w:val="24"/>
          <w:szCs w:val="24"/>
        </w:rPr>
        <w:t xml:space="preserve"> </w:t>
      </w:r>
      <w:r w:rsidRPr="005F6C9D">
        <w:rPr>
          <w:color w:val="000000" w:themeColor="text1"/>
          <w:sz w:val="24"/>
          <w:szCs w:val="24"/>
        </w:rPr>
        <w:t>konkurencji wynikającego z wcześniejszego zaangażowania tego wykonawcy</w:t>
      </w:r>
      <w:r w:rsidR="00320E94" w:rsidRPr="005F6C9D">
        <w:rPr>
          <w:color w:val="000000" w:themeColor="text1"/>
          <w:sz w:val="24"/>
          <w:szCs w:val="24"/>
        </w:rPr>
        <w:t xml:space="preserve"> </w:t>
      </w:r>
      <w:r w:rsidRPr="005F6C9D">
        <w:rPr>
          <w:color w:val="000000" w:themeColor="text1"/>
          <w:sz w:val="24"/>
          <w:szCs w:val="24"/>
        </w:rPr>
        <w:t xml:space="preserve">lub podmiotu, który </w:t>
      </w:r>
      <w:r w:rsidRPr="005F6C9D">
        <w:rPr>
          <w:color w:val="000000" w:themeColor="text1"/>
          <w:sz w:val="24"/>
          <w:szCs w:val="24"/>
        </w:rPr>
        <w:lastRenderedPageBreak/>
        <w:t>należy z wykonawcą do tej samej grupy kapitałowej</w:t>
      </w:r>
      <w:r w:rsidR="00320E94" w:rsidRPr="005F6C9D">
        <w:rPr>
          <w:color w:val="000000" w:themeColor="text1"/>
          <w:sz w:val="24"/>
          <w:szCs w:val="24"/>
        </w:rPr>
        <w:t xml:space="preserve"> </w:t>
      </w:r>
      <w:r w:rsidRPr="005F6C9D">
        <w:rPr>
          <w:color w:val="000000" w:themeColor="text1"/>
          <w:sz w:val="24"/>
          <w:szCs w:val="24"/>
        </w:rPr>
        <w:t>w rozumieniu ustawy z dnia 16 lutego 2007 r. o ochronie konkurencji</w:t>
      </w:r>
      <w:r w:rsidR="00320E94" w:rsidRPr="005F6C9D">
        <w:rPr>
          <w:color w:val="000000" w:themeColor="text1"/>
          <w:sz w:val="24"/>
          <w:szCs w:val="24"/>
        </w:rPr>
        <w:t xml:space="preserve"> </w:t>
      </w:r>
      <w:r w:rsidRPr="005F6C9D">
        <w:rPr>
          <w:color w:val="000000" w:themeColor="text1"/>
          <w:sz w:val="24"/>
          <w:szCs w:val="24"/>
        </w:rPr>
        <w:t>i konsumentów, chyba że spowodowane tym zakłócenie konkurencji może</w:t>
      </w:r>
      <w:r w:rsidR="00320E94" w:rsidRPr="005F6C9D">
        <w:rPr>
          <w:color w:val="000000" w:themeColor="text1"/>
          <w:sz w:val="24"/>
          <w:szCs w:val="24"/>
        </w:rPr>
        <w:t xml:space="preserve"> </w:t>
      </w:r>
      <w:r w:rsidRPr="005F6C9D">
        <w:rPr>
          <w:color w:val="000000" w:themeColor="text1"/>
          <w:sz w:val="24"/>
          <w:szCs w:val="24"/>
        </w:rPr>
        <w:t>być wyeliminowane w inny sposób niż przez wykluczenie wykonawcy</w:t>
      </w:r>
      <w:r w:rsidRPr="005F6C9D">
        <w:rPr>
          <w:color w:val="000000" w:themeColor="text1"/>
          <w:sz w:val="24"/>
          <w:szCs w:val="24"/>
        </w:rPr>
        <w:br/>
        <w:t>z udziału w postępowaniu o udzielenie zamówienia.</w:t>
      </w:r>
    </w:p>
    <w:p w14:paraId="2969BFE1" w14:textId="77777777" w:rsidR="007177FA" w:rsidRPr="005F6C9D" w:rsidRDefault="007177FA" w:rsidP="007177FA">
      <w:pPr>
        <w:widowControl/>
        <w:spacing w:before="120" w:after="120"/>
        <w:jc w:val="both"/>
        <w:rPr>
          <w:rFonts w:eastAsia="A"/>
          <w:color w:val="000000" w:themeColor="text1"/>
          <w:sz w:val="24"/>
          <w:szCs w:val="24"/>
        </w:rPr>
      </w:pPr>
      <w:r w:rsidRPr="005F6C9D">
        <w:rPr>
          <w:rFonts w:eastAsia="A"/>
          <w:color w:val="000000" w:themeColor="text1"/>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5F6C9D">
        <w:rPr>
          <w:rFonts w:eastAsia="A"/>
          <w:color w:val="000000" w:themeColor="text1"/>
          <w:sz w:val="24"/>
          <w:szCs w:val="24"/>
        </w:rPr>
        <w:t>P.z.p</w:t>
      </w:r>
      <w:proofErr w:type="spellEnd"/>
      <w:r w:rsidRPr="005F6C9D">
        <w:rPr>
          <w:rFonts w:eastAsia="A"/>
          <w:color w:val="000000" w:themeColor="text1"/>
          <w:sz w:val="24"/>
          <w:szCs w:val="24"/>
        </w:rPr>
        <w:t xml:space="preserve">. w niniejszym postępowaniu nie występuje. </w:t>
      </w:r>
    </w:p>
    <w:p w14:paraId="58F2E66A"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Dodatkowo z postępowania o udzielenie zamówienia wyklucza się Wykonawców  stosunku do których zachodzą okoliczności, o których mowa w: </w:t>
      </w:r>
    </w:p>
    <w:p w14:paraId="797E5BE0" w14:textId="77777777" w:rsidR="007177FA" w:rsidRPr="005F6C9D" w:rsidRDefault="007177FA" w:rsidP="007015D1">
      <w:pPr>
        <w:widowControl/>
        <w:numPr>
          <w:ilvl w:val="0"/>
          <w:numId w:val="75"/>
        </w:numPr>
        <w:ind w:left="709"/>
        <w:jc w:val="both"/>
        <w:rPr>
          <w:color w:val="000000" w:themeColor="text1"/>
          <w:sz w:val="24"/>
          <w:szCs w:val="24"/>
        </w:rPr>
      </w:pPr>
      <w:r w:rsidRPr="005F6C9D">
        <w:rPr>
          <w:color w:val="000000" w:themeColor="text1"/>
          <w:sz w:val="24"/>
          <w:szCs w:val="24"/>
        </w:rPr>
        <w:t xml:space="preserve">art. 109 ust 1 pkt 5, pkt 7, pkt 8, oraz pkt 10 ustawy </w:t>
      </w:r>
      <w:proofErr w:type="spellStart"/>
      <w:r w:rsidRPr="005F6C9D">
        <w:rPr>
          <w:color w:val="000000" w:themeColor="text1"/>
          <w:sz w:val="24"/>
          <w:szCs w:val="24"/>
        </w:rPr>
        <w:t>Pzp</w:t>
      </w:r>
      <w:proofErr w:type="spellEnd"/>
      <w:r w:rsidRPr="005F6C9D">
        <w:rPr>
          <w:color w:val="000000" w:themeColor="text1"/>
          <w:sz w:val="24"/>
          <w:szCs w:val="24"/>
        </w:rPr>
        <w:t xml:space="preserve"> tj.:</w:t>
      </w:r>
    </w:p>
    <w:p w14:paraId="7F97ABBD" w14:textId="77777777" w:rsidR="007177FA" w:rsidRPr="005F6C9D" w:rsidRDefault="007177FA" w:rsidP="007015D1">
      <w:pPr>
        <w:widowControl/>
        <w:numPr>
          <w:ilvl w:val="0"/>
          <w:numId w:val="76"/>
        </w:numPr>
        <w:jc w:val="both"/>
        <w:rPr>
          <w:color w:val="000000" w:themeColor="text1"/>
          <w:sz w:val="24"/>
          <w:szCs w:val="24"/>
        </w:rPr>
      </w:pPr>
      <w:r w:rsidRPr="005F6C9D">
        <w:rPr>
          <w:color w:val="000000" w:themeColor="text1"/>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5F6C9D" w:rsidRDefault="007177FA" w:rsidP="007177FA">
      <w:pPr>
        <w:widowControl/>
        <w:ind w:left="1080"/>
        <w:jc w:val="both"/>
        <w:rPr>
          <w:color w:val="000000" w:themeColor="text1"/>
          <w:sz w:val="24"/>
          <w:szCs w:val="24"/>
        </w:rPr>
      </w:pPr>
    </w:p>
    <w:p w14:paraId="56D686DC"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5F6C9D" w:rsidRDefault="007177FA" w:rsidP="007177FA">
      <w:pPr>
        <w:widowControl/>
        <w:ind w:left="1080"/>
        <w:jc w:val="both"/>
        <w:rPr>
          <w:color w:val="000000" w:themeColor="text1"/>
          <w:sz w:val="24"/>
          <w:szCs w:val="24"/>
        </w:rPr>
      </w:pPr>
    </w:p>
    <w:p w14:paraId="53209744"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5F6C9D" w:rsidRDefault="007177FA" w:rsidP="007177FA">
      <w:pPr>
        <w:widowControl/>
        <w:ind w:left="708"/>
        <w:rPr>
          <w:color w:val="000000" w:themeColor="text1"/>
          <w:sz w:val="24"/>
          <w:szCs w:val="24"/>
        </w:rPr>
      </w:pPr>
    </w:p>
    <w:p w14:paraId="5E04B506" w14:textId="77777777" w:rsidR="007177FA" w:rsidRPr="005F6C9D" w:rsidRDefault="007177FA" w:rsidP="007177FA">
      <w:pPr>
        <w:widowControl/>
        <w:ind w:left="1080"/>
        <w:jc w:val="both"/>
        <w:rPr>
          <w:color w:val="000000" w:themeColor="text1"/>
          <w:sz w:val="24"/>
          <w:szCs w:val="24"/>
        </w:rPr>
      </w:pPr>
    </w:p>
    <w:p w14:paraId="75A19925"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5F6C9D" w:rsidRDefault="007177FA" w:rsidP="007177FA">
      <w:pPr>
        <w:ind w:left="720"/>
        <w:jc w:val="both"/>
        <w:rPr>
          <w:color w:val="000000" w:themeColor="text1"/>
          <w:sz w:val="24"/>
          <w:szCs w:val="24"/>
        </w:rPr>
      </w:pPr>
    </w:p>
    <w:p w14:paraId="7E2FBB97" w14:textId="768A8B76" w:rsidR="007177FA" w:rsidRPr="005F6C9D" w:rsidRDefault="007177FA" w:rsidP="007015D1">
      <w:pPr>
        <w:widowControl/>
        <w:numPr>
          <w:ilvl w:val="0"/>
          <w:numId w:val="77"/>
        </w:numPr>
        <w:ind w:left="567"/>
        <w:jc w:val="both"/>
        <w:rPr>
          <w:color w:val="000000" w:themeColor="text1"/>
          <w:sz w:val="24"/>
          <w:szCs w:val="24"/>
        </w:rPr>
      </w:pPr>
      <w:r w:rsidRPr="005F6C9D">
        <w:rPr>
          <w:color w:val="000000" w:themeColor="text1"/>
          <w:sz w:val="24"/>
          <w:szCs w:val="24"/>
        </w:rPr>
        <w:t>Podstawy wykluczenia z art. 7 ust 1 ustawy z dnia 13 kwietnia 2022 r. o szczególnych rozwiązaniach w zakresie przeciwd</w:t>
      </w:r>
      <w:r w:rsidR="00082C91" w:rsidRPr="005F6C9D">
        <w:rPr>
          <w:color w:val="000000" w:themeColor="text1"/>
          <w:sz w:val="24"/>
          <w:szCs w:val="24"/>
        </w:rPr>
        <w:t>ziałania wspieraniu agresji na Ukrainę</w:t>
      </w:r>
      <w:r w:rsidRPr="005F6C9D">
        <w:rPr>
          <w:color w:val="000000" w:themeColor="text1"/>
          <w:sz w:val="24"/>
          <w:szCs w:val="24"/>
        </w:rPr>
        <w:t xml:space="preserve"> oraz służących ochronie bezpieczeństwa narodowego.</w:t>
      </w:r>
    </w:p>
    <w:p w14:paraId="083C89FE" w14:textId="77777777" w:rsidR="007177FA" w:rsidRPr="005F6C9D" w:rsidRDefault="007177FA" w:rsidP="007015D1">
      <w:pPr>
        <w:widowControl/>
        <w:numPr>
          <w:ilvl w:val="0"/>
          <w:numId w:val="78"/>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65ABFA3F" w14:textId="77777777" w:rsidR="007177FA" w:rsidRPr="005F6C9D" w:rsidRDefault="007177FA" w:rsidP="007F0260">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16D06F77"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 xml:space="preserve">którego beneficjentem rzeczywistym w rozumieniu ustawy z dnia 1 marca 2018 r. o przeciwdziałaniu praniu pieniędzy oraz finansowaniu terroryzmy (dz. U. z 2022 </w:t>
      </w:r>
      <w:r w:rsidRPr="005F6C9D">
        <w:rPr>
          <w:rFonts w:eastAsia="Calibri"/>
          <w:bCs/>
          <w:color w:val="000000" w:themeColor="text1"/>
          <w:kern w:val="0"/>
          <w:sz w:val="24"/>
          <w:szCs w:val="24"/>
          <w:lang w:eastAsia="en-US"/>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5F6C9D" w:rsidRDefault="007177FA" w:rsidP="007177FA">
      <w:pPr>
        <w:widowControl/>
        <w:ind w:left="708"/>
        <w:rPr>
          <w:bCs/>
          <w:color w:val="000000" w:themeColor="text1"/>
          <w:sz w:val="24"/>
          <w:szCs w:val="24"/>
        </w:rPr>
      </w:pPr>
    </w:p>
    <w:p w14:paraId="19D00304"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5C10692C"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5F6C9D" w:rsidRDefault="007177FA" w:rsidP="007177FA">
      <w:pPr>
        <w:widowControl/>
        <w:ind w:left="1440"/>
        <w:jc w:val="both"/>
        <w:rPr>
          <w:color w:val="000000" w:themeColor="text1"/>
          <w:sz w:val="24"/>
          <w:szCs w:val="24"/>
        </w:rPr>
      </w:pPr>
    </w:p>
    <w:p w14:paraId="144CAD17" w14:textId="77777777" w:rsidR="007177FA" w:rsidRPr="005F6C9D" w:rsidRDefault="007177FA" w:rsidP="007177FA">
      <w:pPr>
        <w:widowControl/>
        <w:ind w:left="1080"/>
        <w:jc w:val="both"/>
        <w:rPr>
          <w:color w:val="000000" w:themeColor="text1"/>
          <w:sz w:val="24"/>
          <w:szCs w:val="24"/>
        </w:rPr>
      </w:pPr>
    </w:p>
    <w:p w14:paraId="5C990D84" w14:textId="77777777" w:rsidR="007177FA" w:rsidRPr="005F6C9D" w:rsidRDefault="007177FA" w:rsidP="007015D1">
      <w:pPr>
        <w:widowControl/>
        <w:numPr>
          <w:ilvl w:val="0"/>
          <w:numId w:val="80"/>
        </w:numPr>
        <w:spacing w:before="120" w:after="120"/>
        <w:ind w:left="426"/>
        <w:jc w:val="both"/>
        <w:rPr>
          <w:color w:val="000000" w:themeColor="text1"/>
          <w:sz w:val="24"/>
          <w:szCs w:val="24"/>
        </w:rPr>
      </w:pPr>
      <w:r w:rsidRPr="005F6C9D">
        <w:rPr>
          <w:color w:val="000000" w:themeColor="text1"/>
          <w:sz w:val="24"/>
          <w:szCs w:val="24"/>
        </w:rPr>
        <w:t xml:space="preserve">W okolicznościach określonych w art. 108 ust. 1 pkt 1, 2, 5 i 6 lub art. 109 ust. 1 pkt 2–10 ustawy </w:t>
      </w:r>
      <w:proofErr w:type="spellStart"/>
      <w:r w:rsidRPr="005F6C9D">
        <w:rPr>
          <w:color w:val="000000" w:themeColor="text1"/>
          <w:sz w:val="24"/>
          <w:szCs w:val="24"/>
        </w:rPr>
        <w:t>Pzp</w:t>
      </w:r>
      <w:proofErr w:type="spellEnd"/>
      <w:r w:rsidRPr="005F6C9D">
        <w:rPr>
          <w:color w:val="000000" w:themeColor="text1"/>
          <w:sz w:val="24"/>
          <w:szCs w:val="24"/>
        </w:rPr>
        <w:t xml:space="preserve">, wykonawca nie podlega wykluczeniu jeżeli udowodni zamawiającemu, że spełnił </w:t>
      </w:r>
      <w:r w:rsidRPr="005F6C9D">
        <w:rPr>
          <w:b/>
          <w:color w:val="000000" w:themeColor="text1"/>
          <w:sz w:val="24"/>
          <w:szCs w:val="24"/>
        </w:rPr>
        <w:t>łącznie</w:t>
      </w:r>
      <w:r w:rsidRPr="005F6C9D">
        <w:rPr>
          <w:color w:val="000000" w:themeColor="text1"/>
          <w:sz w:val="24"/>
          <w:szCs w:val="24"/>
        </w:rPr>
        <w:t xml:space="preserve"> następujące przesłanki:</w:t>
      </w:r>
    </w:p>
    <w:p w14:paraId="76A869B3"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a) zerwał wszelkie powiązania z osobami lub podmiotami odpowiedzialnymi za nieprawidłowe postępowanie wykonawcy,</w:t>
      </w:r>
    </w:p>
    <w:p w14:paraId="187BEFC0"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b) zreorganizował personel,</w:t>
      </w:r>
    </w:p>
    <w:p w14:paraId="65A96985"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c) wdrożył system sprawozdawczości i kontroli,</w:t>
      </w:r>
    </w:p>
    <w:p w14:paraId="2F420C2D"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d) utworzył struktury audytu wewnętrznego do monitorowania przestrzegania przepisów, wewnętrznych regulacji lub standardów,</w:t>
      </w:r>
    </w:p>
    <w:p w14:paraId="13D9F3A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e) wprowadził wewnętrzne regulacje dotyczące odpowiedzialności i odszkodowań za nieprzestrzeganie przepisów, wewnętrznych regulacji lub standardów.</w:t>
      </w:r>
    </w:p>
    <w:p w14:paraId="12D0189C" w14:textId="095BA806" w:rsidR="004E66DA" w:rsidRPr="005F6C9D" w:rsidRDefault="007177FA" w:rsidP="00306919">
      <w:pPr>
        <w:widowControl/>
        <w:spacing w:after="120"/>
        <w:ind w:right="20"/>
        <w:jc w:val="both"/>
        <w:rPr>
          <w:b/>
          <w:color w:val="000000" w:themeColor="text1"/>
          <w:sz w:val="24"/>
          <w:szCs w:val="24"/>
          <w:lang w:eastAsia="ar-SA"/>
        </w:rPr>
      </w:pPr>
      <w:r w:rsidRPr="005F6C9D">
        <w:rPr>
          <w:b/>
          <w:color w:val="000000" w:themeColor="text1"/>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C49A2C8" w14:textId="4FF699C3" w:rsidR="001C17AE" w:rsidRPr="005F6C9D" w:rsidRDefault="001C17AE" w:rsidP="00306919">
      <w:pPr>
        <w:widowControl/>
        <w:spacing w:after="120"/>
        <w:ind w:right="20"/>
        <w:jc w:val="both"/>
        <w:rPr>
          <w:b/>
          <w:color w:val="000000" w:themeColor="text1"/>
          <w:sz w:val="24"/>
          <w:szCs w:val="24"/>
          <w:lang w:eastAsia="ar-SA"/>
        </w:rPr>
      </w:pPr>
    </w:p>
    <w:p w14:paraId="4275B624" w14:textId="38D956EC" w:rsidR="001C17AE" w:rsidRPr="005F6C9D" w:rsidRDefault="001C17AE" w:rsidP="00306919">
      <w:pPr>
        <w:widowControl/>
        <w:spacing w:after="120"/>
        <w:ind w:right="20"/>
        <w:jc w:val="both"/>
        <w:rPr>
          <w:b/>
          <w:color w:val="000000" w:themeColor="text1"/>
          <w:sz w:val="24"/>
          <w:szCs w:val="24"/>
          <w:lang w:eastAsia="ar-SA"/>
        </w:rPr>
      </w:pPr>
    </w:p>
    <w:p w14:paraId="04E87F65" w14:textId="77777777" w:rsidR="001C17AE" w:rsidRPr="005F6C9D" w:rsidRDefault="001C17AE" w:rsidP="00306919">
      <w:pPr>
        <w:widowControl/>
        <w:spacing w:after="120"/>
        <w:ind w:right="20"/>
        <w:jc w:val="both"/>
        <w:rPr>
          <w:color w:val="000000" w:themeColor="text1"/>
          <w:sz w:val="24"/>
          <w:szCs w:val="24"/>
          <w:lang w:eastAsia="ar-SA"/>
        </w:rPr>
      </w:pPr>
    </w:p>
    <w:p w14:paraId="1A483DC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lastRenderedPageBreak/>
        <w:t>Wykaz podmiotowych środków dowodowych i innych dokumentów</w:t>
      </w:r>
    </w:p>
    <w:p w14:paraId="6075CB6F" w14:textId="77777777" w:rsidR="00E17C44" w:rsidRPr="005F6C9D" w:rsidRDefault="00CC0D17" w:rsidP="007015D1">
      <w:pPr>
        <w:pStyle w:val="Standard"/>
        <w:numPr>
          <w:ilvl w:val="0"/>
          <w:numId w:val="81"/>
        </w:numPr>
        <w:shd w:val="clear" w:color="auto" w:fill="DAEEF3"/>
        <w:spacing w:before="240"/>
        <w:jc w:val="both"/>
        <w:rPr>
          <w:color w:val="000000" w:themeColor="text1"/>
        </w:rPr>
      </w:pPr>
      <w:r w:rsidRPr="005F6C9D">
        <w:rPr>
          <w:b/>
          <w:color w:val="000000" w:themeColor="text1"/>
        </w:rPr>
        <w:t>DOKUMENTY SKŁADANE RAZEM Z OFERTĄ</w:t>
      </w:r>
    </w:p>
    <w:p w14:paraId="220A559D" w14:textId="77777777" w:rsidR="00E17C44" w:rsidRPr="005F6C9D" w:rsidRDefault="00CC0D17" w:rsidP="007015D1">
      <w:pPr>
        <w:pStyle w:val="Standard"/>
        <w:numPr>
          <w:ilvl w:val="0"/>
          <w:numId w:val="82"/>
        </w:numPr>
        <w:spacing w:before="120" w:after="120"/>
        <w:jc w:val="both"/>
        <w:rPr>
          <w:color w:val="000000" w:themeColor="text1"/>
        </w:rPr>
      </w:pPr>
      <w:r w:rsidRPr="005F6C9D">
        <w:rPr>
          <w:color w:val="000000" w:themeColor="text1"/>
        </w:rPr>
        <w:t xml:space="preserve">Oferta składana jest pod rygorem nieważności </w:t>
      </w:r>
      <w:r w:rsidRPr="005F6C9D">
        <w:rPr>
          <w:b/>
          <w:color w:val="000000" w:themeColor="text1"/>
        </w:rPr>
        <w:t>w formie elektronicznej lub w postaci elektronicznej opatrzonej podpisem zaufanym lub podpisem osobistym.</w:t>
      </w:r>
    </w:p>
    <w:p w14:paraId="01833E48"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Oświadczenie składane jest pod rygorem nieważności w formie elektronicznej lub w postaci elektronicznej opatrzonej podpisem zaufanym, lub podpisem osobistym.</w:t>
      </w:r>
    </w:p>
    <w:p w14:paraId="4671CB00"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 xml:space="preserve">Oświadczenie składają </w:t>
      </w:r>
      <w:r w:rsidRPr="005F6C9D">
        <w:rPr>
          <w:b/>
          <w:color w:val="000000" w:themeColor="text1"/>
        </w:rPr>
        <w:t>odrębnie</w:t>
      </w:r>
      <w:r w:rsidRPr="005F6C9D">
        <w:rPr>
          <w:color w:val="000000" w:themeColor="text1"/>
        </w:rPr>
        <w:t>:</w:t>
      </w:r>
    </w:p>
    <w:p w14:paraId="168586BF" w14:textId="77777777" w:rsidR="00E17C44" w:rsidRPr="005F6C9D" w:rsidRDefault="00CC0D17">
      <w:pPr>
        <w:pStyle w:val="Textbody"/>
        <w:spacing w:after="0"/>
        <w:ind w:left="360" w:right="20"/>
        <w:rPr>
          <w:color w:val="000000" w:themeColor="text1"/>
        </w:rPr>
      </w:pPr>
      <w:r w:rsidRPr="005F6C9D">
        <w:rPr>
          <w:color w:val="000000" w:themeColor="text1"/>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Pr="005F6C9D" w:rsidRDefault="00CC0D17">
      <w:pPr>
        <w:pStyle w:val="Textbody"/>
        <w:spacing w:after="0"/>
        <w:ind w:left="360" w:right="20"/>
        <w:rPr>
          <w:color w:val="000000" w:themeColor="text1"/>
        </w:rPr>
      </w:pPr>
      <w:r w:rsidRPr="005F6C9D">
        <w:rPr>
          <w:color w:val="000000" w:themeColor="text1"/>
        </w:rP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Pr="005F6C9D" w:rsidRDefault="00CC0D17">
      <w:pPr>
        <w:pStyle w:val="Standard"/>
        <w:spacing w:before="120" w:after="120"/>
        <w:ind w:left="360"/>
        <w:jc w:val="both"/>
        <w:rPr>
          <w:color w:val="000000" w:themeColor="text1"/>
        </w:rPr>
      </w:pPr>
      <w:r w:rsidRPr="005F6C9D">
        <w:rPr>
          <w:color w:val="000000" w:themeColor="text1"/>
        </w:rPr>
        <w:t>Do oferty wykonawca załącza również:</w:t>
      </w:r>
    </w:p>
    <w:p w14:paraId="1FC551E3" w14:textId="77777777" w:rsidR="00E17C44" w:rsidRPr="005F6C9D" w:rsidRDefault="00CC0D17" w:rsidP="007015D1">
      <w:pPr>
        <w:pStyle w:val="Standard"/>
        <w:numPr>
          <w:ilvl w:val="0"/>
          <w:numId w:val="83"/>
        </w:numPr>
        <w:spacing w:before="240"/>
        <w:ind w:left="0" w:right="-108" w:firstLine="0"/>
        <w:jc w:val="both"/>
        <w:rPr>
          <w:color w:val="000000" w:themeColor="text1"/>
        </w:rPr>
      </w:pPr>
      <w:r w:rsidRPr="005F6C9D">
        <w:rPr>
          <w:b/>
          <w:color w:val="000000" w:themeColor="text1"/>
        </w:rPr>
        <w:t xml:space="preserve">Pełnomocnictwo  </w:t>
      </w:r>
    </w:p>
    <w:p w14:paraId="6FE34382" w14:textId="77777777" w:rsidR="00E17C44" w:rsidRPr="005F6C9D" w:rsidRDefault="00E17C44">
      <w:pPr>
        <w:pStyle w:val="Textbody"/>
        <w:spacing w:after="0"/>
        <w:ind w:right="20"/>
        <w:rPr>
          <w:color w:val="000000" w:themeColor="text1"/>
        </w:rPr>
      </w:pPr>
    </w:p>
    <w:p w14:paraId="7CA1CE74"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Pr="005F6C9D" w:rsidRDefault="00CC0D17" w:rsidP="007015D1">
      <w:pPr>
        <w:pStyle w:val="Textbody"/>
        <w:numPr>
          <w:ilvl w:val="0"/>
          <w:numId w:val="84"/>
        </w:numPr>
        <w:spacing w:after="0"/>
        <w:ind w:right="20"/>
        <w:rPr>
          <w:color w:val="000000" w:themeColor="text1"/>
        </w:rPr>
      </w:pPr>
      <w:r w:rsidRPr="005F6C9D">
        <w:rPr>
          <w:bCs/>
          <w:color w:val="000000" w:themeColor="text1"/>
          <w:lang w:eastAsia="en-US"/>
        </w:rPr>
        <w:t>Pełnomocnictwo powinno być załączone do oferty i powinno zawierać w szczególności wskazanie:</w:t>
      </w:r>
    </w:p>
    <w:p w14:paraId="782960A7" w14:textId="77777777" w:rsidR="00E17C44" w:rsidRPr="005F6C9D" w:rsidRDefault="00CC0D17" w:rsidP="007015D1">
      <w:pPr>
        <w:pStyle w:val="Standard"/>
        <w:numPr>
          <w:ilvl w:val="0"/>
          <w:numId w:val="85"/>
        </w:numPr>
        <w:spacing w:after="200" w:line="244" w:lineRule="auto"/>
        <w:jc w:val="both"/>
        <w:rPr>
          <w:color w:val="000000" w:themeColor="text1"/>
        </w:rPr>
      </w:pPr>
      <w:r w:rsidRPr="005F6C9D">
        <w:rPr>
          <w:bCs/>
          <w:color w:val="000000" w:themeColor="text1"/>
          <w:lang w:eastAsia="en-US"/>
        </w:rPr>
        <w:t>postępowania o zamówienie publiczne, którego dotyczy,</w:t>
      </w:r>
    </w:p>
    <w:p w14:paraId="666DD064"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wszystkich wykonawców ubiegających się wspólnie o udzielenie zamówienia wymienionych z nazwy z określeniem adresu siedziby,</w:t>
      </w:r>
    </w:p>
    <w:p w14:paraId="1DE0718F"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ustanowionego pełnomocnika oraz zakresu jego umocowania.</w:t>
      </w:r>
    </w:p>
    <w:p w14:paraId="46713DA3"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01566305" w14:textId="77777777" w:rsidR="00E17C44" w:rsidRPr="005F6C9D" w:rsidRDefault="00CC0D17">
      <w:pPr>
        <w:pStyle w:val="Textbody"/>
        <w:spacing w:after="0"/>
        <w:ind w:right="20"/>
        <w:rPr>
          <w:color w:val="000000" w:themeColor="text1"/>
        </w:rPr>
      </w:pPr>
      <w:r w:rsidRPr="005F6C9D">
        <w:rPr>
          <w:color w:val="000000" w:themeColor="text1"/>
        </w:rPr>
        <w:t>Pełnomocnictwo powinno zostać złożone w formie elektronicznej lub w postaci elektronicznej opatrzonej podpisem zaufanym, lub podpisem osobistym.</w:t>
      </w:r>
    </w:p>
    <w:p w14:paraId="6A217142" w14:textId="77777777" w:rsidR="00E17C44" w:rsidRPr="005F6C9D" w:rsidRDefault="00CC0D17">
      <w:pPr>
        <w:pStyle w:val="Standard"/>
        <w:jc w:val="both"/>
        <w:rPr>
          <w:color w:val="000000" w:themeColor="text1"/>
        </w:rPr>
      </w:pPr>
      <w:r w:rsidRPr="005F6C9D">
        <w:rPr>
          <w:color w:val="000000" w:themeColor="text1"/>
        </w:rPr>
        <w:t xml:space="preserve">W przypadku, gdy pełnomocnictwo, zostało sporządzone jako dokument w postaci papierowej i opatrzone własnoręcznym podpisem, przekazuje się cyfrowe odwzorowanie tego dokumentu </w:t>
      </w:r>
      <w:r w:rsidRPr="005F6C9D">
        <w:rPr>
          <w:color w:val="000000" w:themeColor="text1"/>
        </w:rPr>
        <w:lastRenderedPageBreak/>
        <w:t>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Pr="005F6C9D" w:rsidRDefault="00AF45FA">
      <w:pPr>
        <w:pStyle w:val="Standard"/>
        <w:numPr>
          <w:ilvl w:val="0"/>
          <w:numId w:val="30"/>
        </w:numPr>
        <w:spacing w:before="240"/>
        <w:ind w:left="0" w:right="-108" w:firstLine="0"/>
        <w:jc w:val="both"/>
        <w:rPr>
          <w:color w:val="000000" w:themeColor="text1"/>
        </w:rPr>
      </w:pPr>
      <w:r w:rsidRPr="005F6C9D">
        <w:rPr>
          <w:b/>
          <w:color w:val="000000" w:themeColor="text1"/>
        </w:rPr>
        <w:t>O</w:t>
      </w:r>
      <w:r w:rsidR="00CC0D17" w:rsidRPr="005F6C9D">
        <w:rPr>
          <w:b/>
          <w:color w:val="000000" w:themeColor="text1"/>
        </w:rPr>
        <w:t>świadczenie wykonawców wspólnie ubiegających się o udzielenie zamówienia</w:t>
      </w:r>
    </w:p>
    <w:p w14:paraId="7EC3C98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Pr="005F6C9D" w:rsidRDefault="00E17C44">
      <w:pPr>
        <w:pStyle w:val="Textbody"/>
        <w:spacing w:after="0"/>
        <w:ind w:right="20"/>
        <w:rPr>
          <w:b/>
          <w:color w:val="000000" w:themeColor="text1"/>
        </w:rPr>
      </w:pPr>
    </w:p>
    <w:p w14:paraId="10CAD918"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50F7386C" w14:textId="77777777" w:rsidR="00E17C44" w:rsidRPr="005F6C9D" w:rsidRDefault="00CC0D17">
      <w:pPr>
        <w:pStyle w:val="Standard"/>
        <w:jc w:val="both"/>
        <w:rPr>
          <w:color w:val="000000" w:themeColor="text1"/>
        </w:rPr>
      </w:pPr>
      <w:r w:rsidRPr="005F6C9D">
        <w:rPr>
          <w:color w:val="000000" w:themeColor="text1"/>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Formularz ofertowy (załącznik nr 1 SWZ)</w:t>
      </w:r>
    </w:p>
    <w:p w14:paraId="22F1C13D" w14:textId="77777777" w:rsidR="00E17C44" w:rsidRPr="005F6C9D" w:rsidRDefault="00E17C44">
      <w:pPr>
        <w:pStyle w:val="Textbody"/>
        <w:spacing w:after="0"/>
        <w:ind w:left="360" w:right="20"/>
        <w:rPr>
          <w:b/>
          <w:color w:val="000000" w:themeColor="text1"/>
        </w:rPr>
      </w:pPr>
    </w:p>
    <w:p w14:paraId="2F8F1070"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1E7652E9" w14:textId="77777777" w:rsidR="00E17C44" w:rsidRPr="005F6C9D" w:rsidRDefault="00CC0D17">
      <w:pPr>
        <w:pStyle w:val="Textbody"/>
        <w:spacing w:after="0"/>
        <w:ind w:right="20"/>
        <w:rPr>
          <w:color w:val="000000" w:themeColor="text1"/>
        </w:rPr>
      </w:pPr>
      <w:r w:rsidRPr="005F6C9D">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Pr="005F6C9D" w:rsidRDefault="00E17C44">
      <w:pPr>
        <w:pStyle w:val="Textbody"/>
        <w:spacing w:after="0"/>
        <w:ind w:right="20"/>
        <w:rPr>
          <w:color w:val="000000" w:themeColor="text1"/>
        </w:rPr>
      </w:pPr>
    </w:p>
    <w:p w14:paraId="01089604"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Zobowiązanie podmiotu trzeciego</w:t>
      </w:r>
    </w:p>
    <w:p w14:paraId="416FBAAB" w14:textId="77777777" w:rsidR="00E17C44" w:rsidRPr="005F6C9D" w:rsidRDefault="00CC0D17" w:rsidP="007015D1">
      <w:pPr>
        <w:pStyle w:val="Textbody"/>
        <w:numPr>
          <w:ilvl w:val="0"/>
          <w:numId w:val="87"/>
        </w:numPr>
        <w:ind w:right="20"/>
        <w:rPr>
          <w:color w:val="000000" w:themeColor="text1"/>
        </w:rPr>
      </w:pPr>
      <w:r w:rsidRPr="005F6C9D">
        <w:rPr>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zakres dostępnych wykonawcy zasobów podmiotu udostępniającego zasoby;</w:t>
      </w:r>
    </w:p>
    <w:p w14:paraId="534EE0EE"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sposób i okres udostępnienia wykonawcy i wykorzystania przez niego zasobów podmiotu udostępniającego te zasoby przy wykonywaniu zamówienia;</w:t>
      </w:r>
    </w:p>
    <w:p w14:paraId="1417F28A"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 xml:space="preserve">czy i w jakim zakresie podmiot udostępniający zasoby, na zdolnościach którego wykonawca polega w odniesieniu do warunków udziału w postępowaniu dotyczących </w:t>
      </w:r>
      <w:r w:rsidRPr="005F6C9D">
        <w:rPr>
          <w:color w:val="000000" w:themeColor="text1"/>
        </w:rPr>
        <w:lastRenderedPageBreak/>
        <w:t>wykształcenia, kwalifikacji zawodowych lub doświadczenia, zrealizuje roboty budowlane lub usługi, których wskazane zdolności dotyczą.</w:t>
      </w:r>
    </w:p>
    <w:p w14:paraId="75C05712"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6ED93D8E" w14:textId="77777777" w:rsidR="00E17C44" w:rsidRPr="005F6C9D" w:rsidRDefault="00CC0D17">
      <w:pPr>
        <w:pStyle w:val="Textbody"/>
        <w:spacing w:after="0"/>
        <w:ind w:right="20"/>
        <w:rPr>
          <w:color w:val="000000" w:themeColor="text1"/>
        </w:rPr>
      </w:pPr>
      <w:r w:rsidRPr="005F6C9D">
        <w:rPr>
          <w:color w:val="000000" w:themeColor="text1"/>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Pr="005F6C9D" w:rsidRDefault="00E17C44">
      <w:pPr>
        <w:pStyle w:val="Textbody"/>
        <w:spacing w:after="0"/>
        <w:ind w:right="20"/>
        <w:rPr>
          <w:color w:val="000000" w:themeColor="text1"/>
        </w:rPr>
      </w:pPr>
    </w:p>
    <w:p w14:paraId="7833649D" w14:textId="77777777" w:rsidR="00E17C44" w:rsidRPr="005F6C9D" w:rsidRDefault="00CC0D17">
      <w:pPr>
        <w:pStyle w:val="Textbody"/>
        <w:numPr>
          <w:ilvl w:val="0"/>
          <w:numId w:val="30"/>
        </w:numPr>
        <w:spacing w:after="0"/>
        <w:ind w:left="0" w:right="20" w:firstLine="0"/>
        <w:rPr>
          <w:color w:val="000000" w:themeColor="text1"/>
        </w:rPr>
      </w:pPr>
      <w:r w:rsidRPr="005F6C9D">
        <w:rPr>
          <w:b/>
          <w:color w:val="000000" w:themeColor="text1"/>
        </w:rPr>
        <w:t>Wadium</w:t>
      </w:r>
    </w:p>
    <w:p w14:paraId="66A7CE46" w14:textId="77777777" w:rsidR="00E17C44" w:rsidRPr="005F6C9D" w:rsidRDefault="00CC0D17">
      <w:pPr>
        <w:pStyle w:val="Standard"/>
        <w:spacing w:before="240"/>
        <w:ind w:right="20"/>
        <w:jc w:val="both"/>
        <w:rPr>
          <w:color w:val="000000" w:themeColor="text1"/>
        </w:rPr>
      </w:pPr>
      <w:r w:rsidRPr="005F6C9D">
        <w:rPr>
          <w:b/>
          <w:color w:val="000000" w:themeColor="text1"/>
        </w:rPr>
        <w:t>Wymagana forma:</w:t>
      </w:r>
    </w:p>
    <w:p w14:paraId="4EA13B5B"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Zamawiający zaleca załączenie do oferty dokumentu potwierdzającego wniesienie wadium w pieniądzu na rachunek bankowy zamawiającego. Czynność ta skróci czas badania ofert.</w:t>
      </w:r>
    </w:p>
    <w:p w14:paraId="2BFDCC7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 xml:space="preserve">Wykaz rozwiązań równoważnych – </w:t>
      </w:r>
      <w:r w:rsidRPr="005F6C9D">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Pr="005F6C9D" w:rsidRDefault="00E17C44">
      <w:pPr>
        <w:pStyle w:val="Textbody"/>
        <w:spacing w:after="0"/>
        <w:ind w:right="20"/>
        <w:rPr>
          <w:b/>
          <w:color w:val="000000" w:themeColor="text1"/>
        </w:rPr>
      </w:pPr>
    </w:p>
    <w:p w14:paraId="4C5F3067"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7AD0AC4B" w14:textId="77777777" w:rsidR="00E17C44" w:rsidRPr="005F6C9D" w:rsidRDefault="00CC0D17">
      <w:pPr>
        <w:pStyle w:val="Textbody"/>
        <w:spacing w:after="0"/>
        <w:ind w:right="20"/>
        <w:rPr>
          <w:color w:val="000000" w:themeColor="text1"/>
        </w:rPr>
      </w:pPr>
      <w:r w:rsidRPr="005F6C9D">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Zastrzeżenie tajemnicy przedsiębiorstwa</w:t>
      </w:r>
      <w:r w:rsidRPr="005F6C9D">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rsidRPr="005F6C9D">
          <w:rPr>
            <w:color w:val="000000" w:themeColor="text1"/>
          </w:rPr>
          <w:t>ustawy</w:t>
        </w:r>
      </w:hyperlink>
      <w:r w:rsidRPr="005F6C9D">
        <w:rPr>
          <w:color w:val="000000" w:themeColor="text1"/>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Pr="005F6C9D" w:rsidRDefault="00E17C44">
      <w:pPr>
        <w:pStyle w:val="Textbody"/>
        <w:spacing w:after="0"/>
        <w:ind w:right="20"/>
        <w:rPr>
          <w:b/>
          <w:color w:val="000000" w:themeColor="text1"/>
        </w:rPr>
      </w:pPr>
    </w:p>
    <w:p w14:paraId="5BD316AE"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4C19FAA2" w14:textId="5A858D1D" w:rsidR="00E17C44" w:rsidRPr="005F6C9D" w:rsidRDefault="00CC0D17">
      <w:pPr>
        <w:pStyle w:val="Textbody"/>
        <w:spacing w:after="0"/>
        <w:ind w:right="20"/>
        <w:rPr>
          <w:color w:val="000000" w:themeColor="text1"/>
        </w:rPr>
      </w:pPr>
      <w:r w:rsidRPr="005F6C9D">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372CB" w14:textId="5DD7A6BE" w:rsidR="00722B6E" w:rsidRPr="005F6C9D" w:rsidRDefault="00722B6E">
      <w:pPr>
        <w:pStyle w:val="Textbody"/>
        <w:spacing w:after="0"/>
        <w:ind w:right="20"/>
        <w:rPr>
          <w:b/>
          <w:bCs/>
          <w:color w:val="000000" w:themeColor="text1"/>
        </w:rPr>
      </w:pPr>
    </w:p>
    <w:p w14:paraId="18F81D3C" w14:textId="7211E7DC" w:rsidR="00722B6E" w:rsidRPr="005F6C9D" w:rsidRDefault="00722B6E" w:rsidP="00722B6E">
      <w:pPr>
        <w:pStyle w:val="Textbody"/>
        <w:ind w:right="20"/>
        <w:rPr>
          <w:color w:val="000000" w:themeColor="text1"/>
        </w:rPr>
      </w:pPr>
      <w:r w:rsidRPr="005F6C9D">
        <w:rPr>
          <w:b/>
          <w:bCs/>
          <w:color w:val="000000" w:themeColor="text1"/>
        </w:rPr>
        <w:t>h)</w:t>
      </w:r>
      <w:r w:rsidRPr="005F6C9D">
        <w:rPr>
          <w:color w:val="000000" w:themeColor="text1"/>
        </w:rPr>
        <w:tab/>
      </w:r>
      <w:r w:rsidR="001C17AE" w:rsidRPr="005F6C9D">
        <w:rPr>
          <w:color w:val="000000" w:themeColor="text1"/>
        </w:rPr>
        <w:t xml:space="preserve">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w:t>
      </w:r>
      <w:r w:rsidR="001C17AE" w:rsidRPr="005F6C9D">
        <w:rPr>
          <w:color w:val="000000" w:themeColor="text1"/>
        </w:rPr>
        <w:lastRenderedPageBreak/>
        <w:t>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 Niezałączenie kosztorysu ofertowego będzie skutkować odrzuceniem oferty zgodnie z art. 226ust 1 pkt 5) ustawy PZP</w:t>
      </w:r>
    </w:p>
    <w:p w14:paraId="14906B73" w14:textId="77777777" w:rsidR="00722B6E" w:rsidRPr="005F6C9D" w:rsidRDefault="00722B6E" w:rsidP="00722B6E">
      <w:pPr>
        <w:pStyle w:val="Textbody"/>
        <w:ind w:right="20"/>
        <w:rPr>
          <w:color w:val="000000" w:themeColor="text1"/>
        </w:rPr>
      </w:pPr>
    </w:p>
    <w:p w14:paraId="0376E496" w14:textId="77777777" w:rsidR="00722B6E" w:rsidRPr="005F6C9D" w:rsidRDefault="00722B6E" w:rsidP="00722B6E">
      <w:pPr>
        <w:pStyle w:val="Textbody"/>
        <w:ind w:right="20"/>
        <w:rPr>
          <w:color w:val="000000" w:themeColor="text1"/>
        </w:rPr>
      </w:pPr>
      <w:r w:rsidRPr="005F6C9D">
        <w:rPr>
          <w:color w:val="000000" w:themeColor="text1"/>
        </w:rPr>
        <w:t>Wymagana forma:</w:t>
      </w:r>
    </w:p>
    <w:p w14:paraId="3524AE6D" w14:textId="032C0A40" w:rsidR="00722B6E" w:rsidRPr="005F6C9D" w:rsidRDefault="00722B6E" w:rsidP="00722B6E">
      <w:pPr>
        <w:pStyle w:val="Textbody"/>
        <w:spacing w:after="0"/>
        <w:ind w:right="20"/>
        <w:rPr>
          <w:color w:val="000000" w:themeColor="text1"/>
        </w:rPr>
      </w:pPr>
      <w:r w:rsidRPr="005F6C9D">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Pr="005F6C9D" w:rsidRDefault="00E17C44">
      <w:pPr>
        <w:pStyle w:val="Textbody"/>
        <w:spacing w:after="0"/>
        <w:ind w:right="20"/>
        <w:rPr>
          <w:color w:val="000000" w:themeColor="text1"/>
        </w:rPr>
      </w:pPr>
    </w:p>
    <w:p w14:paraId="2FD5F87B" w14:textId="77777777" w:rsidR="00E17C44" w:rsidRPr="005F6C9D" w:rsidRDefault="00CC0D17">
      <w:pPr>
        <w:pStyle w:val="Standard"/>
        <w:numPr>
          <w:ilvl w:val="0"/>
          <w:numId w:val="14"/>
        </w:numPr>
        <w:shd w:val="clear" w:color="auto" w:fill="B8CCE4"/>
        <w:spacing w:before="240"/>
        <w:jc w:val="both"/>
        <w:rPr>
          <w:color w:val="000000" w:themeColor="text1"/>
        </w:rPr>
      </w:pPr>
      <w:r w:rsidRPr="005F6C9D">
        <w:rPr>
          <w:b/>
          <w:color w:val="000000" w:themeColor="text1"/>
        </w:rPr>
        <w:t>DOKUMENTY SKŁADANE NA WEZWANIE</w:t>
      </w:r>
    </w:p>
    <w:p w14:paraId="3EAA458D" w14:textId="77777777" w:rsidR="00E17C44" w:rsidRPr="005F6C9D" w:rsidRDefault="00CC0D17">
      <w:pPr>
        <w:pStyle w:val="Standard"/>
        <w:spacing w:before="240"/>
        <w:jc w:val="both"/>
        <w:rPr>
          <w:color w:val="000000" w:themeColor="text1"/>
        </w:rPr>
      </w:pPr>
      <w:r w:rsidRPr="005F6C9D">
        <w:rPr>
          <w:b/>
          <w:color w:val="000000" w:themeColor="text1"/>
        </w:rPr>
        <w:t>Wykaz podmiotowych środków dowodowych</w:t>
      </w:r>
    </w:p>
    <w:p w14:paraId="253AF4E9" w14:textId="77777777" w:rsidR="00E17C44" w:rsidRPr="005F6C9D" w:rsidRDefault="00E17C44">
      <w:pPr>
        <w:pStyle w:val="Textbody"/>
        <w:spacing w:after="0"/>
        <w:ind w:right="20"/>
        <w:rPr>
          <w:color w:val="000000" w:themeColor="text1"/>
        </w:rPr>
      </w:pPr>
    </w:p>
    <w:p w14:paraId="61D25B72" w14:textId="77777777" w:rsidR="00E17C44" w:rsidRPr="005F6C9D" w:rsidRDefault="00CC0D17">
      <w:pPr>
        <w:pStyle w:val="Textbody"/>
        <w:spacing w:after="0"/>
        <w:ind w:right="20"/>
        <w:rPr>
          <w:color w:val="000000" w:themeColor="text1"/>
        </w:rPr>
      </w:pPr>
      <w:r w:rsidRPr="005F6C9D">
        <w:rPr>
          <w:color w:val="000000" w:themeColor="text1"/>
        </w:rPr>
        <w:t xml:space="preserve">Zgodnie z art. 274 ust. 1 ustawy </w:t>
      </w:r>
      <w:proofErr w:type="spellStart"/>
      <w:r w:rsidRPr="005F6C9D">
        <w:rPr>
          <w:color w:val="000000" w:themeColor="text1"/>
        </w:rPr>
        <w:t>Pzp</w:t>
      </w:r>
      <w:proofErr w:type="spellEnd"/>
      <w:r w:rsidRPr="005F6C9D">
        <w:rPr>
          <w:color w:val="000000" w:themeColor="text1"/>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Pr="005F6C9D" w:rsidRDefault="00E65FA8">
      <w:pPr>
        <w:pStyle w:val="Textbody"/>
        <w:spacing w:after="0"/>
        <w:ind w:right="20"/>
        <w:rPr>
          <w:color w:val="000000" w:themeColor="text1"/>
        </w:rPr>
      </w:pPr>
    </w:p>
    <w:p w14:paraId="67D42941" w14:textId="0257CDDC"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podstaw wykluczenia:</w:t>
      </w:r>
    </w:p>
    <w:p w14:paraId="34086BF2" w14:textId="0072A233" w:rsidR="00722B6E" w:rsidRPr="005F6C9D" w:rsidRDefault="00722B6E" w:rsidP="00722B6E">
      <w:pPr>
        <w:pStyle w:val="Textbody"/>
        <w:numPr>
          <w:ilvl w:val="1"/>
          <w:numId w:val="1"/>
        </w:numPr>
        <w:spacing w:after="0"/>
        <w:ind w:right="20"/>
        <w:rPr>
          <w:color w:val="000000" w:themeColor="text1"/>
        </w:rPr>
      </w:pPr>
      <w:r w:rsidRPr="005F6C9D">
        <w:rPr>
          <w:color w:val="000000" w:themeColor="text1"/>
        </w:rPr>
        <w:t xml:space="preserve">art. 108 ust. 1 pkt 1, pkt 2, pkt 3, pkt 4, pkt 5, pkt 6 oraz art. 109 ust. 1 pkt 5, pkt 7, pkt 8 i pkt 10 </w:t>
      </w:r>
      <w:proofErr w:type="spellStart"/>
      <w:r w:rsidRPr="005F6C9D">
        <w:rPr>
          <w:color w:val="000000" w:themeColor="text1"/>
        </w:rPr>
        <w:t>P.z.p</w:t>
      </w:r>
      <w:proofErr w:type="spellEnd"/>
      <w:r w:rsidRPr="005F6C9D">
        <w:rPr>
          <w:color w:val="000000" w:themeColor="text1"/>
        </w:rPr>
        <w:t xml:space="preserve">. - oświadczenie wykonawcy o aktualności informacji zawartych w oświadczeniu, o którym mowa w art. 125 ust. 1 ustawy stanowiącym załącznik nr </w:t>
      </w:r>
      <w:r w:rsidR="0035350F" w:rsidRPr="005F6C9D">
        <w:rPr>
          <w:color w:val="000000" w:themeColor="text1"/>
        </w:rPr>
        <w:t>10</w:t>
      </w:r>
      <w:r w:rsidRPr="005F6C9D">
        <w:rPr>
          <w:color w:val="000000" w:themeColor="text1"/>
        </w:rPr>
        <w:t xml:space="preserve"> do SWZ;</w:t>
      </w:r>
    </w:p>
    <w:p w14:paraId="1E95617B" w14:textId="77777777" w:rsidR="00E17C44" w:rsidRPr="005F6C9D" w:rsidRDefault="00E17C44">
      <w:pPr>
        <w:pStyle w:val="Akapitzlist"/>
        <w:numPr>
          <w:ilvl w:val="1"/>
          <w:numId w:val="1"/>
        </w:numPr>
        <w:ind w:right="20"/>
        <w:jc w:val="both"/>
        <w:rPr>
          <w:vanish/>
          <w:color w:val="000000" w:themeColor="text1"/>
          <w:lang w:eastAsia="ar-SA"/>
        </w:rPr>
      </w:pPr>
    </w:p>
    <w:p w14:paraId="3F40FBC7" w14:textId="77777777" w:rsidR="00722B6E" w:rsidRPr="005F6C9D" w:rsidRDefault="00722B6E" w:rsidP="00722B6E">
      <w:pPr>
        <w:pStyle w:val="Textbody"/>
        <w:spacing w:after="0"/>
        <w:ind w:right="20"/>
        <w:rPr>
          <w:color w:val="000000" w:themeColor="text1"/>
        </w:rPr>
      </w:pPr>
    </w:p>
    <w:p w14:paraId="76D3FE80" w14:textId="4B332369"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spełniania warunków udziału w postępowaniu:</w:t>
      </w:r>
    </w:p>
    <w:p w14:paraId="3DD75AA1" w14:textId="77777777" w:rsidR="00E17C44" w:rsidRPr="005F6C9D" w:rsidRDefault="00E17C44">
      <w:pPr>
        <w:pStyle w:val="Textbody"/>
        <w:spacing w:after="0"/>
        <w:ind w:left="1515" w:right="20"/>
        <w:rPr>
          <w:color w:val="000000" w:themeColor="text1"/>
        </w:rPr>
      </w:pPr>
    </w:p>
    <w:p w14:paraId="6CF21E5B" w14:textId="77777777" w:rsidR="00AF45FA" w:rsidRPr="005F6C9D" w:rsidRDefault="00CC0D17" w:rsidP="007015D1">
      <w:pPr>
        <w:pStyle w:val="Akapitzlist"/>
        <w:numPr>
          <w:ilvl w:val="0"/>
          <w:numId w:val="90"/>
        </w:numPr>
        <w:ind w:left="1134" w:firstLine="0"/>
        <w:jc w:val="both"/>
        <w:rPr>
          <w:color w:val="000000" w:themeColor="text1"/>
        </w:rPr>
      </w:pPr>
      <w:r w:rsidRPr="005F6C9D">
        <w:rPr>
          <w:color w:val="000000" w:themeColor="text1"/>
        </w:rPr>
        <w:t xml:space="preserve">wykaz robót budowlanych wykonanych nie wcześniej niż w okresie ostatnich 5 </w:t>
      </w:r>
    </w:p>
    <w:p w14:paraId="1444005E" w14:textId="77777777" w:rsidR="00AF45FA" w:rsidRPr="005F6C9D" w:rsidRDefault="00CC0D17" w:rsidP="00AF45FA">
      <w:pPr>
        <w:pStyle w:val="Akapitzlist"/>
        <w:ind w:left="1134" w:firstLine="282"/>
        <w:jc w:val="both"/>
        <w:rPr>
          <w:color w:val="000000" w:themeColor="text1"/>
        </w:rPr>
      </w:pPr>
      <w:r w:rsidRPr="005F6C9D">
        <w:rPr>
          <w:color w:val="000000" w:themeColor="text1"/>
        </w:rPr>
        <w:t xml:space="preserve">lat, a jeżeli okres prowadzenia działalności jest krótszy - w tym okresie, wraz z </w:t>
      </w:r>
    </w:p>
    <w:p w14:paraId="5AE75D63" w14:textId="00C6221B" w:rsidR="00AF45FA" w:rsidRPr="005F6C9D" w:rsidRDefault="00CC0D17" w:rsidP="00AF45FA">
      <w:pPr>
        <w:pStyle w:val="Akapitzlist"/>
        <w:ind w:left="1416"/>
        <w:jc w:val="both"/>
        <w:rPr>
          <w:color w:val="000000" w:themeColor="text1"/>
        </w:rPr>
      </w:pPr>
      <w:r w:rsidRPr="005F6C9D">
        <w:rPr>
          <w:color w:val="000000" w:themeColor="text1"/>
        </w:rPr>
        <w:t xml:space="preserve">podaniem ich rodzaju, wartości, daty i miejsca wykonania oraz podmiotów, na rzecz których roboty te zostały wykonane, oraz załączeniem dowodów określających, czy te roboty budowlane zostały wykonane należycie, przy czym </w:t>
      </w:r>
    </w:p>
    <w:p w14:paraId="09BC9C25" w14:textId="3D368C44" w:rsidR="00E17C44" w:rsidRPr="005F6C9D" w:rsidRDefault="00CC0D17" w:rsidP="00AF45FA">
      <w:pPr>
        <w:pStyle w:val="Akapitzlist"/>
        <w:ind w:left="1416"/>
        <w:jc w:val="both"/>
        <w:rPr>
          <w:color w:val="000000" w:themeColor="text1"/>
        </w:rPr>
      </w:pPr>
      <w:r w:rsidRPr="005F6C9D">
        <w:rPr>
          <w:color w:val="000000" w:themeColor="text1"/>
        </w:rPr>
        <w:t xml:space="preserve">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35350F" w:rsidRPr="005F6C9D">
        <w:rPr>
          <w:color w:val="000000" w:themeColor="text1"/>
        </w:rPr>
        <w:t>6</w:t>
      </w:r>
      <w:r w:rsidRPr="005F6C9D">
        <w:rPr>
          <w:color w:val="000000" w:themeColor="text1"/>
        </w:rPr>
        <w:t xml:space="preserve"> do SWZ</w:t>
      </w:r>
    </w:p>
    <w:p w14:paraId="0CD5F771" w14:textId="7A5A4905" w:rsidR="00B377C1" w:rsidRPr="005F6C9D" w:rsidRDefault="00B377C1" w:rsidP="007015D1">
      <w:pPr>
        <w:pStyle w:val="Akapitzlist"/>
        <w:numPr>
          <w:ilvl w:val="0"/>
          <w:numId w:val="90"/>
        </w:numPr>
        <w:suppressAutoHyphens w:val="0"/>
        <w:autoSpaceDN/>
        <w:ind w:left="1418"/>
        <w:jc w:val="both"/>
        <w:textAlignment w:val="auto"/>
        <w:rPr>
          <w:color w:val="000000" w:themeColor="text1"/>
        </w:rPr>
      </w:pPr>
      <w:r w:rsidRPr="005F6C9D">
        <w:rPr>
          <w:color w:val="000000" w:themeColor="text1"/>
          <w:shd w:val="clear" w:color="auto" w:fill="FFFFFF"/>
        </w:rPr>
        <w:t xml:space="preserve">wykaz osób, skierowanych przez wykonawcę do realizacji zamówienia publicznego, odpowiedzialnych za kierowanie robotami budowlanymi, wraz </w:t>
      </w:r>
      <w:r w:rsidRPr="005F6C9D">
        <w:rPr>
          <w:color w:val="000000" w:themeColor="text1"/>
          <w:shd w:val="clear" w:color="auto" w:fill="FFFFFF"/>
        </w:rPr>
        <w:br/>
        <w:t>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w:t>
      </w:r>
      <w:r w:rsidR="0035350F" w:rsidRPr="005F6C9D">
        <w:rPr>
          <w:color w:val="000000" w:themeColor="text1"/>
          <w:shd w:val="clear" w:color="auto" w:fill="FFFFFF"/>
        </w:rPr>
        <w:t xml:space="preserve"> 1</w:t>
      </w:r>
      <w:r w:rsidR="0025427E" w:rsidRPr="005F6C9D">
        <w:rPr>
          <w:color w:val="000000" w:themeColor="text1"/>
          <w:shd w:val="clear" w:color="auto" w:fill="FFFFFF"/>
        </w:rPr>
        <w:t>1</w:t>
      </w:r>
      <w:r w:rsidRPr="005F6C9D">
        <w:rPr>
          <w:color w:val="000000" w:themeColor="text1"/>
          <w:shd w:val="clear" w:color="auto" w:fill="FFFFFF"/>
        </w:rPr>
        <w:t xml:space="preserve"> do SWZ</w:t>
      </w:r>
    </w:p>
    <w:p w14:paraId="5D6F2B1E" w14:textId="77777777" w:rsidR="00B377C1" w:rsidRPr="005F6C9D" w:rsidRDefault="00B377C1" w:rsidP="00B377C1">
      <w:pPr>
        <w:pStyle w:val="Akapitzlist"/>
        <w:ind w:left="1080"/>
        <w:jc w:val="both"/>
        <w:rPr>
          <w:color w:val="000000" w:themeColor="text1"/>
        </w:rPr>
      </w:pPr>
    </w:p>
    <w:p w14:paraId="23BF0020" w14:textId="77777777" w:rsidR="00E17C44" w:rsidRPr="005F6C9D" w:rsidRDefault="00E17C44">
      <w:pPr>
        <w:pStyle w:val="Akapitzlist"/>
        <w:ind w:left="1080"/>
        <w:jc w:val="both"/>
        <w:rPr>
          <w:color w:val="000000" w:themeColor="text1"/>
        </w:rPr>
      </w:pPr>
    </w:p>
    <w:p w14:paraId="71748671" w14:textId="77777777" w:rsidR="00E17C44" w:rsidRPr="005F6C9D" w:rsidRDefault="00CC0D17">
      <w:pPr>
        <w:pStyle w:val="Textbody"/>
        <w:spacing w:after="0"/>
        <w:ind w:right="20"/>
        <w:rPr>
          <w:color w:val="000000" w:themeColor="text1"/>
        </w:rPr>
      </w:pPr>
      <w:r w:rsidRPr="005F6C9D">
        <w:rPr>
          <w:color w:val="000000" w:themeColor="text1"/>
        </w:rPr>
        <w:lastRenderedPageBreak/>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5F6C9D" w:rsidRDefault="00363A88">
      <w:pPr>
        <w:pStyle w:val="Textbody"/>
        <w:spacing w:after="0"/>
        <w:ind w:right="20"/>
        <w:rPr>
          <w:color w:val="000000" w:themeColor="text1"/>
        </w:rPr>
      </w:pPr>
    </w:p>
    <w:p w14:paraId="6D1F5717" w14:textId="77777777" w:rsidR="00363A88" w:rsidRPr="005F6C9D" w:rsidRDefault="00363A88">
      <w:pPr>
        <w:pStyle w:val="Textbody"/>
        <w:spacing w:after="0"/>
        <w:ind w:right="20"/>
        <w:rPr>
          <w:color w:val="000000" w:themeColor="text1"/>
        </w:rPr>
      </w:pPr>
    </w:p>
    <w:p w14:paraId="1E568D72" w14:textId="77777777" w:rsidR="00E17C44" w:rsidRPr="005F6C9D" w:rsidRDefault="00E17C44">
      <w:pPr>
        <w:pStyle w:val="Standard"/>
        <w:jc w:val="both"/>
        <w:rPr>
          <w:color w:val="000000" w:themeColor="text1"/>
        </w:rPr>
      </w:pPr>
    </w:p>
    <w:p w14:paraId="797D1392"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Wymagania dotyczące wadium</w:t>
      </w:r>
    </w:p>
    <w:p w14:paraId="4E64BAFB" w14:textId="133B4AF3" w:rsidR="00E17C44" w:rsidRPr="005F6C9D" w:rsidRDefault="00CC0D17" w:rsidP="007015D1">
      <w:pPr>
        <w:pStyle w:val="Standard"/>
        <w:numPr>
          <w:ilvl w:val="0"/>
          <w:numId w:val="91"/>
        </w:numPr>
        <w:spacing w:before="120" w:after="120"/>
        <w:jc w:val="both"/>
        <w:rPr>
          <w:color w:val="000000" w:themeColor="text1"/>
        </w:rPr>
      </w:pPr>
      <w:r w:rsidRPr="005F6C9D">
        <w:rPr>
          <w:color w:val="000000" w:themeColor="text1"/>
        </w:rPr>
        <w:t xml:space="preserve">Wykonawca przystępujący do postępowania jest zobowiązany, przed upływem terminu składania ofert, wnieść wadium w </w:t>
      </w:r>
      <w:r w:rsidRPr="005F6C9D">
        <w:rPr>
          <w:bCs/>
          <w:color w:val="000000" w:themeColor="text1"/>
        </w:rPr>
        <w:t>kwocie:</w:t>
      </w:r>
      <w:r w:rsidRPr="005F6C9D">
        <w:rPr>
          <w:b/>
          <w:color w:val="000000" w:themeColor="text1"/>
        </w:rPr>
        <w:t xml:space="preserve"> </w:t>
      </w:r>
      <w:r w:rsidR="0048278E" w:rsidRPr="005F6C9D">
        <w:rPr>
          <w:b/>
          <w:color w:val="000000" w:themeColor="text1"/>
        </w:rPr>
        <w:t>5</w:t>
      </w:r>
      <w:r w:rsidRPr="005F6C9D">
        <w:rPr>
          <w:b/>
          <w:color w:val="000000" w:themeColor="text1"/>
        </w:rPr>
        <w:t>.000,00</w:t>
      </w:r>
      <w:r w:rsidRPr="005F6C9D">
        <w:rPr>
          <w:bCs/>
          <w:color w:val="000000" w:themeColor="text1"/>
        </w:rPr>
        <w:t>. (słownie</w:t>
      </w:r>
      <w:r w:rsidR="00722B6E" w:rsidRPr="005F6C9D">
        <w:rPr>
          <w:bCs/>
          <w:color w:val="000000" w:themeColor="text1"/>
        </w:rPr>
        <w:t xml:space="preserve">: </w:t>
      </w:r>
      <w:r w:rsidR="0048278E" w:rsidRPr="005F6C9D">
        <w:rPr>
          <w:bCs/>
          <w:color w:val="000000" w:themeColor="text1"/>
        </w:rPr>
        <w:t>pięć</w:t>
      </w:r>
      <w:r w:rsidR="00B377C1" w:rsidRPr="005F6C9D">
        <w:rPr>
          <w:bCs/>
          <w:color w:val="000000" w:themeColor="text1"/>
        </w:rPr>
        <w:t xml:space="preserve"> tysięcy </w:t>
      </w:r>
      <w:r w:rsidRPr="005F6C9D">
        <w:rPr>
          <w:bCs/>
          <w:color w:val="000000" w:themeColor="text1"/>
        </w:rPr>
        <w:t xml:space="preserve"> zł.  00/00).</w:t>
      </w:r>
    </w:p>
    <w:p w14:paraId="0965FB3D" w14:textId="7ECE0FF9"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musi obejmować pełen okres związania ofertą tj. do dnia  </w:t>
      </w:r>
      <w:r w:rsidR="00722B6E" w:rsidRPr="005F6C9D">
        <w:rPr>
          <w:b/>
          <w:color w:val="000000" w:themeColor="text1"/>
        </w:rPr>
        <w:t>26</w:t>
      </w:r>
      <w:r w:rsidR="005F5B49" w:rsidRPr="005F6C9D">
        <w:rPr>
          <w:b/>
          <w:color w:val="000000" w:themeColor="text1"/>
        </w:rPr>
        <w:t>.</w:t>
      </w:r>
      <w:r w:rsidR="00722B6E" w:rsidRPr="005F6C9D">
        <w:rPr>
          <w:b/>
          <w:color w:val="000000" w:themeColor="text1"/>
        </w:rPr>
        <w:t>04</w:t>
      </w:r>
      <w:r w:rsidRPr="005F6C9D">
        <w:rPr>
          <w:b/>
          <w:color w:val="000000" w:themeColor="text1"/>
        </w:rPr>
        <w:t>.202</w:t>
      </w:r>
      <w:r w:rsidR="00722B6E" w:rsidRPr="005F6C9D">
        <w:rPr>
          <w:b/>
          <w:color w:val="000000" w:themeColor="text1"/>
        </w:rPr>
        <w:t>3</w:t>
      </w:r>
      <w:r w:rsidRPr="005F6C9D">
        <w:rPr>
          <w:color w:val="000000" w:themeColor="text1"/>
        </w:rPr>
        <w:t xml:space="preserve"> roku</w:t>
      </w:r>
    </w:p>
    <w:p w14:paraId="286414A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może być wniesione w jednej lub kilku formach wskazanych w art. 97 ust. 7 ustawy </w:t>
      </w:r>
      <w:proofErr w:type="spellStart"/>
      <w:r w:rsidRPr="005F6C9D">
        <w:rPr>
          <w:color w:val="000000" w:themeColor="text1"/>
        </w:rPr>
        <w:t>Pzp</w:t>
      </w:r>
      <w:proofErr w:type="spellEnd"/>
      <w:r w:rsidRPr="005F6C9D">
        <w:rPr>
          <w:color w:val="000000" w:themeColor="text1"/>
        </w:rPr>
        <w:t>.</w:t>
      </w:r>
    </w:p>
    <w:p w14:paraId="2278F4B4"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wnoszone w pieniądzu należy wpłacić przelewem na rachunek bankowy w banku BS Wolin, numer rachunku </w:t>
      </w:r>
      <w:r w:rsidRPr="005F6C9D">
        <w:rPr>
          <w:b/>
          <w:color w:val="000000" w:themeColor="text1"/>
        </w:rPr>
        <w:t>04 9393 0000 0008 6075 2000 0040</w:t>
      </w:r>
      <w:r w:rsidRPr="005F6C9D">
        <w:rPr>
          <w:color w:val="000000" w:themeColor="text1"/>
        </w:rPr>
        <w:t>. Wadium musi wpłynąć na wskazany rachunek bankowy zamawiającego najpóźniej przed upływem terminu składania ofert (decyduje data wpływu na rachunek bankowy zamawiającego).</w:t>
      </w:r>
    </w:p>
    <w:p w14:paraId="15507369"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1E1CC3CA" w:rsidR="00E17C44" w:rsidRPr="005F6C9D" w:rsidRDefault="00CC0D17" w:rsidP="007015D1">
      <w:pPr>
        <w:pStyle w:val="Standard"/>
        <w:numPr>
          <w:ilvl w:val="0"/>
          <w:numId w:val="92"/>
        </w:numPr>
        <w:jc w:val="both"/>
        <w:rPr>
          <w:color w:val="000000" w:themeColor="text1"/>
        </w:rPr>
      </w:pPr>
      <w:r w:rsidRPr="005F6C9D">
        <w:rPr>
          <w:color w:val="000000" w:themeColor="text1"/>
        </w:rPr>
        <w:t xml:space="preserve">nazwę dającego zlecenie (wykonawcy), beneficjenta gwarancji (zamawiającego), gwaranta/poręczyciela oraz wskazanie ich siedzib. Beneficjentem wskazanym w gwarancji lub poręczeniu musi być ważne do dnia </w:t>
      </w:r>
      <w:r w:rsidR="00722B6E" w:rsidRPr="005F6C9D">
        <w:rPr>
          <w:b/>
          <w:color w:val="000000" w:themeColor="text1"/>
        </w:rPr>
        <w:t>26</w:t>
      </w:r>
      <w:r w:rsidR="005F5B49" w:rsidRPr="005F6C9D">
        <w:rPr>
          <w:b/>
          <w:color w:val="000000" w:themeColor="text1"/>
        </w:rPr>
        <w:t>.</w:t>
      </w:r>
      <w:r w:rsidR="00722B6E" w:rsidRPr="005F6C9D">
        <w:rPr>
          <w:b/>
          <w:color w:val="000000" w:themeColor="text1"/>
        </w:rPr>
        <w:t>04</w:t>
      </w:r>
      <w:r w:rsidRPr="005F6C9D">
        <w:rPr>
          <w:b/>
          <w:color w:val="000000" w:themeColor="text1"/>
        </w:rPr>
        <w:t>.202</w:t>
      </w:r>
      <w:r w:rsidR="00722B6E" w:rsidRPr="005F6C9D">
        <w:rPr>
          <w:b/>
          <w:color w:val="000000" w:themeColor="text1"/>
        </w:rPr>
        <w:t>3</w:t>
      </w:r>
      <w:r w:rsidRPr="005F6C9D">
        <w:rPr>
          <w:color w:val="000000" w:themeColor="text1"/>
        </w:rPr>
        <w:t xml:space="preserve"> roku ,</w:t>
      </w:r>
    </w:p>
    <w:p w14:paraId="1E06A0C7"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określenie wierzytelności, która ma być zabezpieczona gwarancją/poręczeniem,</w:t>
      </w:r>
    </w:p>
    <w:p w14:paraId="7F52AD68"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kwotę gwarancji/poręczenia,</w:t>
      </w:r>
    </w:p>
    <w:p w14:paraId="21D37B0D"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termin ważności gwarancji/poręczenia,</w:t>
      </w:r>
    </w:p>
    <w:p w14:paraId="49245666"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zobowiązanie gwaranta do zapłacenia kwoty gwarancji/poręczenia bezwarunkowo, na pierwsze pisemne żądanie zamawiającego, w sytuacjach określonych w art</w:t>
      </w:r>
      <w:bookmarkStart w:id="2" w:name="_Toc42045495"/>
      <w:r w:rsidRPr="005F6C9D">
        <w:rPr>
          <w:color w:val="000000" w:themeColor="text1"/>
        </w:rPr>
        <w:t xml:space="preserve">. 98 ust. 6 ustawy </w:t>
      </w:r>
      <w:proofErr w:type="spellStart"/>
      <w:r w:rsidRPr="005F6C9D">
        <w:rPr>
          <w:color w:val="000000" w:themeColor="text1"/>
        </w:rPr>
        <w:t>Pzp</w:t>
      </w:r>
      <w:proofErr w:type="spellEnd"/>
      <w:r w:rsidRPr="005F6C9D">
        <w:rPr>
          <w:color w:val="000000" w:themeColor="text1"/>
        </w:rPr>
        <w:t>.</w:t>
      </w:r>
    </w:p>
    <w:p w14:paraId="12135522"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F6C9D">
        <w:rPr>
          <w:color w:val="000000" w:themeColor="text1"/>
        </w:rPr>
        <w:t>Pzp</w:t>
      </w:r>
      <w:proofErr w:type="spellEnd"/>
      <w:r w:rsidRPr="005F6C9D">
        <w:rPr>
          <w:color w:val="000000" w:themeColor="text1"/>
        </w:rPr>
        <w:t xml:space="preserve">, zamawiający odrzuci ofertę na podstawie art. 226 ust. 1 pkt 14 ustawy </w:t>
      </w:r>
      <w:proofErr w:type="spellStart"/>
      <w:r w:rsidRPr="005F6C9D">
        <w:rPr>
          <w:color w:val="000000" w:themeColor="text1"/>
        </w:rPr>
        <w:t>Pzp</w:t>
      </w:r>
      <w:proofErr w:type="spellEnd"/>
      <w:r w:rsidRPr="005F6C9D">
        <w:rPr>
          <w:color w:val="000000" w:themeColor="text1"/>
        </w:rPr>
        <w:t>.</w:t>
      </w:r>
    </w:p>
    <w:p w14:paraId="0AB5B72C" w14:textId="77777777" w:rsidR="00E17C44" w:rsidRPr="005F6C9D" w:rsidRDefault="00CC0D17">
      <w:pPr>
        <w:pStyle w:val="Standard"/>
        <w:numPr>
          <w:ilvl w:val="0"/>
          <w:numId w:val="13"/>
        </w:numPr>
        <w:spacing w:before="120" w:after="120"/>
        <w:jc w:val="both"/>
        <w:rPr>
          <w:color w:val="000000" w:themeColor="text1"/>
        </w:rPr>
      </w:pPr>
      <w:bookmarkStart w:id="3" w:name="_Toc42045496"/>
      <w:bookmarkEnd w:id="2"/>
      <w:r w:rsidRPr="005F6C9D">
        <w:rPr>
          <w:color w:val="000000" w:themeColor="text1"/>
        </w:rPr>
        <w:t xml:space="preserve">Zamawiający dokona zwrotu wadium na zasadach określonych w art. 98 ust. 1–5 ustawy </w:t>
      </w:r>
      <w:proofErr w:type="spellStart"/>
      <w:r w:rsidRPr="005F6C9D">
        <w:rPr>
          <w:color w:val="000000" w:themeColor="text1"/>
        </w:rPr>
        <w:t>Pzp</w:t>
      </w:r>
      <w:proofErr w:type="spellEnd"/>
      <w:r w:rsidRPr="005F6C9D">
        <w:rPr>
          <w:color w:val="000000" w:themeColor="text1"/>
        </w:rPr>
        <w:t>.</w:t>
      </w:r>
      <w:bookmarkEnd w:id="3"/>
    </w:p>
    <w:p w14:paraId="7840C0D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Zamawiający zatrzymuje wadium wraz z odsetkami na podstawie art. 98 ust. 6 ustawy </w:t>
      </w:r>
      <w:proofErr w:type="spellStart"/>
      <w:r w:rsidRPr="005F6C9D">
        <w:rPr>
          <w:color w:val="000000" w:themeColor="text1"/>
        </w:rPr>
        <w:t>Pzp</w:t>
      </w:r>
      <w:proofErr w:type="spellEnd"/>
      <w:r w:rsidRPr="005F6C9D">
        <w:rPr>
          <w:color w:val="000000" w:themeColor="text1"/>
        </w:rPr>
        <w:t>.</w:t>
      </w:r>
    </w:p>
    <w:p w14:paraId="6732D83D" w14:textId="77777777" w:rsidR="00E17C44" w:rsidRPr="005F6C9D" w:rsidRDefault="00E17C44">
      <w:pPr>
        <w:pStyle w:val="Standard"/>
        <w:ind w:left="-142"/>
        <w:jc w:val="both"/>
        <w:rPr>
          <w:b/>
          <w:i/>
          <w:color w:val="000000" w:themeColor="text1"/>
          <w:lang w:eastAsia="en-US"/>
        </w:rPr>
      </w:pPr>
    </w:p>
    <w:p w14:paraId="249E77CD"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Sposób przygotowania ofert</w:t>
      </w:r>
    </w:p>
    <w:p w14:paraId="6E66AC91" w14:textId="77777777" w:rsidR="00E17C44" w:rsidRPr="005F6C9D" w:rsidRDefault="00CC0D17">
      <w:pPr>
        <w:pStyle w:val="Standard"/>
        <w:shd w:val="clear" w:color="auto" w:fill="DAEEF3"/>
        <w:spacing w:before="240"/>
        <w:jc w:val="both"/>
        <w:rPr>
          <w:color w:val="000000" w:themeColor="text1"/>
        </w:rPr>
      </w:pPr>
      <w:r w:rsidRPr="005F6C9D">
        <w:rPr>
          <w:b/>
          <w:color w:val="000000" w:themeColor="text1"/>
        </w:rPr>
        <w:t>Zasady obowiązujące podczas przygotowywania ofert</w:t>
      </w:r>
    </w:p>
    <w:p w14:paraId="73F7203F" w14:textId="07CC74EF" w:rsidR="00E17C44" w:rsidRPr="005F6C9D" w:rsidRDefault="00CC0D17" w:rsidP="007015D1">
      <w:pPr>
        <w:pStyle w:val="Standard"/>
        <w:numPr>
          <w:ilvl w:val="0"/>
          <w:numId w:val="93"/>
        </w:numPr>
        <w:spacing w:line="276" w:lineRule="auto"/>
        <w:jc w:val="both"/>
        <w:rPr>
          <w:color w:val="000000" w:themeColor="text1"/>
        </w:rPr>
      </w:pPr>
      <w:r w:rsidRPr="005F6C9D">
        <w:rPr>
          <w:color w:val="000000" w:themeColor="text1"/>
        </w:rPr>
        <w:t xml:space="preserve">Oferta wraz z załącznikami musi zostać sporządzona w języku polskim, złożona w Oferta, wniosek oraz przedmiotowe środki dowodowe (jeżeli były wymagane) składane elektronicznie muszą zostać podpisane </w:t>
      </w:r>
      <w:r w:rsidRPr="005F6C9D">
        <w:rPr>
          <w:b/>
          <w:color w:val="000000" w:themeColor="text1"/>
        </w:rPr>
        <w:t>elektronicznym kwalifikowanym podpisem</w:t>
      </w:r>
      <w:r w:rsidRPr="005F6C9D">
        <w:rPr>
          <w:color w:val="000000" w:themeColor="text1"/>
        </w:rPr>
        <w:t xml:space="preserve"> lub </w:t>
      </w:r>
      <w:r w:rsidRPr="005F6C9D">
        <w:rPr>
          <w:b/>
          <w:color w:val="000000" w:themeColor="text1"/>
        </w:rPr>
        <w:t>podpisem zaufanym</w:t>
      </w:r>
      <w:r w:rsidRPr="005F6C9D">
        <w:rPr>
          <w:color w:val="000000" w:themeColor="text1"/>
        </w:rPr>
        <w:t xml:space="preserve"> lub </w:t>
      </w:r>
      <w:r w:rsidRPr="005F6C9D">
        <w:rPr>
          <w:b/>
          <w:color w:val="000000" w:themeColor="text1"/>
        </w:rPr>
        <w:t>podpisem osobistym</w:t>
      </w:r>
      <w:r w:rsidRPr="005F6C9D">
        <w:rPr>
          <w:color w:val="000000" w:themeColor="text1"/>
        </w:rPr>
        <w:t xml:space="preserve">. W procesie składania oferty, wniosku w tym przedmiotowych środków dowodowych na platformie, </w:t>
      </w:r>
      <w:r w:rsidRPr="005F6C9D">
        <w:rPr>
          <w:b/>
          <w:color w:val="000000" w:themeColor="text1"/>
        </w:rPr>
        <w:t xml:space="preserve">kwalifikowany </w:t>
      </w:r>
      <w:r w:rsidRPr="005F6C9D">
        <w:rPr>
          <w:b/>
          <w:color w:val="000000" w:themeColor="text1"/>
        </w:rPr>
        <w:lastRenderedPageBreak/>
        <w:t>podpis elektroniczny</w:t>
      </w:r>
      <w:r w:rsidRPr="005F6C9D">
        <w:rPr>
          <w:color w:val="000000" w:themeColor="text1"/>
        </w:rPr>
        <w:t xml:space="preserve"> lub </w:t>
      </w:r>
      <w:r w:rsidRPr="005F6C9D">
        <w:rPr>
          <w:b/>
          <w:color w:val="000000" w:themeColor="text1"/>
        </w:rPr>
        <w:t>podpis zaufany</w:t>
      </w:r>
      <w:r w:rsidRPr="005F6C9D">
        <w:rPr>
          <w:color w:val="000000" w:themeColor="text1"/>
        </w:rPr>
        <w:t xml:space="preserve"> lub </w:t>
      </w:r>
      <w:r w:rsidRPr="005F6C9D">
        <w:rPr>
          <w:b/>
          <w:color w:val="000000" w:themeColor="text1"/>
        </w:rPr>
        <w:t>podpis osobisty</w:t>
      </w:r>
      <w:r w:rsidRPr="005F6C9D">
        <w:rPr>
          <w:color w:val="000000" w:themeColor="text1"/>
        </w:rPr>
        <w:t xml:space="preserve"> Wykonawca składa bezpośrednio na dokumencie, który następnie przesyła do systemu.</w:t>
      </w:r>
    </w:p>
    <w:p w14:paraId="6A9D0E8A" w14:textId="77777777" w:rsidR="00E17C44" w:rsidRPr="005F6C9D" w:rsidRDefault="00CC0D17">
      <w:pPr>
        <w:pStyle w:val="Nagwek5"/>
        <w:keepLines/>
        <w:numPr>
          <w:ilvl w:val="0"/>
          <w:numId w:val="39"/>
        </w:numPr>
        <w:spacing w:line="276" w:lineRule="auto"/>
        <w:rPr>
          <w:color w:val="000000" w:themeColor="text1"/>
        </w:rPr>
      </w:pPr>
      <w:bookmarkStart w:id="4" w:name="_21eeoojwb3nb"/>
      <w:bookmarkEnd w:id="4"/>
      <w:r w:rsidRPr="005F6C9D">
        <w:rPr>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F6C9D">
        <w:rPr>
          <w:b w:val="0"/>
          <w:color w:val="000000" w:themeColor="text1"/>
        </w:rPr>
        <w:t>kwalifikowanym podpisem elektronicznym</w:t>
      </w:r>
      <w:r w:rsidRPr="005F6C9D">
        <w:rPr>
          <w:color w:val="000000" w:themeColor="text1"/>
        </w:rPr>
        <w:t xml:space="preserve"> lub </w:t>
      </w:r>
      <w:r w:rsidRPr="005F6C9D">
        <w:rPr>
          <w:b w:val="0"/>
          <w:color w:val="000000" w:themeColor="text1"/>
        </w:rPr>
        <w:t>podpisem zaufanym</w:t>
      </w:r>
      <w:r w:rsidRPr="005F6C9D">
        <w:rPr>
          <w:color w:val="000000" w:themeColor="text1"/>
        </w:rPr>
        <w:t xml:space="preserve"> lub </w:t>
      </w:r>
      <w:r w:rsidRPr="005F6C9D">
        <w:rPr>
          <w:b w:val="0"/>
          <w:color w:val="000000" w:themeColor="text1"/>
        </w:rPr>
        <w:t>podpisem osobistym</w:t>
      </w:r>
      <w:r w:rsidRPr="005F6C9D">
        <w:rPr>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Pr="005F6C9D" w:rsidRDefault="00CC0D17">
      <w:pPr>
        <w:pStyle w:val="Standard"/>
        <w:numPr>
          <w:ilvl w:val="0"/>
          <w:numId w:val="39"/>
        </w:numPr>
        <w:jc w:val="both"/>
        <w:rPr>
          <w:color w:val="000000" w:themeColor="text1"/>
        </w:rPr>
      </w:pPr>
      <w:r w:rsidRPr="005F6C9D">
        <w:rPr>
          <w:color w:val="000000" w:themeColor="text1"/>
        </w:rPr>
        <w:t>Oferta powinna być:</w:t>
      </w:r>
    </w:p>
    <w:p w14:paraId="0E96C286" w14:textId="77777777" w:rsidR="00E17C44" w:rsidRPr="005F6C9D" w:rsidRDefault="00CC0D17">
      <w:pPr>
        <w:pStyle w:val="Standard"/>
        <w:numPr>
          <w:ilvl w:val="1"/>
          <w:numId w:val="38"/>
        </w:numPr>
        <w:jc w:val="both"/>
        <w:rPr>
          <w:color w:val="000000" w:themeColor="text1"/>
        </w:rPr>
      </w:pPr>
      <w:r w:rsidRPr="005F6C9D">
        <w:rPr>
          <w:color w:val="000000" w:themeColor="text1"/>
        </w:rPr>
        <w:t>sporządzona na podstawie załączników niniejszej SWZ w języku polskim,</w:t>
      </w:r>
    </w:p>
    <w:p w14:paraId="48B14C0C"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złożona przy użyciu środków komunikacji elektronicznej tzn. za pośrednictwem </w:t>
      </w:r>
      <w:hyperlink r:id="rId9" w:history="1">
        <w:r w:rsidRPr="005F6C9D">
          <w:rPr>
            <w:color w:val="000000" w:themeColor="text1"/>
            <w:u w:val="single"/>
          </w:rPr>
          <w:t>platformazakupowa.pl</w:t>
        </w:r>
      </w:hyperlink>
      <w:r w:rsidRPr="005F6C9D">
        <w:rPr>
          <w:color w:val="000000" w:themeColor="text1"/>
        </w:rPr>
        <w:t>,</w:t>
      </w:r>
    </w:p>
    <w:p w14:paraId="54BF3922"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podpisana </w:t>
      </w:r>
      <w:hyperlink r:id="rId10" w:history="1">
        <w:r w:rsidRPr="005F6C9D">
          <w:rPr>
            <w:b/>
            <w:color w:val="000000" w:themeColor="text1"/>
            <w:u w:val="single"/>
          </w:rPr>
          <w:t>kwalifikowanym podpisem elektronicznym</w:t>
        </w:r>
      </w:hyperlink>
      <w:r w:rsidRPr="005F6C9D">
        <w:rPr>
          <w:color w:val="000000" w:themeColor="text1"/>
        </w:rPr>
        <w:t xml:space="preserve"> lub </w:t>
      </w:r>
      <w:hyperlink r:id="rId11" w:history="1">
        <w:r w:rsidRPr="005F6C9D">
          <w:rPr>
            <w:b/>
            <w:color w:val="000000" w:themeColor="text1"/>
            <w:u w:val="single"/>
          </w:rPr>
          <w:t>podpisem zaufanym</w:t>
        </w:r>
      </w:hyperlink>
      <w:r w:rsidRPr="005F6C9D">
        <w:rPr>
          <w:color w:val="000000" w:themeColor="text1"/>
        </w:rPr>
        <w:t xml:space="preserve"> lub </w:t>
      </w:r>
      <w:hyperlink r:id="rId12" w:history="1">
        <w:r w:rsidRPr="005F6C9D">
          <w:rPr>
            <w:b/>
            <w:color w:val="000000" w:themeColor="text1"/>
            <w:u w:val="single"/>
          </w:rPr>
          <w:t>podpisem osobistym</w:t>
        </w:r>
      </w:hyperlink>
      <w:r w:rsidRPr="005F6C9D">
        <w:rPr>
          <w:color w:val="000000" w:themeColor="text1"/>
        </w:rPr>
        <w:t xml:space="preserve"> przez osobę/osoby upoważnioną/upoważnione.</w:t>
      </w:r>
    </w:p>
    <w:p w14:paraId="46FF9FD9" w14:textId="77777777" w:rsidR="00E17C44" w:rsidRPr="005F6C9D" w:rsidRDefault="00CC0D17">
      <w:pPr>
        <w:pStyle w:val="Standard"/>
        <w:numPr>
          <w:ilvl w:val="0"/>
          <w:numId w:val="39"/>
        </w:numPr>
        <w:jc w:val="both"/>
        <w:rPr>
          <w:color w:val="000000" w:themeColor="text1"/>
        </w:rPr>
      </w:pPr>
      <w:r w:rsidRPr="005F6C9D">
        <w:rPr>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F6C9D">
        <w:rPr>
          <w:color w:val="000000" w:themeColor="text1"/>
        </w:rPr>
        <w:t>eIDAS</w:t>
      </w:r>
      <w:proofErr w:type="spellEnd"/>
      <w:r w:rsidRPr="005F6C9D">
        <w:rPr>
          <w:color w:val="000000" w:themeColor="text1"/>
        </w:rPr>
        <w:t>) (UE) nr 910/2014 - od 1 lipca 2016 roku”.</w:t>
      </w:r>
    </w:p>
    <w:p w14:paraId="57A42125"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 przypadku wykorzystania formatu podpisu </w:t>
      </w:r>
      <w:proofErr w:type="spellStart"/>
      <w:r w:rsidRPr="005F6C9D">
        <w:rPr>
          <w:color w:val="000000" w:themeColor="text1"/>
        </w:rPr>
        <w:t>XAdES</w:t>
      </w:r>
      <w:proofErr w:type="spellEnd"/>
      <w:r w:rsidRPr="005F6C9D">
        <w:rPr>
          <w:color w:val="000000" w:themeColor="text1"/>
        </w:rPr>
        <w:t xml:space="preserve"> zewnętrzny. Zamawiający wymaga dołączenia odpowiedniej ilości plików tj. podpisywanych plików z danymi oraz plików </w:t>
      </w:r>
      <w:proofErr w:type="spellStart"/>
      <w:r w:rsidRPr="005F6C9D">
        <w:rPr>
          <w:color w:val="000000" w:themeColor="text1"/>
        </w:rPr>
        <w:t>XAdES</w:t>
      </w:r>
      <w:proofErr w:type="spellEnd"/>
      <w:r w:rsidRPr="005F6C9D">
        <w:rPr>
          <w:color w:val="000000" w:themeColor="text1"/>
        </w:rPr>
        <w:t>.</w:t>
      </w:r>
    </w:p>
    <w:p w14:paraId="4E98761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Zgodnie z art. 18 ust. 3 ustawy </w:t>
      </w:r>
      <w:proofErr w:type="spellStart"/>
      <w:r w:rsidRPr="005F6C9D">
        <w:rPr>
          <w:color w:val="000000" w:themeColor="text1"/>
        </w:rPr>
        <w:t>Pzp</w:t>
      </w:r>
      <w:proofErr w:type="spellEnd"/>
      <w:r w:rsidRPr="005F6C9D">
        <w:rPr>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Wykonawca, za pośrednictwem </w:t>
      </w:r>
      <w:hyperlink r:id="rId13" w:history="1">
        <w:r w:rsidRPr="005F6C9D">
          <w:rPr>
            <w:color w:val="000000" w:themeColor="text1"/>
            <w:u w:val="single"/>
          </w:rPr>
          <w:t>platformazakupowa.pl</w:t>
        </w:r>
      </w:hyperlink>
      <w:r w:rsidRPr="005F6C9D">
        <w:rPr>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Pr="005F6C9D" w:rsidRDefault="00000000">
      <w:pPr>
        <w:pStyle w:val="Standard"/>
        <w:ind w:left="720"/>
        <w:jc w:val="both"/>
        <w:rPr>
          <w:color w:val="000000" w:themeColor="text1"/>
        </w:rPr>
      </w:pPr>
      <w:hyperlink r:id="rId14" w:history="1">
        <w:r w:rsidR="00CC0D17" w:rsidRPr="005F6C9D">
          <w:rPr>
            <w:color w:val="000000" w:themeColor="text1"/>
            <w:u w:val="single"/>
          </w:rPr>
          <w:t>https://platformazakupowa.pl/strona/45-instrukcje</w:t>
        </w:r>
      </w:hyperlink>
    </w:p>
    <w:p w14:paraId="33FA1C8A" w14:textId="77777777" w:rsidR="00E17C44" w:rsidRPr="005F6C9D" w:rsidRDefault="00CC0D17">
      <w:pPr>
        <w:pStyle w:val="Standard"/>
        <w:numPr>
          <w:ilvl w:val="0"/>
          <w:numId w:val="39"/>
        </w:numPr>
        <w:jc w:val="both"/>
        <w:rPr>
          <w:color w:val="000000" w:themeColor="text1"/>
        </w:rPr>
      </w:pPr>
      <w:r w:rsidRPr="005F6C9D">
        <w:rPr>
          <w:color w:val="000000" w:themeColor="text1"/>
        </w:rPr>
        <w:t>Każdy z Wykonawców może złożyć tylko jedną ofertę. Złożenie większej liczby ofert lub oferty zawierającej propozycje wariantowe spowoduje podlegać będzie odrzuceniu.</w:t>
      </w:r>
    </w:p>
    <w:p w14:paraId="1D259CE6" w14:textId="77777777" w:rsidR="00E17C44" w:rsidRPr="005F6C9D" w:rsidRDefault="00CC0D17">
      <w:pPr>
        <w:pStyle w:val="Standard"/>
        <w:numPr>
          <w:ilvl w:val="0"/>
          <w:numId w:val="39"/>
        </w:numPr>
        <w:jc w:val="both"/>
        <w:rPr>
          <w:color w:val="000000" w:themeColor="text1"/>
        </w:rPr>
      </w:pPr>
      <w:r w:rsidRPr="005F6C9D">
        <w:rPr>
          <w:color w:val="000000" w:themeColor="text1"/>
        </w:rPr>
        <w:t>Ceny oferty muszą zawierać wszystkie koszty, jakie musi ponieść Wykonawca, aby zrealizować zamówienie z najwyższą starannością oraz ewentualne rabaty.</w:t>
      </w:r>
    </w:p>
    <w:p w14:paraId="4700DF59" w14:textId="77777777" w:rsidR="00E17C44" w:rsidRPr="005F6C9D" w:rsidRDefault="00CC0D17">
      <w:pPr>
        <w:pStyle w:val="Standard"/>
        <w:numPr>
          <w:ilvl w:val="0"/>
          <w:numId w:val="39"/>
        </w:numPr>
        <w:jc w:val="both"/>
        <w:rPr>
          <w:color w:val="000000" w:themeColor="text1"/>
        </w:rPr>
      </w:pPr>
      <w:r w:rsidRPr="005F6C9D">
        <w:rPr>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Pr="005F6C9D" w:rsidRDefault="00CC0D17">
      <w:pPr>
        <w:pStyle w:val="Standard"/>
        <w:numPr>
          <w:ilvl w:val="0"/>
          <w:numId w:val="39"/>
        </w:numPr>
        <w:jc w:val="both"/>
        <w:rPr>
          <w:color w:val="000000" w:themeColor="text1"/>
        </w:rPr>
      </w:pPr>
      <w:r w:rsidRPr="005F6C9D">
        <w:rPr>
          <w:color w:val="000000" w:themeColor="text1"/>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Pr="005F6C9D" w:rsidRDefault="00CC0D17">
      <w:pPr>
        <w:pStyle w:val="Standard"/>
        <w:numPr>
          <w:ilvl w:val="0"/>
          <w:numId w:val="39"/>
        </w:numPr>
        <w:jc w:val="both"/>
        <w:rPr>
          <w:color w:val="000000" w:themeColor="text1"/>
        </w:rPr>
      </w:pPr>
      <w:r w:rsidRPr="005F6C9D">
        <w:rPr>
          <w:color w:val="000000" w:themeColor="text1"/>
        </w:rPr>
        <w:t>Maksymalny rozmiar jednego pliku przesyłanego za pośrednictwem dedykowanych formularzy do: złożenia, zmiany, wycofania oferty wynosi 150 MB natomiast przy komunikacji wielkość pliku to maksymalnie 500 MB.</w:t>
      </w:r>
    </w:p>
    <w:p w14:paraId="6ADE7543" w14:textId="77777777" w:rsidR="00E17C44" w:rsidRPr="005F6C9D" w:rsidRDefault="00CC0D17">
      <w:pPr>
        <w:pStyle w:val="Standard"/>
        <w:numPr>
          <w:ilvl w:val="0"/>
          <w:numId w:val="39"/>
        </w:numPr>
        <w:jc w:val="both"/>
        <w:rPr>
          <w:color w:val="000000" w:themeColor="text1"/>
        </w:rPr>
      </w:pPr>
      <w:r w:rsidRPr="005F6C9D">
        <w:rPr>
          <w:b/>
          <w:color w:val="000000" w:themeColor="text1"/>
        </w:rPr>
        <w:t>Rozszerzenia plików wykorzystywanych przez Wykonawców powinny być zgodne z</w:t>
      </w:r>
      <w:r w:rsidRPr="005F6C9D">
        <w:rPr>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rekomenduje wykorzystanie formatów: .pdf .</w:t>
      </w:r>
      <w:proofErr w:type="spellStart"/>
      <w:r w:rsidRPr="005F6C9D">
        <w:rPr>
          <w:color w:val="000000" w:themeColor="text1"/>
        </w:rPr>
        <w:t>doc</w:t>
      </w:r>
      <w:proofErr w:type="spellEnd"/>
      <w:r w:rsidRPr="005F6C9D">
        <w:rPr>
          <w:color w:val="000000" w:themeColor="text1"/>
        </w:rPr>
        <w:t xml:space="preserve"> .</w:t>
      </w:r>
      <w:proofErr w:type="spellStart"/>
      <w:r w:rsidRPr="005F6C9D">
        <w:rPr>
          <w:color w:val="000000" w:themeColor="text1"/>
        </w:rPr>
        <w:t>docx</w:t>
      </w:r>
      <w:proofErr w:type="spellEnd"/>
      <w:r w:rsidRPr="005F6C9D">
        <w:rPr>
          <w:color w:val="000000" w:themeColor="text1"/>
        </w:rPr>
        <w:t xml:space="preserve"> .xls .</w:t>
      </w:r>
      <w:proofErr w:type="spellStart"/>
      <w:r w:rsidRPr="005F6C9D">
        <w:rPr>
          <w:color w:val="000000" w:themeColor="text1"/>
        </w:rPr>
        <w:t>xlsx</w:t>
      </w:r>
      <w:proofErr w:type="spellEnd"/>
      <w:r w:rsidRPr="005F6C9D">
        <w:rPr>
          <w:color w:val="000000" w:themeColor="text1"/>
        </w:rPr>
        <w:t xml:space="preserve"> .jpg (.</w:t>
      </w:r>
      <w:proofErr w:type="spellStart"/>
      <w:r w:rsidRPr="005F6C9D">
        <w:rPr>
          <w:color w:val="000000" w:themeColor="text1"/>
        </w:rPr>
        <w:t>jpeg</w:t>
      </w:r>
      <w:proofErr w:type="spellEnd"/>
      <w:r w:rsidRPr="005F6C9D">
        <w:rPr>
          <w:color w:val="000000" w:themeColor="text1"/>
        </w:rPr>
        <w:t>)</w:t>
      </w:r>
      <w:r w:rsidRPr="005F6C9D">
        <w:rPr>
          <w:b/>
          <w:color w:val="000000" w:themeColor="text1"/>
          <w:u w:val="single"/>
        </w:rPr>
        <w:t>.</w:t>
      </w:r>
    </w:p>
    <w:p w14:paraId="4AD3EA2D" w14:textId="77777777" w:rsidR="00E17C44" w:rsidRPr="005F6C9D" w:rsidRDefault="00CC0D17">
      <w:pPr>
        <w:pStyle w:val="Standard"/>
        <w:numPr>
          <w:ilvl w:val="0"/>
          <w:numId w:val="39"/>
        </w:numPr>
        <w:jc w:val="both"/>
        <w:rPr>
          <w:color w:val="000000" w:themeColor="text1"/>
        </w:rPr>
      </w:pPr>
      <w:r w:rsidRPr="005F6C9D">
        <w:rPr>
          <w:color w:val="000000" w:themeColor="text1"/>
        </w:rPr>
        <w:t>W celu ewentualnej kompresji danych Zamawiający rekomenduje wykorzystanie jednego z rozszerzeń:</w:t>
      </w:r>
    </w:p>
    <w:p w14:paraId="3ECB98FD" w14:textId="77777777" w:rsidR="00E17C44" w:rsidRPr="005F6C9D" w:rsidRDefault="00CC0D17">
      <w:pPr>
        <w:pStyle w:val="Standard"/>
        <w:numPr>
          <w:ilvl w:val="1"/>
          <w:numId w:val="37"/>
        </w:numPr>
        <w:jc w:val="both"/>
        <w:rPr>
          <w:color w:val="000000" w:themeColor="text1"/>
        </w:rPr>
      </w:pPr>
      <w:r w:rsidRPr="005F6C9D">
        <w:rPr>
          <w:color w:val="000000" w:themeColor="text1"/>
        </w:rPr>
        <w:t>.zip</w:t>
      </w:r>
    </w:p>
    <w:p w14:paraId="23B8F72E" w14:textId="77777777" w:rsidR="00E17C44" w:rsidRPr="005F6C9D" w:rsidRDefault="00CC0D17">
      <w:pPr>
        <w:pStyle w:val="Standard"/>
        <w:numPr>
          <w:ilvl w:val="1"/>
          <w:numId w:val="37"/>
        </w:numPr>
        <w:jc w:val="both"/>
        <w:rPr>
          <w:color w:val="000000" w:themeColor="text1"/>
        </w:rPr>
      </w:pPr>
      <w:r w:rsidRPr="005F6C9D">
        <w:rPr>
          <w:color w:val="000000" w:themeColor="text1"/>
        </w:rPr>
        <w:t>.7Z</w:t>
      </w:r>
    </w:p>
    <w:p w14:paraId="09EF6E5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Wśród rozszerzeń powszechnych a </w:t>
      </w:r>
      <w:r w:rsidRPr="005F6C9D">
        <w:rPr>
          <w:b/>
          <w:color w:val="000000" w:themeColor="text1"/>
        </w:rPr>
        <w:t>niewystępujących</w:t>
      </w:r>
      <w:r w:rsidRPr="005F6C9D">
        <w:rPr>
          <w:color w:val="000000" w:themeColor="text1"/>
        </w:rPr>
        <w:t xml:space="preserve"> w Rozporządzeniu KRI występują: .</w:t>
      </w:r>
      <w:proofErr w:type="spellStart"/>
      <w:r w:rsidRPr="005F6C9D">
        <w:rPr>
          <w:color w:val="000000" w:themeColor="text1"/>
        </w:rPr>
        <w:t>rar</w:t>
      </w:r>
      <w:proofErr w:type="spellEnd"/>
      <w:r w:rsidRPr="005F6C9D">
        <w:rPr>
          <w:color w:val="000000" w:themeColor="text1"/>
        </w:rPr>
        <w:t xml:space="preserve"> .gif .</w:t>
      </w:r>
      <w:proofErr w:type="spellStart"/>
      <w:r w:rsidRPr="005F6C9D">
        <w:rPr>
          <w:color w:val="000000" w:themeColor="text1"/>
        </w:rPr>
        <w:t>bmp</w:t>
      </w:r>
      <w:proofErr w:type="spellEnd"/>
      <w:r w:rsidRPr="005F6C9D">
        <w:rPr>
          <w:color w:val="000000" w:themeColor="text1"/>
        </w:rPr>
        <w:t xml:space="preserve"> .</w:t>
      </w:r>
      <w:proofErr w:type="spellStart"/>
      <w:r w:rsidRPr="005F6C9D">
        <w:rPr>
          <w:color w:val="000000" w:themeColor="text1"/>
        </w:rPr>
        <w:t>numbers</w:t>
      </w:r>
      <w:proofErr w:type="spellEnd"/>
      <w:r w:rsidRPr="005F6C9D">
        <w:rPr>
          <w:color w:val="000000" w:themeColor="text1"/>
        </w:rPr>
        <w:t xml:space="preserve"> .</w:t>
      </w:r>
      <w:proofErr w:type="spellStart"/>
      <w:r w:rsidRPr="005F6C9D">
        <w:rPr>
          <w:color w:val="000000" w:themeColor="text1"/>
        </w:rPr>
        <w:t>pages</w:t>
      </w:r>
      <w:proofErr w:type="spellEnd"/>
      <w:r w:rsidRPr="005F6C9D">
        <w:rPr>
          <w:color w:val="000000" w:themeColor="text1"/>
        </w:rPr>
        <w:t xml:space="preserve">. </w:t>
      </w:r>
      <w:r w:rsidRPr="005F6C9D">
        <w:rPr>
          <w:b/>
          <w:color w:val="000000" w:themeColor="text1"/>
        </w:rPr>
        <w:t>Dokumenty złożone w takich plikach zostaną uznane za złożone nieskutecznie.</w:t>
      </w:r>
    </w:p>
    <w:p w14:paraId="4167BB4B"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Zamawiający zwraca uwagę na ograniczenia wielkości plików podpisywanych profilem zaufanym, który wynosi </w:t>
      </w:r>
      <w:r w:rsidRPr="005F6C9D">
        <w:rPr>
          <w:b/>
          <w:color w:val="000000" w:themeColor="text1"/>
        </w:rPr>
        <w:t>maksymalnie 10MB</w:t>
      </w:r>
      <w:r w:rsidRPr="005F6C9D">
        <w:rPr>
          <w:color w:val="000000" w:themeColor="text1"/>
        </w:rPr>
        <w:t xml:space="preserve">, oraz na ograniczenie wielkości plików podpisywanych w aplikacji </w:t>
      </w:r>
      <w:proofErr w:type="spellStart"/>
      <w:r w:rsidRPr="005F6C9D">
        <w:rPr>
          <w:color w:val="000000" w:themeColor="text1"/>
        </w:rPr>
        <w:t>eDoApp</w:t>
      </w:r>
      <w:proofErr w:type="spellEnd"/>
      <w:r w:rsidRPr="005F6C9D">
        <w:rPr>
          <w:color w:val="000000" w:themeColor="text1"/>
        </w:rPr>
        <w:t xml:space="preserve"> służącej do składania podpisu osobistego, który wynosi </w:t>
      </w:r>
      <w:r w:rsidRPr="005F6C9D">
        <w:rPr>
          <w:b/>
          <w:color w:val="000000" w:themeColor="text1"/>
        </w:rPr>
        <w:t>maksymalnie 5MB</w:t>
      </w:r>
      <w:r w:rsidRPr="005F6C9D">
        <w:rPr>
          <w:color w:val="000000" w:themeColor="text1"/>
        </w:rPr>
        <w:t>.</w:t>
      </w:r>
    </w:p>
    <w:p w14:paraId="438909FB" w14:textId="77777777" w:rsidR="00E17C44" w:rsidRPr="005F6C9D" w:rsidRDefault="00CC0D17">
      <w:pPr>
        <w:pStyle w:val="Standard"/>
        <w:numPr>
          <w:ilvl w:val="0"/>
          <w:numId w:val="39"/>
        </w:numPr>
        <w:jc w:val="both"/>
        <w:rPr>
          <w:color w:val="000000" w:themeColor="text1"/>
        </w:rPr>
      </w:pPr>
      <w:r w:rsidRPr="005F6C9D">
        <w:rPr>
          <w:color w:val="000000" w:themeColor="text1"/>
        </w:rPr>
        <w:t>W przypadku stosowania przez wykonawcę kwalifikowanego podpisu elektronicznego:</w:t>
      </w:r>
    </w:p>
    <w:p w14:paraId="7B50C4F0" w14:textId="77777777" w:rsidR="00E17C44" w:rsidRPr="005F6C9D" w:rsidRDefault="00CC0D17" w:rsidP="007015D1">
      <w:pPr>
        <w:pStyle w:val="Standard"/>
        <w:numPr>
          <w:ilvl w:val="0"/>
          <w:numId w:val="94"/>
        </w:numPr>
        <w:jc w:val="both"/>
        <w:rPr>
          <w:color w:val="000000" w:themeColor="text1"/>
        </w:rPr>
      </w:pPr>
      <w:r w:rsidRPr="005F6C9D">
        <w:rPr>
          <w:color w:val="000000" w:themeColor="text1"/>
        </w:rPr>
        <w:t xml:space="preserve">Ze względu na niskie ryzyko naruszenia integralności pliku oraz łatwiejszą weryfikację podpisu zamawiający zaleca, w miarę możliwości, </w:t>
      </w:r>
      <w:r w:rsidRPr="005F6C9D">
        <w:rPr>
          <w:b/>
          <w:color w:val="000000" w:themeColor="text1"/>
        </w:rPr>
        <w:t xml:space="preserve">przekonwertowanie plików składających się na ofertę na rozszerzenie .pdf  i opatrzenie ich podpisem kwalifikowanym w formacie </w:t>
      </w:r>
      <w:proofErr w:type="spellStart"/>
      <w:r w:rsidRPr="005F6C9D">
        <w:rPr>
          <w:b/>
          <w:color w:val="000000" w:themeColor="text1"/>
        </w:rPr>
        <w:t>PAdES</w:t>
      </w:r>
      <w:proofErr w:type="spellEnd"/>
      <w:r w:rsidRPr="005F6C9D">
        <w:rPr>
          <w:b/>
          <w:color w:val="000000" w:themeColor="text1"/>
        </w:rPr>
        <w:t>.</w:t>
      </w:r>
    </w:p>
    <w:p w14:paraId="64A01476" w14:textId="77777777" w:rsidR="00E17C44" w:rsidRPr="005F6C9D" w:rsidRDefault="00CC0D17">
      <w:pPr>
        <w:pStyle w:val="Standard"/>
        <w:numPr>
          <w:ilvl w:val="0"/>
          <w:numId w:val="36"/>
        </w:numPr>
        <w:jc w:val="both"/>
        <w:rPr>
          <w:color w:val="000000" w:themeColor="text1"/>
        </w:rPr>
      </w:pPr>
      <w:r w:rsidRPr="005F6C9D">
        <w:rPr>
          <w:color w:val="000000" w:themeColor="text1"/>
        </w:rPr>
        <w:t xml:space="preserve">Pliki w innych formatach niż PDF </w:t>
      </w:r>
      <w:r w:rsidRPr="005F6C9D">
        <w:rPr>
          <w:b/>
          <w:color w:val="000000" w:themeColor="text1"/>
        </w:rPr>
        <w:t xml:space="preserve">zaleca się opatrzyć podpisem w formacie </w:t>
      </w:r>
      <w:proofErr w:type="spellStart"/>
      <w:r w:rsidRPr="005F6C9D">
        <w:rPr>
          <w:b/>
          <w:color w:val="000000" w:themeColor="text1"/>
        </w:rPr>
        <w:t>XAdES</w:t>
      </w:r>
      <w:proofErr w:type="spellEnd"/>
      <w:r w:rsidRPr="005F6C9D">
        <w:rPr>
          <w:b/>
          <w:color w:val="000000" w:themeColor="text1"/>
        </w:rPr>
        <w:t xml:space="preserve"> o typie zewnętrznym</w:t>
      </w:r>
      <w:r w:rsidRPr="005F6C9D">
        <w:rPr>
          <w:color w:val="000000" w:themeColor="text1"/>
        </w:rPr>
        <w:t>. Wykonawca powinien pamiętać, aby plik z podpisem przekazywać łącznie z dokumentem podpisywanym.</w:t>
      </w:r>
    </w:p>
    <w:p w14:paraId="6C3DD4A5" w14:textId="77777777" w:rsidR="00E17C44" w:rsidRPr="005F6C9D" w:rsidRDefault="00CC0D17">
      <w:pPr>
        <w:pStyle w:val="Standard"/>
        <w:numPr>
          <w:ilvl w:val="0"/>
          <w:numId w:val="36"/>
        </w:numPr>
        <w:jc w:val="both"/>
        <w:rPr>
          <w:color w:val="000000" w:themeColor="text1"/>
        </w:rPr>
      </w:pPr>
      <w:r w:rsidRPr="005F6C9D">
        <w:rPr>
          <w:color w:val="000000" w:themeColor="text1"/>
        </w:rPr>
        <w:t>Zamawiający rekomenduje wykorzystanie podpisu z kwalifikowanym znacznikiem czasu.</w:t>
      </w:r>
    </w:p>
    <w:p w14:paraId="1B13BFB8"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w:t>
      </w:r>
      <w:r w:rsidRPr="005F6C9D">
        <w:rPr>
          <w:b/>
          <w:color w:val="000000" w:themeColor="text1"/>
        </w:rPr>
        <w:t xml:space="preserve"> w przypadku podpisywania pliku przez kilka osób, stosować podpisy tego samego rodzaju.</w:t>
      </w:r>
      <w:r w:rsidRPr="005F6C9D">
        <w:rPr>
          <w:color w:val="000000" w:themeColor="text1"/>
        </w:rPr>
        <w:t xml:space="preserve"> Podpisywanie różnymi rodzajami podpisów np. osobistym i kwalifikowanym może doprowadzić do problemów w weryfikacji plików.</w:t>
      </w:r>
    </w:p>
    <w:p w14:paraId="5FAEC065"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 Wykonawca z odpowiednim wyprzedzeniem przetestował możliwość prawidłowego wykorzystania wybranej metody podpisania plików oferty.</w:t>
      </w:r>
    </w:p>
    <w:p w14:paraId="4E17D8A1" w14:textId="77777777" w:rsidR="00E17C44" w:rsidRPr="005F6C9D" w:rsidRDefault="00CC0D17">
      <w:pPr>
        <w:pStyle w:val="Standard"/>
        <w:numPr>
          <w:ilvl w:val="0"/>
          <w:numId w:val="39"/>
        </w:numPr>
        <w:jc w:val="both"/>
        <w:rPr>
          <w:color w:val="000000" w:themeColor="text1"/>
        </w:rPr>
      </w:pPr>
      <w:r w:rsidRPr="005F6C9D">
        <w:rPr>
          <w:color w:val="000000" w:themeColor="text1"/>
        </w:rPr>
        <w:t>Osobą składającą ofertę powinna być osoba kontaktowa podawana w dokumentacji.</w:t>
      </w:r>
    </w:p>
    <w:p w14:paraId="03DE6E96" w14:textId="77777777" w:rsidR="00E17C44" w:rsidRPr="005F6C9D" w:rsidRDefault="00CC0D17">
      <w:pPr>
        <w:pStyle w:val="Standard"/>
        <w:numPr>
          <w:ilvl w:val="0"/>
          <w:numId w:val="39"/>
        </w:numPr>
        <w:jc w:val="both"/>
        <w:rPr>
          <w:color w:val="000000" w:themeColor="text1"/>
        </w:rPr>
      </w:pPr>
      <w:r w:rsidRPr="005F6C9D">
        <w:rPr>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Pr="005F6C9D" w:rsidRDefault="00CC0D17">
      <w:pPr>
        <w:pStyle w:val="Standard"/>
        <w:numPr>
          <w:ilvl w:val="0"/>
          <w:numId w:val="39"/>
        </w:numPr>
        <w:jc w:val="both"/>
        <w:rPr>
          <w:color w:val="000000" w:themeColor="text1"/>
        </w:rPr>
      </w:pPr>
      <w:r w:rsidRPr="005F6C9D">
        <w:rPr>
          <w:color w:val="000000" w:themeColor="text1"/>
        </w:rPr>
        <w:lastRenderedPageBreak/>
        <w:t>Jeśli Wykonawca pakuje dokumenty np. w plik o rozszerzeniu .zip, zaleca się wcześniejsze podpisanie każdego ze skompresowanych plików.</w:t>
      </w:r>
    </w:p>
    <w:p w14:paraId="00CFA64C"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Zamawiający zaleca aby </w:t>
      </w:r>
      <w:r w:rsidRPr="005F6C9D">
        <w:rPr>
          <w:b/>
          <w:color w:val="000000" w:themeColor="text1"/>
          <w:u w:val="single"/>
        </w:rPr>
        <w:t>nie</w:t>
      </w:r>
      <w:r w:rsidRPr="005F6C9D">
        <w:rPr>
          <w:b/>
          <w:color w:val="000000" w:themeColor="text1"/>
        </w:rPr>
        <w:t xml:space="preserve"> </w:t>
      </w:r>
      <w:r w:rsidRPr="005F6C9D">
        <w:rPr>
          <w:color w:val="000000" w:themeColor="text1"/>
        </w:rPr>
        <w:t>wprowadzać jakichkolwiek zmian w plikach po podpisaniu ich podpisem kwalifikowanym. Może to skutkować naruszeniem integralności plików co równoważne będzie z koniecznością odrzucenia oferty.</w:t>
      </w:r>
    </w:p>
    <w:p w14:paraId="392B6D1A" w14:textId="77777777" w:rsidR="00E17C44" w:rsidRPr="005F6C9D" w:rsidRDefault="00E17C44" w:rsidP="004E66DA">
      <w:pPr>
        <w:pStyle w:val="Standard"/>
        <w:spacing w:before="120"/>
        <w:jc w:val="both"/>
        <w:rPr>
          <w:color w:val="000000" w:themeColor="text1"/>
        </w:rPr>
      </w:pPr>
    </w:p>
    <w:p w14:paraId="520560D4"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Opis sposobu obliczenia ceny</w:t>
      </w:r>
    </w:p>
    <w:p w14:paraId="336076EA"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 celu obliczenia ceny oferty, wykonawca wypełnia formularz ofertowy , stanowiący załącznik nr 1 do SWZ:</w:t>
      </w:r>
    </w:p>
    <w:p w14:paraId="16BEB6F1"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Wykonawca wskazuje formularzu cenowym</w:t>
      </w:r>
    </w:p>
    <w:p w14:paraId="2F129863" w14:textId="086B6BAF" w:rsidR="00E17C44" w:rsidRPr="005F6C9D" w:rsidRDefault="00CC0D17" w:rsidP="007F0260">
      <w:pPr>
        <w:pStyle w:val="Standard"/>
        <w:tabs>
          <w:tab w:val="left" w:pos="6298"/>
        </w:tabs>
        <w:spacing w:after="200" w:line="244" w:lineRule="auto"/>
        <w:ind w:left="1134"/>
        <w:jc w:val="both"/>
        <w:rPr>
          <w:color w:val="000000" w:themeColor="text1"/>
        </w:rPr>
      </w:pPr>
      <w:r w:rsidRPr="005F6C9D">
        <w:rPr>
          <w:color w:val="000000" w:themeColor="text1"/>
          <w:lang w:eastAsia="en-US"/>
        </w:rPr>
        <w:t>a) cenę jednostkową BRUTTO za całość zadania.</w:t>
      </w:r>
      <w:r w:rsidR="007F0260" w:rsidRPr="005F6C9D">
        <w:rPr>
          <w:color w:val="000000" w:themeColor="text1"/>
          <w:lang w:eastAsia="en-US"/>
        </w:rPr>
        <w:tab/>
      </w:r>
    </w:p>
    <w:p w14:paraId="776CCF60" w14:textId="48DC677C" w:rsidR="00E17C44" w:rsidRPr="005F6C9D" w:rsidRDefault="00CC0D17">
      <w:pPr>
        <w:pStyle w:val="Standard"/>
        <w:shd w:val="clear" w:color="auto" w:fill="FFFFFF"/>
        <w:spacing w:before="28" w:after="100"/>
        <w:jc w:val="both"/>
        <w:rPr>
          <w:color w:val="000000" w:themeColor="text1"/>
        </w:rPr>
      </w:pPr>
      <w:r w:rsidRPr="005F6C9D">
        <w:rPr>
          <w:color w:val="000000" w:themeColor="text1"/>
          <w:lang w:eastAsia="zh-CN"/>
        </w:rPr>
        <w:t>Wykonawca określi cenę na podstawie Opisu Przedmiotu Zamówienia zawartego w SWZ i wszelkich innych postanowień́ SWZ i jej załącznikach, w szczególności dokumentacji projektowej i S</w:t>
      </w:r>
      <w:r w:rsidR="00722B6E" w:rsidRPr="005F6C9D">
        <w:rPr>
          <w:color w:val="000000" w:themeColor="text1"/>
          <w:lang w:eastAsia="zh-CN"/>
        </w:rPr>
        <w:t>T</w:t>
      </w:r>
      <w:r w:rsidRPr="005F6C9D">
        <w:rPr>
          <w:color w:val="000000" w:themeColor="text1"/>
          <w:lang w:eastAsia="zh-CN"/>
        </w:rPr>
        <w:t xml:space="preserve">. Cena oferty, ze względu na ryczałtowy charakter, powinna uwzględniać́ wszelkie koszty wykonania Przedmiotu Umowy, w tym wszelkie prace niezbędne do wykonania przedmiotu zamówienia. </w:t>
      </w:r>
      <w:r w:rsidRPr="005F6C9D">
        <w:rPr>
          <w:b/>
          <w:bCs/>
          <w:color w:val="000000" w:themeColor="text1"/>
          <w:lang w:eastAsia="zh-CN"/>
        </w:rPr>
        <w:t>Załączony do SWZ przedmiar robot ma jedynie charakter informacyjny i pomocniczy.</w:t>
      </w:r>
    </w:p>
    <w:p w14:paraId="245C85AC" w14:textId="77777777" w:rsidR="00E17C44" w:rsidRPr="005F6C9D" w:rsidRDefault="00CC0D17">
      <w:pPr>
        <w:pStyle w:val="Standard"/>
        <w:shd w:val="clear" w:color="auto" w:fill="C6D9F1"/>
        <w:spacing w:after="200"/>
        <w:jc w:val="center"/>
        <w:rPr>
          <w:color w:val="000000" w:themeColor="text1"/>
        </w:rPr>
      </w:pPr>
      <w:r w:rsidRPr="005F6C9D">
        <w:rPr>
          <w:b/>
          <w:color w:val="000000" w:themeColor="text1"/>
          <w:lang w:eastAsia="en-US"/>
        </w:rPr>
        <w:t>Cena oferty</w:t>
      </w:r>
    </w:p>
    <w:p w14:paraId="0C80CB43" w14:textId="77777777" w:rsidR="00E17C44" w:rsidRPr="005F6C9D" w:rsidRDefault="00CC0D17">
      <w:pPr>
        <w:pStyle w:val="Standard"/>
        <w:spacing w:after="200"/>
        <w:jc w:val="both"/>
        <w:rPr>
          <w:color w:val="000000" w:themeColor="text1"/>
        </w:rPr>
      </w:pPr>
      <w:r w:rsidRPr="005F6C9D">
        <w:rPr>
          <w:color w:val="000000" w:themeColor="text1"/>
        </w:rPr>
        <w:t>W ten sposób cena brutto podana w złotych jest uważana za cenę ofertową i będzie brana pod uwagę przy ocenie ofert.</w:t>
      </w:r>
    </w:p>
    <w:p w14:paraId="316F2D96" w14:textId="793A957E" w:rsidR="00E17C44" w:rsidRPr="005F6C9D" w:rsidRDefault="00CC0D17" w:rsidP="007015D1">
      <w:pPr>
        <w:pStyle w:val="Standard"/>
        <w:numPr>
          <w:ilvl w:val="0"/>
          <w:numId w:val="96"/>
        </w:numPr>
        <w:spacing w:after="200" w:line="244" w:lineRule="auto"/>
        <w:jc w:val="both"/>
        <w:rPr>
          <w:color w:val="000000" w:themeColor="text1"/>
        </w:rPr>
      </w:pPr>
      <w:r w:rsidRPr="005F6C9D">
        <w:rPr>
          <w:color w:val="000000" w:themeColor="text1"/>
          <w:lang w:eastAsia="en-US"/>
        </w:rPr>
        <w:t>Rozliczenia będą prowadzone w złotych polskich z dokładnością do dwóch miejsc po przecinku.</w:t>
      </w:r>
    </w:p>
    <w:p w14:paraId="1134A338" w14:textId="77777777" w:rsidR="00E17C44" w:rsidRPr="005F6C9D" w:rsidRDefault="00CC0D17" w:rsidP="004E66DA">
      <w:pPr>
        <w:pStyle w:val="Standard"/>
        <w:spacing w:after="200" w:line="244" w:lineRule="auto"/>
        <w:jc w:val="both"/>
        <w:rPr>
          <w:color w:val="000000" w:themeColor="text1"/>
        </w:rPr>
      </w:pPr>
      <w:r w:rsidRPr="005F6C9D">
        <w:rPr>
          <w:b/>
          <w:bCs/>
          <w:color w:val="000000" w:themeColor="text1"/>
          <w:lang w:eastAsia="en-US"/>
        </w:rPr>
        <w:t>UWAGA</w:t>
      </w:r>
      <w:r w:rsidRPr="005F6C9D">
        <w:rPr>
          <w:b/>
          <w:color w:val="000000" w:themeColor="text1"/>
          <w:lang w:eastAsia="en-US"/>
        </w:rPr>
        <w:t>!</w:t>
      </w:r>
      <w:r w:rsidRPr="005F6C9D">
        <w:rPr>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Pr="005F6C9D" w:rsidRDefault="00CC0D17">
      <w:pPr>
        <w:pStyle w:val="Standard"/>
        <w:spacing w:after="200"/>
        <w:jc w:val="both"/>
        <w:rPr>
          <w:color w:val="000000" w:themeColor="text1"/>
        </w:rPr>
      </w:pPr>
      <w:r w:rsidRPr="005F6C9D">
        <w:rPr>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Pr="005F6C9D" w:rsidRDefault="00CC0D17">
      <w:pPr>
        <w:pStyle w:val="Standard"/>
        <w:spacing w:after="200"/>
        <w:jc w:val="both"/>
        <w:rPr>
          <w:color w:val="000000" w:themeColor="text1"/>
        </w:rPr>
      </w:pPr>
      <w:r w:rsidRPr="005F6C9D">
        <w:rPr>
          <w:color w:val="000000" w:themeColor="text1"/>
          <w:lang w:eastAsia="en-US"/>
        </w:rPr>
        <w:t>Tym samym, ceny jednostkowe, stanowiące podstawę do obliczenia ceny oferty, muszą być podane z dokładnością do dwóch miejsc po przecinku.</w:t>
      </w:r>
      <w:r w:rsidRPr="005F6C9D">
        <w:rPr>
          <w:b/>
          <w:color w:val="000000" w:themeColor="text1"/>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Pr="005F6C9D" w:rsidRDefault="00CC0D17">
      <w:pPr>
        <w:pStyle w:val="Standard"/>
        <w:spacing w:after="200"/>
        <w:jc w:val="both"/>
        <w:rPr>
          <w:color w:val="000000" w:themeColor="text1"/>
        </w:rPr>
      </w:pPr>
      <w:r w:rsidRPr="005F6C9D">
        <w:rPr>
          <w:color w:val="000000" w:themeColor="text1"/>
          <w:lang w:eastAsia="en-US"/>
        </w:rPr>
        <w:t>Wykonawca zobowiązany jest zastosować stawkę VAT zgodnie z obowiązującymi przepisami ustawy z 11 marca 2004 r. o  podatku od towarów i usług.</w:t>
      </w:r>
    </w:p>
    <w:p w14:paraId="2C617148" w14:textId="27BEF626"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sidRPr="005F6C9D">
        <w:rPr>
          <w:color w:val="000000" w:themeColor="text1"/>
          <w:lang w:eastAsia="en-US"/>
        </w:rPr>
        <w:t>.</w:t>
      </w:r>
    </w:p>
    <w:p w14:paraId="31439054"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lastRenderedPageBreak/>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Wykonawcy ponoszą wszelkie koszty związane z przygotowaniem i złożeniem oferty.</w:t>
      </w:r>
    </w:p>
    <w:p w14:paraId="36FB6FC3" w14:textId="63F5CF58"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 formularzu oferty wykonawca poda wyłącznie cenę oferty, która uwzględnia całkowity koszt realizacji zamówienia w okresie obowiązywania umowy, obliczoną zgodnie z powyższymi dyspozycjami.</w:t>
      </w:r>
    </w:p>
    <w:p w14:paraId="66FB502C"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b/>
          <w:color w:val="000000" w:themeColor="text1"/>
          <w:lang w:eastAsia="en-US"/>
        </w:rPr>
        <w:t xml:space="preserve">Zgodnie z art. 225 ustawy </w:t>
      </w:r>
      <w:proofErr w:type="spellStart"/>
      <w:r w:rsidRPr="005F6C9D">
        <w:rPr>
          <w:b/>
          <w:color w:val="000000" w:themeColor="text1"/>
          <w:lang w:eastAsia="en-US"/>
        </w:rPr>
        <w:t>Pzp</w:t>
      </w:r>
      <w:proofErr w:type="spellEnd"/>
      <w:r w:rsidRPr="005F6C9D">
        <w:rPr>
          <w:b/>
          <w:color w:val="000000" w:themeColor="text1"/>
          <w:lang w:eastAsia="en-US"/>
        </w:rPr>
        <w:t xml:space="preserve"> jeżeli została złożona oferta, której wybór prowadziłby do powstania u zamawiającego obowiązku podatkowego zgodnie z ustawą z 11 marca</w:t>
      </w:r>
      <w:r w:rsidRPr="005F6C9D">
        <w:rPr>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1) poinformowania zamawiającego, że wybór jego oferty będzie prowadził do powstania u zamawiającego obowiązku podatkowego;</w:t>
      </w:r>
    </w:p>
    <w:p w14:paraId="6D2A21DE"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2) wskazania nazwy (rodzaju) towaru lub usługi, których dostawa lub świadczenie będą prowadziły do powstania obowiązku podatkowego;</w:t>
      </w:r>
    </w:p>
    <w:p w14:paraId="04623DCF"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3) wskazania wartości towaru lub usługi objętego obowiązkiem podatkowym zamawiającego, bez kwoty podatku;</w:t>
      </w:r>
    </w:p>
    <w:p w14:paraId="47E9E0ED"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4) wskazania stawki podatku od towarów i usług, która zgodnie z wiedzą wykonawcy, będzie miała zastosowanie.</w:t>
      </w:r>
    </w:p>
    <w:p w14:paraId="6A6653CC" w14:textId="25205C02" w:rsidR="00E17C44" w:rsidRPr="005F6C9D" w:rsidRDefault="00CC0D17" w:rsidP="004E66DA">
      <w:pPr>
        <w:pStyle w:val="Standard"/>
        <w:spacing w:after="200" w:line="244" w:lineRule="auto"/>
        <w:ind w:left="284"/>
        <w:jc w:val="both"/>
        <w:rPr>
          <w:color w:val="000000" w:themeColor="text1"/>
          <w:lang w:eastAsia="en-US"/>
        </w:rPr>
      </w:pPr>
      <w:r w:rsidRPr="005F6C9D">
        <w:rPr>
          <w:color w:val="000000" w:themeColor="text1"/>
          <w:lang w:eastAsia="en-US"/>
        </w:rPr>
        <w:t>5) Informację w powyższym zakresie wykonawca składa w załączniku nr 3 do SWZ - Informacja o wykonawcy. Brak złożenia ww. informacji będzie postrzegany jako brak powstania obowiązku podatkowego u zamawiającego.</w:t>
      </w:r>
      <w:bookmarkStart w:id="5" w:name="bookmark28"/>
    </w:p>
    <w:p w14:paraId="647F8B0B" w14:textId="77777777" w:rsidR="00187D07" w:rsidRPr="005F6C9D" w:rsidRDefault="00187D07" w:rsidP="004E66DA">
      <w:pPr>
        <w:pStyle w:val="Standard"/>
        <w:spacing w:after="200" w:line="244" w:lineRule="auto"/>
        <w:ind w:left="284"/>
        <w:jc w:val="both"/>
        <w:rPr>
          <w:color w:val="000000" w:themeColor="text1"/>
          <w:lang w:eastAsia="en-US"/>
        </w:rPr>
      </w:pPr>
    </w:p>
    <w:p w14:paraId="11BEB3F7" w14:textId="77777777" w:rsidR="00187D07" w:rsidRPr="005F6C9D" w:rsidRDefault="00187D07" w:rsidP="004E66DA">
      <w:pPr>
        <w:pStyle w:val="Standard"/>
        <w:spacing w:after="200" w:line="244" w:lineRule="auto"/>
        <w:ind w:left="284"/>
        <w:jc w:val="both"/>
        <w:rPr>
          <w:color w:val="000000" w:themeColor="text1"/>
        </w:rPr>
      </w:pPr>
    </w:p>
    <w:bookmarkEnd w:id="5"/>
    <w:p w14:paraId="72A9AA06" w14:textId="77777777" w:rsidR="00E17C44" w:rsidRPr="005F6C9D" w:rsidRDefault="00CC0D17" w:rsidP="00722B6E">
      <w:pPr>
        <w:pStyle w:val="Standard"/>
        <w:numPr>
          <w:ilvl w:val="0"/>
          <w:numId w:val="80"/>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rPr>
          <w:color w:val="000000" w:themeColor="text1"/>
        </w:rPr>
      </w:pPr>
      <w:r w:rsidRPr="005F6C9D">
        <w:rPr>
          <w:b/>
          <w:color w:val="000000" w:themeColor="text1"/>
          <w:lang w:eastAsia="en-US"/>
        </w:rPr>
        <w:t>Informacje o przebiegu postępowania</w:t>
      </w:r>
    </w:p>
    <w:p w14:paraId="71EC9E1D" w14:textId="77777777" w:rsidR="00E17C44" w:rsidRPr="005F6C9D" w:rsidRDefault="00CC0D17" w:rsidP="007015D1">
      <w:pPr>
        <w:pStyle w:val="Standard"/>
        <w:numPr>
          <w:ilvl w:val="0"/>
          <w:numId w:val="97"/>
        </w:numPr>
        <w:shd w:val="clear" w:color="auto" w:fill="FBD4B4"/>
        <w:spacing w:after="200" w:line="244" w:lineRule="auto"/>
        <w:jc w:val="both"/>
        <w:rPr>
          <w:color w:val="000000" w:themeColor="text1"/>
        </w:rPr>
      </w:pPr>
      <w:r w:rsidRPr="005F6C9D">
        <w:rPr>
          <w:b/>
          <w:color w:val="000000" w:themeColor="text1"/>
          <w:lang w:eastAsia="en-US"/>
        </w:rPr>
        <w:t>Sposób porozumiewania się zamawiającego z wykonawcami</w:t>
      </w:r>
    </w:p>
    <w:p w14:paraId="1D7ABB25" w14:textId="642E761D" w:rsidR="00E17C44" w:rsidRPr="005F6C9D" w:rsidRDefault="00CC0D17" w:rsidP="007015D1">
      <w:pPr>
        <w:pStyle w:val="Standard"/>
        <w:numPr>
          <w:ilvl w:val="0"/>
          <w:numId w:val="98"/>
        </w:numPr>
        <w:jc w:val="both"/>
        <w:rPr>
          <w:color w:val="000000" w:themeColor="text1"/>
        </w:rPr>
      </w:pPr>
      <w:r w:rsidRPr="005F6C9D">
        <w:rPr>
          <w:color w:val="000000" w:themeColor="text1"/>
        </w:rPr>
        <w:t xml:space="preserve">Postępowanie prowadzone jest w języku polskim w formie elektronicznej za pośrednictwem </w:t>
      </w:r>
      <w:hyperlink r:id="rId15" w:history="1">
        <w:r w:rsidRPr="005F6C9D">
          <w:rPr>
            <w:color w:val="000000" w:themeColor="text1"/>
            <w:u w:val="single"/>
          </w:rPr>
          <w:t>platformazakupowa.pl</w:t>
        </w:r>
      </w:hyperlink>
      <w:r w:rsidRPr="005F6C9D">
        <w:rPr>
          <w:color w:val="000000" w:themeColor="text1"/>
        </w:rPr>
        <w:t xml:space="preserve"> pod adresem</w:t>
      </w:r>
      <w:r w:rsidRPr="005F6C9D">
        <w:rPr>
          <w:b/>
          <w:color w:val="000000" w:themeColor="text1"/>
          <w:lang w:eastAsia="en-US"/>
        </w:rPr>
        <w:t xml:space="preserve"> </w:t>
      </w:r>
      <w:r w:rsidR="005F6C9D" w:rsidRPr="005F6C9D">
        <w:rPr>
          <w:b/>
          <w:color w:val="000000" w:themeColor="text1"/>
          <w:lang w:eastAsia="en-US"/>
        </w:rPr>
        <w:t>https://platformazakupowa.pl/transakcja/738317</w:t>
      </w:r>
    </w:p>
    <w:p w14:paraId="086A309E"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Komunikacja między zamawiającym a Wykonawcami, w tym wszelkie oświadczenia, wnioski, zawiadomienia oraz informacje, przekazywane będą za pośrednictwem </w:t>
      </w:r>
      <w:hyperlink r:id="rId16" w:history="1">
        <w:r w:rsidRPr="005F6C9D">
          <w:rPr>
            <w:color w:val="000000" w:themeColor="text1"/>
            <w:u w:val="single"/>
          </w:rPr>
          <w:t>platformazakupowa.pl</w:t>
        </w:r>
      </w:hyperlink>
      <w:r w:rsidRPr="005F6C9D">
        <w:rPr>
          <w:color w:val="000000" w:themeColor="text1"/>
        </w:rPr>
        <w:t xml:space="preserve"> i formularza „</w:t>
      </w:r>
      <w:r w:rsidRPr="005F6C9D">
        <w:rPr>
          <w:b/>
          <w:color w:val="000000" w:themeColor="text1"/>
        </w:rPr>
        <w:t>Wyślij wiadomość do zamawiającego</w:t>
      </w:r>
      <w:r w:rsidRPr="005F6C9D">
        <w:rPr>
          <w:color w:val="000000" w:themeColor="text1"/>
        </w:rPr>
        <w:t>”.</w:t>
      </w:r>
    </w:p>
    <w:p w14:paraId="6CD7DD63" w14:textId="77777777" w:rsidR="00E17C44" w:rsidRPr="005F6C9D" w:rsidRDefault="00CC0D17">
      <w:pPr>
        <w:pStyle w:val="Standard"/>
        <w:ind w:left="720"/>
        <w:jc w:val="both"/>
        <w:rPr>
          <w:color w:val="000000" w:themeColor="text1"/>
        </w:rPr>
      </w:pPr>
      <w:r w:rsidRPr="005F6C9D">
        <w:rPr>
          <w:color w:val="000000" w:themeColor="text1"/>
        </w:rPr>
        <w:t xml:space="preserve">Za datę przekazania (wpływu) oświadczeń, wniosków, zawiadomień oraz informacji przyjmuje się datę ich przesłania za pośrednictwem </w:t>
      </w:r>
      <w:hyperlink r:id="rId17" w:history="1">
        <w:r w:rsidRPr="005F6C9D">
          <w:rPr>
            <w:color w:val="000000" w:themeColor="text1"/>
            <w:u w:val="single"/>
          </w:rPr>
          <w:t>platformazakupowa.pl</w:t>
        </w:r>
      </w:hyperlink>
      <w:r w:rsidRPr="005F6C9D">
        <w:rPr>
          <w:color w:val="000000" w:themeColor="text1"/>
        </w:rPr>
        <w:t xml:space="preserve"> poprzez kliknięcie przycisku  „Wyślij wiadomość do zamawiającego” po których pojawi się komunikat, że wiadomość została wysłana do zamawiającego.</w:t>
      </w:r>
    </w:p>
    <w:p w14:paraId="3054FD73" w14:textId="77777777" w:rsidR="00E17C44" w:rsidRPr="005F6C9D" w:rsidRDefault="00CC0D17">
      <w:pPr>
        <w:pStyle w:val="Standard"/>
        <w:numPr>
          <w:ilvl w:val="0"/>
          <w:numId w:val="41"/>
        </w:numPr>
        <w:jc w:val="both"/>
        <w:rPr>
          <w:color w:val="000000" w:themeColor="text1"/>
        </w:rPr>
      </w:pPr>
      <w:r w:rsidRPr="005F6C9D">
        <w:rPr>
          <w:color w:val="000000" w:themeColor="text1"/>
        </w:rPr>
        <w:lastRenderedPageBreak/>
        <w:t xml:space="preserve">Zamawiający będzie przekazywał wykonawcom informacje za pośrednictwem </w:t>
      </w:r>
      <w:hyperlink r:id="rId18" w:history="1">
        <w:r w:rsidRPr="005F6C9D">
          <w:rPr>
            <w:color w:val="000000" w:themeColor="text1"/>
            <w:u w:val="single"/>
          </w:rPr>
          <w:t>platformazakupowa.pl</w:t>
        </w:r>
      </w:hyperlink>
      <w:r w:rsidRPr="005F6C9D">
        <w:rPr>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5F6C9D">
          <w:rPr>
            <w:color w:val="000000" w:themeColor="text1"/>
            <w:u w:val="single"/>
          </w:rPr>
          <w:t>platformazakupowa.pl</w:t>
        </w:r>
      </w:hyperlink>
      <w:r w:rsidRPr="005F6C9D">
        <w:rPr>
          <w:color w:val="000000" w:themeColor="text1"/>
        </w:rPr>
        <w:t xml:space="preserve"> do konkretnego wykonawcy.</w:t>
      </w:r>
    </w:p>
    <w:p w14:paraId="478C0090" w14:textId="77777777" w:rsidR="00E17C44" w:rsidRPr="005F6C9D" w:rsidRDefault="00CC0D17">
      <w:pPr>
        <w:pStyle w:val="Standard"/>
        <w:numPr>
          <w:ilvl w:val="0"/>
          <w:numId w:val="41"/>
        </w:numPr>
        <w:jc w:val="both"/>
        <w:rPr>
          <w:color w:val="000000" w:themeColor="text1"/>
        </w:rPr>
      </w:pPr>
      <w:r w:rsidRPr="005F6C9D">
        <w:rPr>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Pr="005F6C9D">
          <w:rPr>
            <w:color w:val="000000" w:themeColor="text1"/>
            <w:u w:val="single"/>
          </w:rPr>
          <w:t>platformazakupowa.pl</w:t>
        </w:r>
      </w:hyperlink>
      <w:r w:rsidRPr="005F6C9D">
        <w:rPr>
          <w:color w:val="000000" w:themeColor="text1"/>
        </w:rPr>
        <w:t>, tj.:</w:t>
      </w:r>
    </w:p>
    <w:p w14:paraId="1EC2DE17"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stały dostęp do sieci Internet o gwarantowanej przepustowości nie mniejszej niż 512 </w:t>
      </w:r>
      <w:proofErr w:type="spellStart"/>
      <w:r w:rsidRPr="005F6C9D">
        <w:rPr>
          <w:color w:val="000000" w:themeColor="text1"/>
        </w:rPr>
        <w:t>kb</w:t>
      </w:r>
      <w:proofErr w:type="spellEnd"/>
      <w:r w:rsidRPr="005F6C9D">
        <w:rPr>
          <w:color w:val="000000" w:themeColor="text1"/>
        </w:rPr>
        <w:t>/s,</w:t>
      </w:r>
    </w:p>
    <w:p w14:paraId="34CEC9F6" w14:textId="77777777" w:rsidR="00E17C44" w:rsidRPr="005F6C9D" w:rsidRDefault="00CC0D17">
      <w:pPr>
        <w:pStyle w:val="Standard"/>
        <w:numPr>
          <w:ilvl w:val="1"/>
          <w:numId w:val="40"/>
        </w:numPr>
        <w:jc w:val="both"/>
        <w:rPr>
          <w:color w:val="000000" w:themeColor="text1"/>
        </w:rPr>
      </w:pPr>
      <w:r w:rsidRPr="005F6C9D">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Pr="005F6C9D" w:rsidRDefault="00CC0D17">
      <w:pPr>
        <w:pStyle w:val="Standard"/>
        <w:numPr>
          <w:ilvl w:val="1"/>
          <w:numId w:val="40"/>
        </w:numPr>
        <w:jc w:val="both"/>
        <w:rPr>
          <w:color w:val="000000" w:themeColor="text1"/>
        </w:rPr>
      </w:pPr>
      <w:r w:rsidRPr="005F6C9D">
        <w:rPr>
          <w:color w:val="000000" w:themeColor="text1"/>
        </w:rPr>
        <w:t>zainstalowana dowolna przeglądarka internetowa</w:t>
      </w:r>
    </w:p>
    <w:p w14:paraId="70B980D8" w14:textId="77777777" w:rsidR="00E17C44" w:rsidRPr="005F6C9D" w:rsidRDefault="00CC0D17">
      <w:pPr>
        <w:pStyle w:val="Standard"/>
        <w:numPr>
          <w:ilvl w:val="1"/>
          <w:numId w:val="40"/>
        </w:numPr>
        <w:jc w:val="both"/>
        <w:rPr>
          <w:color w:val="000000" w:themeColor="text1"/>
        </w:rPr>
      </w:pPr>
      <w:r w:rsidRPr="005F6C9D">
        <w:rPr>
          <w:color w:val="000000" w:themeColor="text1"/>
        </w:rPr>
        <w:t>włączona obsługa JavaScript,</w:t>
      </w:r>
    </w:p>
    <w:p w14:paraId="1790C9B2"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zainstalowany program Adobe </w:t>
      </w:r>
      <w:proofErr w:type="spellStart"/>
      <w:r w:rsidRPr="005F6C9D">
        <w:rPr>
          <w:color w:val="000000" w:themeColor="text1"/>
        </w:rPr>
        <w:t>Acrobat</w:t>
      </w:r>
      <w:proofErr w:type="spellEnd"/>
      <w:r w:rsidRPr="005F6C9D">
        <w:rPr>
          <w:color w:val="000000" w:themeColor="text1"/>
        </w:rPr>
        <w:t xml:space="preserve"> Reader lub inny obsługujący format plików .pdf,</w:t>
      </w:r>
    </w:p>
    <w:p w14:paraId="28966272" w14:textId="77777777" w:rsidR="00E17C44" w:rsidRPr="005F6C9D" w:rsidRDefault="00CC0D17">
      <w:pPr>
        <w:pStyle w:val="Standard"/>
        <w:numPr>
          <w:ilvl w:val="1"/>
          <w:numId w:val="40"/>
        </w:numPr>
        <w:jc w:val="both"/>
        <w:rPr>
          <w:color w:val="000000" w:themeColor="text1"/>
        </w:rPr>
      </w:pPr>
      <w:r w:rsidRPr="005F6C9D">
        <w:rPr>
          <w:color w:val="000000" w:themeColor="text1"/>
        </w:rPr>
        <w:t>Platformazakupowa.pl działa według standardu przyjętego w komunikacji sieciowej - kodowanie UTF8,</w:t>
      </w:r>
    </w:p>
    <w:p w14:paraId="2C4B6C68" w14:textId="77777777" w:rsidR="00E17C44" w:rsidRPr="005F6C9D" w:rsidRDefault="00CC0D17">
      <w:pPr>
        <w:pStyle w:val="Standard"/>
        <w:numPr>
          <w:ilvl w:val="1"/>
          <w:numId w:val="40"/>
        </w:numPr>
        <w:jc w:val="both"/>
        <w:rPr>
          <w:color w:val="000000" w:themeColor="text1"/>
        </w:rPr>
      </w:pPr>
      <w:r w:rsidRPr="005F6C9D">
        <w:rPr>
          <w:color w:val="000000" w:themeColor="text1"/>
        </w:rPr>
        <w:t>Oznaczenie czasu odbioru danych przez platformę zakupową stanowi datę oraz dokładny czas (</w:t>
      </w:r>
      <w:proofErr w:type="spellStart"/>
      <w:r w:rsidRPr="005F6C9D">
        <w:rPr>
          <w:color w:val="000000" w:themeColor="text1"/>
        </w:rPr>
        <w:t>hh:mm:ss</w:t>
      </w:r>
      <w:proofErr w:type="spellEnd"/>
      <w:r w:rsidRPr="005F6C9D">
        <w:rPr>
          <w:color w:val="000000" w:themeColor="text1"/>
        </w:rPr>
        <w:t>) generowany wg. czasu lokalnego serwera synchronizowanego z zegarem Głównego Urzędu Miar.</w:t>
      </w:r>
    </w:p>
    <w:p w14:paraId="648AA613" w14:textId="77777777" w:rsidR="00E17C44" w:rsidRPr="005F6C9D" w:rsidRDefault="00CC0D17">
      <w:pPr>
        <w:pStyle w:val="Standard"/>
        <w:numPr>
          <w:ilvl w:val="0"/>
          <w:numId w:val="41"/>
        </w:numPr>
        <w:jc w:val="both"/>
        <w:rPr>
          <w:color w:val="000000" w:themeColor="text1"/>
        </w:rPr>
      </w:pPr>
      <w:r w:rsidRPr="005F6C9D">
        <w:rPr>
          <w:color w:val="000000" w:themeColor="text1"/>
        </w:rPr>
        <w:t>Wykonawca, przystępując do niniejszego postępowania o udzielenie zamówienia publicznego:</w:t>
      </w:r>
    </w:p>
    <w:p w14:paraId="36120E01"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akceptuje warunki korzystania z </w:t>
      </w:r>
      <w:hyperlink r:id="rId21" w:history="1">
        <w:r w:rsidRPr="005F6C9D">
          <w:rPr>
            <w:color w:val="000000" w:themeColor="text1"/>
            <w:u w:val="single"/>
          </w:rPr>
          <w:t>platformazakupowa.pl</w:t>
        </w:r>
      </w:hyperlink>
      <w:r w:rsidRPr="005F6C9D">
        <w:rPr>
          <w:color w:val="000000" w:themeColor="text1"/>
        </w:rPr>
        <w:t xml:space="preserve"> określone w Regulaminie zamieszczonym na stronie internetowej </w:t>
      </w:r>
      <w:hyperlink r:id="rId22" w:history="1">
        <w:r w:rsidRPr="005F6C9D">
          <w:rPr>
            <w:color w:val="000000" w:themeColor="text1"/>
          </w:rPr>
          <w:t>pod linkiem</w:t>
        </w:r>
      </w:hyperlink>
      <w:r w:rsidRPr="005F6C9D">
        <w:rPr>
          <w:color w:val="000000" w:themeColor="text1"/>
        </w:rPr>
        <w:t xml:space="preserve">  w zakładce „Regulamin" oraz uznaje go za wiążący,</w:t>
      </w:r>
    </w:p>
    <w:p w14:paraId="6DB013CD"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zapoznał i stosuje się do Instrukcji składania ofert/wniosków dostępnej </w:t>
      </w:r>
      <w:hyperlink r:id="rId23" w:history="1">
        <w:r w:rsidRPr="005F6C9D">
          <w:rPr>
            <w:color w:val="000000" w:themeColor="text1"/>
            <w:u w:val="single"/>
          </w:rPr>
          <w:t>pod linkiem</w:t>
        </w:r>
      </w:hyperlink>
      <w:r w:rsidRPr="005F6C9D">
        <w:rPr>
          <w:color w:val="000000" w:themeColor="text1"/>
        </w:rPr>
        <w:t>.</w:t>
      </w:r>
    </w:p>
    <w:p w14:paraId="16F49EB4" w14:textId="77777777" w:rsidR="00E17C44" w:rsidRPr="005F6C9D" w:rsidRDefault="00CC0D17">
      <w:pPr>
        <w:pStyle w:val="Standard"/>
        <w:numPr>
          <w:ilvl w:val="0"/>
          <w:numId w:val="41"/>
        </w:numPr>
        <w:jc w:val="both"/>
        <w:rPr>
          <w:color w:val="000000" w:themeColor="text1"/>
        </w:rPr>
      </w:pPr>
      <w:r w:rsidRPr="005F6C9D">
        <w:rPr>
          <w:b/>
          <w:color w:val="000000" w:themeColor="text1"/>
        </w:rPr>
        <w:t xml:space="preserve">Zamawiający nie ponosi odpowiedzialności za złożenie oferty w sposób niezgodny z Instrukcją korzystania z </w:t>
      </w:r>
      <w:hyperlink r:id="rId24" w:history="1">
        <w:r w:rsidRPr="005F6C9D">
          <w:rPr>
            <w:b/>
            <w:color w:val="000000" w:themeColor="text1"/>
            <w:u w:val="single"/>
          </w:rPr>
          <w:t>platformazakupowa.pl</w:t>
        </w:r>
      </w:hyperlink>
      <w:r w:rsidRPr="005F6C9D">
        <w:rPr>
          <w:color w:val="000000" w:themeColor="text1"/>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5F6C9D">
        <w:rPr>
          <w:color w:val="000000" w:themeColor="text1"/>
        </w:rPr>
        <w:t>P.z.p</w:t>
      </w:r>
      <w:proofErr w:type="spellEnd"/>
      <w:r w:rsidRPr="005F6C9D">
        <w:rPr>
          <w:color w:val="000000" w:themeColor="text1"/>
        </w:rPr>
        <w:t>.</w:t>
      </w:r>
    </w:p>
    <w:p w14:paraId="4179235A"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informuje, że instrukcje korzystania z </w:t>
      </w:r>
      <w:hyperlink r:id="rId25" w:history="1">
        <w:r w:rsidRPr="005F6C9D">
          <w:rPr>
            <w:color w:val="000000" w:themeColor="text1"/>
            <w:u w:val="single"/>
          </w:rPr>
          <w:t>platformazakupowa.pl</w:t>
        </w:r>
      </w:hyperlink>
      <w:r w:rsidRPr="005F6C9D">
        <w:rPr>
          <w:color w:val="000000" w:themeColor="text1"/>
        </w:rPr>
        <w:t xml:space="preserve"> dotyczące w szczególności logowania, składania wniosków o wyjaśnienie treści SWZ, składania ofert oraz innych czynności podejmowanych w niniejszym postępowaniu przy użyciu </w:t>
      </w:r>
      <w:hyperlink r:id="rId26" w:history="1">
        <w:r w:rsidRPr="005F6C9D">
          <w:rPr>
            <w:color w:val="000000" w:themeColor="text1"/>
            <w:u w:val="single"/>
          </w:rPr>
          <w:t>platformazakupowa.pl</w:t>
        </w:r>
      </w:hyperlink>
      <w:r w:rsidRPr="005F6C9D">
        <w:rPr>
          <w:color w:val="000000" w:themeColor="text1"/>
        </w:rPr>
        <w:t xml:space="preserve"> znajdują się w zakładce „Instrukcje dla Wykonawców" na stronie internetowej pod adresem: </w:t>
      </w:r>
      <w:hyperlink r:id="rId27" w:history="1">
        <w:r w:rsidRPr="005F6C9D">
          <w:rPr>
            <w:color w:val="000000" w:themeColor="text1"/>
            <w:u w:val="single"/>
          </w:rPr>
          <w:t>https://platformazakupowa.pl/strona/45-instrukcje</w:t>
        </w:r>
      </w:hyperlink>
    </w:p>
    <w:p w14:paraId="5F4E03DE" w14:textId="77777777" w:rsidR="00E17C44" w:rsidRPr="005F6C9D" w:rsidRDefault="00CC0D17">
      <w:pPr>
        <w:pStyle w:val="Akapitzlist"/>
        <w:numPr>
          <w:ilvl w:val="0"/>
          <w:numId w:val="41"/>
        </w:numPr>
        <w:jc w:val="both"/>
        <w:rPr>
          <w:color w:val="000000" w:themeColor="text1"/>
        </w:rPr>
      </w:pPr>
      <w:r w:rsidRPr="005F6C9D">
        <w:rPr>
          <w:color w:val="000000" w:themeColor="text1"/>
        </w:rPr>
        <w:t>Osoby wskazane do porozumiewania się z wykonawcami</w:t>
      </w:r>
    </w:p>
    <w:p w14:paraId="4EF74320" w14:textId="77777777" w:rsidR="00E17C44" w:rsidRPr="005F6C9D" w:rsidRDefault="00CC0D17" w:rsidP="007015D1">
      <w:pPr>
        <w:pStyle w:val="Textbody"/>
        <w:numPr>
          <w:ilvl w:val="0"/>
          <w:numId w:val="99"/>
        </w:numPr>
        <w:tabs>
          <w:tab w:val="left" w:pos="762"/>
        </w:tabs>
        <w:spacing w:before="120" w:after="0"/>
        <w:ind w:left="0" w:right="20" w:firstLine="0"/>
        <w:rPr>
          <w:color w:val="000000" w:themeColor="text1"/>
        </w:rPr>
      </w:pPr>
      <w:r w:rsidRPr="005F6C9D">
        <w:rPr>
          <w:b/>
          <w:color w:val="000000" w:themeColor="text1"/>
        </w:rPr>
        <w:lastRenderedPageBreak/>
        <w:t>w zakresie dotyczącym przedmiotu zamówienia:</w:t>
      </w:r>
    </w:p>
    <w:p w14:paraId="7ED6F68B" w14:textId="3D170C65"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 xml:space="preserve">Czesław </w:t>
      </w:r>
      <w:proofErr w:type="spellStart"/>
      <w:r w:rsidR="00363A88" w:rsidRPr="005F6C9D">
        <w:rPr>
          <w:color w:val="000000" w:themeColor="text1"/>
        </w:rPr>
        <w:t>Kędziera</w:t>
      </w:r>
      <w:proofErr w:type="spellEnd"/>
    </w:p>
    <w:p w14:paraId="17BD1D1F"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4D12F405" w14:textId="77777777" w:rsidR="00E17C44" w:rsidRPr="005F6C9D" w:rsidRDefault="00CC0D17">
      <w:pPr>
        <w:pStyle w:val="Textbody"/>
        <w:numPr>
          <w:ilvl w:val="0"/>
          <w:numId w:val="16"/>
        </w:numPr>
        <w:tabs>
          <w:tab w:val="left" w:pos="762"/>
        </w:tabs>
        <w:spacing w:before="120" w:after="0"/>
        <w:ind w:left="0" w:right="20" w:firstLine="0"/>
        <w:rPr>
          <w:color w:val="000000" w:themeColor="text1"/>
        </w:rPr>
      </w:pPr>
      <w:r w:rsidRPr="005F6C9D">
        <w:rPr>
          <w:b/>
          <w:color w:val="000000" w:themeColor="text1"/>
        </w:rPr>
        <w:t>w zakresie dotyczącym zagadnień proceduralnych:</w:t>
      </w:r>
    </w:p>
    <w:p w14:paraId="6B2841C6"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Ewa Ksiądz</w:t>
      </w:r>
    </w:p>
    <w:p w14:paraId="02704098"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276ABDD8" w14:textId="77777777" w:rsidR="00E17C44" w:rsidRPr="005F6C9D" w:rsidRDefault="00E17C44">
      <w:pPr>
        <w:pStyle w:val="Standard"/>
        <w:tabs>
          <w:tab w:val="left" w:pos="284"/>
        </w:tabs>
        <w:jc w:val="both"/>
        <w:rPr>
          <w:color w:val="000000" w:themeColor="text1"/>
        </w:rPr>
      </w:pPr>
    </w:p>
    <w:p w14:paraId="4501CAE8"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Sposób oraz termin składania ofert. Termin otwarcia ofert</w:t>
      </w:r>
    </w:p>
    <w:p w14:paraId="70D2030A" w14:textId="5CCFC58F"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 xml:space="preserve">Ofertę należy złożyć w terminie do dnia  </w:t>
      </w:r>
      <w:r w:rsidR="0035350F" w:rsidRPr="005F6C9D">
        <w:rPr>
          <w:b/>
          <w:color w:val="000000" w:themeColor="text1"/>
        </w:rPr>
        <w:t>27</w:t>
      </w:r>
      <w:r w:rsidRPr="005F6C9D">
        <w:rPr>
          <w:b/>
          <w:color w:val="000000" w:themeColor="text1"/>
        </w:rPr>
        <w:t xml:space="preserve"> </w:t>
      </w:r>
      <w:r w:rsidR="0035350F" w:rsidRPr="005F6C9D">
        <w:rPr>
          <w:b/>
          <w:color w:val="000000" w:themeColor="text1"/>
        </w:rPr>
        <w:t>marca</w:t>
      </w:r>
      <w:r w:rsidRPr="005F6C9D">
        <w:rPr>
          <w:b/>
          <w:color w:val="000000" w:themeColor="text1"/>
        </w:rPr>
        <w:t xml:space="preserve"> 202</w:t>
      </w:r>
      <w:r w:rsidR="0035350F" w:rsidRPr="005F6C9D">
        <w:rPr>
          <w:b/>
          <w:color w:val="000000" w:themeColor="text1"/>
        </w:rPr>
        <w:t>3</w:t>
      </w:r>
      <w:r w:rsidRPr="005F6C9D">
        <w:rPr>
          <w:color w:val="000000" w:themeColor="text1"/>
        </w:rPr>
        <w:t xml:space="preserve"> </w:t>
      </w:r>
      <w:r w:rsidRPr="005F6C9D">
        <w:rPr>
          <w:b/>
          <w:color w:val="000000" w:themeColor="text1"/>
        </w:rPr>
        <w:t>roku</w:t>
      </w:r>
      <w:r w:rsidRPr="005F6C9D">
        <w:rPr>
          <w:color w:val="000000" w:themeColor="text1"/>
        </w:rPr>
        <w:t xml:space="preserve"> do godz. </w:t>
      </w:r>
      <w:r w:rsidR="00B44BDF" w:rsidRPr="005F6C9D">
        <w:rPr>
          <w:b/>
          <w:color w:val="000000" w:themeColor="text1"/>
        </w:rPr>
        <w:t>7:45</w:t>
      </w:r>
    </w:p>
    <w:p w14:paraId="43CB91E4" w14:textId="77777777" w:rsidR="00E17C44" w:rsidRPr="005F6C9D" w:rsidRDefault="00CC0D17" w:rsidP="007015D1">
      <w:pPr>
        <w:pStyle w:val="Akapitzlist"/>
        <w:numPr>
          <w:ilvl w:val="1"/>
          <w:numId w:val="110"/>
        </w:numPr>
        <w:ind w:left="567" w:right="-108" w:hanging="567"/>
        <w:jc w:val="both"/>
        <w:rPr>
          <w:color w:val="000000" w:themeColor="text1"/>
        </w:rPr>
      </w:pPr>
      <w:r w:rsidRPr="005F6C9D">
        <w:rPr>
          <w:color w:val="000000" w:themeColor="text1"/>
        </w:rPr>
        <w:t>Sposób składania ofert: za pośrednictwem Platformy</w:t>
      </w:r>
    </w:p>
    <w:p w14:paraId="73A8AA06" w14:textId="38FEE8E8" w:rsidR="00E17C44" w:rsidRPr="005F6C9D" w:rsidRDefault="00CC0D17" w:rsidP="007015D1">
      <w:pPr>
        <w:pStyle w:val="Akapitzlist"/>
        <w:numPr>
          <w:ilvl w:val="1"/>
          <w:numId w:val="110"/>
        </w:numPr>
        <w:ind w:left="567" w:hanging="567"/>
        <w:jc w:val="both"/>
        <w:rPr>
          <w:color w:val="000000" w:themeColor="text1"/>
        </w:rPr>
      </w:pPr>
      <w:r w:rsidRPr="005F6C9D">
        <w:rPr>
          <w:color w:val="000000" w:themeColor="text1"/>
        </w:rPr>
        <w:t xml:space="preserve">Otwarcie ofert nastąpi w dniu </w:t>
      </w:r>
      <w:r w:rsidR="0035350F" w:rsidRPr="005F6C9D">
        <w:rPr>
          <w:b/>
          <w:color w:val="000000" w:themeColor="text1"/>
        </w:rPr>
        <w:t>27 marca</w:t>
      </w:r>
      <w:r w:rsidRPr="005F6C9D">
        <w:rPr>
          <w:b/>
          <w:color w:val="000000" w:themeColor="text1"/>
        </w:rPr>
        <w:t xml:space="preserve"> 202</w:t>
      </w:r>
      <w:r w:rsidR="0035350F" w:rsidRPr="005F6C9D">
        <w:rPr>
          <w:b/>
          <w:color w:val="000000" w:themeColor="text1"/>
        </w:rPr>
        <w:t>3</w:t>
      </w:r>
      <w:r w:rsidRPr="005F6C9D">
        <w:rPr>
          <w:color w:val="000000" w:themeColor="text1"/>
        </w:rPr>
        <w:t xml:space="preserve"> </w:t>
      </w:r>
      <w:r w:rsidRPr="005F6C9D">
        <w:rPr>
          <w:b/>
          <w:color w:val="000000" w:themeColor="text1"/>
        </w:rPr>
        <w:t>roku</w:t>
      </w:r>
      <w:r w:rsidRPr="005F6C9D">
        <w:rPr>
          <w:color w:val="000000" w:themeColor="text1"/>
        </w:rPr>
        <w:t xml:space="preserve">  o godz. </w:t>
      </w:r>
      <w:r w:rsidR="00B44BDF" w:rsidRPr="005F6C9D">
        <w:rPr>
          <w:b/>
          <w:color w:val="000000" w:themeColor="text1"/>
        </w:rPr>
        <w:t>7:50</w:t>
      </w:r>
      <w:r w:rsidRPr="005F6C9D">
        <w:rPr>
          <w:color w:val="000000" w:themeColor="text1"/>
        </w:rPr>
        <w:t xml:space="preserve"> poprzez odszyfrowanie wczytanych na Platformie ofert.</w:t>
      </w:r>
    </w:p>
    <w:p w14:paraId="288F8BFC"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najpóźniej przed otwarciem ofert, udostępni na stronie internetowej prowadzonego postępowania informację o kwocie, jaką zamierza przeznaczyć na sfinansowanie zamówienia.</w:t>
      </w:r>
    </w:p>
    <w:p w14:paraId="25FA1A4A"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niezwłocznie po otwarciu ofert, udostępnia na stronie internetowej prowadzonego postępowania informacje o:</w:t>
      </w:r>
    </w:p>
    <w:p w14:paraId="06CF5743" w14:textId="127817E9" w:rsidR="00E17C44" w:rsidRPr="005F6C9D" w:rsidRDefault="00CC0D17" w:rsidP="007015D1">
      <w:pPr>
        <w:pStyle w:val="Standard"/>
        <w:numPr>
          <w:ilvl w:val="0"/>
          <w:numId w:val="109"/>
        </w:numPr>
        <w:ind w:right="-108"/>
        <w:jc w:val="both"/>
        <w:rPr>
          <w:color w:val="000000" w:themeColor="text1"/>
        </w:rPr>
      </w:pPr>
      <w:r w:rsidRPr="005F6C9D">
        <w:rPr>
          <w:color w:val="000000" w:themeColor="text1"/>
        </w:rPr>
        <w:t>nazwach albo imionach i nazwiskach oraz siedzibach lub miejscach prowadzonej działalności gospodarczej bądź miejscach zamieszkania wykonawców, których oferty zostały otwarte;</w:t>
      </w:r>
    </w:p>
    <w:p w14:paraId="5B5358AA" w14:textId="15019979" w:rsidR="00E17C44" w:rsidRPr="005F6C9D" w:rsidRDefault="00CC0D17" w:rsidP="005F5B49">
      <w:pPr>
        <w:pStyle w:val="Standard"/>
        <w:numPr>
          <w:ilvl w:val="0"/>
          <w:numId w:val="40"/>
        </w:numPr>
        <w:ind w:right="-108"/>
        <w:jc w:val="both"/>
        <w:rPr>
          <w:color w:val="000000" w:themeColor="text1"/>
        </w:rPr>
      </w:pPr>
      <w:r w:rsidRPr="005F6C9D">
        <w:rPr>
          <w:iCs/>
          <w:color w:val="000000" w:themeColor="text1"/>
        </w:rPr>
        <w:t>cenach lub kosztach zawartych w ofertach.</w:t>
      </w:r>
    </w:p>
    <w:p w14:paraId="277D5BDC" w14:textId="77777777" w:rsidR="00E17C44" w:rsidRPr="005F6C9D" w:rsidRDefault="00E17C44">
      <w:pPr>
        <w:pStyle w:val="Standard"/>
        <w:ind w:right="-108"/>
        <w:jc w:val="both"/>
        <w:rPr>
          <w:color w:val="000000" w:themeColor="text1"/>
        </w:rPr>
      </w:pPr>
    </w:p>
    <w:p w14:paraId="0F39C23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Termin związania ofertą</w:t>
      </w:r>
    </w:p>
    <w:p w14:paraId="35DB9F47" w14:textId="7F519557" w:rsidR="00E17C44" w:rsidRPr="005F6C9D" w:rsidRDefault="00CC0D17">
      <w:pPr>
        <w:pStyle w:val="Standard"/>
        <w:ind w:right="-108"/>
        <w:jc w:val="both"/>
        <w:rPr>
          <w:b/>
          <w:bCs/>
          <w:color w:val="000000" w:themeColor="text1"/>
        </w:rPr>
      </w:pPr>
      <w:r w:rsidRPr="005F6C9D">
        <w:rPr>
          <w:color w:val="000000" w:themeColor="text1"/>
        </w:rPr>
        <w:t xml:space="preserve">Wykonawca pozostaje związany ofertą </w:t>
      </w:r>
      <w:r w:rsidR="008F4573" w:rsidRPr="005F6C9D">
        <w:rPr>
          <w:b/>
          <w:bCs/>
          <w:color w:val="000000" w:themeColor="text1"/>
        </w:rPr>
        <w:t xml:space="preserve">do dnia </w:t>
      </w:r>
      <w:r w:rsidR="0035350F" w:rsidRPr="005F6C9D">
        <w:rPr>
          <w:b/>
          <w:bCs/>
          <w:color w:val="000000" w:themeColor="text1"/>
        </w:rPr>
        <w:t xml:space="preserve">26 kwietnia </w:t>
      </w:r>
      <w:r w:rsidRPr="005F6C9D">
        <w:rPr>
          <w:b/>
          <w:bCs/>
          <w:color w:val="000000" w:themeColor="text1"/>
        </w:rPr>
        <w:t>20</w:t>
      </w:r>
      <w:r w:rsidR="0035350F" w:rsidRPr="005F6C9D">
        <w:rPr>
          <w:b/>
          <w:bCs/>
          <w:color w:val="000000" w:themeColor="text1"/>
        </w:rPr>
        <w:t>23</w:t>
      </w:r>
      <w:r w:rsidRPr="005F6C9D">
        <w:rPr>
          <w:b/>
          <w:bCs/>
          <w:color w:val="000000" w:themeColor="text1"/>
        </w:rPr>
        <w:t xml:space="preserve"> roku </w:t>
      </w:r>
    </w:p>
    <w:p w14:paraId="457A3997" w14:textId="77777777" w:rsidR="00E17C44" w:rsidRPr="005F6C9D" w:rsidRDefault="00CC0D17">
      <w:pPr>
        <w:pStyle w:val="Standard"/>
        <w:ind w:right="-108"/>
        <w:jc w:val="both"/>
        <w:rPr>
          <w:color w:val="000000" w:themeColor="text1"/>
        </w:rPr>
      </w:pPr>
      <w:r w:rsidRPr="005F6C9D">
        <w:rPr>
          <w:bCs/>
          <w:color w:val="000000" w:themeColor="text1"/>
        </w:rPr>
        <w:t>Bieg terminu związania ofertą rozpoczyna się wraz z upływem terminu składania ofert.</w:t>
      </w:r>
    </w:p>
    <w:p w14:paraId="7D0024AD" w14:textId="77777777" w:rsidR="00E17C44" w:rsidRPr="005F6C9D" w:rsidRDefault="00E17C44">
      <w:pPr>
        <w:pStyle w:val="Standard"/>
        <w:ind w:right="-108"/>
        <w:jc w:val="both"/>
        <w:rPr>
          <w:b/>
          <w:i/>
          <w:color w:val="000000" w:themeColor="text1"/>
          <w:lang w:eastAsia="en-US"/>
        </w:rPr>
      </w:pPr>
    </w:p>
    <w:p w14:paraId="098C045A" w14:textId="77777777" w:rsidR="00E17C44" w:rsidRPr="005F6C9D" w:rsidRDefault="00E17C44">
      <w:pPr>
        <w:pStyle w:val="Standard"/>
        <w:ind w:right="-108"/>
        <w:jc w:val="both"/>
        <w:rPr>
          <w:bCs/>
          <w:color w:val="000000" w:themeColor="text1"/>
        </w:rPr>
      </w:pPr>
    </w:p>
    <w:p w14:paraId="5B8F9BC7"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2F580C24" w14:textId="77777777" w:rsidR="00E17C44" w:rsidRPr="005F6C9D" w:rsidRDefault="00CC0D17">
      <w:pPr>
        <w:pStyle w:val="Standard"/>
        <w:ind w:right="-108"/>
        <w:jc w:val="both"/>
        <w:rPr>
          <w:color w:val="000000" w:themeColor="text1"/>
        </w:rPr>
      </w:pPr>
      <w:r w:rsidRPr="005F6C9D">
        <w:rPr>
          <w:color w:val="000000" w:themeColor="text1"/>
        </w:rPr>
        <w:br/>
        <w:t>Przy wyborze najkorzystniejszej oferty zamawiający będzie kierował się następującymi kryteriami i odpowiadającymi im znaczeniami oraz w następujący sposób będzie oceniał spełnienie kryteriów:</w:t>
      </w:r>
    </w:p>
    <w:p w14:paraId="5FD69BAA" w14:textId="77777777" w:rsidR="00E17C44" w:rsidRPr="005F6C9D" w:rsidRDefault="00E17C44">
      <w:pPr>
        <w:pStyle w:val="Standard"/>
        <w:ind w:right="-108"/>
        <w:jc w:val="both"/>
        <w:rPr>
          <w:b/>
          <w:color w:val="000000" w:themeColor="text1"/>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5F6C9D" w:rsidRPr="005F6C9D"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5F6C9D" w:rsidRDefault="00E17C44">
            <w:pPr>
              <w:pStyle w:val="TableParagraph"/>
              <w:spacing w:before="10"/>
              <w:jc w:val="both"/>
              <w:rPr>
                <w:rFonts w:ascii="Times New Roman" w:hAnsi="Times New Roman" w:cs="Times New Roman"/>
                <w:color w:val="000000" w:themeColor="text1"/>
                <w:sz w:val="24"/>
                <w:szCs w:val="24"/>
                <w:lang w:eastAsia="en-US"/>
              </w:rPr>
            </w:pPr>
          </w:p>
          <w:p w14:paraId="00C8D14C" w14:textId="77777777" w:rsidR="00E17C44" w:rsidRPr="005F6C9D" w:rsidRDefault="00CC0D17">
            <w:pPr>
              <w:pStyle w:val="TableParagraph"/>
              <w:spacing w:line="234" w:lineRule="exact"/>
              <w:ind w:left="167"/>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Pr="005F6C9D" w:rsidRDefault="00E17C44">
            <w:pPr>
              <w:pStyle w:val="TableParagraph"/>
              <w:spacing w:before="10"/>
              <w:jc w:val="both"/>
              <w:rPr>
                <w:rFonts w:ascii="Times New Roman" w:hAnsi="Times New Roman" w:cs="Times New Roman"/>
                <w:color w:val="000000" w:themeColor="text1"/>
                <w:sz w:val="24"/>
                <w:szCs w:val="24"/>
                <w:lang w:val="en-US" w:eastAsia="en-US"/>
              </w:rPr>
            </w:pPr>
          </w:p>
          <w:p w14:paraId="5405BF3E" w14:textId="77777777" w:rsidR="00E17C44" w:rsidRPr="005F6C9D" w:rsidRDefault="00CC0D17">
            <w:pPr>
              <w:pStyle w:val="TableParagraph"/>
              <w:spacing w:line="234" w:lineRule="exact"/>
              <w:ind w:left="121" w:right="112"/>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Znaczenie procentowe</w:t>
            </w:r>
          </w:p>
          <w:p w14:paraId="7646D6D9"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Pr="005F6C9D" w:rsidRDefault="00CC0D17">
            <w:pPr>
              <w:pStyle w:val="TableParagraph"/>
              <w:ind w:left="168" w:right="153"/>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Maksymalna ilość punktów jakie może otrzymać oferta</w:t>
            </w:r>
          </w:p>
          <w:p w14:paraId="0E311632"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za dane kryterium</w:t>
            </w:r>
          </w:p>
        </w:tc>
      </w:tr>
      <w:tr w:rsidR="005F6C9D" w:rsidRPr="005F6C9D"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 punktów</w:t>
            </w:r>
          </w:p>
        </w:tc>
      </w:tr>
      <w:tr w:rsidR="00E17C44" w:rsidRPr="005F6C9D"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 punktów</w:t>
            </w:r>
          </w:p>
        </w:tc>
      </w:tr>
    </w:tbl>
    <w:p w14:paraId="1DF9E439" w14:textId="77777777" w:rsidR="00E17C44" w:rsidRPr="005F6C9D" w:rsidRDefault="00E17C44">
      <w:pPr>
        <w:pStyle w:val="Textbody"/>
        <w:spacing w:before="2"/>
        <w:rPr>
          <w:color w:val="000000" w:themeColor="text1"/>
        </w:rPr>
      </w:pPr>
    </w:p>
    <w:p w14:paraId="16B52B5D" w14:textId="77777777" w:rsidR="00E17C44" w:rsidRPr="005F6C9D" w:rsidRDefault="00CC0D17">
      <w:pPr>
        <w:pStyle w:val="Nagwek1"/>
        <w:spacing w:before="94" w:line="252" w:lineRule="exact"/>
        <w:ind w:left="356"/>
        <w:jc w:val="both"/>
        <w:rPr>
          <w:color w:val="000000" w:themeColor="text1"/>
        </w:rPr>
      </w:pPr>
      <w:r w:rsidRPr="005F6C9D">
        <w:rPr>
          <w:rFonts w:ascii="Times New Roman" w:hAnsi="Times New Roman" w:cs="Times New Roman"/>
          <w:color w:val="000000" w:themeColor="text1"/>
          <w:sz w:val="24"/>
          <w:szCs w:val="24"/>
        </w:rPr>
        <w:t>Łączna punktacja oferty = wartość punktowa „C” (cena oferty) + wartość punktowa „G” (wydłużenie okresu gwarancji i rękojmi).</w:t>
      </w:r>
    </w:p>
    <w:p w14:paraId="3F4D3B4B" w14:textId="77777777" w:rsidR="00E17C44" w:rsidRPr="005F6C9D" w:rsidRDefault="00E17C44">
      <w:pPr>
        <w:pStyle w:val="Textbody"/>
        <w:spacing w:before="1"/>
        <w:rPr>
          <w:b/>
          <w:color w:val="000000" w:themeColor="text1"/>
        </w:rPr>
      </w:pPr>
    </w:p>
    <w:p w14:paraId="10E8820B" w14:textId="77777777" w:rsidR="00E17C44" w:rsidRPr="005F6C9D" w:rsidRDefault="00CC0D17">
      <w:pPr>
        <w:pStyle w:val="Akapitzlist"/>
        <w:widowControl w:val="0"/>
        <w:tabs>
          <w:tab w:val="left" w:pos="1474"/>
        </w:tabs>
        <w:ind w:left="356" w:right="237"/>
        <w:jc w:val="both"/>
        <w:rPr>
          <w:color w:val="000000" w:themeColor="text1"/>
        </w:rPr>
      </w:pPr>
      <w:r w:rsidRPr="005F6C9D">
        <w:rPr>
          <w:color w:val="000000" w:themeColor="text1"/>
        </w:rPr>
        <w:lastRenderedPageBreak/>
        <w:t>W odniesieniu do wykonawców, których oferty nie podlegają odrzuceniu dokonana zostanie ocena oferty w następujący</w:t>
      </w:r>
      <w:r w:rsidRPr="005F6C9D">
        <w:rPr>
          <w:color w:val="000000" w:themeColor="text1"/>
          <w:spacing w:val="-8"/>
        </w:rPr>
        <w:t xml:space="preserve"> </w:t>
      </w:r>
      <w:r w:rsidRPr="005F6C9D">
        <w:rPr>
          <w:color w:val="000000" w:themeColor="text1"/>
        </w:rPr>
        <w:t>sposób:</w:t>
      </w:r>
    </w:p>
    <w:p w14:paraId="42D192A6" w14:textId="77777777" w:rsidR="00E17C44" w:rsidRPr="005F6C9D" w:rsidRDefault="00CC0D17">
      <w:pPr>
        <w:pStyle w:val="Nagwek1"/>
        <w:ind w:left="356"/>
        <w:jc w:val="both"/>
        <w:rPr>
          <w:color w:val="000000" w:themeColor="text1"/>
        </w:rPr>
      </w:pPr>
      <w:r w:rsidRPr="005F6C9D">
        <w:rPr>
          <w:rFonts w:ascii="Times New Roman" w:hAnsi="Times New Roman" w:cs="Times New Roman"/>
          <w:color w:val="000000" w:themeColor="text1"/>
          <w:sz w:val="24"/>
          <w:szCs w:val="24"/>
          <w:u w:val="thick"/>
        </w:rPr>
        <w:t>Sposób obliczenia punktów dla kryterium cena oferty (C) – waga kryterium 60%</w:t>
      </w:r>
      <w:r w:rsidRPr="005F6C9D">
        <w:rPr>
          <w:rFonts w:ascii="Times New Roman" w:hAnsi="Times New Roman" w:cs="Times New Roman"/>
          <w:color w:val="000000" w:themeColor="text1"/>
          <w:sz w:val="24"/>
          <w:szCs w:val="24"/>
        </w:rPr>
        <w:t>:</w:t>
      </w:r>
    </w:p>
    <w:p w14:paraId="7CF3BC0C" w14:textId="77777777" w:rsidR="00E17C44" w:rsidRPr="005F6C9D" w:rsidRDefault="00E17C44">
      <w:pPr>
        <w:pStyle w:val="Textbody"/>
        <w:spacing w:before="10"/>
        <w:rPr>
          <w:b/>
          <w:color w:val="000000" w:themeColor="text1"/>
        </w:rPr>
      </w:pPr>
    </w:p>
    <w:p w14:paraId="2D821F15" w14:textId="77777777" w:rsidR="00E17C44" w:rsidRPr="005F6C9D" w:rsidRDefault="00CC0D17">
      <w:pPr>
        <w:pStyle w:val="Standard"/>
        <w:spacing w:before="94"/>
        <w:ind w:left="356"/>
        <w:jc w:val="both"/>
        <w:rPr>
          <w:color w:val="000000" w:themeColor="text1"/>
        </w:rPr>
      </w:pPr>
      <w:r w:rsidRPr="005F6C9D">
        <w:rPr>
          <w:color w:val="000000" w:themeColor="text1"/>
        </w:rPr>
        <w:t xml:space="preserve">W kryterium cena oferty (C) </w:t>
      </w:r>
      <w:r w:rsidRPr="005F6C9D">
        <w:rPr>
          <w:b/>
          <w:color w:val="000000" w:themeColor="text1"/>
        </w:rPr>
        <w:t>największą liczbę punktów uzyska oferta z najniższą ceną (brutto).</w:t>
      </w:r>
    </w:p>
    <w:p w14:paraId="73EF32E1"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Ocena ofert w tym kryterium zostanie przeprowadzona w oparciu o poniższy wzór:</w:t>
      </w:r>
    </w:p>
    <w:p w14:paraId="3A7FE22B"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min</w:t>
      </w:r>
      <w:proofErr w:type="spellEnd"/>
    </w:p>
    <w:p w14:paraId="57144BFC"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Wartość punktowa = ---------------------------------------- x Max (C)</w:t>
      </w:r>
    </w:p>
    <w:p w14:paraId="40B3DD83"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bad</w:t>
      </w:r>
      <w:proofErr w:type="spellEnd"/>
    </w:p>
    <w:p w14:paraId="4F45B1B2" w14:textId="77777777" w:rsidR="00E17C44" w:rsidRPr="005F6C9D" w:rsidRDefault="00CC0D17">
      <w:pPr>
        <w:pStyle w:val="Textbody"/>
        <w:spacing w:line="247" w:lineRule="exact"/>
        <w:ind w:left="356"/>
        <w:rPr>
          <w:color w:val="000000" w:themeColor="text1"/>
        </w:rPr>
      </w:pPr>
      <w:r w:rsidRPr="005F6C9D">
        <w:rPr>
          <w:color w:val="000000" w:themeColor="text1"/>
        </w:rPr>
        <w:t>gdzie:</w:t>
      </w:r>
    </w:p>
    <w:p w14:paraId="3FBEE1F7" w14:textId="77777777" w:rsidR="00E17C44" w:rsidRPr="005F6C9D" w:rsidRDefault="00CC0D17">
      <w:pPr>
        <w:pStyle w:val="Textbody"/>
        <w:spacing w:before="1"/>
        <w:ind w:left="356" w:right="4172"/>
        <w:rPr>
          <w:color w:val="000000" w:themeColor="text1"/>
        </w:rPr>
      </w:pPr>
      <w:proofErr w:type="spellStart"/>
      <w:r w:rsidRPr="005F6C9D">
        <w:rPr>
          <w:color w:val="000000" w:themeColor="text1"/>
        </w:rPr>
        <w:t>C</w:t>
      </w:r>
      <w:r w:rsidRPr="005F6C9D">
        <w:rPr>
          <w:color w:val="000000" w:themeColor="text1"/>
          <w:vertAlign w:val="subscript"/>
        </w:rPr>
        <w:t>min</w:t>
      </w:r>
      <w:proofErr w:type="spellEnd"/>
      <w:r w:rsidRPr="005F6C9D">
        <w:rPr>
          <w:color w:val="000000" w:themeColor="text1"/>
        </w:rPr>
        <w:t xml:space="preserve"> - cena brutto najniższa spośród wszystkich ofert </w:t>
      </w:r>
      <w:proofErr w:type="spellStart"/>
      <w:r w:rsidRPr="005F6C9D">
        <w:rPr>
          <w:color w:val="000000" w:themeColor="text1"/>
        </w:rPr>
        <w:t>C</w:t>
      </w:r>
      <w:r w:rsidRPr="005F6C9D">
        <w:rPr>
          <w:color w:val="000000" w:themeColor="text1"/>
          <w:vertAlign w:val="subscript"/>
        </w:rPr>
        <w:t>bad</w:t>
      </w:r>
      <w:proofErr w:type="spellEnd"/>
      <w:r w:rsidRPr="005F6C9D">
        <w:rPr>
          <w:color w:val="000000" w:themeColor="text1"/>
        </w:rPr>
        <w:t xml:space="preserve"> - cena brutto podana w ofercie badanej</w:t>
      </w:r>
    </w:p>
    <w:p w14:paraId="18EF9494" w14:textId="77777777" w:rsidR="00E17C44" w:rsidRPr="005F6C9D" w:rsidRDefault="00CC0D17">
      <w:pPr>
        <w:pStyle w:val="Textbody"/>
        <w:spacing w:before="1"/>
        <w:ind w:left="356" w:right="376"/>
        <w:rPr>
          <w:color w:val="000000" w:themeColor="text1"/>
        </w:rPr>
      </w:pPr>
      <w:r w:rsidRPr="005F6C9D">
        <w:rPr>
          <w:color w:val="000000" w:themeColor="text1"/>
        </w:rPr>
        <w:t>Max(C) - maksymalna ilość punktów, jakie może otrzymać oferta za kryterium cena oferty  (tj. 60</w:t>
      </w:r>
      <w:r w:rsidRPr="005F6C9D">
        <w:rPr>
          <w:color w:val="000000" w:themeColor="text1"/>
          <w:spacing w:val="-1"/>
        </w:rPr>
        <w:t xml:space="preserve"> </w:t>
      </w:r>
      <w:r w:rsidRPr="005F6C9D">
        <w:rPr>
          <w:color w:val="000000" w:themeColor="text1"/>
        </w:rPr>
        <w:t>pkt)</w:t>
      </w:r>
    </w:p>
    <w:p w14:paraId="3A23AF0F" w14:textId="77777777" w:rsidR="00E17C44" w:rsidRPr="005F6C9D" w:rsidRDefault="00E17C44">
      <w:pPr>
        <w:pStyle w:val="Textbody"/>
        <w:spacing w:before="8"/>
        <w:rPr>
          <w:color w:val="000000" w:themeColor="text1"/>
        </w:rPr>
      </w:pPr>
    </w:p>
    <w:p w14:paraId="43983EDD" w14:textId="77777777" w:rsidR="00E7270B" w:rsidRPr="005F6C9D" w:rsidRDefault="00E7270B" w:rsidP="00E7270B">
      <w:pPr>
        <w:keepNext/>
        <w:keepLines/>
        <w:widowControl/>
        <w:suppressAutoHyphens w:val="0"/>
        <w:autoSpaceDN/>
        <w:spacing w:before="1"/>
        <w:ind w:left="356" w:right="271"/>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u w:val="thick"/>
        </w:rPr>
        <w:t>(G) – waga kryterium 40%:</w:t>
      </w:r>
    </w:p>
    <w:p w14:paraId="42B07B0D" w14:textId="77777777" w:rsidR="00E7270B" w:rsidRPr="005F6C9D" w:rsidRDefault="00E7270B" w:rsidP="00E7270B">
      <w:pPr>
        <w:widowControl/>
        <w:suppressAutoHyphens w:val="0"/>
        <w:autoSpaceDN/>
        <w:spacing w:after="120"/>
        <w:jc w:val="both"/>
        <w:textAlignment w:val="auto"/>
        <w:rPr>
          <w:b/>
          <w:color w:val="000000" w:themeColor="text1"/>
          <w:kern w:val="0"/>
          <w:sz w:val="24"/>
          <w:szCs w:val="24"/>
        </w:rPr>
      </w:pPr>
    </w:p>
    <w:p w14:paraId="076D889A" w14:textId="77777777" w:rsidR="00E7270B" w:rsidRPr="005F6C9D" w:rsidRDefault="00E7270B" w:rsidP="00E7270B">
      <w:pPr>
        <w:widowControl/>
        <w:suppressAutoHyphens w:val="0"/>
        <w:autoSpaceDN/>
        <w:spacing w:before="93" w:after="120"/>
        <w:ind w:left="356" w:right="905"/>
        <w:jc w:val="both"/>
        <w:textAlignment w:val="auto"/>
        <w:rPr>
          <w:color w:val="000000" w:themeColor="text1"/>
          <w:kern w:val="0"/>
          <w:sz w:val="24"/>
          <w:szCs w:val="24"/>
        </w:rPr>
      </w:pPr>
      <w:r w:rsidRPr="005F6C9D">
        <w:rPr>
          <w:color w:val="000000" w:themeColor="text1"/>
          <w:kern w:val="0"/>
          <w:sz w:val="24"/>
          <w:szCs w:val="24"/>
        </w:rPr>
        <w:t>W kryterium wydłużenie okresu gwarancji i rękojmi zostanie zastosowana następująca punktacja:</w:t>
      </w:r>
    </w:p>
    <w:p w14:paraId="101E3E7C" w14:textId="77777777" w:rsidR="00E7270B" w:rsidRPr="005F6C9D" w:rsidRDefault="00E7270B" w:rsidP="00E7270B">
      <w:pPr>
        <w:widowControl/>
        <w:suppressAutoHyphens w:val="0"/>
        <w:autoSpaceDN/>
        <w:spacing w:before="8" w:after="120"/>
        <w:jc w:val="both"/>
        <w:textAlignment w:val="auto"/>
        <w:rPr>
          <w:color w:val="000000" w:themeColor="text1"/>
          <w:kern w:val="0"/>
          <w:sz w:val="24"/>
          <w:szCs w:val="24"/>
        </w:rPr>
      </w:pPr>
    </w:p>
    <w:p w14:paraId="734FD9E9" w14:textId="3057C029" w:rsidR="00E7270B" w:rsidRPr="005F6C9D" w:rsidRDefault="00E7270B" w:rsidP="00E7270B">
      <w:pPr>
        <w:widowControl/>
        <w:numPr>
          <w:ilvl w:val="3"/>
          <w:numId w:val="44"/>
        </w:numPr>
        <w:tabs>
          <w:tab w:val="left" w:pos="1785"/>
        </w:tabs>
        <w:suppressAutoHyphens w:val="0"/>
        <w:autoSpaceDN/>
        <w:spacing w:before="1"/>
        <w:ind w:left="708" w:right="233" w:firstLine="0"/>
        <w:jc w:val="both"/>
        <w:textAlignment w:val="auto"/>
        <w:rPr>
          <w:color w:val="000000" w:themeColor="text1"/>
          <w:sz w:val="24"/>
          <w:szCs w:val="24"/>
        </w:rPr>
      </w:pPr>
      <w:r w:rsidRPr="005F6C9D">
        <w:rPr>
          <w:b/>
          <w:color w:val="000000" w:themeColor="text1"/>
          <w:sz w:val="24"/>
          <w:szCs w:val="24"/>
        </w:rPr>
        <w:t xml:space="preserve">100 podpunktów </w:t>
      </w:r>
      <w:r w:rsidRPr="005F6C9D">
        <w:rPr>
          <w:color w:val="000000" w:themeColor="text1"/>
          <w:sz w:val="24"/>
          <w:szCs w:val="24"/>
        </w:rPr>
        <w:t xml:space="preserve">otrzyma Wykonawca, który zaoferuje wydłużenie podstawowego okresu gwarancji i rękojmi (24 miesięcy), o </w:t>
      </w:r>
      <w:r w:rsidR="0048278E" w:rsidRPr="005F6C9D">
        <w:rPr>
          <w:color w:val="000000" w:themeColor="text1"/>
          <w:sz w:val="24"/>
          <w:szCs w:val="24"/>
          <w:u w:val="single"/>
        </w:rPr>
        <w:t>24</w:t>
      </w:r>
      <w:r w:rsidRPr="005F6C9D">
        <w:rPr>
          <w:color w:val="000000" w:themeColor="text1"/>
          <w:sz w:val="24"/>
          <w:szCs w:val="24"/>
          <w:u w:val="single"/>
        </w:rPr>
        <w:t xml:space="preserve"> miesiące ,</w:t>
      </w:r>
    </w:p>
    <w:p w14:paraId="5967A8B1" w14:textId="77777777" w:rsidR="00E7270B" w:rsidRPr="005F6C9D" w:rsidRDefault="00E7270B" w:rsidP="00E7270B">
      <w:pPr>
        <w:widowControl/>
        <w:spacing w:before="5" w:after="120"/>
        <w:jc w:val="both"/>
        <w:rPr>
          <w:color w:val="000000" w:themeColor="text1"/>
          <w:sz w:val="24"/>
          <w:szCs w:val="24"/>
          <w:lang w:eastAsia="ar-SA"/>
        </w:rPr>
      </w:pPr>
    </w:p>
    <w:p w14:paraId="78BF819D" w14:textId="5C6BE917" w:rsidR="00E7270B" w:rsidRPr="005F6C9D" w:rsidRDefault="00E7270B" w:rsidP="00E7270B">
      <w:pPr>
        <w:widowControl/>
        <w:numPr>
          <w:ilvl w:val="3"/>
          <w:numId w:val="44"/>
        </w:numPr>
        <w:tabs>
          <w:tab w:val="left" w:pos="1785"/>
        </w:tabs>
        <w:suppressAutoHyphens w:val="0"/>
        <w:autoSpaceDN/>
        <w:spacing w:before="1"/>
        <w:ind w:left="708" w:right="238" w:firstLine="0"/>
        <w:jc w:val="both"/>
        <w:textAlignment w:val="auto"/>
        <w:rPr>
          <w:color w:val="000000" w:themeColor="text1"/>
          <w:sz w:val="24"/>
          <w:szCs w:val="24"/>
        </w:rPr>
      </w:pPr>
      <w:r w:rsidRPr="005F6C9D">
        <w:rPr>
          <w:b/>
          <w:color w:val="000000" w:themeColor="text1"/>
          <w:sz w:val="24"/>
          <w:szCs w:val="24"/>
        </w:rPr>
        <w:t xml:space="preserve">50 podpunktów </w:t>
      </w:r>
      <w:r w:rsidRPr="005F6C9D">
        <w:rPr>
          <w:color w:val="000000" w:themeColor="text1"/>
          <w:sz w:val="24"/>
          <w:szCs w:val="24"/>
        </w:rPr>
        <w:t xml:space="preserve">otrzyma Wykonawca, który zaoferuje wydłużenie podstawowego okresu gwarancji i rękojmi (24 miesięcy), </w:t>
      </w:r>
      <w:r w:rsidRPr="005F6C9D">
        <w:rPr>
          <w:color w:val="000000" w:themeColor="text1"/>
          <w:sz w:val="24"/>
          <w:szCs w:val="24"/>
          <w:u w:val="single"/>
        </w:rPr>
        <w:t xml:space="preserve">o </w:t>
      </w:r>
      <w:r w:rsidR="0048278E" w:rsidRPr="005F6C9D">
        <w:rPr>
          <w:color w:val="000000" w:themeColor="text1"/>
          <w:sz w:val="24"/>
          <w:szCs w:val="24"/>
          <w:u w:val="single"/>
        </w:rPr>
        <w:t>12</w:t>
      </w:r>
      <w:r w:rsidRPr="005F6C9D">
        <w:rPr>
          <w:color w:val="000000" w:themeColor="text1"/>
          <w:sz w:val="24"/>
          <w:szCs w:val="24"/>
          <w:u w:val="single"/>
        </w:rPr>
        <w:t xml:space="preserve"> miesięcy </w:t>
      </w:r>
    </w:p>
    <w:p w14:paraId="65DC52C7" w14:textId="77777777" w:rsidR="00E7270B" w:rsidRPr="005F6C9D" w:rsidRDefault="00E7270B" w:rsidP="00E7270B">
      <w:pPr>
        <w:widowControl/>
        <w:spacing w:before="8" w:after="120"/>
        <w:jc w:val="both"/>
        <w:rPr>
          <w:color w:val="000000" w:themeColor="text1"/>
          <w:sz w:val="24"/>
          <w:szCs w:val="24"/>
          <w:lang w:eastAsia="ar-SA"/>
        </w:rPr>
      </w:pPr>
    </w:p>
    <w:p w14:paraId="5060881D" w14:textId="16A531E2" w:rsidR="00E7270B" w:rsidRPr="005F6C9D" w:rsidRDefault="00E7270B" w:rsidP="00E7270B">
      <w:pPr>
        <w:widowControl/>
        <w:numPr>
          <w:ilvl w:val="3"/>
          <w:numId w:val="44"/>
        </w:numPr>
        <w:tabs>
          <w:tab w:val="left" w:pos="1785"/>
        </w:tabs>
        <w:suppressAutoHyphens w:val="0"/>
        <w:autoSpaceDN/>
        <w:ind w:left="708" w:right="237" w:firstLine="0"/>
        <w:jc w:val="both"/>
        <w:textAlignment w:val="auto"/>
        <w:rPr>
          <w:color w:val="000000" w:themeColor="text1"/>
          <w:sz w:val="24"/>
          <w:szCs w:val="24"/>
        </w:rPr>
      </w:pPr>
      <w:r w:rsidRPr="005F6C9D">
        <w:rPr>
          <w:b/>
          <w:color w:val="000000" w:themeColor="text1"/>
          <w:sz w:val="24"/>
          <w:szCs w:val="24"/>
        </w:rPr>
        <w:t xml:space="preserve">0 podpunktów </w:t>
      </w:r>
      <w:r w:rsidRPr="005F6C9D">
        <w:rPr>
          <w:color w:val="000000" w:themeColor="text1"/>
          <w:sz w:val="24"/>
          <w:szCs w:val="24"/>
        </w:rPr>
        <w:t xml:space="preserve">otrzyma Wykonawca, który nie przedłuży okresu gwarancji i rękojmi, czyli zaoferuje  </w:t>
      </w:r>
      <w:r w:rsidRPr="005F6C9D">
        <w:rPr>
          <w:color w:val="000000" w:themeColor="text1"/>
          <w:spacing w:val="-4"/>
          <w:sz w:val="24"/>
          <w:szCs w:val="24"/>
        </w:rPr>
        <w:t xml:space="preserve">minimalny,  </w:t>
      </w:r>
      <w:r w:rsidRPr="005F6C9D">
        <w:rPr>
          <w:color w:val="000000" w:themeColor="text1"/>
          <w:sz w:val="24"/>
          <w:szCs w:val="24"/>
        </w:rPr>
        <w:t xml:space="preserve">podstawowy  okres  gwarancji  i  rękojmi  tj.  </w:t>
      </w:r>
      <w:r w:rsidR="0048278E" w:rsidRPr="005F6C9D">
        <w:rPr>
          <w:color w:val="000000" w:themeColor="text1"/>
          <w:sz w:val="24"/>
          <w:szCs w:val="24"/>
        </w:rPr>
        <w:t>36</w:t>
      </w:r>
      <w:r w:rsidRPr="005F6C9D">
        <w:rPr>
          <w:color w:val="000000" w:themeColor="text1"/>
          <w:sz w:val="24"/>
          <w:szCs w:val="24"/>
        </w:rPr>
        <w:t xml:space="preserve">  </w:t>
      </w:r>
      <w:r w:rsidRPr="005F6C9D">
        <w:rPr>
          <w:color w:val="000000" w:themeColor="text1"/>
          <w:spacing w:val="-4"/>
          <w:sz w:val="24"/>
          <w:szCs w:val="24"/>
        </w:rPr>
        <w:t>miesięcy</w:t>
      </w:r>
    </w:p>
    <w:p w14:paraId="2252A8FD" w14:textId="77777777" w:rsidR="00E7270B" w:rsidRPr="005F6C9D" w:rsidRDefault="00E7270B" w:rsidP="00E7270B">
      <w:pPr>
        <w:widowControl/>
        <w:suppressAutoHyphens w:val="0"/>
        <w:autoSpaceDN/>
        <w:jc w:val="both"/>
        <w:textAlignment w:val="auto"/>
        <w:rPr>
          <w:color w:val="000000" w:themeColor="text1"/>
          <w:kern w:val="0"/>
          <w:sz w:val="24"/>
          <w:szCs w:val="24"/>
        </w:rPr>
      </w:pPr>
    </w:p>
    <w:p w14:paraId="5829AD54"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r w:rsidRPr="005F6C9D">
        <w:rPr>
          <w:color w:val="000000" w:themeColor="text1"/>
          <w:kern w:val="0"/>
          <w:sz w:val="24"/>
          <w:szCs w:val="24"/>
        </w:rPr>
        <w:t>Wymagany minimalny okres gwarancji i rękojmi na roboty budowlane wynosi 36 miesięcy. Ocena ofert w tym kryterium zostanie przeprowadzona w oparciu o poniższy wzór:</w:t>
      </w:r>
    </w:p>
    <w:p w14:paraId="51EB4AED"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p>
    <w:p w14:paraId="4AA65704" w14:textId="77777777" w:rsidR="00E7270B" w:rsidRPr="005F6C9D" w:rsidRDefault="00E7270B" w:rsidP="00E7270B">
      <w:pPr>
        <w:widowControl/>
        <w:suppressAutoHyphens w:val="0"/>
        <w:autoSpaceDN/>
        <w:spacing w:before="61" w:line="275" w:lineRule="exact"/>
        <w:ind w:left="4253" w:right="1473"/>
        <w:jc w:val="both"/>
        <w:textAlignment w:val="auto"/>
        <w:rPr>
          <w:color w:val="000000" w:themeColor="text1"/>
          <w:kern w:val="0"/>
          <w:sz w:val="24"/>
          <w:szCs w:val="24"/>
        </w:rPr>
      </w:pPr>
      <w:r w:rsidRPr="005F6C9D">
        <w:rPr>
          <w:color w:val="000000" w:themeColor="text1"/>
          <w:kern w:val="0"/>
          <w:position w:val="4"/>
          <w:sz w:val="24"/>
          <w:szCs w:val="24"/>
        </w:rPr>
        <w:t>G</w:t>
      </w:r>
      <w:proofErr w:type="spellStart"/>
      <w:r w:rsidRPr="005F6C9D">
        <w:rPr>
          <w:color w:val="000000" w:themeColor="text1"/>
          <w:kern w:val="0"/>
          <w:sz w:val="24"/>
          <w:szCs w:val="24"/>
        </w:rPr>
        <w:t>ppkt</w:t>
      </w:r>
      <w:proofErr w:type="spellEnd"/>
    </w:p>
    <w:p w14:paraId="6A650406" w14:textId="77777777" w:rsidR="00E7270B" w:rsidRPr="005F6C9D" w:rsidRDefault="00E7270B" w:rsidP="00E7270B">
      <w:pPr>
        <w:widowControl/>
        <w:tabs>
          <w:tab w:val="left" w:pos="2912"/>
          <w:tab w:val="left" w:pos="5754"/>
        </w:tabs>
        <w:suppressAutoHyphens w:val="0"/>
        <w:autoSpaceDN/>
        <w:spacing w:after="120" w:line="244" w:lineRule="exact"/>
        <w:ind w:left="356"/>
        <w:jc w:val="both"/>
        <w:textAlignment w:val="auto"/>
        <w:rPr>
          <w:color w:val="000000" w:themeColor="text1"/>
          <w:kern w:val="0"/>
          <w:sz w:val="24"/>
          <w:szCs w:val="24"/>
        </w:rPr>
      </w:pPr>
      <w:r w:rsidRPr="005F6C9D">
        <w:rPr>
          <w:color w:val="000000" w:themeColor="text1"/>
          <w:kern w:val="0"/>
          <w:sz w:val="24"/>
          <w:szCs w:val="24"/>
        </w:rPr>
        <w:t>Wartość</w:t>
      </w:r>
      <w:r w:rsidRPr="005F6C9D">
        <w:rPr>
          <w:color w:val="000000" w:themeColor="text1"/>
          <w:spacing w:val="-3"/>
          <w:kern w:val="0"/>
          <w:sz w:val="24"/>
          <w:szCs w:val="24"/>
        </w:rPr>
        <w:t xml:space="preserve"> </w:t>
      </w:r>
      <w:r w:rsidRPr="005F6C9D">
        <w:rPr>
          <w:color w:val="000000" w:themeColor="text1"/>
          <w:kern w:val="0"/>
          <w:sz w:val="24"/>
          <w:szCs w:val="24"/>
        </w:rPr>
        <w:t>punktowa</w:t>
      </w:r>
      <w:r w:rsidRPr="005F6C9D">
        <w:rPr>
          <w:color w:val="000000" w:themeColor="text1"/>
          <w:spacing w:val="-2"/>
          <w:kern w:val="0"/>
          <w:sz w:val="24"/>
          <w:szCs w:val="24"/>
        </w:rPr>
        <w:t xml:space="preserve"> </w:t>
      </w:r>
      <w:r w:rsidRPr="005F6C9D">
        <w:rPr>
          <w:color w:val="000000" w:themeColor="text1"/>
          <w:kern w:val="0"/>
          <w:sz w:val="24"/>
          <w:szCs w:val="24"/>
        </w:rPr>
        <w:t>„G”</w:t>
      </w:r>
      <w:r w:rsidRPr="005F6C9D">
        <w:rPr>
          <w:color w:val="000000" w:themeColor="text1"/>
          <w:kern w:val="0"/>
          <w:sz w:val="24"/>
          <w:szCs w:val="24"/>
        </w:rPr>
        <w:tab/>
        <w:t>=</w:t>
      </w:r>
      <w:r w:rsidRPr="005F6C9D">
        <w:rPr>
          <w:color w:val="000000" w:themeColor="text1"/>
          <w:spacing w:val="51"/>
          <w:kern w:val="0"/>
          <w:sz w:val="24"/>
          <w:szCs w:val="24"/>
        </w:rPr>
        <w:t xml:space="preserve"> </w:t>
      </w:r>
      <w:r w:rsidRPr="005F6C9D">
        <w:rPr>
          <w:color w:val="000000" w:themeColor="text1"/>
          <w:kern w:val="0"/>
          <w:sz w:val="24"/>
          <w:szCs w:val="24"/>
        </w:rPr>
        <w:t>--------------------------------</w:t>
      </w:r>
      <w:r w:rsidRPr="005F6C9D">
        <w:rPr>
          <w:color w:val="000000" w:themeColor="text1"/>
          <w:kern w:val="0"/>
          <w:sz w:val="24"/>
          <w:szCs w:val="24"/>
        </w:rPr>
        <w:tab/>
        <w:t>x</w:t>
      </w:r>
      <w:r w:rsidRPr="005F6C9D">
        <w:rPr>
          <w:color w:val="000000" w:themeColor="text1"/>
          <w:spacing w:val="60"/>
          <w:kern w:val="0"/>
          <w:sz w:val="24"/>
          <w:szCs w:val="24"/>
        </w:rPr>
        <w:t xml:space="preserve"> </w:t>
      </w:r>
      <w:r w:rsidRPr="005F6C9D">
        <w:rPr>
          <w:color w:val="000000" w:themeColor="text1"/>
          <w:kern w:val="0"/>
          <w:sz w:val="24"/>
          <w:szCs w:val="24"/>
        </w:rPr>
        <w:t>Max(G)</w:t>
      </w:r>
    </w:p>
    <w:p w14:paraId="405856A3" w14:textId="77777777" w:rsidR="00E7270B" w:rsidRPr="005F6C9D" w:rsidRDefault="00E7270B" w:rsidP="00E7270B">
      <w:pPr>
        <w:widowControl/>
        <w:suppressAutoHyphens w:val="0"/>
        <w:autoSpaceDN/>
        <w:spacing w:before="57" w:line="272" w:lineRule="exact"/>
        <w:ind w:left="4253" w:right="1472"/>
        <w:jc w:val="both"/>
        <w:textAlignment w:val="auto"/>
        <w:rPr>
          <w:color w:val="000000" w:themeColor="text1"/>
          <w:kern w:val="0"/>
          <w:sz w:val="24"/>
          <w:szCs w:val="24"/>
        </w:rPr>
      </w:pPr>
      <w:r w:rsidRPr="005F6C9D">
        <w:rPr>
          <w:color w:val="000000" w:themeColor="text1"/>
          <w:kern w:val="0"/>
          <w:position w:val="4"/>
          <w:sz w:val="24"/>
          <w:szCs w:val="24"/>
        </w:rPr>
        <w:t>G</w:t>
      </w:r>
      <w:r w:rsidRPr="005F6C9D">
        <w:rPr>
          <w:color w:val="000000" w:themeColor="text1"/>
          <w:kern w:val="0"/>
          <w:sz w:val="24"/>
          <w:szCs w:val="24"/>
        </w:rPr>
        <w:t>max</w:t>
      </w:r>
    </w:p>
    <w:p w14:paraId="180079BE" w14:textId="77777777" w:rsidR="00E7270B" w:rsidRPr="005F6C9D" w:rsidRDefault="00E7270B" w:rsidP="00E7270B">
      <w:pPr>
        <w:widowControl/>
        <w:suppressAutoHyphens w:val="0"/>
        <w:autoSpaceDN/>
        <w:spacing w:after="120" w:line="247" w:lineRule="exact"/>
        <w:ind w:left="356"/>
        <w:jc w:val="both"/>
        <w:textAlignment w:val="auto"/>
        <w:rPr>
          <w:color w:val="000000" w:themeColor="text1"/>
          <w:kern w:val="0"/>
          <w:sz w:val="24"/>
          <w:szCs w:val="24"/>
        </w:rPr>
      </w:pPr>
      <w:r w:rsidRPr="005F6C9D">
        <w:rPr>
          <w:color w:val="000000" w:themeColor="text1"/>
          <w:kern w:val="0"/>
          <w:sz w:val="24"/>
          <w:szCs w:val="24"/>
        </w:rPr>
        <w:lastRenderedPageBreak/>
        <w:t>gdzie:</w:t>
      </w:r>
    </w:p>
    <w:p w14:paraId="654B2F49" w14:textId="77777777" w:rsidR="00E7270B" w:rsidRPr="005F6C9D" w:rsidRDefault="00E7270B" w:rsidP="00E7270B">
      <w:pPr>
        <w:widowControl/>
        <w:suppressAutoHyphens w:val="0"/>
        <w:autoSpaceDN/>
        <w:spacing w:before="54" w:after="120"/>
        <w:ind w:left="356"/>
        <w:jc w:val="both"/>
        <w:textAlignment w:val="auto"/>
        <w:rPr>
          <w:color w:val="000000" w:themeColor="text1"/>
          <w:kern w:val="0"/>
          <w:sz w:val="24"/>
          <w:szCs w:val="24"/>
        </w:rPr>
      </w:pPr>
      <w:r w:rsidRPr="005F6C9D">
        <w:rPr>
          <w:color w:val="000000" w:themeColor="text1"/>
          <w:kern w:val="0"/>
          <w:sz w:val="24"/>
          <w:szCs w:val="24"/>
        </w:rPr>
        <w:t>G</w:t>
      </w:r>
      <w:proofErr w:type="spellStart"/>
      <w:r w:rsidRPr="005F6C9D">
        <w:rPr>
          <w:color w:val="000000" w:themeColor="text1"/>
          <w:kern w:val="0"/>
          <w:position w:val="-3"/>
          <w:sz w:val="24"/>
          <w:szCs w:val="24"/>
        </w:rPr>
        <w:t>ppkt</w:t>
      </w:r>
      <w:proofErr w:type="spellEnd"/>
      <w:r w:rsidRPr="005F6C9D">
        <w:rPr>
          <w:color w:val="000000" w:themeColor="text1"/>
          <w:kern w:val="0"/>
          <w:position w:val="-3"/>
          <w:sz w:val="24"/>
          <w:szCs w:val="24"/>
        </w:rPr>
        <w:t xml:space="preserve"> </w:t>
      </w:r>
      <w:r w:rsidRPr="005F6C9D">
        <w:rPr>
          <w:color w:val="000000" w:themeColor="text1"/>
          <w:kern w:val="0"/>
          <w:sz w:val="24"/>
          <w:szCs w:val="24"/>
        </w:rPr>
        <w:t>– podpunkty przyznane za wydłużenie okresu gwarancji i rękojmi badanej oferty</w:t>
      </w:r>
    </w:p>
    <w:p w14:paraId="1061E561" w14:textId="77777777" w:rsidR="00E7270B" w:rsidRPr="005F6C9D" w:rsidRDefault="00E7270B" w:rsidP="00E7270B">
      <w:pPr>
        <w:widowControl/>
        <w:suppressAutoHyphens w:val="0"/>
        <w:autoSpaceDN/>
        <w:spacing w:before="48" w:after="120" w:line="225" w:lineRule="auto"/>
        <w:ind w:left="356" w:right="1200"/>
        <w:jc w:val="both"/>
        <w:textAlignment w:val="auto"/>
        <w:rPr>
          <w:color w:val="000000" w:themeColor="text1"/>
          <w:kern w:val="0"/>
          <w:sz w:val="24"/>
          <w:szCs w:val="24"/>
        </w:rPr>
      </w:pPr>
      <w:r w:rsidRPr="005F6C9D">
        <w:rPr>
          <w:color w:val="000000" w:themeColor="text1"/>
          <w:kern w:val="0"/>
          <w:sz w:val="24"/>
          <w:szCs w:val="24"/>
        </w:rPr>
        <w:t>G</w:t>
      </w:r>
      <w:r w:rsidRPr="005F6C9D">
        <w:rPr>
          <w:color w:val="000000" w:themeColor="text1"/>
          <w:kern w:val="0"/>
          <w:position w:val="-3"/>
          <w:sz w:val="24"/>
          <w:szCs w:val="24"/>
        </w:rPr>
        <w:t xml:space="preserve">max </w:t>
      </w:r>
      <w:r w:rsidRPr="005F6C9D">
        <w:rPr>
          <w:color w:val="000000" w:themeColor="text1"/>
          <w:kern w:val="0"/>
          <w:sz w:val="24"/>
          <w:szCs w:val="24"/>
        </w:rPr>
        <w:t>– maksymalna możliwa do uzyskania ilość podpunktów za wydłużenie okresu gwarancji i rękojmi tj. 100 podpunktów)</w:t>
      </w:r>
    </w:p>
    <w:p w14:paraId="16A97642" w14:textId="77777777" w:rsidR="00E7270B" w:rsidRPr="005F6C9D" w:rsidRDefault="00E7270B" w:rsidP="00E7270B">
      <w:pPr>
        <w:widowControl/>
        <w:suppressAutoHyphens w:val="0"/>
        <w:autoSpaceDN/>
        <w:spacing w:before="3" w:after="120"/>
        <w:ind w:left="356" w:right="236"/>
        <w:jc w:val="both"/>
        <w:textAlignment w:val="auto"/>
        <w:rPr>
          <w:color w:val="000000" w:themeColor="text1"/>
          <w:kern w:val="0"/>
          <w:sz w:val="24"/>
          <w:szCs w:val="24"/>
        </w:rPr>
      </w:pPr>
      <w:r w:rsidRPr="005F6C9D">
        <w:rPr>
          <w:color w:val="000000" w:themeColor="text1"/>
          <w:kern w:val="0"/>
          <w:sz w:val="24"/>
          <w:szCs w:val="24"/>
        </w:rPr>
        <w:t>Max(G) - maksymalna ilość punktów, jakie może otrzymać oferta za kryterium wydłużenie okresu gwarancji i rękojmi (tj. 40 pkt)</w:t>
      </w:r>
    </w:p>
    <w:p w14:paraId="7E2A8868" w14:textId="77777777" w:rsidR="00E7270B" w:rsidRPr="005F6C9D" w:rsidRDefault="00E7270B" w:rsidP="00E7270B">
      <w:pPr>
        <w:keepNext/>
        <w:keepLines/>
        <w:widowControl/>
        <w:suppressAutoHyphens w:val="0"/>
        <w:autoSpaceDN/>
        <w:spacing w:before="480" w:line="251" w:lineRule="exact"/>
        <w:ind w:left="356"/>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rPr>
        <w:t>UWAGA!</w:t>
      </w:r>
    </w:p>
    <w:p w14:paraId="40BFF418" w14:textId="77777777" w:rsidR="00E7270B" w:rsidRPr="005F6C9D" w:rsidRDefault="00E7270B" w:rsidP="00E7270B">
      <w:pPr>
        <w:widowControl/>
        <w:suppressAutoHyphens w:val="0"/>
        <w:autoSpaceDN/>
        <w:spacing w:before="2" w:after="120"/>
        <w:jc w:val="both"/>
        <w:textAlignment w:val="auto"/>
        <w:rPr>
          <w:b/>
          <w:color w:val="000000" w:themeColor="text1"/>
          <w:kern w:val="0"/>
          <w:sz w:val="24"/>
          <w:szCs w:val="24"/>
        </w:rPr>
      </w:pPr>
    </w:p>
    <w:p w14:paraId="1F040F5E" w14:textId="77777777" w:rsidR="00E7270B" w:rsidRPr="005F6C9D" w:rsidRDefault="00E7270B" w:rsidP="00E7270B">
      <w:pPr>
        <w:widowControl/>
        <w:numPr>
          <w:ilvl w:val="0"/>
          <w:numId w:val="119"/>
        </w:numPr>
        <w:tabs>
          <w:tab w:val="left" w:pos="657"/>
        </w:tabs>
        <w:suppressAutoHyphens w:val="0"/>
        <w:autoSpaceDE w:val="0"/>
        <w:autoSpaceDN/>
        <w:spacing w:before="4"/>
        <w:ind w:right="241" w:firstLine="0"/>
        <w:jc w:val="both"/>
        <w:textAlignment w:val="auto"/>
        <w:rPr>
          <w:color w:val="000000" w:themeColor="text1"/>
          <w:kern w:val="0"/>
          <w:sz w:val="24"/>
          <w:szCs w:val="24"/>
        </w:rPr>
      </w:pPr>
      <w:r w:rsidRPr="005F6C9D">
        <w:rPr>
          <w:color w:val="000000" w:themeColor="text1"/>
          <w:kern w:val="0"/>
          <w:sz w:val="24"/>
          <w:szCs w:val="24"/>
        </w:rPr>
        <w:t>Punktacja w kryterium wydłużenie okresu gwarancji  i  rękojmi  (G)  zostanie  przyznana w oparciu o oświadczenie Wykonawcy zawarte w formularzu ofertowym stanowiącym załącznik nr 1 do SWZ.</w:t>
      </w:r>
    </w:p>
    <w:p w14:paraId="79CE4A08" w14:textId="1486C2A4" w:rsidR="00E7270B" w:rsidRPr="005F6C9D" w:rsidRDefault="00E7270B" w:rsidP="00E7270B">
      <w:pPr>
        <w:widowControl/>
        <w:numPr>
          <w:ilvl w:val="0"/>
          <w:numId w:val="119"/>
        </w:numPr>
        <w:tabs>
          <w:tab w:val="left" w:pos="645"/>
        </w:tabs>
        <w:suppressAutoHyphens w:val="0"/>
        <w:autoSpaceDE w:val="0"/>
        <w:autoSpaceDN/>
        <w:ind w:right="231" w:firstLine="0"/>
        <w:jc w:val="both"/>
        <w:textAlignment w:val="auto"/>
        <w:rPr>
          <w:color w:val="000000" w:themeColor="text1"/>
          <w:kern w:val="0"/>
          <w:sz w:val="24"/>
          <w:szCs w:val="24"/>
        </w:rPr>
      </w:pPr>
      <w:r w:rsidRPr="005F6C9D">
        <w:rPr>
          <w:color w:val="000000" w:themeColor="text1"/>
          <w:kern w:val="0"/>
          <w:sz w:val="24"/>
          <w:szCs w:val="24"/>
        </w:rPr>
        <w:t xml:space="preserve">Brak zadeklarowania okresu gwarancji w formularzu ofertowym stanowiącym załącznik  nr 1 do SWZ (pozostawienie pustego miejsca) będzie równoznaczne </w:t>
      </w:r>
      <w:r w:rsidRPr="005F6C9D">
        <w:rPr>
          <w:color w:val="000000" w:themeColor="text1"/>
          <w:kern w:val="0"/>
          <w:sz w:val="24"/>
          <w:szCs w:val="24"/>
        </w:rPr>
        <w:br/>
        <w:t xml:space="preserve">z zaoferowaniem przez Wykonawcę minimalnego okresu gwarancji na roboty budowlane tj. </w:t>
      </w:r>
      <w:r w:rsidR="0048278E" w:rsidRPr="005F6C9D">
        <w:rPr>
          <w:color w:val="000000" w:themeColor="text1"/>
          <w:kern w:val="0"/>
          <w:sz w:val="24"/>
          <w:szCs w:val="24"/>
        </w:rPr>
        <w:t>36</w:t>
      </w:r>
      <w:r w:rsidRPr="005F6C9D">
        <w:rPr>
          <w:color w:val="000000" w:themeColor="text1"/>
          <w:kern w:val="0"/>
          <w:sz w:val="24"/>
          <w:szCs w:val="24"/>
        </w:rPr>
        <w:t xml:space="preserve"> miesięcy. W takiej sytuacji Wykonawca w przedmiotowym kryterium otrzyma 0</w:t>
      </w:r>
      <w:r w:rsidRPr="005F6C9D">
        <w:rPr>
          <w:color w:val="000000" w:themeColor="text1"/>
          <w:spacing w:val="-11"/>
          <w:kern w:val="0"/>
          <w:sz w:val="24"/>
          <w:szCs w:val="24"/>
        </w:rPr>
        <w:t xml:space="preserve"> </w:t>
      </w:r>
      <w:r w:rsidRPr="005F6C9D">
        <w:rPr>
          <w:color w:val="000000" w:themeColor="text1"/>
          <w:kern w:val="0"/>
          <w:sz w:val="24"/>
          <w:szCs w:val="24"/>
        </w:rPr>
        <w:t>punktów.</w:t>
      </w:r>
    </w:p>
    <w:p w14:paraId="79FB20A5" w14:textId="77777777" w:rsidR="00E7270B" w:rsidRPr="005F6C9D" w:rsidRDefault="00E7270B" w:rsidP="00E7270B">
      <w:pPr>
        <w:widowControl/>
        <w:numPr>
          <w:ilvl w:val="0"/>
          <w:numId w:val="119"/>
        </w:numPr>
        <w:tabs>
          <w:tab w:val="left" w:pos="630"/>
        </w:tabs>
        <w:suppressAutoHyphens w:val="0"/>
        <w:autoSpaceDE w:val="0"/>
        <w:autoSpaceDN/>
        <w:ind w:right="-108" w:firstLine="0"/>
        <w:jc w:val="both"/>
        <w:textAlignment w:val="auto"/>
        <w:rPr>
          <w:color w:val="000000" w:themeColor="text1"/>
          <w:kern w:val="0"/>
          <w:sz w:val="24"/>
          <w:szCs w:val="24"/>
        </w:rPr>
      </w:pPr>
      <w:r w:rsidRPr="005F6C9D">
        <w:rPr>
          <w:color w:val="000000" w:themeColor="text1"/>
          <w:kern w:val="0"/>
          <w:sz w:val="24"/>
          <w:szCs w:val="24"/>
        </w:rPr>
        <w:t xml:space="preserve">W przypadku, gdy Wykonawca zaoferuje okres gwarancji krótszy niż 36 miesięcy, jego oferta zostanie odrzucona na podstawie art. 226 ust. 1 pkt 5 </w:t>
      </w:r>
      <w:proofErr w:type="spellStart"/>
      <w:r w:rsidRPr="005F6C9D">
        <w:rPr>
          <w:color w:val="000000" w:themeColor="text1"/>
          <w:kern w:val="0"/>
          <w:sz w:val="24"/>
          <w:szCs w:val="24"/>
        </w:rPr>
        <w:t>Pzp</w:t>
      </w:r>
      <w:proofErr w:type="spellEnd"/>
      <w:r w:rsidRPr="005F6C9D">
        <w:rPr>
          <w:color w:val="000000" w:themeColor="text1"/>
          <w:kern w:val="0"/>
          <w:sz w:val="24"/>
          <w:szCs w:val="24"/>
        </w:rPr>
        <w:t xml:space="preserve"> - jako oferta niezgodna </w:t>
      </w:r>
      <w:r w:rsidRPr="005F6C9D">
        <w:rPr>
          <w:color w:val="000000" w:themeColor="text1"/>
          <w:kern w:val="0"/>
          <w:sz w:val="24"/>
          <w:szCs w:val="24"/>
        </w:rPr>
        <w:br/>
        <w:t>z warunkami zamówienia.</w:t>
      </w:r>
    </w:p>
    <w:p w14:paraId="61163BBA" w14:textId="77777777" w:rsidR="00E17C44" w:rsidRPr="005F6C9D" w:rsidRDefault="00E17C44">
      <w:pPr>
        <w:pStyle w:val="Standard"/>
        <w:spacing w:before="240"/>
        <w:ind w:right="-108"/>
        <w:jc w:val="both"/>
        <w:rPr>
          <w:b/>
          <w:color w:val="000000" w:themeColor="text1"/>
        </w:rPr>
      </w:pPr>
    </w:p>
    <w:p w14:paraId="2CFE36DF"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 xml:space="preserve"> Projektowane postanowienia umowy w sprawie zamówienia publicznego, które zostaną wprowadzone do umowy w sprawie zamówienia publicznego</w:t>
      </w:r>
    </w:p>
    <w:p w14:paraId="2F8BDCDC" w14:textId="77777777" w:rsidR="00E17C44" w:rsidRPr="005F6C9D" w:rsidRDefault="00CC0D17">
      <w:pPr>
        <w:pStyle w:val="Standard"/>
        <w:ind w:right="-108"/>
        <w:jc w:val="both"/>
        <w:rPr>
          <w:color w:val="000000" w:themeColor="text1"/>
        </w:rPr>
      </w:pPr>
      <w:r w:rsidRPr="005F6C9D">
        <w:rPr>
          <w:color w:val="000000" w:themeColor="text1"/>
        </w:rPr>
        <w:br/>
        <w:t>Projektowane postanowienia umowy stanowią załącznik nr  2 do SWZ.</w:t>
      </w:r>
    </w:p>
    <w:p w14:paraId="23A4A137" w14:textId="77777777" w:rsidR="00E17C44" w:rsidRPr="005F6C9D" w:rsidRDefault="00CC0D17">
      <w:pPr>
        <w:pStyle w:val="Standard"/>
        <w:ind w:right="-108"/>
        <w:jc w:val="both"/>
        <w:rPr>
          <w:color w:val="000000" w:themeColor="text1"/>
        </w:rPr>
      </w:pPr>
      <w:r w:rsidRPr="005F6C9D">
        <w:rPr>
          <w:b/>
          <w:color w:val="000000" w:themeColor="text1"/>
        </w:rPr>
        <w:t>Złożenie oferty jest jednoznaczne z akceptacją przez wykonawcę zakresu zamówienia oraz  projektowanych postanowień umowy.</w:t>
      </w:r>
    </w:p>
    <w:p w14:paraId="7DC984C8" w14:textId="77777777" w:rsidR="00E17C44" w:rsidRPr="005F6C9D" w:rsidRDefault="00E17C44">
      <w:pPr>
        <w:pStyle w:val="Standard"/>
        <w:ind w:right="-108"/>
        <w:jc w:val="both"/>
        <w:rPr>
          <w:color w:val="000000" w:themeColor="text1"/>
        </w:rPr>
      </w:pPr>
    </w:p>
    <w:p w14:paraId="36F7E9A3"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Zabezpieczenie należytego wykonania umowy</w:t>
      </w:r>
    </w:p>
    <w:p w14:paraId="15040C2D" w14:textId="77777777" w:rsidR="005F5B49" w:rsidRPr="005F6C9D" w:rsidRDefault="00CC0D17" w:rsidP="007015D1">
      <w:pPr>
        <w:pStyle w:val="Standard"/>
        <w:numPr>
          <w:ilvl w:val="0"/>
          <w:numId w:val="111"/>
        </w:numPr>
        <w:ind w:left="0" w:right="-108" w:firstLine="0"/>
        <w:jc w:val="both"/>
        <w:rPr>
          <w:color w:val="000000" w:themeColor="text1"/>
        </w:rPr>
      </w:pPr>
      <w:r w:rsidRPr="005F6C9D">
        <w:rPr>
          <w:color w:val="000000" w:themeColor="text1"/>
        </w:rPr>
        <w:t xml:space="preserve">Od Wykonawcy, którego oferta zostanie wybrana jako najkorzystniejsza, wymagane </w:t>
      </w:r>
    </w:p>
    <w:p w14:paraId="5FCAEB27" w14:textId="5753CBB9" w:rsidR="00E17C44" w:rsidRPr="005F6C9D" w:rsidRDefault="00CC0D17" w:rsidP="005F5B49">
      <w:pPr>
        <w:pStyle w:val="Standard"/>
        <w:ind w:left="708" w:right="-108"/>
        <w:jc w:val="both"/>
        <w:rPr>
          <w:color w:val="000000" w:themeColor="text1"/>
        </w:rPr>
      </w:pPr>
      <w:r w:rsidRPr="005F6C9D">
        <w:rPr>
          <w:color w:val="000000" w:themeColor="text1"/>
        </w:rPr>
        <w:t xml:space="preserve">będzie wniesienie, przed zawarciem umowy, zabezpieczenia należytego wykonania umowy </w:t>
      </w:r>
      <w:r w:rsidRPr="005F6C9D">
        <w:rPr>
          <w:b/>
          <w:color w:val="000000" w:themeColor="text1"/>
        </w:rPr>
        <w:t>w wysokości 5 % ceny całkowitej (brutto) podanej w ofercie</w:t>
      </w:r>
      <w:r w:rsidRPr="005F6C9D">
        <w:rPr>
          <w:color w:val="000000" w:themeColor="text1"/>
        </w:rPr>
        <w:t xml:space="preserve"> za wykonanie całości przedmiotu zamówienia.</w:t>
      </w:r>
      <w:r w:rsidRPr="005F6C9D">
        <w:rPr>
          <w:i/>
          <w:color w:val="000000" w:themeColor="text1"/>
          <w:lang w:eastAsia="en-US"/>
        </w:rPr>
        <w:t xml:space="preserve"> </w:t>
      </w:r>
      <w:r w:rsidRPr="005F6C9D">
        <w:rPr>
          <w:iCs/>
          <w:color w:val="000000" w:themeColor="text1"/>
        </w:rPr>
        <w:t>Zabezpieczenie służy pokryciu roszczeń z tytułu niewykonania lub nienależytego wykonania umowy.</w:t>
      </w:r>
    </w:p>
    <w:p w14:paraId="0285C3CA"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należytego wykonania umowy może być wnoszone według wyboru </w:t>
      </w:r>
    </w:p>
    <w:p w14:paraId="06AC2850" w14:textId="60B4D95F"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wykonawcy w jednej lub w kilku formach wskazanych w art. 450 ust. 1 ustawy </w:t>
      </w:r>
      <w:proofErr w:type="spellStart"/>
      <w:r w:rsidRPr="005F6C9D">
        <w:rPr>
          <w:color w:val="000000" w:themeColor="text1"/>
        </w:rPr>
        <w:t>Pzp</w:t>
      </w:r>
      <w:proofErr w:type="spellEnd"/>
      <w:r w:rsidRPr="005F6C9D">
        <w:rPr>
          <w:color w:val="000000" w:themeColor="text1"/>
        </w:rPr>
        <w:t xml:space="preserve"> tj.:</w:t>
      </w:r>
    </w:p>
    <w:p w14:paraId="1593432E" w14:textId="77777777" w:rsidR="00E17C44" w:rsidRPr="005F6C9D" w:rsidRDefault="00CC0D17" w:rsidP="005F5B49">
      <w:pPr>
        <w:pStyle w:val="Standard"/>
        <w:ind w:right="-108" w:firstLine="708"/>
        <w:jc w:val="both"/>
        <w:rPr>
          <w:color w:val="000000" w:themeColor="text1"/>
        </w:rPr>
      </w:pPr>
      <w:r w:rsidRPr="005F6C9D">
        <w:rPr>
          <w:color w:val="000000" w:themeColor="text1"/>
        </w:rPr>
        <w:t>- pieniądzu;</w:t>
      </w:r>
    </w:p>
    <w:p w14:paraId="4D850571"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bankowych lub poręczeniach spółdzielczej kasy oszczędnościowo-kredytowej, z tym że zobowiązanie kasy jest zawsze zobowiązaniem pieniężnym;</w:t>
      </w:r>
    </w:p>
    <w:p w14:paraId="032E8FB4"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bankowych;</w:t>
      </w:r>
    </w:p>
    <w:p w14:paraId="2C4BA317"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ubezpieczeniowych;</w:t>
      </w:r>
    </w:p>
    <w:p w14:paraId="6CBC73C2"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udzielanych przez podmioty, o których mowa w art. 6b ust. 5 pkt 2 ustawy z 9 listopada 2000 r. o utworzeniu Polskiej Agencji Rozwoju Przedsiębiorczości.</w:t>
      </w:r>
    </w:p>
    <w:p w14:paraId="249B2969"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Zamawiający </w:t>
      </w:r>
      <w:r w:rsidRPr="005F6C9D">
        <w:rPr>
          <w:color w:val="000000" w:themeColor="text1"/>
          <w:u w:val="single"/>
        </w:rPr>
        <w:t>nie wyraża zgody</w:t>
      </w:r>
      <w:r w:rsidRPr="005F6C9D">
        <w:rPr>
          <w:color w:val="000000" w:themeColor="text1"/>
        </w:rPr>
        <w:t xml:space="preserve"> na wniesienie zabezpieczenia w formach wskazanych </w:t>
      </w:r>
    </w:p>
    <w:p w14:paraId="14B1D87C" w14:textId="6F9056F1"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 art. 450 ust. 2 ustawy </w:t>
      </w:r>
      <w:proofErr w:type="spellStart"/>
      <w:r w:rsidRPr="005F6C9D">
        <w:rPr>
          <w:color w:val="000000" w:themeColor="text1"/>
        </w:rPr>
        <w:t>Pzp</w:t>
      </w:r>
      <w:proofErr w:type="spellEnd"/>
      <w:r w:rsidRPr="005F6C9D">
        <w:rPr>
          <w:color w:val="000000" w:themeColor="text1"/>
        </w:rPr>
        <w:t>.</w:t>
      </w:r>
    </w:p>
    <w:p w14:paraId="05CABC08" w14:textId="233E20FE"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lastRenderedPageBreak/>
        <w:t xml:space="preserve">Zamawiający </w:t>
      </w:r>
      <w:r w:rsidRPr="005F6C9D">
        <w:rPr>
          <w:color w:val="000000" w:themeColor="text1"/>
          <w:u w:val="single"/>
        </w:rPr>
        <w:t>nie wyraża zgody</w:t>
      </w:r>
      <w:r w:rsidRPr="005F6C9D">
        <w:rPr>
          <w:color w:val="000000" w:themeColor="text1"/>
        </w:rPr>
        <w:t xml:space="preserve"> na tworzenie za</w:t>
      </w:r>
      <w:r w:rsidR="005F5B49" w:rsidRPr="005F6C9D">
        <w:rPr>
          <w:color w:val="000000" w:themeColor="text1"/>
        </w:rPr>
        <w:t>bezpieczenia przez potrącenia z</w:t>
      </w:r>
      <w:r w:rsidR="005F5B49" w:rsidRPr="005F6C9D">
        <w:rPr>
          <w:color w:val="000000" w:themeColor="text1"/>
        </w:rPr>
        <w:tab/>
      </w:r>
      <w:r w:rsidRPr="005F6C9D">
        <w:rPr>
          <w:color w:val="000000" w:themeColor="text1"/>
        </w:rPr>
        <w:t>należności za częściowo wykonane świadczenia.</w:t>
      </w:r>
    </w:p>
    <w:p w14:paraId="14C83367"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Do zmiany formy zabezpieczenia w trakcie realizacji um</w:t>
      </w:r>
      <w:r w:rsidR="005F5B49" w:rsidRPr="005F6C9D">
        <w:rPr>
          <w:color w:val="000000" w:themeColor="text1"/>
        </w:rPr>
        <w:t>owy stosuje się art. 451 ustawy</w:t>
      </w:r>
    </w:p>
    <w:p w14:paraId="4D9C2E1C" w14:textId="5F68B0DC" w:rsidR="00E17C44" w:rsidRPr="005F6C9D" w:rsidRDefault="00CC0D17" w:rsidP="005F5B49">
      <w:pPr>
        <w:pStyle w:val="Standard"/>
        <w:ind w:left="54" w:right="-108" w:firstLine="654"/>
        <w:jc w:val="both"/>
        <w:rPr>
          <w:color w:val="000000" w:themeColor="text1"/>
        </w:rPr>
      </w:pPr>
      <w:proofErr w:type="spellStart"/>
      <w:r w:rsidRPr="005F6C9D">
        <w:rPr>
          <w:color w:val="000000" w:themeColor="text1"/>
        </w:rPr>
        <w:t>Pzp</w:t>
      </w:r>
      <w:proofErr w:type="spellEnd"/>
      <w:r w:rsidRPr="005F6C9D">
        <w:rPr>
          <w:color w:val="000000" w:themeColor="text1"/>
        </w:rPr>
        <w:t>.</w:t>
      </w:r>
    </w:p>
    <w:p w14:paraId="7BA1D2A4" w14:textId="77777777"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Zamawiający zwróci zabezpieczenie w następujących terminach:</w:t>
      </w:r>
    </w:p>
    <w:p w14:paraId="0A1AE20E" w14:textId="77777777" w:rsidR="00E17C44" w:rsidRPr="005F6C9D" w:rsidRDefault="00CC0D17" w:rsidP="005F5B49">
      <w:pPr>
        <w:pStyle w:val="Standard"/>
        <w:numPr>
          <w:ilvl w:val="1"/>
          <w:numId w:val="18"/>
        </w:numPr>
        <w:ind w:left="1134" w:right="-108"/>
        <w:jc w:val="both"/>
        <w:rPr>
          <w:color w:val="000000" w:themeColor="text1"/>
        </w:rPr>
      </w:pPr>
      <w:r w:rsidRPr="005F6C9D">
        <w:rPr>
          <w:color w:val="000000" w:themeColor="text1"/>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6C9D" w:rsidRDefault="00CC0D17" w:rsidP="005F5B49">
      <w:pPr>
        <w:pStyle w:val="Standard"/>
        <w:numPr>
          <w:ilvl w:val="1"/>
          <w:numId w:val="18"/>
        </w:numPr>
        <w:ind w:left="709" w:right="-108" w:firstLine="0"/>
        <w:jc w:val="both"/>
        <w:rPr>
          <w:color w:val="000000" w:themeColor="text1"/>
        </w:rPr>
      </w:pPr>
      <w:r w:rsidRPr="005F6C9D">
        <w:rPr>
          <w:color w:val="000000" w:themeColor="text1"/>
        </w:rPr>
        <w:t xml:space="preserve">30% wysokości zabezpieczenia w terminie 15 dni od dnia, w którym upływa </w:t>
      </w:r>
    </w:p>
    <w:p w14:paraId="445EEBF5" w14:textId="25F76D75" w:rsidR="00E17C44" w:rsidRPr="005F6C9D" w:rsidRDefault="00CC0D17" w:rsidP="005F5B49">
      <w:pPr>
        <w:pStyle w:val="Standard"/>
        <w:ind w:left="1416" w:right="-108"/>
        <w:jc w:val="both"/>
        <w:rPr>
          <w:color w:val="000000" w:themeColor="text1"/>
        </w:rPr>
      </w:pPr>
      <w:r w:rsidRPr="005F6C9D">
        <w:rPr>
          <w:color w:val="000000" w:themeColor="text1"/>
        </w:rPr>
        <w:t xml:space="preserve">okres gwarancji/rękojmi </w:t>
      </w:r>
      <w:r w:rsidRPr="005F6C9D">
        <w:rPr>
          <w:i/>
          <w:iCs/>
          <w:color w:val="000000" w:themeColor="text1"/>
        </w:rPr>
        <w:t>(decyduje dłuższy okres)</w:t>
      </w:r>
      <w:r w:rsidRPr="005F6C9D">
        <w:rPr>
          <w:color w:val="000000" w:themeColor="text1"/>
        </w:rPr>
        <w:t>, liczony zgodnie z postanowieniami zawartej umowy.</w:t>
      </w:r>
    </w:p>
    <w:p w14:paraId="5C572773"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pieniądzu powinno zostać wpłacone przed zawarciem </w:t>
      </w:r>
    </w:p>
    <w:p w14:paraId="088EEAAD" w14:textId="302D3722" w:rsidR="00E17C44" w:rsidRPr="005F6C9D" w:rsidRDefault="00CC0D17" w:rsidP="005F5B49">
      <w:pPr>
        <w:pStyle w:val="Standard"/>
        <w:ind w:left="708" w:right="-108"/>
        <w:jc w:val="both"/>
        <w:rPr>
          <w:color w:val="000000" w:themeColor="text1"/>
        </w:rPr>
      </w:pPr>
      <w:r w:rsidRPr="005F6C9D">
        <w:rPr>
          <w:color w:val="000000" w:themeColor="text1"/>
        </w:rPr>
        <w:t xml:space="preserve">umowy, przelewem na rachunek bankowy zamawiającego w banku BS Wolin numer rachunku </w:t>
      </w:r>
      <w:r w:rsidRPr="005F6C9D">
        <w:rPr>
          <w:b/>
          <w:color w:val="000000" w:themeColor="text1"/>
        </w:rPr>
        <w:t>04 9393 0000 0008 6075 2000 0040</w:t>
      </w:r>
      <w:r w:rsidRPr="005F6C9D">
        <w:rPr>
          <w:color w:val="000000" w:themeColor="text1"/>
        </w:rPr>
        <w:t xml:space="preserve">: tytuł przelewu „ Zabezpieczenie należytego wykonania zadania nr </w:t>
      </w:r>
      <w:r w:rsidR="0025427E" w:rsidRPr="005F6C9D">
        <w:rPr>
          <w:color w:val="000000" w:themeColor="text1"/>
        </w:rPr>
        <w:t>ZP.271.6.2023</w:t>
      </w:r>
      <w:r w:rsidRPr="005F6C9D">
        <w:rPr>
          <w:color w:val="000000" w:themeColor="text1"/>
        </w:rPr>
        <w:t>”</w:t>
      </w:r>
    </w:p>
    <w:p w14:paraId="64C9DCF4"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formie innej niż w pieniądzu powinno być dostarczone </w:t>
      </w:r>
    </w:p>
    <w:p w14:paraId="6DCDAC10" w14:textId="2F2E5E20" w:rsidR="00E17C44" w:rsidRPr="005F6C9D" w:rsidRDefault="00CC0D17" w:rsidP="005F5B49">
      <w:pPr>
        <w:pStyle w:val="Standard"/>
        <w:ind w:left="708" w:right="-108"/>
        <w:jc w:val="both"/>
        <w:rPr>
          <w:color w:val="000000" w:themeColor="text1"/>
        </w:rPr>
      </w:pPr>
      <w:r w:rsidRPr="005F6C9D">
        <w:rPr>
          <w:color w:val="000000" w:themeColor="text1"/>
        </w:rPr>
        <w:t>w formie oryginału, przez wykonawcę do siedziby zamawiającego, najpóźniej w dniu podpisania umowy – do chwili jej podpisania.</w:t>
      </w:r>
    </w:p>
    <w:p w14:paraId="20DDB12B"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Treść oświadczenia zawartego w gwarancji lub w poręczeniu musi zostać zaakceptowana </w:t>
      </w:r>
    </w:p>
    <w:p w14:paraId="064ECB04" w14:textId="73E2734B" w:rsidR="00E17C44" w:rsidRPr="005F6C9D" w:rsidRDefault="00CC0D17" w:rsidP="005F5B49">
      <w:pPr>
        <w:pStyle w:val="Standard"/>
        <w:ind w:left="54" w:right="-108" w:firstLine="654"/>
        <w:jc w:val="both"/>
        <w:rPr>
          <w:color w:val="000000" w:themeColor="text1"/>
        </w:rPr>
      </w:pPr>
      <w:r w:rsidRPr="005F6C9D">
        <w:rPr>
          <w:color w:val="000000" w:themeColor="text1"/>
        </w:rPr>
        <w:t>przez zamawiającego przed podpisaniem umowy.</w:t>
      </w:r>
    </w:p>
    <w:p w14:paraId="7043E34F" w14:textId="77777777" w:rsidR="0080465A" w:rsidRPr="005F6C9D" w:rsidRDefault="00CC0D17" w:rsidP="007015D1">
      <w:pPr>
        <w:pStyle w:val="Standard"/>
        <w:numPr>
          <w:ilvl w:val="0"/>
          <w:numId w:val="112"/>
        </w:numPr>
        <w:ind w:left="142" w:right="-108" w:hanging="99"/>
        <w:jc w:val="both"/>
        <w:rPr>
          <w:color w:val="000000" w:themeColor="text1"/>
        </w:rPr>
      </w:pPr>
      <w:r w:rsidRPr="005F6C9D">
        <w:rPr>
          <w:color w:val="000000" w:themeColor="text1"/>
        </w:rPr>
        <w:t>Jeżeli okres, na jaki ma zostać wniesione za</w:t>
      </w:r>
      <w:r w:rsidR="005F5B49" w:rsidRPr="005F6C9D">
        <w:rPr>
          <w:color w:val="000000" w:themeColor="text1"/>
        </w:rPr>
        <w:t>bezpieczenie, przekracza 5 lat,</w:t>
      </w:r>
      <w:r w:rsidR="0080465A" w:rsidRPr="005F6C9D">
        <w:rPr>
          <w:color w:val="000000" w:themeColor="text1"/>
        </w:rPr>
        <w:t xml:space="preserve"> </w:t>
      </w:r>
    </w:p>
    <w:p w14:paraId="17CF0CD5" w14:textId="77744728" w:rsidR="00E17C44" w:rsidRPr="005F6C9D" w:rsidRDefault="00CC0D17" w:rsidP="0080465A">
      <w:pPr>
        <w:pStyle w:val="Standard"/>
        <w:ind w:left="708" w:right="-108"/>
        <w:jc w:val="both"/>
        <w:rPr>
          <w:color w:val="000000" w:themeColor="text1"/>
        </w:rPr>
      </w:pPr>
      <w:r w:rsidRPr="005F6C9D">
        <w:rPr>
          <w:color w:val="000000" w:themeColor="text1"/>
        </w:rP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 przypadku nieprzedłużenia lub niewniesienia nowego zabezpieczenia najpóźniej </w:t>
      </w:r>
    </w:p>
    <w:p w14:paraId="7D2BF994" w14:textId="6706DC2B" w:rsidR="00E17C44" w:rsidRPr="005F6C9D" w:rsidRDefault="00CC0D17" w:rsidP="0080465A">
      <w:pPr>
        <w:pStyle w:val="Standard"/>
        <w:ind w:left="708" w:right="-108"/>
        <w:jc w:val="both"/>
        <w:rPr>
          <w:color w:val="000000" w:themeColor="text1"/>
        </w:rPr>
      </w:pPr>
      <w:r w:rsidRPr="005F6C9D">
        <w:rPr>
          <w:color w:val="000000" w:themeColor="text1"/>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Wypłata, o której mowa w pkt 11, następuje nie później niż w ostatnim dniu ważności </w:t>
      </w:r>
    </w:p>
    <w:p w14:paraId="1B12976E" w14:textId="6C38E02D" w:rsidR="00E17C44" w:rsidRPr="005F6C9D" w:rsidRDefault="00CC0D17" w:rsidP="0080465A">
      <w:pPr>
        <w:pStyle w:val="Standard"/>
        <w:ind w:left="54" w:right="-108" w:firstLine="654"/>
        <w:jc w:val="both"/>
        <w:rPr>
          <w:color w:val="000000" w:themeColor="text1"/>
        </w:rPr>
      </w:pPr>
      <w:r w:rsidRPr="005F6C9D">
        <w:rPr>
          <w:color w:val="000000" w:themeColor="text1"/>
        </w:rPr>
        <w:t xml:space="preserve">dotychczasowego zabezpieczenia.  </w:t>
      </w:r>
    </w:p>
    <w:p w14:paraId="334829C2" w14:textId="7759B536"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 treści gwarancji lub poręczenia musi jednocześnie wynikać:</w:t>
      </w:r>
    </w:p>
    <w:p w14:paraId="74C12DC0" w14:textId="77777777" w:rsidR="0080465A" w:rsidRPr="005F6C9D" w:rsidRDefault="0080465A" w:rsidP="0080465A">
      <w:pPr>
        <w:pStyle w:val="Akapitzlist"/>
        <w:numPr>
          <w:ilvl w:val="0"/>
          <w:numId w:val="18"/>
        </w:numPr>
        <w:ind w:right="-108"/>
        <w:jc w:val="both"/>
        <w:rPr>
          <w:vanish/>
          <w:color w:val="000000" w:themeColor="text1"/>
        </w:rPr>
      </w:pPr>
    </w:p>
    <w:p w14:paraId="089B52BD" w14:textId="77777777" w:rsidR="0080465A" w:rsidRPr="005F6C9D" w:rsidRDefault="0080465A" w:rsidP="0080465A">
      <w:pPr>
        <w:pStyle w:val="Akapitzlist"/>
        <w:numPr>
          <w:ilvl w:val="0"/>
          <w:numId w:val="18"/>
        </w:numPr>
        <w:ind w:right="-108"/>
        <w:jc w:val="both"/>
        <w:rPr>
          <w:vanish/>
          <w:color w:val="000000" w:themeColor="text1"/>
        </w:rPr>
      </w:pPr>
    </w:p>
    <w:p w14:paraId="29FED009" w14:textId="77777777" w:rsidR="0080465A" w:rsidRPr="005F6C9D" w:rsidRDefault="0080465A" w:rsidP="0080465A">
      <w:pPr>
        <w:pStyle w:val="Akapitzlist"/>
        <w:numPr>
          <w:ilvl w:val="0"/>
          <w:numId w:val="18"/>
        </w:numPr>
        <w:ind w:right="-108"/>
        <w:jc w:val="both"/>
        <w:rPr>
          <w:vanish/>
          <w:color w:val="000000" w:themeColor="text1"/>
        </w:rPr>
      </w:pPr>
    </w:p>
    <w:p w14:paraId="5358BBC0" w14:textId="77777777" w:rsidR="0080465A" w:rsidRPr="005F6C9D" w:rsidRDefault="0080465A" w:rsidP="0080465A">
      <w:pPr>
        <w:pStyle w:val="Akapitzlist"/>
        <w:numPr>
          <w:ilvl w:val="0"/>
          <w:numId w:val="18"/>
        </w:numPr>
        <w:ind w:right="-108"/>
        <w:jc w:val="both"/>
        <w:rPr>
          <w:vanish/>
          <w:color w:val="000000" w:themeColor="text1"/>
        </w:rPr>
      </w:pPr>
    </w:p>
    <w:p w14:paraId="1D17B9BB" w14:textId="77777777" w:rsidR="0080465A" w:rsidRPr="005F6C9D" w:rsidRDefault="0080465A" w:rsidP="0080465A">
      <w:pPr>
        <w:pStyle w:val="Akapitzlist"/>
        <w:numPr>
          <w:ilvl w:val="0"/>
          <w:numId w:val="18"/>
        </w:numPr>
        <w:ind w:right="-108"/>
        <w:jc w:val="both"/>
        <w:rPr>
          <w:vanish/>
          <w:color w:val="000000" w:themeColor="text1"/>
        </w:rPr>
      </w:pPr>
    </w:p>
    <w:p w14:paraId="68285194" w14:textId="77777777" w:rsidR="0080465A" w:rsidRPr="005F6C9D" w:rsidRDefault="0080465A" w:rsidP="0080465A">
      <w:pPr>
        <w:pStyle w:val="Akapitzlist"/>
        <w:numPr>
          <w:ilvl w:val="0"/>
          <w:numId w:val="18"/>
        </w:numPr>
        <w:ind w:right="-108"/>
        <w:jc w:val="both"/>
        <w:rPr>
          <w:vanish/>
          <w:color w:val="000000" w:themeColor="text1"/>
        </w:rPr>
      </w:pPr>
    </w:p>
    <w:p w14:paraId="2933183E" w14:textId="77777777" w:rsidR="0080465A" w:rsidRPr="005F6C9D" w:rsidRDefault="0080465A" w:rsidP="0080465A">
      <w:pPr>
        <w:pStyle w:val="Akapitzlist"/>
        <w:numPr>
          <w:ilvl w:val="0"/>
          <w:numId w:val="18"/>
        </w:numPr>
        <w:ind w:right="-108"/>
        <w:jc w:val="both"/>
        <w:rPr>
          <w:vanish/>
          <w:color w:val="000000" w:themeColor="text1"/>
        </w:rPr>
      </w:pPr>
    </w:p>
    <w:p w14:paraId="338D81E4" w14:textId="77777777" w:rsidR="0080465A" w:rsidRPr="005F6C9D" w:rsidRDefault="0080465A" w:rsidP="0080465A">
      <w:pPr>
        <w:pStyle w:val="Akapitzlist"/>
        <w:numPr>
          <w:ilvl w:val="0"/>
          <w:numId w:val="18"/>
        </w:numPr>
        <w:ind w:right="-108"/>
        <w:jc w:val="both"/>
        <w:rPr>
          <w:vanish/>
          <w:color w:val="000000" w:themeColor="text1"/>
        </w:rPr>
      </w:pPr>
    </w:p>
    <w:p w14:paraId="26F0B162" w14:textId="77777777" w:rsidR="0080465A" w:rsidRPr="005F6C9D" w:rsidRDefault="0080465A" w:rsidP="0080465A">
      <w:pPr>
        <w:pStyle w:val="Akapitzlist"/>
        <w:numPr>
          <w:ilvl w:val="0"/>
          <w:numId w:val="18"/>
        </w:numPr>
        <w:ind w:right="-108"/>
        <w:jc w:val="both"/>
        <w:rPr>
          <w:vanish/>
          <w:color w:val="000000" w:themeColor="text1"/>
        </w:rPr>
      </w:pPr>
    </w:p>
    <w:p w14:paraId="5A25F7E2" w14:textId="77777777" w:rsidR="0080465A" w:rsidRPr="005F6C9D" w:rsidRDefault="0080465A" w:rsidP="0080465A">
      <w:pPr>
        <w:pStyle w:val="Akapitzlist"/>
        <w:numPr>
          <w:ilvl w:val="0"/>
          <w:numId w:val="18"/>
        </w:numPr>
        <w:ind w:right="-108"/>
        <w:jc w:val="both"/>
        <w:rPr>
          <w:vanish/>
          <w:color w:val="000000" w:themeColor="text1"/>
        </w:rPr>
      </w:pPr>
    </w:p>
    <w:p w14:paraId="052F3A30" w14:textId="77777777" w:rsidR="0080465A" w:rsidRPr="005F6C9D" w:rsidRDefault="0080465A" w:rsidP="0080465A">
      <w:pPr>
        <w:pStyle w:val="Akapitzlist"/>
        <w:numPr>
          <w:ilvl w:val="0"/>
          <w:numId w:val="18"/>
        </w:numPr>
        <w:ind w:right="-108"/>
        <w:jc w:val="both"/>
        <w:rPr>
          <w:vanish/>
          <w:color w:val="000000" w:themeColor="text1"/>
        </w:rPr>
      </w:pPr>
    </w:p>
    <w:p w14:paraId="1670C0DE"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nazwa zleceniodawcy (wykonawcy), beneficjenta gwarancji lub poręczenia (zamawiającego), gwaranta lub poręczyciela (podmiotu udzielającego gwarancji lub poręczenia) oraz adresy ich siedzib,</w:t>
      </w:r>
    </w:p>
    <w:p w14:paraId="3C9162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 xml:space="preserve">określenie wierzytelności, która ma być zabezpieczona gwarancją lub </w:t>
      </w:r>
      <w:r w:rsidR="0080465A" w:rsidRPr="005F6C9D">
        <w:rPr>
          <w:color w:val="000000" w:themeColor="text1"/>
        </w:rPr>
        <w:t xml:space="preserve">       </w:t>
      </w:r>
      <w:r w:rsidRPr="005F6C9D">
        <w:rPr>
          <w:color w:val="000000" w:themeColor="text1"/>
        </w:rPr>
        <w:t>poręczeniem,</w:t>
      </w:r>
    </w:p>
    <w:p w14:paraId="6D811E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kwota gwarancji lub poręczenia,</w:t>
      </w:r>
    </w:p>
    <w:p w14:paraId="2BB828C7"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termin ważności gwarancji lub poręczenia, obejmujący cały okres wykonania zamówienia, począwszy co najmniej od dnia wyznaczonego na dzień zawarcia umowy, z zastrzeżeniem pkt 10 powyżej,</w:t>
      </w:r>
    </w:p>
    <w:p w14:paraId="51E9AD05"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 xml:space="preserve">oświadczenie, </w:t>
      </w:r>
      <w:proofErr w:type="spellStart"/>
      <w:r w:rsidRPr="005F6C9D">
        <w:rPr>
          <w:color w:val="000000" w:themeColor="text1"/>
          <w:lang w:eastAsia="zh-CN"/>
        </w:rPr>
        <w:t>że</w:t>
      </w:r>
      <w:proofErr w:type="spellEnd"/>
      <w:r w:rsidRPr="005F6C9D">
        <w:rPr>
          <w:color w:val="000000" w:themeColor="text1"/>
          <w:lang w:eastAsia="zh-CN"/>
        </w:rPr>
        <w:t xml:space="preserve"> poręczyciel lub gwarant zrzeka się̨ obowiązku notyfikacji o takiej zmianie, uzupełnieniu czy modyfikacji.</w:t>
      </w:r>
    </w:p>
    <w:p w14:paraId="195D3982"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Pr="005F6C9D" w:rsidRDefault="00CC0D17" w:rsidP="0080465A">
      <w:pPr>
        <w:pStyle w:val="Standard"/>
        <w:numPr>
          <w:ilvl w:val="1"/>
          <w:numId w:val="18"/>
        </w:numPr>
        <w:ind w:left="1283" w:right="-108"/>
        <w:jc w:val="both"/>
        <w:rPr>
          <w:color w:val="000000" w:themeColor="text1"/>
        </w:rPr>
      </w:pPr>
      <w:r w:rsidRPr="005F6C9D">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Pr="005F6C9D" w:rsidRDefault="00E17C44" w:rsidP="005F5B49">
      <w:pPr>
        <w:pStyle w:val="Standard"/>
        <w:ind w:right="-108"/>
        <w:jc w:val="both"/>
        <w:rPr>
          <w:color w:val="000000" w:themeColor="text1"/>
        </w:rPr>
      </w:pPr>
    </w:p>
    <w:p w14:paraId="567EE443" w14:textId="77777777" w:rsidR="00E17C44" w:rsidRPr="005F6C9D" w:rsidRDefault="00CC0D17" w:rsidP="005F5B49">
      <w:pPr>
        <w:pStyle w:val="Standard"/>
        <w:shd w:val="clear" w:color="auto" w:fill="FFFFFF"/>
        <w:spacing w:before="28" w:after="100"/>
        <w:jc w:val="both"/>
        <w:rPr>
          <w:color w:val="000000" w:themeColor="text1"/>
        </w:rPr>
      </w:pPr>
      <w:r w:rsidRPr="005F6C9D">
        <w:rPr>
          <w:color w:val="000000" w:themeColor="text1"/>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Pr="005F6C9D" w:rsidRDefault="00E17C44">
      <w:pPr>
        <w:pStyle w:val="Standard"/>
        <w:ind w:right="-108"/>
        <w:jc w:val="both"/>
        <w:rPr>
          <w:color w:val="000000" w:themeColor="text1"/>
        </w:rPr>
      </w:pPr>
    </w:p>
    <w:p w14:paraId="100E61E6" w14:textId="77777777" w:rsidR="00E17C44" w:rsidRPr="005F6C9D" w:rsidRDefault="00E17C44">
      <w:pPr>
        <w:pStyle w:val="Standard"/>
        <w:ind w:right="-108"/>
        <w:jc w:val="both"/>
        <w:rPr>
          <w:color w:val="000000" w:themeColor="text1"/>
        </w:rPr>
      </w:pPr>
    </w:p>
    <w:p w14:paraId="12CE696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75C7E410" w14:textId="77777777" w:rsidR="0080465A" w:rsidRPr="005F6C9D" w:rsidRDefault="00CC0D17" w:rsidP="007015D1">
      <w:pPr>
        <w:pStyle w:val="Standard"/>
        <w:numPr>
          <w:ilvl w:val="0"/>
          <w:numId w:val="101"/>
        </w:numPr>
        <w:ind w:left="0" w:right="-108" w:firstLine="0"/>
        <w:jc w:val="both"/>
        <w:rPr>
          <w:color w:val="000000" w:themeColor="text1"/>
        </w:rPr>
      </w:pPr>
      <w:r w:rsidRPr="005F6C9D">
        <w:rPr>
          <w:color w:val="000000" w:themeColor="text1"/>
        </w:rPr>
        <w:t>Zamawiający poinformuje wykonawcę, któremu</w:t>
      </w:r>
      <w:r w:rsidR="0080465A" w:rsidRPr="005F6C9D">
        <w:rPr>
          <w:color w:val="000000" w:themeColor="text1"/>
        </w:rPr>
        <w:t xml:space="preserve"> zostanie udzielone zamówienie,</w:t>
      </w:r>
    </w:p>
    <w:p w14:paraId="13AD8A41" w14:textId="10853406" w:rsidR="00E17C44" w:rsidRPr="005F6C9D" w:rsidRDefault="00CC0D17" w:rsidP="0080465A">
      <w:pPr>
        <w:pStyle w:val="Standard"/>
        <w:ind w:right="-108" w:firstLine="708"/>
        <w:jc w:val="both"/>
        <w:rPr>
          <w:color w:val="000000" w:themeColor="text1"/>
        </w:rPr>
      </w:pPr>
      <w:r w:rsidRPr="005F6C9D">
        <w:rPr>
          <w:color w:val="000000" w:themeColor="text1"/>
        </w:rPr>
        <w:t>o miejscu i terminie zawarcia umowy.</w:t>
      </w:r>
      <w:bookmarkStart w:id="6" w:name="_Toc42045493"/>
    </w:p>
    <w:p w14:paraId="7C644216" w14:textId="77777777" w:rsidR="0080465A" w:rsidRPr="005F6C9D" w:rsidRDefault="00CC0D17" w:rsidP="0080465A">
      <w:pPr>
        <w:pStyle w:val="Standard"/>
        <w:numPr>
          <w:ilvl w:val="0"/>
          <w:numId w:val="19"/>
        </w:numPr>
        <w:ind w:left="0" w:right="-108" w:firstLine="0"/>
        <w:jc w:val="both"/>
        <w:rPr>
          <w:color w:val="000000" w:themeColor="text1"/>
        </w:rPr>
      </w:pPr>
      <w:r w:rsidRPr="005F6C9D">
        <w:rPr>
          <w:color w:val="000000" w:themeColor="text1"/>
        </w:rPr>
        <w:t>Wykonawca przed zawarciem umowy:</w:t>
      </w:r>
    </w:p>
    <w:p w14:paraId="7D810972" w14:textId="77777777" w:rsidR="0080465A" w:rsidRPr="005F6C9D" w:rsidRDefault="00CC0D17" w:rsidP="007015D1">
      <w:pPr>
        <w:pStyle w:val="Standard"/>
        <w:numPr>
          <w:ilvl w:val="0"/>
          <w:numId w:val="113"/>
        </w:numPr>
        <w:ind w:right="-108" w:hanging="11"/>
        <w:jc w:val="both"/>
        <w:rPr>
          <w:color w:val="000000" w:themeColor="text1"/>
        </w:rPr>
      </w:pPr>
      <w:r w:rsidRPr="005F6C9D">
        <w:rPr>
          <w:color w:val="000000" w:themeColor="text1"/>
        </w:rPr>
        <w:t xml:space="preserve">poda wszelkie informacje niezbędne do wypełnienia treści umowy na wezwanie </w:t>
      </w:r>
    </w:p>
    <w:p w14:paraId="5547C608" w14:textId="5A545C0A" w:rsidR="0080465A" w:rsidRPr="005F6C9D" w:rsidRDefault="00CC0D17" w:rsidP="0080465A">
      <w:pPr>
        <w:pStyle w:val="Standard"/>
        <w:ind w:left="885" w:right="-108" w:firstLine="531"/>
        <w:jc w:val="both"/>
        <w:rPr>
          <w:color w:val="000000" w:themeColor="text1"/>
        </w:rPr>
      </w:pPr>
      <w:r w:rsidRPr="005F6C9D">
        <w:rPr>
          <w:color w:val="000000" w:themeColor="text1"/>
        </w:rPr>
        <w:t>zamawiającego,</w:t>
      </w:r>
    </w:p>
    <w:p w14:paraId="430199DF" w14:textId="7399B3AE" w:rsidR="00E17C44" w:rsidRPr="005F6C9D" w:rsidRDefault="00CC0D17" w:rsidP="007015D1">
      <w:pPr>
        <w:pStyle w:val="Standard"/>
        <w:numPr>
          <w:ilvl w:val="0"/>
          <w:numId w:val="113"/>
        </w:numPr>
        <w:ind w:right="-108" w:hanging="11"/>
        <w:jc w:val="both"/>
        <w:rPr>
          <w:color w:val="000000" w:themeColor="text1"/>
        </w:rPr>
      </w:pPr>
      <w:r w:rsidRPr="005F6C9D">
        <w:rPr>
          <w:color w:val="000000" w:themeColor="text1"/>
        </w:rPr>
        <w:t>wniesie zabezpieczenie należytego wykonania umowy</w:t>
      </w:r>
      <w:r w:rsidR="003A0AEE" w:rsidRPr="005F6C9D">
        <w:rPr>
          <w:color w:val="000000" w:themeColor="text1"/>
        </w:rPr>
        <w:t>,</w:t>
      </w:r>
    </w:p>
    <w:p w14:paraId="6336C26B" w14:textId="57F62F9C" w:rsidR="003A0AEE" w:rsidRPr="005F6C9D"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color w:val="000000" w:themeColor="text1"/>
          <w:kern w:val="0"/>
          <w:lang w:eastAsia="zh-CN"/>
        </w:rPr>
      </w:pPr>
      <w:r w:rsidRPr="005F6C9D">
        <w:rPr>
          <w:color w:val="000000" w:themeColor="text1"/>
          <w:kern w:val="0"/>
          <w:lang w:eastAsia="zh-CN"/>
        </w:rPr>
        <w:t xml:space="preserve">dostarczy do Zamawiającego kosztorys ofertowy sporządzony w formie uproszczonej. Do kosztorysu ofertowego należy załączyć zestawienie założeń wyjściowych do kosztorysowania tj. cen jednostkowych materiałów, czynników produkcji tj. stawka </w:t>
      </w:r>
      <w:proofErr w:type="spellStart"/>
      <w:r w:rsidRPr="005F6C9D">
        <w:rPr>
          <w:color w:val="000000" w:themeColor="text1"/>
          <w:kern w:val="0"/>
          <w:lang w:eastAsia="zh-CN"/>
        </w:rPr>
        <w:t>rbh</w:t>
      </w:r>
      <w:proofErr w:type="spellEnd"/>
      <w:r w:rsidRPr="005F6C9D">
        <w:rPr>
          <w:color w:val="000000" w:themeColor="text1"/>
          <w:kern w:val="0"/>
          <w:lang w:eastAsia="zh-CN"/>
        </w:rPr>
        <w:t xml:space="preserve">, kosztów pośrednich, kosztów zaopatrzenia i zysku oraz stawki jednostkowej pracy podstawowego sprzętu i urządzeń, które wykonawca będzie używał do wykonania przedmiotu zamówienia. </w:t>
      </w:r>
    </w:p>
    <w:p w14:paraId="6A17F497" w14:textId="77777777" w:rsidR="0080465A" w:rsidRPr="005F6C9D" w:rsidRDefault="00CC0D17" w:rsidP="007015D1">
      <w:pPr>
        <w:pStyle w:val="Standard"/>
        <w:numPr>
          <w:ilvl w:val="0"/>
          <w:numId w:val="114"/>
        </w:numPr>
        <w:ind w:left="142" w:right="-108" w:hanging="99"/>
        <w:jc w:val="both"/>
        <w:rPr>
          <w:color w:val="000000" w:themeColor="text1"/>
        </w:rPr>
      </w:pPr>
      <w:r w:rsidRPr="005F6C9D">
        <w:rPr>
          <w:color w:val="000000" w:themeColor="text1"/>
        </w:rPr>
        <w:t>Jeżeli zostanie wybrana oferta wykonawców wspólni</w:t>
      </w:r>
      <w:r w:rsidR="0080465A" w:rsidRPr="005F6C9D">
        <w:rPr>
          <w:color w:val="000000" w:themeColor="text1"/>
        </w:rPr>
        <w:t>e ubiegających się o udzielenie</w:t>
      </w:r>
    </w:p>
    <w:p w14:paraId="2F78D8BA" w14:textId="340F3879" w:rsidR="00E17C44" w:rsidRPr="005F6C9D" w:rsidRDefault="00CC0D17" w:rsidP="0080465A">
      <w:pPr>
        <w:pStyle w:val="Standard"/>
        <w:ind w:left="708" w:right="-108"/>
        <w:jc w:val="both"/>
        <w:rPr>
          <w:color w:val="000000" w:themeColor="text1"/>
        </w:rPr>
      </w:pPr>
      <w:r w:rsidRPr="005F6C9D">
        <w:rPr>
          <w:color w:val="000000" w:themeColor="text1"/>
        </w:rP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4A1F33CF" w14:textId="77777777" w:rsidR="00E17C44" w:rsidRPr="005F6C9D" w:rsidRDefault="00E17C44">
      <w:pPr>
        <w:pStyle w:val="Standard"/>
        <w:ind w:right="-108"/>
        <w:jc w:val="both"/>
        <w:rPr>
          <w:b/>
          <w:color w:val="000000" w:themeColor="text1"/>
        </w:rPr>
      </w:pPr>
    </w:p>
    <w:p w14:paraId="2A1356AE" w14:textId="77777777" w:rsidR="00E17C44" w:rsidRPr="005F6C9D" w:rsidRDefault="00CC0D17" w:rsidP="007015D1">
      <w:pPr>
        <w:pStyle w:val="Standard"/>
        <w:numPr>
          <w:ilvl w:val="0"/>
          <w:numId w:val="114"/>
        </w:numPr>
        <w:ind w:left="709" w:right="-108" w:hanging="567"/>
        <w:jc w:val="both"/>
        <w:rPr>
          <w:color w:val="000000" w:themeColor="text1"/>
        </w:rPr>
      </w:pPr>
      <w:r w:rsidRPr="005F6C9D">
        <w:rPr>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5F6C9D">
        <w:rPr>
          <w:color w:val="000000" w:themeColor="text1"/>
        </w:rPr>
        <w:t>Pzp</w:t>
      </w:r>
      <w:proofErr w:type="spellEnd"/>
      <w:r w:rsidRPr="005F6C9D">
        <w:rPr>
          <w:color w:val="000000" w:themeColor="text1"/>
        </w:rPr>
        <w:t>, będzie skutkowało zatrzymaniem przez zamawiającego wadium wraz z odsetkami.</w:t>
      </w:r>
    </w:p>
    <w:p w14:paraId="302B72AA" w14:textId="77777777" w:rsidR="00363A88" w:rsidRPr="005F6C9D" w:rsidRDefault="00363A88">
      <w:pPr>
        <w:pStyle w:val="Standard"/>
        <w:ind w:right="-108"/>
        <w:jc w:val="both"/>
        <w:rPr>
          <w:color w:val="000000" w:themeColor="text1"/>
        </w:rPr>
      </w:pPr>
    </w:p>
    <w:p w14:paraId="22D04606" w14:textId="77777777" w:rsidR="004E66DA" w:rsidRPr="005F6C9D" w:rsidRDefault="004E66DA">
      <w:pPr>
        <w:pStyle w:val="Standard"/>
        <w:ind w:right="-108"/>
        <w:jc w:val="both"/>
        <w:rPr>
          <w:b/>
          <w:color w:val="000000" w:themeColor="text1"/>
        </w:rPr>
      </w:pPr>
    </w:p>
    <w:p w14:paraId="2B1B1AC4" w14:textId="77777777" w:rsidR="004E66DA" w:rsidRPr="005F6C9D" w:rsidRDefault="004E66DA">
      <w:pPr>
        <w:pStyle w:val="Standard"/>
        <w:ind w:right="-108"/>
        <w:jc w:val="both"/>
        <w:rPr>
          <w:b/>
          <w:color w:val="000000" w:themeColor="text1"/>
        </w:rPr>
      </w:pPr>
      <w:bookmarkStart w:id="7" w:name="_Hlk128989456"/>
    </w:p>
    <w:p w14:paraId="36784124" w14:textId="77777777" w:rsidR="00E17C44" w:rsidRPr="005F6C9D" w:rsidRDefault="00CC0D17">
      <w:pPr>
        <w:pStyle w:val="Standard"/>
        <w:widowControl w:val="0"/>
        <w:jc w:val="both"/>
        <w:rPr>
          <w:color w:val="000000" w:themeColor="text1"/>
        </w:rPr>
      </w:pPr>
      <w:r w:rsidRPr="005F6C9D">
        <w:rPr>
          <w:b/>
          <w:color w:val="000000" w:themeColor="text1"/>
        </w:rPr>
        <w:t>Załączniki:</w:t>
      </w:r>
    </w:p>
    <w:p w14:paraId="3E67D03B" w14:textId="77777777" w:rsidR="00E17C44" w:rsidRPr="005F6C9D" w:rsidRDefault="00CC0D17">
      <w:pPr>
        <w:pStyle w:val="Standard"/>
        <w:widowControl w:val="0"/>
        <w:jc w:val="both"/>
        <w:rPr>
          <w:color w:val="000000" w:themeColor="text1"/>
        </w:rPr>
      </w:pPr>
      <w:r w:rsidRPr="005F6C9D">
        <w:rPr>
          <w:b/>
          <w:color w:val="000000" w:themeColor="text1"/>
        </w:rPr>
        <w:t>- załącznik nr 1 do SWZ – formularz ofertowy</w:t>
      </w:r>
    </w:p>
    <w:p w14:paraId="2FAC2C38" w14:textId="77777777" w:rsidR="00E17C44" w:rsidRPr="005F6C9D" w:rsidRDefault="00CC0D17">
      <w:pPr>
        <w:pStyle w:val="Standard"/>
        <w:widowControl w:val="0"/>
        <w:jc w:val="both"/>
        <w:rPr>
          <w:color w:val="000000" w:themeColor="text1"/>
        </w:rPr>
      </w:pPr>
      <w:r w:rsidRPr="005F6C9D">
        <w:rPr>
          <w:b/>
          <w:color w:val="000000" w:themeColor="text1"/>
        </w:rPr>
        <w:t>- załącznik nr 2 do SWZ – projekt umowy</w:t>
      </w:r>
    </w:p>
    <w:p w14:paraId="7B293070" w14:textId="77777777" w:rsidR="00E17C44" w:rsidRPr="005F6C9D" w:rsidRDefault="00CC0D17">
      <w:pPr>
        <w:pStyle w:val="Standard"/>
        <w:widowControl w:val="0"/>
        <w:jc w:val="both"/>
        <w:rPr>
          <w:color w:val="000000" w:themeColor="text1"/>
        </w:rPr>
      </w:pPr>
      <w:r w:rsidRPr="005F6C9D">
        <w:rPr>
          <w:b/>
          <w:color w:val="000000" w:themeColor="text1"/>
        </w:rPr>
        <w:t>- załącznik nr 3 do SWZ – Informacje dotyczące Wykonawcy</w:t>
      </w:r>
    </w:p>
    <w:p w14:paraId="76343F8E" w14:textId="77777777" w:rsidR="00E17C44" w:rsidRPr="005F6C9D" w:rsidRDefault="00CC0D17">
      <w:pPr>
        <w:pStyle w:val="Standard"/>
        <w:widowControl w:val="0"/>
        <w:jc w:val="both"/>
        <w:rPr>
          <w:color w:val="000000" w:themeColor="text1"/>
        </w:rPr>
      </w:pPr>
      <w:r w:rsidRPr="005F6C9D">
        <w:rPr>
          <w:b/>
          <w:color w:val="000000" w:themeColor="text1"/>
        </w:rPr>
        <w:t>- załącznik nr 4 do SWZ – oświadczenie warunki udziału</w:t>
      </w:r>
    </w:p>
    <w:p w14:paraId="4D7728FD" w14:textId="77777777" w:rsidR="00E17C44" w:rsidRPr="005F6C9D" w:rsidRDefault="00CC0D17">
      <w:pPr>
        <w:pStyle w:val="Standard"/>
        <w:widowControl w:val="0"/>
        <w:jc w:val="both"/>
        <w:rPr>
          <w:color w:val="000000" w:themeColor="text1"/>
        </w:rPr>
      </w:pPr>
      <w:r w:rsidRPr="005F6C9D">
        <w:rPr>
          <w:b/>
          <w:color w:val="000000" w:themeColor="text1"/>
        </w:rPr>
        <w:t>- załącznik nr 5 do SWZ – oświadczenie podstawy wykluczenia</w:t>
      </w:r>
    </w:p>
    <w:p w14:paraId="6F6C5C3B" w14:textId="77777777" w:rsidR="00E17C44" w:rsidRPr="005F6C9D" w:rsidRDefault="00CC0D17">
      <w:pPr>
        <w:pStyle w:val="Standard"/>
        <w:widowControl w:val="0"/>
        <w:jc w:val="both"/>
        <w:rPr>
          <w:color w:val="000000" w:themeColor="text1"/>
        </w:rPr>
      </w:pPr>
      <w:r w:rsidRPr="005F6C9D">
        <w:rPr>
          <w:b/>
          <w:color w:val="000000" w:themeColor="text1"/>
        </w:rPr>
        <w:t>- załącznik nr 6 do SWZ -  wykaz robót budowlanych</w:t>
      </w:r>
    </w:p>
    <w:p w14:paraId="2B1B39F9" w14:textId="77777777" w:rsidR="00E17C44" w:rsidRPr="005F6C9D" w:rsidRDefault="00CC0D17">
      <w:pPr>
        <w:pStyle w:val="Standard"/>
        <w:widowControl w:val="0"/>
        <w:jc w:val="both"/>
        <w:rPr>
          <w:color w:val="000000" w:themeColor="text1"/>
        </w:rPr>
      </w:pPr>
      <w:r w:rsidRPr="005F6C9D">
        <w:rPr>
          <w:b/>
          <w:color w:val="000000" w:themeColor="text1"/>
        </w:rPr>
        <w:t>- załącznik nr 7 do SWZ – przedmiar robót</w:t>
      </w:r>
    </w:p>
    <w:p w14:paraId="4E8BC6B8" w14:textId="3607EB7D" w:rsidR="00E17C44" w:rsidRPr="005F6C9D" w:rsidRDefault="00CC0D17">
      <w:pPr>
        <w:pStyle w:val="Standard"/>
        <w:widowControl w:val="0"/>
        <w:jc w:val="both"/>
        <w:rPr>
          <w:color w:val="000000" w:themeColor="text1"/>
        </w:rPr>
      </w:pPr>
      <w:r w:rsidRPr="005F6C9D">
        <w:rPr>
          <w:b/>
          <w:color w:val="000000" w:themeColor="text1"/>
        </w:rPr>
        <w:t xml:space="preserve">- załącznik nr 8 do SWZ – Specyfikacja Techniczna </w:t>
      </w:r>
    </w:p>
    <w:p w14:paraId="10FE4F69" w14:textId="59B390DE" w:rsidR="00E17C44" w:rsidRPr="005F6C9D" w:rsidRDefault="00CC0D17">
      <w:pPr>
        <w:pStyle w:val="Standard"/>
        <w:widowControl w:val="0"/>
        <w:jc w:val="both"/>
        <w:rPr>
          <w:color w:val="000000" w:themeColor="text1"/>
        </w:rPr>
      </w:pPr>
      <w:r w:rsidRPr="005F6C9D">
        <w:rPr>
          <w:b/>
          <w:color w:val="000000" w:themeColor="text1"/>
        </w:rPr>
        <w:t>- załącznik nr 9 do SWZ – projekt wykonawczy</w:t>
      </w:r>
    </w:p>
    <w:p w14:paraId="07393595" w14:textId="434FDB31" w:rsidR="00E17C44" w:rsidRPr="005F6C9D" w:rsidRDefault="007177FA">
      <w:pPr>
        <w:pStyle w:val="Standard"/>
        <w:widowControl w:val="0"/>
        <w:jc w:val="both"/>
        <w:rPr>
          <w:color w:val="000000" w:themeColor="text1"/>
        </w:rPr>
      </w:pPr>
      <w:r w:rsidRPr="005F6C9D">
        <w:rPr>
          <w:b/>
          <w:color w:val="000000" w:themeColor="text1"/>
        </w:rPr>
        <w:t>- załącznik nr 10</w:t>
      </w:r>
      <w:r w:rsidR="00CC0D17" w:rsidRPr="005F6C9D">
        <w:rPr>
          <w:b/>
          <w:color w:val="000000" w:themeColor="text1"/>
        </w:rPr>
        <w:t xml:space="preserve"> do SWZ  – oświadczenie o aktualności danych zawartych w załączniku     </w:t>
      </w:r>
    </w:p>
    <w:p w14:paraId="38C93EB7" w14:textId="77777777" w:rsidR="00E17C44" w:rsidRPr="005F6C9D" w:rsidRDefault="00CC0D17">
      <w:pPr>
        <w:pStyle w:val="Standard"/>
        <w:widowControl w:val="0"/>
        <w:jc w:val="both"/>
        <w:rPr>
          <w:color w:val="000000" w:themeColor="text1"/>
        </w:rPr>
      </w:pPr>
      <w:r w:rsidRPr="005F6C9D">
        <w:rPr>
          <w:b/>
          <w:color w:val="000000" w:themeColor="text1"/>
        </w:rPr>
        <w:t xml:space="preserve">  nr 5 do SWZ  </w:t>
      </w:r>
    </w:p>
    <w:p w14:paraId="11BCB6B7" w14:textId="6E8589E1" w:rsidR="00E17C44" w:rsidRPr="005F6C9D" w:rsidRDefault="00306919" w:rsidP="00306919">
      <w:pPr>
        <w:pStyle w:val="Standard"/>
        <w:widowControl w:val="0"/>
        <w:jc w:val="both"/>
        <w:rPr>
          <w:color w:val="000000" w:themeColor="text1"/>
        </w:rPr>
      </w:pPr>
      <w:r w:rsidRPr="005F6C9D">
        <w:rPr>
          <w:b/>
          <w:color w:val="000000" w:themeColor="text1"/>
        </w:rPr>
        <w:t>- załącznik nr 1</w:t>
      </w:r>
      <w:r w:rsidR="0025427E" w:rsidRPr="005F6C9D">
        <w:rPr>
          <w:b/>
          <w:color w:val="000000" w:themeColor="text1"/>
        </w:rPr>
        <w:t>1 do</w:t>
      </w:r>
      <w:r w:rsidRPr="005F6C9D">
        <w:rPr>
          <w:b/>
          <w:color w:val="000000" w:themeColor="text1"/>
        </w:rPr>
        <w:t xml:space="preserve"> SWZ – wykaz pracowników</w:t>
      </w:r>
    </w:p>
    <w:bookmarkEnd w:id="7"/>
    <w:p w14:paraId="054752ED" w14:textId="77777777" w:rsidR="004E66DA" w:rsidRPr="005F6C9D" w:rsidRDefault="004E66DA">
      <w:pPr>
        <w:pStyle w:val="pkt"/>
        <w:spacing w:before="0" w:after="0" w:line="240" w:lineRule="auto"/>
        <w:ind w:left="0" w:firstLine="0"/>
        <w:rPr>
          <w:iCs/>
          <w:color w:val="000000" w:themeColor="text1"/>
          <w:szCs w:val="24"/>
        </w:rPr>
      </w:pPr>
    </w:p>
    <w:p w14:paraId="0FBA4959" w14:textId="77777777" w:rsidR="00E17C44" w:rsidRPr="005F6C9D" w:rsidRDefault="00E17C44">
      <w:pPr>
        <w:pStyle w:val="pkt"/>
        <w:spacing w:before="0" w:after="0" w:line="240" w:lineRule="auto"/>
        <w:ind w:left="0" w:firstLine="0"/>
        <w:rPr>
          <w:iCs/>
          <w:color w:val="000000" w:themeColor="text1"/>
          <w:szCs w:val="24"/>
        </w:rPr>
      </w:pPr>
    </w:p>
    <w:p w14:paraId="3E6E35C8" w14:textId="77777777" w:rsidR="004E66DA" w:rsidRPr="005F6C9D" w:rsidRDefault="004E66DA">
      <w:pPr>
        <w:pStyle w:val="pkt"/>
        <w:spacing w:before="0" w:after="0" w:line="240" w:lineRule="auto"/>
        <w:ind w:left="0" w:firstLine="0"/>
        <w:rPr>
          <w:iCs/>
          <w:color w:val="000000" w:themeColor="text1"/>
          <w:szCs w:val="24"/>
        </w:rPr>
      </w:pPr>
    </w:p>
    <w:p w14:paraId="789C9E04" w14:textId="77777777" w:rsidR="00E17C44" w:rsidRPr="005F6C9D" w:rsidRDefault="00E17C44">
      <w:pPr>
        <w:pStyle w:val="pkt"/>
        <w:spacing w:before="0" w:after="0" w:line="240" w:lineRule="auto"/>
        <w:ind w:left="0" w:firstLine="0"/>
        <w:rPr>
          <w:iCs/>
          <w:color w:val="000000" w:themeColor="text1"/>
          <w:szCs w:val="24"/>
        </w:rPr>
      </w:pPr>
    </w:p>
    <w:p w14:paraId="2B66F29F" w14:textId="3FC1C6FA" w:rsidR="00E17C44" w:rsidRPr="005F6C9D" w:rsidRDefault="00CC0D17">
      <w:pPr>
        <w:pStyle w:val="pkt"/>
        <w:spacing w:before="0" w:after="0" w:line="240" w:lineRule="auto"/>
        <w:ind w:left="0" w:firstLine="0"/>
        <w:rPr>
          <w:color w:val="000000" w:themeColor="text1"/>
        </w:rPr>
      </w:pPr>
      <w:r w:rsidRPr="005F6C9D">
        <w:rPr>
          <w:iCs/>
          <w:color w:val="000000" w:themeColor="text1"/>
          <w:szCs w:val="24"/>
        </w:rPr>
        <w:t>Świerzno</w:t>
      </w:r>
      <w:r w:rsidR="008F4573" w:rsidRPr="005F6C9D">
        <w:rPr>
          <w:color w:val="000000" w:themeColor="text1"/>
          <w:szCs w:val="24"/>
        </w:rPr>
        <w:t xml:space="preserve">, dnia </w:t>
      </w:r>
      <w:r w:rsidR="00B90041" w:rsidRPr="005F6C9D">
        <w:rPr>
          <w:color w:val="000000" w:themeColor="text1"/>
          <w:szCs w:val="24"/>
        </w:rPr>
        <w:t>………….</w:t>
      </w:r>
      <w:r w:rsidRPr="005F6C9D">
        <w:rPr>
          <w:color w:val="000000" w:themeColor="text1"/>
          <w:szCs w:val="24"/>
        </w:rPr>
        <w:t xml:space="preserve">                                                           </w:t>
      </w:r>
    </w:p>
    <w:p w14:paraId="27767848" w14:textId="77777777" w:rsidR="00E17C44" w:rsidRPr="005F6C9D" w:rsidRDefault="00CC0D17">
      <w:pPr>
        <w:pStyle w:val="pkt"/>
        <w:spacing w:before="0" w:after="0" w:line="240" w:lineRule="auto"/>
        <w:ind w:left="0" w:firstLine="0"/>
        <w:rPr>
          <w:color w:val="000000" w:themeColor="text1"/>
          <w:szCs w:val="24"/>
        </w:rPr>
      </w:pPr>
      <w:r w:rsidRPr="005F6C9D">
        <w:rPr>
          <w:color w:val="000000" w:themeColor="text1"/>
          <w:szCs w:val="24"/>
        </w:rPr>
        <w:t xml:space="preserve">                   </w:t>
      </w:r>
    </w:p>
    <w:p w14:paraId="06F136AE" w14:textId="77777777" w:rsidR="00E17C44" w:rsidRPr="005F6C9D" w:rsidRDefault="00E17C44">
      <w:pPr>
        <w:pStyle w:val="pkt"/>
        <w:spacing w:before="0" w:after="0" w:line="240" w:lineRule="auto"/>
        <w:ind w:left="0" w:firstLine="0"/>
        <w:rPr>
          <w:color w:val="000000" w:themeColor="text1"/>
          <w:szCs w:val="24"/>
        </w:rPr>
      </w:pPr>
    </w:p>
    <w:p w14:paraId="6ECB607D" w14:textId="77777777" w:rsidR="00E17C44" w:rsidRPr="005F6C9D" w:rsidRDefault="00E17C44">
      <w:pPr>
        <w:pStyle w:val="pkt"/>
        <w:spacing w:before="0" w:after="0" w:line="240" w:lineRule="auto"/>
        <w:ind w:left="0" w:firstLine="0"/>
        <w:rPr>
          <w:color w:val="000000" w:themeColor="text1"/>
          <w:szCs w:val="24"/>
        </w:rPr>
      </w:pPr>
    </w:p>
    <w:p w14:paraId="0B418CDB" w14:textId="77777777" w:rsidR="00E17C44" w:rsidRPr="005F6C9D" w:rsidRDefault="00CC0D17">
      <w:pPr>
        <w:pStyle w:val="pkt"/>
        <w:spacing w:before="0" w:after="0" w:line="240" w:lineRule="auto"/>
        <w:ind w:left="0" w:firstLine="0"/>
        <w:jc w:val="right"/>
        <w:rPr>
          <w:color w:val="000000" w:themeColor="text1"/>
          <w:szCs w:val="24"/>
        </w:rPr>
      </w:pPr>
      <w:r w:rsidRPr="005F6C9D">
        <w:rPr>
          <w:color w:val="000000" w:themeColor="text1"/>
          <w:szCs w:val="24"/>
        </w:rPr>
        <w:t xml:space="preserve">                                                                      </w:t>
      </w:r>
      <w:r w:rsidRPr="005F6C9D">
        <w:rPr>
          <w:color w:val="000000" w:themeColor="text1"/>
          <w:szCs w:val="24"/>
        </w:rPr>
        <w:tab/>
      </w:r>
      <w:r w:rsidRPr="005F6C9D">
        <w:rPr>
          <w:color w:val="000000" w:themeColor="text1"/>
          <w:szCs w:val="24"/>
        </w:rPr>
        <w:tab/>
        <w:t xml:space="preserve">  ………..……………………………………………………..</w:t>
      </w:r>
    </w:p>
    <w:p w14:paraId="6CC56155" w14:textId="77777777" w:rsidR="00E17C44" w:rsidRPr="005F6C9D" w:rsidRDefault="00CC0D17">
      <w:pPr>
        <w:pStyle w:val="pkt"/>
        <w:spacing w:before="0" w:after="0" w:line="240" w:lineRule="auto"/>
        <w:ind w:left="2124" w:firstLine="708"/>
        <w:jc w:val="right"/>
        <w:rPr>
          <w:color w:val="000000" w:themeColor="text1"/>
          <w:szCs w:val="24"/>
        </w:rPr>
      </w:pPr>
      <w:r w:rsidRPr="005F6C9D">
        <w:rPr>
          <w:color w:val="000000" w:themeColor="text1"/>
          <w:szCs w:val="24"/>
        </w:rPr>
        <w:t>Podpis kierownika zamawiającego lub osoby upoważnionej</w:t>
      </w:r>
    </w:p>
    <w:p w14:paraId="6B33E76C" w14:textId="77777777" w:rsidR="00E17C44" w:rsidRPr="005F6C9D" w:rsidRDefault="00E17C44">
      <w:pPr>
        <w:pStyle w:val="Standard"/>
        <w:widowControl w:val="0"/>
        <w:tabs>
          <w:tab w:val="left" w:pos="0"/>
        </w:tabs>
        <w:jc w:val="both"/>
        <w:rPr>
          <w:b/>
          <w:color w:val="000000" w:themeColor="text1"/>
        </w:rPr>
      </w:pPr>
    </w:p>
    <w:p w14:paraId="414209A7" w14:textId="77777777" w:rsidR="00E17C44" w:rsidRPr="005F6C9D" w:rsidRDefault="00CC0D17">
      <w:pPr>
        <w:pStyle w:val="Standard"/>
        <w:widowControl w:val="0"/>
        <w:tabs>
          <w:tab w:val="left" w:pos="0"/>
        </w:tabs>
        <w:spacing w:line="276" w:lineRule="auto"/>
        <w:jc w:val="both"/>
        <w:rPr>
          <w:color w:val="000000" w:themeColor="text1"/>
        </w:rPr>
      </w:pPr>
      <w:r w:rsidRPr="005F6C9D">
        <w:rPr>
          <w:b/>
          <w:color w:val="000000" w:themeColor="text1"/>
        </w:rPr>
        <w:t xml:space="preserve">Podpisy członków komisji przetargowej:     </w:t>
      </w:r>
    </w:p>
    <w:p w14:paraId="1D792968" w14:textId="77777777" w:rsidR="00E17C44" w:rsidRPr="005F6C9D" w:rsidRDefault="00CC0D17">
      <w:pPr>
        <w:pStyle w:val="Standard"/>
        <w:spacing w:line="276" w:lineRule="auto"/>
        <w:rPr>
          <w:color w:val="000000" w:themeColor="text1"/>
        </w:rPr>
      </w:pPr>
      <w:r w:rsidRPr="005F6C9D">
        <w:rPr>
          <w:color w:val="000000" w:themeColor="text1"/>
        </w:rPr>
        <w:t>1.   Przewodniczący komisji</w:t>
      </w:r>
    </w:p>
    <w:p w14:paraId="4C36372C" w14:textId="77777777" w:rsidR="00E17C44" w:rsidRPr="005F6C9D" w:rsidRDefault="00E17C44">
      <w:pPr>
        <w:pStyle w:val="Standard"/>
        <w:spacing w:line="276" w:lineRule="auto"/>
        <w:rPr>
          <w:color w:val="000000" w:themeColor="text1"/>
        </w:rPr>
      </w:pPr>
    </w:p>
    <w:p w14:paraId="56EF7C42" w14:textId="77777777" w:rsidR="00E17C44" w:rsidRPr="005F6C9D" w:rsidRDefault="00CC0D17">
      <w:pPr>
        <w:pStyle w:val="Standard"/>
        <w:spacing w:line="276" w:lineRule="auto"/>
        <w:rPr>
          <w:color w:val="000000" w:themeColor="text1"/>
        </w:rPr>
      </w:pPr>
      <w:r w:rsidRPr="005F6C9D">
        <w:rPr>
          <w:color w:val="000000" w:themeColor="text1"/>
        </w:rPr>
        <w:t>……………………………………………….……………………………………..</w:t>
      </w:r>
    </w:p>
    <w:p w14:paraId="3C7ED1AF" w14:textId="77777777" w:rsidR="00E17C44" w:rsidRPr="005F6C9D" w:rsidRDefault="00CC0D17">
      <w:pPr>
        <w:pStyle w:val="Standard"/>
        <w:spacing w:line="276" w:lineRule="auto"/>
        <w:rPr>
          <w:color w:val="000000" w:themeColor="text1"/>
        </w:rPr>
      </w:pPr>
      <w:r w:rsidRPr="005F6C9D">
        <w:rPr>
          <w:color w:val="000000" w:themeColor="text1"/>
        </w:rPr>
        <w:t>2.   Sekretarz komisji</w:t>
      </w:r>
    </w:p>
    <w:p w14:paraId="683EFB04" w14:textId="77777777" w:rsidR="00E17C44" w:rsidRPr="005F6C9D" w:rsidRDefault="00E17C44">
      <w:pPr>
        <w:pStyle w:val="Standard"/>
        <w:spacing w:line="276" w:lineRule="auto"/>
        <w:rPr>
          <w:color w:val="000000" w:themeColor="text1"/>
        </w:rPr>
      </w:pPr>
    </w:p>
    <w:p w14:paraId="5330BD7E" w14:textId="77777777" w:rsidR="00E17C44" w:rsidRPr="005F6C9D" w:rsidRDefault="00CC0D17">
      <w:pPr>
        <w:pStyle w:val="Standard"/>
        <w:spacing w:line="276" w:lineRule="auto"/>
        <w:rPr>
          <w:color w:val="000000" w:themeColor="text1"/>
        </w:rPr>
      </w:pPr>
      <w:r w:rsidRPr="005F6C9D">
        <w:rPr>
          <w:color w:val="000000" w:themeColor="text1"/>
        </w:rPr>
        <w:t>………………………………………………………….……………………………………..</w:t>
      </w:r>
    </w:p>
    <w:p w14:paraId="0FE259FA" w14:textId="77777777" w:rsidR="00E17C44" w:rsidRPr="005F6C9D" w:rsidRDefault="00CC0D17">
      <w:pPr>
        <w:pStyle w:val="Standard"/>
        <w:spacing w:line="276" w:lineRule="auto"/>
        <w:rPr>
          <w:color w:val="000000" w:themeColor="text1"/>
        </w:rPr>
      </w:pPr>
      <w:r w:rsidRPr="005F6C9D">
        <w:rPr>
          <w:color w:val="000000" w:themeColor="text1"/>
        </w:rPr>
        <w:t>3.   Członek komisji</w:t>
      </w:r>
    </w:p>
    <w:p w14:paraId="79A27F11" w14:textId="77777777" w:rsidR="00E17C44" w:rsidRPr="005F6C9D" w:rsidRDefault="00E17C44">
      <w:pPr>
        <w:pStyle w:val="Standard"/>
        <w:spacing w:line="276" w:lineRule="auto"/>
        <w:rPr>
          <w:color w:val="000000" w:themeColor="text1"/>
        </w:rPr>
      </w:pPr>
    </w:p>
    <w:p w14:paraId="69F1B8AB" w14:textId="77777777" w:rsidR="00E17C44" w:rsidRPr="005F6C9D" w:rsidRDefault="00CC0D17">
      <w:pPr>
        <w:pStyle w:val="Standard"/>
        <w:spacing w:line="276" w:lineRule="auto"/>
        <w:rPr>
          <w:color w:val="000000" w:themeColor="text1"/>
        </w:rPr>
      </w:pPr>
      <w:r w:rsidRPr="005F6C9D">
        <w:rPr>
          <w:color w:val="000000" w:themeColor="text1"/>
        </w:rPr>
        <w:t>………………………………………….……………………………………..………………..</w:t>
      </w:r>
    </w:p>
    <w:sectPr w:rsidR="00E17C44" w:rsidRPr="005F6C9D">
      <w:footerReference w:type="default" r:id="rId2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4CE3" w14:textId="77777777" w:rsidR="004A2D05" w:rsidRDefault="004A2D05">
      <w:r>
        <w:separator/>
      </w:r>
    </w:p>
  </w:endnote>
  <w:endnote w:type="continuationSeparator" w:id="0">
    <w:p w14:paraId="2ADE6515" w14:textId="77777777" w:rsidR="004A2D05" w:rsidRDefault="004A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altName w:val="Cambri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8F4573" w:rsidRDefault="008F4573">
    <w:pPr>
      <w:pStyle w:val="Stopka"/>
      <w:jc w:val="right"/>
    </w:pPr>
    <w:r>
      <w:fldChar w:fldCharType="begin"/>
    </w:r>
    <w:r>
      <w:instrText xml:space="preserve"> PAGE </w:instrText>
    </w:r>
    <w:r>
      <w:fldChar w:fldCharType="separate"/>
    </w:r>
    <w:r w:rsidR="00B92C80">
      <w:rPr>
        <w:noProof/>
      </w:rPr>
      <w:t>30</w:t>
    </w:r>
    <w:r>
      <w:fldChar w:fldCharType="end"/>
    </w:r>
  </w:p>
  <w:p w14:paraId="7B84EA40" w14:textId="77777777" w:rsidR="008F4573" w:rsidRDefault="008F4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AF17" w14:textId="77777777" w:rsidR="004A2D05" w:rsidRDefault="004A2D05">
      <w:r>
        <w:rPr>
          <w:color w:val="000000"/>
        </w:rPr>
        <w:separator/>
      </w:r>
    </w:p>
  </w:footnote>
  <w:footnote w:type="continuationSeparator" w:id="0">
    <w:p w14:paraId="35AF3B0A" w14:textId="77777777" w:rsidR="004A2D05" w:rsidRDefault="004A2D05">
      <w:r>
        <w:continuationSeparator/>
      </w:r>
    </w:p>
  </w:footnote>
  <w:footnote w:id="1">
    <w:p w14:paraId="2C1E73E9" w14:textId="77777777" w:rsidR="008F4573" w:rsidRDefault="008F4573">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13"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5"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9" w15:restartNumberingAfterBreak="0">
    <w:nsid w:val="30567E98"/>
    <w:multiLevelType w:val="multilevel"/>
    <w:tmpl w:val="F2F8B112"/>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1"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6"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0"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53D67273"/>
    <w:multiLevelType w:val="hybridMultilevel"/>
    <w:tmpl w:val="F50209D8"/>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04150011">
      <w:start w:val="1"/>
      <w:numFmt w:val="decimal"/>
      <w:lvlText w:val="%2)"/>
      <w:lvlJc w:val="left"/>
      <w:pPr>
        <w:ind w:left="1064" w:hanging="425"/>
      </w:pPr>
      <w:rPr>
        <w:rFonts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1"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55"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1"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63" w15:restartNumberingAfterBreak="0">
    <w:nsid w:val="660472F9"/>
    <w:multiLevelType w:val="multilevel"/>
    <w:tmpl w:val="196A58B4"/>
    <w:numStyleLink w:val="WWNum10"/>
  </w:abstractNum>
  <w:abstractNum w:abstractNumId="64"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7"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8"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9"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0"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5"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6"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8"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0"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26378403">
    <w:abstractNumId w:val="3"/>
  </w:num>
  <w:num w:numId="2" w16cid:durableId="666716082">
    <w:abstractNumId w:val="19"/>
  </w:num>
  <w:num w:numId="3" w16cid:durableId="1914003009">
    <w:abstractNumId w:val="22"/>
  </w:num>
  <w:num w:numId="4" w16cid:durableId="2066905746">
    <w:abstractNumId w:val="53"/>
  </w:num>
  <w:num w:numId="5" w16cid:durableId="550961472">
    <w:abstractNumId w:val="48"/>
  </w:num>
  <w:num w:numId="6" w16cid:durableId="376586475">
    <w:abstractNumId w:val="29"/>
    <w:lvlOverride w:ilvl="0">
      <w:lvl w:ilvl="0">
        <w:start w:val="1"/>
        <w:numFmt w:val="lowerLetter"/>
        <w:lvlText w:val="%1)"/>
        <w:lvlJc w:val="left"/>
        <w:pPr>
          <w:ind w:left="360" w:hanging="360"/>
        </w:pPr>
        <w:rPr>
          <w:b w:val="0"/>
          <w:bCs/>
        </w:rPr>
      </w:lvl>
    </w:lvlOverride>
  </w:num>
  <w:num w:numId="7" w16cid:durableId="324209274">
    <w:abstractNumId w:val="80"/>
  </w:num>
  <w:num w:numId="8" w16cid:durableId="774709156">
    <w:abstractNumId w:val="75"/>
  </w:num>
  <w:num w:numId="9" w16cid:durableId="2105757226">
    <w:abstractNumId w:val="9"/>
  </w:num>
  <w:num w:numId="10" w16cid:durableId="1399815851">
    <w:abstractNumId w:val="78"/>
  </w:num>
  <w:num w:numId="11" w16cid:durableId="162596046">
    <w:abstractNumId w:val="46"/>
  </w:num>
  <w:num w:numId="12" w16cid:durableId="2146385829">
    <w:abstractNumId w:val="17"/>
  </w:num>
  <w:num w:numId="13" w16cid:durableId="1491755142">
    <w:abstractNumId w:val="69"/>
  </w:num>
  <w:num w:numId="14" w16cid:durableId="1206873427">
    <w:abstractNumId w:val="49"/>
  </w:num>
  <w:num w:numId="15" w16cid:durableId="1536961583">
    <w:abstractNumId w:val="40"/>
  </w:num>
  <w:num w:numId="16" w16cid:durableId="1718430197">
    <w:abstractNumId w:val="23"/>
  </w:num>
  <w:num w:numId="17" w16cid:durableId="14384303">
    <w:abstractNumId w:val="42"/>
  </w:num>
  <w:num w:numId="18" w16cid:durableId="1299996109">
    <w:abstractNumId w:val="34"/>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417604317">
    <w:abstractNumId w:val="79"/>
  </w:num>
  <w:num w:numId="20" w16cid:durableId="1557936796">
    <w:abstractNumId w:val="32"/>
  </w:num>
  <w:num w:numId="21" w16cid:durableId="180558075">
    <w:abstractNumId w:val="25"/>
  </w:num>
  <w:num w:numId="22" w16cid:durableId="1238441980">
    <w:abstractNumId w:val="38"/>
  </w:num>
  <w:num w:numId="23" w16cid:durableId="2018383136">
    <w:abstractNumId w:val="7"/>
  </w:num>
  <w:num w:numId="24" w16cid:durableId="1198347456">
    <w:abstractNumId w:val="26"/>
  </w:num>
  <w:num w:numId="25" w16cid:durableId="656571751">
    <w:abstractNumId w:val="37"/>
  </w:num>
  <w:num w:numId="26" w16cid:durableId="1430390830">
    <w:abstractNumId w:val="15"/>
  </w:num>
  <w:num w:numId="27" w16cid:durableId="336814539">
    <w:abstractNumId w:val="27"/>
  </w:num>
  <w:num w:numId="28" w16cid:durableId="1344473897">
    <w:abstractNumId w:val="13"/>
  </w:num>
  <w:num w:numId="29" w16cid:durableId="1321537613">
    <w:abstractNumId w:val="52"/>
  </w:num>
  <w:num w:numId="30" w16cid:durableId="1580410766">
    <w:abstractNumId w:val="44"/>
  </w:num>
  <w:num w:numId="31" w16cid:durableId="1215241406">
    <w:abstractNumId w:val="31"/>
  </w:num>
  <w:num w:numId="32" w16cid:durableId="1545631366">
    <w:abstractNumId w:val="6"/>
  </w:num>
  <w:num w:numId="33" w16cid:durableId="1099135187">
    <w:abstractNumId w:val="72"/>
  </w:num>
  <w:num w:numId="34" w16cid:durableId="1289161794">
    <w:abstractNumId w:val="10"/>
  </w:num>
  <w:num w:numId="35" w16cid:durableId="1905410938">
    <w:abstractNumId w:val="59"/>
  </w:num>
  <w:num w:numId="36" w16cid:durableId="1481655065">
    <w:abstractNumId w:val="39"/>
  </w:num>
  <w:num w:numId="37" w16cid:durableId="488442716">
    <w:abstractNumId w:val="11"/>
  </w:num>
  <w:num w:numId="38" w16cid:durableId="727336346">
    <w:abstractNumId w:val="60"/>
  </w:num>
  <w:num w:numId="39" w16cid:durableId="1614165661">
    <w:abstractNumId w:val="4"/>
  </w:num>
  <w:num w:numId="40" w16cid:durableId="876046651">
    <w:abstractNumId w:val="14"/>
  </w:num>
  <w:num w:numId="41" w16cid:durableId="755905444">
    <w:abstractNumId w:val="24"/>
  </w:num>
  <w:num w:numId="42" w16cid:durableId="1314526129">
    <w:abstractNumId w:val="64"/>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282662689">
    <w:abstractNumId w:val="62"/>
  </w:num>
  <w:num w:numId="44" w16cid:durableId="1812211687">
    <w:abstractNumId w:val="28"/>
  </w:num>
  <w:num w:numId="45" w16cid:durableId="323120716">
    <w:abstractNumId w:val="16"/>
  </w:num>
  <w:num w:numId="46" w16cid:durableId="908075189">
    <w:abstractNumId w:val="77"/>
  </w:num>
  <w:num w:numId="47" w16cid:durableId="651057003">
    <w:abstractNumId w:val="54"/>
  </w:num>
  <w:num w:numId="48" w16cid:durableId="1826699866">
    <w:abstractNumId w:val="67"/>
  </w:num>
  <w:num w:numId="49" w16cid:durableId="956107595">
    <w:abstractNumId w:val="74"/>
  </w:num>
  <w:num w:numId="50" w16cid:durableId="854197557">
    <w:abstractNumId w:val="68"/>
  </w:num>
  <w:num w:numId="51" w16cid:durableId="240912007">
    <w:abstractNumId w:val="61"/>
  </w:num>
  <w:num w:numId="52" w16cid:durableId="739795297">
    <w:abstractNumId w:val="70"/>
  </w:num>
  <w:num w:numId="53" w16cid:durableId="916137936">
    <w:abstractNumId w:val="43"/>
  </w:num>
  <w:num w:numId="54" w16cid:durableId="1906838032">
    <w:abstractNumId w:val="18"/>
  </w:num>
  <w:num w:numId="55" w16cid:durableId="967130748">
    <w:abstractNumId w:val="0"/>
  </w:num>
  <w:num w:numId="56" w16cid:durableId="1389065957">
    <w:abstractNumId w:val="8"/>
  </w:num>
  <w:num w:numId="57" w16cid:durableId="1388995944">
    <w:abstractNumId w:val="51"/>
  </w:num>
  <w:num w:numId="58" w16cid:durableId="1223717532">
    <w:abstractNumId w:val="45"/>
  </w:num>
  <w:num w:numId="59" w16cid:durableId="1417555004">
    <w:abstractNumId w:val="19"/>
    <w:lvlOverride w:ilvl="0">
      <w:startOverride w:val="1"/>
    </w:lvlOverride>
  </w:num>
  <w:num w:numId="60" w16cid:durableId="1395809203">
    <w:abstractNumId w:val="37"/>
    <w:lvlOverride w:ilvl="0">
      <w:startOverride w:val="1"/>
    </w:lvlOverride>
  </w:num>
  <w:num w:numId="61" w16cid:durableId="486433846">
    <w:abstractNumId w:val="15"/>
    <w:lvlOverride w:ilvl="0">
      <w:startOverride w:val="1"/>
    </w:lvlOverride>
  </w:num>
  <w:num w:numId="62" w16cid:durableId="370882807">
    <w:abstractNumId w:val="3"/>
    <w:lvlOverride w:ilvl="0">
      <w:startOverride w:val="1"/>
    </w:lvlOverride>
  </w:num>
  <w:num w:numId="63" w16cid:durableId="1623726469">
    <w:abstractNumId w:val="26"/>
    <w:lvlOverride w:ilvl="0">
      <w:startOverride w:val="1"/>
    </w:lvlOverride>
  </w:num>
  <w:num w:numId="64" w16cid:durableId="547573826">
    <w:abstractNumId w:val="29"/>
    <w:lvlOverride w:ilvl="0">
      <w:startOverride w:val="1"/>
    </w:lvlOverride>
  </w:num>
  <w:num w:numId="65" w16cid:durableId="1572156817">
    <w:abstractNumId w:val="80"/>
  </w:num>
  <w:num w:numId="66" w16cid:durableId="2046635452">
    <w:abstractNumId w:val="9"/>
  </w:num>
  <w:num w:numId="67" w16cid:durableId="2141610182">
    <w:abstractNumId w:val="1"/>
  </w:num>
  <w:num w:numId="68" w16cid:durableId="593976609">
    <w:abstractNumId w:val="70"/>
    <w:lvlOverride w:ilvl="0">
      <w:startOverride w:val="1"/>
    </w:lvlOverride>
  </w:num>
  <w:num w:numId="69" w16cid:durableId="1341809879">
    <w:abstractNumId w:val="61"/>
    <w:lvlOverride w:ilvl="0">
      <w:startOverride w:val="1"/>
    </w:lvlOverride>
  </w:num>
  <w:num w:numId="70" w16cid:durableId="513106820">
    <w:abstractNumId w:val="25"/>
    <w:lvlOverride w:ilvl="0">
      <w:startOverride w:val="1"/>
    </w:lvlOverride>
  </w:num>
  <w:num w:numId="71" w16cid:durableId="1339042746">
    <w:abstractNumId w:val="22"/>
  </w:num>
  <w:num w:numId="72" w16cid:durableId="1822771414">
    <w:abstractNumId w:val="27"/>
    <w:lvlOverride w:ilvl="0">
      <w:startOverride w:val="1"/>
    </w:lvlOverride>
  </w:num>
  <w:num w:numId="73" w16cid:durableId="1143619205">
    <w:abstractNumId w:val="53"/>
  </w:num>
  <w:num w:numId="74" w16cid:durableId="29651593">
    <w:abstractNumId w:val="6"/>
    <w:lvlOverride w:ilvl="0">
      <w:startOverride w:val="1"/>
    </w:lvlOverride>
  </w:num>
  <w:num w:numId="75" w16cid:durableId="906257226">
    <w:abstractNumId w:val="72"/>
    <w:lvlOverride w:ilvl="0">
      <w:startOverride w:val="1"/>
      <w:lvl w:ilvl="0">
        <w:start w:val="1"/>
        <w:numFmt w:val="decimal"/>
        <w:lvlText w:val="%1)"/>
        <w:lvlJc w:val="left"/>
        <w:pPr>
          <w:ind w:left="360" w:hanging="360"/>
        </w:pPr>
        <w:rPr>
          <w:b w:val="0"/>
          <w:sz w:val="24"/>
        </w:rPr>
      </w:lvl>
    </w:lvlOverride>
  </w:num>
  <w:num w:numId="76" w16cid:durableId="1763648928">
    <w:abstractNumId w:val="10"/>
    <w:lvlOverride w:ilvl="0">
      <w:startOverride w:val="1"/>
    </w:lvlOverride>
  </w:num>
  <w:num w:numId="77" w16cid:durableId="331832351">
    <w:abstractNumId w:val="71"/>
  </w:num>
  <w:num w:numId="78" w16cid:durableId="1813330982">
    <w:abstractNumId w:val="33"/>
  </w:num>
  <w:num w:numId="79" w16cid:durableId="474487839">
    <w:abstractNumId w:val="66"/>
  </w:num>
  <w:num w:numId="80" w16cid:durableId="2006123119">
    <w:abstractNumId w:val="2"/>
  </w:num>
  <w:num w:numId="81" w16cid:durableId="115878674">
    <w:abstractNumId w:val="49"/>
    <w:lvlOverride w:ilvl="0">
      <w:startOverride w:val="1"/>
    </w:lvlOverride>
  </w:num>
  <w:num w:numId="82" w16cid:durableId="1138448485">
    <w:abstractNumId w:val="52"/>
    <w:lvlOverride w:ilvl="0">
      <w:startOverride w:val="1"/>
    </w:lvlOverride>
  </w:num>
  <w:num w:numId="83" w16cid:durableId="2120560942">
    <w:abstractNumId w:val="44"/>
    <w:lvlOverride w:ilvl="0">
      <w:startOverride w:val="1"/>
    </w:lvlOverride>
  </w:num>
  <w:num w:numId="84" w16cid:durableId="1132669731">
    <w:abstractNumId w:val="76"/>
  </w:num>
  <w:num w:numId="85" w16cid:durableId="1019816759">
    <w:abstractNumId w:val="75"/>
  </w:num>
  <w:num w:numId="86" w16cid:durableId="1672752658">
    <w:abstractNumId w:val="58"/>
  </w:num>
  <w:num w:numId="87" w16cid:durableId="167333538">
    <w:abstractNumId w:val="73"/>
  </w:num>
  <w:num w:numId="88" w16cid:durableId="653920892">
    <w:abstractNumId w:val="20"/>
  </w:num>
  <w:num w:numId="89" w16cid:durableId="619533536">
    <w:abstractNumId w:val="64"/>
    <w:lvlOverride w:ilvl="0">
      <w:startOverride w:val="1"/>
      <w:lvl w:ilvl="0">
        <w:start w:val="1"/>
        <w:numFmt w:val="upperRoman"/>
        <w:lvlText w:val="%1."/>
        <w:lvlJc w:val="right"/>
        <w:pPr>
          <w:ind w:left="720" w:hanging="360"/>
        </w:pPr>
      </w:lvl>
    </w:lvlOverride>
  </w:num>
  <w:num w:numId="90" w16cid:durableId="948659936">
    <w:abstractNumId w:val="16"/>
    <w:lvlOverride w:ilvl="0">
      <w:startOverride w:val="1"/>
      <w:lvl w:ilvl="0">
        <w:start w:val="1"/>
        <w:numFmt w:val="lowerLetter"/>
        <w:lvlText w:val="%1)"/>
        <w:lvlJc w:val="left"/>
        <w:pPr>
          <w:ind w:left="1644" w:hanging="360"/>
        </w:pPr>
      </w:lvl>
    </w:lvlOverride>
  </w:num>
  <w:num w:numId="91" w16cid:durableId="1616214479">
    <w:abstractNumId w:val="69"/>
    <w:lvlOverride w:ilvl="0">
      <w:startOverride w:val="1"/>
    </w:lvlOverride>
  </w:num>
  <w:num w:numId="92" w16cid:durableId="1391002032">
    <w:abstractNumId w:val="48"/>
  </w:num>
  <w:num w:numId="93" w16cid:durableId="580064658">
    <w:abstractNumId w:val="4"/>
    <w:lvlOverride w:ilvl="0">
      <w:startOverride w:val="1"/>
    </w:lvlOverride>
  </w:num>
  <w:num w:numId="94" w16cid:durableId="2006012782">
    <w:abstractNumId w:val="39"/>
  </w:num>
  <w:num w:numId="95" w16cid:durableId="1683431578">
    <w:abstractNumId w:val="36"/>
  </w:num>
  <w:num w:numId="96" w16cid:durableId="310793910">
    <w:abstractNumId w:val="55"/>
  </w:num>
  <w:num w:numId="97" w16cid:durableId="2052000937">
    <w:abstractNumId w:val="13"/>
    <w:lvlOverride w:ilvl="0">
      <w:startOverride w:val="1"/>
    </w:lvlOverride>
  </w:num>
  <w:num w:numId="98" w16cid:durableId="2146195589">
    <w:abstractNumId w:val="24"/>
    <w:lvlOverride w:ilvl="0">
      <w:startOverride w:val="1"/>
    </w:lvlOverride>
  </w:num>
  <w:num w:numId="99" w16cid:durableId="567229095">
    <w:abstractNumId w:val="23"/>
  </w:num>
  <w:num w:numId="100" w16cid:durableId="950164952">
    <w:abstractNumId w:val="62"/>
    <w:lvlOverride w:ilvl="0">
      <w:startOverride w:val="1"/>
    </w:lvlOverride>
  </w:num>
  <w:num w:numId="101" w16cid:durableId="356931469">
    <w:abstractNumId w:val="79"/>
  </w:num>
  <w:num w:numId="102" w16cid:durableId="1171019196">
    <w:abstractNumId w:val="6"/>
    <w:lvlOverride w:ilvl="0">
      <w:lvl w:ilvl="0">
        <w:start w:val="1"/>
        <w:numFmt w:val="decimal"/>
        <w:lvlText w:val="%1)"/>
        <w:lvlJc w:val="left"/>
        <w:pPr>
          <w:ind w:left="218" w:hanging="360"/>
        </w:pPr>
      </w:lvl>
    </w:lvlOverride>
  </w:num>
  <w:num w:numId="103" w16cid:durableId="2081367773">
    <w:abstractNumId w:val="41"/>
  </w:num>
  <w:num w:numId="104" w16cid:durableId="1306280980">
    <w:abstractNumId w:val="56"/>
  </w:num>
  <w:num w:numId="105" w16cid:durableId="645738803">
    <w:abstractNumId w:val="64"/>
  </w:num>
  <w:num w:numId="106" w16cid:durableId="847141315">
    <w:abstractNumId w:val="57"/>
  </w:num>
  <w:num w:numId="107" w16cid:durableId="298073452">
    <w:abstractNumId w:val="63"/>
  </w:num>
  <w:num w:numId="108" w16cid:durableId="143014275">
    <w:abstractNumId w:val="50"/>
  </w:num>
  <w:num w:numId="109" w16cid:durableId="2020619838">
    <w:abstractNumId w:val="65"/>
  </w:num>
  <w:num w:numId="110" w16cid:durableId="1755855923">
    <w:abstractNumId w:val="47"/>
  </w:num>
  <w:num w:numId="111" w16cid:durableId="1967854263">
    <w:abstractNumId w:val="5"/>
  </w:num>
  <w:num w:numId="112" w16cid:durableId="1550460282">
    <w:abstractNumId w:val="30"/>
  </w:num>
  <w:num w:numId="113" w16cid:durableId="1625428806">
    <w:abstractNumId w:val="35"/>
  </w:num>
  <w:num w:numId="114" w16cid:durableId="1977636951">
    <w:abstractNumId w:val="21"/>
  </w:num>
  <w:num w:numId="115" w16cid:durableId="698511438">
    <w:abstractNumId w:val="3"/>
  </w:num>
  <w:num w:numId="116" w16cid:durableId="1812938667">
    <w:abstractNumId w:val="34"/>
  </w:num>
  <w:num w:numId="117" w16cid:durableId="305479965">
    <w:abstractNumId w:val="42"/>
  </w:num>
  <w:num w:numId="118" w16cid:durableId="1031033678">
    <w:abstractNumId w:val="29"/>
  </w:num>
  <w:num w:numId="119" w16cid:durableId="935092467">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34420"/>
    <w:rsid w:val="00071504"/>
    <w:rsid w:val="00082C91"/>
    <w:rsid w:val="000A3616"/>
    <w:rsid w:val="000D3C0A"/>
    <w:rsid w:val="000F7511"/>
    <w:rsid w:val="00101E25"/>
    <w:rsid w:val="00103584"/>
    <w:rsid w:val="00135567"/>
    <w:rsid w:val="00187D07"/>
    <w:rsid w:val="001A7069"/>
    <w:rsid w:val="001A7798"/>
    <w:rsid w:val="001C17AE"/>
    <w:rsid w:val="001F6A9B"/>
    <w:rsid w:val="00202AF3"/>
    <w:rsid w:val="00205334"/>
    <w:rsid w:val="00215F6E"/>
    <w:rsid w:val="0025427E"/>
    <w:rsid w:val="002562F2"/>
    <w:rsid w:val="00287365"/>
    <w:rsid w:val="002E3B04"/>
    <w:rsid w:val="00306919"/>
    <w:rsid w:val="00320E94"/>
    <w:rsid w:val="0035350F"/>
    <w:rsid w:val="00363A88"/>
    <w:rsid w:val="00370D54"/>
    <w:rsid w:val="0037708B"/>
    <w:rsid w:val="00392F4C"/>
    <w:rsid w:val="003A0AEE"/>
    <w:rsid w:val="003A6AB4"/>
    <w:rsid w:val="003F7CB7"/>
    <w:rsid w:val="00400527"/>
    <w:rsid w:val="00480288"/>
    <w:rsid w:val="0048278E"/>
    <w:rsid w:val="004A2D05"/>
    <w:rsid w:val="004C5A3B"/>
    <w:rsid w:val="004E66DA"/>
    <w:rsid w:val="00562956"/>
    <w:rsid w:val="00567D8B"/>
    <w:rsid w:val="00577C69"/>
    <w:rsid w:val="005F412B"/>
    <w:rsid w:val="005F5B49"/>
    <w:rsid w:val="005F6C9D"/>
    <w:rsid w:val="00617FCA"/>
    <w:rsid w:val="00621119"/>
    <w:rsid w:val="00623302"/>
    <w:rsid w:val="0066602B"/>
    <w:rsid w:val="006E383F"/>
    <w:rsid w:val="007015D1"/>
    <w:rsid w:val="007177FA"/>
    <w:rsid w:val="00721A16"/>
    <w:rsid w:val="00722B6E"/>
    <w:rsid w:val="0074134E"/>
    <w:rsid w:val="00755D96"/>
    <w:rsid w:val="007F0260"/>
    <w:rsid w:val="007F1042"/>
    <w:rsid w:val="00804302"/>
    <w:rsid w:val="0080465A"/>
    <w:rsid w:val="00813F2F"/>
    <w:rsid w:val="00814E70"/>
    <w:rsid w:val="008242C8"/>
    <w:rsid w:val="008413A3"/>
    <w:rsid w:val="008A5B3E"/>
    <w:rsid w:val="008F0FEA"/>
    <w:rsid w:val="008F4573"/>
    <w:rsid w:val="009209E5"/>
    <w:rsid w:val="00943188"/>
    <w:rsid w:val="009F7F76"/>
    <w:rsid w:val="00A164AB"/>
    <w:rsid w:val="00A24A3E"/>
    <w:rsid w:val="00AF45FA"/>
    <w:rsid w:val="00B173C4"/>
    <w:rsid w:val="00B35200"/>
    <w:rsid w:val="00B35A5B"/>
    <w:rsid w:val="00B377C1"/>
    <w:rsid w:val="00B44BDF"/>
    <w:rsid w:val="00B90041"/>
    <w:rsid w:val="00B92C80"/>
    <w:rsid w:val="00B974AC"/>
    <w:rsid w:val="00BA7F3F"/>
    <w:rsid w:val="00BF6130"/>
    <w:rsid w:val="00CB37B7"/>
    <w:rsid w:val="00CB3EA5"/>
    <w:rsid w:val="00CC0D17"/>
    <w:rsid w:val="00CE73CC"/>
    <w:rsid w:val="00CF28FB"/>
    <w:rsid w:val="00CF3A9E"/>
    <w:rsid w:val="00CF46E2"/>
    <w:rsid w:val="00D07D7F"/>
    <w:rsid w:val="00D30A54"/>
    <w:rsid w:val="00D846AE"/>
    <w:rsid w:val="00DB6942"/>
    <w:rsid w:val="00DE7869"/>
    <w:rsid w:val="00E17C44"/>
    <w:rsid w:val="00E35F2E"/>
    <w:rsid w:val="00E626C7"/>
    <w:rsid w:val="00E633FB"/>
    <w:rsid w:val="00E65FA8"/>
    <w:rsid w:val="00E7270B"/>
    <w:rsid w:val="00E9207F"/>
    <w:rsid w:val="00E9579B"/>
    <w:rsid w:val="00EA1D41"/>
    <w:rsid w:val="00ED1D7D"/>
    <w:rsid w:val="00EE49D0"/>
    <w:rsid w:val="00F00BA5"/>
    <w:rsid w:val="00F367B3"/>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1"/>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118"/>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6"/>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paragraph" w:styleId="Bezodstpw">
    <w:name w:val="No Spacing"/>
    <w:uiPriority w:val="1"/>
    <w:qFormat/>
    <w:rsid w:val="00CE73CC"/>
    <w:pPr>
      <w:widowControl/>
      <w:suppressAutoHyphens/>
      <w:autoSpaceDN/>
      <w:textAlignment w:val="auto"/>
    </w:pPr>
    <w:rPr>
      <w:rFonts w:ascii="Calibri" w:eastAsia="Calibri" w:hAnsi="Calibri"/>
      <w:kern w:val="0"/>
      <w:lang w:eastAsia="ar-SA"/>
    </w:rPr>
  </w:style>
  <w:style w:type="numbering" w:customStyle="1" w:styleId="WWNum441">
    <w:name w:val="WWNum441"/>
    <w:basedOn w:val="Bezlisty"/>
    <w:rsid w:val="00E7270B"/>
  </w:style>
  <w:style w:type="character" w:styleId="Hipercze">
    <w:name w:val="Hyperlink"/>
    <w:basedOn w:val="Domylnaczcionkaakapitu"/>
    <w:uiPriority w:val="99"/>
    <w:unhideWhenUsed/>
    <w:rsid w:val="005F6C9D"/>
    <w:rPr>
      <w:color w:val="0563C1" w:themeColor="hyperlink"/>
      <w:u w:val="single"/>
    </w:rPr>
  </w:style>
  <w:style w:type="character" w:styleId="Nierozpoznanawzmianka">
    <w:name w:val="Unresolved Mention"/>
    <w:basedOn w:val="Domylnaczcionkaakapitu"/>
    <w:uiPriority w:val="99"/>
    <w:semiHidden/>
    <w:unhideWhenUsed/>
    <w:rsid w:val="005F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38317"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9890-5AFC-4F89-9A82-31125C1F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31</Pages>
  <Words>11514</Words>
  <Characters>69089</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23</cp:revision>
  <cp:lastPrinted>2022-02-01T07:17:00Z</cp:lastPrinted>
  <dcterms:created xsi:type="dcterms:W3CDTF">2022-07-26T09:33:00Z</dcterms:created>
  <dcterms:modified xsi:type="dcterms:W3CDTF">2023-03-09T12:23:00Z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