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E7111B" w:rsidP="009A02DC">
      <w:pPr>
        <w:pStyle w:val="Tekstpodstawowywcity3"/>
        <w:spacing w:after="120"/>
        <w:ind w:left="0"/>
        <w:rPr>
          <w:rFonts w:cs="Arial"/>
        </w:rPr>
      </w:pPr>
      <w:bookmarkStart w:id="0" w:name="_GoBack"/>
      <w:bookmarkEnd w:id="0"/>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210BF8">
        <w:rPr>
          <w:rFonts w:cs="Arial"/>
          <w:b/>
          <w:u w:val="single"/>
          <w:lang w:eastAsia="ar-SA"/>
        </w:rPr>
        <w:t xml:space="preserve"> – ZADANIE 3</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6F73AF" w:rsidRDefault="00210BF8" w:rsidP="00210BF8">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58D2U0E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Pr="006F73AF" w:rsidRDefault="00210BF8" w:rsidP="00210BF8">
            <w:pPr>
              <w:spacing w:after="0"/>
              <w:contextualSpacing/>
              <w:jc w:val="center"/>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color w:val="000000"/>
                <w:sz w:val="18"/>
                <w:szCs w:val="18"/>
              </w:rPr>
            </w:pPr>
            <w:r>
              <w:rPr>
                <w:rFonts w:ascii="Arial" w:hAnsi="Arial" w:cs="Arial"/>
                <w:color w:val="000000"/>
                <w:sz w:val="18"/>
                <w:szCs w:val="18"/>
              </w:rPr>
              <w:t>55 000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MX722ade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6F73AF"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75B20C0 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color w:val="000000"/>
                <w:sz w:val="18"/>
                <w:szCs w:val="18"/>
              </w:rPr>
            </w:pPr>
            <w:r>
              <w:rPr>
                <w:rFonts w:ascii="Arial" w:hAnsi="Arial" w:cs="Arial"/>
                <w:color w:val="000000"/>
                <w:sz w:val="18"/>
                <w:szCs w:val="18"/>
              </w:rPr>
              <w:t>10 000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CS727de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6F73AF"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75B20M0 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color w:val="000000"/>
                <w:sz w:val="18"/>
                <w:szCs w:val="18"/>
              </w:rPr>
            </w:pPr>
            <w:r>
              <w:rPr>
                <w:rFonts w:ascii="Arial" w:hAnsi="Arial" w:cs="Arial"/>
                <w:color w:val="000000"/>
                <w:sz w:val="18"/>
                <w:szCs w:val="18"/>
              </w:rPr>
              <w:t>10 000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CS727de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75B20Y0 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color w:val="000000"/>
                <w:sz w:val="18"/>
                <w:szCs w:val="18"/>
              </w:rPr>
            </w:pPr>
            <w:r>
              <w:rPr>
                <w:rFonts w:ascii="Arial" w:hAnsi="Arial" w:cs="Arial"/>
                <w:color w:val="000000"/>
                <w:sz w:val="18"/>
                <w:szCs w:val="18"/>
              </w:rPr>
              <w:t>10 000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CS727de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75B20K0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color w:val="000000"/>
                <w:sz w:val="18"/>
                <w:szCs w:val="18"/>
              </w:rPr>
            </w:pPr>
            <w:r>
              <w:rPr>
                <w:rFonts w:ascii="Arial" w:hAnsi="Arial" w:cs="Arial"/>
                <w:color w:val="000000"/>
                <w:sz w:val="18"/>
                <w:szCs w:val="18"/>
              </w:rPr>
              <w:t>13 000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CS727de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sz w:val="18"/>
                <w:szCs w:val="18"/>
              </w:rPr>
            </w:pPr>
            <w:r>
              <w:rPr>
                <w:rFonts w:ascii="Arial" w:hAnsi="Arial" w:cs="Arial"/>
                <w:sz w:val="18"/>
                <w:szCs w:val="18"/>
              </w:rPr>
              <w:t>Lexmark C3220C0 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sz w:val="18"/>
                <w:szCs w:val="18"/>
              </w:rPr>
            </w:pPr>
            <w:r>
              <w:rPr>
                <w:rFonts w:ascii="Arial" w:hAnsi="Arial" w:cs="Arial"/>
                <w:sz w:val="18"/>
                <w:szCs w:val="18"/>
              </w:rPr>
              <w:t>1 500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MC3224dwe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sz w:val="18"/>
                <w:szCs w:val="18"/>
              </w:rPr>
            </w:pPr>
            <w:r>
              <w:rPr>
                <w:rFonts w:ascii="Arial" w:hAnsi="Arial" w:cs="Arial"/>
                <w:sz w:val="18"/>
                <w:szCs w:val="18"/>
              </w:rPr>
              <w:t>Lexmark C3220M0 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sz w:val="18"/>
                <w:szCs w:val="18"/>
              </w:rPr>
            </w:pPr>
            <w:r>
              <w:rPr>
                <w:rFonts w:ascii="Arial" w:hAnsi="Arial" w:cs="Arial"/>
                <w:sz w:val="18"/>
                <w:szCs w:val="18"/>
              </w:rPr>
              <w:t>1 500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MC3224dwe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8</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sz w:val="18"/>
                <w:szCs w:val="18"/>
              </w:rPr>
            </w:pPr>
            <w:r>
              <w:rPr>
                <w:rFonts w:ascii="Arial" w:hAnsi="Arial" w:cs="Arial"/>
                <w:sz w:val="18"/>
                <w:szCs w:val="18"/>
              </w:rPr>
              <w:t>Lexmark C3220Y0 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sz w:val="18"/>
                <w:szCs w:val="18"/>
              </w:rPr>
            </w:pPr>
            <w:r>
              <w:rPr>
                <w:rFonts w:ascii="Arial" w:hAnsi="Arial" w:cs="Arial"/>
                <w:sz w:val="18"/>
                <w:szCs w:val="18"/>
              </w:rPr>
              <w:t>1 500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MC3224dwe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r w:rsidR="00210BF8"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Default="00210BF8" w:rsidP="00210BF8">
            <w:pPr>
              <w:spacing w:after="0"/>
              <w:contextualSpacing/>
              <w:jc w:val="center"/>
              <w:rPr>
                <w:rFonts w:ascii="Arial" w:hAnsi="Arial" w:cs="Arial"/>
                <w:color w:val="000000"/>
                <w:sz w:val="20"/>
                <w:szCs w:val="16"/>
              </w:rPr>
            </w:pPr>
            <w:r>
              <w:rPr>
                <w:rFonts w:ascii="Arial" w:hAnsi="Arial" w:cs="Arial"/>
                <w:color w:val="000000"/>
                <w:sz w:val="20"/>
                <w:szCs w:val="16"/>
              </w:rPr>
              <w:t>9</w:t>
            </w:r>
          </w:p>
        </w:tc>
        <w:tc>
          <w:tcPr>
            <w:tcW w:w="1809"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sz w:val="18"/>
                <w:szCs w:val="18"/>
              </w:rPr>
            </w:pPr>
            <w:r>
              <w:rPr>
                <w:rFonts w:ascii="Arial" w:hAnsi="Arial" w:cs="Arial"/>
                <w:sz w:val="18"/>
                <w:szCs w:val="18"/>
              </w:rPr>
              <w:t>Lexmark C3220K0 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210BF8" w:rsidRDefault="00210BF8" w:rsidP="00210BF8">
            <w:pPr>
              <w:contextualSpacing/>
              <w:jc w:val="right"/>
              <w:rPr>
                <w:rFonts w:ascii="Arial" w:hAnsi="Arial" w:cs="Arial"/>
                <w:sz w:val="18"/>
                <w:szCs w:val="18"/>
              </w:rPr>
            </w:pPr>
            <w:r>
              <w:rPr>
                <w:rFonts w:ascii="Arial" w:hAnsi="Arial" w:cs="Arial"/>
                <w:sz w:val="18"/>
                <w:szCs w:val="18"/>
              </w:rPr>
              <w:t>1 500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210BF8" w:rsidRDefault="00210BF8" w:rsidP="00210BF8">
            <w:pPr>
              <w:contextualSpacing/>
              <w:rPr>
                <w:rFonts w:ascii="Arial" w:hAnsi="Arial" w:cs="Arial"/>
                <w:color w:val="000000"/>
                <w:sz w:val="18"/>
                <w:szCs w:val="18"/>
              </w:rPr>
            </w:pPr>
            <w:r>
              <w:rPr>
                <w:rFonts w:ascii="Arial" w:hAnsi="Arial" w:cs="Arial"/>
                <w:color w:val="000000"/>
                <w:sz w:val="18"/>
                <w:szCs w:val="18"/>
              </w:rPr>
              <w:t>Lexmark MC3224dwe</w:t>
            </w:r>
          </w:p>
        </w:tc>
        <w:tc>
          <w:tcPr>
            <w:tcW w:w="1559" w:type="dxa"/>
            <w:tcBorders>
              <w:top w:val="single" w:sz="4" w:space="0" w:color="auto"/>
              <w:left w:val="nil"/>
              <w:bottom w:val="single" w:sz="4" w:space="0" w:color="auto"/>
              <w:right w:val="nil"/>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210BF8" w:rsidP="00210BF8">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210BF8" w:rsidRPr="00407A45" w:rsidRDefault="00AA4D39" w:rsidP="00210BF8">
            <w:pPr>
              <w:spacing w:line="254" w:lineRule="auto"/>
              <w:contextualSpacing/>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 xml:space="preserve">Dla każdego przedmiotu zamówienia Wykonawca oferujący produkt „fabrycznie nowy”, zobligowany jest załączyć stosowne </w:t>
      </w:r>
      <w:r w:rsidRPr="002F1C80">
        <w:rPr>
          <w:rFonts w:ascii="Arial" w:hAnsi="Arial" w:cs="Arial"/>
          <w:sz w:val="24"/>
          <w:szCs w:val="20"/>
        </w:rPr>
        <w:lastRenderedPageBreak/>
        <w:t>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w zakresie wytwarzania materiałów 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E36C52"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E36C52">
        <w:rPr>
          <w:rFonts w:cs="Arial"/>
          <w:b w:val="0"/>
          <w:iCs/>
          <w:color w:val="000000"/>
          <w:sz w:val="24"/>
        </w:rPr>
        <w:t>:</w:t>
      </w:r>
    </w:p>
    <w:p w:rsidR="00E36C52" w:rsidRDefault="00E36C52" w:rsidP="00E36C52">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ISO/IEC 19752 (dla tonerów do laserowych urządzeń monochromatycznych),</w:t>
      </w:r>
    </w:p>
    <w:p w:rsidR="00E36C52" w:rsidRPr="00035583" w:rsidRDefault="00E36C52" w:rsidP="00E36C52">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Pr>
          <w:rFonts w:cs="Arial"/>
          <w:b w:val="0"/>
          <w:iCs/>
          <w:color w:val="000000"/>
          <w:sz w:val="24"/>
        </w:rPr>
        <w:t xml:space="preserve"> </w:t>
      </w:r>
      <w:r w:rsidRPr="00035583">
        <w:rPr>
          <w:rFonts w:cs="Arial"/>
          <w:b w:val="0"/>
          <w:iCs/>
          <w:sz w:val="24"/>
        </w:rPr>
        <w:t>ISO/IEC 19798 (dla tonerów do kolorowych urządzeń laserowych),</w:t>
      </w:r>
    </w:p>
    <w:p w:rsidR="00E36C52" w:rsidRDefault="00E36C52" w:rsidP="00E36C52">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Pr>
          <w:rFonts w:cs="Arial"/>
          <w:b w:val="0"/>
          <w:iCs/>
          <w:sz w:val="24"/>
        </w:rPr>
        <w:t xml:space="preserve"> </w:t>
      </w:r>
      <w:r w:rsidRPr="00035583">
        <w:rPr>
          <w:rFonts w:cs="Arial"/>
          <w:b w:val="0"/>
          <w:color w:val="000000"/>
          <w:sz w:val="24"/>
        </w:rPr>
        <w:t>ISO/IEC 24711 (dla wkładów do urządzeń</w:t>
      </w:r>
      <w:r>
        <w:rPr>
          <w:rFonts w:cs="Arial"/>
          <w:b w:val="0"/>
          <w:color w:val="000000"/>
          <w:sz w:val="24"/>
        </w:rPr>
        <w:t xml:space="preserve"> a</w:t>
      </w:r>
      <w:r w:rsidRPr="00035583">
        <w:rPr>
          <w:rFonts w:cs="Arial"/>
          <w:b w:val="0"/>
          <w:color w:val="000000"/>
          <w:sz w:val="24"/>
        </w:rPr>
        <w:t>tramentowych),</w:t>
      </w:r>
    </w:p>
    <w:p w:rsidR="00E36C52" w:rsidRPr="00185530" w:rsidRDefault="00E36C52" w:rsidP="00E36C52">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dla materiału równoważnego „fabrycznie nowego”.</w:t>
      </w:r>
    </w:p>
    <w:p w:rsidR="00185530" w:rsidRPr="00185530" w:rsidRDefault="00185530" w:rsidP="00E36C52">
      <w:pPr>
        <w:pStyle w:val="Tytu"/>
        <w:widowControl w:val="0"/>
        <w:autoSpaceDE w:val="0"/>
        <w:autoSpaceDN w:val="0"/>
        <w:adjustRightInd w:val="0"/>
        <w:ind w:left="709"/>
        <w:jc w:val="both"/>
        <w:rPr>
          <w:rFonts w:cs="Arial"/>
          <w:b w:val="0"/>
          <w:iCs/>
          <w:color w:val="000000"/>
          <w:sz w:val="24"/>
        </w:rPr>
      </w:pPr>
    </w:p>
    <w:sectPr w:rsidR="00185530" w:rsidRPr="0018553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1B" w:rsidRDefault="00E7111B" w:rsidP="009A02DC">
      <w:pPr>
        <w:spacing w:after="0" w:line="240" w:lineRule="auto"/>
      </w:pPr>
      <w:r>
        <w:separator/>
      </w:r>
    </w:p>
  </w:endnote>
  <w:endnote w:type="continuationSeparator" w:id="0">
    <w:p w:rsidR="00E7111B" w:rsidRDefault="00E7111B"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9A5F2D">
      <w:rPr>
        <w:rFonts w:ascii="Arial" w:hAnsi="Arial" w:cs="Arial"/>
        <w:noProof/>
        <w:sz w:val="20"/>
        <w:szCs w:val="20"/>
      </w:rPr>
      <w:t>1</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9A5F2D">
      <w:rPr>
        <w:rFonts w:ascii="Arial" w:hAnsi="Arial" w:cs="Arial"/>
        <w:noProof/>
        <w:sz w:val="20"/>
        <w:szCs w:val="20"/>
      </w:rPr>
      <w:t>3</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1B" w:rsidRDefault="00E7111B" w:rsidP="009A02DC">
      <w:pPr>
        <w:spacing w:after="0" w:line="240" w:lineRule="auto"/>
      </w:pPr>
      <w:r>
        <w:separator/>
      </w:r>
    </w:p>
  </w:footnote>
  <w:footnote w:type="continuationSeparator" w:id="0">
    <w:p w:rsidR="00E7111B" w:rsidRDefault="00E7111B"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009A5F2D">
      <w:rPr>
        <w:rFonts w:ascii="Arial" w:hAnsi="Arial" w:cs="Arial"/>
        <w:b/>
        <w:color w:val="000000" w:themeColor="text1"/>
        <w:sz w:val="18"/>
      </w:rPr>
      <w:t>nr 2cc</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9A5F2D">
      <w:rPr>
        <w:rFonts w:ascii="Arial" w:hAnsi="Arial" w:cs="Arial"/>
        <w:b/>
        <w:sz w:val="18"/>
      </w:rPr>
      <w:t xml:space="preserve"> – zadanie nr 3</w:t>
    </w:r>
    <w:r w:rsidR="00D67B96">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9A5F2D">
      <w:rPr>
        <w:rFonts w:ascii="Arial" w:hAnsi="Arial" w:cs="Arial"/>
        <w:color w:val="000000" w:themeColor="text1"/>
        <w:sz w:val="18"/>
        <w:u w:val="single"/>
      </w:rPr>
      <w:t>55</w:t>
    </w:r>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50B47"/>
    <w:rsid w:val="000A0F9A"/>
    <w:rsid w:val="000A64BD"/>
    <w:rsid w:val="00185530"/>
    <w:rsid w:val="001D4526"/>
    <w:rsid w:val="001D5099"/>
    <w:rsid w:val="001F5AD3"/>
    <w:rsid w:val="00210BF8"/>
    <w:rsid w:val="00290DE3"/>
    <w:rsid w:val="002A3DC6"/>
    <w:rsid w:val="002F1C80"/>
    <w:rsid w:val="00313B1D"/>
    <w:rsid w:val="00313BCF"/>
    <w:rsid w:val="003337F4"/>
    <w:rsid w:val="00373997"/>
    <w:rsid w:val="003F3C41"/>
    <w:rsid w:val="003F41AA"/>
    <w:rsid w:val="00407A45"/>
    <w:rsid w:val="0044150D"/>
    <w:rsid w:val="004B5E08"/>
    <w:rsid w:val="00501A26"/>
    <w:rsid w:val="005118D4"/>
    <w:rsid w:val="0053357C"/>
    <w:rsid w:val="005733DD"/>
    <w:rsid w:val="005F3E28"/>
    <w:rsid w:val="00600ECA"/>
    <w:rsid w:val="00646FD5"/>
    <w:rsid w:val="00673127"/>
    <w:rsid w:val="0067417E"/>
    <w:rsid w:val="00681881"/>
    <w:rsid w:val="007410F7"/>
    <w:rsid w:val="00746202"/>
    <w:rsid w:val="00757E1A"/>
    <w:rsid w:val="00775F95"/>
    <w:rsid w:val="007A3EDC"/>
    <w:rsid w:val="007E7FF2"/>
    <w:rsid w:val="008045EB"/>
    <w:rsid w:val="00805B70"/>
    <w:rsid w:val="00835EE5"/>
    <w:rsid w:val="00853E00"/>
    <w:rsid w:val="008570C3"/>
    <w:rsid w:val="008C6AA3"/>
    <w:rsid w:val="009201A0"/>
    <w:rsid w:val="00947F2F"/>
    <w:rsid w:val="009564A5"/>
    <w:rsid w:val="009A011D"/>
    <w:rsid w:val="009A02DC"/>
    <w:rsid w:val="009A5F2D"/>
    <w:rsid w:val="009B0A17"/>
    <w:rsid w:val="00A05BBA"/>
    <w:rsid w:val="00A15A32"/>
    <w:rsid w:val="00A71C64"/>
    <w:rsid w:val="00AA4D39"/>
    <w:rsid w:val="00AD12F1"/>
    <w:rsid w:val="00AD1D6A"/>
    <w:rsid w:val="00B216D0"/>
    <w:rsid w:val="00B44D9D"/>
    <w:rsid w:val="00B911EC"/>
    <w:rsid w:val="00BA3E0D"/>
    <w:rsid w:val="00BD75EB"/>
    <w:rsid w:val="00C0492B"/>
    <w:rsid w:val="00C146FF"/>
    <w:rsid w:val="00C167DF"/>
    <w:rsid w:val="00CA1291"/>
    <w:rsid w:val="00CB5F0D"/>
    <w:rsid w:val="00CC337A"/>
    <w:rsid w:val="00D67B96"/>
    <w:rsid w:val="00D7797D"/>
    <w:rsid w:val="00D81140"/>
    <w:rsid w:val="00DB647B"/>
    <w:rsid w:val="00DF370E"/>
    <w:rsid w:val="00E0309C"/>
    <w:rsid w:val="00E23BA5"/>
    <w:rsid w:val="00E36C52"/>
    <w:rsid w:val="00E7111B"/>
    <w:rsid w:val="00E7708B"/>
    <w:rsid w:val="00E938A7"/>
    <w:rsid w:val="00EC4543"/>
    <w:rsid w:val="00EE2AB0"/>
    <w:rsid w:val="00F021B3"/>
    <w:rsid w:val="00F02224"/>
    <w:rsid w:val="00F335D8"/>
    <w:rsid w:val="00FD70E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3A9E9E-205F-4C83-8E71-A4F23E7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64</cp:revision>
  <cp:lastPrinted>2019-02-11T09:14:00Z</cp:lastPrinted>
  <dcterms:created xsi:type="dcterms:W3CDTF">2019-02-06T12:14:00Z</dcterms:created>
  <dcterms:modified xsi:type="dcterms:W3CDTF">2023-08-22T10:35:00Z</dcterms:modified>
</cp:coreProperties>
</file>