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4D8C81B2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32618E">
              <w:rPr>
                <w:i/>
              </w:rPr>
              <w:t>(pełna nazwa/firma, adres)</w:t>
            </w: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54C5E956" w14:textId="77777777" w:rsidR="003B02B2" w:rsidRDefault="009C5D28" w:rsidP="009C5D28">
      <w:pPr>
        <w:spacing w:line="276" w:lineRule="auto"/>
        <w:jc w:val="both"/>
        <w:rPr>
          <w:b/>
          <w:bCs/>
        </w:rPr>
      </w:pPr>
      <w:r w:rsidRPr="00A0351D">
        <w:t>Na potrzeby postępowania o udzielenie zamówienia publicznego pn</w:t>
      </w:r>
      <w:r w:rsidRPr="00C32718">
        <w:t xml:space="preserve">. </w:t>
      </w:r>
      <w:r w:rsidR="00C32718" w:rsidRPr="00C32718">
        <w:rPr>
          <w:b/>
          <w:bCs/>
        </w:rPr>
        <w:t xml:space="preserve"> </w:t>
      </w:r>
    </w:p>
    <w:p w14:paraId="4967AB39" w14:textId="7728E0FF" w:rsidR="003B02B2" w:rsidRPr="003B02B2" w:rsidRDefault="003B02B2" w:rsidP="003B02B2">
      <w:pPr>
        <w:spacing w:line="276" w:lineRule="auto"/>
        <w:jc w:val="both"/>
        <w:rPr>
          <w:b/>
          <w:bCs/>
        </w:rPr>
      </w:pPr>
      <w:r w:rsidRPr="003B02B2">
        <w:rPr>
          <w:b/>
          <w:bCs/>
        </w:rPr>
        <w:t xml:space="preserve"> </w:t>
      </w:r>
      <w:r w:rsidRPr="003B02B2">
        <w:rPr>
          <w:b/>
          <w:bCs/>
          <w:lang w:bidi="pl-PL"/>
        </w:rPr>
        <w:t>„Przebudowa dróg gminnych z płyt betonowych w układzie pasowym na terenie miasta i gminy Szamotuły (Gąsawy: ul. Figowa, Lipnica: ul. Rolnicza i odc. ul. Brzozowej i odc. drogi w Koźlu)”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4EB7DC" w14:textId="097A7851" w:rsidR="009C5D28" w:rsidRPr="003B02B2" w:rsidRDefault="009C5D28" w:rsidP="00380448">
      <w:pPr>
        <w:pStyle w:val="Akapitzlist"/>
        <w:numPr>
          <w:ilvl w:val="0"/>
          <w:numId w:val="34"/>
        </w:numPr>
        <w:suppressAutoHyphens w:val="0"/>
        <w:adjustRightInd w:val="0"/>
        <w:spacing w:line="360" w:lineRule="auto"/>
        <w:ind w:left="567" w:hanging="567"/>
        <w:contextualSpacing w:val="0"/>
        <w:jc w:val="both"/>
        <w:textAlignment w:val="baseline"/>
        <w:rPr>
          <w:rFonts w:ascii="Calibri Light" w:hAnsi="Calibri Light" w:cs="Arial"/>
          <w:sz w:val="22"/>
          <w:szCs w:val="22"/>
        </w:rPr>
      </w:pPr>
      <w:r w:rsidRPr="003B02B2">
        <w:rPr>
          <w:bCs/>
        </w:rPr>
        <w:t xml:space="preserve">art. 109 ust. 1 pkt 8-10 ustawy. </w:t>
      </w:r>
      <w:r w:rsidRPr="003B02B2">
        <w:rPr>
          <w:rFonts w:ascii="Calibri Light" w:hAnsi="Calibri Light" w:cs="Arial"/>
          <w:sz w:val="22"/>
          <w:szCs w:val="22"/>
        </w:rPr>
        <w:tab/>
      </w:r>
      <w:r w:rsidRPr="003B02B2">
        <w:rPr>
          <w:rFonts w:ascii="Calibri Light" w:hAnsi="Calibri Light" w:cs="Arial"/>
          <w:sz w:val="22"/>
          <w:szCs w:val="22"/>
        </w:rPr>
        <w:tab/>
      </w:r>
      <w:r w:rsidRPr="003B02B2">
        <w:rPr>
          <w:rFonts w:ascii="Calibri Light" w:hAnsi="Calibri Light" w:cs="Arial"/>
          <w:sz w:val="22"/>
          <w:szCs w:val="22"/>
        </w:rPr>
        <w:tab/>
      </w:r>
      <w:r w:rsidRPr="003B02B2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361324D6" w14:textId="11153934" w:rsidR="003B02B2" w:rsidRPr="003B02B2" w:rsidRDefault="009C5D28" w:rsidP="003B02B2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p w14:paraId="14E6CBDA" w14:textId="77777777" w:rsidR="003B02B2" w:rsidRPr="003B02B2" w:rsidRDefault="003B02B2" w:rsidP="003B02B2"/>
    <w:sectPr w:rsidR="003B02B2" w:rsidRPr="003B02B2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4452444" w14:textId="77777777" w:rsidR="003B02B2" w:rsidRDefault="003B02B2" w:rsidP="003B02B2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kern w:val="0"/>
        <w:sz w:val="20"/>
        <w:szCs w:val="20"/>
      </w:rPr>
    </w:pPr>
  </w:p>
  <w:p w14:paraId="625FC57D" w14:textId="7F94F8AE" w:rsidR="00472AFD" w:rsidRDefault="003B02B2" w:rsidP="003B02B2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>
      <w:rPr>
        <w:b/>
        <w:bCs/>
        <w:i/>
        <w:iCs/>
        <w:sz w:val="20"/>
        <w:szCs w:val="20"/>
      </w:rPr>
      <w:t xml:space="preserve">WI.271.12.2021 Przetarg nieograniczony pn.: </w:t>
    </w:r>
    <w:bookmarkEnd w:id="0"/>
    <w:r>
      <w:rPr>
        <w:b/>
        <w:bCs/>
        <w:i/>
        <w:iCs/>
        <w:sz w:val="20"/>
        <w:szCs w:val="20"/>
        <w:lang w:bidi="pl-PL"/>
      </w:rPr>
      <w:t xml:space="preserve">„Przebudowa dróg gminnych z płyt betonowych w układzie pasowym na terenie miasta i gminy Szamotuły (Gąsawy: ul. Figowa, Lipnica: ul. Rolnicza i odc.  ul. Brzozowej i odc. drogi </w:t>
    </w:r>
    <w:r>
      <w:rPr>
        <w:b/>
        <w:bCs/>
        <w:i/>
        <w:iCs/>
        <w:sz w:val="20"/>
        <w:szCs w:val="20"/>
        <w:lang w:bidi="pl-PL"/>
      </w:rPr>
      <w:t xml:space="preserve">                        </w:t>
    </w:r>
    <w:r>
      <w:rPr>
        <w:b/>
        <w:bCs/>
        <w:i/>
        <w:iCs/>
        <w:sz w:val="20"/>
        <w:szCs w:val="20"/>
        <w:lang w:bidi="pl-PL"/>
      </w:rPr>
      <w:t>w Koźlu)”</w:t>
    </w:r>
    <w:r w:rsidR="00C32718">
      <w:rPr>
        <w:b/>
        <w:bCs/>
        <w:iCs/>
        <w:sz w:val="20"/>
        <w:szCs w:val="20"/>
      </w:rPr>
      <w:t xml:space="preserve">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3B02B2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81782"/>
    <w:rsid w:val="006B3DFD"/>
    <w:rsid w:val="006D0880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C17DF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2020-03-23T07:08:00Z</cp:lastPrinted>
  <dcterms:created xsi:type="dcterms:W3CDTF">2021-07-08T07:19:00Z</dcterms:created>
  <dcterms:modified xsi:type="dcterms:W3CDTF">2021-09-29T13:23:00Z</dcterms:modified>
</cp:coreProperties>
</file>