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7C5315BA"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4E6BCC">
        <w:rPr>
          <w:rFonts w:ascii="Verdana" w:hAnsi="Verdana" w:cstheme="minorHAnsi"/>
          <w:b/>
          <w:sz w:val="20"/>
          <w:szCs w:val="20"/>
        </w:rPr>
        <w:t>2</w:t>
      </w:r>
      <w:r w:rsidR="00BC3C39" w:rsidRPr="00BC3C39">
        <w:rPr>
          <w:rFonts w:ascii="Verdana" w:hAnsi="Verdana" w:cstheme="minorHAnsi"/>
          <w:b/>
          <w:sz w:val="20"/>
          <w:szCs w:val="20"/>
        </w:rPr>
        <w:t>.2021</w:t>
      </w:r>
    </w:p>
    <w:p w14:paraId="4D9C875C" w14:textId="77777777" w:rsidR="009E096B" w:rsidRPr="00957291" w:rsidRDefault="009E096B" w:rsidP="009E096B">
      <w:pPr>
        <w:jc w:val="center"/>
        <w:rPr>
          <w:rFonts w:ascii="Verdana" w:hAnsi="Verdana" w:cstheme="minorHAnsi"/>
          <w:b/>
          <w:sz w:val="20"/>
          <w:szCs w:val="20"/>
        </w:rPr>
      </w:pPr>
    </w:p>
    <w:p w14:paraId="4E3B9558" w14:textId="77777777"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21</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76D8BD1A" w14:textId="640F29FF" w:rsidR="004E6BCC" w:rsidRDefault="004E6BCC" w:rsidP="004E6BCC">
      <w:pPr>
        <w:jc w:val="center"/>
        <w:rPr>
          <w:rFonts w:ascii="Calibri" w:hAnsi="Calibri" w:cs="Arial"/>
          <w:b/>
          <w:bCs/>
          <w:iCs/>
          <w:sz w:val="28"/>
          <w:szCs w:val="28"/>
        </w:rPr>
      </w:pPr>
      <w:bookmarkStart w:id="0" w:name="_Hlk16154029"/>
      <w:r>
        <w:rPr>
          <w:rFonts w:ascii="Calibri" w:hAnsi="Calibri" w:cs="Arial"/>
          <w:b/>
          <w:bCs/>
          <w:iCs/>
          <w:sz w:val="28"/>
          <w:szCs w:val="28"/>
        </w:rPr>
        <w:t>„Prace konserwatorskie przy młynie wodnym w ramach operacji pod nazwą -Zakup młyna wodnego na rzece Czarna Woda w Lipuszu wraz z urządzeniami młyńskimi”</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9A4B565" w14:textId="77777777" w:rsidR="004E6BCC" w:rsidRDefault="007C1AA0" w:rsidP="004E6BCC">
      <w:pPr>
        <w:jc w:val="both"/>
        <w:rPr>
          <w:rFonts w:ascii="Calibri" w:hAnsi="Calibri" w:cs="Arial"/>
          <w:b/>
          <w:bCs/>
          <w:iCs/>
          <w:sz w:val="28"/>
          <w:szCs w:val="28"/>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4E6BCC">
        <w:rPr>
          <w:rFonts w:ascii="Verdana" w:eastAsia="Calibri" w:hAnsi="Verdana" w:cstheme="minorHAnsi"/>
          <w:sz w:val="20"/>
          <w:szCs w:val="20"/>
        </w:rPr>
        <w:t>programem prac konserwatorskich</w:t>
      </w:r>
      <w:r w:rsidR="00854FA3" w:rsidRPr="00957291">
        <w:rPr>
          <w:rFonts w:ascii="Verdana" w:eastAsia="Calibri" w:hAnsi="Verdana" w:cstheme="minorHAnsi"/>
          <w:sz w:val="20"/>
          <w:szCs w:val="20"/>
        </w:rPr>
        <w:t xml:space="preserve">, specyfikacją techniczną wykonania i odbioru robót </w:t>
      </w:r>
      <w:r w:rsidR="0077301D" w:rsidRPr="00957291">
        <w:rPr>
          <w:rFonts w:ascii="Verdana" w:eastAsia="Calibri" w:hAnsi="Verdana" w:cstheme="minorHAnsi"/>
          <w:sz w:val="20"/>
          <w:szCs w:val="20"/>
        </w:rPr>
        <w:t>budowlanych</w:t>
      </w:r>
      <w:r w:rsidR="00991EAC" w:rsidRPr="00957291">
        <w:rPr>
          <w:rFonts w:ascii="Verdana" w:eastAsia="Calibri" w:hAnsi="Verdana" w:cstheme="minorHAnsi"/>
          <w:sz w:val="20"/>
          <w:szCs w:val="20"/>
        </w:rPr>
        <w:t xml:space="preserve"> (</w:t>
      </w:r>
      <w:proofErr w:type="spellStart"/>
      <w:r w:rsidR="00991EAC" w:rsidRPr="00957291">
        <w:rPr>
          <w:rFonts w:ascii="Verdana" w:eastAsia="Calibri" w:hAnsi="Verdana" w:cstheme="minorHAnsi"/>
          <w:sz w:val="20"/>
          <w:szCs w:val="20"/>
        </w:rPr>
        <w:t>STWiORB</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4E6BCC" w:rsidRPr="004E6BCC">
        <w:rPr>
          <w:rFonts w:ascii="Calibri" w:hAnsi="Calibri" w:cs="Arial"/>
          <w:b/>
          <w:bCs/>
          <w:iCs/>
          <w:sz w:val="22"/>
          <w:szCs w:val="22"/>
        </w:rPr>
        <w:t>„Prace konserwatorskie przy młynie wodnym w ramach operacji pod nazwą -Zakup młyna wodnego na rzece Czarna Woda w Lipuszu wraz z urządzeniami młyńskimi”</w:t>
      </w:r>
    </w:p>
    <w:p w14:paraId="49214CBE" w14:textId="2ECFBC55" w:rsidR="007C1AA0" w:rsidRPr="00957291" w:rsidRDefault="007C1AA0" w:rsidP="004200EA">
      <w:pPr>
        <w:pStyle w:val="Default"/>
        <w:ind w:left="284" w:hanging="284"/>
        <w:jc w:val="both"/>
        <w:rPr>
          <w:rFonts w:ascii="Verdana" w:hAnsi="Verdana"/>
          <w:b/>
          <w:sz w:val="20"/>
          <w:szCs w:val="20"/>
        </w:rPr>
      </w:pPr>
    </w:p>
    <w:p w14:paraId="2A9B8E8A" w14:textId="39739E67" w:rsidR="00BC5E5E" w:rsidRPr="00957291" w:rsidRDefault="007C1AA0" w:rsidP="004200EA">
      <w:pPr>
        <w:autoSpaceDE w:val="0"/>
        <w:autoSpaceDN w:val="0"/>
        <w:adjustRightInd w:val="0"/>
        <w:ind w:left="284" w:hanging="284"/>
        <w:jc w:val="both"/>
        <w:rPr>
          <w:rFonts w:ascii="Verdana" w:hAnsi="Verdana" w:cstheme="minorHAnsi"/>
          <w:b/>
          <w:sz w:val="20"/>
          <w:szCs w:val="20"/>
        </w:rPr>
      </w:pPr>
      <w:r w:rsidRPr="00957291">
        <w:rPr>
          <w:rFonts w:ascii="Verdana" w:hAnsi="Verdana" w:cstheme="minorHAnsi"/>
          <w:sz w:val="20"/>
          <w:szCs w:val="20"/>
        </w:rPr>
        <w:t>2.</w:t>
      </w:r>
      <w:r w:rsidR="00BB35EA" w:rsidRPr="00957291">
        <w:rPr>
          <w:rFonts w:ascii="Verdana" w:hAnsi="Verdana" w:cstheme="minorHAnsi"/>
          <w:sz w:val="20"/>
          <w:szCs w:val="20"/>
        </w:rPr>
        <w:t xml:space="preserve">Szczegółowy zakres robót budowlanych określa </w:t>
      </w:r>
      <w:r w:rsidR="00366041" w:rsidRPr="00957291">
        <w:rPr>
          <w:rFonts w:ascii="Verdana" w:hAnsi="Verdana" w:cstheme="minorHAnsi"/>
          <w:sz w:val="20"/>
          <w:szCs w:val="20"/>
        </w:rPr>
        <w:t>dokumentacja projektowa</w:t>
      </w:r>
      <w:r w:rsidR="00C42BF7" w:rsidRPr="00957291">
        <w:rPr>
          <w:rFonts w:ascii="Verdana" w:hAnsi="Verdana" w:cstheme="minorHAnsi"/>
          <w:sz w:val="20"/>
          <w:szCs w:val="20"/>
        </w:rPr>
        <w:t xml:space="preserve"> </w:t>
      </w:r>
      <w:r w:rsidR="00BB35EA" w:rsidRPr="00957291">
        <w:rPr>
          <w:rFonts w:ascii="Verdana" w:hAnsi="Verdana" w:cstheme="minorHAnsi"/>
          <w:sz w:val="20"/>
          <w:szCs w:val="20"/>
        </w:rPr>
        <w:t xml:space="preserve">i Specyfikacja </w:t>
      </w:r>
      <w:r w:rsidR="00366041" w:rsidRPr="00957291">
        <w:rPr>
          <w:rFonts w:ascii="Verdana" w:hAnsi="Verdana" w:cstheme="minorHAnsi"/>
          <w:sz w:val="20"/>
          <w:szCs w:val="20"/>
        </w:rPr>
        <w:t>W</w:t>
      </w:r>
      <w:r w:rsidR="00BB35EA" w:rsidRPr="00957291">
        <w:rPr>
          <w:rFonts w:ascii="Verdana" w:hAnsi="Verdana" w:cstheme="minorHAnsi"/>
          <w:sz w:val="20"/>
          <w:szCs w:val="20"/>
        </w:rPr>
        <w:t>arunków Zamówienia</w:t>
      </w:r>
      <w:r w:rsidR="00B65AD8" w:rsidRPr="00957291">
        <w:rPr>
          <w:rFonts w:ascii="Verdana" w:hAnsi="Verdana" w:cstheme="minorHAnsi"/>
          <w:sz w:val="20"/>
          <w:szCs w:val="20"/>
        </w:rPr>
        <w:t xml:space="preserve"> (SWZ)</w:t>
      </w:r>
      <w:r w:rsidR="00366041" w:rsidRPr="00957291">
        <w:rPr>
          <w:rFonts w:ascii="Verdana" w:hAnsi="Verdana" w:cstheme="minorHAnsi"/>
          <w:sz w:val="20"/>
          <w:szCs w:val="20"/>
        </w:rPr>
        <w:t>.</w:t>
      </w:r>
    </w:p>
    <w:p w14:paraId="2CB7FDE7" w14:textId="6D06AD45" w:rsidR="00BB35EA" w:rsidRPr="00957291" w:rsidRDefault="007C1AA0" w:rsidP="007C1AA0">
      <w:pPr>
        <w:autoSpaceDE w:val="0"/>
        <w:autoSpaceDN w:val="0"/>
        <w:adjustRightInd w:val="0"/>
        <w:ind w:left="142" w:hanging="142"/>
        <w:jc w:val="both"/>
        <w:rPr>
          <w:rFonts w:ascii="Verdana" w:hAnsi="Verdana" w:cstheme="minorHAnsi"/>
          <w:b/>
          <w:sz w:val="20"/>
          <w:szCs w:val="20"/>
        </w:rPr>
      </w:pPr>
      <w:r w:rsidRPr="00957291">
        <w:rPr>
          <w:rFonts w:ascii="Verdana" w:hAnsi="Verdana" w:cstheme="minorHAnsi"/>
          <w:sz w:val="20"/>
          <w:szCs w:val="20"/>
        </w:rPr>
        <w:t>3.</w:t>
      </w:r>
      <w:r w:rsidR="00BB35EA" w:rsidRPr="00957291">
        <w:rPr>
          <w:rFonts w:ascii="Verdana" w:hAnsi="Verdana" w:cstheme="minorHAnsi"/>
          <w:sz w:val="20"/>
          <w:szCs w:val="20"/>
        </w:rPr>
        <w:t>Załączniki, o których mowa wyżej wraz z ofertą Wykonawcy</w:t>
      </w:r>
      <w:r w:rsidR="00366041" w:rsidRPr="00957291">
        <w:rPr>
          <w:rFonts w:ascii="Verdana" w:hAnsi="Verdana" w:cstheme="minorHAnsi"/>
          <w:sz w:val="20"/>
          <w:szCs w:val="20"/>
        </w:rPr>
        <w:t xml:space="preserve"> </w:t>
      </w:r>
      <w:r w:rsidR="00BB35EA" w:rsidRPr="00957291">
        <w:rPr>
          <w:rFonts w:ascii="Verdana" w:hAnsi="Verdana" w:cstheme="minorHAnsi"/>
          <w:sz w:val="20"/>
          <w:szCs w:val="20"/>
        </w:rPr>
        <w:t>stanowią integralną część niniejszej umowy</w:t>
      </w:r>
      <w:r w:rsidR="00B8557E" w:rsidRPr="00957291">
        <w:rPr>
          <w:rFonts w:ascii="Verdana" w:hAnsi="Verdana" w:cstheme="minorHAnsi"/>
          <w:sz w:val="20"/>
          <w:szCs w:val="20"/>
        </w:rPr>
        <w:t>.</w:t>
      </w:r>
    </w:p>
    <w:p w14:paraId="69D542AD"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lastRenderedPageBreak/>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Pr="00957291"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7F4D89EB"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4C786C" w:rsidRPr="00D13011">
        <w:rPr>
          <w:color w:val="auto"/>
        </w:rPr>
        <w:t>-</w:t>
      </w:r>
      <w:r w:rsidR="004C786C" w:rsidRPr="00A7163D">
        <w:rPr>
          <w:rFonts w:ascii="Verdana" w:hAnsi="Verdana"/>
          <w:color w:val="auto"/>
        </w:rPr>
        <w:t xml:space="preserve"> </w:t>
      </w:r>
      <w:r w:rsidR="004C786C" w:rsidRPr="001378F2">
        <w:rPr>
          <w:rFonts w:ascii="Verdana" w:hAnsi="Verdana"/>
          <w:color w:val="auto"/>
          <w:sz w:val="20"/>
          <w:szCs w:val="20"/>
        </w:rPr>
        <w:t xml:space="preserve">w terminie </w:t>
      </w:r>
      <w:r w:rsidR="001378F2" w:rsidRPr="001378F2">
        <w:rPr>
          <w:rFonts w:ascii="Verdana" w:hAnsi="Verdana"/>
          <w:color w:val="auto"/>
          <w:sz w:val="20"/>
          <w:szCs w:val="20"/>
        </w:rPr>
        <w:t>8</w:t>
      </w:r>
      <w:r w:rsidR="004E6BCC" w:rsidRPr="001378F2">
        <w:rPr>
          <w:rFonts w:ascii="Verdana" w:hAnsi="Verdana"/>
          <w:color w:val="auto"/>
          <w:sz w:val="20"/>
          <w:szCs w:val="20"/>
        </w:rPr>
        <w:t>0 dni od dnia zwarcia umowy</w:t>
      </w:r>
      <w:r w:rsidR="004C786C" w:rsidRPr="001378F2">
        <w:rPr>
          <w:rFonts w:ascii="Verdana" w:hAnsi="Verdana"/>
          <w:color w:val="auto"/>
          <w:sz w:val="20"/>
          <w:szCs w:val="20"/>
        </w:rPr>
        <w:t xml:space="preserve"> licząc od daty zwarcia umowy tj. do dnia……</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77777777" w:rsidR="00D37CC9" w:rsidRPr="00957291" w:rsidRDefault="00D37CC9"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06108CB7"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CB2510">
        <w:rPr>
          <w:rFonts w:ascii="Verdana" w:hAnsi="Verdana" w:cstheme="minorHAnsi"/>
          <w:sz w:val="20"/>
          <w:szCs w:val="20"/>
        </w:rPr>
        <w:t xml:space="preserve"> </w:t>
      </w:r>
      <w:r w:rsidRPr="00957291">
        <w:rPr>
          <w:rFonts w:ascii="Verdana" w:hAnsi="Verdana" w:cstheme="minorHAnsi"/>
          <w:sz w:val="20"/>
          <w:szCs w:val="20"/>
        </w:rPr>
        <w:t xml:space="preserve">kosztów 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77777777" w:rsidR="00FB404F" w:rsidRPr="00957291" w:rsidRDefault="00FB404F"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Pr="009572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513DEAB7" w14:textId="2D01954F"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t>-</w:t>
      </w:r>
      <w:r w:rsidR="009F3D3E" w:rsidRPr="00957291">
        <w:rPr>
          <w:rFonts w:ascii="Verdana" w:hAnsi="Verdana" w:cstheme="minorHAnsi"/>
          <w:color w:val="365F91" w:themeColor="accent1" w:themeShade="BF"/>
          <w:sz w:val="20"/>
          <w:szCs w:val="20"/>
        </w:rPr>
        <w:t xml:space="preserve"> </w:t>
      </w:r>
      <w:r w:rsidRPr="00957291">
        <w:rPr>
          <w:rFonts w:ascii="Verdana" w:hAnsi="Verdana" w:cstheme="minorHAnsi"/>
          <w:color w:val="365F91" w:themeColor="accent1" w:themeShade="BF"/>
          <w:sz w:val="20"/>
          <w:szCs w:val="20"/>
        </w:rPr>
        <w:t xml:space="preserve">kierownika </w:t>
      </w:r>
      <w:r w:rsidR="003759A6" w:rsidRPr="00957291">
        <w:rPr>
          <w:rFonts w:ascii="Verdana" w:hAnsi="Verdana" w:cstheme="minorHAnsi"/>
          <w:color w:val="365F91" w:themeColor="accent1" w:themeShade="BF"/>
          <w:sz w:val="20"/>
          <w:szCs w:val="20"/>
        </w:rPr>
        <w:t>…………………………………………………………….</w:t>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962A989" w:rsidR="00762F39" w:rsidRPr="00957291" w:rsidRDefault="00762F39" w:rsidP="00CB2510">
      <w:pPr>
        <w:pStyle w:val="Default"/>
        <w:ind w:left="240"/>
        <w:jc w:val="both"/>
        <w:rPr>
          <w:rFonts w:ascii="Verdana" w:hAnsi="Verdana" w:cstheme="minorHAnsi"/>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206D50F8"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w:t>
      </w:r>
      <w:r w:rsidR="00BC2504" w:rsidRPr="00957291">
        <w:rPr>
          <w:rFonts w:ascii="Verdana" w:hAnsi="Verdana" w:cstheme="minorHAnsi"/>
          <w:sz w:val="20"/>
          <w:szCs w:val="20"/>
        </w:rPr>
        <w:br/>
      </w:r>
      <w:r w:rsidRPr="00957291">
        <w:rPr>
          <w:rFonts w:ascii="Verdana" w:hAnsi="Verdana" w:cstheme="minorHAnsi"/>
          <w:sz w:val="20"/>
          <w:szCs w:val="20"/>
        </w:rPr>
        <w:t xml:space="preserve">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sidRPr="00957291">
        <w:rPr>
          <w:rFonts w:ascii="Verdana" w:hAnsi="Verdana" w:cstheme="minorHAnsi"/>
          <w:sz w:val="20"/>
          <w:szCs w:val="20"/>
        </w:rPr>
        <w:br/>
      </w:r>
      <w:r w:rsidRPr="00957291">
        <w:rPr>
          <w:rFonts w:ascii="Verdana" w:hAnsi="Verdana" w:cstheme="minorHAnsi"/>
          <w:sz w:val="20"/>
          <w:szCs w:val="20"/>
        </w:rPr>
        <w:t xml:space="preserve">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0144CBEF" w14:textId="1440FE8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10) prowadzenie dziennika budowy i udostępnianie go Zamawiającemu celem dokonywania wpisów i potwierdzeń, </w:t>
      </w:r>
    </w:p>
    <w:p w14:paraId="47503CB5"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11) realizacja zaleceń wpisanych do dziennika budowy, </w:t>
      </w:r>
    </w:p>
    <w:p w14:paraId="6C35BE06" w14:textId="77777777"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12) przygotowanie obiektów i wymaganych dokumentów we wszystkich branżach, łącznie </w:t>
      </w:r>
      <w:r w:rsidR="00BC2504" w:rsidRPr="00957291">
        <w:rPr>
          <w:rFonts w:ascii="Verdana" w:hAnsi="Verdana" w:cstheme="minorHAnsi"/>
          <w:sz w:val="20"/>
          <w:szCs w:val="20"/>
        </w:rPr>
        <w:br/>
      </w:r>
      <w:r w:rsidRPr="00957291">
        <w:rPr>
          <w:rFonts w:ascii="Verdana" w:hAnsi="Verdana" w:cstheme="minorHAnsi"/>
          <w:sz w:val="20"/>
          <w:szCs w:val="20"/>
        </w:rPr>
        <w:t>z   dokumentacją powykonawczą, do dokonania odbioru przez Zamawiającego</w:t>
      </w:r>
      <w:r w:rsidR="002E0DC3" w:rsidRPr="00957291">
        <w:rPr>
          <w:rFonts w:ascii="Verdana" w:hAnsi="Verdana" w:cstheme="minorHAnsi"/>
          <w:sz w:val="20"/>
          <w:szCs w:val="20"/>
        </w:rPr>
        <w:t>,</w:t>
      </w:r>
      <w:r w:rsidRPr="00957291">
        <w:rPr>
          <w:rFonts w:ascii="Verdana" w:hAnsi="Verdana" w:cstheme="minorHAnsi"/>
          <w:sz w:val="20"/>
          <w:szCs w:val="20"/>
        </w:rPr>
        <w:t xml:space="preserve"> </w:t>
      </w:r>
    </w:p>
    <w:p w14:paraId="64C7E26A" w14:textId="415E8596"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13) przygotowanie i przekazanie Zamawiającemu instrukcji konserwacji wykonanych obiektów </w:t>
      </w:r>
      <w:r w:rsidR="00086452" w:rsidRPr="00957291">
        <w:rPr>
          <w:rFonts w:ascii="Verdana" w:hAnsi="Verdana" w:cstheme="minorHAnsi"/>
          <w:sz w:val="20"/>
          <w:szCs w:val="20"/>
        </w:rPr>
        <w:t xml:space="preserve"> </w:t>
      </w:r>
      <w:r w:rsidRPr="00957291">
        <w:rPr>
          <w:rFonts w:ascii="Verdana" w:hAnsi="Verdana" w:cstheme="minorHAnsi"/>
          <w:sz w:val="20"/>
          <w:szCs w:val="20"/>
        </w:rPr>
        <w:t>i</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urządzeń, </w:t>
      </w:r>
    </w:p>
    <w:p w14:paraId="6345EE9F"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14) zgłaszanie obiektów i robót do odbioru, </w:t>
      </w:r>
    </w:p>
    <w:p w14:paraId="0CE03C1B" w14:textId="4E3E3DBD"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15) przestrzeganie przepisów bhp i </w:t>
      </w:r>
      <w:proofErr w:type="spellStart"/>
      <w:r w:rsidRPr="00957291">
        <w:rPr>
          <w:rFonts w:ascii="Verdana" w:hAnsi="Verdana" w:cstheme="minorHAnsi"/>
          <w:sz w:val="20"/>
          <w:szCs w:val="20"/>
        </w:rPr>
        <w:t>ppoż</w:t>
      </w:r>
      <w:proofErr w:type="spellEnd"/>
      <w:r w:rsidRPr="00957291">
        <w:rPr>
          <w:rFonts w:ascii="Verdana" w:hAnsi="Verdana" w:cstheme="minorHAnsi"/>
          <w:sz w:val="20"/>
          <w:szCs w:val="20"/>
        </w:rPr>
        <w:t xml:space="preserve">, </w:t>
      </w:r>
    </w:p>
    <w:p w14:paraId="116E9255" w14:textId="77777777"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16) zapewnienie na czas trwania robót niezbędnego stałego kierownictwa robót i nadzoru </w:t>
      </w:r>
      <w:r w:rsidR="00BC2504" w:rsidRPr="00957291">
        <w:rPr>
          <w:rFonts w:ascii="Verdana" w:hAnsi="Verdana" w:cstheme="minorHAnsi"/>
          <w:sz w:val="20"/>
          <w:szCs w:val="20"/>
        </w:rPr>
        <w:br/>
      </w:r>
      <w:r w:rsidRPr="00957291">
        <w:rPr>
          <w:rFonts w:ascii="Verdana" w:hAnsi="Verdana" w:cstheme="minorHAnsi"/>
          <w:sz w:val="20"/>
          <w:szCs w:val="20"/>
        </w:rPr>
        <w:t xml:space="preserve">z wymaganymi uprawnieniami oraz utrzymanie ich tak długo, jak wymagać tego będzie wykonanie zakresu umowy, </w:t>
      </w:r>
    </w:p>
    <w:p w14:paraId="59F07509"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17) realizowanie zamówienia wyłącznie sprzętem spełniającym wymagania techniczne, </w:t>
      </w:r>
    </w:p>
    <w:p w14:paraId="78C6AFE9" w14:textId="77777777" w:rsidR="00762F39" w:rsidRPr="00957291" w:rsidRDefault="00762F39" w:rsidP="00086452">
      <w:pPr>
        <w:pStyle w:val="Default"/>
        <w:ind w:firstLine="240"/>
        <w:rPr>
          <w:rFonts w:ascii="Verdana" w:hAnsi="Verdana" w:cstheme="minorHAnsi"/>
          <w:sz w:val="20"/>
          <w:szCs w:val="20"/>
        </w:rPr>
      </w:pPr>
      <w:r w:rsidRPr="00957291">
        <w:rPr>
          <w:rFonts w:ascii="Verdana" w:hAnsi="Verdana" w:cstheme="minorHAnsi"/>
          <w:sz w:val="20"/>
          <w:szCs w:val="20"/>
        </w:rPr>
        <w:t xml:space="preserve">18) utrzymanie ładu i porządku na placu budowy w czasie realizacji prac, </w:t>
      </w:r>
    </w:p>
    <w:p w14:paraId="79576F15" w14:textId="77777777" w:rsidR="00762F39"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19) likwidacja placu budowy i zaplecza własnego Wykonawcy niezwłocznie po zakończeniu prac, lecz nie później, niż 30 dni od daty dokonania odbioru końcowego, </w:t>
      </w:r>
    </w:p>
    <w:p w14:paraId="2A4D7922" w14:textId="77777777" w:rsidR="00A93E46" w:rsidRPr="00957291" w:rsidRDefault="00A93E46" w:rsidP="00086452">
      <w:pPr>
        <w:pStyle w:val="Default"/>
        <w:ind w:left="238"/>
        <w:jc w:val="both"/>
        <w:rPr>
          <w:rFonts w:ascii="Verdana" w:hAnsi="Verdana" w:cstheme="minorHAnsi"/>
          <w:sz w:val="20"/>
          <w:szCs w:val="20"/>
        </w:rPr>
      </w:pPr>
      <w:r w:rsidRPr="00957291">
        <w:rPr>
          <w:rFonts w:ascii="Verdana" w:hAnsi="Verdana" w:cstheme="minorHAnsi"/>
          <w:sz w:val="20"/>
          <w:szCs w:val="20"/>
        </w:rPr>
        <w:t>20) ubezpieczenie budowy od ryzyka utraty lub uszkodzenia przedmiotu zamówienia przez cały okres jego realizacji;</w:t>
      </w:r>
    </w:p>
    <w:p w14:paraId="792CD49B" w14:textId="77777777" w:rsidR="00A93E46" w:rsidRPr="00957291" w:rsidRDefault="00A93E46" w:rsidP="00086452">
      <w:pPr>
        <w:pStyle w:val="Default"/>
        <w:ind w:left="238"/>
        <w:jc w:val="both"/>
        <w:rPr>
          <w:rFonts w:ascii="Verdana" w:hAnsi="Verdana" w:cstheme="minorHAnsi"/>
          <w:sz w:val="20"/>
          <w:szCs w:val="20"/>
        </w:rPr>
      </w:pPr>
      <w:r w:rsidRPr="00957291">
        <w:rPr>
          <w:rFonts w:ascii="Verdana" w:hAnsi="Verdana" w:cstheme="minorHAnsi"/>
          <w:sz w:val="20"/>
          <w:szCs w:val="20"/>
        </w:rPr>
        <w:t xml:space="preserve">21)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28ED9FBB" w:rsidR="009E436A" w:rsidRPr="00957291" w:rsidRDefault="00762F39" w:rsidP="00086452">
      <w:pPr>
        <w:pStyle w:val="Default"/>
        <w:ind w:left="238"/>
        <w:jc w:val="both"/>
        <w:rPr>
          <w:rFonts w:ascii="Verdana" w:hAnsi="Verdana" w:cstheme="minorHAnsi"/>
          <w:sz w:val="20"/>
          <w:szCs w:val="20"/>
        </w:rPr>
      </w:pPr>
      <w:r w:rsidRPr="00957291">
        <w:rPr>
          <w:rFonts w:ascii="Verdana" w:hAnsi="Verdana" w:cstheme="minorHAnsi"/>
          <w:sz w:val="20"/>
          <w:szCs w:val="20"/>
        </w:rPr>
        <w:t>2</w:t>
      </w:r>
      <w:r w:rsidR="00746C51" w:rsidRPr="00957291">
        <w:rPr>
          <w:rFonts w:ascii="Verdana" w:hAnsi="Verdana" w:cstheme="minorHAnsi"/>
          <w:sz w:val="20"/>
          <w:szCs w:val="20"/>
        </w:rPr>
        <w:t>2</w:t>
      </w:r>
      <w:r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59BAC77B" w:rsidR="008314CE" w:rsidRDefault="00746C51" w:rsidP="00086452">
      <w:pPr>
        <w:autoSpaceDE w:val="0"/>
        <w:autoSpaceDN w:val="0"/>
        <w:adjustRightInd w:val="0"/>
        <w:ind w:left="238"/>
        <w:jc w:val="both"/>
        <w:rPr>
          <w:rFonts w:ascii="Verdana" w:hAnsi="Verdana" w:cstheme="minorHAnsi"/>
          <w:sz w:val="20"/>
          <w:szCs w:val="20"/>
        </w:rPr>
      </w:pPr>
      <w:r w:rsidRPr="00957291">
        <w:rPr>
          <w:rFonts w:ascii="Verdana" w:hAnsi="Verdana" w:cstheme="minorHAnsi"/>
          <w:sz w:val="20"/>
          <w:szCs w:val="20"/>
        </w:rPr>
        <w:t xml:space="preserve">24) </w:t>
      </w:r>
      <w:r w:rsidR="008314CE" w:rsidRPr="00957291">
        <w:rPr>
          <w:rFonts w:ascii="Verdana" w:hAnsi="Verdana" w:cstheme="minorHAnsi"/>
          <w:sz w:val="20"/>
          <w:szCs w:val="20"/>
        </w:rPr>
        <w:t>oznaczenie terenu budowy oraz odpowiednie oznakowanie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30495149"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oraz ustawą o ochronie zabytków i opiece nad zabytkami w tym decyzją Pomorskiego Wojewódzkiego Konserwatora Zabytków z dnia 10.03.2021 r. znak: ZN.5142.244.2021.K. Ż</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779BCDB9"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4C786C">
        <w:rPr>
          <w:rFonts w:ascii="Verdana" w:hAnsi="Verdana"/>
          <w:sz w:val="20"/>
          <w:szCs w:val="20"/>
        </w:rPr>
        <w:t>zwłokę</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4C786C">
        <w:rPr>
          <w:rFonts w:ascii="Verdana" w:hAnsi="Verdana"/>
          <w:sz w:val="20"/>
          <w:szCs w:val="20"/>
        </w:rPr>
        <w:t>zwłokę</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77777777" w:rsidR="00C50630" w:rsidRPr="00957291" w:rsidRDefault="00C50630"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7B35545F" w14:textId="24C7AB0D" w:rsidR="00336414" w:rsidRPr="00957291" w:rsidRDefault="00CE51BC" w:rsidP="00CE51BC">
      <w:pPr>
        <w:pStyle w:val="Default"/>
        <w:spacing w:before="60" w:after="27"/>
        <w:ind w:left="709" w:hanging="283"/>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Zamawiający nie wywiązuje się z obowiązku zapłaty faktur pomimo dodatkowego wezwania, w terminie trzech miesięcy od upływu terminu określonego na ich zapłatę określonego w niniejszej umowie, </w:t>
      </w:r>
    </w:p>
    <w:p w14:paraId="47F2CD27" w14:textId="7D4DED55" w:rsidR="00336414" w:rsidRPr="00957291" w:rsidRDefault="00CE51BC" w:rsidP="00CE51BC">
      <w:pPr>
        <w:pStyle w:val="Default"/>
        <w:spacing w:before="60"/>
        <w:ind w:left="709" w:hanging="283"/>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652287AE" w14:textId="77777777" w:rsidR="005F320A" w:rsidRDefault="005F320A" w:rsidP="00BC5E5E">
      <w:pPr>
        <w:autoSpaceDE w:val="0"/>
        <w:jc w:val="center"/>
        <w:rPr>
          <w:rFonts w:ascii="Verdana" w:hAnsi="Verdana"/>
          <w:b/>
          <w:bCs/>
          <w:color w:val="000000"/>
          <w:sz w:val="20"/>
          <w:szCs w:val="20"/>
        </w:rPr>
      </w:pPr>
    </w:p>
    <w:p w14:paraId="513157B7" w14:textId="72727ADC"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CD0673" w:rsidRPr="00957291">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Pr="00957291"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90D7" w14:textId="77777777" w:rsidR="000968D2" w:rsidRDefault="000968D2">
      <w:r>
        <w:separator/>
      </w:r>
    </w:p>
  </w:endnote>
  <w:endnote w:type="continuationSeparator" w:id="0">
    <w:p w14:paraId="0F695391" w14:textId="77777777" w:rsidR="000968D2" w:rsidRDefault="0009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F401" w14:textId="77777777" w:rsidR="000968D2" w:rsidRDefault="000968D2">
      <w:r>
        <w:separator/>
      </w:r>
    </w:p>
  </w:footnote>
  <w:footnote w:type="continuationSeparator" w:id="0">
    <w:p w14:paraId="63E7518F" w14:textId="77777777" w:rsidR="000968D2" w:rsidRDefault="0009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abstractNumId w:val="1"/>
    <w:lvlOverride w:ilvl="0">
      <w:startOverride w:val="1"/>
    </w:lvlOverride>
  </w:num>
  <w:num w:numId="2">
    <w:abstractNumId w:val="19"/>
  </w:num>
  <w:num w:numId="3">
    <w:abstractNumId w:val="3"/>
  </w:num>
  <w:num w:numId="4">
    <w:abstractNumId w:val="6"/>
  </w:num>
  <w:num w:numId="5">
    <w:abstractNumId w:val="17"/>
  </w:num>
  <w:num w:numId="6">
    <w:abstractNumId w:val="13"/>
  </w:num>
  <w:num w:numId="7">
    <w:abstractNumId w:val="20"/>
  </w:num>
  <w:num w:numId="8">
    <w:abstractNumId w:val="2"/>
  </w:num>
  <w:num w:numId="9">
    <w:abstractNumId w:val="23"/>
  </w:num>
  <w:num w:numId="10">
    <w:abstractNumId w:val="22"/>
  </w:num>
  <w:num w:numId="11">
    <w:abstractNumId w:val="5"/>
  </w:num>
  <w:num w:numId="12">
    <w:abstractNumId w:val="0"/>
  </w:num>
  <w:num w:numId="13">
    <w:abstractNumId w:val="21"/>
  </w:num>
  <w:num w:numId="14">
    <w:abstractNumId w:val="16"/>
  </w:num>
  <w:num w:numId="15">
    <w:abstractNumId w:val="9"/>
  </w:num>
  <w:num w:numId="16">
    <w:abstractNumId w:val="18"/>
  </w:num>
  <w:num w:numId="17">
    <w:abstractNumId w:val="4"/>
  </w:num>
  <w:num w:numId="18">
    <w:abstractNumId w:val="10"/>
  </w:num>
  <w:num w:numId="19">
    <w:abstractNumId w:val="29"/>
  </w:num>
  <w:num w:numId="20">
    <w:abstractNumId w:val="7"/>
  </w:num>
  <w:num w:numId="21">
    <w:abstractNumId w:val="28"/>
  </w:num>
  <w:num w:numId="22">
    <w:abstractNumId w:val="26"/>
  </w:num>
  <w:num w:numId="23">
    <w:abstractNumId w:val="8"/>
  </w:num>
  <w:num w:numId="24">
    <w:abstractNumId w:val="24"/>
  </w:num>
  <w:num w:numId="25">
    <w:abstractNumId w:val="14"/>
  </w:num>
  <w:num w:numId="26">
    <w:abstractNumId w:val="30"/>
  </w:num>
  <w:num w:numId="27">
    <w:abstractNumId w:val="12"/>
  </w:num>
  <w:num w:numId="28">
    <w:abstractNumId w:val="27"/>
  </w:num>
  <w:num w:numId="29">
    <w:abstractNumId w:val="11"/>
  </w:num>
  <w:num w:numId="30">
    <w:abstractNumId w:val="25"/>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607B6"/>
    <w:rsid w:val="006619C0"/>
    <w:rsid w:val="00662B0A"/>
    <w:rsid w:val="0066344E"/>
    <w:rsid w:val="00663719"/>
    <w:rsid w:val="006638D6"/>
    <w:rsid w:val="00666656"/>
    <w:rsid w:val="00677473"/>
    <w:rsid w:val="00677D06"/>
    <w:rsid w:val="006836B4"/>
    <w:rsid w:val="00683CDF"/>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A4"/>
    <w:rsid w:val="009761B6"/>
    <w:rsid w:val="0098076D"/>
    <w:rsid w:val="0098473A"/>
    <w:rsid w:val="00985591"/>
    <w:rsid w:val="00986A46"/>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335D0"/>
    <w:rsid w:val="00F34A3D"/>
    <w:rsid w:val="00F3755D"/>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B0AB3"/>
    <w:rsid w:val="00FB2F2D"/>
    <w:rsid w:val="00FB404F"/>
    <w:rsid w:val="00FB5118"/>
    <w:rsid w:val="00FB59A4"/>
    <w:rsid w:val="00FB653B"/>
    <w:rsid w:val="00FB6B03"/>
    <w:rsid w:val="00FC032B"/>
    <w:rsid w:val="00FC5498"/>
    <w:rsid w:val="00FC7709"/>
    <w:rsid w:val="00FD0AF1"/>
    <w:rsid w:val="00FD2190"/>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0DE8-98EF-4E7A-AD9B-F696179A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107</TotalTime>
  <Pages>17</Pages>
  <Words>7497</Words>
  <Characters>44982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KD. Drozdowski Krzysztof</cp:lastModifiedBy>
  <cp:revision>14</cp:revision>
  <cp:lastPrinted>2019-08-29T08:10:00Z</cp:lastPrinted>
  <dcterms:created xsi:type="dcterms:W3CDTF">2021-05-20T07:58:00Z</dcterms:created>
  <dcterms:modified xsi:type="dcterms:W3CDTF">2021-07-16T09:17:00Z</dcterms:modified>
</cp:coreProperties>
</file>