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nr 1B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824108" w:rsidRPr="004F40D8" w:rsidRDefault="004F40D8" w:rsidP="004F40D8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Pr="0037123C">
        <w:rPr>
          <w:rFonts w:ascii="Times New Roman" w:hAnsi="Times New Roman" w:cs="Times New Roman"/>
          <w:b/>
          <w:bCs/>
          <w:color w:val="000000"/>
        </w:rPr>
        <w:t xml:space="preserve">zamówienia publicznego na </w:t>
      </w:r>
      <w:r w:rsidRPr="0037123C">
        <w:rPr>
          <w:rFonts w:ascii="Times New Roman" w:eastAsia="Arial Unicode MS" w:hAnsi="Times New Roman" w:cs="Times New Roman"/>
          <w:b/>
          <w:noProof/>
          <w:color w:val="000000"/>
        </w:rPr>
        <w:t>„</w:t>
      </w:r>
      <w:r w:rsidR="00CA134A" w:rsidRPr="00CA134A">
        <w:rPr>
          <w:rFonts w:ascii="Times New Roman" w:eastAsia="Arial Unicode MS" w:hAnsi="Times New Roman" w:cs="Times New Roman"/>
          <w:b/>
          <w:noProof/>
          <w:color w:val="000000"/>
        </w:rPr>
        <w:t>Druk i dostaw</w:t>
      </w:r>
      <w:r w:rsidR="00CA134A">
        <w:rPr>
          <w:rFonts w:ascii="Times New Roman" w:eastAsia="Arial Unicode MS" w:hAnsi="Times New Roman" w:cs="Times New Roman"/>
          <w:b/>
          <w:noProof/>
          <w:color w:val="000000"/>
        </w:rPr>
        <w:t>ę</w:t>
      </w:r>
      <w:r w:rsidR="00CA134A" w:rsidRPr="00CA134A">
        <w:rPr>
          <w:rFonts w:ascii="Times New Roman" w:eastAsia="Arial Unicode MS" w:hAnsi="Times New Roman" w:cs="Times New Roman"/>
          <w:b/>
          <w:noProof/>
          <w:color w:val="000000"/>
        </w:rPr>
        <w:t xml:space="preserve"> albumu i książki na potrzeby XXV Małopolskich Dni Dziedzictwa Kulturowego”</w:t>
      </w:r>
    </w:p>
    <w:tbl>
      <w:tblPr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1985"/>
        <w:gridCol w:w="1984"/>
        <w:gridCol w:w="709"/>
        <w:gridCol w:w="1134"/>
        <w:gridCol w:w="1134"/>
        <w:gridCol w:w="1092"/>
        <w:gridCol w:w="609"/>
        <w:gridCol w:w="1276"/>
        <w:gridCol w:w="1843"/>
      </w:tblGrid>
      <w:tr w:rsidR="00CA134A" w:rsidRPr="00AC4542" w:rsidTr="002431A8">
        <w:trPr>
          <w:trHeight w:val="127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  <w:r>
              <w:rPr>
                <w:rFonts w:cs="Times New Roman"/>
                <w:b/>
                <w:bCs/>
                <w:sz w:val="18"/>
                <w:szCs w:val="18"/>
              </w:rPr>
              <w:t>/ Nazwa przedmiotu zamówienia</w:t>
            </w:r>
            <w:r w:rsidR="002431A8">
              <w:rPr>
                <w:rFonts w:cs="Times New Roman"/>
                <w:b/>
                <w:bCs/>
                <w:sz w:val="18"/>
                <w:szCs w:val="18"/>
              </w:rPr>
              <w:t xml:space="preserve"> (pozycja wydawnicza)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Liczba s</w:t>
            </w:r>
            <w:r w:rsidRPr="00AC4542">
              <w:rPr>
                <w:rFonts w:cs="Times New Roman"/>
                <w:b/>
                <w:bCs/>
                <w:sz w:val="18"/>
                <w:szCs w:val="18"/>
              </w:rPr>
              <w:t>tron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wnętrza </w:t>
            </w:r>
            <w:r w:rsidRPr="00AC4542">
              <w:rPr>
                <w:rFonts w:cs="Times New Roman"/>
                <w:b/>
                <w:bCs/>
                <w:sz w:val="18"/>
                <w:szCs w:val="18"/>
              </w:rPr>
              <w:t>po składzie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color w:val="C9211E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Default="00CA134A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sz w:val="18"/>
                <w:szCs w:val="18"/>
              </w:rPr>
              <w:t>Format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wnętrza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7EF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Papier wnętrza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277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CA134A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Kolor wnętrza</w:t>
            </w:r>
            <w:r w:rsidR="008277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</w:p>
          <w:p w:rsidR="008277EF" w:rsidRPr="00AC4542" w:rsidRDefault="008277E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Uszlachetnienie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Oprawa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CA134A" w:rsidRPr="00AC4542" w:rsidTr="002431A8">
        <w:trPr>
          <w:trHeight w:val="12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Wnętrze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Okładka 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A134A" w:rsidRPr="00AC4542" w:rsidTr="002431A8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4F40D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</w:tr>
      <w:tr w:rsidR="00CA134A" w:rsidRPr="00AC4542" w:rsidTr="002431A8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8277EF" w:rsidRDefault="00CA134A" w:rsidP="00AD41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Album MDDK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8277EF" w:rsidRDefault="00CA134A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34A" w:rsidRPr="008277EF" w:rsidRDefault="00CA134A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8277EF" w:rsidRDefault="00CA134A" w:rsidP="00CA1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134A" w:rsidRPr="008277EF" w:rsidRDefault="00CA134A" w:rsidP="00CA1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A4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8277EF" w:rsidRDefault="00CA134A" w:rsidP="00CA1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Papier – bezdrzewny powlekany matowy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 gramatura 150g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 nieprzezroczystość powyżej 97,5%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 białość 119-127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 gładkość 1,8-2,0</w:t>
            </w:r>
          </w:p>
          <w:p w:rsidR="008277EF" w:rsidRPr="008277EF" w:rsidRDefault="00CA134A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Na przykład</w:t>
            </w:r>
            <w:r w:rsid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papier wzorcowy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Novatech</w:t>
            </w:r>
            <w:proofErr w:type="spellEnd"/>
            <w:r w:rsid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Matt</w:t>
            </w:r>
            <w:r w:rsid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*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Arctic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silk</w:t>
            </w:r>
            <w:proofErr w:type="spellEnd"/>
            <w:r w:rsid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*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Multiart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matt</w:t>
            </w:r>
            <w:proofErr w:type="spellEnd"/>
            <w:r w:rsid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*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77EF"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inne papiery spełniające powyższe parametry</w:t>
            </w:r>
            <w:r w:rsid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 kryteria równoważności papieru.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Zadruk offset + złoty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pantone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– 5+5 –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Cmyk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pantone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złoty 871 C + lakier dyspersyjny matowy.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Zadruk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pantonu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do 20%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8277EF" w:rsidRDefault="00CA134A" w:rsidP="00CA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Oprawa miękka: szycie + klejenie 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Papier – bezdrzewny powlekany matowy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gramatura 250-300g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nieprzezroczystość powyżej 99%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białość 119-127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gładkość 1,8-2,0</w:t>
            </w:r>
          </w:p>
          <w:p w:rsidR="008277EF" w:rsidRPr="008277EF" w:rsidRDefault="00CA134A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przykład</w:t>
            </w:r>
            <w:r w:rsid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papier wzorcowy</w:t>
            </w: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Novatech</w:t>
            </w:r>
            <w:proofErr w:type="spellEnd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Matt</w:t>
            </w:r>
            <w:r w:rsid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*</w:t>
            </w: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Arctic</w:t>
            </w:r>
            <w:proofErr w:type="spellEnd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silk</w:t>
            </w:r>
            <w:proofErr w:type="spellEnd"/>
            <w:r w:rsid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*</w:t>
            </w: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Multiart</w:t>
            </w:r>
            <w:proofErr w:type="spellEnd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matt</w:t>
            </w:r>
            <w:proofErr w:type="spellEnd"/>
            <w:r w:rsid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*</w:t>
            </w: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277EF"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inne papiery spełniające powyższe parametry</w:t>
            </w:r>
            <w:r w:rsid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 kryteria równoważności papieru.</w:t>
            </w:r>
          </w:p>
          <w:p w:rsidR="00CA134A" w:rsidRPr="004E709F" w:rsidRDefault="00CA134A" w:rsidP="00CA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E70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Uwaga – Białość papieru okładki nie może się różnić od białości papieru we wsadzie.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Zadruk offset + uszlachetnienia – 4+4 – CMYK + hot-</w:t>
            </w:r>
            <w:proofErr w:type="spellStart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stumping</w:t>
            </w:r>
            <w:proofErr w:type="spellEnd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folia metaliczna 328 </w:t>
            </w:r>
            <w:proofErr w:type="spellStart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Pure</w:t>
            </w:r>
            <w:proofErr w:type="spellEnd"/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Matt Gold  + folia mat</w:t>
            </w:r>
          </w:p>
          <w:p w:rsidR="00CA134A" w:rsidRPr="008277EF" w:rsidRDefault="00CA134A" w:rsidP="00CA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Zadruk folii metalicznej do 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8277EF" w:rsidRDefault="00CA134A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8277EF" w:rsidRDefault="00CA134A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Nazwa/ producent: …………</w:t>
            </w:r>
          </w:p>
          <w:p w:rsidR="00CA134A" w:rsidRPr="008277EF" w:rsidRDefault="00CA134A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CA134A" w:rsidRPr="008277EF" w:rsidRDefault="00CA134A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8277EF" w:rsidRDefault="00CA134A" w:rsidP="004F4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Nazwa/ producent: …………</w:t>
            </w:r>
          </w:p>
          <w:p w:rsidR="00CA134A" w:rsidRPr="008277EF" w:rsidRDefault="00CA134A" w:rsidP="004F4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CA134A" w:rsidRPr="008277EF" w:rsidRDefault="00CA134A" w:rsidP="004F4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8277EF" w:rsidRDefault="00CA134A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8277EF" w:rsidRDefault="00CA134A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8277EF" w:rsidRDefault="00CA134A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277EF" w:rsidRPr="00AC4542" w:rsidTr="002431A8">
        <w:trPr>
          <w:trHeight w:val="1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F" w:rsidRPr="008277EF" w:rsidRDefault="008277EF" w:rsidP="008277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Książka MDDK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EF" w:rsidRPr="008277EF" w:rsidRDefault="008277E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7EF" w:rsidRPr="008277EF" w:rsidRDefault="008277E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EF" w:rsidRPr="008277EF" w:rsidRDefault="008277EF" w:rsidP="008277EF">
            <w:pP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185x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232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Papier – bezdrzewny powlekany matowy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 gramatura 100g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 nieprzezroczystość powyżej 92,5%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 białość 119-127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 gładkość 1,8-2,0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Na przykład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papier wzorcowy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Novatech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Matt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 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Arctic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silk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Multiart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matt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inne papiery spełniające powyższe parametry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 kryteria równoważności papieru.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Zadruk offset – 5+5 –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Cmyk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pantone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złoty 871 C + lakier dyspersyjny matowy.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Zadruk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pantonu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do 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Oprawa miękka: szycie + klejenie 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Papier – bezdrzewny powlekany matowy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– gramatura 250-300g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– nieprzezroczystość powyżej 99%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– białość 119-127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– gładkość 1,8-2,0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Na przykład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papier wzorcowy: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Novatech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Matt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*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Arctic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silk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*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Multiart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matt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*</w:t>
            </w: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i inne papiery spełniające powyższe parametry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 kryteria równoważności papieru.</w:t>
            </w:r>
          </w:p>
          <w:p w:rsidR="008277EF" w:rsidRPr="004E709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4E7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Uwaga – Białość papieru okładki nie może się różnić od białości papieru we wsadzie.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Zadruk offset +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pantone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 – 5+5 –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Cmyk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+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pantone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złoty 871 C + folia mat.</w:t>
            </w:r>
          </w:p>
          <w:p w:rsidR="008277EF" w:rsidRPr="008277EF" w:rsidRDefault="008277EF" w:rsidP="008277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Zadruk </w:t>
            </w:r>
            <w:proofErr w:type="spellStart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pantonu</w:t>
            </w:r>
            <w:proofErr w:type="spellEnd"/>
            <w:r w:rsidRPr="008277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do 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EF" w:rsidRPr="008277EF" w:rsidRDefault="008277E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EF" w:rsidRPr="008277EF" w:rsidRDefault="008277E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Nazwa/ producent: …………</w:t>
            </w:r>
          </w:p>
          <w:p w:rsidR="008277EF" w:rsidRPr="008277EF" w:rsidRDefault="008277E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8277EF" w:rsidRPr="008277EF" w:rsidRDefault="008277E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EF" w:rsidRPr="008277EF" w:rsidRDefault="008277E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Nazwa/ producent: …………</w:t>
            </w:r>
          </w:p>
          <w:p w:rsidR="008277EF" w:rsidRPr="008277EF" w:rsidRDefault="008277E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8277EF" w:rsidRPr="008277EF" w:rsidRDefault="008277E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F" w:rsidRPr="008277EF" w:rsidRDefault="008277E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F" w:rsidRPr="008277EF" w:rsidRDefault="008277E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F" w:rsidRPr="008277EF" w:rsidRDefault="008277E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F" w:rsidRPr="00AD414B" w:rsidRDefault="008277E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CA134A" w:rsidRPr="00AC4542" w:rsidTr="008277EF">
        <w:trPr>
          <w:trHeight w:val="472"/>
        </w:trPr>
        <w:tc>
          <w:tcPr>
            <w:tcW w:w="12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8277EF" w:rsidRDefault="00CA134A" w:rsidP="00CA13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(cena </w:t>
            </w:r>
            <w:r w:rsidR="002B73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brutto </w:t>
            </w:r>
            <w:bookmarkStart w:id="1" w:name="_GoBack"/>
            <w:bookmarkEnd w:id="1"/>
            <w:r w:rsidRPr="008277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oferty): </w:t>
            </w:r>
          </w:p>
          <w:p w:rsidR="008277EF" w:rsidRPr="008277EF" w:rsidRDefault="008277EF" w:rsidP="00CA13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D414B" w:rsidRDefault="00CA134A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7133AB" w:rsidRDefault="007133AB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7133AB" w:rsidSect="00AD414B">
      <w:headerReference w:type="default" r:id="rId7"/>
      <w:footerReference w:type="default" r:id="rId8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C1B" w:rsidRDefault="00854C1B" w:rsidP="00824108">
      <w:pPr>
        <w:spacing w:after="0" w:line="240" w:lineRule="auto"/>
      </w:pPr>
      <w:r>
        <w:separator/>
      </w:r>
    </w:p>
  </w:endnote>
  <w:endnote w:type="continuationSeparator" w:id="0">
    <w:p w:rsidR="00854C1B" w:rsidRDefault="00854C1B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C1B" w:rsidRDefault="00854C1B" w:rsidP="00824108">
      <w:pPr>
        <w:spacing w:after="0" w:line="240" w:lineRule="auto"/>
      </w:pPr>
      <w:r>
        <w:separator/>
      </w:r>
    </w:p>
  </w:footnote>
  <w:footnote w:type="continuationSeparator" w:id="0">
    <w:p w:rsidR="00854C1B" w:rsidRDefault="00854C1B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Pr="008277EF" w:rsidRDefault="00BD7775" w:rsidP="008277EF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477CAC">
      <w:rPr>
        <w:rFonts w:ascii="Times New Roman" w:hAnsi="Times New Roman" w:cs="Times New Roman"/>
        <w:b/>
        <w:bCs/>
        <w:iCs/>
        <w:color w:val="000000"/>
        <w:sz w:val="20"/>
        <w:szCs w:val="20"/>
      </w:rPr>
      <w:t>Nr sprawy:</w:t>
    </w:r>
    <w:r w:rsidR="00477CAC" w:rsidRPr="00477CAC">
      <w:rPr>
        <w:rFonts w:ascii="Times New Roman" w:hAnsi="Times New Roman" w:cs="Times New Roman"/>
        <w:b/>
        <w:sz w:val="20"/>
        <w:szCs w:val="20"/>
      </w:rPr>
      <w:t xml:space="preserve"> </w:t>
    </w:r>
    <w:r w:rsidR="00CA134A" w:rsidRPr="00CA134A">
      <w:rPr>
        <w:rFonts w:ascii="Times New Roman" w:hAnsi="Times New Roman" w:cs="Times New Roman"/>
        <w:b/>
        <w:sz w:val="20"/>
        <w:szCs w:val="20"/>
      </w:rPr>
      <w:t>ZOA-III-4-261-1/23, ZOA-I-1-261-1/23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D3927"/>
    <w:rsid w:val="001306C9"/>
    <w:rsid w:val="002431A8"/>
    <w:rsid w:val="00294F22"/>
    <w:rsid w:val="002A560B"/>
    <w:rsid w:val="002A735C"/>
    <w:rsid w:val="002B7372"/>
    <w:rsid w:val="002D7CCB"/>
    <w:rsid w:val="0037123C"/>
    <w:rsid w:val="003C535D"/>
    <w:rsid w:val="003F3A6E"/>
    <w:rsid w:val="0041310C"/>
    <w:rsid w:val="0045385B"/>
    <w:rsid w:val="00477CAC"/>
    <w:rsid w:val="004B62B1"/>
    <w:rsid w:val="004E709F"/>
    <w:rsid w:val="004F40D8"/>
    <w:rsid w:val="00567A70"/>
    <w:rsid w:val="00597286"/>
    <w:rsid w:val="00634999"/>
    <w:rsid w:val="00643191"/>
    <w:rsid w:val="0067089F"/>
    <w:rsid w:val="0068741D"/>
    <w:rsid w:val="006C7A24"/>
    <w:rsid w:val="007041B5"/>
    <w:rsid w:val="007133AB"/>
    <w:rsid w:val="0073127B"/>
    <w:rsid w:val="007620B8"/>
    <w:rsid w:val="007E7958"/>
    <w:rsid w:val="008006BE"/>
    <w:rsid w:val="0082080E"/>
    <w:rsid w:val="00824108"/>
    <w:rsid w:val="008277EF"/>
    <w:rsid w:val="00854C1B"/>
    <w:rsid w:val="008B20A5"/>
    <w:rsid w:val="0099383D"/>
    <w:rsid w:val="00A15434"/>
    <w:rsid w:val="00A32FD4"/>
    <w:rsid w:val="00A37868"/>
    <w:rsid w:val="00A42870"/>
    <w:rsid w:val="00A50255"/>
    <w:rsid w:val="00AB0BB5"/>
    <w:rsid w:val="00AC4542"/>
    <w:rsid w:val="00AD414B"/>
    <w:rsid w:val="00B00B85"/>
    <w:rsid w:val="00B42403"/>
    <w:rsid w:val="00B4347C"/>
    <w:rsid w:val="00B5057D"/>
    <w:rsid w:val="00B51CE3"/>
    <w:rsid w:val="00B65815"/>
    <w:rsid w:val="00B8573A"/>
    <w:rsid w:val="00BB3FB4"/>
    <w:rsid w:val="00BD7775"/>
    <w:rsid w:val="00BF320A"/>
    <w:rsid w:val="00C11EF4"/>
    <w:rsid w:val="00C570FE"/>
    <w:rsid w:val="00C8495E"/>
    <w:rsid w:val="00CA134A"/>
    <w:rsid w:val="00CB3F06"/>
    <w:rsid w:val="00CB5EAF"/>
    <w:rsid w:val="00D901C4"/>
    <w:rsid w:val="00DB552B"/>
    <w:rsid w:val="00E05A0C"/>
    <w:rsid w:val="00E37986"/>
    <w:rsid w:val="00E6772A"/>
    <w:rsid w:val="00E96DCF"/>
    <w:rsid w:val="00E97F5E"/>
    <w:rsid w:val="00F7201B"/>
    <w:rsid w:val="00F768D0"/>
    <w:rsid w:val="00FB32E3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0381E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1FBA-FF92-4EF5-BE55-417BD152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443</Words>
  <Characters>2708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33</cp:revision>
  <cp:lastPrinted>2022-12-12T09:23:00Z</cp:lastPrinted>
  <dcterms:created xsi:type="dcterms:W3CDTF">2020-11-12T14:49:00Z</dcterms:created>
  <dcterms:modified xsi:type="dcterms:W3CDTF">2023-03-31T18:52:00Z</dcterms:modified>
</cp:coreProperties>
</file>