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3BED" w14:textId="7F19A5E7" w:rsidR="006C06F8" w:rsidRDefault="006C06F8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  <w:t xml:space="preserve">Załącznik nr </w:t>
      </w:r>
      <w:r w:rsidR="004E1CEE">
        <w:rPr>
          <w:rFonts w:asciiTheme="minorHAnsi" w:hAnsiTheme="minorHAnsi" w:cstheme="minorHAnsi"/>
          <w:bCs/>
          <w:sz w:val="24"/>
          <w:szCs w:val="22"/>
        </w:rPr>
        <w:t>3.2</w:t>
      </w:r>
    </w:p>
    <w:p w14:paraId="2070021F" w14:textId="33958238" w:rsidR="00EB7F19" w:rsidRPr="00935425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ED5603" w:rsidRPr="00ED5603">
        <w:rPr>
          <w:rFonts w:asciiTheme="minorHAnsi" w:hAnsiTheme="minorHAnsi" w:cstheme="minorHAnsi"/>
          <w:b/>
          <w:bCs/>
          <w:sz w:val="24"/>
          <w:szCs w:val="22"/>
        </w:rPr>
        <w:t>Zestaw worków samorozprężalnych z dodatkowym workiem noworodkowym</w:t>
      </w:r>
      <w:r w:rsidR="00925A5B">
        <w:rPr>
          <w:rFonts w:asciiTheme="minorHAnsi" w:hAnsiTheme="minorHAnsi" w:cstheme="minorHAnsi"/>
          <w:b/>
          <w:bCs/>
          <w:sz w:val="24"/>
          <w:szCs w:val="22"/>
        </w:rPr>
        <w:t xml:space="preserve"> – </w:t>
      </w:r>
      <w:r w:rsidR="00ED5603">
        <w:rPr>
          <w:rFonts w:asciiTheme="minorHAnsi" w:hAnsiTheme="minorHAnsi" w:cstheme="minorHAnsi"/>
          <w:b/>
          <w:bCs/>
          <w:sz w:val="24"/>
          <w:szCs w:val="22"/>
        </w:rPr>
        <w:t>1</w:t>
      </w:r>
      <w:r w:rsidR="007617D5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005B41">
        <w:rPr>
          <w:rFonts w:asciiTheme="minorHAnsi" w:hAnsiTheme="minorHAnsi" w:cstheme="minorHAnsi"/>
          <w:b/>
          <w:bCs/>
          <w:sz w:val="24"/>
          <w:szCs w:val="22"/>
        </w:rPr>
        <w:t>zestaw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4EFC7625" w:rsidR="00D66DD9" w:rsidRPr="00935425" w:rsidRDefault="004E1CEE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A530BD">
              <w:rPr>
                <w:rFonts w:asciiTheme="minorHAnsi" w:hAnsiTheme="minorHAnsi" w:cstheme="minorHAnsi"/>
                <w:b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</w:rPr>
              <w:t>potwierdzające wymagania Zamawiającego (należy uzupełnić wszystkie wymagane pola podając parametry oferowanego produktu lub wpisać tak)</w:t>
            </w:r>
          </w:p>
        </w:tc>
      </w:tr>
      <w:tr w:rsidR="00CE1542" w:rsidRPr="00C343D0" w14:paraId="31963021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2EE260C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59BD1A3A" w:rsidR="00CE1542" w:rsidRPr="00FE468E" w:rsidRDefault="00FE468E" w:rsidP="00FE468E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Urządzenie fabrycznie 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468E" w:rsidRPr="00C343D0" w14:paraId="664697B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6F5" w14:textId="7536595F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3999" w14:textId="495D0E63" w:rsidR="00FE468E" w:rsidRPr="0068702B" w:rsidRDefault="00FE468E" w:rsidP="00B40D21">
            <w:pPr>
              <w:autoSpaceDE/>
              <w:autoSpaceDN/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Worki </w:t>
            </w:r>
            <w:r w:rsidRPr="006A5167">
              <w:rPr>
                <w:rFonts w:ascii="Times New Roman" w:hAnsi="Times New Roman"/>
                <w:color w:val="000000"/>
                <w:lang w:eastAsia="pl-PL"/>
              </w:rPr>
              <w:t xml:space="preserve"> do manualnej resuscytacji o różnej pojemności </w:t>
            </w:r>
            <w:r>
              <w:rPr>
                <w:rFonts w:ascii="Times New Roman" w:hAnsi="Times New Roman"/>
                <w:color w:val="000000"/>
                <w:lang w:eastAsia="pl-PL"/>
              </w:rPr>
              <w:t>(</w:t>
            </w:r>
            <w:r w:rsidRPr="006A5167">
              <w:rPr>
                <w:rFonts w:ascii="Times New Roman" w:hAnsi="Times New Roman"/>
                <w:color w:val="000000"/>
                <w:lang w:eastAsia="pl-PL"/>
              </w:rPr>
              <w:t>min 3 szt</w:t>
            </w:r>
            <w:r>
              <w:rPr>
                <w:rFonts w:ascii="Times New Roman" w:hAnsi="Times New Roman"/>
                <w:color w:val="000000"/>
                <w:lang w:eastAsia="pl-PL"/>
              </w:rPr>
              <w:t>)</w:t>
            </w:r>
            <w:r w:rsidRPr="006A5167">
              <w:rPr>
                <w:rFonts w:ascii="Times New Roman" w:hAnsi="Times New Roman"/>
                <w:color w:val="000000"/>
                <w:lang w:eastAsia="pl-PL"/>
              </w:rPr>
              <w:t xml:space="preserve"> dla noworodków</w:t>
            </w:r>
            <w:r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Pr="006A5167">
              <w:rPr>
                <w:rFonts w:ascii="Times New Roman" w:hAnsi="Times New Roman"/>
                <w:color w:val="000000"/>
                <w:lang w:eastAsia="pl-PL"/>
              </w:rPr>
              <w:t xml:space="preserve"> dzieci i dorosłych  do połączenia z maską resuscytacyjną, rurką intubacyjną, maską krtaniową, rurką około kr</w:t>
            </w:r>
            <w:r>
              <w:rPr>
                <w:rFonts w:ascii="Times New Roman" w:hAnsi="Times New Roman"/>
                <w:color w:val="000000"/>
                <w:lang w:eastAsia="pl-PL"/>
              </w:rPr>
              <w:t>taniową</w:t>
            </w:r>
            <w:r w:rsidR="00D73DF8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39E" w14:textId="77777777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468E" w:rsidRPr="00C343D0" w14:paraId="6869F2F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102D02D9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F58B" w14:textId="0DF776CE" w:rsidR="00FE468E" w:rsidRPr="00B40D21" w:rsidRDefault="00FE468E" w:rsidP="00FE468E">
            <w:pPr>
              <w:autoSpaceDE/>
              <w:autoSpaceDN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 w:rsidRPr="00B40D21">
              <w:rPr>
                <w:rFonts w:ascii="Times New Roman" w:hAnsi="Times New Roman"/>
                <w:color w:val="000000"/>
                <w:lang w:eastAsia="pl-PL"/>
              </w:rPr>
              <w:t>Wyposażenie</w:t>
            </w:r>
            <w:r w:rsidR="00484B9E">
              <w:rPr>
                <w:rFonts w:ascii="Times New Roman" w:hAnsi="Times New Roman"/>
                <w:color w:val="000000"/>
                <w:lang w:eastAsia="pl-PL"/>
              </w:rPr>
              <w:t>:</w:t>
            </w:r>
            <w:bookmarkStart w:id="0" w:name="_GoBack"/>
            <w:bookmarkEnd w:id="0"/>
            <w:r w:rsidRPr="00B40D2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  <w:p w14:paraId="4934CC7B" w14:textId="0D7678F5" w:rsidR="00FE468E" w:rsidRPr="00B40D21" w:rsidRDefault="00FE468E" w:rsidP="00FE468E">
            <w:pPr>
              <w:autoSpaceDE/>
              <w:autoSpaceDN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 w:rsidRPr="00B40D21">
              <w:rPr>
                <w:rFonts w:ascii="Times New Roman" w:hAnsi="Times New Roman"/>
                <w:color w:val="000000"/>
                <w:lang w:eastAsia="pl-PL"/>
              </w:rPr>
              <w:t>- resuscytator</w:t>
            </w:r>
            <w:r w:rsidR="00D60042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  <w:p w14:paraId="0995759C" w14:textId="77777777" w:rsidR="00FE468E" w:rsidRPr="00B40D21" w:rsidRDefault="00FE468E" w:rsidP="00FE468E">
            <w:pPr>
              <w:autoSpaceDE/>
              <w:autoSpaceDN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 w:rsidRPr="00B40D21">
              <w:rPr>
                <w:rFonts w:ascii="Times New Roman" w:hAnsi="Times New Roman"/>
                <w:color w:val="000000"/>
                <w:lang w:eastAsia="pl-PL"/>
              </w:rPr>
              <w:t>- maska twarzowa z pompowanym mankietem</w:t>
            </w:r>
          </w:p>
          <w:p w14:paraId="08E32B0E" w14:textId="77777777" w:rsidR="00484B9E" w:rsidRDefault="00FE468E" w:rsidP="00484B9E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40D21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- </w:t>
            </w:r>
            <w:r w:rsidRPr="00B40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dren tlenowy dla noworodków</w:t>
            </w:r>
            <w:r w:rsidR="00D600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,</w:t>
            </w:r>
            <w:r w:rsidRPr="00B40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dzieci i dorosłych </w:t>
            </w:r>
          </w:p>
          <w:p w14:paraId="04685699" w14:textId="181C1876" w:rsidR="00FE468E" w:rsidRPr="00B40D21" w:rsidRDefault="00FE468E" w:rsidP="00484B9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004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pl-PL" w:eastAsia="pl-PL"/>
              </w:rPr>
              <w:t>min</w:t>
            </w:r>
            <w:r w:rsidR="00D60042" w:rsidRPr="00D6004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pl-PL" w:eastAsia="pl-PL"/>
              </w:rPr>
              <w:t>.</w:t>
            </w:r>
            <w:r w:rsidRPr="00D6004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pl-PL" w:eastAsia="pl-PL"/>
              </w:rPr>
              <w:t xml:space="preserve"> 3</w:t>
            </w:r>
            <w:r w:rsidR="00D6004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D6004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pl-PL" w:eastAsia="pl-PL"/>
              </w:rPr>
              <w:t>szt</w:t>
            </w:r>
            <w:proofErr w:type="spellEnd"/>
            <w:r w:rsidR="00B40D21" w:rsidRPr="00D6004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B40D21" w:rsidRPr="00D60042">
              <w:rPr>
                <w:rFonts w:ascii="Times New Roman" w:hAnsi="Times New Roman"/>
                <w:color w:val="FF0000"/>
                <w:sz w:val="20"/>
                <w:szCs w:val="20"/>
                <w:lang w:val="pl-PL" w:eastAsia="pl-PL"/>
              </w:rPr>
              <w:t>– po jednym zestawie dla noworodków, dzieci i dorosłych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77777777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468E" w:rsidRPr="00C343D0" w14:paraId="5C79D40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0BF45B10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0B9" w14:textId="7C07B727" w:rsidR="00FE468E" w:rsidRPr="004E1CEE" w:rsidRDefault="00FE468E" w:rsidP="00FE46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E1C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Wszystkie wersje dla dzieci i noworodków i dorosłych maja posiadać  zawór ograniczający ciśnienie w drogach oddechowych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468E" w:rsidRPr="00C343D0" w14:paraId="4F31574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1A" w14:textId="38563002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2EF1" w14:textId="4F0A5073" w:rsidR="00FE468E" w:rsidRPr="004E1CEE" w:rsidRDefault="00FE468E" w:rsidP="00FE46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E1CEE">
              <w:rPr>
                <w:rFonts w:ascii="Times New Roman" w:hAnsi="Times New Roman"/>
                <w:sz w:val="20"/>
                <w:szCs w:val="20"/>
                <w:lang w:val="pl-PL"/>
              </w:rPr>
              <w:t>DTR w języku polskim i angielskim  w formie pisemnej i elektronicznej (PDF)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90B" w14:textId="77777777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043D5E5" w14:textId="77777777" w:rsidR="007617D5" w:rsidRDefault="007617D5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9B4C1" w14:textId="77777777" w:rsidR="001D6E5F" w:rsidRDefault="001D6E5F">
      <w:pPr>
        <w:spacing w:after="0"/>
      </w:pPr>
      <w:r>
        <w:separator/>
      </w:r>
    </w:p>
  </w:endnote>
  <w:endnote w:type="continuationSeparator" w:id="0">
    <w:p w14:paraId="6D74934C" w14:textId="77777777" w:rsidR="001D6E5F" w:rsidRDefault="001D6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D98A" w14:textId="77777777" w:rsidR="001D6E5F" w:rsidRDefault="001D6E5F">
      <w:pPr>
        <w:spacing w:after="0"/>
      </w:pPr>
      <w:r>
        <w:separator/>
      </w:r>
    </w:p>
  </w:footnote>
  <w:footnote w:type="continuationSeparator" w:id="0">
    <w:p w14:paraId="3027CB2C" w14:textId="77777777" w:rsidR="001D6E5F" w:rsidRDefault="001D6E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05B41"/>
    <w:rsid w:val="0001587D"/>
    <w:rsid w:val="00015EE5"/>
    <w:rsid w:val="00017455"/>
    <w:rsid w:val="0001755B"/>
    <w:rsid w:val="000309F7"/>
    <w:rsid w:val="00032E44"/>
    <w:rsid w:val="00065459"/>
    <w:rsid w:val="00067B94"/>
    <w:rsid w:val="00081BA5"/>
    <w:rsid w:val="00090AE2"/>
    <w:rsid w:val="000A139C"/>
    <w:rsid w:val="000B6E5A"/>
    <w:rsid w:val="000C61B1"/>
    <w:rsid w:val="000D5946"/>
    <w:rsid w:val="000F35FF"/>
    <w:rsid w:val="001052D2"/>
    <w:rsid w:val="00106CB3"/>
    <w:rsid w:val="00123C9A"/>
    <w:rsid w:val="001274CE"/>
    <w:rsid w:val="00137830"/>
    <w:rsid w:val="001478B5"/>
    <w:rsid w:val="001659C5"/>
    <w:rsid w:val="001750EE"/>
    <w:rsid w:val="00186064"/>
    <w:rsid w:val="00192213"/>
    <w:rsid w:val="001A618C"/>
    <w:rsid w:val="001C0C4C"/>
    <w:rsid w:val="001C1B18"/>
    <w:rsid w:val="001C7933"/>
    <w:rsid w:val="001D6E5F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A79E7"/>
    <w:rsid w:val="002B6188"/>
    <w:rsid w:val="002C3B29"/>
    <w:rsid w:val="002D510B"/>
    <w:rsid w:val="002D7BEE"/>
    <w:rsid w:val="002E3F14"/>
    <w:rsid w:val="002F6154"/>
    <w:rsid w:val="003015D1"/>
    <w:rsid w:val="003570AD"/>
    <w:rsid w:val="00374A37"/>
    <w:rsid w:val="00394179"/>
    <w:rsid w:val="003A19D0"/>
    <w:rsid w:val="003B4B0C"/>
    <w:rsid w:val="003C3535"/>
    <w:rsid w:val="003C4571"/>
    <w:rsid w:val="003C4C4A"/>
    <w:rsid w:val="003D0623"/>
    <w:rsid w:val="003D3EEB"/>
    <w:rsid w:val="003F0363"/>
    <w:rsid w:val="003F5CF0"/>
    <w:rsid w:val="003F63EB"/>
    <w:rsid w:val="00405F21"/>
    <w:rsid w:val="00425E0D"/>
    <w:rsid w:val="00432DA9"/>
    <w:rsid w:val="00441C40"/>
    <w:rsid w:val="004624CD"/>
    <w:rsid w:val="00484B9E"/>
    <w:rsid w:val="004E1CEE"/>
    <w:rsid w:val="004E1D8F"/>
    <w:rsid w:val="005421E2"/>
    <w:rsid w:val="00542844"/>
    <w:rsid w:val="0057109D"/>
    <w:rsid w:val="005A03F7"/>
    <w:rsid w:val="005C1C50"/>
    <w:rsid w:val="005E2CE3"/>
    <w:rsid w:val="00613837"/>
    <w:rsid w:val="0062088F"/>
    <w:rsid w:val="00625025"/>
    <w:rsid w:val="006436E5"/>
    <w:rsid w:val="00645644"/>
    <w:rsid w:val="006522F0"/>
    <w:rsid w:val="00660B3C"/>
    <w:rsid w:val="00667117"/>
    <w:rsid w:val="0067601E"/>
    <w:rsid w:val="0068702B"/>
    <w:rsid w:val="006C06F8"/>
    <w:rsid w:val="006E5E73"/>
    <w:rsid w:val="00716AE8"/>
    <w:rsid w:val="007303D4"/>
    <w:rsid w:val="00742C09"/>
    <w:rsid w:val="007449FA"/>
    <w:rsid w:val="00756FD9"/>
    <w:rsid w:val="007617D5"/>
    <w:rsid w:val="00792023"/>
    <w:rsid w:val="00796A2E"/>
    <w:rsid w:val="007A14CE"/>
    <w:rsid w:val="007B23A3"/>
    <w:rsid w:val="007C794F"/>
    <w:rsid w:val="007E6618"/>
    <w:rsid w:val="007F38B7"/>
    <w:rsid w:val="00812FB9"/>
    <w:rsid w:val="00830C74"/>
    <w:rsid w:val="008450A6"/>
    <w:rsid w:val="008B7D17"/>
    <w:rsid w:val="008D61F3"/>
    <w:rsid w:val="008F7C7D"/>
    <w:rsid w:val="00906275"/>
    <w:rsid w:val="00907FD2"/>
    <w:rsid w:val="00920CEF"/>
    <w:rsid w:val="00924D49"/>
    <w:rsid w:val="00925A5B"/>
    <w:rsid w:val="0093011E"/>
    <w:rsid w:val="00935425"/>
    <w:rsid w:val="00976A20"/>
    <w:rsid w:val="00976EDC"/>
    <w:rsid w:val="009869E5"/>
    <w:rsid w:val="009A42F7"/>
    <w:rsid w:val="009A76D4"/>
    <w:rsid w:val="009B02F5"/>
    <w:rsid w:val="009F03F1"/>
    <w:rsid w:val="009F1F6B"/>
    <w:rsid w:val="00A22882"/>
    <w:rsid w:val="00A24644"/>
    <w:rsid w:val="00A35D1F"/>
    <w:rsid w:val="00A42526"/>
    <w:rsid w:val="00A47F10"/>
    <w:rsid w:val="00A60D4C"/>
    <w:rsid w:val="00AB550F"/>
    <w:rsid w:val="00AD455D"/>
    <w:rsid w:val="00B02044"/>
    <w:rsid w:val="00B05C5E"/>
    <w:rsid w:val="00B40D21"/>
    <w:rsid w:val="00B55550"/>
    <w:rsid w:val="00BC1432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95944"/>
    <w:rsid w:val="00CB1E4C"/>
    <w:rsid w:val="00CE1542"/>
    <w:rsid w:val="00D3538F"/>
    <w:rsid w:val="00D41856"/>
    <w:rsid w:val="00D60042"/>
    <w:rsid w:val="00D64EED"/>
    <w:rsid w:val="00D66DD9"/>
    <w:rsid w:val="00D70FE4"/>
    <w:rsid w:val="00D72856"/>
    <w:rsid w:val="00D73DF8"/>
    <w:rsid w:val="00DE2549"/>
    <w:rsid w:val="00E435F9"/>
    <w:rsid w:val="00E57389"/>
    <w:rsid w:val="00EA4C91"/>
    <w:rsid w:val="00EB7F19"/>
    <w:rsid w:val="00EC44CB"/>
    <w:rsid w:val="00EC589B"/>
    <w:rsid w:val="00EC7224"/>
    <w:rsid w:val="00ED005D"/>
    <w:rsid w:val="00ED5603"/>
    <w:rsid w:val="00F01F57"/>
    <w:rsid w:val="00F03C82"/>
    <w:rsid w:val="00F05B48"/>
    <w:rsid w:val="00F228FD"/>
    <w:rsid w:val="00F44398"/>
    <w:rsid w:val="00F82290"/>
    <w:rsid w:val="00F82632"/>
    <w:rsid w:val="00F87623"/>
    <w:rsid w:val="00F92EBA"/>
    <w:rsid w:val="00FD24CA"/>
    <w:rsid w:val="00FD6572"/>
    <w:rsid w:val="00FE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  <w:style w:type="paragraph" w:customStyle="1" w:styleId="Tekstpodstawowy21">
    <w:name w:val="Tekst podstawowy 21"/>
    <w:basedOn w:val="Normalny"/>
    <w:uiPriority w:val="99"/>
    <w:semiHidden/>
    <w:rsid w:val="00FE468E"/>
    <w:pPr>
      <w:overflowPunct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pavka</dc:creator>
  <cp:lastModifiedBy>Sławomira Baranowska</cp:lastModifiedBy>
  <cp:revision>4</cp:revision>
  <dcterms:created xsi:type="dcterms:W3CDTF">2022-05-17T12:34:00Z</dcterms:created>
  <dcterms:modified xsi:type="dcterms:W3CDTF">2022-05-17T12:40:00Z</dcterms:modified>
</cp:coreProperties>
</file>