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E5" w:rsidRPr="00961CE5" w:rsidRDefault="00961CE5" w:rsidP="00961CE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961CE5" w:rsidRPr="00961CE5" w:rsidRDefault="00961CE5" w:rsidP="00961CE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961CE5" w:rsidRPr="00961CE5" w:rsidTr="00AB3400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961CE5" w:rsidRPr="00961CE5" w:rsidRDefault="00106F91" w:rsidP="00961CE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59264">
                  <v:imagedata r:id="rId4" o:title="" blacklevel="5898f"/>
                </v:shape>
                <o:OLEObject Type="Embed" ProgID="Msxml2.SAXXMLReader.5.0" ShapeID="_x0000_s1026" DrawAspect="Content" ObjectID="_1778052882" r:id="rId5"/>
              </w:object>
            </w:r>
            <w:r w:rsidR="00961CE5" w:rsidRPr="00961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1CE5" w:rsidRPr="00961CE5" w:rsidRDefault="00961CE5" w:rsidP="00961CE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961CE5" w:rsidRPr="00961CE5" w:rsidRDefault="00106F91" w:rsidP="00ED36D7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Białystok, dnia 24</w:t>
            </w:r>
            <w:bookmarkStart w:id="0" w:name="_GoBack"/>
            <w:bookmarkEnd w:id="0"/>
            <w:r w:rsidR="00961CE5" w:rsidRPr="00961CE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D36D7">
              <w:rPr>
                <w:rFonts w:ascii="Times New Roman" w:eastAsia="Times New Roman" w:hAnsi="Times New Roman" w:cs="Times New Roman"/>
                <w:lang w:eastAsia="pl-PL"/>
              </w:rPr>
              <w:t>maja</w:t>
            </w:r>
            <w:r w:rsidR="00961CE5" w:rsidRPr="00961CE5">
              <w:rPr>
                <w:rFonts w:ascii="Times New Roman" w:eastAsia="Times New Roman" w:hAnsi="Times New Roman" w:cs="Times New Roman"/>
                <w:lang w:eastAsia="pl-PL"/>
              </w:rPr>
              <w:t xml:space="preserve"> 2024 r.</w:t>
            </w:r>
          </w:p>
        </w:tc>
      </w:tr>
      <w:tr w:rsidR="00961CE5" w:rsidRPr="00961CE5" w:rsidTr="00AB3400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961CE5" w:rsidRPr="00961CE5" w:rsidRDefault="00961CE5" w:rsidP="00961CE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1CE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961CE5" w:rsidRPr="00961CE5" w:rsidRDefault="00961CE5" w:rsidP="00961CE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1CE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961CE5" w:rsidRPr="00961CE5" w:rsidRDefault="00961CE5" w:rsidP="00961CE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1CE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961CE5" w:rsidRPr="00961CE5" w:rsidRDefault="00892A4C" w:rsidP="00961CE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FZ.2380.18</w:t>
            </w:r>
            <w:r w:rsidR="00961CE5" w:rsidRPr="00961CE5">
              <w:rPr>
                <w:rFonts w:ascii="Times New Roman" w:eastAsia="Times New Roman" w:hAnsi="Times New Roman" w:cs="Times New Roman"/>
                <w:lang w:eastAsia="pl-PL"/>
              </w:rPr>
              <w:t>.C.24.2024</w:t>
            </w:r>
          </w:p>
        </w:tc>
        <w:tc>
          <w:tcPr>
            <w:tcW w:w="1071" w:type="dxa"/>
            <w:gridSpan w:val="2"/>
          </w:tcPr>
          <w:p w:rsidR="00961CE5" w:rsidRPr="00961CE5" w:rsidRDefault="00961CE5" w:rsidP="00961CE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961CE5" w:rsidRPr="00961CE5" w:rsidRDefault="00961CE5" w:rsidP="00961CE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1CE5" w:rsidRPr="00961CE5" w:rsidRDefault="00961CE5" w:rsidP="0096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61CE5" w:rsidRPr="00892A4C" w:rsidRDefault="00961CE5" w:rsidP="0089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1CE5">
        <w:rPr>
          <w:rFonts w:ascii="Times New Roman" w:eastAsia="Times New Roman" w:hAnsi="Times New Roman" w:cs="Times New Roman"/>
          <w:lang w:eastAsia="pl-PL"/>
        </w:rPr>
        <w:t>dotyczy postępowania na:</w:t>
      </w:r>
      <w:r w:rsidRPr="00961CE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92A4C" w:rsidRPr="00892A4C">
        <w:rPr>
          <w:rFonts w:ascii="Times New Roman" w:eastAsia="Times New Roman" w:hAnsi="Times New Roman" w:cs="Times New Roman"/>
          <w:b/>
          <w:lang w:eastAsia="pl-PL"/>
        </w:rPr>
        <w:t xml:space="preserve">PRZEBUDOWĘ I MODERNIZACJĘ BUDYNKU ADMINISTRACYJNEGO KOMENDY WOJEWÓDZKIEJ POLICJI W BIAŁYMSTOKU przy ul. H. SIENKIEWICZA 65 – III etap </w:t>
      </w:r>
      <w:r w:rsidR="00892A4C">
        <w:rPr>
          <w:rFonts w:ascii="Times New Roman" w:eastAsia="Times New Roman" w:hAnsi="Times New Roman" w:cs="Times New Roman"/>
          <w:lang w:eastAsia="pl-PL"/>
        </w:rPr>
        <w:t>(postępowanie 18</w:t>
      </w:r>
      <w:r w:rsidRPr="00961CE5">
        <w:rPr>
          <w:rFonts w:ascii="Times New Roman" w:eastAsia="Times New Roman" w:hAnsi="Times New Roman" w:cs="Times New Roman"/>
          <w:lang w:eastAsia="pl-PL"/>
        </w:rPr>
        <w:t>/C/24):</w:t>
      </w: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61CE5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61CE5" w:rsidRPr="00961CE5" w:rsidRDefault="00961CE5" w:rsidP="0096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61CE5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</w:t>
      </w:r>
      <w:r w:rsidRPr="00961CE5">
        <w:rPr>
          <w:rFonts w:ascii="Times New Roman" w:eastAsia="Times New Roman" w:hAnsi="Times New Roman" w:cs="Times New Roman"/>
          <w:lang w:eastAsia="pl-PL"/>
        </w:rPr>
        <w:br/>
        <w:t>art. 284 ust. 2 ustawy Prawo zamówień publicznych (</w:t>
      </w:r>
      <w:r w:rsidRPr="00961CE5">
        <w:rPr>
          <w:rFonts w:ascii="Times New Roman" w:eastAsia="Times New Roman" w:hAnsi="Times New Roman" w:cs="Times New Roman"/>
          <w:i/>
          <w:lang w:eastAsia="pl-PL"/>
        </w:rPr>
        <w:t>t. j.</w:t>
      </w:r>
      <w:r w:rsidRPr="00961C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CE5">
        <w:rPr>
          <w:rFonts w:ascii="Times New Roman" w:eastAsia="Calibri" w:hAnsi="Times New Roman" w:cs="Times New Roman"/>
          <w:i/>
        </w:rPr>
        <w:t>Dz. U. z 2023, poz. 1605 ze zm.</w:t>
      </w:r>
      <w:r w:rsidRPr="00961CE5">
        <w:rPr>
          <w:rFonts w:ascii="Times New Roman" w:eastAsia="Times New Roman" w:hAnsi="Times New Roman" w:cs="Times New Roman"/>
          <w:lang w:eastAsia="pl-PL"/>
        </w:rPr>
        <w:t>) udziela następujących wyjaśnień oraz na podstawie art. 286 ust. 1 w/w ustawy dokonuje zmiany treści SWZ.</w:t>
      </w:r>
    </w:p>
    <w:p w:rsidR="00961CE5" w:rsidRPr="00961CE5" w:rsidRDefault="00961CE5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1CE5" w:rsidRDefault="00961CE5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961CE5">
        <w:rPr>
          <w:rFonts w:ascii="Times New Roman" w:eastAsia="Calibri" w:hAnsi="Times New Roman" w:cs="Times New Roman"/>
          <w:b/>
          <w:color w:val="000000"/>
          <w:u w:val="single"/>
        </w:rPr>
        <w:t>Pytania:</w:t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br/>
      </w:r>
      <w:r w:rsidRPr="00ED36D7">
        <w:rPr>
          <w:rFonts w:ascii="Times New Roman" w:hAnsi="Times New Roman" w:cs="Times New Roman"/>
        </w:rPr>
        <w:t>1. Czy Zamawiający przewiduje możliwość odbycia wizji lokalnej? Pozwoliłoby to na bardziej realne określenie wszystkich nakładów mających wpływ na wycenę i wartość oferty.</w:t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br/>
        <w:t>2. Proszę o informację, która część budynku jest objęta postępowaniem? Proszę określić np. które jest to skrzydło budyn</w:t>
      </w:r>
      <w:r>
        <w:rPr>
          <w:rFonts w:ascii="Times New Roman" w:hAnsi="Times New Roman" w:cs="Times New Roman"/>
        </w:rPr>
        <w:t>ku patrząc od ul. Sienkiewicza.</w:t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>3. Proszę o zamieszczenie poglądowego rysunku, z którego będzie wynikać, gdzie względem budynku będzie zlokalizowany fundament i zewn</w:t>
      </w:r>
      <w:r>
        <w:rPr>
          <w:rFonts w:ascii="Times New Roman" w:hAnsi="Times New Roman" w:cs="Times New Roman"/>
        </w:rPr>
        <w:t>ętrzna centrala klimatyzacyjna.</w:t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>4. Czy Zamawiający dysponuje i czy przekaże Wykonawcy wersję elektroniczną rzutów pomieszczeń objętych przewidywanymi pracami m.in. w celu wykonania dokumentacji powykonawczej? Jeśli nie, to proszę o wprowadzenie zmian w dokumentacji przetargowej, że rysunki poszczególnych pomieszczeń nie będą wymagane w ram</w:t>
      </w:r>
      <w:r>
        <w:rPr>
          <w:rFonts w:ascii="Times New Roman" w:hAnsi="Times New Roman" w:cs="Times New Roman"/>
        </w:rPr>
        <w:t>ach dokumentacji powykonawczej.</w:t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 xml:space="preserve">5. Proszę o potwierdzenie, że na żadnym etapie postępowania nie będą wymagane kosztorysy ofertowe. Nieprzekazanie ich Zamawiającemu przez Wykonawcę znacznie utrudni rozliczenie </w:t>
      </w:r>
      <w:r>
        <w:rPr>
          <w:rFonts w:ascii="Times New Roman" w:hAnsi="Times New Roman" w:cs="Times New Roman"/>
        </w:rPr>
        <w:t>robót zamiennych i dodatkowych.</w:t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>6. Proszę o wyjaśnienie zapisów § 5 pkt. 24 wzoru umowy. W jakim celu wymagane jest od Wykonawcy zapewnienie obsł</w:t>
      </w:r>
      <w:r>
        <w:rPr>
          <w:rFonts w:ascii="Times New Roman" w:hAnsi="Times New Roman" w:cs="Times New Roman"/>
        </w:rPr>
        <w:t>ugi geodezyjnej i geologicznej?</w:t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 xml:space="preserve">7. Proszę o wyjaśnienie zapisów § 11 pkt. 4 </w:t>
      </w:r>
      <w:proofErr w:type="spellStart"/>
      <w:r w:rsidRPr="00ED36D7">
        <w:rPr>
          <w:rFonts w:ascii="Times New Roman" w:hAnsi="Times New Roman" w:cs="Times New Roman"/>
        </w:rPr>
        <w:t>ppkt</w:t>
      </w:r>
      <w:proofErr w:type="spellEnd"/>
      <w:r w:rsidRPr="00ED36D7">
        <w:rPr>
          <w:rFonts w:ascii="Times New Roman" w:hAnsi="Times New Roman" w:cs="Times New Roman"/>
        </w:rPr>
        <w:t>. 3) wzoru umowy. W jakim zakresie należy przewidzieć koszty zajęcia pasa drogowego oraz projektów organizacji ruchu? Czy zakres prac obejmuje mie</w:t>
      </w:r>
      <w:r>
        <w:rPr>
          <w:rFonts w:ascii="Times New Roman" w:hAnsi="Times New Roman" w:cs="Times New Roman"/>
        </w:rPr>
        <w:t>jsca, gdzie będzie to wymagane?</w:t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 xml:space="preserve">8. Proszę o wyjaśnienie zapisów § 11 pkt. 4 </w:t>
      </w:r>
      <w:proofErr w:type="spellStart"/>
      <w:r w:rsidRPr="00ED36D7">
        <w:rPr>
          <w:rFonts w:ascii="Times New Roman" w:hAnsi="Times New Roman" w:cs="Times New Roman"/>
        </w:rPr>
        <w:t>ppkt</w:t>
      </w:r>
      <w:proofErr w:type="spellEnd"/>
      <w:r w:rsidRPr="00ED36D7">
        <w:rPr>
          <w:rFonts w:ascii="Times New Roman" w:hAnsi="Times New Roman" w:cs="Times New Roman"/>
        </w:rPr>
        <w:t xml:space="preserve">. 6) wzoru umowy. W jakim zakresie należy przewidzieć koszty wycinki drzew i </w:t>
      </w:r>
      <w:proofErr w:type="spellStart"/>
      <w:r w:rsidRPr="00ED36D7">
        <w:rPr>
          <w:rFonts w:ascii="Times New Roman" w:hAnsi="Times New Roman" w:cs="Times New Roman"/>
        </w:rPr>
        <w:t>nasadzeń</w:t>
      </w:r>
      <w:proofErr w:type="spellEnd"/>
      <w:r w:rsidRPr="00ED36D7">
        <w:rPr>
          <w:rFonts w:ascii="Times New Roman" w:hAnsi="Times New Roman" w:cs="Times New Roman"/>
        </w:rPr>
        <w:t>? Czy prace będą prowadzone w miejscach, gdzie będzie to wymagane?</w:t>
      </w:r>
      <w:r w:rsidRPr="00ED36D7">
        <w:rPr>
          <w:rFonts w:ascii="Times New Roman" w:hAnsi="Times New Roman" w:cs="Times New Roman"/>
        </w:rPr>
        <w:br/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>9. Proszę o informację, czy poza piętrem III będą do wykonania prace inne niż z zakresu branży sanitarnej?</w:t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br/>
        <w:t>10. Czy wszystkie pomieszczenia na III piętrze będą jednocześnie wyłączone z użytkowania i przekazane do remontu, czy odbędzie się to etapowo po kilka pomieszczeń?</w:t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br/>
        <w:t>11. Proszę o potwierdzenie, że Zamawiający nie będzie wymagał od Wykonawcy dostarczenia certyfikatu gwarancyjnego reasekurowanego przez producenta okablowania strukturaln</w:t>
      </w:r>
      <w:r>
        <w:rPr>
          <w:rFonts w:ascii="Times New Roman" w:hAnsi="Times New Roman" w:cs="Times New Roman"/>
        </w:rPr>
        <w:t>ego na wykonana instalację LAN.</w:t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lastRenderedPageBreak/>
        <w:t>12. W jaki sposób ma zostać wprowadzona do budynku instalacja zasilająca i chłodnicza z jedn</w:t>
      </w:r>
      <w:r>
        <w:rPr>
          <w:rFonts w:ascii="Times New Roman" w:hAnsi="Times New Roman" w:cs="Times New Roman"/>
        </w:rPr>
        <w:t>ostki zewnętrznej klimatyzacji?</w:t>
      </w:r>
    </w:p>
    <w:p w:rsidR="00E54F78" w:rsidRDefault="00E54F78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>13. Specyfikacja techniczna materiałów oraz przedmiar mówią, że należy wykorzystać przewody zasilające typu YDY w powłoce z PVC. Proszę o potwierdzenie, że na całej długości okablowanie zasilające może zostać wykonane takimi przewodami – bez względu czy będą one ułożone podtynkowo czy natynkowo w listwach oraz bez względu czy będą one zlokalizowane w korytarzach (drogach ew</w:t>
      </w:r>
      <w:r>
        <w:rPr>
          <w:rFonts w:ascii="Times New Roman" w:hAnsi="Times New Roman" w:cs="Times New Roman"/>
        </w:rPr>
        <w:t>akuacji) czy w pomieszczeniach.</w:t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>14. Proszę o informację jak mają zostać wykonane instalacje elektryczne i teletechniczne – czy podtynkowo</w:t>
      </w:r>
      <w:r>
        <w:rPr>
          <w:rFonts w:ascii="Times New Roman" w:hAnsi="Times New Roman" w:cs="Times New Roman"/>
        </w:rPr>
        <w:t>, czy w listwach PCV natynkowo.</w:t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>15. Gdzie jest zlokalizowana szafa dystrybucyjna, w której zakończone jest okablowanie struktur</w:t>
      </w:r>
      <w:r>
        <w:rPr>
          <w:rFonts w:ascii="Times New Roman" w:hAnsi="Times New Roman" w:cs="Times New Roman"/>
        </w:rPr>
        <w:t>alne przeznaczone do demontażu?</w:t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>16. Gdzie jest zlokalizowana szafa dystrybucyjna, do której należy doprowadzić nowe okablowanie strukturalne?</w:t>
      </w:r>
      <w:r w:rsidRPr="00ED36D7">
        <w:rPr>
          <w:rFonts w:ascii="Times New Roman" w:hAnsi="Times New Roman" w:cs="Times New Roman"/>
        </w:rPr>
        <w:br/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>17. Ile istniejących linii okablowania strukturalnego należy zdemontować w całości, a ile zamontować ponownie? Proszę także określić czy do ponownego montażu należy przewidzieć gniazda istniejące czy nowe.</w:t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br/>
        <w:t xml:space="preserve">18. Czy Zamawiający potwierdza, że okablowanie strukturalne przeznaczone do </w:t>
      </w:r>
      <w:r>
        <w:rPr>
          <w:rFonts w:ascii="Times New Roman" w:hAnsi="Times New Roman" w:cs="Times New Roman"/>
        </w:rPr>
        <w:t>ponownego montażu jest sprawne?</w:t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>19. Ile jest do wykonania przejść z kontrolą dostępu? Opis zamówienia mówi o jednym przejściu dwustronnym, a przedmiar obejmuje 2 kontrolery i 4 czytniki, czyli 2 przejścia dwustronne.</w:t>
      </w:r>
      <w:r w:rsidRPr="00ED36D7">
        <w:rPr>
          <w:rFonts w:ascii="Times New Roman" w:hAnsi="Times New Roman" w:cs="Times New Roman"/>
        </w:rPr>
        <w:br/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>20. Gdzie należy doprowadzić i jak zakończyć okablowanie instalacji RTV? Z udostępnionej dokumentacji wynika jedynie, że należy ułożyć 750m okablowania i zakończyć je 3 gniazdami w pomieszczeniach. Bardzo zastanawiająca jest także ilość przewodu przeznaczonego do ułożenia.</w:t>
      </w:r>
      <w:r w:rsidRPr="00ED36D7">
        <w:rPr>
          <w:rFonts w:ascii="Times New Roman" w:hAnsi="Times New Roman" w:cs="Times New Roman"/>
        </w:rPr>
        <w:br/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>21. Czy w budynku jest winda? Czy Zamawiający udostępni windę w celu transportu m</w:t>
      </w:r>
      <w:r>
        <w:rPr>
          <w:rFonts w:ascii="Times New Roman" w:hAnsi="Times New Roman" w:cs="Times New Roman"/>
        </w:rPr>
        <w:t>ateriałów budowlanych na IIIp.?</w:t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 xml:space="preserve">22. Czy jest możliwość rozstawienia rusztowania w pobliżu okien remontowanych pomieszczeń w celu montażu zsypu budowlanego? Czy Zamawiający wyraża zgodę na </w:t>
      </w:r>
      <w:proofErr w:type="spellStart"/>
      <w:r w:rsidRPr="00ED36D7">
        <w:rPr>
          <w:rFonts w:ascii="Times New Roman" w:hAnsi="Times New Roman" w:cs="Times New Roman"/>
        </w:rPr>
        <w:t>kotwienie</w:t>
      </w:r>
      <w:proofErr w:type="spellEnd"/>
      <w:r w:rsidRPr="00ED36D7">
        <w:rPr>
          <w:rFonts w:ascii="Times New Roman" w:hAnsi="Times New Roman" w:cs="Times New Roman"/>
        </w:rPr>
        <w:t xml:space="preserve"> rusztowania do elewacji budynku? Czy w pobliżu tak ustawionego rusztowania jest możliwość podstawienia kontenera na odpady?</w:t>
      </w:r>
      <w:r w:rsidRPr="00ED36D7">
        <w:rPr>
          <w:rFonts w:ascii="Times New Roman" w:hAnsi="Times New Roman" w:cs="Times New Roman"/>
        </w:rPr>
        <w:br/>
      </w:r>
    </w:p>
    <w:p w:rsidR="00ED36D7" w:rsidRDefault="00ED36D7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>23. Czy po rozebraniu posadzek z deszczułek jest konieczność mechanicznego usunięcia lepiku/</w:t>
      </w:r>
      <w:proofErr w:type="spellStart"/>
      <w:r w:rsidRPr="00ED36D7">
        <w:rPr>
          <w:rFonts w:ascii="Times New Roman" w:hAnsi="Times New Roman" w:cs="Times New Roman"/>
        </w:rPr>
        <w:t>Subitu</w:t>
      </w:r>
      <w:proofErr w:type="spellEnd"/>
      <w:r w:rsidRPr="00ED36D7">
        <w:rPr>
          <w:rFonts w:ascii="Times New Roman" w:hAnsi="Times New Roman" w:cs="Times New Roman"/>
        </w:rPr>
        <w:t>?</w:t>
      </w:r>
      <w:r w:rsidRPr="00ED36D7">
        <w:rPr>
          <w:rFonts w:ascii="Times New Roman" w:hAnsi="Times New Roman" w:cs="Times New Roman"/>
        </w:rPr>
        <w:br/>
      </w:r>
    </w:p>
    <w:p w:rsidR="00ED36D7" w:rsidRDefault="00ED36D7" w:rsidP="00ED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36D7">
        <w:rPr>
          <w:rFonts w:ascii="Times New Roman" w:hAnsi="Times New Roman" w:cs="Times New Roman"/>
        </w:rPr>
        <w:t>24. W przedmiarze budowlanym - w dziale 'ogólna charakterystyka obiektu' jest mowa o następujących robotach:</w:t>
      </w:r>
      <w:r w:rsidRPr="00ED36D7">
        <w:rPr>
          <w:rFonts w:ascii="Times New Roman" w:hAnsi="Times New Roman" w:cs="Times New Roman"/>
        </w:rPr>
        <w:br/>
        <w:t xml:space="preserve">- 2. Wykonanie izolacji przeciwwodnej za pomocą iniekcji wysokociśnieniowej ścian piwnicznych </w:t>
      </w:r>
      <w:r w:rsidRPr="00ED36D7">
        <w:rPr>
          <w:rFonts w:ascii="Times New Roman" w:hAnsi="Times New Roman" w:cs="Times New Roman"/>
        </w:rPr>
        <w:br/>
        <w:t xml:space="preserve">- 8. Sprawdzenie i udrożnienie instalacji wentylacji grawitacyjnej. </w:t>
      </w:r>
      <w:r w:rsidRPr="00ED36D7">
        <w:rPr>
          <w:rFonts w:ascii="Times New Roman" w:hAnsi="Times New Roman" w:cs="Times New Roman"/>
        </w:rPr>
        <w:br/>
        <w:t xml:space="preserve">- 15. Wykonanie nadproży nad drzwiami. </w:t>
      </w:r>
      <w:r w:rsidRPr="00ED36D7">
        <w:rPr>
          <w:rFonts w:ascii="Times New Roman" w:hAnsi="Times New Roman" w:cs="Times New Roman"/>
        </w:rPr>
        <w:br/>
        <w:t xml:space="preserve">- 20. Wykonanie izolacji przeciwwilgociowej w łazience. </w:t>
      </w:r>
      <w:r w:rsidRPr="00ED36D7">
        <w:rPr>
          <w:rFonts w:ascii="Times New Roman" w:hAnsi="Times New Roman" w:cs="Times New Roman"/>
        </w:rPr>
        <w:br/>
        <w:t xml:space="preserve">- 21. Licowanie ścian szatni i łazienki glazurą na pełną wysokość. </w:t>
      </w:r>
      <w:r w:rsidRPr="00ED36D7">
        <w:rPr>
          <w:rFonts w:ascii="Times New Roman" w:hAnsi="Times New Roman" w:cs="Times New Roman"/>
        </w:rPr>
        <w:br/>
        <w:t xml:space="preserve">- 23. Montaż lustra wklejanego. </w:t>
      </w:r>
      <w:r w:rsidRPr="00ED36D7">
        <w:rPr>
          <w:rFonts w:ascii="Times New Roman" w:hAnsi="Times New Roman" w:cs="Times New Roman"/>
        </w:rPr>
        <w:br/>
        <w:t xml:space="preserve">- 24. Montaż ścianek systemowych w łazience z płyty HPL. </w:t>
      </w:r>
      <w:r w:rsidRPr="00ED36D7">
        <w:rPr>
          <w:rFonts w:ascii="Times New Roman" w:hAnsi="Times New Roman" w:cs="Times New Roman"/>
        </w:rPr>
        <w:br/>
        <w:t>Czy powyżej wymienione roboty wchodzą w zakres zadania?</w:t>
      </w:r>
    </w:p>
    <w:p w:rsidR="00ED36D7" w:rsidRDefault="00ED36D7" w:rsidP="00ED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6D7" w:rsidRDefault="00ED36D7" w:rsidP="00ED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Pr="00ED36D7">
        <w:rPr>
          <w:rFonts w:ascii="Times New Roman" w:hAnsi="Times New Roman" w:cs="Times New Roman"/>
        </w:rPr>
        <w:t xml:space="preserve">Prosimy o podanie parametrów szafek do pomieszczenia socjalnego (szerokość, wysokość </w:t>
      </w:r>
      <w:proofErr w:type="spellStart"/>
      <w:r w:rsidRPr="00ED36D7">
        <w:rPr>
          <w:rFonts w:ascii="Times New Roman" w:hAnsi="Times New Roman" w:cs="Times New Roman"/>
        </w:rPr>
        <w:t>itp</w:t>
      </w:r>
      <w:proofErr w:type="spellEnd"/>
      <w:r w:rsidRPr="00ED36D7">
        <w:rPr>
          <w:rFonts w:ascii="Times New Roman" w:hAnsi="Times New Roman" w:cs="Times New Roman"/>
        </w:rPr>
        <w:t>)</w:t>
      </w:r>
      <w:r w:rsidRPr="00ED36D7">
        <w:rPr>
          <w:rFonts w:ascii="Times New Roman" w:hAnsi="Times New Roman" w:cs="Times New Roman"/>
        </w:rPr>
        <w:br/>
        <w:t>Prosimy o udostępnienie projektów do zamówienia.</w:t>
      </w:r>
      <w:r w:rsidRPr="00ED36D7">
        <w:rPr>
          <w:rFonts w:ascii="Times New Roman" w:hAnsi="Times New Roman" w:cs="Times New Roman"/>
        </w:rPr>
        <w:br/>
        <w:t>Ze względu na brak projektów i opisów prosimy o zmianę rozliczenia ryczałtowego na kosztorysowe.</w:t>
      </w:r>
    </w:p>
    <w:p w:rsidR="00ED36D7" w:rsidRDefault="00ED36D7" w:rsidP="00ED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23FE" w:rsidRDefault="00A223FE" w:rsidP="00ED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23FE" w:rsidRDefault="00A223FE" w:rsidP="00ED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F78" w:rsidRDefault="00E54F78" w:rsidP="00ED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D36D7" w:rsidRPr="00A223FE" w:rsidRDefault="00ED36D7" w:rsidP="00ED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223FE">
        <w:rPr>
          <w:rFonts w:ascii="Times New Roman" w:hAnsi="Times New Roman" w:cs="Times New Roman"/>
          <w:b/>
        </w:rPr>
        <w:lastRenderedPageBreak/>
        <w:t>Odpowiedzi: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4F78">
        <w:rPr>
          <w:rFonts w:ascii="Times New Roman" w:hAnsi="Times New Roman" w:cs="Times New Roman"/>
          <w:b/>
        </w:rPr>
        <w:t>Ad.1.</w:t>
      </w:r>
      <w:r w:rsidRPr="00A223FE">
        <w:rPr>
          <w:rFonts w:ascii="Times New Roman" w:hAnsi="Times New Roman" w:cs="Times New Roman"/>
        </w:rPr>
        <w:t xml:space="preserve"> </w:t>
      </w:r>
      <w:r w:rsidRPr="00E54F78">
        <w:rPr>
          <w:rFonts w:ascii="Times New Roman" w:hAnsi="Times New Roman" w:cs="Times New Roman"/>
          <w:b/>
        </w:rPr>
        <w:t>Tak, Zamawiający przewiduje wizje lokalną. Termin wizji lokalnej 28.05.2024 r. godzina 13:00.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Ad.2.</w:t>
      </w:r>
      <w:r w:rsidRPr="00A223FE">
        <w:rPr>
          <w:rFonts w:ascii="Times New Roman" w:hAnsi="Times New Roman" w:cs="Times New Roman"/>
        </w:rPr>
        <w:t xml:space="preserve"> Postepowaniem objęte jest III piętro, lewe skrzydło budynku (patrząc od strony ul. Sienkiewicza).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Ad.3.</w:t>
      </w:r>
      <w:r w:rsidRPr="00A223FE">
        <w:rPr>
          <w:rFonts w:ascii="Times New Roman" w:hAnsi="Times New Roman" w:cs="Times New Roman"/>
        </w:rPr>
        <w:t xml:space="preserve"> Jednostka zewnętrzna zlokalizowana jest przy południowo – zachodniej elewacji lewego skrzydła budynku, od strony boiska szkolnego na terenie nieutwardzonym. 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Ad.4.</w:t>
      </w:r>
      <w:r w:rsidRPr="00A223FE">
        <w:rPr>
          <w:rFonts w:ascii="Times New Roman" w:hAnsi="Times New Roman" w:cs="Times New Roman"/>
        </w:rPr>
        <w:t xml:space="preserve"> Tak, Zamawiający dysponuje elektroniczną wersją rzutów pomieszczeń. Zostaną one przekazane dla wykonawcy, z którym zostanie podpisana umowa na realizację zadania.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 5.</w:t>
      </w:r>
      <w:r w:rsidRPr="00A223FE">
        <w:rPr>
          <w:rFonts w:ascii="Times New Roman" w:hAnsi="Times New Roman" w:cs="Times New Roman"/>
        </w:rPr>
        <w:t xml:space="preserve"> Zamawiający nie wymaga kosztorysów ofertowych.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Ad.6.</w:t>
      </w:r>
      <w:r w:rsidRPr="00A223FE">
        <w:rPr>
          <w:rFonts w:ascii="Times New Roman" w:hAnsi="Times New Roman" w:cs="Times New Roman"/>
        </w:rPr>
        <w:t xml:space="preserve"> Usuwa się zapis §5 pkt. 24.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Ad.7.</w:t>
      </w:r>
      <w:r w:rsidRPr="00A223FE">
        <w:rPr>
          <w:rFonts w:ascii="Times New Roman" w:hAnsi="Times New Roman" w:cs="Times New Roman"/>
        </w:rPr>
        <w:t xml:space="preserve"> Usuwa się zapis §11 pkt. 4 ust. 3.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Ad.8.</w:t>
      </w:r>
      <w:r w:rsidRPr="00A223FE">
        <w:rPr>
          <w:rFonts w:ascii="Times New Roman" w:hAnsi="Times New Roman" w:cs="Times New Roman"/>
        </w:rPr>
        <w:t xml:space="preserve"> Usuwa się zapis §11 pkt. 4 ust. 6.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 9</w:t>
      </w:r>
      <w:r w:rsidR="00CC32B1">
        <w:rPr>
          <w:rFonts w:ascii="Times New Roman" w:hAnsi="Times New Roman" w:cs="Times New Roman"/>
          <w:b/>
        </w:rPr>
        <w:t>.</w:t>
      </w:r>
      <w:r w:rsidRPr="00A223FE">
        <w:rPr>
          <w:rFonts w:ascii="Times New Roman" w:hAnsi="Times New Roman" w:cs="Times New Roman"/>
        </w:rPr>
        <w:t xml:space="preserve"> Tak, będą do wykonania zabudowy instalacji, doprowadzenie zasilania do jednostki zewnętrznej klimatyzacyjnej, oraz prace z zakresu branży sanitarnej ( wod.-kan., przewody chłodnicze i zasilające jednostki wewnętrzne) – zgodnie z przedmiarami.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Ad.10</w:t>
      </w:r>
      <w:r w:rsidR="00CC32B1" w:rsidRPr="00CC32B1">
        <w:rPr>
          <w:rFonts w:ascii="Times New Roman" w:hAnsi="Times New Roman" w:cs="Times New Roman"/>
          <w:b/>
        </w:rPr>
        <w:t>.</w:t>
      </w:r>
      <w:r w:rsidRPr="00A223FE">
        <w:rPr>
          <w:rFonts w:ascii="Times New Roman" w:hAnsi="Times New Roman" w:cs="Times New Roman"/>
        </w:rPr>
        <w:t xml:space="preserve"> Tak, wszystkie pomieszczenia objęte postepowaniem będą udostępnione dla Wykonawcy jednocześnie.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Ad.11.</w:t>
      </w:r>
      <w:r w:rsidRPr="00A223FE">
        <w:rPr>
          <w:rFonts w:ascii="Times New Roman" w:hAnsi="Times New Roman" w:cs="Times New Roman"/>
        </w:rPr>
        <w:t xml:space="preserve"> Zamawiający nie wymaga od Wykonawcy przedstawienia certyfikatu reasekurowanego od producenta okablowania strukturalnego.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Ad.12.</w:t>
      </w:r>
      <w:r w:rsidR="00CC32B1">
        <w:rPr>
          <w:rFonts w:ascii="Times New Roman" w:hAnsi="Times New Roman" w:cs="Times New Roman"/>
        </w:rPr>
        <w:t xml:space="preserve"> </w:t>
      </w:r>
      <w:r w:rsidRPr="00A223FE">
        <w:rPr>
          <w:rFonts w:ascii="Times New Roman" w:hAnsi="Times New Roman" w:cs="Times New Roman"/>
        </w:rPr>
        <w:t xml:space="preserve">Instalacja elektryczna zasilająca centralę klimatyzacji ma zostać wprowadzona do budynku  zgodnie z pozycją nr 92 przedmiaru instalacji elektrycznych za pomocą szczelnego przepustu kablowego. 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Instalacja chłodnicza ma zostać wprowadzona do budynku za pomocą szczelnego przepustu.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Ad.13.</w:t>
      </w:r>
      <w:r w:rsidR="00CC32B1">
        <w:rPr>
          <w:rFonts w:ascii="Times New Roman" w:hAnsi="Times New Roman" w:cs="Times New Roman"/>
        </w:rPr>
        <w:t xml:space="preserve"> </w:t>
      </w:r>
      <w:r w:rsidRPr="00A223FE">
        <w:rPr>
          <w:rFonts w:ascii="Times New Roman" w:hAnsi="Times New Roman" w:cs="Times New Roman"/>
        </w:rPr>
        <w:t>Tak, należy zastosować przewody zgodnie z przedmiarem instalacji elektrycznych.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Ad.14.</w:t>
      </w:r>
      <w:r w:rsidR="00CC32B1">
        <w:rPr>
          <w:rFonts w:ascii="Times New Roman" w:hAnsi="Times New Roman" w:cs="Times New Roman"/>
        </w:rPr>
        <w:t xml:space="preserve"> </w:t>
      </w:r>
      <w:r w:rsidRPr="00A223FE">
        <w:rPr>
          <w:rFonts w:ascii="Times New Roman" w:hAnsi="Times New Roman" w:cs="Times New Roman"/>
        </w:rPr>
        <w:t>Instalację należy wykonać zgodnie z przedmiarem instalacji elektrycznych – część instalacji przewidziano jako układane w listwach (korytarze), część w metalowych korytkach (szachty oraz piwnica), a większość podtynkowo (pomieszczenia remontowane).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Ad.15.</w:t>
      </w:r>
      <w:r w:rsidRPr="00A223FE">
        <w:rPr>
          <w:rFonts w:ascii="Times New Roman" w:hAnsi="Times New Roman" w:cs="Times New Roman"/>
        </w:rPr>
        <w:t xml:space="preserve"> W pomieszczeniu serwerowni, które jest zlokalizowane na parterze budynku.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Ad.16.</w:t>
      </w:r>
      <w:r w:rsidRPr="00A223FE">
        <w:rPr>
          <w:rFonts w:ascii="Times New Roman" w:hAnsi="Times New Roman" w:cs="Times New Roman"/>
        </w:rPr>
        <w:t xml:space="preserve"> W pomieszczeniu serwerowni, które jest zlokalizowane na parterze budynku.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Ad.17.</w:t>
      </w:r>
      <w:r w:rsidRPr="00A223FE">
        <w:rPr>
          <w:rFonts w:ascii="Times New Roman" w:hAnsi="Times New Roman" w:cs="Times New Roman"/>
        </w:rPr>
        <w:t xml:space="preserve"> Instalację okablowania strukturalnego należy wykonać zgodnie z załączonym przedmiarem instalacji elektrycznych: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zdemontować w całości linii 68 (przedmiar poz. 11,12,13),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do ponownego montażu linii 54 (przedmiar poz. 14),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w przedmiarze nie występuje osprzęt do ponownego montażu – cały osprzęt ma być nowy (przedmiar poz. 28 – 33).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Ad.18.</w:t>
      </w:r>
      <w:r w:rsidR="00CC32B1">
        <w:rPr>
          <w:rFonts w:ascii="Times New Roman" w:hAnsi="Times New Roman" w:cs="Times New Roman"/>
        </w:rPr>
        <w:t xml:space="preserve"> </w:t>
      </w:r>
      <w:r w:rsidRPr="00A223FE">
        <w:rPr>
          <w:rFonts w:ascii="Times New Roman" w:hAnsi="Times New Roman" w:cs="Times New Roman"/>
        </w:rPr>
        <w:t>Okablowanie przeznaczone do ponownego demontażu jest sprawne i używane w chwili obecnej.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Ad.19.</w:t>
      </w:r>
      <w:r w:rsidRPr="00A223FE">
        <w:rPr>
          <w:rFonts w:ascii="Times New Roman" w:hAnsi="Times New Roman" w:cs="Times New Roman"/>
        </w:rPr>
        <w:t xml:space="preserve"> Należy wykonać dwa nowe dwustronne przejścia kontrolowane w standardzie RACK5 jako autonomiczny system.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Ad.20.</w:t>
      </w:r>
      <w:r w:rsidR="00CC32B1">
        <w:rPr>
          <w:rFonts w:ascii="Times New Roman" w:hAnsi="Times New Roman" w:cs="Times New Roman"/>
        </w:rPr>
        <w:t xml:space="preserve"> </w:t>
      </w:r>
      <w:r w:rsidRPr="00A223FE">
        <w:rPr>
          <w:rFonts w:ascii="Times New Roman" w:hAnsi="Times New Roman" w:cs="Times New Roman"/>
        </w:rPr>
        <w:t>Okablowanie RTV należy zakończyć na dachu budynku – końce kabli na dachu zabezpieczyć od szkodliwego działania warunków atmosferycznych. Łączna długość okablowania 75mb.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Ad.21.</w:t>
      </w:r>
      <w:r w:rsidRPr="00A223FE">
        <w:rPr>
          <w:rFonts w:ascii="Times New Roman" w:hAnsi="Times New Roman" w:cs="Times New Roman"/>
        </w:rPr>
        <w:t xml:space="preserve"> Nie, w budynku nie ma windy.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lastRenderedPageBreak/>
        <w:t>Ad.22</w:t>
      </w:r>
      <w:r w:rsidR="00CC32B1" w:rsidRPr="00CC32B1">
        <w:rPr>
          <w:rFonts w:ascii="Times New Roman" w:hAnsi="Times New Roman" w:cs="Times New Roman"/>
          <w:b/>
        </w:rPr>
        <w:t>.</w:t>
      </w:r>
      <w:r w:rsidRPr="00A223FE">
        <w:rPr>
          <w:rFonts w:ascii="Times New Roman" w:hAnsi="Times New Roman" w:cs="Times New Roman"/>
        </w:rPr>
        <w:t xml:space="preserve"> Zamawiający wyraża zgodę na korzystanie z urządzeń pomocniczych, które nie wymagają </w:t>
      </w:r>
      <w:proofErr w:type="spellStart"/>
      <w:r w:rsidRPr="00A223FE">
        <w:rPr>
          <w:rFonts w:ascii="Times New Roman" w:hAnsi="Times New Roman" w:cs="Times New Roman"/>
        </w:rPr>
        <w:t>kotwienia</w:t>
      </w:r>
      <w:proofErr w:type="spellEnd"/>
      <w:r w:rsidRPr="00A223FE">
        <w:rPr>
          <w:rFonts w:ascii="Times New Roman" w:hAnsi="Times New Roman" w:cs="Times New Roman"/>
        </w:rPr>
        <w:t xml:space="preserve"> do elewacji budynku np. podnośniki, zwyżki, platformy transportowe itp.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Ad.23.</w:t>
      </w:r>
      <w:r w:rsidRPr="00A223FE">
        <w:rPr>
          <w:rFonts w:ascii="Times New Roman" w:hAnsi="Times New Roman" w:cs="Times New Roman"/>
        </w:rPr>
        <w:t xml:space="preserve"> Tak, należy wyrównać i oczyścić powierzchnie posadzki mechanicznie przed wykonaniem warstwy wyrównawczej, zgodnie z pozycjami 26 i 27 przedmiaru budowlanego. 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Ad.24.</w:t>
      </w:r>
      <w:r w:rsidRPr="00A223FE">
        <w:rPr>
          <w:rFonts w:ascii="Times New Roman" w:hAnsi="Times New Roman" w:cs="Times New Roman"/>
        </w:rPr>
        <w:t xml:space="preserve"> W przedmiarze budowlanym w dziele „ogólna charakterystyka obiektu” pkt. 2, 15, 20, 21, 23, 24 poza zakresem zamówienia. Punkt 8 – sprawdzenie i udrożnienie instalacji wentylacji grawitacyjnej należy uwzględnić wraz z wymianą kratek wentylacyjnych (pozycja 36 przedmiaru budowlanego).</w:t>
      </w:r>
    </w:p>
    <w:p w:rsidR="00767DE2" w:rsidRPr="00CC32B1" w:rsidRDefault="00A223FE" w:rsidP="00ED36D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C32B1">
        <w:rPr>
          <w:rFonts w:ascii="Times New Roman" w:hAnsi="Times New Roman" w:cs="Times New Roman"/>
          <w:b/>
        </w:rPr>
        <w:t>Ad.25</w:t>
      </w:r>
      <w:r w:rsidR="00CC32B1">
        <w:rPr>
          <w:rFonts w:ascii="Times New Roman" w:hAnsi="Times New Roman" w:cs="Times New Roman"/>
          <w:b/>
        </w:rPr>
        <w:t>.</w:t>
      </w:r>
      <w:r w:rsidRPr="00CC32B1">
        <w:rPr>
          <w:rFonts w:ascii="Times New Roman" w:hAnsi="Times New Roman" w:cs="Times New Roman"/>
          <w:b/>
        </w:rPr>
        <w:t xml:space="preserve"> 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 xml:space="preserve">Cz. 1. Parametry zabudowy socjalnej zgodnie z opisem pozycji przedmiarowej: szafki dolne - ok. 6,0m2 powierzchni frontów; szafki górne - ok. 6,0m2 powierzchni frontów; wykonane z płyty laminowanej, wysokość zabudowy 200cm, lodówka do zabudowy wys. min. 180cm, zmywarka szer. 60cm do zabudowy; blat laminowany gr. ok. 38mm z płyty drewnopochodnej oklejony HPL, oklejony po bokach pod kolor spód zabezpieczony papierem przeciwprężnym, przednia krawędź blatu zaoblona 5,7 mm, tylna krawędź zabezpieczona obrzeżem ochronnym, przeznaczony do kontaktu z żywnością, atest higieniczny; wpuszczanym zlewem jednokomorowym z </w:t>
      </w:r>
      <w:proofErr w:type="spellStart"/>
      <w:r w:rsidRPr="00A223FE">
        <w:rPr>
          <w:rFonts w:ascii="Times New Roman" w:hAnsi="Times New Roman" w:cs="Times New Roman"/>
        </w:rPr>
        <w:t>półociekarką</w:t>
      </w:r>
      <w:proofErr w:type="spellEnd"/>
      <w:r w:rsidRPr="00A223FE">
        <w:rPr>
          <w:rFonts w:ascii="Times New Roman" w:hAnsi="Times New Roman" w:cs="Times New Roman"/>
        </w:rPr>
        <w:t xml:space="preserve">, wpuszczana umywalka, fartuch ochronny między blatem a szafkami wiszącymi wykonany z płyty meblowej w kolorze blatu, łączenie blatu </w:t>
      </w:r>
      <w:proofErr w:type="spellStart"/>
      <w:r w:rsidRPr="00A223FE">
        <w:rPr>
          <w:rFonts w:ascii="Times New Roman" w:hAnsi="Times New Roman" w:cs="Times New Roman"/>
        </w:rPr>
        <w:t>bezlistwowo</w:t>
      </w:r>
      <w:proofErr w:type="spellEnd"/>
      <w:r w:rsidRPr="00A223FE">
        <w:rPr>
          <w:rFonts w:ascii="Times New Roman" w:hAnsi="Times New Roman" w:cs="Times New Roman"/>
        </w:rPr>
        <w:t xml:space="preserve"> za pomocą kleju poliuretanowego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kolory do ustalenia z Użytkownikiem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Szafka z 3 szufladami – 1 szt.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Szafki dwudrzwiowe - 1szt.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 xml:space="preserve">szafka z systemem </w:t>
      </w:r>
      <w:proofErr w:type="spellStart"/>
      <w:r w:rsidRPr="00A223FE">
        <w:rPr>
          <w:rFonts w:ascii="Times New Roman" w:hAnsi="Times New Roman" w:cs="Times New Roman"/>
        </w:rPr>
        <w:t>corner</w:t>
      </w:r>
      <w:proofErr w:type="spellEnd"/>
      <w:r w:rsidRPr="00A223FE">
        <w:rPr>
          <w:rFonts w:ascii="Times New Roman" w:hAnsi="Times New Roman" w:cs="Times New Roman"/>
        </w:rPr>
        <w:t xml:space="preserve"> - 1 szt.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 xml:space="preserve">Szafka zlewozmywakowa dwudrzwiowa (zlewozmywak jednokomorowy z </w:t>
      </w:r>
      <w:proofErr w:type="spellStart"/>
      <w:r w:rsidRPr="00A223FE">
        <w:rPr>
          <w:rFonts w:ascii="Times New Roman" w:hAnsi="Times New Roman" w:cs="Times New Roman"/>
        </w:rPr>
        <w:t>półociekaczem</w:t>
      </w:r>
      <w:proofErr w:type="spellEnd"/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dostarcza Wykonawca). – 1 szt.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Szafka do zabudowy zmywarki (zmywarka do zabudowy szer. 600 mm dostarcza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Wykonawca) – 1 szt.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 xml:space="preserve">Szafka dwudrzwiowa z umywalka wpuszczana (dostarcza Wykonawca) – 1 </w:t>
      </w:r>
      <w:proofErr w:type="spellStart"/>
      <w:r w:rsidRPr="00A223FE">
        <w:rPr>
          <w:rFonts w:ascii="Times New Roman" w:hAnsi="Times New Roman" w:cs="Times New Roman"/>
        </w:rPr>
        <w:t>szt</w:t>
      </w:r>
      <w:proofErr w:type="spellEnd"/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Szafki wiszące z drzwiczkami uchylnymi do góry - 7 szt.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Dane techniczne lodówki: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klasa energetyczna: C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Pełny No Frost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liczba agregatów: 1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Liczba termostatów: 2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Położenie zamrażarki: Na dole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Zmiana kierunku otwierania drzwi: Tak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Liczba drzwi: 2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Pojemność min. [l]: 190 chłodziarka + 74 zamrażarka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Rodzaj półek: Szklane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Dane techniczne zmywarki: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szerokość: 60cm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Trzecia szuflada: Tak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lastRenderedPageBreak/>
        <w:t>- Połowa załadunku: Tak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Klasa suszenia: A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Klasa zmywania: A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Klasa emisji hałasu: B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Nowa klasa energetyczna: C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Zabezpieczenie przed zalaniem: Tak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- Po</w:t>
      </w:r>
      <w:r>
        <w:rPr>
          <w:rFonts w:ascii="Times New Roman" w:hAnsi="Times New Roman" w:cs="Times New Roman"/>
        </w:rPr>
        <w:t>ziom emisji hałasu [</w:t>
      </w:r>
      <w:proofErr w:type="spellStart"/>
      <w:r>
        <w:rPr>
          <w:rFonts w:ascii="Times New Roman" w:hAnsi="Times New Roman" w:cs="Times New Roman"/>
        </w:rPr>
        <w:t>dB</w:t>
      </w:r>
      <w:proofErr w:type="spellEnd"/>
      <w:r>
        <w:rPr>
          <w:rFonts w:ascii="Times New Roman" w:hAnsi="Times New Roman" w:cs="Times New Roman"/>
        </w:rPr>
        <w:t>]: max 44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W wycenie należy uwzględnić ADG w zabudowie</w:t>
      </w:r>
      <w:r>
        <w:rPr>
          <w:rFonts w:ascii="Times New Roman" w:hAnsi="Times New Roman" w:cs="Times New Roman"/>
        </w:rPr>
        <w:t xml:space="preserve"> zgodnie z powyższymi zapisami.</w:t>
      </w:r>
    </w:p>
    <w:p w:rsidR="00A223FE" w:rsidRP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Cz. 2 Zamawiający nie dysponu</w:t>
      </w:r>
      <w:r>
        <w:rPr>
          <w:rFonts w:ascii="Times New Roman" w:hAnsi="Times New Roman" w:cs="Times New Roman"/>
        </w:rPr>
        <w:t>je projektem zabudowy meblowej.</w:t>
      </w:r>
    </w:p>
    <w:p w:rsidR="00A223FE" w:rsidRDefault="00A223FE" w:rsidP="00A22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FE">
        <w:rPr>
          <w:rFonts w:ascii="Times New Roman" w:hAnsi="Times New Roman" w:cs="Times New Roman"/>
        </w:rPr>
        <w:t>Cz. 3 Zamawiający nie wyraża zgody na zmianę sposobu rozliczania inwestycji na kosztorysową.</w:t>
      </w:r>
    </w:p>
    <w:p w:rsidR="00E54F78" w:rsidRDefault="00E54F78" w:rsidP="00A223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F78" w:rsidRPr="00E54F78" w:rsidRDefault="00E54F78" w:rsidP="00E54F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54F78">
        <w:rPr>
          <w:rFonts w:ascii="Times New Roman" w:eastAsia="Calibri" w:hAnsi="Times New Roman" w:cs="Times New Roman"/>
        </w:rPr>
        <w:t xml:space="preserve">Zamawiający na podstawie art. 286 ust. 3 ustawy Pzp dokonuje </w:t>
      </w:r>
      <w:r w:rsidRPr="00E54F78">
        <w:rPr>
          <w:rFonts w:ascii="Times New Roman" w:eastAsia="Calibri" w:hAnsi="Times New Roman" w:cs="Times New Roman"/>
          <w:u w:val="single"/>
        </w:rPr>
        <w:t>zmiany terminu składania ofert</w:t>
      </w:r>
      <w:r w:rsidRPr="00E54F78">
        <w:rPr>
          <w:rFonts w:ascii="Times New Roman" w:eastAsia="Calibri" w:hAnsi="Times New Roman" w:cs="Times New Roman"/>
        </w:rPr>
        <w:t xml:space="preserve">, co jest równocześnie </w:t>
      </w:r>
      <w:r>
        <w:rPr>
          <w:rFonts w:ascii="Times New Roman" w:eastAsia="Calibri" w:hAnsi="Times New Roman" w:cs="Times New Roman"/>
          <w:b/>
        </w:rPr>
        <w:t xml:space="preserve">zmianą SWZ </w:t>
      </w:r>
      <w:r w:rsidRPr="00E54F78">
        <w:rPr>
          <w:rFonts w:ascii="Times New Roman" w:eastAsia="Calibri" w:hAnsi="Times New Roman" w:cs="Times New Roman"/>
          <w:b/>
        </w:rPr>
        <w:t>w rozdz. XIII oraz XIV</w:t>
      </w:r>
      <w:r w:rsidRPr="00E54F78">
        <w:rPr>
          <w:rFonts w:ascii="Times New Roman" w:eastAsia="Calibri" w:hAnsi="Times New Roman" w:cs="Times New Roman"/>
        </w:rPr>
        <w:t>.</w:t>
      </w:r>
    </w:p>
    <w:p w:rsidR="00E54F78" w:rsidRPr="00E54F78" w:rsidRDefault="00E54F78" w:rsidP="00E54F7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4F78" w:rsidRPr="00E54F78" w:rsidRDefault="00E54F78" w:rsidP="00E54F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4F78">
        <w:rPr>
          <w:rFonts w:ascii="Times New Roman" w:eastAsia="Calibri" w:hAnsi="Times New Roman" w:cs="Times New Roman"/>
        </w:rPr>
        <w:t xml:space="preserve">Ofertę wraz z wymaganymi dokumentami należy przekazać za pośrednictwem https://platformazakupowa.pl/kwp_bialystok na stronie internetowej prowadzonego postępowania  </w:t>
      </w:r>
      <w:r>
        <w:rPr>
          <w:rFonts w:ascii="Times New Roman" w:eastAsia="Calibri" w:hAnsi="Times New Roman" w:cs="Times New Roman"/>
          <w:b/>
        </w:rPr>
        <w:t>do dnia 05.06</w:t>
      </w:r>
      <w:r w:rsidRPr="00E54F78">
        <w:rPr>
          <w:rFonts w:ascii="Times New Roman" w:eastAsia="Calibri" w:hAnsi="Times New Roman" w:cs="Times New Roman"/>
          <w:b/>
        </w:rPr>
        <w:t>.2024 r. do godziny 09:30</w:t>
      </w:r>
      <w:r w:rsidRPr="00E54F78">
        <w:rPr>
          <w:rFonts w:ascii="Times New Roman" w:eastAsia="Calibri" w:hAnsi="Times New Roman" w:cs="Times New Roman"/>
        </w:rPr>
        <w:t>.</w:t>
      </w:r>
    </w:p>
    <w:p w:rsidR="00E54F78" w:rsidRPr="00E54F78" w:rsidRDefault="00E54F78" w:rsidP="00E54F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4F78">
        <w:rPr>
          <w:rFonts w:ascii="Times New Roman" w:eastAsia="Calibri" w:hAnsi="Times New Roman" w:cs="Times New Roman"/>
        </w:rPr>
        <w:t xml:space="preserve">Otwarcie ofert nastąpi w dniu </w:t>
      </w:r>
      <w:r>
        <w:rPr>
          <w:rFonts w:ascii="Times New Roman" w:eastAsia="Calibri" w:hAnsi="Times New Roman" w:cs="Times New Roman"/>
          <w:b/>
        </w:rPr>
        <w:t>05.06</w:t>
      </w:r>
      <w:r w:rsidRPr="00E54F78">
        <w:rPr>
          <w:rFonts w:ascii="Times New Roman" w:eastAsia="Calibri" w:hAnsi="Times New Roman" w:cs="Times New Roman"/>
          <w:b/>
        </w:rPr>
        <w:t>.2024 r. o godz. 10:00</w:t>
      </w:r>
      <w:r w:rsidRPr="00E54F78">
        <w:rPr>
          <w:rFonts w:ascii="Times New Roman" w:eastAsia="Calibri" w:hAnsi="Times New Roman" w:cs="Times New Roman"/>
        </w:rPr>
        <w:t>.</w:t>
      </w:r>
    </w:p>
    <w:p w:rsidR="00E54F78" w:rsidRPr="00E54F78" w:rsidRDefault="00E54F78" w:rsidP="00E54F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4F78" w:rsidRPr="00E54F78" w:rsidRDefault="00E54F78" w:rsidP="00E54F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4F78">
        <w:rPr>
          <w:rFonts w:ascii="Times New Roman" w:eastAsia="Times New Roman" w:hAnsi="Times New Roman" w:cs="Times New Roman"/>
          <w:lang w:eastAsia="pl-PL"/>
        </w:rPr>
        <w:t xml:space="preserve">Wykonawca będzie związany ofertą przez okres 30 dni, </w:t>
      </w:r>
      <w:r>
        <w:rPr>
          <w:rFonts w:ascii="Times New Roman" w:eastAsia="Times New Roman" w:hAnsi="Times New Roman" w:cs="Times New Roman"/>
          <w:b/>
          <w:lang w:eastAsia="pl-PL"/>
        </w:rPr>
        <w:t>tj. do dnia 04.07</w:t>
      </w:r>
      <w:r w:rsidRPr="00E54F78">
        <w:rPr>
          <w:rFonts w:ascii="Times New Roman" w:eastAsia="Times New Roman" w:hAnsi="Times New Roman" w:cs="Times New Roman"/>
          <w:b/>
          <w:lang w:eastAsia="pl-PL"/>
        </w:rPr>
        <w:t>.2024</w:t>
      </w:r>
      <w:r w:rsidRPr="00E54F78">
        <w:rPr>
          <w:rFonts w:ascii="Times New Roman" w:eastAsia="Times New Roman" w:hAnsi="Times New Roman" w:cs="Times New Roman"/>
          <w:b/>
          <w:bCs/>
          <w:lang w:eastAsia="pl-PL"/>
        </w:rPr>
        <w:t> r.</w:t>
      </w:r>
      <w:r w:rsidRPr="00E54F78">
        <w:rPr>
          <w:rFonts w:ascii="Times New Roman" w:eastAsia="Times New Roman" w:hAnsi="Times New Roman" w:cs="Times New Roman"/>
          <w:lang w:eastAsia="pl-PL"/>
        </w:rPr>
        <w:t xml:space="preserve"> Bieg terminu związania ofertą rozpoczyna się wraz z upływem terminu składania ofert. Przy czym pierwszym dniem terminu zwi</w:t>
      </w:r>
      <w:r w:rsidR="00CC32B1">
        <w:rPr>
          <w:rFonts w:ascii="Times New Roman" w:eastAsia="Times New Roman" w:hAnsi="Times New Roman" w:cs="Times New Roman"/>
          <w:lang w:eastAsia="pl-PL"/>
        </w:rPr>
        <w:t>ązania ofertą</w:t>
      </w:r>
      <w:r w:rsidRPr="00E54F78">
        <w:rPr>
          <w:rFonts w:ascii="Times New Roman" w:eastAsia="Times New Roman" w:hAnsi="Times New Roman" w:cs="Times New Roman"/>
          <w:lang w:eastAsia="pl-PL"/>
        </w:rPr>
        <w:t xml:space="preserve"> jest dzień, w którym upływa termin składania ofert. </w:t>
      </w:r>
    </w:p>
    <w:p w:rsidR="00E54F78" w:rsidRPr="00E54F78" w:rsidRDefault="00E54F78" w:rsidP="00E54F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4F78" w:rsidRPr="00E54F78" w:rsidRDefault="00E54F78" w:rsidP="00E54F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54F78">
        <w:rPr>
          <w:rFonts w:ascii="Times New Roman" w:eastAsia="Calibri" w:hAnsi="Times New Roman" w:cs="Times New Roman"/>
        </w:rPr>
        <w:t>Niniejsze pismo jest wiążące dla wszystkich Wykonawców. Treść zmian należy uwzględnić                         w składanej ofercie.</w:t>
      </w:r>
    </w:p>
    <w:p w:rsidR="00E54F78" w:rsidRPr="00ED36D7" w:rsidRDefault="00E54F78" w:rsidP="00A223F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54F78" w:rsidRPr="00ED36D7" w:rsidSect="00ED36D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A2"/>
    <w:rsid w:val="00106F91"/>
    <w:rsid w:val="00601F9C"/>
    <w:rsid w:val="006256A2"/>
    <w:rsid w:val="00767DE2"/>
    <w:rsid w:val="00892A4C"/>
    <w:rsid w:val="00961CE5"/>
    <w:rsid w:val="00A223FE"/>
    <w:rsid w:val="00CC32B1"/>
    <w:rsid w:val="00E54F78"/>
    <w:rsid w:val="00E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EA9FB8"/>
  <w15:chartTrackingRefBased/>
  <w15:docId w15:val="{0AA252FD-67A8-4E38-981D-43557616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AnnaGołko</cp:lastModifiedBy>
  <cp:revision>8</cp:revision>
  <dcterms:created xsi:type="dcterms:W3CDTF">2024-05-23T08:06:00Z</dcterms:created>
  <dcterms:modified xsi:type="dcterms:W3CDTF">2024-05-24T08:48:00Z</dcterms:modified>
</cp:coreProperties>
</file>