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E266F3">
        <w:rPr>
          <w:rFonts w:ascii="Arial" w:eastAsia="Arial Unicode MS" w:hAnsi="Arial" w:cs="Arial"/>
          <w:b/>
          <w:bCs/>
          <w:i/>
          <w:iCs/>
          <w:sz w:val="20"/>
          <w:szCs w:val="20"/>
        </w:rPr>
        <w:t>3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4E4BA9" w:rsidRPr="00A22DCF" w:rsidRDefault="004E4BA9" w:rsidP="004E4BA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4E4BA9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:rsidR="004E4BA9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:rsidR="004E4BA9" w:rsidRPr="00A22DCF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:rsidR="004E4BA9" w:rsidRPr="00A22DCF" w:rsidRDefault="004E4BA9" w:rsidP="004E4BA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E4BA9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E4BA9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:rsidR="004E4BA9" w:rsidRPr="00A22DCF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4E4BA9" w:rsidRPr="00842991" w:rsidRDefault="004E4BA9" w:rsidP="004E4BA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4E4BA9" w:rsidRPr="00262D61" w:rsidRDefault="004E4BA9" w:rsidP="004E4BA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E4BA9" w:rsidRPr="00A22DCF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E4BA9" w:rsidRPr="00864A2B" w:rsidRDefault="004E4BA9" w:rsidP="004E4BA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30580C" w:rsidRPr="006C0048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:rsidR="003214A7" w:rsidRDefault="003214A7" w:rsidP="00406280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>
        <w:rPr>
          <w:rStyle w:val="bold"/>
          <w:rFonts w:ascii="Arial" w:hAnsi="Arial" w:cs="Arial"/>
          <w:sz w:val="20"/>
          <w:szCs w:val="20"/>
        </w:rPr>
        <w:t xml:space="preserve">w zakresie art. 108 ust. 1 pkt 5 </w:t>
      </w:r>
      <w:r w:rsidRPr="006C0048">
        <w:rPr>
          <w:rStyle w:val="bold"/>
          <w:rFonts w:ascii="Arial" w:hAnsi="Arial" w:cs="Arial"/>
          <w:sz w:val="20"/>
          <w:szCs w:val="20"/>
        </w:rPr>
        <w:t>Ustawy z dnia 11 września 2019 r. Prawo Zamówień Publicznych</w:t>
      </w:r>
    </w:p>
    <w:p w:rsidR="0030580C" w:rsidRPr="008662FD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 w:rsidR="004E4BA9" w:rsidRPr="004E4BA9">
        <w:rPr>
          <w:rStyle w:val="bold"/>
          <w:rFonts w:ascii="Arial" w:hAnsi="Arial" w:cs="Arial"/>
          <w:sz w:val="20"/>
          <w:szCs w:val="20"/>
        </w:rPr>
        <w:t>„</w:t>
      </w:r>
      <w:bookmarkStart w:id="0" w:name="_GoBack"/>
      <w:r w:rsidR="00A516E4" w:rsidRPr="00A516E4">
        <w:rPr>
          <w:rStyle w:val="bold"/>
          <w:rFonts w:ascii="Arial" w:hAnsi="Arial" w:cs="Arial"/>
          <w:sz w:val="20"/>
          <w:szCs w:val="20"/>
        </w:rPr>
        <w:t>Budowa sieci wodociągowej i kanalizacji sanitarnej w miejscowości Kominy oraz budowa sieci kanalizacji sanitarnej w miejscowości Szabda</w:t>
      </w:r>
      <w:bookmarkEnd w:id="0"/>
      <w:r w:rsidR="004E4BA9" w:rsidRPr="004E4BA9">
        <w:rPr>
          <w:rStyle w:val="bold"/>
          <w:rFonts w:ascii="Arial" w:hAnsi="Arial" w:cs="Arial"/>
          <w:sz w:val="20"/>
          <w:szCs w:val="20"/>
        </w:rPr>
        <w:t>” (część I/część II)</w:t>
      </w:r>
      <w:r w:rsidR="004E4BA9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4E4BA9" w:rsidRPr="004E4BA9">
        <w:rPr>
          <w:rStyle w:val="bold"/>
          <w:rFonts w:ascii="Arial" w:hAnsi="Arial" w:cs="Arial"/>
          <w:sz w:val="20"/>
          <w:szCs w:val="20"/>
        </w:rPr>
        <w:t xml:space="preserve">   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informujem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y, że </w:t>
      </w:r>
    </w:p>
    <w:p w:rsidR="0030580C" w:rsidRDefault="0030580C" w:rsidP="00406280">
      <w:pPr>
        <w:keepNext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ie należymy do tej samej grupy kapitałowej w rozumieniu ustawy z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16 lutego 2007 r.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o ochro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nie konkurencji i konsumentów (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Dz. U.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2021 r. poz. 275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)z innym Wykonawcą, który złożył odrębną ofertę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ofertę częściową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postępowaniu.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2"/>
      </w:r>
    </w:p>
    <w:p w:rsidR="0030580C" w:rsidRPr="009B35F6" w:rsidRDefault="0030580C" w:rsidP="00406280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ależymy do tej samej grupy kapitałowej w rozumieniu ustawy z dnia 16 lutego 2007r.                       o ochronie konkurencji i konsumentów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 U. z 2021 r. poz. 275)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niżej wymienionymi Wykonawcami, którzy złożyli odrębne oferty 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oferty częściowe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w postępowaniu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3"/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</w:t>
      </w:r>
      <w:r w:rsidR="00F776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96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oferty częściowe </w:t>
      </w:r>
      <w:r w:rsidR="00F11F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niniejszym postę</w:t>
      </w: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powaniu należących do tej samej grupy kapitałowej (nazwa i adres podmiotu)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:rsidR="00F56199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4"/>
      </w:r>
    </w:p>
    <w:sectPr w:rsidR="00F56199" w:rsidRPr="00762640" w:rsidSect="00F3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60" w:rsidRDefault="00124B60" w:rsidP="00406280">
      <w:pPr>
        <w:spacing w:after="0" w:line="240" w:lineRule="auto"/>
      </w:pPr>
      <w:r>
        <w:separator/>
      </w:r>
    </w:p>
  </w:endnote>
  <w:endnote w:type="continuationSeparator" w:id="0">
    <w:p w:rsidR="00124B60" w:rsidRDefault="00124B60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60" w:rsidRDefault="00124B60" w:rsidP="00406280">
      <w:pPr>
        <w:spacing w:after="0" w:line="240" w:lineRule="auto"/>
      </w:pPr>
      <w:r>
        <w:separator/>
      </w:r>
    </w:p>
  </w:footnote>
  <w:footnote w:type="continuationSeparator" w:id="0">
    <w:p w:rsidR="00124B60" w:rsidRDefault="00124B60" w:rsidP="00406280">
      <w:pPr>
        <w:spacing w:after="0" w:line="240" w:lineRule="auto"/>
      </w:pPr>
      <w:r>
        <w:continuationSeparator/>
      </w:r>
    </w:p>
  </w:footnote>
  <w:footnote w:id="1">
    <w:p w:rsidR="004E4BA9" w:rsidRDefault="004E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4BA9">
        <w:rPr>
          <w:rFonts w:ascii="Arial" w:hAnsi="Arial" w:cs="Arial"/>
          <w:sz w:val="16"/>
          <w:szCs w:val="16"/>
        </w:rPr>
        <w:t>Skreślić część, której nie obejmuje oferta</w:t>
      </w:r>
    </w:p>
  </w:footnote>
  <w:footnote w:id="2">
    <w:p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3">
    <w:p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4">
    <w:p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037"/>
    <w:rsid w:val="000336A7"/>
    <w:rsid w:val="001165A9"/>
    <w:rsid w:val="00122B2F"/>
    <w:rsid w:val="00124B60"/>
    <w:rsid w:val="00182068"/>
    <w:rsid w:val="001B0450"/>
    <w:rsid w:val="001F5D37"/>
    <w:rsid w:val="00222CBB"/>
    <w:rsid w:val="0030580C"/>
    <w:rsid w:val="003214A7"/>
    <w:rsid w:val="003B0037"/>
    <w:rsid w:val="003B726A"/>
    <w:rsid w:val="003D7E89"/>
    <w:rsid w:val="003E3C23"/>
    <w:rsid w:val="00406280"/>
    <w:rsid w:val="004964EF"/>
    <w:rsid w:val="004C7B51"/>
    <w:rsid w:val="004E4BA9"/>
    <w:rsid w:val="00574831"/>
    <w:rsid w:val="005D2132"/>
    <w:rsid w:val="00703842"/>
    <w:rsid w:val="00706549"/>
    <w:rsid w:val="00762640"/>
    <w:rsid w:val="00762AB8"/>
    <w:rsid w:val="007B4450"/>
    <w:rsid w:val="007D768A"/>
    <w:rsid w:val="008430A0"/>
    <w:rsid w:val="0086360E"/>
    <w:rsid w:val="008E1471"/>
    <w:rsid w:val="0095425A"/>
    <w:rsid w:val="00A516E4"/>
    <w:rsid w:val="00AC22B6"/>
    <w:rsid w:val="00AD57E2"/>
    <w:rsid w:val="00B32372"/>
    <w:rsid w:val="00BC7AF6"/>
    <w:rsid w:val="00C9658F"/>
    <w:rsid w:val="00DA4E6B"/>
    <w:rsid w:val="00E266F3"/>
    <w:rsid w:val="00E56A14"/>
    <w:rsid w:val="00E77E27"/>
    <w:rsid w:val="00EA2837"/>
    <w:rsid w:val="00EA6211"/>
    <w:rsid w:val="00F11F13"/>
    <w:rsid w:val="00F3231D"/>
    <w:rsid w:val="00F776F6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DE80-2838-434C-96BA-8DEA7CE7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2022-03-22T07:10:00Z</cp:lastPrinted>
  <dcterms:created xsi:type="dcterms:W3CDTF">2021-03-19T09:59:00Z</dcterms:created>
  <dcterms:modified xsi:type="dcterms:W3CDTF">2022-07-29T06:48:00Z</dcterms:modified>
</cp:coreProperties>
</file>