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1039B" w:rsidRPr="00F16204" w:rsidRDefault="0061039B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850"/>
        <w:gridCol w:w="1276"/>
        <w:gridCol w:w="1134"/>
        <w:gridCol w:w="1134"/>
        <w:gridCol w:w="1276"/>
        <w:gridCol w:w="1276"/>
        <w:gridCol w:w="1276"/>
      </w:tblGrid>
      <w:tr w:rsidR="00C505A7" w:rsidRPr="00F16204" w:rsidTr="00F938A7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2 lata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Wielkość 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netto za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brutto za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05A7" w:rsidRDefault="00C505A7" w:rsidP="00C505A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505A7" w:rsidRPr="00F16204" w:rsidRDefault="00C505A7" w:rsidP="00C505A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505A7" w:rsidRPr="00F16204" w:rsidTr="00F938A7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505A7" w:rsidRPr="00F16204" w:rsidTr="00F938A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C505A7" w:rsidRPr="00F16204" w:rsidRDefault="00C505A7" w:rsidP="000E4B0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Pojemnik PS 20ml 22x63 z łyżeczką i wciskanym korkiem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  <w:p w:rsidR="00C505A7" w:rsidRPr="00C505A7" w:rsidRDefault="00C505A7" w:rsidP="00C505A7">
            <w:pPr>
              <w:jc w:val="center"/>
              <w:rPr>
                <w:highlight w:val="yellow"/>
                <w:lang w:eastAsia="en-US"/>
              </w:rPr>
            </w:pPr>
          </w:p>
          <w:p w:rsidR="00C505A7" w:rsidRPr="00C505A7" w:rsidRDefault="00C505A7" w:rsidP="00C505A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A7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Probówki PS 4-5ml 12x75mm okrągłodenne, worek z zamknięciem strunowym do wielokrotnego otwierania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Probówki Eppendorf 1,5ml bezbarwne PP z korkiem, pole do opisu na korku i probówce, wirowanie do 25 000 x g, podziałka, autoklawowalne do 121stC,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3026">
              <w:rPr>
                <w:rFonts w:ascii="Arial" w:hAnsi="Arial" w:cs="Arial"/>
                <w:sz w:val="18"/>
                <w:szCs w:val="18"/>
                <w:lang w:eastAsia="en-US"/>
              </w:rPr>
              <w:t>Mikrometoda - OB 150ul 11/8x40 kapilara z cytr.sodu + rurka opadowa</w:t>
            </w:r>
          </w:p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EDTA-K2 do morfologii na 1ml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cytryn. sod. do koagul na 1,8ml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3ml z NaF EDTA-K2 do glukozy na 1ml krwi (12x55mm)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PS 8ml 16x75mm bez kołnierza,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Mikrometoda - hematologia 100ul 11/8x39 EDTA-K2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Mikrometoda - surowica 200ul 11/8x39 z przyśpieszaczem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Pojemnik PP 60ml 35x70 zakręcany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PS 9-11ml 16x100mm bez kołnierza i podziałki, stożkowe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PMMA 5ml, z granulatem 12x86mm i przysp. okrągłod. b/etyk. nieb. Korek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Pipeta Pasteura PE 3ml, z podziałką, pudełko z podajnikiem pipet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Pojemnik PP 120ml 75x60 zakręcany z czerwoną nakrętką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10ml, z granulatem 16x100mm i przysp. okrągłod. z etykietą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niebieskie 100-1000ul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żółte 0-200ul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Probówki PP 2,5ml z heparyną Li 12x86mm okrągłodenne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Naczynka PS TECHNICON 1,5ml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Kapturki do kapilar o poj. powyżej 100ul DUŻĘ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Kapilary z heparyną Na 141ul 125mm śr. zewn. 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Bagietka PS, niesterylna, zakończona igłą i łopatką, długość 178mm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Szkiełka mikroskopowe podst. 76x26x1mm cięte (2x50szt.)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Końcówki typu EPPENDORF białe 1000-5000 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Szkiełka mikroskopowe nakrywkowe 24x24mm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Kuwety pomiarowe do koagulometru K 3002 Optic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5066">
              <w:rPr>
                <w:rFonts w:ascii="Arial" w:hAnsi="Arial" w:cs="Arial"/>
                <w:sz w:val="18"/>
                <w:szCs w:val="18"/>
                <w:lang w:eastAsia="en-US"/>
              </w:rPr>
              <w:t>CK-MB 3x20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3 x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05A7" w:rsidRDefault="00C505A7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F16204" w:rsidRDefault="00C505A7" w:rsidP="00C505A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RSV - kasetki 20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505A7" w:rsidRPr="00F16204" w:rsidTr="00F938A7">
        <w:trPr>
          <w:trHeight w:val="709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05A7" w:rsidRPr="00C505A7" w:rsidRDefault="00C505A7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505A7" w:rsidRPr="00F16204" w:rsidRDefault="00C505A7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2D" w:rsidRDefault="00FF352D" w:rsidP="00263947">
      <w:r>
        <w:separator/>
      </w:r>
    </w:p>
  </w:endnote>
  <w:endnote w:type="continuationSeparator" w:id="1">
    <w:p w:rsidR="00FF352D" w:rsidRDefault="00FF352D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2D" w:rsidRDefault="00FF352D" w:rsidP="00263947">
      <w:r>
        <w:separator/>
      </w:r>
    </w:p>
  </w:footnote>
  <w:footnote w:type="continuationSeparator" w:id="1">
    <w:p w:rsidR="00FF352D" w:rsidRDefault="00FF352D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941E20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941E20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FF352D" w:rsidP="00EA601E">
    <w:pPr>
      <w:pStyle w:val="Nagwek"/>
      <w:rPr>
        <w:lang w:val="de-DE"/>
      </w:rPr>
    </w:pPr>
  </w:p>
  <w:p w:rsidR="00EA601E" w:rsidRDefault="00FF35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02CB8"/>
    <w:rsid w:val="00164B6B"/>
    <w:rsid w:val="00263947"/>
    <w:rsid w:val="00274685"/>
    <w:rsid w:val="0031554C"/>
    <w:rsid w:val="00331152"/>
    <w:rsid w:val="003A08EC"/>
    <w:rsid w:val="003A5066"/>
    <w:rsid w:val="004F409D"/>
    <w:rsid w:val="005510D7"/>
    <w:rsid w:val="0061039B"/>
    <w:rsid w:val="00651102"/>
    <w:rsid w:val="0068588C"/>
    <w:rsid w:val="006E0D89"/>
    <w:rsid w:val="00700139"/>
    <w:rsid w:val="007402C1"/>
    <w:rsid w:val="00740B28"/>
    <w:rsid w:val="007960A8"/>
    <w:rsid w:val="007B075C"/>
    <w:rsid w:val="00870E2B"/>
    <w:rsid w:val="00941E20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2021-12-06T12:05:00Z</cp:lastPrinted>
  <dcterms:created xsi:type="dcterms:W3CDTF">2021-12-06T11:32:00Z</dcterms:created>
  <dcterms:modified xsi:type="dcterms:W3CDTF">2021-12-06T12:10:00Z</dcterms:modified>
</cp:coreProperties>
</file>