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523" w14:textId="1034A22A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FB3AF9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E5EE6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C9528F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 e-mail:</w:t>
      </w:r>
    </w:p>
    <w:p w14:paraId="4C0521A9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407604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26671AA1" w:rsidR="002B3532" w:rsidRPr="00A24C55" w:rsidRDefault="002B3532" w:rsidP="00950D95">
      <w:pPr>
        <w:pStyle w:val="Akapitzlist"/>
        <w:numPr>
          <w:ilvl w:val="0"/>
          <w:numId w:val="2"/>
        </w:numPr>
        <w:tabs>
          <w:tab w:val="center" w:pos="4536"/>
          <w:tab w:val="left" w:pos="6945"/>
        </w:tabs>
        <w:spacing w:line="276" w:lineRule="auto"/>
        <w:ind w:left="0" w:hanging="284"/>
        <w:jc w:val="both"/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</w:pPr>
      <w:r w:rsidRPr="00A24C55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A24C55">
        <w:rPr>
          <w:rFonts w:ascii="Arial" w:hAnsi="Arial" w:cs="Arial"/>
          <w:sz w:val="20"/>
          <w:szCs w:val="20"/>
        </w:rPr>
        <w:t>podstawowym bez negocjacji</w:t>
      </w:r>
      <w:r w:rsidRPr="00A24C55">
        <w:rPr>
          <w:rFonts w:ascii="Arial" w:hAnsi="Arial" w:cs="Arial"/>
          <w:sz w:val="20"/>
          <w:szCs w:val="20"/>
        </w:rPr>
        <w:t>, pn.</w:t>
      </w:r>
      <w:r w:rsidRPr="00A24C55">
        <w:rPr>
          <w:rFonts w:ascii="Arial" w:hAnsi="Arial" w:cs="Arial"/>
          <w:b/>
          <w:bCs/>
          <w:sz w:val="20"/>
          <w:szCs w:val="20"/>
        </w:rPr>
        <w:t xml:space="preserve"> </w:t>
      </w:r>
      <w:r w:rsidR="00950D95" w:rsidRPr="00A24C55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807C67" w:rsidRPr="00A24C55">
        <w:rPr>
          <w:rFonts w:ascii="Arial" w:hAnsi="Arial"/>
          <w:b/>
          <w:iCs/>
          <w:sz w:val="20"/>
          <w:szCs w:val="20"/>
          <w:lang w:eastAsia="pl-PL" w:bidi="ar-SA"/>
        </w:rPr>
        <w:t>Remont oznakowania poziomego cienkowarstwowego na drogach powiatowych dla Zarządu Dróg Powiatowych w Oleśnicy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” (</w:t>
      </w:r>
      <w:r w:rsidR="00A21C8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znak sprawy: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 ZDP-D</w:t>
      </w:r>
      <w:r w:rsidR="005E1E69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ZP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.272.1.</w:t>
      </w:r>
      <w:r w:rsidR="0045186D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9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.202</w:t>
      </w:r>
      <w:r w:rsidR="0045186D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4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.MM-B</w:t>
      </w:r>
      <w:r w:rsidR="00950D95" w:rsidRPr="00A24C55">
        <w:rPr>
          <w:spacing w:val="-4"/>
          <w:sz w:val="20"/>
          <w:szCs w:val="20"/>
          <w:lang w:eastAsia="ar-SA" w:bidi="ar-SA"/>
        </w:rPr>
        <w:t>)</w:t>
      </w:r>
      <w:r w:rsidRPr="00A24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4C55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wymogami </w:t>
      </w:r>
      <w:r w:rsidR="005E1E69">
        <w:rPr>
          <w:rFonts w:ascii="Arial" w:hAnsi="Arial" w:cs="Arial"/>
          <w:sz w:val="20"/>
          <w:szCs w:val="20"/>
        </w:rPr>
        <w:t>o</w:t>
      </w:r>
      <w:r w:rsidRPr="00A24C55">
        <w:rPr>
          <w:rFonts w:ascii="Arial" w:hAnsi="Arial" w:cs="Arial"/>
          <w:sz w:val="20"/>
          <w:szCs w:val="20"/>
        </w:rPr>
        <w:t>głoszenia i SWZ za wynagrodzeniem ryczałtowym w wysokości: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FB3AF9" w14:paraId="2F659C95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B92CE" w14:textId="77777777" w:rsidR="00BD0F8F" w:rsidRDefault="00BD0F8F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0DA03" w14:textId="6036C55E" w:rsidR="002B3532" w:rsidRPr="007E6A48" w:rsidRDefault="005E1E69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Cena oferty </w:t>
            </w:r>
            <w:r w:rsidR="002B3532" w:rsidRPr="007E6A48">
              <w:rPr>
                <w:rFonts w:ascii="Arial" w:eastAsia="Arial" w:hAnsi="Arial" w:cs="Arial"/>
                <w:sz w:val="20"/>
                <w:szCs w:val="20"/>
              </w:rPr>
              <w:t>netto .......................................... zł</w:t>
            </w:r>
          </w:p>
          <w:p w14:paraId="0BD87AB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E94961" w14:textId="3CFED461" w:rsidR="002B3532" w:rsidRPr="007E6A48" w:rsidRDefault="005E1E69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Podatek </w:t>
            </w:r>
            <w:r w:rsidR="002B3532" w:rsidRPr="007E6A48">
              <w:rPr>
                <w:rFonts w:ascii="Arial" w:eastAsia="Arial" w:hAnsi="Arial" w:cs="Arial"/>
                <w:sz w:val="20"/>
                <w:szCs w:val="20"/>
              </w:rPr>
              <w:t>VAT</w:t>
            </w:r>
            <w:r w:rsidR="009133C1">
              <w:rPr>
                <w:rFonts w:ascii="Arial" w:eastAsia="Arial" w:hAnsi="Arial" w:cs="Arial"/>
                <w:sz w:val="20"/>
                <w:szCs w:val="20"/>
              </w:rPr>
              <w:t xml:space="preserve"> ……%</w:t>
            </w:r>
            <w:r w:rsidR="002B3532" w:rsidRPr="007E6A48">
              <w:rPr>
                <w:rFonts w:ascii="Arial" w:eastAsia="Arial" w:hAnsi="Arial" w:cs="Arial"/>
                <w:sz w:val="20"/>
                <w:szCs w:val="20"/>
              </w:rPr>
              <w:t>, tj. .................................. zł</w:t>
            </w:r>
          </w:p>
          <w:p w14:paraId="32B0C1D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A1AE5" w14:textId="3D09B503" w:rsidR="002B3532" w:rsidRPr="00FB3AF9" w:rsidRDefault="005E1E69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Cena oferty </w:t>
            </w:r>
            <w:r w:rsidR="002B3532" w:rsidRPr="007E6A48">
              <w:rPr>
                <w:rFonts w:ascii="Arial" w:eastAsia="Arial" w:hAnsi="Arial" w:cs="Arial"/>
                <w:sz w:val="20"/>
                <w:szCs w:val="20"/>
              </w:rPr>
              <w:t>brutto  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8B0732" w14:textId="77777777" w:rsidR="007F4B58" w:rsidRDefault="007F4B58" w:rsidP="007F4B58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8B06E3D" w14:textId="77777777" w:rsidR="007F4B58" w:rsidRDefault="007F4B58" w:rsidP="007F4B58">
      <w:pPr>
        <w:pStyle w:val="Standard"/>
        <w:pageBreakBefore/>
        <w:tabs>
          <w:tab w:val="left" w:pos="525"/>
        </w:tabs>
        <w:rPr>
          <w:rFonts w:ascii="Calibri" w:hAnsi="Calibri"/>
          <w:sz w:val="22"/>
          <w:szCs w:val="22"/>
        </w:rPr>
      </w:pPr>
    </w:p>
    <w:p w14:paraId="440AB2DA" w14:textId="77777777" w:rsidR="007F4B58" w:rsidRPr="001512FC" w:rsidRDefault="007F4B58" w:rsidP="007F4B58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tbl>
      <w:tblPr>
        <w:tblW w:w="9489" w:type="dxa"/>
        <w:tblInd w:w="-2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09"/>
        <w:gridCol w:w="709"/>
        <w:gridCol w:w="1559"/>
        <w:gridCol w:w="1559"/>
        <w:gridCol w:w="1843"/>
      </w:tblGrid>
      <w:tr w:rsidR="007F4B58" w:rsidRPr="00015A87" w14:paraId="2F3FB265" w14:textId="77777777" w:rsidTr="001D208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C2A03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4A69B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Rodzaje prac, opisy prac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86944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14:paraId="3DCB3131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AF653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Szacunkowa Ilość</w:t>
            </w:r>
          </w:p>
          <w:p w14:paraId="0638999C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9A5C7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Cena jedn.</w:t>
            </w:r>
          </w:p>
          <w:p w14:paraId="24098E4C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  <w:p w14:paraId="1DA4CCA2" w14:textId="5A867968" w:rsidR="007F4B58" w:rsidRPr="00E41CC9" w:rsidRDefault="007F4B58" w:rsidP="002B47A9">
            <w:pPr>
              <w:pStyle w:val="Standard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B2038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1B1FD51E" w14:textId="0DA97ACC" w:rsidR="007F4B58" w:rsidRPr="00015A87" w:rsidRDefault="00E41CC9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D7581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F4B58" w:rsidRPr="00D7581B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 w:rsidRPr="00D7581B">
              <w:rPr>
                <w:rFonts w:ascii="Arial" w:hAnsi="Arial" w:cs="Arial"/>
                <w:b/>
                <w:sz w:val="20"/>
                <w:szCs w:val="20"/>
              </w:rPr>
              <w:t xml:space="preserve"> (kol. 4 x kol. 5)</w:t>
            </w:r>
          </w:p>
        </w:tc>
      </w:tr>
      <w:tr w:rsidR="007F4B58" w:rsidRPr="00D7581B" w14:paraId="4BFB8A85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BA602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C61FD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7D06C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38AD7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21825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52C92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7F4B58" w:rsidRPr="00415D16" w14:paraId="2845C80B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DF3F9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56143" w14:textId="46D53E91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 xml:space="preserve">Remont oznakowania poziomego cienkowarstwowego na drogach powiatowych teren Obwodów Drogowych w Oleśnicy i Sycowa </w:t>
            </w:r>
            <w:r w:rsidR="00484A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11DF6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718F3" w14:textId="612A07A9" w:rsidR="007F4B58" w:rsidRPr="00415D16" w:rsidRDefault="0045186D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7F4B58" w:rsidRPr="00415D16"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4C6B2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758C8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B58" w:rsidRPr="00415D16" w14:paraId="75390BF5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81807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E89B3" w14:textId="0C17C070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Remont oznakowania poziomego cienkowarstwowego kolorowego (kolor czerwony) na drogach powiatowych teren Obwodów Drogowych w Oleśnicy i Sycowa</w:t>
            </w:r>
            <w:r w:rsidR="00484A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58AF8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11825" w14:textId="4E6CAED7" w:rsidR="007F4B58" w:rsidRPr="00415D16" w:rsidRDefault="007F4B58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84A9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15D16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82B4C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1ACA6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B58" w:rsidRPr="00415D16" w14:paraId="10C83A7D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BAEC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BCAEC" w14:textId="6AE9DDAB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 xml:space="preserve">Remont oznakowania poziomego cienkowarstwowego kolorowego (kolor niebieski) </w:t>
            </w:r>
            <w:r w:rsidR="001508EE">
              <w:rPr>
                <w:rFonts w:ascii="Arial" w:hAnsi="Arial" w:cs="Arial"/>
                <w:bCs/>
                <w:sz w:val="20"/>
                <w:szCs w:val="20"/>
              </w:rPr>
              <w:t xml:space="preserve">miejsca parkingowe dla niepełnosprawnych </w:t>
            </w:r>
            <w:r w:rsidRPr="00415D16">
              <w:rPr>
                <w:rFonts w:ascii="Arial" w:hAnsi="Arial" w:cs="Arial"/>
                <w:bCs/>
                <w:sz w:val="20"/>
                <w:szCs w:val="20"/>
              </w:rPr>
              <w:t>na drogach powiatowych teren Obwodów Drogowych w Oleśnicy i Sycowa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49BC0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7CA52" w14:textId="51418DFB" w:rsidR="007F4B58" w:rsidRPr="00415D16" w:rsidRDefault="007F4B58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9A71E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D295B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B58" w:rsidRPr="00015A87" w14:paraId="51235689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88A40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CBCF9" w14:textId="4BC72D42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Wykonanie usunięcia – frezowanie  istniejącego oznakowania poziomego cienkowarstwowego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A82E2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BFD8E" w14:textId="5AF0C00E" w:rsidR="007F4B58" w:rsidRPr="00415D16" w:rsidRDefault="007F4B58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  <w:p w14:paraId="0E0B0855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B4CE4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1A084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7D20E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21E5C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A9F" w:rsidRPr="00015A87" w14:paraId="50688DA0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84179" w14:textId="08475ED8" w:rsidR="00484A9F" w:rsidRPr="00415D16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A9CF" w14:textId="5A90AF95" w:rsidR="00484A9F" w:rsidRPr="00415D16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Trasowanie nowego oznakowania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31E6D" w14:textId="0F5E65C6" w:rsidR="00484A9F" w:rsidRPr="00415D16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mb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3063A" w14:textId="4912ED1E" w:rsidR="00484A9F" w:rsidRPr="00415D16" w:rsidRDefault="00484A9F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2B59E" w14:textId="77777777" w:rsidR="00484A9F" w:rsidRPr="00015A87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E1A02" w14:textId="77777777" w:rsidR="00484A9F" w:rsidRPr="00015A87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B58" w:rsidRPr="00015A87" w14:paraId="6C2A4C5F" w14:textId="77777777" w:rsidTr="000C6487">
        <w:trPr>
          <w:trHeight w:val="345"/>
        </w:trPr>
        <w:tc>
          <w:tcPr>
            <w:tcW w:w="381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B9890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Razem cena netto</w:t>
            </w:r>
          </w:p>
        </w:tc>
        <w:tc>
          <w:tcPr>
            <w:tcW w:w="567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8C180" w14:textId="1FB72D19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</w:t>
            </w:r>
          </w:p>
          <w:p w14:paraId="3C8428A3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7C697" w14:textId="5149D55F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7F4B58" w:rsidRPr="00015A87" w14:paraId="58D3EA6E" w14:textId="77777777" w:rsidTr="000C6487">
        <w:trPr>
          <w:trHeight w:val="345"/>
        </w:trPr>
        <w:tc>
          <w:tcPr>
            <w:tcW w:w="3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0B739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Razem cena brutto</w:t>
            </w:r>
          </w:p>
        </w:tc>
        <w:tc>
          <w:tcPr>
            <w:tcW w:w="567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1CFF6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D56489" w14:textId="77777777" w:rsidR="007F4B58" w:rsidRDefault="007F4B58" w:rsidP="007F4B58">
      <w:pPr>
        <w:pStyle w:val="Standard"/>
        <w:rPr>
          <w:rFonts w:ascii="Calibri" w:hAnsi="Calibri"/>
          <w:b/>
          <w:sz w:val="12"/>
          <w:szCs w:val="12"/>
        </w:rPr>
      </w:pPr>
    </w:p>
    <w:p w14:paraId="197ECF29" w14:textId="77777777" w:rsidR="007F4B58" w:rsidRDefault="007F4B58" w:rsidP="007F4B58">
      <w:pPr>
        <w:pStyle w:val="Standard"/>
        <w:rPr>
          <w:rFonts w:ascii="Calibri" w:hAnsi="Calibri"/>
          <w:b/>
          <w:sz w:val="12"/>
          <w:szCs w:val="12"/>
        </w:rPr>
      </w:pPr>
    </w:p>
    <w:p w14:paraId="30DE273F" w14:textId="77777777" w:rsidR="007F4B58" w:rsidRDefault="007F4B58" w:rsidP="007F4B58">
      <w:pPr>
        <w:pStyle w:val="Standard"/>
        <w:rPr>
          <w:rFonts w:ascii="Calibri" w:hAnsi="Calibri"/>
          <w:b/>
          <w:sz w:val="12"/>
          <w:szCs w:val="12"/>
        </w:rPr>
      </w:pPr>
    </w:p>
    <w:p w14:paraId="55945D13" w14:textId="77777777" w:rsidR="007F4B58" w:rsidRPr="00C16155" w:rsidRDefault="007F4B58" w:rsidP="007F4B58">
      <w:pPr>
        <w:pStyle w:val="Standard"/>
        <w:widowControl/>
        <w:suppressAutoHyphens w:val="0"/>
        <w:overflowPunct w:val="0"/>
        <w:autoSpaceDE w:val="0"/>
        <w:spacing w:before="120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16155">
        <w:rPr>
          <w:rFonts w:ascii="Arial" w:eastAsia="Times New Roman" w:hAnsi="Arial" w:cs="Arial"/>
          <w:sz w:val="20"/>
          <w:szCs w:val="20"/>
          <w:lang w:eastAsia="pl-PL" w:bidi="ar-SA"/>
        </w:rPr>
        <w:t>Oferowana cena brutto uwzględnia w całości zakres prac, o których mowa w rozdz. III SWZ i załączonych do SWZ dokumentach, zawiera wszelkie materiały, urządzenia i środki niezbędne do kompleksowego wykonania przedmiotu zamówienia.</w:t>
      </w:r>
    </w:p>
    <w:tbl>
      <w:tblPr>
        <w:tblW w:w="1001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0"/>
        <w:gridCol w:w="4824"/>
      </w:tblGrid>
      <w:tr w:rsidR="0079531A" w:rsidRPr="00D7782D" w14:paraId="143E0A16" w14:textId="77777777" w:rsidTr="002B47A9">
        <w:tc>
          <w:tcPr>
            <w:tcW w:w="51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F261" w14:textId="77777777" w:rsidR="0079531A" w:rsidRPr="00D7782D" w:rsidRDefault="0079531A" w:rsidP="002B47A9">
            <w:pPr>
              <w:pStyle w:val="Standard"/>
              <w:autoSpaceDE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E27E9" w14:textId="77777777" w:rsidR="0079531A" w:rsidRPr="00D7782D" w:rsidRDefault="0079531A" w:rsidP="002B47A9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527CC916" w14:textId="603F5610" w:rsidR="002B3532" w:rsidRPr="006449A7" w:rsidRDefault="00D7581B" w:rsidP="00C16155">
      <w:pPr>
        <w:widowControl/>
        <w:suppressAutoHyphens w:val="0"/>
        <w:autoSpaceDE w:val="0"/>
        <w:adjustRightInd w:val="0"/>
        <w:spacing w:line="360" w:lineRule="auto"/>
        <w:ind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FB3AF9">
        <w:rPr>
          <w:rFonts w:ascii="Arial" w:hAnsi="Arial" w:cs="Arial"/>
          <w:sz w:val="20"/>
          <w:szCs w:val="20"/>
        </w:rPr>
        <w:t>. OŚWIADCZAMY, że sposób reprezentacji spółki/konsorcjum dla potrzeb niniejszego zamówienia jest następujący:_________________________________________________:</w:t>
      </w:r>
    </w:p>
    <w:p w14:paraId="183B2477" w14:textId="5609642F" w:rsidR="002B3532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  <w:r w:rsidRPr="00FB3AF9">
        <w:rPr>
          <w:rFonts w:ascii="Arial" w:hAnsi="Arial" w:cs="Arial"/>
          <w:i/>
          <w:iCs/>
          <w:sz w:val="18"/>
          <w:szCs w:val="18"/>
        </w:rPr>
        <w:t>(</w:t>
      </w:r>
      <w:r w:rsidR="006449A7">
        <w:rPr>
          <w:rFonts w:ascii="Arial" w:hAnsi="Arial" w:cs="Arial"/>
          <w:i/>
          <w:iCs/>
          <w:sz w:val="18"/>
          <w:szCs w:val="18"/>
        </w:rPr>
        <w:t>w</w:t>
      </w:r>
      <w:r w:rsidRPr="00FB3AF9">
        <w:rPr>
          <w:rFonts w:ascii="Arial" w:hAnsi="Arial" w:cs="Arial"/>
          <w:i/>
          <w:iCs/>
          <w:sz w:val="18"/>
          <w:szCs w:val="18"/>
        </w:rPr>
        <w:t>ypełniają jedynie przedsiębiorcy składający wspólnie ofertę – spółki cywilne lub konsorcja)</w:t>
      </w:r>
    </w:p>
    <w:p w14:paraId="39BFFD93" w14:textId="77777777" w:rsidR="00D7581B" w:rsidRDefault="00D7581B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7B7CD63C" w14:textId="41553791" w:rsidR="004B64C8" w:rsidRDefault="004B64C8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2FF2AA0B" w14:textId="321CB783" w:rsidR="002B3532" w:rsidRPr="00FB3AF9" w:rsidRDefault="00D7581B" w:rsidP="000F58A0">
      <w:pPr>
        <w:pStyle w:val="Standard"/>
        <w:widowControl/>
        <w:tabs>
          <w:tab w:val="left" w:pos="-313"/>
        </w:tabs>
        <w:spacing w:line="360" w:lineRule="auto"/>
        <w:ind w:left="-142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zapoznaliśmy się ze Specyfikacją Warunków Zamówienia i akceptujemy wszystkie warunki w niej zawarte.</w:t>
      </w:r>
    </w:p>
    <w:p w14:paraId="0B724669" w14:textId="5BD5B703" w:rsidR="002B3532" w:rsidRDefault="00D7581B" w:rsidP="000F58A0">
      <w:pPr>
        <w:pStyle w:val="Standard"/>
        <w:widowControl/>
        <w:tabs>
          <w:tab w:val="left" w:pos="-313"/>
        </w:tabs>
        <w:spacing w:line="360" w:lineRule="auto"/>
        <w:ind w:left="-142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uzyskaliśmy wszelkie informacje niezbędne do prawidłowego przygotowania i złożenia oferty.</w:t>
      </w:r>
    </w:p>
    <w:p w14:paraId="3A03D887" w14:textId="56BE69E7" w:rsidR="002B3532" w:rsidRPr="00FB3AF9" w:rsidRDefault="00D7581B" w:rsidP="000F58A0">
      <w:pPr>
        <w:pStyle w:val="Standard"/>
        <w:widowControl/>
        <w:tabs>
          <w:tab w:val="left" w:pos="-313"/>
        </w:tabs>
        <w:spacing w:line="360" w:lineRule="auto"/>
        <w:ind w:left="-142" w:right="23" w:hanging="1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. OŚWIADCZAMY, że zapoznaliśmy się z </w:t>
      </w:r>
      <w:r w:rsidR="00BD0F8F">
        <w:rPr>
          <w:rFonts w:ascii="Arial" w:hAnsi="Arial" w:cs="Arial"/>
          <w:bCs/>
          <w:sz w:val="20"/>
          <w:szCs w:val="20"/>
        </w:rPr>
        <w:t>projektem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 umo</w:t>
      </w:r>
      <w:r w:rsidR="00597683" w:rsidRPr="00FB3AF9">
        <w:rPr>
          <w:rFonts w:ascii="Arial" w:hAnsi="Arial" w:cs="Arial"/>
          <w:bCs/>
          <w:sz w:val="20"/>
          <w:szCs w:val="20"/>
        </w:rPr>
        <w:t>wy</w:t>
      </w:r>
      <w:r w:rsidR="00BD0F8F">
        <w:rPr>
          <w:rFonts w:ascii="Arial" w:hAnsi="Arial" w:cs="Arial"/>
          <w:bCs/>
          <w:sz w:val="20"/>
          <w:szCs w:val="20"/>
        </w:rPr>
        <w:t xml:space="preserve"> stanowiącym</w:t>
      </w:r>
      <w:r w:rsidR="00597683" w:rsidRPr="00FB3AF9">
        <w:rPr>
          <w:rFonts w:ascii="Arial" w:hAnsi="Arial" w:cs="Arial"/>
          <w:bCs/>
          <w:sz w:val="20"/>
          <w:szCs w:val="20"/>
        </w:rPr>
        <w:t xml:space="preserve"> załącznik </w:t>
      </w:r>
      <w:r w:rsidR="002B3532" w:rsidRPr="00FB3AF9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F8B54CC" w14:textId="7EC4E531" w:rsidR="00910D37" w:rsidRPr="004B64C8" w:rsidRDefault="00D7581B" w:rsidP="000F58A0">
      <w:pPr>
        <w:autoSpaceDE w:val="0"/>
        <w:adjustRightInd w:val="0"/>
        <w:spacing w:line="360" w:lineRule="auto"/>
        <w:ind w:left="-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910D37" w:rsidRPr="004B64C8">
        <w:rPr>
          <w:rFonts w:ascii="Arial" w:hAnsi="Arial" w:cs="Arial"/>
          <w:sz w:val="20"/>
          <w:szCs w:val="20"/>
        </w:rPr>
        <w:t xml:space="preserve">. Zamówienie </w:t>
      </w:r>
      <w:r w:rsidR="00910D37" w:rsidRPr="004B64C8">
        <w:rPr>
          <w:rFonts w:ascii="Arial" w:hAnsi="Arial" w:cs="Arial"/>
          <w:b/>
          <w:sz w:val="20"/>
          <w:szCs w:val="20"/>
        </w:rPr>
        <w:t>zamierzamy / nie zamierzamy</w:t>
      </w:r>
      <w:r w:rsidR="00910D37" w:rsidRPr="004B64C8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4B64C8" w:rsidRDefault="00910D37" w:rsidP="000F58A0">
      <w:pPr>
        <w:autoSpaceDE w:val="0"/>
        <w:adjustRightInd w:val="0"/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4B64C8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4B64C8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4B64C8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UWAGA</w:t>
      </w:r>
    </w:p>
    <w:p w14:paraId="39348F1D" w14:textId="194AAA32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 xml:space="preserve">* niepotrzebne skreślić </w:t>
      </w:r>
    </w:p>
    <w:p w14:paraId="74CA9B3C" w14:textId="7AF85A4A" w:rsidR="00F964AA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niewypełnienie tabeli skutkowało będzie przyjęciem oświadczenia o braku udziału podwykonawców w realizacji przedmiotu zamówienia</w:t>
      </w:r>
    </w:p>
    <w:p w14:paraId="511800B5" w14:textId="77777777" w:rsidR="00D83013" w:rsidRPr="00D83013" w:rsidRDefault="00D83013" w:rsidP="00D83013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0E00AE7" w14:textId="0DB23139" w:rsidR="00D83013" w:rsidRPr="00D83013" w:rsidRDefault="00D7581B" w:rsidP="00C16155">
      <w:pPr>
        <w:autoSpaceDE w:val="0"/>
        <w:spacing w:after="200" w:line="276" w:lineRule="auto"/>
        <w:ind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7</w:t>
      </w:r>
      <w:r w:rsidR="00D83013" w:rsidRPr="00D8301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. </w:t>
      </w:r>
      <w:r w:rsidR="00D83013" w:rsidRPr="00D83013">
        <w:rPr>
          <w:rFonts w:ascii="Arial" w:hAnsi="Arial" w:cs="Arial"/>
          <w:b/>
          <w:sz w:val="20"/>
          <w:szCs w:val="20"/>
        </w:rPr>
        <w:t>Tajemnicę przedsiębiorstwa</w:t>
      </w:r>
      <w:r w:rsidR="00D83013" w:rsidRPr="00D83013">
        <w:rPr>
          <w:rFonts w:ascii="Arial" w:hAnsi="Arial" w:cs="Arial"/>
          <w:sz w:val="20"/>
          <w:szCs w:val="20"/>
        </w:rPr>
        <w:t xml:space="preserve"> w rozumieniu przepisów o zwalczaniu nieuczciwej konkurencji, które nie mogą być udostępnione innym uczestnikom postępowania, stanowią </w:t>
      </w:r>
      <w:r w:rsidR="00D83013" w:rsidRPr="00D83013">
        <w:rPr>
          <w:rFonts w:ascii="Arial" w:hAnsi="Arial" w:cs="Arial"/>
          <w:bCs/>
          <w:sz w:val="20"/>
          <w:szCs w:val="20"/>
        </w:rPr>
        <w:t>wskazane poniżej informacje zawarte w ofercie:</w:t>
      </w:r>
    </w:p>
    <w:tbl>
      <w:tblPr>
        <w:tblW w:w="8447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087"/>
        <w:gridCol w:w="222"/>
      </w:tblGrid>
      <w:tr w:rsidR="00D83013" w:rsidRPr="00D83013" w14:paraId="4EBD9207" w14:textId="77777777" w:rsidTr="00BD0F8F">
        <w:trPr>
          <w:trHeight w:val="285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1004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Lp.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49F6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Rodzaj (nazwa) informacji</w:t>
            </w:r>
          </w:p>
        </w:tc>
        <w:tc>
          <w:tcPr>
            <w:tcW w:w="222" w:type="dxa"/>
          </w:tcPr>
          <w:p w14:paraId="47B03A68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3F2A5851" w14:textId="77777777" w:rsidTr="00BD0F8F">
        <w:trPr>
          <w:gridAfter w:val="1"/>
          <w:wAfter w:w="222" w:type="dxa"/>
          <w:trHeight w:val="285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061C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BC5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01570726" w14:textId="77777777" w:rsidTr="00BD0F8F">
        <w:trPr>
          <w:gridAfter w:val="1"/>
          <w:wAfter w:w="222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F5B7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429A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02B9F36E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BC8666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 xml:space="preserve">Uzasadnienia zastrzeżenia dokumentów: ……………………………………………………………..    </w:t>
      </w:r>
    </w:p>
    <w:p w14:paraId="6759C1DF" w14:textId="77777777" w:rsidR="00D83013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7928A3D1" w:rsidR="002B3532" w:rsidRPr="00D83013" w:rsidRDefault="00D7581B" w:rsidP="00C16155">
      <w:pPr>
        <w:pStyle w:val="Standard"/>
        <w:tabs>
          <w:tab w:val="left" w:pos="852"/>
        </w:tabs>
        <w:spacing w:line="276" w:lineRule="auto"/>
        <w:ind w:left="426" w:hanging="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B3532" w:rsidRPr="00D83013">
        <w:rPr>
          <w:rFonts w:ascii="Arial" w:hAnsi="Arial" w:cs="Arial"/>
          <w:sz w:val="20"/>
          <w:szCs w:val="20"/>
        </w:rPr>
        <w:t>. OŚWIADCZAMY, że jesteśmy mikroprzedsiębiorstwem/małym/średnim</w:t>
      </w:r>
      <w:r w:rsidR="005E1E69">
        <w:rPr>
          <w:rFonts w:ascii="Arial" w:hAnsi="Arial" w:cs="Arial"/>
          <w:sz w:val="20"/>
          <w:szCs w:val="20"/>
        </w:rPr>
        <w:t>/inny rodzaj</w:t>
      </w:r>
      <w:r w:rsidR="002B3532" w:rsidRPr="00D83013">
        <w:rPr>
          <w:rFonts w:ascii="Arial" w:hAnsi="Arial" w:cs="Arial"/>
          <w:sz w:val="20"/>
          <w:szCs w:val="20"/>
        </w:rPr>
        <w:t>* przedsiębiorstwem.</w:t>
      </w:r>
    </w:p>
    <w:p w14:paraId="469ABBD1" w14:textId="77777777" w:rsidR="006449A7" w:rsidRPr="00D83013" w:rsidRDefault="006449A7" w:rsidP="00F110DF">
      <w:pPr>
        <w:pStyle w:val="Standard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23FB7DAE" w14:textId="087D3659" w:rsidR="002B3532" w:rsidRPr="00D83013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>UWAGA:</w:t>
      </w:r>
    </w:p>
    <w:p w14:paraId="0211432C" w14:textId="299BF047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 xml:space="preserve">- Mikroprzedsiębiorstwo: przedsiębiorstwo, które zatrudnia mniej niż 10 osób i którego roczny obrót lub roczna suma </w:t>
      </w:r>
      <w:r w:rsidRPr="00FB3AF9">
        <w:rPr>
          <w:rFonts w:ascii="Arial" w:hAnsi="Arial" w:cs="Arial"/>
          <w:i/>
          <w:sz w:val="16"/>
          <w:szCs w:val="16"/>
        </w:rPr>
        <w:t xml:space="preserve">bilansowa nie przekracza  2 milionów EUR.  </w:t>
      </w:r>
    </w:p>
    <w:p w14:paraId="6B4AA2FB" w14:textId="4E1A445A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D7581B" w:rsidRDefault="002B3532" w:rsidP="00272BFC">
      <w:pPr>
        <w:pStyle w:val="Standard"/>
        <w:autoSpaceDE w:val="0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 xml:space="preserve">- Średnie przedsiębiorstwo: przedsiębiorstwa, które nie są mikroprzedsiębiorstwami ani małymi przedsiębiorstwami i które zatrudniają mniej niż  250 osób i których roczny obrót nie przekracza 50 milionów EUR. lub roczna suma bilansowa nie </w:t>
      </w:r>
      <w:r w:rsidRPr="00D7581B">
        <w:rPr>
          <w:rFonts w:ascii="Arial" w:hAnsi="Arial" w:cs="Arial"/>
          <w:i/>
          <w:sz w:val="16"/>
          <w:szCs w:val="16"/>
        </w:rPr>
        <w:t>przekracza 43 milionów EUR.</w:t>
      </w:r>
    </w:p>
    <w:p w14:paraId="4FB040ED" w14:textId="77777777" w:rsidR="001508EE" w:rsidRPr="00D7581B" w:rsidRDefault="001508EE" w:rsidP="00F110DF">
      <w:pPr>
        <w:widowControl/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3FD3C53A" w14:textId="3045BC13" w:rsidR="001508EE" w:rsidRDefault="00D7581B" w:rsidP="001508EE">
      <w:pPr>
        <w:widowControl/>
        <w:tabs>
          <w:tab w:val="left" w:pos="280"/>
        </w:tabs>
        <w:suppressAutoHyphens w:val="0"/>
        <w:autoSpaceDN/>
        <w:spacing w:line="316" w:lineRule="auto"/>
        <w:ind w:left="284" w:right="20" w:hanging="426"/>
        <w:jc w:val="both"/>
        <w:textAlignment w:val="auto"/>
        <w:rPr>
          <w:rFonts w:ascii="Arial" w:eastAsia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9</w:t>
      </w:r>
      <w:r w:rsidR="001508EE" w:rsidRPr="00D7581B">
        <w:rPr>
          <w:rFonts w:ascii="Arial" w:hAnsi="Arial" w:cs="Arial"/>
          <w:iCs/>
          <w:sz w:val="20"/>
          <w:szCs w:val="20"/>
        </w:rPr>
        <w:t>. Oświadczam, iż</w:t>
      </w:r>
      <w:r w:rsidR="001508EE" w:rsidRPr="00D7581B">
        <w:rPr>
          <w:rFonts w:ascii="Arial" w:eastAsia="Arial" w:hAnsi="Arial" w:cs="Arial"/>
          <w:iCs/>
          <w:sz w:val="20"/>
          <w:szCs w:val="20"/>
        </w:rPr>
        <w:t xml:space="preserve"> flota wykorzystywana do realizacji niniejszego zamówienia będzie posiadała co najmniej 10% pojazdów napędzanych energią elektryczną lub gazem ziemnym, z tym że przez gaz ziemny należy rozumieć sprężony gaz ziemny (CNG), skroplony gaz ziemny (LNG), lub gaz płynny (LPG).</w:t>
      </w:r>
    </w:p>
    <w:p w14:paraId="4472EF17" w14:textId="6B2BCCD0" w:rsidR="00FC73BB" w:rsidRPr="00FB3AF9" w:rsidRDefault="00790589" w:rsidP="00C16155">
      <w:pPr>
        <w:widowControl/>
        <w:suppressAutoHyphens w:val="0"/>
        <w:spacing w:line="360" w:lineRule="auto"/>
        <w:ind w:left="284" w:hanging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1</w:t>
      </w:r>
      <w:r w:rsidR="00D7581B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0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FB3AF9" w:rsidRDefault="00FC73BB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FB3AF9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02F1E430" w:rsidR="002B3532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5D0D7C1D" w14:textId="695F57C6" w:rsidR="00D7782D" w:rsidRDefault="00D7782D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4F2A837" w14:textId="77777777" w:rsidR="00D7782D" w:rsidRPr="00FB3AF9" w:rsidRDefault="00D7782D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74BA6258" w14:textId="0D204B5F" w:rsidR="00F964AA" w:rsidRDefault="00F964AA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p w14:paraId="2AF834FC" w14:textId="77777777" w:rsidR="00441DC9" w:rsidRPr="00FB3AF9" w:rsidRDefault="00441DC9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14:paraId="3859993F" w14:textId="77777777" w:rsidTr="002F3AB0">
        <w:tc>
          <w:tcPr>
            <w:tcW w:w="9062" w:type="dxa"/>
          </w:tcPr>
          <w:p w14:paraId="6722AD27" w14:textId="77777777" w:rsidR="00272BFC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20B7FC9" w14:textId="639BB2AE" w:rsidR="00BA7CDF" w:rsidRPr="00FB3AF9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</w:rPr>
      </w:pPr>
    </w:p>
    <w:sectPr w:rsidR="00BA7CDF" w:rsidRPr="00FB3A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7D5D" w14:textId="77777777" w:rsidR="00B13E65" w:rsidRDefault="00B13E65" w:rsidP="00F17BA1">
      <w:r>
        <w:separator/>
      </w:r>
    </w:p>
  </w:endnote>
  <w:endnote w:type="continuationSeparator" w:id="0">
    <w:p w14:paraId="50B19FC1" w14:textId="77777777" w:rsidR="00B13E65" w:rsidRDefault="00B13E65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6BAA" w14:textId="77777777" w:rsidR="00B13E65" w:rsidRDefault="00B13E65" w:rsidP="00F17BA1">
      <w:r>
        <w:separator/>
      </w:r>
    </w:p>
  </w:footnote>
  <w:footnote w:type="continuationSeparator" w:id="0">
    <w:p w14:paraId="114D011C" w14:textId="77777777" w:rsidR="00B13E65" w:rsidRDefault="00B13E65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0687">
    <w:abstractNumId w:val="2"/>
  </w:num>
  <w:num w:numId="2" w16cid:durableId="139501211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934702949">
    <w:abstractNumId w:val="0"/>
  </w:num>
  <w:num w:numId="4" w16cid:durableId="66035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5128D"/>
    <w:rsid w:val="000A6B43"/>
    <w:rsid w:val="000C6487"/>
    <w:rsid w:val="000F58A0"/>
    <w:rsid w:val="001508EE"/>
    <w:rsid w:val="00152F38"/>
    <w:rsid w:val="00181CC3"/>
    <w:rsid w:val="001D2082"/>
    <w:rsid w:val="002111E6"/>
    <w:rsid w:val="002332C8"/>
    <w:rsid w:val="00272BFC"/>
    <w:rsid w:val="002B3532"/>
    <w:rsid w:val="00361ED6"/>
    <w:rsid w:val="003915E2"/>
    <w:rsid w:val="003E5309"/>
    <w:rsid w:val="00407604"/>
    <w:rsid w:val="00415D16"/>
    <w:rsid w:val="00441DC9"/>
    <w:rsid w:val="0045186D"/>
    <w:rsid w:val="00484A9F"/>
    <w:rsid w:val="004B64C8"/>
    <w:rsid w:val="004C3126"/>
    <w:rsid w:val="004C4E5A"/>
    <w:rsid w:val="00597683"/>
    <w:rsid w:val="005A38D3"/>
    <w:rsid w:val="005D2D37"/>
    <w:rsid w:val="005D6A5B"/>
    <w:rsid w:val="005E1E69"/>
    <w:rsid w:val="00605877"/>
    <w:rsid w:val="0061679B"/>
    <w:rsid w:val="00627AF1"/>
    <w:rsid w:val="006449A7"/>
    <w:rsid w:val="00674CE3"/>
    <w:rsid w:val="006A074D"/>
    <w:rsid w:val="006A6F6A"/>
    <w:rsid w:val="006E002B"/>
    <w:rsid w:val="00737B78"/>
    <w:rsid w:val="00790589"/>
    <w:rsid w:val="00791C5C"/>
    <w:rsid w:val="0079531A"/>
    <w:rsid w:val="007B1840"/>
    <w:rsid w:val="007E2A42"/>
    <w:rsid w:val="007E6A48"/>
    <w:rsid w:val="007F4B58"/>
    <w:rsid w:val="00807C67"/>
    <w:rsid w:val="008B002A"/>
    <w:rsid w:val="008E1753"/>
    <w:rsid w:val="00910D37"/>
    <w:rsid w:val="009133C1"/>
    <w:rsid w:val="00950D95"/>
    <w:rsid w:val="009E5D2F"/>
    <w:rsid w:val="00A21C88"/>
    <w:rsid w:val="00A24C55"/>
    <w:rsid w:val="00AA3233"/>
    <w:rsid w:val="00B13E65"/>
    <w:rsid w:val="00B41D2D"/>
    <w:rsid w:val="00BA7CDF"/>
    <w:rsid w:val="00BC5AAF"/>
    <w:rsid w:val="00BD0F8F"/>
    <w:rsid w:val="00BF0D0C"/>
    <w:rsid w:val="00C16155"/>
    <w:rsid w:val="00C718FC"/>
    <w:rsid w:val="00C94D22"/>
    <w:rsid w:val="00D733B2"/>
    <w:rsid w:val="00D7581B"/>
    <w:rsid w:val="00D7782D"/>
    <w:rsid w:val="00D83013"/>
    <w:rsid w:val="00DE2057"/>
    <w:rsid w:val="00DF69D0"/>
    <w:rsid w:val="00E41CC9"/>
    <w:rsid w:val="00F044F1"/>
    <w:rsid w:val="00F110DF"/>
    <w:rsid w:val="00F17BA1"/>
    <w:rsid w:val="00F4009E"/>
    <w:rsid w:val="00F60290"/>
    <w:rsid w:val="00F86FA0"/>
    <w:rsid w:val="00F964AA"/>
    <w:rsid w:val="00FB3AF9"/>
    <w:rsid w:val="00FC73BB"/>
    <w:rsid w:val="00FD2717"/>
    <w:rsid w:val="00FD5BED"/>
    <w:rsid w:val="00FE6D25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Tekstpodstawowy33">
    <w:name w:val="Tekst podstawowy 33"/>
    <w:basedOn w:val="Standard"/>
    <w:rsid w:val="007F4B58"/>
    <w:pPr>
      <w:jc w:val="both"/>
    </w:pPr>
    <w:rPr>
      <w:rFonts w:eastAsia="SimSun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A9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A9F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CD2D-772F-478D-B721-6DF597A8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5</cp:revision>
  <cp:lastPrinted>2022-02-03T09:06:00Z</cp:lastPrinted>
  <dcterms:created xsi:type="dcterms:W3CDTF">2023-06-01T05:52:00Z</dcterms:created>
  <dcterms:modified xsi:type="dcterms:W3CDTF">2024-04-24T10:44:00Z</dcterms:modified>
</cp:coreProperties>
</file>