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86D3" w14:textId="77777777" w:rsidR="00D322D5" w:rsidRDefault="00D322D5" w:rsidP="00D322D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D1742">
        <w:rPr>
          <w:rFonts w:ascii="Times New Roman" w:hAnsi="Times New Roman" w:cs="Times New Roman"/>
          <w:b/>
          <w:bCs/>
          <w:iCs/>
        </w:rPr>
        <w:t>Załącznik nr</w:t>
      </w:r>
      <w:r w:rsidRPr="008C1A8E">
        <w:rPr>
          <w:rFonts w:ascii="Times New Roman" w:hAnsi="Times New Roman" w:cs="Times New Roman"/>
          <w:b/>
          <w:bCs/>
          <w:iCs/>
          <w:color w:val="FF0000"/>
        </w:rPr>
        <w:t xml:space="preserve"> </w:t>
      </w:r>
      <w:r w:rsidR="002A0F58" w:rsidRPr="003842D7">
        <w:rPr>
          <w:rFonts w:ascii="Times New Roman" w:hAnsi="Times New Roman" w:cs="Times New Roman"/>
          <w:b/>
          <w:bCs/>
          <w:iCs/>
        </w:rPr>
        <w:t>7</w:t>
      </w:r>
      <w:r w:rsidRPr="008C1A8E">
        <w:rPr>
          <w:rFonts w:ascii="Times New Roman" w:hAnsi="Times New Roman" w:cs="Times New Roman"/>
          <w:b/>
          <w:bCs/>
          <w:iCs/>
          <w:color w:val="FF0000"/>
        </w:rPr>
        <w:t xml:space="preserve"> </w:t>
      </w:r>
      <w:r w:rsidRPr="00ED1742">
        <w:rPr>
          <w:rFonts w:ascii="Times New Roman" w:hAnsi="Times New Roman" w:cs="Times New Roman"/>
          <w:b/>
          <w:bCs/>
          <w:iCs/>
        </w:rPr>
        <w:t>do SWZ</w:t>
      </w:r>
    </w:p>
    <w:p w14:paraId="5B3C2C2F" w14:textId="77777777" w:rsidR="00ED1742" w:rsidRPr="00ED1742" w:rsidRDefault="00ED1742" w:rsidP="00D322D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</w:p>
    <w:p w14:paraId="6EBB824D" w14:textId="77777777" w:rsidR="00D322D5" w:rsidRPr="00ED1742" w:rsidRDefault="00D322D5" w:rsidP="00D322D5">
      <w:pPr>
        <w:rPr>
          <w:rFonts w:ascii="Times New Roman" w:hAnsi="Times New Roman" w:cs="Times New Roman"/>
        </w:rPr>
      </w:pPr>
    </w:p>
    <w:p w14:paraId="2A82A455" w14:textId="77777777" w:rsidR="00D322D5" w:rsidRPr="00ED1742" w:rsidRDefault="00D322D5">
      <w:pPr>
        <w:rPr>
          <w:rFonts w:ascii="Times New Roman" w:hAnsi="Times New Roman" w:cs="Times New Roman"/>
        </w:rPr>
      </w:pPr>
    </w:p>
    <w:p w14:paraId="70E71B21" w14:textId="77777777" w:rsidR="00D322D5" w:rsidRPr="00ED1742" w:rsidRDefault="00D322D5" w:rsidP="00D322D5">
      <w:pPr>
        <w:jc w:val="center"/>
        <w:rPr>
          <w:rFonts w:ascii="Times New Roman" w:hAnsi="Times New Roman" w:cs="Times New Roman"/>
          <w:b/>
        </w:rPr>
      </w:pPr>
      <w:r w:rsidRPr="00ED1742">
        <w:rPr>
          <w:rFonts w:ascii="Times New Roman" w:hAnsi="Times New Roman" w:cs="Times New Roman"/>
          <w:b/>
        </w:rPr>
        <w:t>Oświadczenie Wykonawcy o aktualności informacji zawartych w oświadczeniu, o którym mowa</w:t>
      </w:r>
      <w:r w:rsidR="00ED1742">
        <w:rPr>
          <w:rFonts w:ascii="Times New Roman" w:hAnsi="Times New Roman" w:cs="Times New Roman"/>
          <w:b/>
        </w:rPr>
        <w:br/>
      </w:r>
      <w:r w:rsidRPr="00ED1742">
        <w:rPr>
          <w:rFonts w:ascii="Times New Roman" w:hAnsi="Times New Roman" w:cs="Times New Roman"/>
          <w:b/>
        </w:rPr>
        <w:t xml:space="preserve">w art. 125 ust. 1 ustawy </w:t>
      </w:r>
    </w:p>
    <w:p w14:paraId="03F0E63D" w14:textId="77F4D7FB" w:rsidR="00D322D5" w:rsidRDefault="00D322D5" w:rsidP="00F476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</w:pPr>
      <w:r w:rsidRPr="00ED174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(</w:t>
      </w:r>
      <w:r w:rsidRPr="00ED1742"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  <w:t>oświadczenie składane na wezwanie)</w:t>
      </w:r>
    </w:p>
    <w:p w14:paraId="070EB697" w14:textId="77777777" w:rsidR="00F476F3" w:rsidRPr="00F476F3" w:rsidRDefault="00F476F3" w:rsidP="00F476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</w:pPr>
    </w:p>
    <w:p w14:paraId="4BBD66D6" w14:textId="4EF403D5" w:rsidR="00ED1742" w:rsidRPr="00F476F3" w:rsidRDefault="00D322D5" w:rsidP="00ED17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6F3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o zamówienie publiczne pn.:</w:t>
      </w:r>
      <w:r w:rsidRPr="00F476F3">
        <w:rPr>
          <w:rFonts w:ascii="Times New Roman" w:hAnsi="Times New Roman" w:cs="Times New Roman"/>
          <w:sz w:val="24"/>
          <w:szCs w:val="24"/>
        </w:rPr>
        <w:t xml:space="preserve"> </w:t>
      </w:r>
      <w:r w:rsidR="00ED1742" w:rsidRPr="00F476F3">
        <w:rPr>
          <w:rFonts w:ascii="Times New Roman" w:hAnsi="Times New Roman" w:cs="Times New Roman"/>
          <w:sz w:val="24"/>
          <w:szCs w:val="24"/>
        </w:rPr>
        <w:t>„</w:t>
      </w:r>
      <w:r w:rsidR="00F476F3" w:rsidRPr="00F476F3">
        <w:rPr>
          <w:rFonts w:ascii="Times New Roman" w:hAnsi="Times New Roman" w:cs="Times New Roman"/>
          <w:b/>
          <w:i/>
          <w:sz w:val="24"/>
          <w:szCs w:val="24"/>
          <w:lang w:eastAsia="ar-SA"/>
        </w:rPr>
        <w:t>Sukcesywna dostawa paliw dla Zakładu Gospodarki Komunalnej i Mieszkaniowej w Koronowie Sp. z o.o.</w:t>
      </w:r>
      <w:r w:rsidR="00ED1742" w:rsidRPr="00F476F3">
        <w:rPr>
          <w:rFonts w:ascii="Times New Roman" w:hAnsi="Times New Roman" w:cs="Times New Roman"/>
          <w:b/>
          <w:i/>
          <w:sz w:val="24"/>
          <w:szCs w:val="24"/>
          <w:lang w:eastAsia="ar-SA"/>
        </w:rPr>
        <w:t>”</w:t>
      </w:r>
      <w:r w:rsidR="00ED1742" w:rsidRPr="00F476F3">
        <w:rPr>
          <w:rFonts w:ascii="Times New Roman" w:hAnsi="Times New Roman" w:cs="Times New Roman"/>
          <w:sz w:val="24"/>
          <w:szCs w:val="24"/>
        </w:rPr>
        <w:t>,</w:t>
      </w:r>
    </w:p>
    <w:p w14:paraId="3C1EEDD1" w14:textId="77777777" w:rsidR="00D322D5" w:rsidRPr="00ED1742" w:rsidRDefault="00D322D5" w:rsidP="00D322D5">
      <w:pPr>
        <w:rPr>
          <w:rFonts w:ascii="Times New Roman" w:hAnsi="Times New Roman" w:cs="Times New Roman"/>
          <w:b/>
        </w:rPr>
      </w:pPr>
    </w:p>
    <w:p w14:paraId="09964F1C" w14:textId="480F77E8" w:rsidR="00D322D5" w:rsidRPr="00F476F3" w:rsidRDefault="00D322D5" w:rsidP="00D322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F3">
        <w:rPr>
          <w:rFonts w:ascii="Times New Roman" w:hAnsi="Times New Roman" w:cs="Times New Roman"/>
          <w:sz w:val="24"/>
          <w:szCs w:val="24"/>
        </w:rPr>
        <w:t xml:space="preserve">Oświadczam/my, że informacje zawarte w złożonym przez nas </w:t>
      </w:r>
      <w:r w:rsidR="00D5345D">
        <w:rPr>
          <w:rFonts w:ascii="Times New Roman" w:hAnsi="Times New Roman" w:cs="Times New Roman"/>
          <w:sz w:val="24"/>
          <w:szCs w:val="24"/>
        </w:rPr>
        <w:t>oświadczeniach</w:t>
      </w:r>
      <w:r w:rsidRPr="00F476F3">
        <w:rPr>
          <w:rFonts w:ascii="Times New Roman" w:hAnsi="Times New Roman" w:cs="Times New Roman"/>
          <w:sz w:val="24"/>
          <w:szCs w:val="24"/>
        </w:rPr>
        <w:t xml:space="preserve"> w zakresie niżej wymienionych podstaw wykluczenia wskazanych przez zamawiającego są aktualne:</w:t>
      </w:r>
    </w:p>
    <w:p w14:paraId="66659307" w14:textId="77777777" w:rsidR="00D322D5" w:rsidRPr="00F476F3" w:rsidRDefault="00D322D5" w:rsidP="00D322D5">
      <w:pPr>
        <w:pStyle w:val="Akapitzlist"/>
        <w:numPr>
          <w:ilvl w:val="1"/>
          <w:numId w:val="3"/>
        </w:numPr>
        <w:spacing w:line="276" w:lineRule="auto"/>
        <w:jc w:val="both"/>
      </w:pPr>
      <w:r w:rsidRPr="00F476F3">
        <w:t xml:space="preserve">art. 108 ust. 1 pkt 3 ustawy, </w:t>
      </w:r>
    </w:p>
    <w:p w14:paraId="61C653AD" w14:textId="77777777" w:rsidR="00D322D5" w:rsidRPr="00F476F3" w:rsidRDefault="00D322D5" w:rsidP="00D322D5">
      <w:pPr>
        <w:pStyle w:val="Akapitzlist"/>
        <w:numPr>
          <w:ilvl w:val="1"/>
          <w:numId w:val="3"/>
        </w:numPr>
        <w:spacing w:line="276" w:lineRule="auto"/>
        <w:jc w:val="both"/>
      </w:pPr>
      <w:r w:rsidRPr="00F476F3">
        <w:t xml:space="preserve">art. 108 ust. 1 pkt 4 ustawy, dotyczących orzeczenia zakazu ubiegania się o zamówienie publiczne tytułem środka zapobiegawczego, </w:t>
      </w:r>
    </w:p>
    <w:p w14:paraId="1084EF6A" w14:textId="77777777" w:rsidR="00D322D5" w:rsidRPr="00F476F3" w:rsidRDefault="00D322D5" w:rsidP="00D322D5">
      <w:pPr>
        <w:pStyle w:val="Akapitzlist"/>
        <w:numPr>
          <w:ilvl w:val="1"/>
          <w:numId w:val="3"/>
        </w:numPr>
        <w:spacing w:line="276" w:lineRule="auto"/>
        <w:jc w:val="both"/>
      </w:pPr>
      <w:r w:rsidRPr="00F476F3">
        <w:t xml:space="preserve">art. 108 ust. 1 pkt 5 ustawy, dotyczących zawarcia z innymi wykonawcami porozumienia mającego na celu zakłócenie konkurencji, </w:t>
      </w:r>
    </w:p>
    <w:p w14:paraId="56E167A2" w14:textId="063188EE" w:rsidR="00D322D5" w:rsidRDefault="00D322D5" w:rsidP="00D322D5">
      <w:pPr>
        <w:pStyle w:val="Akapitzlist"/>
        <w:numPr>
          <w:ilvl w:val="1"/>
          <w:numId w:val="3"/>
        </w:numPr>
        <w:spacing w:line="276" w:lineRule="auto"/>
        <w:jc w:val="both"/>
      </w:pPr>
      <w:r w:rsidRPr="00F476F3">
        <w:t>art. 108 ust. 1 pkt 6 ustawy,</w:t>
      </w:r>
    </w:p>
    <w:p w14:paraId="20519F8D" w14:textId="77777777" w:rsidR="00D322D5" w:rsidRPr="00F476F3" w:rsidRDefault="00D322D5" w:rsidP="00D322D5">
      <w:pPr>
        <w:pStyle w:val="Akapitzlist"/>
        <w:numPr>
          <w:ilvl w:val="1"/>
          <w:numId w:val="3"/>
        </w:numPr>
        <w:spacing w:line="276" w:lineRule="auto"/>
        <w:jc w:val="both"/>
      </w:pPr>
      <w:r w:rsidRPr="00F476F3">
        <w:t>art. 5k rozporządzenia Rady (UE) nr 833/2014 z dnia 31 lipca 2014 r. dotyczącego środków ograniczających w związku z działaniami Rosji destabilizującymi sytuację na Ukrainie (Dz. Urz. UE nr L 229 z 31.7.2014, str. 1),</w:t>
      </w:r>
    </w:p>
    <w:p w14:paraId="766294B3" w14:textId="77777777" w:rsidR="00D322D5" w:rsidRPr="00F476F3" w:rsidRDefault="00D322D5" w:rsidP="00D322D5">
      <w:pPr>
        <w:pStyle w:val="Akapitzlist"/>
        <w:numPr>
          <w:ilvl w:val="1"/>
          <w:numId w:val="3"/>
        </w:numPr>
        <w:spacing w:line="276" w:lineRule="auto"/>
        <w:jc w:val="both"/>
      </w:pPr>
      <w:r w:rsidRPr="00F476F3">
        <w:t>art. 7 ust. 1 ustawy z dnia 13 kwietnia 2022 r.</w:t>
      </w:r>
      <w:r w:rsidRPr="00F476F3">
        <w:rPr>
          <w:iCs/>
        </w:rPr>
        <w:t xml:space="preserve"> o szczególnych rozwiązaniach w zakresie przeciwdziałania wspieraniu agresji na Ukrainę oraz służących ochronie bezpieczeństwa narodowego.</w:t>
      </w:r>
    </w:p>
    <w:p w14:paraId="3EEF84DF" w14:textId="77777777" w:rsidR="00D322D5" w:rsidRPr="00F476F3" w:rsidRDefault="00D322D5" w:rsidP="00D322D5">
      <w:pPr>
        <w:pStyle w:val="Akapitzlist"/>
        <w:spacing w:line="276" w:lineRule="auto"/>
        <w:jc w:val="both"/>
        <w:rPr>
          <w:b/>
        </w:rPr>
      </w:pPr>
    </w:p>
    <w:p w14:paraId="05C943F2" w14:textId="77777777" w:rsidR="00D322D5" w:rsidRPr="00F476F3" w:rsidRDefault="00D322D5" w:rsidP="00D322D5">
      <w:pPr>
        <w:pStyle w:val="Akapitzlist"/>
        <w:spacing w:line="276" w:lineRule="auto"/>
        <w:jc w:val="both"/>
        <w:rPr>
          <w:b/>
        </w:rPr>
      </w:pPr>
    </w:p>
    <w:p w14:paraId="154041BB" w14:textId="77777777" w:rsidR="00D322D5" w:rsidRPr="00F476F3" w:rsidRDefault="00D322D5" w:rsidP="00D322D5">
      <w:pPr>
        <w:pStyle w:val="Akapitzlist"/>
        <w:spacing w:line="276" w:lineRule="auto"/>
        <w:jc w:val="both"/>
        <w:rPr>
          <w:b/>
        </w:rPr>
      </w:pPr>
    </w:p>
    <w:p w14:paraId="5D2659DB" w14:textId="77777777" w:rsidR="00D322D5" w:rsidRPr="00F476F3" w:rsidRDefault="00D322D5" w:rsidP="00D322D5">
      <w:pPr>
        <w:pStyle w:val="Akapitzlist"/>
        <w:spacing w:line="276" w:lineRule="auto"/>
        <w:jc w:val="both"/>
        <w:rPr>
          <w:b/>
        </w:rPr>
      </w:pPr>
    </w:p>
    <w:p w14:paraId="235205DF" w14:textId="77777777" w:rsidR="00D322D5" w:rsidRPr="00F476F3" w:rsidRDefault="00D322D5" w:rsidP="00D322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76F3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F476F3">
        <w:rPr>
          <w:rFonts w:ascii="Times New Roman" w:hAnsi="Times New Roman" w:cs="Times New Roman"/>
          <w:sz w:val="24"/>
          <w:szCs w:val="24"/>
        </w:rPr>
        <w:br/>
        <w:t xml:space="preserve">      (miejscowość)      </w:t>
      </w:r>
    </w:p>
    <w:p w14:paraId="1CB7F14A" w14:textId="77777777" w:rsidR="00610B1F" w:rsidRDefault="00610B1F" w:rsidP="00610B1F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57B05CFA" w14:textId="77777777" w:rsidR="00610B1F" w:rsidRDefault="00610B1F" w:rsidP="00610B1F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 rygorem nieważności należy złożyć w formie elektronicznej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23EBCC65" w14:textId="77777777" w:rsidR="00610B1F" w:rsidRDefault="00610B1F" w:rsidP="00610B1F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280D15E9" w14:textId="77777777" w:rsidR="00610B1F" w:rsidRPr="009E0B7D" w:rsidRDefault="00610B1F" w:rsidP="00610B1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(Do zachowania formy elektronicznej wystarczy złożenie Oświadczenia w postaci elektronicznej i opatrzenie go kwalifikowanym podpisem elektronicznym).</w:t>
      </w:r>
    </w:p>
    <w:p w14:paraId="190E4F9B" w14:textId="77777777" w:rsidR="00610B1F" w:rsidRPr="009E0B7D" w:rsidRDefault="00610B1F" w:rsidP="00610B1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510BD7B" w14:textId="77777777" w:rsidR="00610B1F" w:rsidRPr="009E0B7D" w:rsidRDefault="00610B1F" w:rsidP="00610B1F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7E41FF28" w14:textId="77777777" w:rsidR="00D322D5" w:rsidRPr="00ED1742" w:rsidRDefault="00D322D5" w:rsidP="00D322D5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D322D5" w:rsidRPr="00ED1742" w:rsidSect="00ED1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1A71" w14:textId="77777777" w:rsidR="00E87265" w:rsidRDefault="00E87265" w:rsidP="006579AF">
      <w:pPr>
        <w:spacing w:after="0" w:line="240" w:lineRule="auto"/>
      </w:pPr>
      <w:r>
        <w:separator/>
      </w:r>
    </w:p>
  </w:endnote>
  <w:endnote w:type="continuationSeparator" w:id="0">
    <w:p w14:paraId="7CEE18E6" w14:textId="77777777" w:rsidR="00E87265" w:rsidRDefault="00E87265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80B8" w14:textId="77777777" w:rsidR="00CA1B25" w:rsidRDefault="00CA1B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446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5D0D8F75" w14:textId="77777777" w:rsidR="003F1220" w:rsidRDefault="003F1220" w:rsidP="003F1220">
        <w:pPr>
          <w:pStyle w:val="Stopka"/>
          <w:jc w:val="center"/>
        </w:pPr>
      </w:p>
      <w:p w14:paraId="6C45624E" w14:textId="77777777" w:rsidR="003F1220" w:rsidRPr="007E4424" w:rsidRDefault="006E6CBD" w:rsidP="003F1220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 xml:space="preserve">Nr postępowania: </w:t>
        </w:r>
        <w:r w:rsidR="003F1220" w:rsidRPr="007E4424">
          <w:rPr>
            <w:rFonts w:asciiTheme="minorHAnsi" w:hAnsiTheme="minorHAnsi"/>
            <w:sz w:val="20"/>
            <w:szCs w:val="20"/>
          </w:rPr>
          <w:t>UKW/DZP-281-D-21/2022</w:t>
        </w:r>
      </w:p>
      <w:p w14:paraId="3CD92C45" w14:textId="77777777" w:rsidR="003F1220" w:rsidRPr="00DD7182" w:rsidRDefault="003F1220">
        <w:pPr>
          <w:pStyle w:val="Stopka"/>
          <w:jc w:val="right"/>
          <w:rPr>
            <w:rFonts w:ascii="Times New Roman" w:hAnsi="Times New Roman"/>
            <w:sz w:val="22"/>
            <w:szCs w:val="22"/>
          </w:rPr>
        </w:pPr>
        <w:r w:rsidRPr="00DD7182">
          <w:rPr>
            <w:rFonts w:ascii="Times New Roman" w:hAnsi="Times New Roman"/>
            <w:sz w:val="22"/>
            <w:szCs w:val="22"/>
          </w:rPr>
          <w:fldChar w:fldCharType="begin"/>
        </w:r>
        <w:r w:rsidRPr="00DD7182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DD7182">
          <w:rPr>
            <w:rFonts w:ascii="Times New Roman" w:hAnsi="Times New Roman"/>
            <w:sz w:val="22"/>
            <w:szCs w:val="22"/>
          </w:rPr>
          <w:fldChar w:fldCharType="separate"/>
        </w:r>
        <w:r w:rsidR="00ED1742">
          <w:rPr>
            <w:rFonts w:ascii="Times New Roman" w:hAnsi="Times New Roman"/>
            <w:noProof/>
            <w:sz w:val="22"/>
            <w:szCs w:val="22"/>
          </w:rPr>
          <w:t>2</w:t>
        </w:r>
        <w:r w:rsidRPr="00DD718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72841620" w14:textId="77777777" w:rsidR="003F1220" w:rsidRPr="007A083D" w:rsidRDefault="003F1220" w:rsidP="003F1220">
    <w:pPr>
      <w:pStyle w:val="Stopka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1BBA" w14:textId="529CDEF8" w:rsidR="00D82EC0" w:rsidRDefault="00D82EC0">
    <w:pPr>
      <w:pStyle w:val="Stopka"/>
    </w:pPr>
  </w:p>
  <w:p w14:paraId="4E75DE3B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652F" w14:textId="77777777" w:rsidR="00E87265" w:rsidRDefault="00E87265" w:rsidP="006579AF">
      <w:pPr>
        <w:spacing w:after="0" w:line="240" w:lineRule="auto"/>
      </w:pPr>
      <w:r>
        <w:separator/>
      </w:r>
    </w:p>
  </w:footnote>
  <w:footnote w:type="continuationSeparator" w:id="0">
    <w:p w14:paraId="76708440" w14:textId="77777777" w:rsidR="00E87265" w:rsidRDefault="00E87265" w:rsidP="0065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F739" w14:textId="77777777" w:rsidR="00CA1B25" w:rsidRDefault="00CA1B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D3EA" w14:textId="77777777" w:rsidR="003F1220" w:rsidRPr="00662EC8" w:rsidRDefault="003F1220" w:rsidP="003F1220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5D6AAF" wp14:editId="12D2A1B4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8FCDE" w14:textId="77777777" w:rsidR="003F1220" w:rsidRDefault="003F122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D6AA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4998FCDE" w14:textId="77777777" w:rsidR="003F1220" w:rsidRDefault="003F122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D82EC0" w14:paraId="71BD84C1" w14:textId="77777777" w:rsidTr="00A00B1E">
      <w:tc>
        <w:tcPr>
          <w:tcW w:w="2127" w:type="dxa"/>
        </w:tcPr>
        <w:p w14:paraId="6660939B" w14:textId="77777777" w:rsidR="00D82EC0" w:rsidRPr="004E5D13" w:rsidRDefault="00D82EC0" w:rsidP="00D82EC0">
          <w:pPr>
            <w:pStyle w:val="Nagwek"/>
            <w:ind w:left="-392" w:firstLine="392"/>
            <w:rPr>
              <w:sz w:val="36"/>
              <w:szCs w:val="36"/>
            </w:rPr>
          </w:pPr>
          <w:r>
            <w:rPr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0E9AC1AC" wp14:editId="6204AA24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2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220B8378" w14:textId="77777777" w:rsidR="00D82EC0" w:rsidRDefault="00D82EC0" w:rsidP="00D82EC0">
          <w:pPr>
            <w:jc w:val="both"/>
          </w:pPr>
          <w:r>
            <w:t xml:space="preserve">   </w:t>
          </w:r>
        </w:p>
        <w:p w14:paraId="2EBF441F" w14:textId="77777777" w:rsidR="00D82EC0" w:rsidRPr="00F476F3" w:rsidRDefault="00D82EC0" w:rsidP="00D82EC0">
          <w:pPr>
            <w:spacing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76F3">
            <w:rPr>
              <w:rFonts w:ascii="Times New Roman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7AA53592" w14:textId="77777777" w:rsidR="00D82EC0" w:rsidRPr="00F476F3" w:rsidRDefault="00D82EC0" w:rsidP="00D82EC0">
          <w:pPr>
            <w:tabs>
              <w:tab w:val="left" w:pos="6390"/>
            </w:tabs>
            <w:spacing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476F3">
            <w:rPr>
              <w:rFonts w:ascii="Times New Roman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F476F3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14:paraId="2F0519DA" w14:textId="77777777" w:rsidR="00D82EC0" w:rsidRPr="00CA6052" w:rsidRDefault="00D82EC0" w:rsidP="00D82EC0">
          <w:pPr>
            <w:spacing w:line="276" w:lineRule="auto"/>
            <w:jc w:val="both"/>
          </w:pPr>
          <w:r w:rsidRPr="00F476F3">
            <w:rPr>
              <w:rFonts w:ascii="Times New Roman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</w:tbl>
  <w:p w14:paraId="5FA07D20" w14:textId="77777777" w:rsidR="00D82EC0" w:rsidRDefault="00D82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53852">
    <w:abstractNumId w:val="4"/>
  </w:num>
  <w:num w:numId="2" w16cid:durableId="1551918505">
    <w:abstractNumId w:val="10"/>
  </w:num>
  <w:num w:numId="3" w16cid:durableId="748305132">
    <w:abstractNumId w:val="6"/>
  </w:num>
  <w:num w:numId="4" w16cid:durableId="1730111853">
    <w:abstractNumId w:val="13"/>
  </w:num>
  <w:num w:numId="5" w16cid:durableId="1477646110">
    <w:abstractNumId w:val="7"/>
  </w:num>
  <w:num w:numId="6" w16cid:durableId="1921060566">
    <w:abstractNumId w:val="5"/>
  </w:num>
  <w:num w:numId="7" w16cid:durableId="461188953">
    <w:abstractNumId w:val="3"/>
  </w:num>
  <w:num w:numId="8" w16cid:durableId="1885943943">
    <w:abstractNumId w:val="12"/>
  </w:num>
  <w:num w:numId="9" w16cid:durableId="725182895">
    <w:abstractNumId w:val="14"/>
  </w:num>
  <w:num w:numId="10" w16cid:durableId="1806853602">
    <w:abstractNumId w:val="9"/>
  </w:num>
  <w:num w:numId="11" w16cid:durableId="835536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472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812493">
    <w:abstractNumId w:val="1"/>
  </w:num>
  <w:num w:numId="14" w16cid:durableId="770277037">
    <w:abstractNumId w:val="8"/>
  </w:num>
  <w:num w:numId="15" w16cid:durableId="773675202">
    <w:abstractNumId w:val="2"/>
  </w:num>
  <w:num w:numId="16" w16cid:durableId="178103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116A58"/>
    <w:rsid w:val="001662CD"/>
    <w:rsid w:val="00214607"/>
    <w:rsid w:val="002A0F58"/>
    <w:rsid w:val="0037599C"/>
    <w:rsid w:val="0038155C"/>
    <w:rsid w:val="003842D7"/>
    <w:rsid w:val="003F1220"/>
    <w:rsid w:val="0047660B"/>
    <w:rsid w:val="00484B63"/>
    <w:rsid w:val="0049319D"/>
    <w:rsid w:val="00506E61"/>
    <w:rsid w:val="00554A7D"/>
    <w:rsid w:val="00610B1F"/>
    <w:rsid w:val="00651FC7"/>
    <w:rsid w:val="006579AF"/>
    <w:rsid w:val="006C3EA4"/>
    <w:rsid w:val="006E6CBD"/>
    <w:rsid w:val="006F5872"/>
    <w:rsid w:val="00726767"/>
    <w:rsid w:val="00756D0F"/>
    <w:rsid w:val="00795882"/>
    <w:rsid w:val="007C0193"/>
    <w:rsid w:val="007E4424"/>
    <w:rsid w:val="007F0EA1"/>
    <w:rsid w:val="008C1A8E"/>
    <w:rsid w:val="009B5DEF"/>
    <w:rsid w:val="00AD589D"/>
    <w:rsid w:val="00B450A8"/>
    <w:rsid w:val="00C30274"/>
    <w:rsid w:val="00CA1B25"/>
    <w:rsid w:val="00CF2367"/>
    <w:rsid w:val="00D322D5"/>
    <w:rsid w:val="00D5345D"/>
    <w:rsid w:val="00D82EC0"/>
    <w:rsid w:val="00E27CC6"/>
    <w:rsid w:val="00E87265"/>
    <w:rsid w:val="00ED1742"/>
    <w:rsid w:val="00F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260EC4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AF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610B1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8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5</cp:revision>
  <cp:lastPrinted>2022-05-19T11:10:00Z</cp:lastPrinted>
  <dcterms:created xsi:type="dcterms:W3CDTF">2022-10-11T05:37:00Z</dcterms:created>
  <dcterms:modified xsi:type="dcterms:W3CDTF">2022-10-19T12:28:00Z</dcterms:modified>
</cp:coreProperties>
</file>