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246"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Gmina Jastarnia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Portowa 24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84-140 Jastarnia</w:t>
      </w:r>
    </w:p>
    <w:p>
      <w:pPr>
        <w:pStyle w:val="Normal"/>
        <w:spacing w:lineRule="auto" w:line="240" w:before="0" w:after="0"/>
        <w:ind w:left="5954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(imię, nazwisko, stanowisko/podstawa do  reprezentacji)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DOTYCZĄCE SPEŁNIANIA WARUNKÓW UDZIAŁU W POSTĘPOWANIU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</w:t>
        <w:br/>
        <w:t xml:space="preserve">pn. </w:t>
      </w:r>
      <w:r>
        <w:rPr>
          <w:rFonts w:cs="Times New Roman" w:ascii="Times New Roman" w:hAnsi="Times New Roman"/>
          <w:b/>
          <w:bCs/>
          <w:sz w:val="24"/>
          <w:szCs w:val="24"/>
        </w:rPr>
        <w:t>Świadczenie kompleksowej usługi oświetlania ulic,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 dróg i innych otwartych terenów publicznych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na terenie Gminy Jastarnia od dnia 01.07.20</w:t>
      </w:r>
      <w:r>
        <w:rPr>
          <w:rFonts w:cs="Times New Roman" w:ascii="Times New Roman" w:hAnsi="Times New Roman"/>
          <w:b/>
          <w:bCs/>
          <w:sz w:val="24"/>
          <w:szCs w:val="24"/>
        </w:rPr>
        <w:t>20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r. do 30.06.202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r.</w:t>
      </w:r>
      <w:r>
        <w:rPr>
          <w:rFonts w:cs="Times New Roman" w:ascii="Times New Roman" w:hAnsi="Times New Roman"/>
          <w:sz w:val="24"/>
          <w:szCs w:val="24"/>
        </w:rPr>
        <w:t xml:space="preserve">, prowadzonego przez Gminę Jastarnia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INFORMACJA DOTYCZĄCA WYKONAWCY: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Oświadczam, że spełniam warunki udziału w postępowaniu określone przez Zamawiającego w      pkt 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.2.c) SIWZ, tj.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posiadam niezbędną wiedzę oraz doświadczenie w świadczeniu kompleksowej usługi oświetlenia oraz utrzymania infrastruktury oświetleniowej w zakresie jaki konieczny jest do profesjonalnego wykonywania przedmiotu zamówienia.</w:t>
      </w:r>
    </w:p>
    <w:p>
      <w:pPr>
        <w:pStyle w:val="BylawsL3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- zatrudniam osoby, które posiadają niezbędne kwalifikacje i uprawnienia do wykonywania wszelkich czynności niezbędnych do prawidłowego wykonania przedmiotu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INFORMACJA W ZWIĄZKU Z POLEGANIEM NA ZASOBACH INNYCH PODMIOTÓW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dokument 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właściwą jednostkę redakcyjną dokumentu, w której określono warunki udziału w postępowaniu),</w:t>
      </w:r>
      <w:r>
        <w:rPr>
          <w:rFonts w:cs="Times New Roman" w:ascii="Times New Roman" w:hAnsi="Times New Roman"/>
          <w:sz w:val="24"/>
          <w:szCs w:val="24"/>
        </w:rPr>
        <w:t xml:space="preserve"> polegam na zasobach następującego/ych podmiotu/ów: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 i określić odpowiedni zakres dla wskazanego podmiotu).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DOTYCZĄCE PODANYCH INFORMACJI: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54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2cbe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38231f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38231f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c6945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c6945"/>
    <w:rPr/>
  </w:style>
  <w:style w:type="character" w:styleId="Annotationreference">
    <w:name w:val="annotation reference"/>
    <w:basedOn w:val="DefaultParagraphFont"/>
    <w:uiPriority w:val="99"/>
    <w:semiHidden/>
    <w:qFormat/>
    <w:rsid w:val="0052017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20174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2017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d2b06"/>
    <w:rPr>
      <w:lang w:eastAsia="en-US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cs="Times New Roman"/>
      <w:b/>
      <w:bCs/>
      <w:i w:val="false"/>
      <w:iCs w:val="false"/>
      <w:caps w:val="false"/>
      <w:smallCaps w:val="false"/>
      <w:color w:val="00000A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z w:val="24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2"/>
      <w:u w:val="none"/>
      <w:effect w:val="blinkBackground"/>
      <w:vertAlign w:val="baseline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BodyTextChar"/>
    <w:uiPriority w:val="99"/>
    <w:rsid w:val="008f74bd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9301a2"/>
    <w:pPr>
      <w:ind w:left="720" w:hanging="0"/>
    </w:pPr>
    <w:rPr/>
  </w:style>
  <w:style w:type="paragraph" w:styleId="Endnotetext">
    <w:name w:val="endnote text"/>
    <w:basedOn w:val="Normal"/>
    <w:link w:val="EndnoteTextChar"/>
    <w:uiPriority w:val="99"/>
    <w:semiHidden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HeaderChar"/>
    <w:uiPriority w:val="99"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FooterChar"/>
    <w:uiPriority w:val="99"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ylawsL3" w:customStyle="1">
    <w:name w:val="Bylaws_L3"/>
    <w:basedOn w:val="Normal"/>
    <w:next w:val="Tretekstu"/>
    <w:uiPriority w:val="99"/>
    <w:qFormat/>
    <w:rsid w:val="008f74bd"/>
    <w:pPr>
      <w:spacing w:lineRule="auto" w:line="240" w:before="240" w:after="240"/>
      <w:jc w:val="both"/>
      <w:outlineLvl w:val="2"/>
    </w:pPr>
    <w:rPr>
      <w:sz w:val="20"/>
      <w:szCs w:val="20"/>
      <w:lang w:val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Application>LibreOffice/4.4.4.3$Windows_x86 LibreOffice_project/2c39ebcf046445232b798108aa8a7e7d89552ea8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2017-05-24T08:34:00Z</dcterms:created>
  <dc:creator>Remigiusz Stępień</dc:creator>
  <dc:language>pl-PL</dc:language>
  <cp:lastPrinted>2016-07-26T10:32:00Z</cp:lastPrinted>
  <dcterms:modified xsi:type="dcterms:W3CDTF">2020-04-25T21:26:58Z</dcterms:modified>
  <cp:revision>49</cp:revision>
  <dc:title>Zamawiający: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