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66A55" w14:textId="5A229862" w:rsidR="00594568" w:rsidRPr="00594568" w:rsidRDefault="0065275D" w:rsidP="00594568">
      <w:pPr>
        <w:spacing w:after="0"/>
        <w:contextualSpacing/>
        <w:jc w:val="right"/>
        <w:rPr>
          <w:rFonts w:ascii="Calibri" w:hAnsi="Calibri" w:cs="Calibri"/>
          <w:b/>
          <w:color w:val="000000"/>
          <w:sz w:val="24"/>
          <w:szCs w:val="20"/>
        </w:rPr>
      </w:pPr>
      <w:r>
        <w:rPr>
          <w:rFonts w:ascii="Calibri" w:hAnsi="Calibri" w:cs="Calibri"/>
          <w:b/>
          <w:color w:val="000000"/>
          <w:sz w:val="24"/>
          <w:szCs w:val="20"/>
        </w:rPr>
        <w:t>25</w:t>
      </w:r>
      <w:r w:rsidR="00594568" w:rsidRPr="00594568">
        <w:rPr>
          <w:rFonts w:ascii="Calibri" w:hAnsi="Calibri" w:cs="Calibri"/>
          <w:b/>
          <w:color w:val="000000"/>
          <w:sz w:val="24"/>
          <w:szCs w:val="20"/>
        </w:rPr>
        <w:t>.02.2022 r.</w:t>
      </w:r>
    </w:p>
    <w:p w14:paraId="034A2396" w14:textId="77777777" w:rsidR="00594568" w:rsidRPr="00594568" w:rsidRDefault="00594568" w:rsidP="00594568">
      <w:pPr>
        <w:spacing w:after="0"/>
        <w:contextualSpacing/>
        <w:rPr>
          <w:rFonts w:ascii="Calibri" w:hAnsi="Calibri" w:cs="Calibri"/>
          <w:b/>
          <w:color w:val="000000"/>
          <w:sz w:val="24"/>
          <w:szCs w:val="20"/>
        </w:rPr>
      </w:pPr>
    </w:p>
    <w:p w14:paraId="4E43E9C3" w14:textId="08650820" w:rsidR="00594568" w:rsidRDefault="00594568" w:rsidP="00594568">
      <w:pPr>
        <w:spacing w:after="0"/>
        <w:contextualSpacing/>
        <w:jc w:val="center"/>
        <w:rPr>
          <w:rFonts w:ascii="Calibri" w:hAnsi="Calibri" w:cs="Calibri"/>
          <w:b/>
          <w:color w:val="000000"/>
          <w:sz w:val="24"/>
          <w:szCs w:val="20"/>
        </w:rPr>
      </w:pPr>
    </w:p>
    <w:p w14:paraId="26F57770" w14:textId="77777777" w:rsidR="00594568" w:rsidRPr="00594568" w:rsidRDefault="00594568" w:rsidP="00594568">
      <w:pPr>
        <w:spacing w:after="0"/>
        <w:contextualSpacing/>
        <w:jc w:val="center"/>
        <w:rPr>
          <w:rFonts w:ascii="Calibri" w:hAnsi="Calibri" w:cs="Calibri"/>
          <w:b/>
          <w:color w:val="000000"/>
          <w:sz w:val="24"/>
          <w:szCs w:val="20"/>
        </w:rPr>
      </w:pPr>
    </w:p>
    <w:p w14:paraId="6477D667" w14:textId="77777777" w:rsidR="0065275D" w:rsidRPr="0065275D" w:rsidRDefault="0065275D" w:rsidP="0065275D">
      <w:pPr>
        <w:spacing w:after="0"/>
        <w:contextualSpacing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65275D">
        <w:rPr>
          <w:rFonts w:ascii="Calibri" w:hAnsi="Calibri" w:cs="Calibri"/>
          <w:b/>
          <w:color w:val="000000"/>
          <w:sz w:val="24"/>
          <w:szCs w:val="24"/>
        </w:rPr>
        <w:t>INFORMACJA O WYNIKACH POSTĘPOWANIA</w:t>
      </w:r>
    </w:p>
    <w:p w14:paraId="64692707" w14:textId="77777777" w:rsidR="0065275D" w:rsidRPr="0065275D" w:rsidRDefault="0065275D" w:rsidP="0065275D">
      <w:pPr>
        <w:spacing w:after="0"/>
        <w:contextualSpacing/>
        <w:rPr>
          <w:rFonts w:ascii="Calibri" w:hAnsi="Calibri" w:cs="Calibri"/>
          <w:b/>
          <w:color w:val="000000"/>
          <w:szCs w:val="24"/>
        </w:rPr>
      </w:pPr>
    </w:p>
    <w:p w14:paraId="310B1834" w14:textId="77777777" w:rsidR="0065275D" w:rsidRPr="0065275D" w:rsidRDefault="0065275D" w:rsidP="0065275D">
      <w:pPr>
        <w:spacing w:after="0"/>
        <w:contextualSpacing/>
        <w:jc w:val="center"/>
        <w:rPr>
          <w:rFonts w:ascii="Calibri" w:hAnsi="Calibri" w:cs="Calibri"/>
          <w:b/>
          <w:color w:val="000000"/>
          <w:szCs w:val="24"/>
        </w:rPr>
      </w:pPr>
    </w:p>
    <w:p w14:paraId="11AC4282" w14:textId="77777777" w:rsidR="0065275D" w:rsidRPr="0065275D" w:rsidRDefault="0065275D" w:rsidP="0065275D">
      <w:pPr>
        <w:spacing w:after="0"/>
        <w:contextualSpacing/>
        <w:jc w:val="center"/>
        <w:rPr>
          <w:rFonts w:ascii="Calibri" w:hAnsi="Calibri" w:cs="Calibri"/>
          <w:b/>
          <w:color w:val="000000"/>
          <w:szCs w:val="24"/>
        </w:rPr>
      </w:pPr>
    </w:p>
    <w:p w14:paraId="188030DF" w14:textId="30ABCE85" w:rsidR="0065275D" w:rsidRPr="0065275D" w:rsidRDefault="0065275D" w:rsidP="0065275D">
      <w:pPr>
        <w:ind w:right="21"/>
        <w:contextualSpacing/>
        <w:jc w:val="center"/>
        <w:rPr>
          <w:rFonts w:ascii="Calibri" w:hAnsi="Calibri" w:cs="Calibri"/>
          <w:b/>
          <w:color w:val="000000"/>
          <w:szCs w:val="24"/>
        </w:rPr>
      </w:pPr>
      <w:r w:rsidRPr="0065275D">
        <w:rPr>
          <w:rFonts w:ascii="Calibri" w:hAnsi="Calibri" w:cs="Calibri"/>
          <w:b/>
          <w:color w:val="000000"/>
          <w:sz w:val="24"/>
          <w:szCs w:val="20"/>
        </w:rPr>
        <w:t>Dot. postępowania na dostawę, montaż i uruchomienie skaningowego mikroskopu elektrochemicznego</w:t>
      </w:r>
    </w:p>
    <w:p w14:paraId="08DFA4F8" w14:textId="77777777" w:rsidR="0065275D" w:rsidRPr="0065275D" w:rsidRDefault="0065275D" w:rsidP="0065275D">
      <w:pPr>
        <w:ind w:right="21"/>
        <w:contextualSpacing/>
        <w:jc w:val="center"/>
        <w:rPr>
          <w:rFonts w:cs="Calibri"/>
          <w:b/>
          <w:color w:val="000000"/>
          <w:szCs w:val="24"/>
        </w:rPr>
      </w:pPr>
    </w:p>
    <w:p w14:paraId="06C87C4A" w14:textId="77777777" w:rsidR="0065275D" w:rsidRPr="0065275D" w:rsidRDefault="0065275D" w:rsidP="0065275D">
      <w:pPr>
        <w:spacing w:line="240" w:lineRule="auto"/>
        <w:contextualSpacing/>
        <w:jc w:val="center"/>
        <w:rPr>
          <w:rFonts w:cs="Calibri"/>
          <w:b/>
          <w:color w:val="000000"/>
          <w:szCs w:val="24"/>
        </w:rPr>
      </w:pPr>
    </w:p>
    <w:p w14:paraId="5454CD37" w14:textId="77777777" w:rsidR="0065275D" w:rsidRPr="0065275D" w:rsidRDefault="0065275D" w:rsidP="0065275D">
      <w:pPr>
        <w:spacing w:after="0"/>
        <w:contextualSpacing/>
        <w:rPr>
          <w:rFonts w:cs="Calibri"/>
          <w:b/>
          <w:color w:val="000000"/>
          <w:sz w:val="12"/>
          <w:szCs w:val="16"/>
        </w:rPr>
      </w:pPr>
    </w:p>
    <w:p w14:paraId="5451A8DF" w14:textId="1B7B0C4A" w:rsidR="0065275D" w:rsidRPr="0065275D" w:rsidRDefault="0065275D" w:rsidP="0065275D">
      <w:pPr>
        <w:contextualSpacing/>
        <w:jc w:val="center"/>
        <w:rPr>
          <w:rFonts w:eastAsia="Times New Roman" w:cstheme="minorHAnsi"/>
          <w:b/>
          <w:color w:val="000000" w:themeColor="text1"/>
          <w:szCs w:val="24"/>
          <w:lang w:eastAsia="pl-PL"/>
        </w:rPr>
      </w:pPr>
      <w:r w:rsidRPr="0065275D">
        <w:rPr>
          <w:rFonts w:cs="Calibri"/>
          <w:b/>
          <w:color w:val="000000"/>
          <w:szCs w:val="24"/>
        </w:rPr>
        <w:t xml:space="preserve">ZNAK SPRAWY  </w:t>
      </w:r>
      <w:r>
        <w:rPr>
          <w:rFonts w:eastAsia="Times New Roman" w:cstheme="minorHAnsi"/>
          <w:b/>
          <w:color w:val="000000" w:themeColor="text1"/>
          <w:szCs w:val="24"/>
          <w:lang w:eastAsia="pl-PL"/>
        </w:rPr>
        <w:t>ZP/P/</w:t>
      </w:r>
      <w:r w:rsidRPr="0065275D">
        <w:rPr>
          <w:rFonts w:eastAsia="Times New Roman" w:cstheme="minorHAnsi"/>
          <w:b/>
          <w:color w:val="000000" w:themeColor="text1"/>
          <w:szCs w:val="24"/>
          <w:lang w:eastAsia="pl-PL"/>
        </w:rPr>
        <w:t>6</w:t>
      </w:r>
      <w:r>
        <w:rPr>
          <w:rFonts w:eastAsia="Times New Roman" w:cstheme="minorHAnsi"/>
          <w:b/>
          <w:color w:val="000000" w:themeColor="text1"/>
          <w:szCs w:val="24"/>
          <w:lang w:eastAsia="pl-PL"/>
        </w:rPr>
        <w:t>/22</w:t>
      </w:r>
    </w:p>
    <w:p w14:paraId="5BC85072" w14:textId="77777777" w:rsidR="0065275D" w:rsidRPr="0065275D" w:rsidRDefault="0065275D" w:rsidP="0065275D">
      <w:pPr>
        <w:spacing w:line="240" w:lineRule="auto"/>
        <w:contextualSpacing/>
        <w:jc w:val="center"/>
        <w:rPr>
          <w:rFonts w:ascii="Arial" w:hAnsi="Arial" w:cs="Arial"/>
          <w:color w:val="000000"/>
          <w:sz w:val="16"/>
          <w:szCs w:val="20"/>
        </w:rPr>
      </w:pPr>
    </w:p>
    <w:p w14:paraId="2EC312A9" w14:textId="77777777" w:rsidR="0065275D" w:rsidRPr="0065275D" w:rsidRDefault="0065275D" w:rsidP="0065275D">
      <w:pPr>
        <w:spacing w:line="240" w:lineRule="auto"/>
        <w:contextualSpacing/>
        <w:jc w:val="center"/>
        <w:rPr>
          <w:rFonts w:ascii="Arial" w:hAnsi="Arial" w:cs="Arial"/>
          <w:color w:val="000000"/>
          <w:sz w:val="16"/>
          <w:szCs w:val="20"/>
        </w:rPr>
      </w:pPr>
    </w:p>
    <w:p w14:paraId="0CAFB0CB" w14:textId="77777777" w:rsidR="0065275D" w:rsidRPr="0065275D" w:rsidRDefault="0065275D" w:rsidP="0065275D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color w:val="000000"/>
          <w:sz w:val="16"/>
          <w:szCs w:val="20"/>
        </w:rPr>
      </w:pPr>
    </w:p>
    <w:p w14:paraId="4B1E1597" w14:textId="444087F5" w:rsidR="0065275D" w:rsidRPr="0065275D" w:rsidRDefault="0065275D" w:rsidP="0065275D">
      <w:pPr>
        <w:rPr>
          <w:rFonts w:ascii="Calibri" w:hAnsi="Calibri" w:cs="Calibri"/>
          <w:color w:val="000000"/>
          <w:sz w:val="24"/>
          <w:szCs w:val="24"/>
        </w:rPr>
      </w:pPr>
      <w:bookmarkStart w:id="0" w:name="TheVeryLastPage"/>
      <w:bookmarkEnd w:id="0"/>
      <w:r w:rsidRPr="0065275D">
        <w:rPr>
          <w:rFonts w:ascii="Calibri" w:hAnsi="Calibri" w:cs="Calibri"/>
          <w:color w:val="000000"/>
          <w:sz w:val="24"/>
          <w:szCs w:val="24"/>
        </w:rPr>
        <w:t>Działając zgodnie z art. 253 ust. 1 pkt 1 ustawy z dnia 11 września 2019 r. Prawo zamówień publicznych (tj. Dz.U. z 2021 r. poz. 1129</w:t>
      </w:r>
      <w:r w:rsidRPr="0065275D">
        <w:rPr>
          <w:rFonts w:ascii="Calibri" w:hAnsi="Calibri" w:cs="Calibri"/>
          <w:color w:val="000000"/>
          <w:sz w:val="24"/>
          <w:szCs w:val="24"/>
        </w:rPr>
        <w:t xml:space="preserve"> ze zm.</w:t>
      </w:r>
      <w:r w:rsidRPr="0065275D">
        <w:rPr>
          <w:rFonts w:ascii="Calibri" w:hAnsi="Calibri" w:cs="Calibri"/>
          <w:color w:val="000000"/>
          <w:sz w:val="24"/>
          <w:szCs w:val="24"/>
        </w:rPr>
        <w:t xml:space="preserve">) Zamawiający zawiadamia, że w postępowaniu o udzielenie zamówienia na dostawę, montaż </w:t>
      </w:r>
      <w:r>
        <w:rPr>
          <w:rFonts w:ascii="Calibri" w:hAnsi="Calibri" w:cs="Calibri"/>
          <w:color w:val="000000"/>
          <w:sz w:val="24"/>
          <w:szCs w:val="24"/>
        </w:rPr>
        <w:br/>
      </w:r>
      <w:r w:rsidRPr="0065275D">
        <w:rPr>
          <w:rFonts w:ascii="Calibri" w:hAnsi="Calibri" w:cs="Calibri"/>
          <w:color w:val="000000"/>
          <w:sz w:val="24"/>
          <w:szCs w:val="24"/>
        </w:rPr>
        <w:t>i uruchomienie skaningowego mikroskopu elektrochemicznego –</w:t>
      </w:r>
      <w:r w:rsidRPr="0065275D">
        <w:rPr>
          <w:rFonts w:ascii="Calibri" w:hAnsi="Calibri" w:cs="Calibri"/>
          <w:color w:val="000000"/>
          <w:sz w:val="24"/>
          <w:szCs w:val="24"/>
        </w:rPr>
        <w:t xml:space="preserve"> ZP/P/</w:t>
      </w:r>
      <w:r w:rsidRPr="0065275D">
        <w:rPr>
          <w:rFonts w:ascii="Calibri" w:hAnsi="Calibri" w:cs="Calibri"/>
          <w:color w:val="000000"/>
          <w:sz w:val="24"/>
          <w:szCs w:val="24"/>
        </w:rPr>
        <w:t>6</w:t>
      </w:r>
      <w:r w:rsidRPr="0065275D">
        <w:rPr>
          <w:rFonts w:ascii="Calibri" w:hAnsi="Calibri" w:cs="Calibri"/>
          <w:color w:val="000000"/>
          <w:sz w:val="24"/>
          <w:szCs w:val="24"/>
        </w:rPr>
        <w:t>/22</w:t>
      </w:r>
      <w:r w:rsidRPr="0065275D">
        <w:rPr>
          <w:rFonts w:ascii="Calibri" w:hAnsi="Calibri" w:cs="Calibri"/>
          <w:color w:val="000000"/>
          <w:sz w:val="24"/>
          <w:szCs w:val="24"/>
        </w:rPr>
        <w:t xml:space="preserve"> jako najkorzystniejsza została wybrana oferta:</w:t>
      </w:r>
    </w:p>
    <w:p w14:paraId="5C2F2463" w14:textId="77777777" w:rsidR="0065275D" w:rsidRPr="0065275D" w:rsidRDefault="0065275D" w:rsidP="0065275D">
      <w:pPr>
        <w:pStyle w:val="Default"/>
        <w:rPr>
          <w:rFonts w:ascii="Calibri" w:hAnsi="Calibri" w:cs="Calibri"/>
        </w:rPr>
      </w:pPr>
    </w:p>
    <w:p w14:paraId="1793BE56" w14:textId="77777777" w:rsidR="0065275D" w:rsidRPr="0065275D" w:rsidRDefault="0065275D" w:rsidP="0065275D">
      <w:pPr>
        <w:pStyle w:val="Default"/>
        <w:rPr>
          <w:rFonts w:ascii="Calibri" w:hAnsi="Calibri" w:cs="Calibri"/>
        </w:rPr>
      </w:pPr>
      <w:r w:rsidRPr="0065275D">
        <w:rPr>
          <w:rFonts w:ascii="Calibri" w:hAnsi="Calibri" w:cs="Calibri"/>
        </w:rPr>
        <w:t>Wykonawca:</w:t>
      </w:r>
    </w:p>
    <w:p w14:paraId="0EFC0F86" w14:textId="77777777" w:rsidR="0065275D" w:rsidRPr="0065275D" w:rsidRDefault="0065275D" w:rsidP="0065275D">
      <w:pPr>
        <w:spacing w:after="0"/>
        <w:rPr>
          <w:rFonts w:ascii="Calibri" w:hAnsi="Calibri" w:cs="Calibri"/>
          <w:b/>
          <w:color w:val="000000"/>
          <w:sz w:val="24"/>
          <w:szCs w:val="24"/>
        </w:rPr>
      </w:pPr>
      <w:proofErr w:type="spellStart"/>
      <w:r w:rsidRPr="0065275D">
        <w:rPr>
          <w:rFonts w:ascii="Calibri" w:hAnsi="Calibri" w:cs="Calibri"/>
          <w:b/>
          <w:color w:val="000000"/>
          <w:sz w:val="24"/>
          <w:szCs w:val="24"/>
        </w:rPr>
        <w:t>nLab</w:t>
      </w:r>
      <w:proofErr w:type="spellEnd"/>
      <w:r w:rsidRPr="0065275D">
        <w:rPr>
          <w:rFonts w:ascii="Calibri" w:hAnsi="Calibri" w:cs="Calibri"/>
          <w:b/>
          <w:color w:val="000000"/>
          <w:sz w:val="24"/>
          <w:szCs w:val="24"/>
        </w:rPr>
        <w:t xml:space="preserve"> sp. z o.o. </w:t>
      </w:r>
    </w:p>
    <w:p w14:paraId="4FED3689" w14:textId="0C48E300" w:rsidR="0065275D" w:rsidRPr="0065275D" w:rsidRDefault="0065275D" w:rsidP="0065275D">
      <w:pPr>
        <w:spacing w:after="0"/>
        <w:rPr>
          <w:rFonts w:ascii="Calibri" w:hAnsi="Calibri" w:cs="Calibri"/>
          <w:b/>
          <w:color w:val="000000"/>
          <w:sz w:val="24"/>
          <w:szCs w:val="24"/>
        </w:rPr>
      </w:pPr>
      <w:r w:rsidRPr="0065275D">
        <w:rPr>
          <w:rFonts w:ascii="Calibri" w:hAnsi="Calibri" w:cs="Calibri"/>
          <w:b/>
          <w:color w:val="000000"/>
          <w:sz w:val="24"/>
          <w:szCs w:val="24"/>
        </w:rPr>
        <w:t>ul. Sekwoi 4</w:t>
      </w:r>
      <w:r w:rsidRPr="0065275D">
        <w:rPr>
          <w:rFonts w:ascii="Calibri" w:hAnsi="Calibri" w:cs="Calibri"/>
          <w:b/>
          <w:color w:val="000000"/>
          <w:sz w:val="24"/>
          <w:szCs w:val="24"/>
        </w:rPr>
        <w:t xml:space="preserve">, </w:t>
      </w:r>
      <w:r w:rsidRPr="0065275D">
        <w:rPr>
          <w:rFonts w:ascii="Calibri" w:hAnsi="Calibri" w:cs="Calibri"/>
          <w:b/>
          <w:color w:val="000000"/>
          <w:sz w:val="24"/>
          <w:szCs w:val="24"/>
        </w:rPr>
        <w:t>05-077 Warszawa</w:t>
      </w:r>
    </w:p>
    <w:p w14:paraId="57101FD2" w14:textId="77777777" w:rsidR="0065275D" w:rsidRPr="0065275D" w:rsidRDefault="0065275D" w:rsidP="0065275D">
      <w:pPr>
        <w:spacing w:after="0"/>
        <w:rPr>
          <w:rFonts w:ascii="Calibri" w:hAnsi="Calibri" w:cs="Calibri"/>
          <w:b/>
          <w:color w:val="000000"/>
          <w:sz w:val="24"/>
          <w:szCs w:val="24"/>
        </w:rPr>
      </w:pPr>
    </w:p>
    <w:p w14:paraId="66E13AE3" w14:textId="15C52290" w:rsidR="0065275D" w:rsidRDefault="0065275D" w:rsidP="0065275D">
      <w:pPr>
        <w:pStyle w:val="Tekst"/>
        <w:ind w:left="0"/>
        <w:rPr>
          <w:rFonts w:ascii="Calibri" w:hAnsi="Calibri" w:cs="Calibri"/>
        </w:rPr>
      </w:pPr>
      <w:r w:rsidRPr="0065275D">
        <w:rPr>
          <w:rFonts w:ascii="Calibri" w:hAnsi="Calibri" w:cs="Calibri"/>
        </w:rPr>
        <w:t>Uzasadnienie wyboru: oferta spełniła wszystkie wymogi zawarte w specyfikacji istotnych warunków zamówienia i uzyskała największą liczbę punktów.</w:t>
      </w:r>
    </w:p>
    <w:p w14:paraId="46CBB292" w14:textId="77777777" w:rsidR="0065275D" w:rsidRPr="0065275D" w:rsidRDefault="0065275D" w:rsidP="0065275D">
      <w:pPr>
        <w:pStyle w:val="Tekst"/>
        <w:ind w:left="0"/>
        <w:rPr>
          <w:rFonts w:ascii="Calibri" w:hAnsi="Calibri" w:cs="Calibri"/>
        </w:rPr>
      </w:pPr>
      <w:bookmarkStart w:id="1" w:name="_GoBack"/>
      <w:bookmarkEnd w:id="1"/>
    </w:p>
    <w:tbl>
      <w:tblPr>
        <w:tblW w:w="9859" w:type="dxa"/>
        <w:tblInd w:w="-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664"/>
        <w:gridCol w:w="1789"/>
        <w:gridCol w:w="1793"/>
        <w:gridCol w:w="1388"/>
        <w:gridCol w:w="1375"/>
      </w:tblGrid>
      <w:tr w:rsidR="0065275D" w:rsidRPr="00FF6D88" w14:paraId="3359AF96" w14:textId="44874695" w:rsidTr="0065275D">
        <w:tc>
          <w:tcPr>
            <w:tcW w:w="850" w:type="dxa"/>
            <w:shd w:val="clear" w:color="auto" w:fill="auto"/>
            <w:vAlign w:val="center"/>
          </w:tcPr>
          <w:p w14:paraId="7FCE59E1" w14:textId="77777777" w:rsidR="0065275D" w:rsidRPr="0065275D" w:rsidRDefault="0065275D" w:rsidP="0065275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 w:themeColor="text1"/>
                <w:szCs w:val="18"/>
              </w:rPr>
            </w:pPr>
            <w:r w:rsidRPr="0065275D">
              <w:rPr>
                <w:rFonts w:ascii="Calibri" w:hAnsi="Calibri" w:cs="Calibri"/>
                <w:b/>
                <w:color w:val="000000" w:themeColor="text1"/>
                <w:szCs w:val="18"/>
              </w:rPr>
              <w:t>Nr oferty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B0620" w14:textId="77777777" w:rsidR="0065275D" w:rsidRPr="0065275D" w:rsidRDefault="0065275D" w:rsidP="0065275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 w:themeColor="text1"/>
                <w:szCs w:val="18"/>
              </w:rPr>
            </w:pPr>
            <w:r w:rsidRPr="0065275D">
              <w:rPr>
                <w:rFonts w:ascii="Calibri" w:hAnsi="Calibri" w:cs="Calibri"/>
                <w:b/>
                <w:color w:val="000000" w:themeColor="text1"/>
                <w:szCs w:val="18"/>
              </w:rPr>
              <w:t>Nazwa (firma) i adres wykonawcy</w:t>
            </w:r>
          </w:p>
        </w:tc>
        <w:tc>
          <w:tcPr>
            <w:tcW w:w="1789" w:type="dxa"/>
            <w:vAlign w:val="center"/>
          </w:tcPr>
          <w:p w14:paraId="0106B6FF" w14:textId="77777777" w:rsidR="0065275D" w:rsidRPr="0065275D" w:rsidRDefault="0065275D" w:rsidP="0065275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 w:themeColor="text1"/>
                <w:szCs w:val="18"/>
              </w:rPr>
            </w:pPr>
            <w:r w:rsidRPr="0065275D">
              <w:rPr>
                <w:rFonts w:ascii="Calibri" w:hAnsi="Calibri" w:cs="Calibri"/>
                <w:b/>
                <w:color w:val="000000" w:themeColor="text1"/>
                <w:szCs w:val="18"/>
              </w:rPr>
              <w:t>Cena</w:t>
            </w:r>
          </w:p>
          <w:p w14:paraId="79A6FF0B" w14:textId="77777777" w:rsidR="0065275D" w:rsidRPr="0065275D" w:rsidRDefault="0065275D" w:rsidP="0065275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 w:themeColor="text1"/>
                <w:szCs w:val="18"/>
              </w:rPr>
            </w:pPr>
            <w:r w:rsidRPr="0065275D">
              <w:rPr>
                <w:rFonts w:ascii="Calibri" w:hAnsi="Calibri" w:cs="Calibri"/>
                <w:b/>
                <w:color w:val="000000" w:themeColor="text1"/>
                <w:szCs w:val="18"/>
              </w:rPr>
              <w:t>60 pkt</w:t>
            </w:r>
          </w:p>
        </w:tc>
        <w:tc>
          <w:tcPr>
            <w:tcW w:w="1793" w:type="dxa"/>
            <w:vAlign w:val="center"/>
          </w:tcPr>
          <w:p w14:paraId="5A82AEE6" w14:textId="77777777" w:rsidR="0065275D" w:rsidRDefault="0065275D" w:rsidP="0065275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 w:themeColor="text1"/>
                <w:szCs w:val="18"/>
              </w:rPr>
            </w:pPr>
            <w:r w:rsidRPr="0065275D">
              <w:rPr>
                <w:rFonts w:ascii="Calibri" w:hAnsi="Calibri" w:cs="Calibri"/>
                <w:b/>
                <w:color w:val="000000" w:themeColor="text1"/>
                <w:szCs w:val="18"/>
              </w:rPr>
              <w:t>Wydłużenie Okresu Rękojmi i Gwarancji</w:t>
            </w:r>
          </w:p>
          <w:p w14:paraId="169341DC" w14:textId="3F4BD3BD" w:rsidR="0065275D" w:rsidRPr="0065275D" w:rsidRDefault="0065275D" w:rsidP="0065275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 w:themeColor="text1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Cs w:val="18"/>
              </w:rPr>
              <w:t>30 pkt</w:t>
            </w:r>
          </w:p>
        </w:tc>
        <w:tc>
          <w:tcPr>
            <w:tcW w:w="1388" w:type="dxa"/>
            <w:vAlign w:val="center"/>
          </w:tcPr>
          <w:p w14:paraId="7BC1DE85" w14:textId="77777777" w:rsidR="0065275D" w:rsidRDefault="0065275D" w:rsidP="0065275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 w:themeColor="text1"/>
                <w:szCs w:val="18"/>
              </w:rPr>
            </w:pPr>
            <w:r w:rsidRPr="0065275D">
              <w:rPr>
                <w:rFonts w:ascii="Calibri" w:hAnsi="Calibri" w:cs="Calibri"/>
                <w:b/>
                <w:color w:val="000000" w:themeColor="text1"/>
                <w:szCs w:val="18"/>
              </w:rPr>
              <w:t>Termin realizacji</w:t>
            </w:r>
          </w:p>
          <w:p w14:paraId="2A52537D" w14:textId="5BC6E0F2" w:rsidR="0065275D" w:rsidRPr="0065275D" w:rsidRDefault="0065275D" w:rsidP="0065275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 w:themeColor="text1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Cs w:val="18"/>
              </w:rPr>
              <w:t>10 pkt</w:t>
            </w:r>
          </w:p>
        </w:tc>
        <w:tc>
          <w:tcPr>
            <w:tcW w:w="1375" w:type="dxa"/>
            <w:vAlign w:val="center"/>
          </w:tcPr>
          <w:p w14:paraId="14AB9AEC" w14:textId="4E2CD02D" w:rsidR="0065275D" w:rsidRPr="00FF6D88" w:rsidRDefault="0065275D" w:rsidP="0065275D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5275D">
              <w:rPr>
                <w:rFonts w:ascii="Calibri" w:hAnsi="Calibri" w:cs="Calibri"/>
                <w:b/>
                <w:color w:val="000000" w:themeColor="text1"/>
                <w:szCs w:val="18"/>
              </w:rPr>
              <w:t>Łączna punktacja:</w:t>
            </w:r>
          </w:p>
        </w:tc>
      </w:tr>
      <w:tr w:rsidR="0065275D" w:rsidRPr="00FF6D88" w14:paraId="4381EAF5" w14:textId="16630C94" w:rsidTr="0065275D">
        <w:trPr>
          <w:trHeight w:val="1203"/>
        </w:trPr>
        <w:tc>
          <w:tcPr>
            <w:tcW w:w="850" w:type="dxa"/>
            <w:shd w:val="clear" w:color="auto" w:fill="auto"/>
            <w:vAlign w:val="center"/>
          </w:tcPr>
          <w:p w14:paraId="12B1EAC8" w14:textId="77777777" w:rsidR="0065275D" w:rsidRPr="0065275D" w:rsidRDefault="0065275D" w:rsidP="00CC128C">
            <w:pPr>
              <w:spacing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65275D">
              <w:rPr>
                <w:rFonts w:ascii="Calibri" w:hAnsi="Calibri" w:cs="Calibri"/>
                <w:b/>
                <w:szCs w:val="18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E14F9" w14:textId="77777777" w:rsidR="0065275D" w:rsidRPr="00594568" w:rsidRDefault="0065275D" w:rsidP="0065275D">
            <w:pPr>
              <w:spacing w:after="0"/>
              <w:jc w:val="left"/>
              <w:rPr>
                <w:rFonts w:ascii="Calibri" w:hAnsi="Calibri" w:cs="Calibri"/>
                <w:b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Cs w:val="20"/>
              </w:rPr>
              <w:t>nLab</w:t>
            </w:r>
            <w:proofErr w:type="spellEnd"/>
            <w:r>
              <w:rPr>
                <w:rFonts w:ascii="Calibri" w:hAnsi="Calibri" w:cs="Calibri"/>
                <w:b/>
                <w:szCs w:val="20"/>
              </w:rPr>
              <w:t xml:space="preserve"> sp. z o.o.</w:t>
            </w:r>
            <w:r w:rsidRPr="00594568">
              <w:rPr>
                <w:rFonts w:ascii="Calibri" w:hAnsi="Calibri" w:cs="Calibri"/>
                <w:b/>
                <w:szCs w:val="20"/>
              </w:rPr>
              <w:t xml:space="preserve"> </w:t>
            </w:r>
            <w:r w:rsidRPr="00594568">
              <w:rPr>
                <w:rFonts w:ascii="Calibri" w:hAnsi="Calibri" w:cs="Calibri"/>
                <w:b/>
                <w:szCs w:val="20"/>
              </w:rPr>
              <w:br/>
              <w:t xml:space="preserve">ul. </w:t>
            </w:r>
            <w:r>
              <w:rPr>
                <w:rFonts w:ascii="Calibri" w:hAnsi="Calibri" w:cs="Calibri"/>
                <w:b/>
                <w:szCs w:val="20"/>
              </w:rPr>
              <w:t>Sekwoi 4</w:t>
            </w:r>
          </w:p>
          <w:p w14:paraId="7802D513" w14:textId="44032FA8" w:rsidR="0065275D" w:rsidRPr="0065275D" w:rsidRDefault="0065275D" w:rsidP="0065275D">
            <w:pPr>
              <w:spacing w:after="0"/>
              <w:jc w:val="left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20"/>
              </w:rPr>
              <w:t>05-077 Warszawa</w:t>
            </w:r>
          </w:p>
        </w:tc>
        <w:tc>
          <w:tcPr>
            <w:tcW w:w="1789" w:type="dxa"/>
            <w:vAlign w:val="center"/>
          </w:tcPr>
          <w:p w14:paraId="6549890C" w14:textId="77777777" w:rsidR="0065275D" w:rsidRPr="0065275D" w:rsidRDefault="0065275D" w:rsidP="0065275D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65275D">
              <w:rPr>
                <w:rFonts w:ascii="Calibri" w:hAnsi="Calibri" w:cs="Calibri"/>
                <w:b/>
                <w:szCs w:val="20"/>
              </w:rPr>
              <w:t>127.014,41PLN</w:t>
            </w:r>
            <w:r w:rsidRPr="0065275D">
              <w:rPr>
                <w:rFonts w:ascii="Calibri" w:hAnsi="Calibri" w:cs="Calibri"/>
                <w:b/>
                <w:szCs w:val="20"/>
              </w:rPr>
              <w:t xml:space="preserve"> </w:t>
            </w:r>
          </w:p>
          <w:p w14:paraId="03AE9026" w14:textId="3BFFF43C" w:rsidR="0065275D" w:rsidRPr="0065275D" w:rsidRDefault="0065275D" w:rsidP="0065275D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65275D">
              <w:rPr>
                <w:rFonts w:ascii="Calibri" w:hAnsi="Calibri" w:cs="Calibri"/>
                <w:b/>
                <w:szCs w:val="20"/>
              </w:rPr>
              <w:t>60</w:t>
            </w:r>
            <w:r w:rsidRPr="0065275D">
              <w:rPr>
                <w:rFonts w:ascii="Calibri" w:hAnsi="Calibri" w:cs="Calibri"/>
                <w:b/>
                <w:szCs w:val="20"/>
              </w:rPr>
              <w:t xml:space="preserve"> pkt</w:t>
            </w:r>
          </w:p>
        </w:tc>
        <w:tc>
          <w:tcPr>
            <w:tcW w:w="1793" w:type="dxa"/>
            <w:vAlign w:val="center"/>
          </w:tcPr>
          <w:p w14:paraId="5ADCBE7F" w14:textId="1C798DD5" w:rsidR="0065275D" w:rsidRPr="0065275D" w:rsidRDefault="0065275D" w:rsidP="00CC128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Cs w:val="20"/>
              </w:rPr>
            </w:pPr>
            <w:r w:rsidRPr="0065275D">
              <w:rPr>
                <w:rFonts w:ascii="Calibri" w:hAnsi="Calibri" w:cs="Calibri"/>
                <w:b/>
                <w:color w:val="000000" w:themeColor="text1"/>
                <w:szCs w:val="20"/>
              </w:rPr>
              <w:t>2</w:t>
            </w:r>
            <w:r w:rsidRPr="0065275D">
              <w:rPr>
                <w:rFonts w:ascii="Calibri" w:hAnsi="Calibri" w:cs="Calibri"/>
                <w:b/>
                <w:color w:val="000000" w:themeColor="text1"/>
                <w:szCs w:val="20"/>
              </w:rPr>
              <w:t>0 pkt</w:t>
            </w:r>
          </w:p>
        </w:tc>
        <w:tc>
          <w:tcPr>
            <w:tcW w:w="1388" w:type="dxa"/>
            <w:vAlign w:val="center"/>
          </w:tcPr>
          <w:p w14:paraId="6184ECEB" w14:textId="2862AB7C" w:rsidR="0065275D" w:rsidRPr="0065275D" w:rsidRDefault="0065275D" w:rsidP="00CC128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Cs w:val="20"/>
              </w:rPr>
            </w:pPr>
            <w:r w:rsidRPr="0065275D">
              <w:rPr>
                <w:rFonts w:ascii="Calibri" w:hAnsi="Calibri" w:cs="Calibri"/>
                <w:b/>
                <w:color w:val="000000" w:themeColor="text1"/>
                <w:szCs w:val="20"/>
              </w:rPr>
              <w:t>0 pkt</w:t>
            </w:r>
          </w:p>
        </w:tc>
        <w:tc>
          <w:tcPr>
            <w:tcW w:w="1375" w:type="dxa"/>
            <w:vAlign w:val="center"/>
          </w:tcPr>
          <w:p w14:paraId="70E6501F" w14:textId="4E3E407B" w:rsidR="0065275D" w:rsidRPr="0065275D" w:rsidRDefault="0065275D" w:rsidP="00CC128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Cs w:val="20"/>
              </w:rPr>
            </w:pPr>
            <w:r w:rsidRPr="0065275D">
              <w:rPr>
                <w:rFonts w:ascii="Calibri" w:hAnsi="Calibri" w:cs="Calibri"/>
                <w:b/>
                <w:color w:val="000000" w:themeColor="text1"/>
                <w:szCs w:val="20"/>
              </w:rPr>
              <w:t>80 pkt</w:t>
            </w:r>
          </w:p>
        </w:tc>
      </w:tr>
    </w:tbl>
    <w:p w14:paraId="557E4AC2" w14:textId="549E024F" w:rsidR="0065275D" w:rsidRPr="00594568" w:rsidRDefault="0065275D" w:rsidP="0065275D">
      <w:pPr>
        <w:rPr>
          <w:rFonts w:ascii="Calibri" w:hAnsi="Calibri" w:cs="Calibri"/>
          <w:szCs w:val="20"/>
        </w:rPr>
      </w:pPr>
    </w:p>
    <w:sectPr w:rsidR="0065275D" w:rsidRPr="00594568" w:rsidSect="00A208E8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4C39E" w14:textId="77777777" w:rsidR="00F25503" w:rsidRDefault="00F25503" w:rsidP="006747BD">
      <w:pPr>
        <w:spacing w:after="0" w:line="240" w:lineRule="auto"/>
      </w:pPr>
      <w:r>
        <w:separator/>
      </w:r>
    </w:p>
  </w:endnote>
  <w:endnote w:type="continuationSeparator" w:id="0">
    <w:p w14:paraId="56381ED2" w14:textId="77777777" w:rsidR="00F25503" w:rsidRDefault="00F2550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Supermolot-Regular">
    <w:altName w:val="Calibri"/>
    <w:panose1 w:val="00000000000000000000"/>
    <w:charset w:val="00"/>
    <w:family w:val="modern"/>
    <w:notTrueType/>
    <w:pitch w:val="variable"/>
    <w:sig w:usb0="A000022F" w:usb1="10000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396BA7B" w14:textId="20D3FD30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5275D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5275D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7CD56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2688A7" wp14:editId="03551F2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398BC49" wp14:editId="457C214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FF6F4" w14:textId="77777777" w:rsidR="00AB67D4" w:rsidRDefault="00AB67D4" w:rsidP="00AB67D4">
                          <w:pPr>
                            <w:pStyle w:val="LukStopka-adres"/>
                          </w:pPr>
                          <w:r>
                            <w:t>Sieć Badawcza Łukasiewicz – Instytut Metali Nieżelaznych</w:t>
                          </w:r>
                        </w:p>
                        <w:p w14:paraId="29E1E6E7" w14:textId="77777777" w:rsidR="00AB67D4" w:rsidRDefault="00AB67D4" w:rsidP="00AB67D4">
                          <w:pPr>
                            <w:pStyle w:val="LukStopka-adres"/>
                          </w:pPr>
                          <w:r>
                            <w:t xml:space="preserve">44-100 </w:t>
                          </w:r>
                          <w:r w:rsidR="00366B94">
                            <w:t>Gliwice</w:t>
                          </w:r>
                          <w:r>
                            <w:t>, ul. Sowińskiego 5, Tel: +</w:t>
                          </w:r>
                          <w:r w:rsidRPr="00E12E9F">
                            <w:t>48 32 238 02 00</w:t>
                          </w:r>
                        </w:p>
                        <w:p w14:paraId="5A63F3EC" w14:textId="77777777" w:rsidR="00AB67D4" w:rsidRPr="00AB67D4" w:rsidRDefault="00AB67D4" w:rsidP="00AB67D4">
                          <w:pPr>
                            <w:pStyle w:val="LukStopka-adres"/>
                          </w:pPr>
                          <w:r w:rsidRPr="00AB67D4">
                            <w:t>E-mail: imn@imn.gliwice.pl | NIP: 631 020 07 71, REGON: 000027542, BDO: 000011457</w:t>
                          </w:r>
                        </w:p>
                        <w:p w14:paraId="479193EE" w14:textId="536D4BC5" w:rsidR="00AB67D4" w:rsidRPr="00E12E9F" w:rsidRDefault="00AB67D4" w:rsidP="00AB67D4">
                          <w:pPr>
                            <w:pStyle w:val="LukStopka-adres"/>
                          </w:pPr>
                          <w:r w:rsidRPr="00E12E9F">
                            <w:t xml:space="preserve">Sąd Rejonowy w Gliwicach, X Wydział Gospodarczy, KRS: </w:t>
                          </w:r>
                          <w:r w:rsidR="00A208E8">
                            <w:t>0000853498</w:t>
                          </w:r>
                          <w:r w:rsidRPr="00E12E9F">
                            <w:br/>
                            <w:t>Bank PEKAO S.A. nr konta: 48 1240 4748 1111 0000 4877 1906</w:t>
                          </w:r>
                        </w:p>
                        <w:p w14:paraId="36E4DA38" w14:textId="77777777" w:rsidR="00DA52A1" w:rsidRPr="00AB67D4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8B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DEFF6F4" w14:textId="77777777" w:rsidR="00AB67D4" w:rsidRDefault="00AB67D4" w:rsidP="00AB67D4">
                    <w:pPr>
                      <w:pStyle w:val="LukStopka-adres"/>
                    </w:pPr>
                    <w:r>
                      <w:t>Sieć Badawcza Łukasiewicz – Instytut Metali Nieżelaznych</w:t>
                    </w:r>
                  </w:p>
                  <w:p w14:paraId="29E1E6E7" w14:textId="77777777" w:rsidR="00AB67D4" w:rsidRDefault="00AB67D4" w:rsidP="00AB67D4">
                    <w:pPr>
                      <w:pStyle w:val="LukStopka-adres"/>
                    </w:pPr>
                    <w:r>
                      <w:t xml:space="preserve">44-100 </w:t>
                    </w:r>
                    <w:r w:rsidR="00366B94">
                      <w:t>Gliwice</w:t>
                    </w:r>
                    <w:r>
                      <w:t>, ul. Sowińskiego 5, Tel: +</w:t>
                    </w:r>
                    <w:r w:rsidRPr="00E12E9F">
                      <w:t>48 32 238 02 00</w:t>
                    </w:r>
                  </w:p>
                  <w:p w14:paraId="5A63F3EC" w14:textId="77777777" w:rsidR="00AB67D4" w:rsidRPr="00AB67D4" w:rsidRDefault="00AB67D4" w:rsidP="00AB67D4">
                    <w:pPr>
                      <w:pStyle w:val="LukStopka-adres"/>
                    </w:pPr>
                    <w:r w:rsidRPr="00AB67D4">
                      <w:t>E-mail: imn@imn.gliwice.pl | NIP: 631 020 07 71, REGON: 000027542, BDO: 000011457</w:t>
                    </w:r>
                  </w:p>
                  <w:p w14:paraId="479193EE" w14:textId="536D4BC5" w:rsidR="00AB67D4" w:rsidRPr="00E12E9F" w:rsidRDefault="00AB67D4" w:rsidP="00AB67D4">
                    <w:pPr>
                      <w:pStyle w:val="LukStopka-adres"/>
                    </w:pPr>
                    <w:r w:rsidRPr="00E12E9F">
                      <w:t xml:space="preserve">Sąd Rejonowy w Gliwicach, X Wydział Gospodarczy, KRS: </w:t>
                    </w:r>
                    <w:r w:rsidR="00A208E8">
                      <w:t>0000853498</w:t>
                    </w:r>
                    <w:r w:rsidRPr="00E12E9F">
                      <w:br/>
                      <w:t>Bank PEKAO S.A. nr konta: 48 1240 4748 1111 0000 4877 1906</w:t>
                    </w:r>
                  </w:p>
                  <w:p w14:paraId="36E4DA38" w14:textId="77777777" w:rsidR="00DA52A1" w:rsidRPr="00AB67D4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46165D37" wp14:editId="6302E371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05D642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165D37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4A05D642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356B01" w14:textId="6CA7140B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65275D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65275D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2B56E57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C90B14B" wp14:editId="45EE606A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2000" cy="118800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11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26FB4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0B14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1.5pt;margin-top:774.7pt;width:83.6pt;height:9.3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3E26FB4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4F59800" wp14:editId="3CD51B8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D0618" wp14:editId="7B2FA59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0E1B9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</w:t>
                          </w:r>
                          <w:r w:rsidR="00E12E9F">
                            <w:t>Instytut Metali Nieżelaznych</w:t>
                          </w:r>
                          <w:r w:rsidR="003D1822">
                            <w:t xml:space="preserve"> Oddział w </w:t>
                          </w:r>
                          <w:r w:rsidR="004D423A">
                            <w:t>Poznaniu</w:t>
                          </w:r>
                        </w:p>
                        <w:p w14:paraId="39807549" w14:textId="77777777" w:rsidR="00DA52A1" w:rsidRDefault="00E12E9F" w:rsidP="00DA52A1">
                          <w:pPr>
                            <w:pStyle w:val="LukStopka-adres"/>
                          </w:pPr>
                          <w:r>
                            <w:t>44-100</w:t>
                          </w:r>
                          <w:r w:rsidR="00DA52A1">
                            <w:t xml:space="preserve"> </w:t>
                          </w:r>
                          <w:r w:rsidR="00366B94">
                            <w:t>Gliwice</w:t>
                          </w:r>
                          <w:r w:rsidR="00DA52A1">
                            <w:t xml:space="preserve">, ul. </w:t>
                          </w:r>
                          <w:r>
                            <w:t>Sowińskiego 5</w:t>
                          </w:r>
                          <w:r w:rsidR="00DA52A1">
                            <w:t>, Tel: +</w:t>
                          </w:r>
                          <w:r w:rsidRPr="00E12E9F">
                            <w:t>48 32 238 02 00</w:t>
                          </w:r>
                        </w:p>
                        <w:p w14:paraId="10204DC2" w14:textId="77777777" w:rsidR="00DA52A1" w:rsidRPr="0030036B" w:rsidRDefault="00DA52A1" w:rsidP="00DA52A1">
                          <w:pPr>
                            <w:pStyle w:val="LukStopka-adres"/>
                          </w:pPr>
                          <w:r w:rsidRPr="0030036B">
                            <w:t xml:space="preserve">E-mail: </w:t>
                          </w:r>
                          <w:r w:rsidR="00E12E9F" w:rsidRPr="0030036B">
                            <w:t>imn</w:t>
                          </w:r>
                          <w:r w:rsidRPr="0030036B">
                            <w:t>@i</w:t>
                          </w:r>
                          <w:r w:rsidR="00E12E9F" w:rsidRPr="0030036B">
                            <w:t>mn</w:t>
                          </w:r>
                          <w:r w:rsidRPr="0030036B">
                            <w:t>.g</w:t>
                          </w:r>
                          <w:r w:rsidR="00E12E9F" w:rsidRPr="0030036B">
                            <w:t>liwice</w:t>
                          </w:r>
                          <w:r w:rsidRPr="0030036B">
                            <w:t xml:space="preserve">.pl | NIP: </w:t>
                          </w:r>
                          <w:r w:rsidR="00E12E9F" w:rsidRPr="0030036B">
                            <w:t>631 020 07 71</w:t>
                          </w:r>
                          <w:r w:rsidRPr="0030036B">
                            <w:t xml:space="preserve">, REGON: </w:t>
                          </w:r>
                          <w:r w:rsidR="00E12E9F" w:rsidRPr="0030036B">
                            <w:t>000027542, BDO: 000011457</w:t>
                          </w:r>
                        </w:p>
                        <w:p w14:paraId="4253D5F5" w14:textId="62D576B8" w:rsidR="004F5805" w:rsidRDefault="00E12E9F" w:rsidP="00E12E9F">
                          <w:pPr>
                            <w:pStyle w:val="LukStopka-adres"/>
                          </w:pPr>
                          <w:r w:rsidRPr="00E12E9F">
                            <w:t xml:space="preserve">Sąd Rejonowy w Gliwicach, X Wydział Gospodarczy, KRS: </w:t>
                          </w:r>
                          <w:r w:rsidR="003F135D">
                            <w:t>0000853498</w:t>
                          </w:r>
                          <w:r w:rsidRPr="00E12E9F">
                            <w:t xml:space="preserve"> </w:t>
                          </w:r>
                          <w:r w:rsidRPr="00E12E9F">
                            <w:br/>
                            <w:t>Bank PEKAO S.A. nr konta: 48 1240 4748 1111 0000 4877 1906</w:t>
                          </w:r>
                          <w:r w:rsidR="007177FD">
                            <w:t xml:space="preserve"> PL</w:t>
                          </w:r>
                        </w:p>
                        <w:p w14:paraId="40CC5E7C" w14:textId="7B8FCE1C" w:rsidR="007177FD" w:rsidRPr="00E12E9F" w:rsidRDefault="007177FD" w:rsidP="00E12E9F">
                          <w:pPr>
                            <w:pStyle w:val="LukStopka-adres"/>
                          </w:pPr>
                          <w:r w:rsidRPr="007177FD">
                            <w:t>Bank PEKAO S.A. nr konta: 06 1240 4272 1978 0010 7391 3897 EUR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8D0618" id="_x0000_s1030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KUhqEk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6520E1B9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Badawcza Łukasiewicz – </w:t>
                    </w:r>
                    <w:r w:rsidR="00E12E9F">
                      <w:t>Instytut Metali Nieżelaznych</w:t>
                    </w:r>
                    <w:r w:rsidR="003D1822">
                      <w:t xml:space="preserve"> Oddział w </w:t>
                    </w:r>
                    <w:r w:rsidR="004D423A">
                      <w:t>Poznaniu</w:t>
                    </w:r>
                  </w:p>
                  <w:p w14:paraId="39807549" w14:textId="77777777" w:rsidR="00DA52A1" w:rsidRDefault="00E12E9F" w:rsidP="00DA52A1">
                    <w:pPr>
                      <w:pStyle w:val="LukStopka-adres"/>
                    </w:pPr>
                    <w:r>
                      <w:t>44-100</w:t>
                    </w:r>
                    <w:r w:rsidR="00DA52A1">
                      <w:t xml:space="preserve"> </w:t>
                    </w:r>
                    <w:r w:rsidR="00366B94">
                      <w:t>Gliwice</w:t>
                    </w:r>
                    <w:r w:rsidR="00DA52A1">
                      <w:t xml:space="preserve">, ul. </w:t>
                    </w:r>
                    <w:r>
                      <w:t>Sowińskiego 5</w:t>
                    </w:r>
                    <w:r w:rsidR="00DA52A1">
                      <w:t>, Tel: +</w:t>
                    </w:r>
                    <w:r w:rsidRPr="00E12E9F">
                      <w:t>48 32 238 02 00</w:t>
                    </w:r>
                  </w:p>
                  <w:p w14:paraId="10204DC2" w14:textId="77777777" w:rsidR="00DA52A1" w:rsidRPr="0030036B" w:rsidRDefault="00DA52A1" w:rsidP="00DA52A1">
                    <w:pPr>
                      <w:pStyle w:val="LukStopka-adres"/>
                    </w:pPr>
                    <w:r w:rsidRPr="0030036B">
                      <w:t xml:space="preserve">E-mail: </w:t>
                    </w:r>
                    <w:r w:rsidR="00E12E9F" w:rsidRPr="0030036B">
                      <w:t>imn</w:t>
                    </w:r>
                    <w:r w:rsidRPr="0030036B">
                      <w:t>@i</w:t>
                    </w:r>
                    <w:r w:rsidR="00E12E9F" w:rsidRPr="0030036B">
                      <w:t>mn</w:t>
                    </w:r>
                    <w:r w:rsidRPr="0030036B">
                      <w:t>.g</w:t>
                    </w:r>
                    <w:r w:rsidR="00E12E9F" w:rsidRPr="0030036B">
                      <w:t>liwice</w:t>
                    </w:r>
                    <w:r w:rsidRPr="0030036B">
                      <w:t xml:space="preserve">.pl | NIP: </w:t>
                    </w:r>
                    <w:r w:rsidR="00E12E9F" w:rsidRPr="0030036B">
                      <w:t>631 020 07 71</w:t>
                    </w:r>
                    <w:r w:rsidRPr="0030036B">
                      <w:t xml:space="preserve">, REGON: </w:t>
                    </w:r>
                    <w:r w:rsidR="00E12E9F" w:rsidRPr="0030036B">
                      <w:t>000027542, BDO: 000011457</w:t>
                    </w:r>
                  </w:p>
                  <w:p w14:paraId="4253D5F5" w14:textId="62D576B8" w:rsidR="004F5805" w:rsidRDefault="00E12E9F" w:rsidP="00E12E9F">
                    <w:pPr>
                      <w:pStyle w:val="LukStopka-adres"/>
                    </w:pPr>
                    <w:r w:rsidRPr="00E12E9F">
                      <w:t xml:space="preserve">Sąd Rejonowy w Gliwicach, X Wydział Gospodarczy, KRS: </w:t>
                    </w:r>
                    <w:r w:rsidR="003F135D">
                      <w:t>0000853498</w:t>
                    </w:r>
                    <w:r w:rsidRPr="00E12E9F">
                      <w:t xml:space="preserve"> </w:t>
                    </w:r>
                    <w:r w:rsidRPr="00E12E9F">
                      <w:br/>
                      <w:t>Bank PEKAO S.A. nr konta: 48 1240 4748 1111 0000 4877 1906</w:t>
                    </w:r>
                    <w:r w:rsidR="007177FD">
                      <w:t xml:space="preserve"> PL</w:t>
                    </w:r>
                  </w:p>
                  <w:p w14:paraId="40CC5E7C" w14:textId="7B8FCE1C" w:rsidR="007177FD" w:rsidRPr="00E12E9F" w:rsidRDefault="007177FD" w:rsidP="00E12E9F">
                    <w:pPr>
                      <w:pStyle w:val="LukStopka-adres"/>
                    </w:pPr>
                    <w:r w:rsidRPr="007177FD">
                      <w:t>Bank PEKAO S.A. nr konta: 06 1240 4272 1978 0010 7391 3897 EUR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D13AD" w14:textId="77777777" w:rsidR="00F25503" w:rsidRDefault="00F25503" w:rsidP="006747BD">
      <w:pPr>
        <w:spacing w:after="0" w:line="240" w:lineRule="auto"/>
      </w:pPr>
      <w:r>
        <w:separator/>
      </w:r>
    </w:p>
  </w:footnote>
  <w:footnote w:type="continuationSeparator" w:id="0">
    <w:p w14:paraId="30537126" w14:textId="77777777" w:rsidR="00F25503" w:rsidRDefault="00F2550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6ED85" w14:textId="4E8AB5AE" w:rsidR="006747BD" w:rsidRPr="00DA52A1" w:rsidRDefault="00740602" w:rsidP="006A30D1">
    <w:pPr>
      <w:pStyle w:val="Nagwek"/>
      <w:tabs>
        <w:tab w:val="clear" w:pos="4536"/>
        <w:tab w:val="clear" w:pos="9072"/>
        <w:tab w:val="left" w:pos="3615"/>
      </w:tabs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1D64A6CD" wp14:editId="3A68C039">
          <wp:simplePos x="0" y="0"/>
          <wp:positionH relativeFrom="column">
            <wp:posOffset>-1310640</wp:posOffset>
          </wp:positionH>
          <wp:positionV relativeFrom="paragraph">
            <wp:posOffset>1235075</wp:posOffset>
          </wp:positionV>
          <wp:extent cx="876300" cy="1504315"/>
          <wp:effectExtent l="0" t="0" r="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 Metali Nieżelaznych_podst_pel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50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182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00DC4570" wp14:editId="4AB4CF8E">
              <wp:simplePos x="0" y="0"/>
              <wp:positionH relativeFrom="column">
                <wp:posOffset>-1417955</wp:posOffset>
              </wp:positionH>
              <wp:positionV relativeFrom="paragraph">
                <wp:posOffset>2738755</wp:posOffset>
              </wp:positionV>
              <wp:extent cx="1133475" cy="500380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500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C4936D" w14:textId="77777777" w:rsidR="003D1822" w:rsidRPr="00E75463" w:rsidRDefault="003D1822">
                          <w:pPr>
                            <w:rPr>
                              <w:rFonts w:ascii="TTSupermolot-Regular" w:hAnsi="TTSupermolot-Regular"/>
                              <w:sz w:val="16"/>
                              <w:szCs w:val="16"/>
                            </w:rPr>
                          </w:pPr>
                          <w:r w:rsidRPr="00E75463">
                            <w:rPr>
                              <w:rFonts w:ascii="TTSupermolot-Regular" w:hAnsi="TTSupermolot-Regular"/>
                              <w:sz w:val="16"/>
                              <w:szCs w:val="16"/>
                            </w:rPr>
                            <w:t xml:space="preserve">Oddział w </w:t>
                          </w:r>
                          <w:r w:rsidR="004D423A">
                            <w:rPr>
                              <w:rFonts w:ascii="TTSupermolot-Regular" w:hAnsi="TTSupermolot-Regular"/>
                              <w:sz w:val="16"/>
                              <w:szCs w:val="16"/>
                            </w:rPr>
                            <w:t>Poznaniu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DC4570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style="position:absolute;left:0;text-align:left;margin-left:-111.65pt;margin-top:215.65pt;width:89.25pt;height:3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" filled="f" stroked="f" strokeweight=".5pt">
              <v:textbox>
                <w:txbxContent>
                  <w:p w14:paraId="6CC4936D" w14:textId="77777777" w:rsidR="003D1822" w:rsidRPr="00E75463" w:rsidRDefault="003D1822">
                    <w:pPr>
                      <w:rPr>
                        <w:rFonts w:ascii="TTSupermolot-Regular" w:hAnsi="TTSupermolot-Regular"/>
                        <w:sz w:val="16"/>
                        <w:szCs w:val="16"/>
                      </w:rPr>
                    </w:pPr>
                    <w:r w:rsidRPr="00E75463">
                      <w:rPr>
                        <w:rFonts w:ascii="TTSupermolot-Regular" w:hAnsi="TTSupermolot-Regular"/>
                        <w:sz w:val="16"/>
                        <w:szCs w:val="16"/>
                      </w:rPr>
                      <w:t xml:space="preserve">Oddział w </w:t>
                    </w:r>
                    <w:r w:rsidR="004D423A">
                      <w:rPr>
                        <w:rFonts w:ascii="TTSupermolot-Regular" w:hAnsi="TTSupermolot-Regular"/>
                        <w:sz w:val="16"/>
                        <w:szCs w:val="16"/>
                      </w:rPr>
                      <w:t>Poznaniu</w:t>
                    </w:r>
                  </w:p>
                </w:txbxContent>
              </v:textbox>
              <w10:anchorlock/>
            </v:shape>
          </w:pict>
        </mc:Fallback>
      </mc:AlternateContent>
    </w:r>
    <w:r w:rsidR="006A30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DDF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11" w15:restartNumberingAfterBreak="0">
    <w:nsid w:val="148D177E"/>
    <w:multiLevelType w:val="hybridMultilevel"/>
    <w:tmpl w:val="B64CF990"/>
    <w:lvl w:ilvl="0" w:tplc="9FD2C9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496EE3"/>
    <w:multiLevelType w:val="hybridMultilevel"/>
    <w:tmpl w:val="A716877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82744A6"/>
    <w:multiLevelType w:val="hybridMultilevel"/>
    <w:tmpl w:val="8DBE2EA2"/>
    <w:lvl w:ilvl="0" w:tplc="50E0F0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439C0"/>
    <w:multiLevelType w:val="hybridMultilevel"/>
    <w:tmpl w:val="6422F84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CC6B44"/>
    <w:multiLevelType w:val="multilevel"/>
    <w:tmpl w:val="DB9A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16" w15:restartNumberingAfterBreak="0">
    <w:nsid w:val="279D7688"/>
    <w:multiLevelType w:val="hybridMultilevel"/>
    <w:tmpl w:val="0B02BAA8"/>
    <w:lvl w:ilvl="0" w:tplc="413275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3492685"/>
    <w:multiLevelType w:val="hybridMultilevel"/>
    <w:tmpl w:val="D77AFFB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060BB7"/>
    <w:multiLevelType w:val="multilevel"/>
    <w:tmpl w:val="25105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F4EB1"/>
    <w:multiLevelType w:val="multilevel"/>
    <w:tmpl w:val="9604BA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7E4FB3"/>
    <w:multiLevelType w:val="hybridMultilevel"/>
    <w:tmpl w:val="79064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C4F98"/>
    <w:multiLevelType w:val="multilevel"/>
    <w:tmpl w:val="A2CE4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BDF16B7"/>
    <w:multiLevelType w:val="hybridMultilevel"/>
    <w:tmpl w:val="2D1E3FA4"/>
    <w:lvl w:ilvl="0" w:tplc="41327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5778AC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24" w15:restartNumberingAfterBreak="0">
    <w:nsid w:val="447D3F56"/>
    <w:multiLevelType w:val="hybridMultilevel"/>
    <w:tmpl w:val="A766A516"/>
    <w:lvl w:ilvl="0" w:tplc="92A447AA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5" w15:restartNumberingAfterBreak="0">
    <w:nsid w:val="45E82558"/>
    <w:multiLevelType w:val="hybridMultilevel"/>
    <w:tmpl w:val="B9268C24"/>
    <w:lvl w:ilvl="0" w:tplc="B538A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27" w15:restartNumberingAfterBreak="0">
    <w:nsid w:val="4AF00B43"/>
    <w:multiLevelType w:val="hybridMultilevel"/>
    <w:tmpl w:val="D6E0CF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C0286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905C7"/>
    <w:multiLevelType w:val="multilevel"/>
    <w:tmpl w:val="5D9C7F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FC7A67"/>
    <w:multiLevelType w:val="hybridMultilevel"/>
    <w:tmpl w:val="30522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35652A3"/>
    <w:multiLevelType w:val="hybridMultilevel"/>
    <w:tmpl w:val="D374A97A"/>
    <w:lvl w:ilvl="0" w:tplc="56A09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23CC9"/>
    <w:multiLevelType w:val="hybridMultilevel"/>
    <w:tmpl w:val="71261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632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EC472D"/>
    <w:multiLevelType w:val="multilevel"/>
    <w:tmpl w:val="F7609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585D2920"/>
    <w:multiLevelType w:val="hybridMultilevel"/>
    <w:tmpl w:val="64826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77738"/>
    <w:multiLevelType w:val="hybridMultilevel"/>
    <w:tmpl w:val="D62CDCFE"/>
    <w:lvl w:ilvl="0" w:tplc="413275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7" w15:restartNumberingAfterBreak="0">
    <w:nsid w:val="61B94635"/>
    <w:multiLevelType w:val="hybridMultilevel"/>
    <w:tmpl w:val="37BA492C"/>
    <w:lvl w:ilvl="0" w:tplc="D3482BEE">
      <w:start w:val="1"/>
      <w:numFmt w:val="bullet"/>
      <w:lvlText w:val="−"/>
      <w:lvlJc w:val="left"/>
      <w:pPr>
        <w:ind w:left="129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8" w15:restartNumberingAfterBreak="0">
    <w:nsid w:val="68C62F81"/>
    <w:multiLevelType w:val="hybridMultilevel"/>
    <w:tmpl w:val="0108DE9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C096695"/>
    <w:multiLevelType w:val="hybridMultilevel"/>
    <w:tmpl w:val="4BB85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37062A2"/>
    <w:multiLevelType w:val="hybridMultilevel"/>
    <w:tmpl w:val="7ECAAF8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82F0242"/>
    <w:multiLevelType w:val="hybridMultilevel"/>
    <w:tmpl w:val="BA20FAE2"/>
    <w:lvl w:ilvl="0" w:tplc="5C5C9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8372189"/>
    <w:multiLevelType w:val="multilevel"/>
    <w:tmpl w:val="F7609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7A5C717B"/>
    <w:multiLevelType w:val="hybridMultilevel"/>
    <w:tmpl w:val="826A8E96"/>
    <w:lvl w:ilvl="0" w:tplc="413275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FD43051"/>
    <w:multiLevelType w:val="hybridMultilevel"/>
    <w:tmpl w:val="64B606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40"/>
  </w:num>
  <w:num w:numId="12">
    <w:abstractNumId w:val="36"/>
  </w:num>
  <w:num w:numId="13">
    <w:abstractNumId w:val="26"/>
  </w:num>
  <w:num w:numId="14">
    <w:abstractNumId w:val="33"/>
  </w:num>
  <w:num w:numId="15">
    <w:abstractNumId w:val="13"/>
  </w:num>
  <w:num w:numId="16">
    <w:abstractNumId w:val="10"/>
  </w:num>
  <w:num w:numId="17">
    <w:abstractNumId w:val="23"/>
  </w:num>
  <w:num w:numId="18">
    <w:abstractNumId w:val="19"/>
  </w:num>
  <w:num w:numId="19">
    <w:abstractNumId w:val="21"/>
  </w:num>
  <w:num w:numId="20">
    <w:abstractNumId w:val="15"/>
  </w:num>
  <w:num w:numId="21">
    <w:abstractNumId w:val="43"/>
  </w:num>
  <w:num w:numId="22">
    <w:abstractNumId w:val="25"/>
  </w:num>
  <w:num w:numId="23">
    <w:abstractNumId w:val="30"/>
  </w:num>
  <w:num w:numId="24">
    <w:abstractNumId w:val="12"/>
  </w:num>
  <w:num w:numId="25">
    <w:abstractNumId w:val="41"/>
  </w:num>
  <w:num w:numId="26">
    <w:abstractNumId w:val="34"/>
  </w:num>
  <w:num w:numId="27">
    <w:abstractNumId w:val="38"/>
  </w:num>
  <w:num w:numId="28">
    <w:abstractNumId w:val="17"/>
  </w:num>
  <w:num w:numId="29">
    <w:abstractNumId w:val="14"/>
  </w:num>
  <w:num w:numId="30">
    <w:abstractNumId w:val="29"/>
  </w:num>
  <w:num w:numId="31">
    <w:abstractNumId w:val="45"/>
  </w:num>
  <w:num w:numId="32">
    <w:abstractNumId w:val="35"/>
  </w:num>
  <w:num w:numId="33">
    <w:abstractNumId w:val="42"/>
  </w:num>
  <w:num w:numId="34">
    <w:abstractNumId w:val="37"/>
  </w:num>
  <w:num w:numId="35">
    <w:abstractNumId w:val="18"/>
  </w:num>
  <w:num w:numId="36">
    <w:abstractNumId w:val="28"/>
  </w:num>
  <w:num w:numId="37">
    <w:abstractNumId w:val="32"/>
  </w:num>
  <w:num w:numId="38">
    <w:abstractNumId w:val="27"/>
  </w:num>
  <w:num w:numId="39">
    <w:abstractNumId w:val="22"/>
  </w:num>
  <w:num w:numId="40">
    <w:abstractNumId w:val="24"/>
  </w:num>
  <w:num w:numId="41">
    <w:abstractNumId w:val="11"/>
  </w:num>
  <w:num w:numId="42">
    <w:abstractNumId w:val="20"/>
  </w:num>
  <w:num w:numId="43">
    <w:abstractNumId w:val="31"/>
  </w:num>
  <w:num w:numId="44">
    <w:abstractNumId w:val="46"/>
  </w:num>
  <w:num w:numId="45">
    <w:abstractNumId w:val="39"/>
  </w:num>
  <w:num w:numId="46">
    <w:abstractNumId w:val="16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9F"/>
    <w:rsid w:val="000325BC"/>
    <w:rsid w:val="00070438"/>
    <w:rsid w:val="00077647"/>
    <w:rsid w:val="000777DB"/>
    <w:rsid w:val="000A0864"/>
    <w:rsid w:val="000D7D06"/>
    <w:rsid w:val="000F40B1"/>
    <w:rsid w:val="0018481E"/>
    <w:rsid w:val="00231524"/>
    <w:rsid w:val="00242400"/>
    <w:rsid w:val="002D48BE"/>
    <w:rsid w:val="002F4540"/>
    <w:rsid w:val="0030036B"/>
    <w:rsid w:val="00335F9F"/>
    <w:rsid w:val="00346C00"/>
    <w:rsid w:val="00354A18"/>
    <w:rsid w:val="00366B94"/>
    <w:rsid w:val="00392A0E"/>
    <w:rsid w:val="003D1822"/>
    <w:rsid w:val="003F135D"/>
    <w:rsid w:val="003F4BA3"/>
    <w:rsid w:val="00460562"/>
    <w:rsid w:val="004A3580"/>
    <w:rsid w:val="004B5429"/>
    <w:rsid w:val="004D423A"/>
    <w:rsid w:val="004F5805"/>
    <w:rsid w:val="00502E97"/>
    <w:rsid w:val="00523689"/>
    <w:rsid w:val="00526CDD"/>
    <w:rsid w:val="00541E72"/>
    <w:rsid w:val="0059166B"/>
    <w:rsid w:val="00594568"/>
    <w:rsid w:val="00597275"/>
    <w:rsid w:val="005A5143"/>
    <w:rsid w:val="005D1495"/>
    <w:rsid w:val="00635D8D"/>
    <w:rsid w:val="0065275D"/>
    <w:rsid w:val="006561E1"/>
    <w:rsid w:val="006747BD"/>
    <w:rsid w:val="006A30D1"/>
    <w:rsid w:val="006D6DE5"/>
    <w:rsid w:val="006E5990"/>
    <w:rsid w:val="00702C35"/>
    <w:rsid w:val="00703319"/>
    <w:rsid w:val="00716201"/>
    <w:rsid w:val="007177FD"/>
    <w:rsid w:val="00740602"/>
    <w:rsid w:val="0075739D"/>
    <w:rsid w:val="007C3CDC"/>
    <w:rsid w:val="00805DF6"/>
    <w:rsid w:val="00821F16"/>
    <w:rsid w:val="008368C0"/>
    <w:rsid w:val="0084396A"/>
    <w:rsid w:val="00854B7B"/>
    <w:rsid w:val="00885451"/>
    <w:rsid w:val="008C1729"/>
    <w:rsid w:val="008C75DD"/>
    <w:rsid w:val="008F209D"/>
    <w:rsid w:val="009D4C4D"/>
    <w:rsid w:val="009F080E"/>
    <w:rsid w:val="00A208E8"/>
    <w:rsid w:val="00A36F46"/>
    <w:rsid w:val="00A52C29"/>
    <w:rsid w:val="00A60DA2"/>
    <w:rsid w:val="00AB67D4"/>
    <w:rsid w:val="00AE684A"/>
    <w:rsid w:val="00B2684F"/>
    <w:rsid w:val="00B61F8A"/>
    <w:rsid w:val="00C736D5"/>
    <w:rsid w:val="00CA4979"/>
    <w:rsid w:val="00D005B3"/>
    <w:rsid w:val="00D06D36"/>
    <w:rsid w:val="00D40690"/>
    <w:rsid w:val="00D85EE3"/>
    <w:rsid w:val="00DA52A1"/>
    <w:rsid w:val="00E12E9F"/>
    <w:rsid w:val="00E75463"/>
    <w:rsid w:val="00EE493C"/>
    <w:rsid w:val="00F069B1"/>
    <w:rsid w:val="00F25503"/>
    <w:rsid w:val="00F7262A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9A62F"/>
  <w15:chartTrackingRefBased/>
  <w15:docId w15:val="{B60FBA5E-E23C-4B23-BF9E-E3A043A3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08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16B15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E75463"/>
    <w:pPr>
      <w:spacing w:before="520" w:after="0"/>
      <w:ind w:left="4026"/>
    </w:pPr>
    <w:rPr>
      <w:rFonts w:asciiTheme="majorHAnsi" w:hAnsiTheme="majorHAnsi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9F080E"/>
    <w:pPr>
      <w:spacing w:before="560" w:after="560"/>
      <w:ind w:left="0"/>
      <w:jc w:val="left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0864"/>
    <w:rPr>
      <w:rFonts w:asciiTheme="majorHAnsi" w:eastAsiaTheme="majorEastAsia" w:hAnsiTheme="majorHAnsi" w:cstheme="majorBidi"/>
      <w:color w:val="216B15" w:themeColor="accent1" w:themeShade="7F"/>
      <w:spacing w:val="4"/>
      <w:sz w:val="20"/>
    </w:rPr>
  </w:style>
  <w:style w:type="character" w:styleId="Hipercze">
    <w:name w:val="Hyperlink"/>
    <w:basedOn w:val="Domylnaczcionkaakapitu"/>
    <w:uiPriority w:val="99"/>
    <w:unhideWhenUsed/>
    <w:rsid w:val="000A086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0864"/>
    <w:rPr>
      <w:color w:val="605E5C"/>
      <w:shd w:val="clear" w:color="auto" w:fill="E1DFDD"/>
    </w:rPr>
  </w:style>
  <w:style w:type="paragraph" w:styleId="Akapitzlist">
    <w:name w:val="List Paragraph"/>
    <w:aliases w:val="CW_Lista,sw tekst,L1,Numerowanie,List Paragraph,Akapit z listą BS,normalny tekst,Nagłowek 3,Preambuła,Kolorowa lista — akcent 11,Dot pt,F5 List Paragraph,Recommendation,List Paragraph11,lp1,maz_wyliczenie,opis dzialania,K-P_odwolanie"/>
    <w:basedOn w:val="Normalny"/>
    <w:link w:val="AkapitzlistZnak"/>
    <w:uiPriority w:val="34"/>
    <w:qFormat/>
    <w:rsid w:val="005A5143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Preambuła Znak,Kolorowa lista — akcent 11 Znak,Dot pt Znak,F5 List Paragraph Znak,Recommendation Znak"/>
    <w:link w:val="Akapitzlist"/>
    <w:uiPriority w:val="34"/>
    <w:qFormat/>
    <w:rsid w:val="005A5143"/>
  </w:style>
  <w:style w:type="character" w:styleId="Odwoaniedokomentarza">
    <w:name w:val="annotation reference"/>
    <w:basedOn w:val="Domylnaczcionkaakapitu"/>
    <w:uiPriority w:val="99"/>
    <w:semiHidden/>
    <w:unhideWhenUsed/>
    <w:rsid w:val="005A5143"/>
    <w:rPr>
      <w:sz w:val="16"/>
      <w:szCs w:val="16"/>
    </w:rPr>
  </w:style>
  <w:style w:type="paragraph" w:customStyle="1" w:styleId="Default">
    <w:name w:val="Default"/>
    <w:qFormat/>
    <w:rsid w:val="005A5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ernetLink">
    <w:name w:val="Internet Link"/>
    <w:uiPriority w:val="99"/>
    <w:unhideWhenUsed/>
    <w:rsid w:val="005A5143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5A5143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A5143"/>
    <w:pPr>
      <w:widowControl w:val="0"/>
      <w:shd w:val="clear" w:color="auto" w:fill="FFFFFF"/>
      <w:spacing w:after="0" w:line="240" w:lineRule="auto"/>
      <w:jc w:val="left"/>
    </w:pPr>
    <w:rPr>
      <w:rFonts w:ascii="Calibri" w:eastAsia="Calibri" w:hAnsi="Calibri" w:cs="Calibri"/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8D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odstawowy">
    <w:name w:val="Body Text"/>
    <w:aliases w:val=" Znak,Znak,Tekst podstawow.(F2),(F2)"/>
    <w:basedOn w:val="Normalny"/>
    <w:link w:val="TekstpodstawowyZnak"/>
    <w:uiPriority w:val="99"/>
    <w:unhideWhenUsed/>
    <w:rsid w:val="00740602"/>
    <w:pPr>
      <w:spacing w:after="120" w:line="276" w:lineRule="auto"/>
      <w:jc w:val="left"/>
    </w:pPr>
    <w:rPr>
      <w:rFonts w:ascii="Times New Roman" w:eastAsia="Times New Roman" w:hAnsi="Times New Roman"/>
      <w:color w:val="auto"/>
      <w:spacing w:val="0"/>
      <w:sz w:val="22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uiPriority w:val="99"/>
    <w:rsid w:val="00740602"/>
    <w:rPr>
      <w:rFonts w:ascii="Times New Roman" w:eastAsia="Times New Roman" w:hAnsi="Times New Roman"/>
      <w:lang w:eastAsia="pl-PL"/>
    </w:rPr>
  </w:style>
  <w:style w:type="paragraph" w:customStyle="1" w:styleId="gwp120b2ac7msonormal">
    <w:name w:val="gwp120b2ac7_msonormal"/>
    <w:basedOn w:val="Normalny"/>
    <w:rsid w:val="007406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Tekst">
    <w:name w:val="Tekst"/>
    <w:basedOn w:val="Normalny"/>
    <w:link w:val="TekstZnak"/>
    <w:autoRedefine/>
    <w:qFormat/>
    <w:rsid w:val="0065275D"/>
    <w:pPr>
      <w:spacing w:before="60" w:after="120" w:line="240" w:lineRule="auto"/>
      <w:ind w:left="425"/>
      <w:contextualSpacing/>
    </w:pPr>
    <w:rPr>
      <w:rFonts w:cstheme="minorHAnsi"/>
      <w:color w:val="auto"/>
      <w:spacing w:val="0"/>
      <w:sz w:val="24"/>
      <w:szCs w:val="24"/>
    </w:rPr>
  </w:style>
  <w:style w:type="character" w:customStyle="1" w:styleId="TekstZnak">
    <w:name w:val="Tekst Znak"/>
    <w:basedOn w:val="Domylnaczcionkaakapitu"/>
    <w:link w:val="Tekst"/>
    <w:rsid w:val="0065275D"/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za.B.1006\Documents\logo%20&#321;UKASIEWICZ\papier%20firmowy\&#321;-IMN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8955D-7A12-4CCB-B0A2-9267CE0B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Ł-IMN Papier firmowy</Template>
  <TotalTime>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Borysławska</dc:creator>
  <cp:keywords/>
  <dc:description/>
  <cp:lastModifiedBy>Gumny Maciej</cp:lastModifiedBy>
  <cp:revision>2</cp:revision>
  <cp:lastPrinted>2020-02-07T19:43:00Z</cp:lastPrinted>
  <dcterms:created xsi:type="dcterms:W3CDTF">2022-02-24T21:21:00Z</dcterms:created>
  <dcterms:modified xsi:type="dcterms:W3CDTF">2022-02-24T21:21:00Z</dcterms:modified>
</cp:coreProperties>
</file>