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3A50" w14:textId="77777777" w:rsidR="00714397" w:rsidRPr="00ED3A29" w:rsidRDefault="005C382E" w:rsidP="00ED3A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A29">
        <w:rPr>
          <w:rFonts w:ascii="Times New Roman" w:hAnsi="Times New Roman" w:cs="Times New Roman"/>
          <w:b/>
          <w:sz w:val="24"/>
          <w:szCs w:val="24"/>
        </w:rPr>
        <w:t>Załącznik nr 1 do SWZ</w:t>
      </w:r>
    </w:p>
    <w:p w14:paraId="7164C815" w14:textId="77777777" w:rsidR="00714397" w:rsidRPr="00025A53" w:rsidRDefault="00714397" w:rsidP="00CD1D4B">
      <w:pPr>
        <w:ind w:left="5664" w:firstLine="432"/>
        <w:rPr>
          <w:rFonts w:ascii="Times New Roman" w:hAnsi="Times New Roman" w:cs="Times New Roman"/>
          <w:sz w:val="24"/>
          <w:szCs w:val="24"/>
        </w:rPr>
      </w:pPr>
    </w:p>
    <w:p w14:paraId="425CB03C" w14:textId="77777777" w:rsidR="00FA1BF1" w:rsidRDefault="005C3863" w:rsidP="00025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53">
        <w:rPr>
          <w:rFonts w:ascii="Times New Roman" w:hAnsi="Times New Roman" w:cs="Times New Roman"/>
          <w:b/>
          <w:sz w:val="28"/>
          <w:szCs w:val="28"/>
        </w:rPr>
        <w:t>Specyfikacja techniczna</w:t>
      </w:r>
      <w:r w:rsidR="00FA1BF1">
        <w:rPr>
          <w:rFonts w:ascii="Times New Roman" w:hAnsi="Times New Roman" w:cs="Times New Roman"/>
          <w:b/>
          <w:sz w:val="28"/>
          <w:szCs w:val="28"/>
        </w:rPr>
        <w:t>/Oferta techniczna</w:t>
      </w:r>
      <w:r w:rsidR="00310702" w:rsidRPr="00025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E1C922" w14:textId="77777777" w:rsidR="00310702" w:rsidRDefault="00310702" w:rsidP="00025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53">
        <w:rPr>
          <w:rFonts w:ascii="Times New Roman" w:hAnsi="Times New Roman" w:cs="Times New Roman"/>
          <w:b/>
          <w:sz w:val="28"/>
          <w:szCs w:val="28"/>
        </w:rPr>
        <w:t xml:space="preserve">pojazdów </w:t>
      </w:r>
      <w:r w:rsidR="00025A53">
        <w:rPr>
          <w:rFonts w:ascii="Times New Roman" w:hAnsi="Times New Roman" w:cs="Times New Roman"/>
          <w:b/>
          <w:sz w:val="28"/>
          <w:szCs w:val="28"/>
        </w:rPr>
        <w:t>będących przedmiotem zamówienia</w:t>
      </w:r>
    </w:p>
    <w:p w14:paraId="08EE074E" w14:textId="77777777" w:rsidR="00025A53" w:rsidRPr="00025A53" w:rsidRDefault="00025A53" w:rsidP="005C386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14:paraId="2E9AE8D2" w14:textId="77777777" w:rsidR="00310702" w:rsidRPr="00CD1D4B" w:rsidRDefault="00FA1BF1" w:rsidP="00030F36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310702" w:rsidRPr="00025A53">
        <w:rPr>
          <w:rFonts w:ascii="Times New Roman" w:hAnsi="Times New Roman" w:cs="Times New Roman"/>
          <w:b/>
          <w:sz w:val="28"/>
          <w:szCs w:val="28"/>
        </w:rPr>
        <w:t>ojazd</w:t>
      </w:r>
      <w:r w:rsidR="00C946FE">
        <w:rPr>
          <w:rFonts w:ascii="Times New Roman" w:hAnsi="Times New Roman" w:cs="Times New Roman"/>
          <w:b/>
          <w:sz w:val="28"/>
          <w:szCs w:val="28"/>
        </w:rPr>
        <w:t>y</w:t>
      </w:r>
      <w:r w:rsidR="00310702" w:rsidRPr="0002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E0D">
        <w:rPr>
          <w:rFonts w:ascii="Times New Roman" w:hAnsi="Times New Roman" w:cs="Times New Roman"/>
          <w:b/>
          <w:sz w:val="28"/>
          <w:szCs w:val="28"/>
        </w:rPr>
        <w:t xml:space="preserve">osobowe, </w:t>
      </w:r>
      <w:r w:rsidR="00432FB2">
        <w:rPr>
          <w:rFonts w:ascii="Times New Roman" w:hAnsi="Times New Roman" w:cs="Times New Roman"/>
          <w:b/>
          <w:sz w:val="28"/>
          <w:szCs w:val="28"/>
        </w:rPr>
        <w:t>klasa Premium/Biznes</w:t>
      </w:r>
      <w:r w:rsidR="00310702" w:rsidRPr="00025A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4397">
        <w:rPr>
          <w:rFonts w:ascii="Times New Roman" w:hAnsi="Times New Roman" w:cs="Times New Roman"/>
          <w:b/>
          <w:sz w:val="28"/>
          <w:szCs w:val="28"/>
        </w:rPr>
        <w:t>2</w:t>
      </w:r>
      <w:r w:rsidR="00310702" w:rsidRPr="00025A53">
        <w:rPr>
          <w:rFonts w:ascii="Times New Roman" w:hAnsi="Times New Roman" w:cs="Times New Roman"/>
          <w:b/>
          <w:sz w:val="28"/>
          <w:szCs w:val="28"/>
        </w:rPr>
        <w:t xml:space="preserve"> sztuki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619"/>
        <w:gridCol w:w="6653"/>
        <w:gridCol w:w="2745"/>
      </w:tblGrid>
      <w:tr w:rsidR="00025A53" w:rsidRPr="00025A53" w14:paraId="32A3A8FE" w14:textId="77777777" w:rsidTr="00714397">
        <w:trPr>
          <w:trHeight w:val="705"/>
        </w:trPr>
        <w:tc>
          <w:tcPr>
            <w:tcW w:w="619" w:type="dxa"/>
            <w:tcBorders>
              <w:top w:val="single" w:sz="4" w:space="0" w:color="auto"/>
            </w:tcBorders>
          </w:tcPr>
          <w:p w14:paraId="07E27D96" w14:textId="77777777" w:rsidR="00025A53" w:rsidRPr="00025A53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5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14:paraId="16F886F0" w14:textId="77777777" w:rsidR="00025A53" w:rsidRPr="00025A53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53">
              <w:rPr>
                <w:rFonts w:ascii="Times New Roman" w:hAnsi="Times New Roman" w:cs="Times New Roman"/>
                <w:sz w:val="24"/>
                <w:szCs w:val="24"/>
              </w:rPr>
              <w:t xml:space="preserve">OPIS POJAZDU (minimalne wymagania Zamawiającego dotyczy wszystkich </w:t>
            </w:r>
            <w:r w:rsidR="005725D9">
              <w:rPr>
                <w:rFonts w:ascii="Times New Roman" w:hAnsi="Times New Roman" w:cs="Times New Roman"/>
                <w:sz w:val="24"/>
                <w:szCs w:val="24"/>
              </w:rPr>
              <w:t>dwóch</w:t>
            </w:r>
            <w:r w:rsidRPr="00025A53">
              <w:rPr>
                <w:rFonts w:ascii="Times New Roman" w:hAnsi="Times New Roman" w:cs="Times New Roman"/>
                <w:sz w:val="24"/>
                <w:szCs w:val="24"/>
              </w:rPr>
              <w:t xml:space="preserve"> pojazdów)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14:paraId="575D5571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Fonts w:ascii="Times New Roman" w:hAnsi="Times New Roman" w:cs="Times New Roman"/>
                <w:sz w:val="24"/>
                <w:szCs w:val="24"/>
              </w:rPr>
              <w:t>Parametry oferowane</w:t>
            </w:r>
          </w:p>
        </w:tc>
      </w:tr>
      <w:tr w:rsidR="00025A53" w:rsidRPr="00025A53" w14:paraId="67D08A34" w14:textId="77777777" w:rsidTr="00714397">
        <w:tc>
          <w:tcPr>
            <w:tcW w:w="619" w:type="dxa"/>
          </w:tcPr>
          <w:p w14:paraId="4B96E30D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6914E33" w14:textId="77777777" w:rsidR="00025A53" w:rsidRPr="00025A53" w:rsidRDefault="00F01E0D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produkcji: 2023</w:t>
            </w:r>
            <w:r w:rsidR="00025A53" w:rsidRPr="0002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</w:tcPr>
          <w:p w14:paraId="3F71EA9F" w14:textId="77777777" w:rsidR="00403642" w:rsidRPr="00C53ED7" w:rsidRDefault="002B6DDD" w:rsidP="00025A53">
            <w:pPr>
              <w:spacing w:line="240" w:lineRule="auto"/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1042A56A" w14:textId="77777777" w:rsidR="00CD1D4B" w:rsidRPr="00C53ED7" w:rsidRDefault="00CD1D4B" w:rsidP="00025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53" w:rsidRPr="00025A53" w14:paraId="30A15FFA" w14:textId="77777777" w:rsidTr="00714397">
        <w:tc>
          <w:tcPr>
            <w:tcW w:w="619" w:type="dxa"/>
          </w:tcPr>
          <w:p w14:paraId="4652DDA8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40E5E07" w14:textId="77777777" w:rsidR="00025A53" w:rsidRPr="00025A53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53">
              <w:rPr>
                <w:rFonts w:ascii="Times New Roman" w:hAnsi="Times New Roman" w:cs="Times New Roman"/>
                <w:sz w:val="24"/>
                <w:szCs w:val="24"/>
              </w:rPr>
              <w:t>PRODUCENT, MARKA, TYP:</w:t>
            </w:r>
          </w:p>
        </w:tc>
        <w:tc>
          <w:tcPr>
            <w:tcW w:w="2745" w:type="dxa"/>
          </w:tcPr>
          <w:p w14:paraId="663A373D" w14:textId="77777777" w:rsidR="00403642" w:rsidRPr="00C53ED7" w:rsidRDefault="00403642" w:rsidP="00BC243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>Należy podać</w:t>
            </w:r>
          </w:p>
          <w:p w14:paraId="6266135F" w14:textId="77777777" w:rsidR="00403642" w:rsidRPr="00C53ED7" w:rsidRDefault="00403642" w:rsidP="0040364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>producent</w:t>
            </w:r>
            <w:r w:rsidR="00025A53" w:rsidRPr="00C53ED7">
              <w:rPr>
                <w:rFonts w:ascii="Times New Roman" w:hAnsi="Times New Roman" w:cs="Times New Roman"/>
              </w:rPr>
              <w:t xml:space="preserve"> </w:t>
            </w:r>
            <w:r w:rsidR="00025A53" w:rsidRPr="00C53ED7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C53ED7">
              <w:rPr>
                <w:rFonts w:ascii="Times New Roman" w:hAnsi="Times New Roman" w:cs="Times New Roman"/>
              </w:rPr>
              <w:instrText xml:space="preserve"> FORMTEXT </w:instrText>
            </w:r>
            <w:r w:rsidR="00025A53" w:rsidRPr="00C53ED7">
              <w:rPr>
                <w:rFonts w:ascii="Times New Roman" w:hAnsi="Times New Roman" w:cs="Times New Roman"/>
              </w:rPr>
            </w:r>
            <w:r w:rsidR="00025A53" w:rsidRPr="00C53ED7">
              <w:rPr>
                <w:rFonts w:ascii="Times New Roman" w:hAnsi="Times New Roman" w:cs="Times New Roman"/>
              </w:rPr>
              <w:fldChar w:fldCharType="separate"/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</w:rPr>
              <w:fldChar w:fldCharType="end"/>
            </w:r>
          </w:p>
          <w:p w14:paraId="01021927" w14:textId="77777777" w:rsidR="00025A53" w:rsidRPr="00C53ED7" w:rsidRDefault="00403642" w:rsidP="0040364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Fonts w:ascii="Times New Roman" w:hAnsi="Times New Roman" w:cs="Times New Roman"/>
              </w:rPr>
              <w:t>marka</w: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88BA763" w14:textId="77777777" w:rsidR="00403642" w:rsidRPr="00C53ED7" w:rsidRDefault="00403642" w:rsidP="0040364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r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3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53ED7">
              <w:rPr>
                <w:rFonts w:ascii="Times New Roman" w:hAnsi="Times New Roman" w:cs="Times New Roman"/>
                <w:sz w:val="24"/>
                <w:szCs w:val="24"/>
              </w:rPr>
            </w:r>
            <w:r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5A53" w:rsidRPr="00025A53" w14:paraId="4C180DB5" w14:textId="77777777" w:rsidTr="00714397">
        <w:tc>
          <w:tcPr>
            <w:tcW w:w="619" w:type="dxa"/>
          </w:tcPr>
          <w:p w14:paraId="39EBC50D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24F34549" w14:textId="77777777" w:rsidR="00025A53" w:rsidRPr="00025A53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53">
              <w:rPr>
                <w:rFonts w:ascii="Times New Roman" w:hAnsi="Times New Roman" w:cs="Times New Roman"/>
                <w:sz w:val="24"/>
                <w:szCs w:val="24"/>
              </w:rPr>
              <w:t>MODEL (wariant modelu):</w:t>
            </w:r>
          </w:p>
        </w:tc>
        <w:tc>
          <w:tcPr>
            <w:tcW w:w="2745" w:type="dxa"/>
          </w:tcPr>
          <w:p w14:paraId="23B5D8E3" w14:textId="77777777" w:rsidR="00025A53" w:rsidRPr="00C53ED7" w:rsidRDefault="00025A53" w:rsidP="00BC243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>Należy podać</w:t>
            </w:r>
          </w:p>
          <w:p w14:paraId="124E4E5D" w14:textId="77777777" w:rsidR="00025A53" w:rsidRPr="00C53ED7" w:rsidRDefault="00403642" w:rsidP="00025A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>model</w:t>
            </w:r>
            <w:r w:rsidR="00025A53" w:rsidRPr="00C53ED7">
              <w:rPr>
                <w:rFonts w:ascii="Times New Roman" w:hAnsi="Times New Roman" w:cs="Times New Roman"/>
              </w:rPr>
              <w:t xml:space="preserve"> </w:t>
            </w:r>
            <w:r w:rsidR="00025A53" w:rsidRPr="00C53ED7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C53ED7">
              <w:rPr>
                <w:rFonts w:ascii="Times New Roman" w:hAnsi="Times New Roman" w:cs="Times New Roman"/>
              </w:rPr>
              <w:instrText xml:space="preserve"> FORMTEXT </w:instrText>
            </w:r>
            <w:r w:rsidR="00025A53" w:rsidRPr="00C53ED7">
              <w:rPr>
                <w:rFonts w:ascii="Times New Roman" w:hAnsi="Times New Roman" w:cs="Times New Roman"/>
              </w:rPr>
            </w:r>
            <w:r w:rsidR="00025A53" w:rsidRPr="00C53ED7">
              <w:rPr>
                <w:rFonts w:ascii="Times New Roman" w:hAnsi="Times New Roman" w:cs="Times New Roman"/>
              </w:rPr>
              <w:fldChar w:fldCharType="separate"/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</w:rPr>
              <w:fldChar w:fldCharType="end"/>
            </w:r>
          </w:p>
          <w:p w14:paraId="61210DB7" w14:textId="77777777" w:rsidR="00025A53" w:rsidRPr="00C53ED7" w:rsidRDefault="00403642" w:rsidP="00025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Fonts w:ascii="Times New Roman" w:hAnsi="Times New Roman" w:cs="Times New Roman"/>
                <w:sz w:val="24"/>
                <w:szCs w:val="24"/>
              </w:rPr>
              <w:t>wariant modelu</w: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5A53" w:rsidRPr="00025A53" w14:paraId="2387457E" w14:textId="77777777" w:rsidTr="00714397">
        <w:tc>
          <w:tcPr>
            <w:tcW w:w="619" w:type="dxa"/>
          </w:tcPr>
          <w:p w14:paraId="51D2A5A1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1928F944" w14:textId="77777777" w:rsidR="00025A53" w:rsidRPr="002236DA" w:rsidRDefault="00A85581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SILNIK I UKŁAD NAPĘDOWY</w:t>
            </w:r>
          </w:p>
        </w:tc>
        <w:tc>
          <w:tcPr>
            <w:tcW w:w="2745" w:type="dxa"/>
          </w:tcPr>
          <w:p w14:paraId="53EF6F22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53" w:rsidRPr="00025A53" w14:paraId="7FBDE02D" w14:textId="77777777" w:rsidTr="00714397">
        <w:tc>
          <w:tcPr>
            <w:tcW w:w="619" w:type="dxa"/>
          </w:tcPr>
          <w:p w14:paraId="1781B9F5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66C7B4E8" w14:textId="77777777" w:rsidR="00025A53" w:rsidRPr="002236DA" w:rsidRDefault="00A85581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1">
              <w:rPr>
                <w:rFonts w:ascii="Times New Roman" w:hAnsi="Times New Roman" w:cs="Times New Roman"/>
                <w:sz w:val="24"/>
                <w:szCs w:val="24"/>
              </w:rPr>
              <w:t>silnik spalinowy o zapłonie iskrowym z turbo-doładowaniem</w:t>
            </w:r>
          </w:p>
        </w:tc>
        <w:tc>
          <w:tcPr>
            <w:tcW w:w="2745" w:type="dxa"/>
          </w:tcPr>
          <w:p w14:paraId="16741E5F" w14:textId="77777777" w:rsidR="00025A53" w:rsidRPr="00C53ED7" w:rsidRDefault="005F6A33" w:rsidP="0040364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23880B5E" w14:textId="77777777" w:rsidTr="00714397">
        <w:tc>
          <w:tcPr>
            <w:tcW w:w="619" w:type="dxa"/>
          </w:tcPr>
          <w:p w14:paraId="324E0AFF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7089ACC" w14:textId="77777777" w:rsidR="00025A53" w:rsidRPr="002236DA" w:rsidRDefault="00A85581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1">
              <w:rPr>
                <w:rFonts w:ascii="Times New Roman" w:hAnsi="Times New Roman" w:cs="Times New Roman"/>
                <w:sz w:val="24"/>
                <w:szCs w:val="24"/>
              </w:rPr>
              <w:t>rodzaj paliwa benzyna</w:t>
            </w:r>
          </w:p>
        </w:tc>
        <w:tc>
          <w:tcPr>
            <w:tcW w:w="2745" w:type="dxa"/>
          </w:tcPr>
          <w:p w14:paraId="20276CDD" w14:textId="77777777" w:rsidR="00025A53" w:rsidRPr="00C53ED7" w:rsidRDefault="005F6A3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6DB61416" w14:textId="77777777" w:rsidTr="00714397">
        <w:tc>
          <w:tcPr>
            <w:tcW w:w="619" w:type="dxa"/>
          </w:tcPr>
          <w:p w14:paraId="3528C7A7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880157A" w14:textId="77777777" w:rsidR="00025A53" w:rsidRPr="002236DA" w:rsidRDefault="00A85581" w:rsidP="00025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1">
              <w:rPr>
                <w:rFonts w:ascii="Times New Roman" w:hAnsi="Times New Roman" w:cs="Times New Roman"/>
                <w:sz w:val="24"/>
                <w:szCs w:val="24"/>
              </w:rPr>
              <w:t>pojemność skokowa – co najmniej 1900 cm3</w:t>
            </w:r>
          </w:p>
        </w:tc>
        <w:tc>
          <w:tcPr>
            <w:tcW w:w="2745" w:type="dxa"/>
          </w:tcPr>
          <w:p w14:paraId="64C4D1EB" w14:textId="77777777" w:rsidR="00025A53" w:rsidRPr="00C53ED7" w:rsidRDefault="005F6A33" w:rsidP="00025A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48F5EE2F" w14:textId="77777777" w:rsidTr="00714397">
        <w:tc>
          <w:tcPr>
            <w:tcW w:w="619" w:type="dxa"/>
          </w:tcPr>
          <w:p w14:paraId="7D2D8986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5701CB7F" w14:textId="77777777" w:rsidR="00025A53" w:rsidRPr="002236DA" w:rsidRDefault="00A85581" w:rsidP="00613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1">
              <w:rPr>
                <w:rFonts w:ascii="Times New Roman" w:hAnsi="Times New Roman" w:cs="Times New Roman"/>
                <w:sz w:val="24"/>
                <w:szCs w:val="24"/>
              </w:rPr>
              <w:t>moc maksymalna co najmniej 190 KM</w:t>
            </w:r>
          </w:p>
        </w:tc>
        <w:tc>
          <w:tcPr>
            <w:tcW w:w="2745" w:type="dxa"/>
          </w:tcPr>
          <w:p w14:paraId="7AE89DAD" w14:textId="77777777" w:rsidR="00025A53" w:rsidRPr="00C53ED7" w:rsidRDefault="005F6A33" w:rsidP="00F01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75E1B4F8" w14:textId="77777777" w:rsidTr="00714397">
        <w:tc>
          <w:tcPr>
            <w:tcW w:w="619" w:type="dxa"/>
          </w:tcPr>
          <w:p w14:paraId="1DBF5020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4F71A74D" w14:textId="77777777" w:rsidR="00025A53" w:rsidRPr="002236DA" w:rsidRDefault="00A85581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1">
              <w:rPr>
                <w:rFonts w:ascii="Times New Roman" w:hAnsi="Times New Roman" w:cs="Times New Roman"/>
                <w:sz w:val="24"/>
                <w:szCs w:val="24"/>
              </w:rPr>
              <w:t>skrzynia biegów – automatyczna, dwusprzęgłowa</w:t>
            </w:r>
          </w:p>
        </w:tc>
        <w:tc>
          <w:tcPr>
            <w:tcW w:w="2745" w:type="dxa"/>
          </w:tcPr>
          <w:p w14:paraId="562C2058" w14:textId="77777777" w:rsidR="00025A53" w:rsidRPr="00C53ED7" w:rsidRDefault="005F6A3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7C28DD6F" w14:textId="77777777" w:rsidTr="00714397">
        <w:tc>
          <w:tcPr>
            <w:tcW w:w="619" w:type="dxa"/>
          </w:tcPr>
          <w:p w14:paraId="6EE88899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69CD552F" w14:textId="77777777" w:rsidR="00025A53" w:rsidRPr="002236DA" w:rsidRDefault="00A85581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1">
              <w:rPr>
                <w:rFonts w:ascii="Times New Roman" w:hAnsi="Times New Roman" w:cs="Times New Roman"/>
                <w:sz w:val="24"/>
                <w:szCs w:val="24"/>
              </w:rPr>
              <w:t>napęd na przednią oś</w:t>
            </w:r>
          </w:p>
        </w:tc>
        <w:tc>
          <w:tcPr>
            <w:tcW w:w="2745" w:type="dxa"/>
          </w:tcPr>
          <w:p w14:paraId="0549D2CE" w14:textId="77777777" w:rsidR="00025A53" w:rsidRPr="00C53ED7" w:rsidRDefault="005F6A33" w:rsidP="00025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7207646F" w14:textId="77777777" w:rsidTr="00714397">
        <w:tc>
          <w:tcPr>
            <w:tcW w:w="619" w:type="dxa"/>
          </w:tcPr>
          <w:p w14:paraId="46C3D8CB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6260CC1F" w14:textId="77777777" w:rsidR="00025A53" w:rsidRPr="002236DA" w:rsidRDefault="00A85581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1">
              <w:rPr>
                <w:rFonts w:ascii="Times New Roman" w:hAnsi="Times New Roman" w:cs="Times New Roman"/>
                <w:sz w:val="24"/>
                <w:szCs w:val="24"/>
              </w:rPr>
              <w:t>system Start-Stop</w:t>
            </w:r>
          </w:p>
        </w:tc>
        <w:tc>
          <w:tcPr>
            <w:tcW w:w="2745" w:type="dxa"/>
          </w:tcPr>
          <w:p w14:paraId="36839C13" w14:textId="77777777" w:rsidR="00025A53" w:rsidRPr="00C53ED7" w:rsidRDefault="005F6A3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0A83DDCB" w14:textId="77777777" w:rsidTr="00714397">
        <w:tc>
          <w:tcPr>
            <w:tcW w:w="619" w:type="dxa"/>
          </w:tcPr>
          <w:p w14:paraId="20A4E6DE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139A5E4" w14:textId="77777777" w:rsidR="00025A53" w:rsidRPr="002236DA" w:rsidRDefault="00A85581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NADWOZIE</w:t>
            </w:r>
          </w:p>
        </w:tc>
        <w:tc>
          <w:tcPr>
            <w:tcW w:w="2745" w:type="dxa"/>
          </w:tcPr>
          <w:p w14:paraId="4B9E1476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53" w:rsidRPr="00025A53" w14:paraId="0DADF179" w14:textId="77777777" w:rsidTr="00F01E0D">
        <w:trPr>
          <w:trHeight w:val="408"/>
        </w:trPr>
        <w:tc>
          <w:tcPr>
            <w:tcW w:w="619" w:type="dxa"/>
          </w:tcPr>
          <w:p w14:paraId="7FE06FF0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6033370F" w14:textId="77777777" w:rsidR="00C35E3B" w:rsidRPr="002236DA" w:rsidRDefault="00A85581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1">
              <w:rPr>
                <w:rFonts w:ascii="Times New Roman" w:hAnsi="Times New Roman" w:cs="Times New Roman"/>
                <w:sz w:val="24"/>
                <w:szCs w:val="24"/>
              </w:rPr>
              <w:t>nadwozie 4 drzwiowe, 5 miejscowe – limuzyna typu liftback</w:t>
            </w:r>
          </w:p>
        </w:tc>
        <w:tc>
          <w:tcPr>
            <w:tcW w:w="2745" w:type="dxa"/>
          </w:tcPr>
          <w:p w14:paraId="27D41171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1D62A91B" w14:textId="77777777" w:rsidTr="00714397">
        <w:tc>
          <w:tcPr>
            <w:tcW w:w="619" w:type="dxa"/>
          </w:tcPr>
          <w:p w14:paraId="65156521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00D58958" w14:textId="77777777" w:rsidR="00025A53" w:rsidRPr="002236DA" w:rsidRDefault="00A85581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1">
              <w:rPr>
                <w:rFonts w:ascii="Times New Roman" w:hAnsi="Times New Roman" w:cs="Times New Roman"/>
                <w:sz w:val="24"/>
                <w:szCs w:val="24"/>
              </w:rPr>
              <w:t>lakier srebrny metalizowany albo czarny metalizowany</w:t>
            </w:r>
          </w:p>
        </w:tc>
        <w:tc>
          <w:tcPr>
            <w:tcW w:w="2745" w:type="dxa"/>
          </w:tcPr>
          <w:p w14:paraId="1B02AD18" w14:textId="77777777" w:rsidR="00025A53" w:rsidRPr="00C53ED7" w:rsidRDefault="00025A53" w:rsidP="00BC243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>Należy podać</w:t>
            </w:r>
            <w:r w:rsidR="005F6A33">
              <w:rPr>
                <w:rFonts w:ascii="Times New Roman" w:hAnsi="Times New Roman" w:cs="Times New Roman"/>
              </w:rPr>
              <w:t xml:space="preserve"> </w:t>
            </w:r>
            <w:r w:rsidR="005F6A33">
              <w:t>kolor auta</w:t>
            </w:r>
          </w:p>
          <w:p w14:paraId="50B72711" w14:textId="77777777" w:rsidR="00025A53" w:rsidRPr="00C53ED7" w:rsidRDefault="00025A53" w:rsidP="0040364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25A53" w:rsidRPr="00025A53" w14:paraId="5D4CD024" w14:textId="77777777" w:rsidTr="00714397">
        <w:tc>
          <w:tcPr>
            <w:tcW w:w="619" w:type="dxa"/>
          </w:tcPr>
          <w:p w14:paraId="6CFE3E95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0B3C8CC" w14:textId="77777777" w:rsidR="00025A53" w:rsidRPr="002236DA" w:rsidRDefault="00A85581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1">
              <w:rPr>
                <w:rFonts w:ascii="Times New Roman" w:hAnsi="Times New Roman" w:cs="Times New Roman"/>
                <w:sz w:val="24"/>
                <w:szCs w:val="24"/>
              </w:rPr>
              <w:t>lusterka zewnętrzne – składane elektrycznie, podgrzewane,</w:t>
            </w:r>
          </w:p>
        </w:tc>
        <w:tc>
          <w:tcPr>
            <w:tcW w:w="2745" w:type="dxa"/>
          </w:tcPr>
          <w:p w14:paraId="3C2B1EE3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B6DDD" w:rsidRPr="00025A53" w14:paraId="1F6D812A" w14:textId="77777777" w:rsidTr="00714397">
        <w:tc>
          <w:tcPr>
            <w:tcW w:w="619" w:type="dxa"/>
          </w:tcPr>
          <w:p w14:paraId="66D9E192" w14:textId="77777777" w:rsidR="002B6DDD" w:rsidRPr="00025A53" w:rsidRDefault="002B6DDD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2"/>
          </w:tcPr>
          <w:p w14:paraId="4FAF9ED7" w14:textId="77777777" w:rsidR="002B6DDD" w:rsidRPr="00C53ED7" w:rsidRDefault="00A85581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1">
              <w:rPr>
                <w:rFonts w:ascii="Times New Roman" w:hAnsi="Times New Roman" w:cs="Times New Roman"/>
                <w:sz w:val="24"/>
                <w:szCs w:val="24"/>
              </w:rPr>
              <w:t>szyba tylna oraz boczne tylne przyciemniane</w:t>
            </w:r>
            <w:r w:rsidR="005F6A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5F6A33"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="005F6A33"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A33"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F6A33"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2A7D13A8" w14:textId="77777777" w:rsidTr="00714397">
        <w:tc>
          <w:tcPr>
            <w:tcW w:w="619" w:type="dxa"/>
          </w:tcPr>
          <w:p w14:paraId="4700E0AE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07B84470" w14:textId="77777777" w:rsidR="00025A53" w:rsidRPr="002236DA" w:rsidRDefault="00A85581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81">
              <w:rPr>
                <w:rFonts w:ascii="Times New Roman" w:hAnsi="Times New Roman" w:cs="Times New Roman"/>
                <w:bCs/>
                <w:sz w:val="24"/>
                <w:szCs w:val="24"/>
              </w:rPr>
              <w:t>lusterko wewnętrzne z funkcją przyciemniania</w:t>
            </w:r>
          </w:p>
        </w:tc>
        <w:tc>
          <w:tcPr>
            <w:tcW w:w="2745" w:type="dxa"/>
          </w:tcPr>
          <w:p w14:paraId="43262C44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44DBCCD4" w14:textId="77777777" w:rsidTr="00714397">
        <w:tc>
          <w:tcPr>
            <w:tcW w:w="619" w:type="dxa"/>
          </w:tcPr>
          <w:p w14:paraId="1B67DD8A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AAAB1E0" w14:textId="77777777" w:rsidR="00025A53" w:rsidRPr="002236DA" w:rsidRDefault="00A85581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81">
              <w:rPr>
                <w:rFonts w:ascii="Times New Roman" w:hAnsi="Times New Roman" w:cs="Times New Roman"/>
                <w:bCs/>
                <w:sz w:val="24"/>
                <w:szCs w:val="24"/>
              </w:rPr>
              <w:t>ogrzewane dysze spryskiwaczy przedniej szyby</w:t>
            </w:r>
          </w:p>
        </w:tc>
        <w:tc>
          <w:tcPr>
            <w:tcW w:w="2745" w:type="dxa"/>
          </w:tcPr>
          <w:p w14:paraId="0176C7CE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725D9" w:rsidRPr="00025A53" w14:paraId="55BB611A" w14:textId="77777777" w:rsidTr="00714397">
        <w:tc>
          <w:tcPr>
            <w:tcW w:w="619" w:type="dxa"/>
          </w:tcPr>
          <w:p w14:paraId="3F4DB430" w14:textId="77777777" w:rsidR="005725D9" w:rsidRPr="00025A53" w:rsidRDefault="005725D9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23066C35" w14:textId="77777777" w:rsidR="005725D9" w:rsidRPr="002236DA" w:rsidRDefault="00A85581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OŚWIETLENIE:</w:t>
            </w:r>
          </w:p>
        </w:tc>
        <w:tc>
          <w:tcPr>
            <w:tcW w:w="2745" w:type="dxa"/>
          </w:tcPr>
          <w:p w14:paraId="4871EDC4" w14:textId="77777777" w:rsidR="005725D9" w:rsidRPr="00C53ED7" w:rsidRDefault="005725D9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</w:p>
        </w:tc>
      </w:tr>
      <w:tr w:rsidR="005725D9" w:rsidRPr="00025A53" w14:paraId="7F6DCFEB" w14:textId="77777777" w:rsidTr="00714397">
        <w:tc>
          <w:tcPr>
            <w:tcW w:w="619" w:type="dxa"/>
          </w:tcPr>
          <w:p w14:paraId="108907AD" w14:textId="77777777" w:rsidR="005725D9" w:rsidRPr="00025A53" w:rsidRDefault="005725D9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3F83A88" w14:textId="77777777" w:rsidR="005725D9" w:rsidRPr="002236DA" w:rsidRDefault="00A85581" w:rsidP="005725D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81">
              <w:rPr>
                <w:rFonts w:ascii="Times New Roman" w:hAnsi="Times New Roman" w:cs="Times New Roman"/>
                <w:bCs/>
                <w:sz w:val="24"/>
                <w:szCs w:val="24"/>
              </w:rPr>
              <w:t>reflektory przednie LED aktywne z funkcją świateł dziennych i z doświetlaniem skrętu,</w:t>
            </w:r>
          </w:p>
        </w:tc>
        <w:tc>
          <w:tcPr>
            <w:tcW w:w="2745" w:type="dxa"/>
          </w:tcPr>
          <w:p w14:paraId="14EA6693" w14:textId="77777777" w:rsidR="005725D9" w:rsidRPr="00C53ED7" w:rsidRDefault="005725D9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A693F" w:rsidRPr="00025A53" w14:paraId="6876EA13" w14:textId="77777777" w:rsidTr="00714397">
        <w:tc>
          <w:tcPr>
            <w:tcW w:w="619" w:type="dxa"/>
          </w:tcPr>
          <w:p w14:paraId="32CE6541" w14:textId="77777777" w:rsidR="008A693F" w:rsidRPr="00025A53" w:rsidRDefault="008A693F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330F4442" w14:textId="77777777" w:rsidR="008A693F" w:rsidRPr="007F6BFB" w:rsidRDefault="008A693F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93F">
              <w:rPr>
                <w:rFonts w:ascii="Times New Roman" w:hAnsi="Times New Roman" w:cs="Times New Roman"/>
                <w:bCs/>
                <w:sz w:val="24"/>
                <w:szCs w:val="24"/>
              </w:rPr>
              <w:t>dynamiczna regulacja zasięgu reflektorów</w:t>
            </w:r>
          </w:p>
        </w:tc>
        <w:tc>
          <w:tcPr>
            <w:tcW w:w="2745" w:type="dxa"/>
          </w:tcPr>
          <w:p w14:paraId="6BBA630D" w14:textId="77777777" w:rsidR="008A693F" w:rsidRPr="00C53ED7" w:rsidRDefault="008A693F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8A693F">
              <w:rPr>
                <w:rStyle w:val="labelastextbox"/>
                <w:rFonts w:ascii="Times New Roman" w:hAnsi="Times New Roman"/>
                <w:sz w:val="24"/>
                <w:szCs w:val="24"/>
              </w:rPr>
              <w:t>TAK</w:t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725D9" w:rsidRPr="00025A53" w14:paraId="3E35A321" w14:textId="77777777" w:rsidTr="00714397">
        <w:tc>
          <w:tcPr>
            <w:tcW w:w="619" w:type="dxa"/>
          </w:tcPr>
          <w:p w14:paraId="34FEBA96" w14:textId="77777777" w:rsidR="005725D9" w:rsidRPr="00025A53" w:rsidRDefault="005725D9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2B48E49C" w14:textId="77777777" w:rsidR="005725D9" w:rsidRPr="002236DA" w:rsidRDefault="007F6BFB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FB">
              <w:rPr>
                <w:rFonts w:ascii="Times New Roman" w:hAnsi="Times New Roman" w:cs="Times New Roman"/>
                <w:bCs/>
                <w:sz w:val="24"/>
                <w:szCs w:val="24"/>
              </w:rPr>
              <w:t>oświetlenie tylne LED</w:t>
            </w:r>
          </w:p>
        </w:tc>
        <w:tc>
          <w:tcPr>
            <w:tcW w:w="2745" w:type="dxa"/>
          </w:tcPr>
          <w:p w14:paraId="2676FF87" w14:textId="77777777" w:rsidR="005725D9" w:rsidRPr="00C53ED7" w:rsidRDefault="005725D9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786252FE" w14:textId="77777777" w:rsidTr="00714397">
        <w:tc>
          <w:tcPr>
            <w:tcW w:w="619" w:type="dxa"/>
          </w:tcPr>
          <w:p w14:paraId="2ABFEE99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2031339C" w14:textId="77777777" w:rsidR="00025A53" w:rsidRPr="002236DA" w:rsidRDefault="007F6BFB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BFB">
              <w:rPr>
                <w:rFonts w:ascii="Times New Roman" w:hAnsi="Times New Roman" w:cs="Times New Roman"/>
                <w:sz w:val="24"/>
                <w:szCs w:val="24"/>
              </w:rPr>
              <w:t>czujniki zmierzchu włączającym automatycznie światła mijania</w:t>
            </w:r>
          </w:p>
        </w:tc>
        <w:tc>
          <w:tcPr>
            <w:tcW w:w="2745" w:type="dxa"/>
          </w:tcPr>
          <w:p w14:paraId="1A959ADA" w14:textId="77777777" w:rsidR="00025A53" w:rsidRPr="00C53ED7" w:rsidRDefault="005F6A3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3E50BD52" w14:textId="77777777" w:rsidTr="00714397">
        <w:tc>
          <w:tcPr>
            <w:tcW w:w="619" w:type="dxa"/>
          </w:tcPr>
          <w:p w14:paraId="6F16C425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576FB29B" w14:textId="77777777" w:rsidR="00025A53" w:rsidRPr="002236DA" w:rsidRDefault="007F6BFB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FB">
              <w:rPr>
                <w:rFonts w:ascii="Times New Roman" w:hAnsi="Times New Roman" w:cs="Times New Roman"/>
                <w:bCs/>
                <w:sz w:val="24"/>
                <w:szCs w:val="24"/>
              </w:rPr>
              <w:t>tylne i przednie światła przeciwmgłowe</w:t>
            </w:r>
          </w:p>
        </w:tc>
        <w:tc>
          <w:tcPr>
            <w:tcW w:w="2745" w:type="dxa"/>
          </w:tcPr>
          <w:p w14:paraId="7323C530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2E777764" w14:textId="77777777" w:rsidTr="00714397">
        <w:tc>
          <w:tcPr>
            <w:tcW w:w="619" w:type="dxa"/>
          </w:tcPr>
          <w:p w14:paraId="3A7BC86F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39C51567" w14:textId="77777777" w:rsidR="00025A53" w:rsidRPr="002236DA" w:rsidRDefault="007F6BFB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UKŁADY BEZPIECZEŃSTWA:</w:t>
            </w:r>
          </w:p>
        </w:tc>
        <w:tc>
          <w:tcPr>
            <w:tcW w:w="2745" w:type="dxa"/>
          </w:tcPr>
          <w:p w14:paraId="58D2EA68" w14:textId="77777777" w:rsidR="00025A53" w:rsidRPr="00C53ED7" w:rsidRDefault="00025A53" w:rsidP="00025A53"/>
        </w:tc>
      </w:tr>
      <w:tr w:rsidR="00025A53" w:rsidRPr="00025A53" w14:paraId="084FD1EC" w14:textId="77777777" w:rsidTr="00714397">
        <w:tc>
          <w:tcPr>
            <w:tcW w:w="619" w:type="dxa"/>
          </w:tcPr>
          <w:p w14:paraId="382C087A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0C4DFF4C" w14:textId="77777777" w:rsidR="00025A53" w:rsidRPr="002236DA" w:rsidRDefault="007F6BFB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FB">
              <w:rPr>
                <w:rFonts w:ascii="Times New Roman" w:hAnsi="Times New Roman" w:cs="Times New Roman"/>
                <w:bCs/>
                <w:sz w:val="24"/>
                <w:szCs w:val="24"/>
              </w:rPr>
              <w:t>poduszki gazowe: przednie i boczne dla siedzeń z przodu oraz poduszki powietrzne kurtynowe</w:t>
            </w:r>
          </w:p>
        </w:tc>
        <w:tc>
          <w:tcPr>
            <w:tcW w:w="2745" w:type="dxa"/>
          </w:tcPr>
          <w:p w14:paraId="2747CB52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04453F9A" w14:textId="77777777" w:rsidTr="00714397">
        <w:tc>
          <w:tcPr>
            <w:tcW w:w="619" w:type="dxa"/>
          </w:tcPr>
          <w:p w14:paraId="793508FF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02A71CAC" w14:textId="77777777" w:rsidR="00025A53" w:rsidRPr="002236DA" w:rsidRDefault="007F6BFB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BFB">
              <w:rPr>
                <w:rFonts w:ascii="Times New Roman" w:hAnsi="Times New Roman" w:cs="Times New Roman"/>
                <w:sz w:val="24"/>
                <w:szCs w:val="24"/>
              </w:rPr>
              <w:t>sygnalizacja zmęczenia kierowcy</w:t>
            </w:r>
          </w:p>
        </w:tc>
        <w:tc>
          <w:tcPr>
            <w:tcW w:w="2745" w:type="dxa"/>
          </w:tcPr>
          <w:p w14:paraId="600393AD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24E08AB2" w14:textId="77777777" w:rsidTr="00714397">
        <w:tc>
          <w:tcPr>
            <w:tcW w:w="619" w:type="dxa"/>
          </w:tcPr>
          <w:p w14:paraId="6FA5A2B3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405FB03A" w14:textId="77777777" w:rsidR="00025A53" w:rsidRPr="002236DA" w:rsidRDefault="007F6BFB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BFB">
              <w:rPr>
                <w:rFonts w:ascii="Times New Roman" w:hAnsi="Times New Roman" w:cs="Times New Roman"/>
                <w:sz w:val="24"/>
                <w:szCs w:val="24"/>
              </w:rPr>
              <w:t>sygnalizacja spadku ciśnienia powietrza w oponach</w:t>
            </w:r>
          </w:p>
        </w:tc>
        <w:tc>
          <w:tcPr>
            <w:tcW w:w="2745" w:type="dxa"/>
          </w:tcPr>
          <w:p w14:paraId="31F87D02" w14:textId="77777777" w:rsidR="00025A53" w:rsidRPr="00C53ED7" w:rsidRDefault="005F6A3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39362C18" w14:textId="77777777" w:rsidTr="00714397">
        <w:tc>
          <w:tcPr>
            <w:tcW w:w="619" w:type="dxa"/>
          </w:tcPr>
          <w:p w14:paraId="5535A7C1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06716FD5" w14:textId="77777777" w:rsidR="00025A53" w:rsidRPr="002236DA" w:rsidRDefault="007F6BFB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FB">
              <w:rPr>
                <w:rFonts w:ascii="Times New Roman" w:hAnsi="Times New Roman" w:cs="Times New Roman"/>
                <w:bCs/>
                <w:sz w:val="24"/>
                <w:szCs w:val="24"/>
              </w:rPr>
              <w:t>3-punktowe pasy bezpieczeństwa z możliwością regulacji wysokości</w:t>
            </w:r>
          </w:p>
        </w:tc>
        <w:tc>
          <w:tcPr>
            <w:tcW w:w="2745" w:type="dxa"/>
          </w:tcPr>
          <w:p w14:paraId="48DBF441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613A0DC1" w14:textId="77777777" w:rsidTr="00714397">
        <w:tc>
          <w:tcPr>
            <w:tcW w:w="619" w:type="dxa"/>
          </w:tcPr>
          <w:p w14:paraId="6E465D52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1C77135E" w14:textId="77777777" w:rsidR="00025A53" w:rsidRPr="002236DA" w:rsidRDefault="007F6BFB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FB">
              <w:rPr>
                <w:rFonts w:ascii="Times New Roman" w:hAnsi="Times New Roman" w:cs="Times New Roman"/>
                <w:bCs/>
                <w:sz w:val="24"/>
                <w:szCs w:val="24"/>
              </w:rPr>
              <w:t>pakiet drogowy – tempomat aktywny/adaptacyjny, asystent utrzymywania pasa ruchu, asystent hamowania awaryjnego</w:t>
            </w:r>
          </w:p>
        </w:tc>
        <w:tc>
          <w:tcPr>
            <w:tcW w:w="2745" w:type="dxa"/>
          </w:tcPr>
          <w:p w14:paraId="1F2ECB4D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604003D2" w14:textId="77777777" w:rsidTr="00714397">
        <w:tc>
          <w:tcPr>
            <w:tcW w:w="619" w:type="dxa"/>
          </w:tcPr>
          <w:p w14:paraId="0B2E9B94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161336EA" w14:textId="77777777" w:rsidR="00025A53" w:rsidRPr="002236DA" w:rsidRDefault="007F6BFB" w:rsidP="00330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BFB">
              <w:rPr>
                <w:rFonts w:ascii="Times New Roman" w:hAnsi="Times New Roman" w:cs="Times New Roman"/>
                <w:sz w:val="24"/>
                <w:szCs w:val="24"/>
              </w:rPr>
              <w:t>hamowania przy niskich prędkościach z funkcją wykrywania pieszych</w:t>
            </w:r>
          </w:p>
        </w:tc>
        <w:tc>
          <w:tcPr>
            <w:tcW w:w="2745" w:type="dxa"/>
          </w:tcPr>
          <w:p w14:paraId="7A2E60AF" w14:textId="77777777" w:rsidR="00025A53" w:rsidRPr="00C53ED7" w:rsidRDefault="00A871E1" w:rsidP="0040364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74CB3CDB" w14:textId="77777777" w:rsidTr="00714397">
        <w:tc>
          <w:tcPr>
            <w:tcW w:w="619" w:type="dxa"/>
          </w:tcPr>
          <w:p w14:paraId="12DF7F03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2"/>
          </w:tcPr>
          <w:p w14:paraId="231842E6" w14:textId="77777777" w:rsidR="00025A53" w:rsidRPr="00C53ED7" w:rsidRDefault="007F6BFB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BFB">
              <w:rPr>
                <w:rFonts w:ascii="Times New Roman" w:hAnsi="Times New Roman" w:cs="Times New Roman"/>
                <w:sz w:val="24"/>
                <w:szCs w:val="24"/>
              </w:rPr>
              <w:t>systemy ABS, ASR, ESP albo ich odpowiedniki</w:t>
            </w:r>
            <w:r w:rsidR="005F6A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5F6A33"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="005F6A33"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A33"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F6A33"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56DF4992" w14:textId="77777777" w:rsidTr="00714397">
        <w:tc>
          <w:tcPr>
            <w:tcW w:w="619" w:type="dxa"/>
          </w:tcPr>
          <w:p w14:paraId="33EA8C74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481B1163" w14:textId="77777777" w:rsidR="00025A53" w:rsidRPr="002236DA" w:rsidRDefault="007F6BFB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hamulec pomocniczy elektromechaniczny z funkcją </w:t>
            </w:r>
            <w:proofErr w:type="spellStart"/>
            <w:r w:rsidRPr="007F6BFB">
              <w:rPr>
                <w:rFonts w:ascii="Times New Roman" w:hAnsi="Times New Roman" w:cs="Times New Roman"/>
                <w:bCs/>
                <w:sz w:val="24"/>
                <w:szCs w:val="24"/>
              </w:rPr>
              <w:t>autohold</w:t>
            </w:r>
            <w:proofErr w:type="spellEnd"/>
          </w:p>
        </w:tc>
        <w:tc>
          <w:tcPr>
            <w:tcW w:w="2745" w:type="dxa"/>
          </w:tcPr>
          <w:p w14:paraId="5176D53C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6439422A" w14:textId="77777777" w:rsidTr="00714397">
        <w:tc>
          <w:tcPr>
            <w:tcW w:w="619" w:type="dxa"/>
          </w:tcPr>
          <w:p w14:paraId="4F1639A9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22AED725" w14:textId="77777777" w:rsidR="00025A53" w:rsidRPr="002236DA" w:rsidRDefault="007F6BFB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proaktywny system ochrony pasażerów </w:t>
            </w:r>
            <w:proofErr w:type="spellStart"/>
            <w:r w:rsidRPr="007F6BFB">
              <w:rPr>
                <w:rFonts w:ascii="Times New Roman" w:hAnsi="Times New Roman" w:cs="Times New Roman"/>
                <w:bCs/>
                <w:sz w:val="24"/>
                <w:szCs w:val="24"/>
              </w:rPr>
              <w:t>Side</w:t>
            </w:r>
            <w:proofErr w:type="spellEnd"/>
            <w:r w:rsidRPr="007F6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6BFB">
              <w:rPr>
                <w:rFonts w:ascii="Times New Roman" w:hAnsi="Times New Roman" w:cs="Times New Roman"/>
                <w:bCs/>
                <w:sz w:val="24"/>
                <w:szCs w:val="24"/>
              </w:rPr>
              <w:t>Assist</w:t>
            </w:r>
            <w:proofErr w:type="spellEnd"/>
          </w:p>
        </w:tc>
        <w:tc>
          <w:tcPr>
            <w:tcW w:w="2745" w:type="dxa"/>
          </w:tcPr>
          <w:p w14:paraId="28807C9C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57E4C965" w14:textId="77777777" w:rsidTr="00714397">
        <w:tc>
          <w:tcPr>
            <w:tcW w:w="619" w:type="dxa"/>
          </w:tcPr>
          <w:p w14:paraId="03AC28C4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EA4A311" w14:textId="77777777" w:rsidR="00025A53" w:rsidRPr="002236DA" w:rsidRDefault="007F6BFB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UKŁAD PODWOZIA:</w:t>
            </w:r>
          </w:p>
        </w:tc>
        <w:tc>
          <w:tcPr>
            <w:tcW w:w="2745" w:type="dxa"/>
          </w:tcPr>
          <w:p w14:paraId="0D10C867" w14:textId="77777777" w:rsidR="00025A53" w:rsidRPr="00C53ED7" w:rsidRDefault="00025A53" w:rsidP="00025A53"/>
        </w:tc>
      </w:tr>
      <w:tr w:rsidR="00025A53" w:rsidRPr="00025A53" w14:paraId="32522339" w14:textId="77777777" w:rsidTr="00714397">
        <w:tc>
          <w:tcPr>
            <w:tcW w:w="619" w:type="dxa"/>
          </w:tcPr>
          <w:p w14:paraId="7F0F0772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E9DA5DC" w14:textId="77777777" w:rsidR="00025A53" w:rsidRPr="002236DA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elektryczne wspomaganie układu kierowniczego</w:t>
            </w:r>
          </w:p>
        </w:tc>
        <w:tc>
          <w:tcPr>
            <w:tcW w:w="2745" w:type="dxa"/>
          </w:tcPr>
          <w:p w14:paraId="00F0D619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0BBA3AF2" w14:textId="77777777" w:rsidTr="00714397">
        <w:tc>
          <w:tcPr>
            <w:tcW w:w="619" w:type="dxa"/>
          </w:tcPr>
          <w:p w14:paraId="141E06A5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5EF1AB1D" w14:textId="77777777" w:rsidR="00025A53" w:rsidRPr="002236DA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koła i ogumienie:</w:t>
            </w:r>
          </w:p>
        </w:tc>
        <w:tc>
          <w:tcPr>
            <w:tcW w:w="2745" w:type="dxa"/>
          </w:tcPr>
          <w:p w14:paraId="783E5E72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086AE6E4" w14:textId="77777777" w:rsidTr="00714397">
        <w:tc>
          <w:tcPr>
            <w:tcW w:w="619" w:type="dxa"/>
          </w:tcPr>
          <w:p w14:paraId="02740F63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397F08A8" w14:textId="77777777" w:rsidR="00844298" w:rsidRPr="00844298" w:rsidRDefault="00844298" w:rsidP="0084429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typ obręczy – aluminiowe</w:t>
            </w:r>
          </w:p>
          <w:p w14:paraId="597BD7A5" w14:textId="77777777" w:rsidR="00844298" w:rsidRPr="00844298" w:rsidRDefault="00844298" w:rsidP="0084429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koła letnie średnica osadzenia – 20”</w:t>
            </w:r>
          </w:p>
          <w:p w14:paraId="7F0CB1C6" w14:textId="77777777" w:rsidR="00844298" w:rsidRPr="00844298" w:rsidRDefault="00844298" w:rsidP="0084429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koło zapasowe – co najmniej dojazdowe</w:t>
            </w:r>
          </w:p>
          <w:p w14:paraId="250CFB28" w14:textId="77777777" w:rsidR="00844298" w:rsidRPr="00844298" w:rsidRDefault="00844298" w:rsidP="0084429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opony – letnie z systemem </w:t>
            </w:r>
            <w:proofErr w:type="spellStart"/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samouszczelniania</w:t>
            </w:r>
            <w:proofErr w:type="spellEnd"/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wypadek przebicia,</w:t>
            </w:r>
          </w:p>
          <w:p w14:paraId="7E0BFBAE" w14:textId="77777777" w:rsidR="00844298" w:rsidRPr="00844298" w:rsidRDefault="00844298" w:rsidP="0084429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śruby zabezpieczające koła przed kradzieżą</w:t>
            </w:r>
          </w:p>
          <w:p w14:paraId="2CC32D5C" w14:textId="77777777" w:rsidR="00025A53" w:rsidRPr="002236DA" w:rsidRDefault="00844298" w:rsidP="0084429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dodatkowy komplet kół z oponami zimowymi na </w:t>
            </w:r>
            <w:r w:rsidR="005F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obręczach aluminiowych 18”</w:t>
            </w:r>
          </w:p>
        </w:tc>
        <w:tc>
          <w:tcPr>
            <w:tcW w:w="2745" w:type="dxa"/>
          </w:tcPr>
          <w:p w14:paraId="56AFF2AB" w14:textId="77777777" w:rsidR="00025A53" w:rsidRDefault="00025A53" w:rsidP="00025A53">
            <w:pPr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36FD7891" w14:textId="77777777" w:rsidR="008A693F" w:rsidRDefault="008A693F" w:rsidP="00025A53">
            <w:pPr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3507227A" w14:textId="77777777" w:rsidR="008A693F" w:rsidRDefault="008A693F" w:rsidP="00025A53">
            <w:pPr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6DC266F4" w14:textId="77777777" w:rsidR="008A693F" w:rsidRDefault="008A693F" w:rsidP="00025A53">
            <w:pPr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55F4872A" w14:textId="77777777" w:rsidR="008A693F" w:rsidRDefault="008A693F" w:rsidP="00025A53">
            <w:pPr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20F23F16" w14:textId="77777777" w:rsidR="008A693F" w:rsidRPr="00C53ED7" w:rsidRDefault="008A693F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52C71D70" w14:textId="77777777" w:rsidTr="00714397">
        <w:tc>
          <w:tcPr>
            <w:tcW w:w="619" w:type="dxa"/>
          </w:tcPr>
          <w:p w14:paraId="08287FA4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14B55CA5" w14:textId="77777777" w:rsidR="00025A53" w:rsidRPr="002236DA" w:rsidRDefault="00844298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sz w:val="24"/>
                <w:szCs w:val="24"/>
              </w:rPr>
              <w:t>hamulce tarczowe</w:t>
            </w:r>
          </w:p>
        </w:tc>
        <w:tc>
          <w:tcPr>
            <w:tcW w:w="2745" w:type="dxa"/>
          </w:tcPr>
          <w:p w14:paraId="0CAFE3E9" w14:textId="77777777" w:rsidR="00025A53" w:rsidRPr="00C53ED7" w:rsidRDefault="005F6A33" w:rsidP="004036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4979680A" w14:textId="77777777" w:rsidTr="00714397">
        <w:tc>
          <w:tcPr>
            <w:tcW w:w="619" w:type="dxa"/>
          </w:tcPr>
          <w:p w14:paraId="3BC12994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C64EF13" w14:textId="77777777" w:rsidR="00025A53" w:rsidRPr="002236DA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hak holowniczy składany, elektrycznie odblokowywany</w:t>
            </w:r>
          </w:p>
        </w:tc>
        <w:tc>
          <w:tcPr>
            <w:tcW w:w="2745" w:type="dxa"/>
          </w:tcPr>
          <w:p w14:paraId="4734A3B6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26C0AFDA" w14:textId="77777777" w:rsidTr="00714397">
        <w:tc>
          <w:tcPr>
            <w:tcW w:w="619" w:type="dxa"/>
          </w:tcPr>
          <w:p w14:paraId="51992930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BCE034E" w14:textId="77777777" w:rsidR="00025A53" w:rsidRPr="002236DA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WYPOSAŻENIE WNĘTRZA I KOMFORTU</w:t>
            </w:r>
          </w:p>
        </w:tc>
        <w:tc>
          <w:tcPr>
            <w:tcW w:w="2745" w:type="dxa"/>
          </w:tcPr>
          <w:p w14:paraId="2961C49E" w14:textId="77777777" w:rsidR="00025A53" w:rsidRPr="00C53ED7" w:rsidRDefault="00025A53" w:rsidP="00025A53"/>
        </w:tc>
      </w:tr>
      <w:tr w:rsidR="00025A53" w:rsidRPr="00025A53" w14:paraId="1DA2D66A" w14:textId="77777777" w:rsidTr="00A871E1">
        <w:tc>
          <w:tcPr>
            <w:tcW w:w="619" w:type="dxa"/>
          </w:tcPr>
          <w:p w14:paraId="4926F87D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717B962" w14:textId="77777777" w:rsidR="00025A53" w:rsidRPr="002236DA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fotele przednie – ergonomiczne, z regulacją kąta nachylenia oparcia, położenia wzdłużnego, wzniosu i pochylenia siedziska, wypchnięcia odcinka lędźwiowego, funkcją pamięci i masażu po stronie kierowcy</w:t>
            </w:r>
          </w:p>
        </w:tc>
        <w:tc>
          <w:tcPr>
            <w:tcW w:w="2745" w:type="dxa"/>
          </w:tcPr>
          <w:p w14:paraId="642FECF8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871E1" w:rsidRPr="00025A53" w14:paraId="6F488C84" w14:textId="77777777" w:rsidTr="005725D9">
        <w:tc>
          <w:tcPr>
            <w:tcW w:w="619" w:type="dxa"/>
          </w:tcPr>
          <w:p w14:paraId="0B085EB4" w14:textId="77777777" w:rsidR="00A871E1" w:rsidRPr="00025A53" w:rsidRDefault="00A871E1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5B25C9B9" w14:textId="77777777" w:rsidR="00A871E1" w:rsidRPr="002236DA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oparcie tylnej kanapy – składane częściami</w:t>
            </w:r>
          </w:p>
        </w:tc>
        <w:tc>
          <w:tcPr>
            <w:tcW w:w="2745" w:type="dxa"/>
          </w:tcPr>
          <w:p w14:paraId="53B8B019" w14:textId="77777777" w:rsidR="00A871E1" w:rsidRPr="00C53ED7" w:rsidRDefault="00A871E1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725D9" w:rsidRPr="00025A53" w14:paraId="77D840DC" w14:textId="77777777" w:rsidTr="005725D9">
        <w:tc>
          <w:tcPr>
            <w:tcW w:w="619" w:type="dxa"/>
          </w:tcPr>
          <w:p w14:paraId="4D439133" w14:textId="77777777" w:rsidR="005725D9" w:rsidRPr="00025A53" w:rsidRDefault="005725D9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34262513" w14:textId="77777777" w:rsidR="005725D9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podłokietnik kierowcy ze schowkiem;</w:t>
            </w:r>
          </w:p>
        </w:tc>
        <w:tc>
          <w:tcPr>
            <w:tcW w:w="2745" w:type="dxa"/>
          </w:tcPr>
          <w:p w14:paraId="366911AF" w14:textId="77777777" w:rsidR="005725D9" w:rsidRPr="00C53ED7" w:rsidRDefault="005725D9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725D9" w:rsidRPr="00025A53" w14:paraId="53D09773" w14:textId="77777777" w:rsidTr="00844298">
        <w:tc>
          <w:tcPr>
            <w:tcW w:w="619" w:type="dxa"/>
          </w:tcPr>
          <w:p w14:paraId="3E3D3367" w14:textId="77777777" w:rsidR="005725D9" w:rsidRPr="00025A53" w:rsidRDefault="005725D9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4CE9DD72" w14:textId="77777777" w:rsidR="005725D9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siedzenia przednie podgrzewane i wentylowane</w:t>
            </w:r>
          </w:p>
        </w:tc>
        <w:tc>
          <w:tcPr>
            <w:tcW w:w="2745" w:type="dxa"/>
          </w:tcPr>
          <w:p w14:paraId="42E12EE3" w14:textId="77777777" w:rsidR="005725D9" w:rsidRPr="00C53ED7" w:rsidRDefault="005725D9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106C19E1" w14:textId="77777777" w:rsidTr="00844298">
        <w:tc>
          <w:tcPr>
            <w:tcW w:w="619" w:type="dxa"/>
          </w:tcPr>
          <w:p w14:paraId="044F0094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65D5F386" w14:textId="77777777" w:rsidR="00844298" w:rsidRPr="00844298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tapicerka ze skóry naturalnej z dodatkami ze skór ekologicznej, ciemna</w:t>
            </w:r>
          </w:p>
        </w:tc>
        <w:tc>
          <w:tcPr>
            <w:tcW w:w="2745" w:type="dxa"/>
          </w:tcPr>
          <w:p w14:paraId="5BEC39A3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21B58CFD" w14:textId="77777777" w:rsidTr="00844298">
        <w:tc>
          <w:tcPr>
            <w:tcW w:w="619" w:type="dxa"/>
          </w:tcPr>
          <w:p w14:paraId="1E29834A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399E6A5A" w14:textId="77777777" w:rsidR="00844298" w:rsidRPr="00844298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klimatyzacja automatyczna </w:t>
            </w:r>
            <w:proofErr w:type="spellStart"/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Climatronic</w:t>
            </w:r>
            <w:proofErr w:type="spellEnd"/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, trzystrefowa z filtrem antyalergicznym;</w:t>
            </w:r>
          </w:p>
        </w:tc>
        <w:tc>
          <w:tcPr>
            <w:tcW w:w="2745" w:type="dxa"/>
          </w:tcPr>
          <w:p w14:paraId="0D62C894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11EB5CEB" w14:textId="77777777" w:rsidTr="00844298">
        <w:tc>
          <w:tcPr>
            <w:tcW w:w="619" w:type="dxa"/>
          </w:tcPr>
          <w:p w14:paraId="4CEE9ABB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8B2C315" w14:textId="77777777" w:rsidR="00844298" w:rsidRPr="00844298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kierownica - </w:t>
            </w:r>
            <w:proofErr w:type="spellStart"/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multifunkcyjna</w:t>
            </w:r>
            <w:proofErr w:type="spellEnd"/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, obszyta skórą, podgrzewana, z łopatkami zmiany biegów</w:t>
            </w:r>
          </w:p>
        </w:tc>
        <w:tc>
          <w:tcPr>
            <w:tcW w:w="2745" w:type="dxa"/>
          </w:tcPr>
          <w:p w14:paraId="7CF303F2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5843453F" w14:textId="77777777" w:rsidTr="00844298">
        <w:tc>
          <w:tcPr>
            <w:tcW w:w="619" w:type="dxa"/>
          </w:tcPr>
          <w:p w14:paraId="0D585C8B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11E30AAE" w14:textId="77777777" w:rsidR="00844298" w:rsidRPr="00844298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gałka dźwigni zmiany biegów obszyta skórą;</w:t>
            </w:r>
          </w:p>
        </w:tc>
        <w:tc>
          <w:tcPr>
            <w:tcW w:w="2745" w:type="dxa"/>
          </w:tcPr>
          <w:p w14:paraId="4E1D61F1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2B239A5D" w14:textId="77777777" w:rsidTr="00844298">
        <w:tc>
          <w:tcPr>
            <w:tcW w:w="619" w:type="dxa"/>
          </w:tcPr>
          <w:p w14:paraId="27C474E7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36C594CA" w14:textId="77777777" w:rsidR="00844298" w:rsidRPr="00844298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bezkluczykowy</w:t>
            </w:r>
            <w:proofErr w:type="spellEnd"/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system otwierania/zamykania drzwi i uruchamiania silnika</w:t>
            </w:r>
          </w:p>
        </w:tc>
        <w:tc>
          <w:tcPr>
            <w:tcW w:w="2745" w:type="dxa"/>
          </w:tcPr>
          <w:p w14:paraId="54E9DF2D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60ED0FE6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0FE5B389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7A2548C3" w14:textId="77777777" w:rsidR="00844298" w:rsidRPr="00844298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oświetlenie przestrzeni wokół nóg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03655150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58B2E0AB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0187E059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54B65820" w14:textId="77777777" w:rsidR="00844298" w:rsidRPr="00844298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czujnik deszczu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725F9A64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19BEC0E0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6161E127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030777A1" w14:textId="77777777" w:rsidR="00844298" w:rsidRPr="00844298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gniazdo 12 V w konsoli środkowej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50850286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049EFF75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45FA14F6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2602F510" w14:textId="77777777" w:rsidR="00844298" w:rsidRPr="00844298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SYSTEMY ASYSTENCKIE KIEROWCY: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5A803C87" w14:textId="77777777" w:rsidR="00844298" w:rsidRPr="00C53ED7" w:rsidRDefault="00844298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</w:p>
        </w:tc>
      </w:tr>
      <w:tr w:rsidR="00844298" w:rsidRPr="00025A53" w14:paraId="201C13C2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62BADB02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3570BBB6" w14:textId="77777777" w:rsidR="00844298" w:rsidRPr="00844298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system automatycznego parkowania równoległego i prostopadłego (tyłem i przodem)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40DE02BE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4457FFF1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702EC00E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4C8ADD55" w14:textId="77777777" w:rsidR="00844298" w:rsidRPr="00844298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system obserwacji otoczenia 360 stopni z kamerą cofania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0659F6A6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102CEB77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7F029EE2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2296383E" w14:textId="77777777" w:rsidR="00844298" w:rsidRPr="00844298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czujniki zbliżeniowe z systemem ostrzegania i hamowania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77F86AFA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77DD6136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2651E469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2EB4621E" w14:textId="77777777" w:rsidR="00844298" w:rsidRPr="00844298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asystent podjazdu i zjazdu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5924E7CC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243DD29C" w14:textId="77777777" w:rsidTr="00844298">
        <w:tc>
          <w:tcPr>
            <w:tcW w:w="619" w:type="dxa"/>
          </w:tcPr>
          <w:p w14:paraId="02E7483C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DCAE3C2" w14:textId="77777777" w:rsidR="00844298" w:rsidRPr="00844298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nawiew powietrza dla pasażerów z tyłu</w:t>
            </w:r>
          </w:p>
        </w:tc>
        <w:tc>
          <w:tcPr>
            <w:tcW w:w="2745" w:type="dxa"/>
          </w:tcPr>
          <w:p w14:paraId="6B9091FF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3AB1A38F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72C55E98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18CAE8B4" w14:textId="77777777" w:rsidR="00844298" w:rsidRPr="00844298" w:rsidRDefault="00844298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98">
              <w:rPr>
                <w:rFonts w:ascii="Times New Roman" w:hAnsi="Times New Roman" w:cs="Times New Roman"/>
                <w:bCs/>
                <w:sz w:val="24"/>
                <w:szCs w:val="24"/>
              </w:rPr>
              <w:t>sygnalizator martwej strefy w lusterkach bocznych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3B4E020E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178CAE10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4BDC81EF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6571979F" w14:textId="77777777" w:rsidR="00844298" w:rsidRPr="00844298" w:rsidRDefault="007C38DA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 MULTIMEDIALNY: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51D29AE2" w14:textId="77777777" w:rsidR="00844298" w:rsidRPr="00C53ED7" w:rsidRDefault="00844298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</w:p>
        </w:tc>
      </w:tr>
      <w:tr w:rsidR="00844298" w:rsidRPr="00025A53" w14:paraId="2DB948BF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0AFE6D1D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5DACA815" w14:textId="77777777" w:rsidR="00844298" w:rsidRPr="00844298" w:rsidRDefault="007C38DA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system audio – z wyświetlaczem o rozmiarze co najmniej 9” LED/OLED, radio DAB+, odtwarzacz mediów, </w:t>
            </w:r>
            <w:proofErr w:type="spellStart"/>
            <w:r w:rsidRPr="007C38DA">
              <w:rPr>
                <w:rFonts w:ascii="Times New Roman" w:hAnsi="Times New Roman" w:cs="Times New Roman"/>
                <w:bCs/>
                <w:sz w:val="24"/>
                <w:szCs w:val="24"/>
              </w:rPr>
              <w:t>blue-tooth</w:t>
            </w:r>
            <w:proofErr w:type="spellEnd"/>
            <w:r w:rsidRPr="007C3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audio, zestaw głośnomówiący, funkcja Android Auto, system Car Play, system konfiguracji i zarządzania układami pojazdu,  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43B91076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44298" w:rsidRPr="00025A53" w14:paraId="6CA35BDE" w14:textId="77777777" w:rsidTr="00844298">
        <w:tc>
          <w:tcPr>
            <w:tcW w:w="619" w:type="dxa"/>
          </w:tcPr>
          <w:p w14:paraId="3828A4F9" w14:textId="77777777" w:rsidR="00844298" w:rsidRPr="00025A53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0A4DB948" w14:textId="77777777" w:rsidR="00844298" w:rsidRPr="00844298" w:rsidRDefault="007C38DA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8DA">
              <w:rPr>
                <w:rFonts w:ascii="Times New Roman" w:hAnsi="Times New Roman" w:cs="Times New Roman"/>
                <w:bCs/>
                <w:sz w:val="24"/>
                <w:szCs w:val="24"/>
              </w:rPr>
              <w:t>schowek na telefon z ładowarką bezprzewodową</w:t>
            </w:r>
          </w:p>
        </w:tc>
        <w:tc>
          <w:tcPr>
            <w:tcW w:w="2745" w:type="dxa"/>
          </w:tcPr>
          <w:p w14:paraId="62C9A3F2" w14:textId="77777777" w:rsidR="00844298" w:rsidRPr="00C53ED7" w:rsidRDefault="005F6A33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31F9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52085580" w14:textId="77777777" w:rsidR="00077948" w:rsidRPr="00077948" w:rsidRDefault="00077948" w:rsidP="004F3692">
      <w:pPr>
        <w:rPr>
          <w:rFonts w:ascii="Times New Roman" w:hAnsi="Times New Roman" w:cs="Times New Roman"/>
          <w:sz w:val="24"/>
          <w:szCs w:val="24"/>
        </w:rPr>
      </w:pPr>
    </w:p>
    <w:p w14:paraId="24C4E119" w14:textId="2EBB29DD" w:rsidR="00310702" w:rsidRPr="00025A53" w:rsidRDefault="00310702" w:rsidP="007143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0702" w:rsidRPr="00025A53" w:rsidSect="006518F9">
      <w:footerReference w:type="default" r:id="rId12"/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9C488" w14:textId="77777777" w:rsidR="001F1F8F" w:rsidRDefault="001F1F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058DD1D" w14:textId="77777777" w:rsidR="001F1F8F" w:rsidRDefault="001F1F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ED3B" w14:textId="77777777" w:rsidR="00CD1D4B" w:rsidRDefault="00CD1D4B" w:rsidP="008850DF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98AD30A" w14:textId="77777777" w:rsidR="00CD1D4B" w:rsidRDefault="00CD1D4B" w:rsidP="004049A7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7D35" w14:textId="77777777" w:rsidR="001F1F8F" w:rsidRDefault="001F1F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43C454A" w14:textId="77777777" w:rsidR="001F1F8F" w:rsidRDefault="001F1F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AB1BA6"/>
    <w:multiLevelType w:val="hybridMultilevel"/>
    <w:tmpl w:val="CDCC8590"/>
    <w:lvl w:ilvl="0" w:tplc="EC00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A4D22"/>
    <w:multiLevelType w:val="hybridMultilevel"/>
    <w:tmpl w:val="9AA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E1E4C"/>
    <w:multiLevelType w:val="hybridMultilevel"/>
    <w:tmpl w:val="17A6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A3D076F-6655-4486-91E4-109E48FB0E25}"/>
  </w:docVars>
  <w:rsids>
    <w:rsidRoot w:val="00030F36"/>
    <w:rsid w:val="00025A53"/>
    <w:rsid w:val="00030F36"/>
    <w:rsid w:val="00031F90"/>
    <w:rsid w:val="00077948"/>
    <w:rsid w:val="00097E0B"/>
    <w:rsid w:val="000A0184"/>
    <w:rsid w:val="000E186F"/>
    <w:rsid w:val="000F27CA"/>
    <w:rsid w:val="00132747"/>
    <w:rsid w:val="00153E20"/>
    <w:rsid w:val="001F1F8F"/>
    <w:rsid w:val="00207320"/>
    <w:rsid w:val="00216128"/>
    <w:rsid w:val="002236DA"/>
    <w:rsid w:val="002B6DDD"/>
    <w:rsid w:val="002D3E91"/>
    <w:rsid w:val="002E17ED"/>
    <w:rsid w:val="00310702"/>
    <w:rsid w:val="00330683"/>
    <w:rsid w:val="003E1D38"/>
    <w:rsid w:val="00403642"/>
    <w:rsid w:val="004049A7"/>
    <w:rsid w:val="00405E05"/>
    <w:rsid w:val="00432FB2"/>
    <w:rsid w:val="00455E33"/>
    <w:rsid w:val="00493DE5"/>
    <w:rsid w:val="004A6AED"/>
    <w:rsid w:val="004F3692"/>
    <w:rsid w:val="005725D9"/>
    <w:rsid w:val="005C382E"/>
    <w:rsid w:val="005C3863"/>
    <w:rsid w:val="005F6A33"/>
    <w:rsid w:val="006134D9"/>
    <w:rsid w:val="00613E7F"/>
    <w:rsid w:val="0062765F"/>
    <w:rsid w:val="006518F9"/>
    <w:rsid w:val="006B2013"/>
    <w:rsid w:val="006C43F4"/>
    <w:rsid w:val="00704757"/>
    <w:rsid w:val="00714397"/>
    <w:rsid w:val="00725381"/>
    <w:rsid w:val="00790DC6"/>
    <w:rsid w:val="007945F7"/>
    <w:rsid w:val="007C38DA"/>
    <w:rsid w:val="007E5885"/>
    <w:rsid w:val="007E5A1B"/>
    <w:rsid w:val="007F6BFB"/>
    <w:rsid w:val="00844298"/>
    <w:rsid w:val="00864A12"/>
    <w:rsid w:val="008850DF"/>
    <w:rsid w:val="008A693F"/>
    <w:rsid w:val="008B050B"/>
    <w:rsid w:val="008B5084"/>
    <w:rsid w:val="008F7BD5"/>
    <w:rsid w:val="00926E62"/>
    <w:rsid w:val="009405DA"/>
    <w:rsid w:val="00963E3F"/>
    <w:rsid w:val="00965F56"/>
    <w:rsid w:val="00967ABE"/>
    <w:rsid w:val="009732C6"/>
    <w:rsid w:val="00A47961"/>
    <w:rsid w:val="00A542F7"/>
    <w:rsid w:val="00A85581"/>
    <w:rsid w:val="00A871E1"/>
    <w:rsid w:val="00AD535A"/>
    <w:rsid w:val="00B3788B"/>
    <w:rsid w:val="00BC2432"/>
    <w:rsid w:val="00C35E3B"/>
    <w:rsid w:val="00C53ED7"/>
    <w:rsid w:val="00C946FE"/>
    <w:rsid w:val="00CD1D4B"/>
    <w:rsid w:val="00E63D76"/>
    <w:rsid w:val="00ED3A29"/>
    <w:rsid w:val="00F01E0D"/>
    <w:rsid w:val="00F34D74"/>
    <w:rsid w:val="00F67AC5"/>
    <w:rsid w:val="00F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80A04"/>
  <w15:docId w15:val="{C9D048E6-A374-4F77-B364-98C781E0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?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961"/>
    <w:pPr>
      <w:spacing w:line="312" w:lineRule="auto"/>
    </w:pPr>
    <w:rPr>
      <w:rFonts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locked/>
    <w:rsid w:val="00077948"/>
    <w:pPr>
      <w:keepNext/>
      <w:widowControl w:val="0"/>
      <w:numPr>
        <w:numId w:val="4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kern w:val="1"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0F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63D76"/>
    <w:pPr>
      <w:ind w:left="720"/>
    </w:pPr>
  </w:style>
  <w:style w:type="paragraph" w:styleId="Stopka">
    <w:name w:val="footer"/>
    <w:basedOn w:val="Normalny"/>
    <w:link w:val="StopkaZnak"/>
    <w:uiPriority w:val="99"/>
    <w:rsid w:val="00404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C6C"/>
    <w:rPr>
      <w:rFonts w:cs="Calibri"/>
      <w:lang w:eastAsia="zh-CN"/>
    </w:rPr>
  </w:style>
  <w:style w:type="character" w:styleId="Numerstrony">
    <w:name w:val="page number"/>
    <w:basedOn w:val="Domylnaczcionkaakapitu"/>
    <w:uiPriority w:val="99"/>
    <w:rsid w:val="004049A7"/>
  </w:style>
  <w:style w:type="character" w:customStyle="1" w:styleId="labelastextbox">
    <w:name w:val="labelastextbox"/>
    <w:rsid w:val="00025A5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077948"/>
    <w:rPr>
      <w:rFonts w:ascii="Times New Roman" w:eastAsia="Lucida Sans Unicode" w:hAnsi="Times New Roman"/>
      <w:kern w:val="1"/>
      <w:sz w:val="28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6F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6FE"/>
    <w:rPr>
      <w:rFonts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6F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6F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6FE"/>
    <w:rPr>
      <w:rFonts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6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D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ac8da6-8663-4742-ac6b-72b519226a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4" ma:contentTypeDescription="Utwórz nowy dokument." ma:contentTypeScope="" ma:versionID="2adb60d6abf25f3c729899df09e24660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a84e683e50e4cf99f051f40858ae7da0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091A-FC3E-4C5B-BB6C-CCBCD0E97A4F}">
  <ds:schemaRefs>
    <ds:schemaRef ds:uri="a0ac8da6-8663-4742-ac6b-72b519226a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d0f485c1-d1f1-48c4-9602-b2468033a8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C8E7A5-1D28-4251-A54F-240926EBA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D1EC4-9B1E-432C-B3A0-4ED60B118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D076F-6655-4486-91E4-109E48FB0E25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69DF75EF-DFAE-4FF1-A80B-97EA6892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SIWZ</vt:lpstr>
    </vt:vector>
  </TitlesOfParts>
  <Company>PIMOT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SIWZ</dc:title>
  <dc:subject/>
  <dc:creator>jmiklaszewski</dc:creator>
  <cp:keywords/>
  <dc:description/>
  <cp:lastModifiedBy>Emil Wiszniewski | Łukasiewicz - PIMOT</cp:lastModifiedBy>
  <cp:revision>3</cp:revision>
  <cp:lastPrinted>2023-05-08T07:02:00Z</cp:lastPrinted>
  <dcterms:created xsi:type="dcterms:W3CDTF">2023-05-08T10:47:00Z</dcterms:created>
  <dcterms:modified xsi:type="dcterms:W3CDTF">2023-05-08T13:44:00Z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