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6A09AFCF" w:rsidR="002F3373" w:rsidRPr="00091D97" w:rsidRDefault="00091D97" w:rsidP="00C23818">
      <w:pPr>
        <w:spacing w:line="276" w:lineRule="auto"/>
        <w:jc w:val="center"/>
        <w:rPr>
          <w:rFonts w:ascii="Arial" w:hAnsi="Arial" w:cs="Arial"/>
          <w:b/>
          <w:sz w:val="28"/>
          <w:szCs w:val="28"/>
        </w:rPr>
      </w:pPr>
      <w:bookmarkStart w:id="0" w:name="_GoBack"/>
      <w:r>
        <w:rPr>
          <w:rFonts w:ascii="Arial" w:eastAsia="Calibri" w:hAnsi="Arial" w:cs="Arial"/>
          <w:b/>
          <w:bCs/>
          <w:color w:val="000000"/>
          <w:sz w:val="28"/>
          <w:szCs w:val="28"/>
          <w:lang w:eastAsia="en-US"/>
        </w:rPr>
        <w:t>U</w:t>
      </w:r>
      <w:r w:rsidRPr="00091D97">
        <w:rPr>
          <w:rFonts w:ascii="Arial" w:eastAsia="Calibri" w:hAnsi="Arial" w:cs="Arial"/>
          <w:b/>
          <w:bCs/>
          <w:color w:val="000000"/>
          <w:sz w:val="28"/>
          <w:szCs w:val="28"/>
          <w:lang w:eastAsia="en-US"/>
        </w:rPr>
        <w:t>sługi bankowe polegając</w:t>
      </w:r>
      <w:r w:rsidRPr="00091D97">
        <w:rPr>
          <w:rFonts w:ascii="Arial" w:eastAsia="Calibri" w:hAnsi="Arial" w:cs="Arial"/>
          <w:b/>
          <w:bCs/>
          <w:sz w:val="28"/>
          <w:szCs w:val="28"/>
          <w:lang w:eastAsia="en-US"/>
        </w:rPr>
        <w:t>e</w:t>
      </w:r>
      <w:r w:rsidRPr="00091D97">
        <w:rPr>
          <w:rFonts w:ascii="Arial" w:eastAsia="Calibri" w:hAnsi="Arial" w:cs="Arial"/>
          <w:b/>
          <w:bCs/>
          <w:color w:val="000000"/>
          <w:sz w:val="28"/>
          <w:szCs w:val="28"/>
          <w:lang w:eastAsia="en-US"/>
        </w:rPr>
        <w:t xml:space="preserve"> na </w:t>
      </w:r>
      <w:r w:rsidRPr="00091D97">
        <w:rPr>
          <w:rFonts w:ascii="Arial" w:eastAsia="Calibri" w:hAnsi="Arial" w:cs="Arial"/>
          <w:b/>
          <w:sz w:val="28"/>
          <w:szCs w:val="28"/>
          <w:lang w:eastAsia="en-US"/>
        </w:rPr>
        <w:t>prowadzeniu rachunków bankowych oraz udzieleniu kredytu odnawialnego w rachunku bieżącym</w:t>
      </w:r>
      <w:r w:rsidRPr="00091D97">
        <w:rPr>
          <w:rFonts w:ascii="Arial" w:eastAsia="Calibri" w:hAnsi="Arial" w:cs="Arial"/>
          <w:b/>
          <w:bCs/>
          <w:color w:val="000000"/>
          <w:sz w:val="28"/>
          <w:szCs w:val="28"/>
          <w:lang w:eastAsia="en-US"/>
        </w:rPr>
        <w:t xml:space="preserve"> dla Wielkopolskiego Centrum Onkologii w Poznaniu</w:t>
      </w:r>
    </w:p>
    <w:bookmarkEnd w:id="0"/>
    <w:p w14:paraId="02A8336F" w14:textId="77777777" w:rsidR="00707DC7" w:rsidRPr="00F4347E" w:rsidRDefault="002F3373" w:rsidP="00323488">
      <w:pPr>
        <w:spacing w:before="480" w:after="480" w:line="276" w:lineRule="auto"/>
        <w:jc w:val="both"/>
        <w:rPr>
          <w:rFonts w:ascii="Arial" w:hAnsi="Arial" w:cs="Arial"/>
          <w:b/>
          <w:color w:val="FF0000"/>
          <w:sz w:val="22"/>
          <w:szCs w:val="22"/>
        </w:rPr>
      </w:pPr>
      <w:r w:rsidRPr="00F4347E">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F4347E">
          <w:rPr>
            <w:rStyle w:val="Hipercze"/>
            <w:rFonts w:ascii="Arial" w:hAnsi="Arial" w:cs="Arial"/>
            <w:b/>
            <w:sz w:val="22"/>
            <w:szCs w:val="22"/>
          </w:rPr>
          <w:t>www.platformazakupowa.pl</w:t>
        </w:r>
      </w:hyperlink>
    </w:p>
    <w:p w14:paraId="09C9D7F0" w14:textId="78A8DB7D" w:rsidR="002F3373" w:rsidRPr="00F4347E" w:rsidRDefault="002F3373" w:rsidP="003E3DA7">
      <w:pPr>
        <w:spacing w:line="276" w:lineRule="auto"/>
        <w:jc w:val="center"/>
        <w:rPr>
          <w:rFonts w:ascii="Arial" w:hAnsi="Arial" w:cs="Arial"/>
          <w:b/>
          <w:sz w:val="22"/>
          <w:szCs w:val="22"/>
        </w:rPr>
      </w:pPr>
      <w:r w:rsidRPr="00F4347E">
        <w:rPr>
          <w:rFonts w:ascii="Arial" w:hAnsi="Arial" w:cs="Arial"/>
          <w:b/>
          <w:sz w:val="22"/>
          <w:szCs w:val="22"/>
        </w:rPr>
        <w:t xml:space="preserve">Nr postępowania: </w:t>
      </w:r>
      <w:r w:rsidR="00AA00F0" w:rsidRPr="00F4347E">
        <w:rPr>
          <w:rFonts w:ascii="Arial" w:hAnsi="Arial" w:cs="Arial"/>
          <w:b/>
          <w:sz w:val="22"/>
          <w:szCs w:val="22"/>
        </w:rPr>
        <w:t xml:space="preserve"> </w:t>
      </w:r>
      <w:r w:rsidR="00091D97">
        <w:rPr>
          <w:rFonts w:ascii="Arial" w:hAnsi="Arial" w:cs="Arial"/>
          <w:b/>
          <w:sz w:val="22"/>
          <w:szCs w:val="22"/>
        </w:rPr>
        <w:t>46</w:t>
      </w:r>
      <w:r w:rsidR="000B0032" w:rsidRPr="00F4347E">
        <w:rPr>
          <w:rFonts w:ascii="Arial" w:hAnsi="Arial" w:cs="Arial"/>
          <w:b/>
          <w:sz w:val="22"/>
          <w:szCs w:val="22"/>
        </w:rPr>
        <w:t>/2024</w:t>
      </w:r>
    </w:p>
    <w:p w14:paraId="1F6DB58D" w14:textId="35A6A2AA"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64F0D">
        <w:rPr>
          <w:rFonts w:cs="Arial"/>
          <w:szCs w:val="22"/>
        </w:rPr>
        <w:t>10.05.2024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390681D6" w14:textId="77777777" w:rsidR="00032077" w:rsidRPr="000F091D" w:rsidRDefault="00032077" w:rsidP="00032077">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49AFC941" w14:textId="77777777" w:rsidR="00032077" w:rsidRDefault="00032077" w:rsidP="00032077">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10</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3E015F8B" w14:textId="53416CEC" w:rsidR="00091D97" w:rsidRPr="00091D97" w:rsidRDefault="00091D97" w:rsidP="00032077">
      <w:pPr>
        <w:spacing w:line="276" w:lineRule="auto"/>
        <w:ind w:left="284" w:hanging="284"/>
        <w:jc w:val="both"/>
        <w:rPr>
          <w:rFonts w:ascii="Arial" w:hAnsi="Arial" w:cs="Arial"/>
          <w:sz w:val="22"/>
          <w:szCs w:val="22"/>
        </w:rPr>
      </w:pPr>
      <w:r w:rsidRPr="00091D97">
        <w:rPr>
          <w:rFonts w:ascii="Arial" w:hAnsi="Arial" w:cs="Arial"/>
          <w:sz w:val="22"/>
          <w:szCs w:val="22"/>
        </w:rPr>
        <w:t xml:space="preserve">- </w:t>
      </w:r>
      <w:r w:rsidRPr="00091D97">
        <w:rPr>
          <w:rFonts w:ascii="Arial" w:hAnsi="Arial" w:cs="Arial"/>
          <w:b/>
          <w:sz w:val="22"/>
          <w:szCs w:val="22"/>
        </w:rPr>
        <w:t>załącznik nr 11</w:t>
      </w:r>
      <w:r>
        <w:rPr>
          <w:rFonts w:ascii="Arial" w:hAnsi="Arial" w:cs="Arial"/>
          <w:b/>
          <w:sz w:val="22"/>
          <w:szCs w:val="22"/>
        </w:rPr>
        <w:t xml:space="preserve"> do SWZ</w:t>
      </w:r>
      <w:r w:rsidRPr="00091D97">
        <w:rPr>
          <w:rFonts w:ascii="Arial" w:hAnsi="Arial" w:cs="Arial"/>
          <w:sz w:val="22"/>
          <w:szCs w:val="22"/>
        </w:rPr>
        <w:t>- umowa zdalnego dostępu</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4011DD">
      <w:pPr>
        <w:pStyle w:val="pkt"/>
        <w:numPr>
          <w:ilvl w:val="0"/>
          <w:numId w:val="37"/>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EB87B80"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091D97">
        <w:rPr>
          <w:rFonts w:ascii="Arial" w:hAnsi="Arial" w:cs="Arial"/>
          <w:sz w:val="22"/>
          <w:szCs w:val="22"/>
        </w:rPr>
        <w:t xml:space="preserve">nie </w:t>
      </w:r>
      <w:r w:rsidRPr="000B1617">
        <w:rPr>
          <w:rFonts w:ascii="Arial" w:hAnsi="Arial" w:cs="Arial"/>
          <w:sz w:val="22"/>
          <w:szCs w:val="22"/>
        </w:rPr>
        <w:t xml:space="preserve">dopuszcza </w:t>
      </w:r>
      <w:r w:rsidRPr="0097756C">
        <w:rPr>
          <w:rFonts w:ascii="Arial" w:hAnsi="Arial" w:cs="Arial"/>
          <w:sz w:val="22"/>
          <w:szCs w:val="22"/>
        </w:rPr>
        <w:t>możliwoś</w:t>
      </w:r>
      <w:r w:rsidR="00091D97">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lastRenderedPageBreak/>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091D97">
        <w:rPr>
          <w:rFonts w:ascii="Arial" w:hAnsi="Arial" w:cs="Arial"/>
          <w:sz w:val="22"/>
          <w:szCs w:val="22"/>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72B242A9" w14:textId="3775791E" w:rsidR="00091D97" w:rsidRPr="00091D97" w:rsidRDefault="00091D97" w:rsidP="00091D97">
      <w:pPr>
        <w:spacing w:line="276" w:lineRule="auto"/>
        <w:jc w:val="both"/>
        <w:rPr>
          <w:rFonts w:ascii="Arial" w:hAnsi="Arial" w:cs="Arial"/>
          <w:b/>
          <w:sz w:val="22"/>
          <w:szCs w:val="22"/>
        </w:rPr>
      </w:pPr>
      <w:r w:rsidRPr="00091D97">
        <w:rPr>
          <w:rFonts w:ascii="Arial" w:hAnsi="Arial" w:cs="Arial"/>
          <w:b/>
          <w:sz w:val="22"/>
          <w:szCs w:val="22"/>
        </w:rPr>
        <w:t>1.</w:t>
      </w:r>
      <w:r>
        <w:rPr>
          <w:rFonts w:ascii="Arial" w:hAnsi="Arial" w:cs="Arial"/>
          <w:sz w:val="22"/>
          <w:szCs w:val="22"/>
        </w:rPr>
        <w:t xml:space="preserve"> </w:t>
      </w:r>
      <w:r w:rsidR="002F3373" w:rsidRPr="00091D97">
        <w:rPr>
          <w:rFonts w:ascii="Arial" w:hAnsi="Arial" w:cs="Arial"/>
          <w:sz w:val="22"/>
          <w:szCs w:val="22"/>
        </w:rPr>
        <w:t xml:space="preserve">Przedmiotem zamówienia </w:t>
      </w:r>
      <w:r w:rsidRPr="00091D97">
        <w:rPr>
          <w:rFonts w:ascii="Arial" w:hAnsi="Arial" w:cs="Arial"/>
          <w:sz w:val="22"/>
          <w:szCs w:val="22"/>
        </w:rPr>
        <w:t xml:space="preserve">są </w:t>
      </w:r>
      <w:r w:rsidRPr="00091D97">
        <w:rPr>
          <w:rFonts w:ascii="Arial" w:eastAsia="Calibri" w:hAnsi="Arial" w:cs="Arial"/>
          <w:bCs/>
          <w:color w:val="000000"/>
          <w:sz w:val="22"/>
          <w:szCs w:val="22"/>
          <w:lang w:eastAsia="en-US"/>
        </w:rPr>
        <w:t>usługi bankowe polegając</w:t>
      </w:r>
      <w:r w:rsidRPr="00091D97">
        <w:rPr>
          <w:rFonts w:ascii="Arial" w:eastAsia="Calibri" w:hAnsi="Arial" w:cs="Arial"/>
          <w:bCs/>
          <w:sz w:val="22"/>
          <w:szCs w:val="22"/>
          <w:lang w:eastAsia="en-US"/>
        </w:rPr>
        <w:t>e</w:t>
      </w:r>
      <w:r w:rsidRPr="00091D97">
        <w:rPr>
          <w:rFonts w:ascii="Arial" w:eastAsia="Calibri" w:hAnsi="Arial" w:cs="Arial"/>
          <w:bCs/>
          <w:color w:val="000000"/>
          <w:sz w:val="22"/>
          <w:szCs w:val="22"/>
          <w:lang w:eastAsia="en-US"/>
        </w:rPr>
        <w:t xml:space="preserve"> na </w:t>
      </w:r>
      <w:r w:rsidRPr="00091D97">
        <w:rPr>
          <w:rFonts w:ascii="Arial" w:eastAsia="Calibri" w:hAnsi="Arial" w:cs="Arial"/>
          <w:sz w:val="22"/>
          <w:szCs w:val="22"/>
          <w:lang w:eastAsia="en-US"/>
        </w:rPr>
        <w:t>prowadzeniu rachunków bankowych oraz udzieleniu kredytu odnawialnego w rachunku bieżącym</w:t>
      </w:r>
      <w:r w:rsidRPr="00091D97">
        <w:rPr>
          <w:rFonts w:ascii="Arial" w:eastAsia="Calibri" w:hAnsi="Arial" w:cs="Arial"/>
          <w:bCs/>
          <w:color w:val="000000"/>
          <w:sz w:val="22"/>
          <w:szCs w:val="22"/>
          <w:lang w:eastAsia="en-US"/>
        </w:rPr>
        <w:t xml:space="preserve"> dla Wielkopolskiego Centrum Onkologii w Poznaniu</w:t>
      </w:r>
      <w:r w:rsidR="00032077" w:rsidRPr="00091D97">
        <w:rPr>
          <w:rFonts w:ascii="Arial" w:hAnsi="Arial" w:cs="Arial"/>
          <w:b/>
          <w:sz w:val="22"/>
          <w:szCs w:val="22"/>
        </w:rPr>
        <w:t>.</w:t>
      </w:r>
    </w:p>
    <w:p w14:paraId="52BD6BB7" w14:textId="77777777" w:rsidR="00091D97" w:rsidRDefault="00091D97" w:rsidP="00091D97">
      <w:pPr>
        <w:rPr>
          <w:rFonts w:ascii="Arial" w:hAnsi="Arial" w:cs="Arial"/>
          <w:sz w:val="22"/>
          <w:szCs w:val="22"/>
        </w:rPr>
      </w:pPr>
      <w:r w:rsidRPr="00091D97">
        <w:rPr>
          <w:rFonts w:ascii="Arial" w:hAnsi="Arial" w:cs="Arial"/>
          <w:b/>
          <w:sz w:val="22"/>
          <w:szCs w:val="22"/>
        </w:rPr>
        <w:t>2.</w:t>
      </w:r>
      <w:r w:rsidRPr="00091D97">
        <w:rPr>
          <w:rFonts w:ascii="Arial" w:hAnsi="Arial" w:cs="Arial"/>
          <w:sz w:val="22"/>
          <w:szCs w:val="22"/>
        </w:rPr>
        <w:t xml:space="preserve"> </w:t>
      </w:r>
      <w:r w:rsidR="002F3373" w:rsidRPr="00091D97">
        <w:rPr>
          <w:rFonts w:ascii="Arial" w:hAnsi="Arial" w:cs="Arial"/>
          <w:sz w:val="22"/>
          <w:szCs w:val="22"/>
        </w:rPr>
        <w:t xml:space="preserve">Wspólny Słownik Zamówień </w:t>
      </w:r>
      <w:r w:rsidR="00707DC7" w:rsidRPr="00091D97">
        <w:rPr>
          <w:rFonts w:ascii="Arial" w:hAnsi="Arial" w:cs="Arial"/>
          <w:sz w:val="22"/>
          <w:szCs w:val="22"/>
        </w:rPr>
        <w:t xml:space="preserve">CPV: </w:t>
      </w:r>
    </w:p>
    <w:p w14:paraId="748AA1B8" w14:textId="47DA3DAC" w:rsidR="00091D97" w:rsidRPr="00091D97" w:rsidRDefault="00091D97" w:rsidP="00091D97">
      <w:pPr>
        <w:ind w:left="709"/>
        <w:rPr>
          <w:rFonts w:ascii="Arial" w:hAnsi="Arial" w:cs="Arial"/>
          <w:b/>
          <w:sz w:val="22"/>
          <w:szCs w:val="22"/>
        </w:rPr>
      </w:pPr>
      <w:r w:rsidRPr="00091D97">
        <w:rPr>
          <w:rFonts w:ascii="Arial" w:eastAsia="Calibri" w:hAnsi="Arial" w:cs="Arial"/>
          <w:sz w:val="22"/>
          <w:szCs w:val="22"/>
          <w:lang w:eastAsia="en-US"/>
        </w:rPr>
        <w:t xml:space="preserve">66110000-4 Usługi bankowe </w:t>
      </w:r>
    </w:p>
    <w:p w14:paraId="056B04E3" w14:textId="77777777" w:rsidR="00091D97" w:rsidRPr="00091D97" w:rsidRDefault="00091D97" w:rsidP="00091D97">
      <w:pPr>
        <w:ind w:left="708"/>
        <w:rPr>
          <w:rFonts w:ascii="Arial" w:eastAsia="Calibri" w:hAnsi="Arial" w:cs="Arial"/>
          <w:sz w:val="22"/>
          <w:szCs w:val="22"/>
          <w:lang w:eastAsia="en-US"/>
        </w:rPr>
      </w:pPr>
      <w:r w:rsidRPr="00091D97">
        <w:rPr>
          <w:rFonts w:ascii="Arial" w:eastAsia="Calibri" w:hAnsi="Arial" w:cs="Arial"/>
          <w:sz w:val="22"/>
          <w:szCs w:val="22"/>
          <w:lang w:eastAsia="en-US"/>
        </w:rPr>
        <w:t xml:space="preserve">66.13.00.00-5 Usługi udzielania kredytu; </w:t>
      </w:r>
    </w:p>
    <w:p w14:paraId="496A8A6F" w14:textId="2CE47085" w:rsidR="002F3373" w:rsidRPr="00091D97" w:rsidRDefault="00091D97" w:rsidP="00091D97">
      <w:pPr>
        <w:ind w:left="708"/>
        <w:rPr>
          <w:rFonts w:ascii="Arial" w:eastAsia="Calibri" w:hAnsi="Arial" w:cs="Arial"/>
          <w:sz w:val="22"/>
          <w:szCs w:val="22"/>
          <w:lang w:eastAsia="en-US"/>
        </w:rPr>
      </w:pPr>
      <w:r w:rsidRPr="00091D97">
        <w:rPr>
          <w:rFonts w:ascii="Arial" w:eastAsia="Calibri" w:hAnsi="Arial" w:cs="Arial"/>
          <w:sz w:val="22"/>
          <w:szCs w:val="22"/>
          <w:lang w:eastAsia="en-US"/>
        </w:rPr>
        <w:t xml:space="preserve">66.12.00.00-7 Usługi depozytowe. </w:t>
      </w:r>
    </w:p>
    <w:p w14:paraId="174DB060" w14:textId="70CB81E6" w:rsidR="00707DC7" w:rsidRPr="0097756C" w:rsidRDefault="00D13212" w:rsidP="00F4347E">
      <w:pPr>
        <w:spacing w:line="276" w:lineRule="auto"/>
        <w:ind w:left="284" w:hanging="284"/>
        <w:jc w:val="both"/>
        <w:rPr>
          <w:rFonts w:ascii="Arial" w:hAnsi="Arial" w:cs="Arial"/>
          <w:b/>
          <w:sz w:val="22"/>
          <w:szCs w:val="22"/>
        </w:rPr>
      </w:pPr>
      <w:r w:rsidRPr="0097756C">
        <w:rPr>
          <w:rFonts w:ascii="Arial" w:hAnsi="Arial" w:cs="Arial"/>
          <w:b/>
          <w:sz w:val="22"/>
          <w:szCs w:val="22"/>
        </w:rPr>
        <w:t>3.</w:t>
      </w:r>
      <w:r w:rsidRPr="0097756C">
        <w:rPr>
          <w:rFonts w:ascii="Arial" w:hAnsi="Arial" w:cs="Arial"/>
          <w:sz w:val="22"/>
          <w:szCs w:val="22"/>
        </w:rPr>
        <w:t xml:space="preserve"> </w:t>
      </w:r>
      <w:r w:rsidR="00913D65" w:rsidRPr="0097756C">
        <w:rPr>
          <w:rFonts w:ascii="Arial" w:hAnsi="Arial" w:cs="Arial"/>
          <w:sz w:val="22"/>
          <w:szCs w:val="22"/>
        </w:rPr>
        <w:t>Szczegółowe wymagania</w:t>
      </w:r>
      <w:r w:rsidR="00D34315" w:rsidRPr="0097756C">
        <w:rPr>
          <w:rFonts w:ascii="Arial" w:hAnsi="Arial" w:cs="Arial"/>
          <w:sz w:val="22"/>
          <w:szCs w:val="22"/>
        </w:rPr>
        <w:t xml:space="preserve"> zawart</w:t>
      </w:r>
      <w:r w:rsidR="00913D65" w:rsidRPr="0097756C">
        <w:rPr>
          <w:rFonts w:ascii="Arial" w:hAnsi="Arial" w:cs="Arial"/>
          <w:sz w:val="22"/>
          <w:szCs w:val="22"/>
        </w:rPr>
        <w:t>e</w:t>
      </w:r>
      <w:r w:rsidR="00D34315" w:rsidRPr="0097756C">
        <w:rPr>
          <w:rFonts w:ascii="Arial" w:hAnsi="Arial" w:cs="Arial"/>
          <w:sz w:val="22"/>
          <w:szCs w:val="22"/>
        </w:rPr>
        <w:t xml:space="preserve"> </w:t>
      </w:r>
      <w:r w:rsidR="00913D65"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19A88B44"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E0545">
        <w:rPr>
          <w:rFonts w:ascii="Arial" w:hAnsi="Arial" w:cs="Arial"/>
          <w:sz w:val="22"/>
          <w:szCs w:val="22"/>
        </w:rPr>
        <w:t xml:space="preserve">;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232E472C" w14:textId="7AC9414B" w:rsidR="007B4260" w:rsidRPr="0097756C" w:rsidRDefault="0039106D" w:rsidP="007B4260">
      <w:pPr>
        <w:jc w:val="both"/>
        <w:rPr>
          <w:rFonts w:ascii="Arial" w:hAnsi="Arial" w:cs="Arial"/>
          <w:sz w:val="22"/>
          <w:szCs w:val="22"/>
          <w:lang w:eastAsia="en-GB"/>
        </w:rPr>
      </w:pPr>
      <w:r>
        <w:rPr>
          <w:rFonts w:ascii="Arial" w:hAnsi="Arial" w:cs="Arial"/>
          <w:sz w:val="22"/>
          <w:szCs w:val="22"/>
          <w:lang w:eastAsia="en-GB"/>
        </w:rPr>
        <w:t>Nie dotyczy</w:t>
      </w: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lastRenderedPageBreak/>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16D55A15" w14:textId="28A67CBA" w:rsidR="00091D97" w:rsidRPr="00091D97" w:rsidRDefault="002F3373" w:rsidP="004011DD">
      <w:pPr>
        <w:pStyle w:val="pkt"/>
        <w:numPr>
          <w:ilvl w:val="0"/>
          <w:numId w:val="60"/>
        </w:numPr>
        <w:spacing w:before="0" w:after="0" w:line="276" w:lineRule="auto"/>
        <w:ind w:left="426"/>
        <w:rPr>
          <w:rFonts w:ascii="Arial" w:eastAsia="Calibri" w:hAnsi="Arial" w:cs="Arial"/>
          <w:sz w:val="22"/>
          <w:szCs w:val="22"/>
        </w:rPr>
      </w:pPr>
      <w:r w:rsidRPr="00091D97">
        <w:rPr>
          <w:rFonts w:ascii="Arial" w:hAnsi="Arial" w:cs="Arial"/>
          <w:b/>
          <w:sz w:val="22"/>
          <w:szCs w:val="22"/>
        </w:rPr>
        <w:t>Termin realizacji zamówienia</w:t>
      </w:r>
      <w:r w:rsidR="00EC556C" w:rsidRPr="00091D97">
        <w:rPr>
          <w:rFonts w:ascii="Arial" w:hAnsi="Arial" w:cs="Arial"/>
          <w:sz w:val="22"/>
          <w:szCs w:val="22"/>
        </w:rPr>
        <w:t xml:space="preserve">, </w:t>
      </w:r>
      <w:r w:rsidR="00091D97" w:rsidRPr="00091D97">
        <w:rPr>
          <w:rFonts w:ascii="Arial" w:eastAsia="Calibri" w:hAnsi="Arial" w:cs="Arial"/>
          <w:sz w:val="22"/>
          <w:szCs w:val="22"/>
        </w:rPr>
        <w:t xml:space="preserve">umowa na okres 48 miesięcy, obowiązującą od dnia podpisania umowy jednak nie wcześniej niż od </w:t>
      </w:r>
      <w:r w:rsidR="00E64F0D">
        <w:rPr>
          <w:rFonts w:ascii="Arial" w:eastAsia="Calibri" w:hAnsi="Arial" w:cs="Arial"/>
          <w:sz w:val="22"/>
          <w:szCs w:val="22"/>
        </w:rPr>
        <w:t>25.08.2024</w:t>
      </w:r>
      <w:r w:rsidR="00091D97" w:rsidRPr="00091D97">
        <w:rPr>
          <w:rFonts w:ascii="Arial" w:eastAsia="Calibri" w:hAnsi="Arial" w:cs="Arial"/>
          <w:sz w:val="22"/>
          <w:szCs w:val="22"/>
        </w:rPr>
        <w:t xml:space="preserve"> r.</w:t>
      </w:r>
    </w:p>
    <w:p w14:paraId="5BB1718F" w14:textId="58414926" w:rsidR="002F3373" w:rsidRPr="00091D97" w:rsidRDefault="002F3373" w:rsidP="004011DD">
      <w:pPr>
        <w:pStyle w:val="pkt"/>
        <w:numPr>
          <w:ilvl w:val="0"/>
          <w:numId w:val="60"/>
        </w:numPr>
        <w:spacing w:before="0" w:after="0" w:line="276" w:lineRule="auto"/>
        <w:ind w:left="426"/>
        <w:rPr>
          <w:rFonts w:ascii="Arial" w:hAnsi="Arial" w:cs="Arial"/>
          <w:sz w:val="22"/>
          <w:szCs w:val="22"/>
        </w:rPr>
      </w:pPr>
      <w:r w:rsidRPr="00091D97">
        <w:rPr>
          <w:rFonts w:ascii="Arial" w:hAnsi="Arial" w:cs="Arial"/>
          <w:sz w:val="22"/>
          <w:szCs w:val="22"/>
        </w:rPr>
        <w:t xml:space="preserve">Szczegółowe zagadnienia dotyczące terminu realizacji umowy uregulowane są we wzorze umowy stanowiącym </w:t>
      </w:r>
      <w:r w:rsidRPr="00091D97">
        <w:rPr>
          <w:rFonts w:ascii="Arial" w:hAnsi="Arial" w:cs="Arial"/>
          <w:b/>
          <w:sz w:val="22"/>
          <w:szCs w:val="22"/>
        </w:rPr>
        <w:t>Z</w:t>
      </w:r>
      <w:r w:rsidRPr="00091D97">
        <w:rPr>
          <w:rFonts w:ascii="Arial" w:hAnsi="Arial" w:cs="Arial"/>
          <w:b/>
          <w:bCs/>
          <w:sz w:val="22"/>
          <w:szCs w:val="22"/>
        </w:rPr>
        <w:t xml:space="preserve">ałącznik </w:t>
      </w:r>
      <w:r w:rsidR="002A720B" w:rsidRPr="00091D97">
        <w:rPr>
          <w:rFonts w:ascii="Arial" w:hAnsi="Arial" w:cs="Arial"/>
          <w:b/>
          <w:bCs/>
          <w:sz w:val="22"/>
          <w:szCs w:val="22"/>
        </w:rPr>
        <w:t xml:space="preserve">nr </w:t>
      </w:r>
      <w:r w:rsidR="00056148" w:rsidRPr="00091D97">
        <w:rPr>
          <w:rFonts w:ascii="Arial" w:hAnsi="Arial" w:cs="Arial"/>
          <w:b/>
          <w:bCs/>
          <w:sz w:val="22"/>
          <w:szCs w:val="22"/>
        </w:rPr>
        <w:t>4</w:t>
      </w:r>
      <w:r w:rsidR="002A720B" w:rsidRPr="00091D97">
        <w:rPr>
          <w:rFonts w:ascii="Arial" w:hAnsi="Arial" w:cs="Arial"/>
          <w:b/>
          <w:bCs/>
          <w:sz w:val="22"/>
          <w:szCs w:val="22"/>
        </w:rPr>
        <w:t xml:space="preserve"> </w:t>
      </w:r>
      <w:r w:rsidRPr="00091D97">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w:t>
      </w:r>
      <w:r w:rsidRPr="0097756C">
        <w:rPr>
          <w:rFonts w:ascii="Arial" w:eastAsia="Times New Roman" w:hAnsi="Arial" w:cs="Arial"/>
          <w:sz w:val="22"/>
          <w:szCs w:val="22"/>
          <w:lang w:eastAsia="en-US"/>
        </w:rPr>
        <w:lastRenderedPageBreak/>
        <w:t>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D3AD700"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32434411" w14:textId="54EAF266" w:rsidR="005F1216" w:rsidRPr="005F1216" w:rsidRDefault="005F1216" w:rsidP="005F1216">
      <w:pPr>
        <w:ind w:left="709"/>
        <w:contextualSpacing/>
        <w:jc w:val="both"/>
        <w:rPr>
          <w:rFonts w:ascii="Arial" w:eastAsia="Calibri" w:hAnsi="Arial" w:cs="Arial"/>
          <w:color w:val="000000" w:themeColor="text1"/>
          <w:sz w:val="22"/>
          <w:szCs w:val="22"/>
          <w:lang w:eastAsia="en-US"/>
        </w:rPr>
      </w:pPr>
      <w:r w:rsidRPr="005F1216">
        <w:rPr>
          <w:rFonts w:ascii="Arial" w:eastAsia="Times New Roman" w:hAnsi="Arial" w:cs="Arial"/>
          <w:color w:val="000000" w:themeColor="text1"/>
          <w:sz w:val="22"/>
          <w:szCs w:val="22"/>
          <w:lang w:eastAsia="en-US"/>
        </w:rPr>
        <w:t>Wykonawca spełni warunek, jeżeli wykaże posiadanie ważnego na dzień upływu składania ofert</w:t>
      </w:r>
      <w:r w:rsidRPr="005F1216">
        <w:rPr>
          <w:rFonts w:ascii="Arial" w:eastAsia="Calibri" w:hAnsi="Arial" w:cs="Arial"/>
          <w:sz w:val="22"/>
          <w:szCs w:val="22"/>
          <w:lang w:eastAsia="en-US"/>
        </w:rPr>
        <w:t xml:space="preserve"> </w:t>
      </w:r>
      <w:r w:rsidRPr="005F1216">
        <w:rPr>
          <w:rFonts w:ascii="Arial" w:eastAsia="Times New Roman" w:hAnsi="Arial" w:cs="Arial"/>
          <w:color w:val="000000" w:themeColor="text1"/>
          <w:sz w:val="22"/>
          <w:szCs w:val="22"/>
          <w:lang w:eastAsia="en-US"/>
        </w:rPr>
        <w:t>dokument potwierdzający uprawnienia do prowadzenia działalności bankowej na terenie Rzeczypospolitej Polskiej tj. aktualne zezwolenie na prowadzenie działalności bankowej wydane przez Komisję Nadzoru Finansowego, zgodnie z przepisami ustawy z dnia 29.08.1997 r. Prawo bankowe</w:t>
      </w:r>
      <w:r>
        <w:rPr>
          <w:rFonts w:ascii="Arial" w:eastAsia="Times New Roman" w:hAnsi="Arial" w:cs="Arial"/>
          <w:color w:val="000000" w:themeColor="text1"/>
          <w:sz w:val="22"/>
          <w:szCs w:val="22"/>
          <w:lang w:eastAsia="en-US"/>
        </w:rPr>
        <w:t xml:space="preserve"> ( Dz.U. z 2022r. poz. 234 z późn. zm) </w:t>
      </w:r>
      <w:r w:rsidRPr="005F1216">
        <w:rPr>
          <w:rFonts w:ascii="Arial" w:eastAsia="Times New Roman" w:hAnsi="Arial" w:cs="Arial"/>
          <w:color w:val="000000" w:themeColor="text1"/>
          <w:sz w:val="22"/>
          <w:szCs w:val="22"/>
          <w:lang w:eastAsia="en-US"/>
        </w:rPr>
        <w:t>lub inny dokument potwierdzający, iż Wykonawca jest uprawniony do wykonywania czynności bankowych na terenie Rzeczypospolitej Polskiej, zgodnie z ww. ustawą.</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5E7D4B9"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A24DC" w:rsidRDefault="00E9493F" w:rsidP="002F3373">
      <w:pPr>
        <w:spacing w:line="276" w:lineRule="auto"/>
        <w:ind w:left="709" w:hanging="425"/>
        <w:contextualSpacing/>
        <w:jc w:val="both"/>
        <w:rPr>
          <w:rFonts w:ascii="Arial" w:hAnsi="Arial" w:cs="Arial"/>
          <w:sz w:val="22"/>
          <w:szCs w:val="22"/>
        </w:rPr>
      </w:pPr>
      <w:r w:rsidRPr="002A24DC">
        <w:rPr>
          <w:rFonts w:ascii="Arial" w:hAnsi="Arial" w:cs="Arial"/>
          <w:sz w:val="22"/>
          <w:szCs w:val="22"/>
        </w:rPr>
        <w:t>1)</w:t>
      </w:r>
      <w:r w:rsidRPr="0097756C">
        <w:rPr>
          <w:rFonts w:ascii="Arial" w:hAnsi="Arial" w:cs="Arial"/>
          <w:b/>
          <w:sz w:val="22"/>
          <w:szCs w:val="22"/>
        </w:rPr>
        <w:t xml:space="preserve"> </w:t>
      </w:r>
      <w:r w:rsidRPr="002A24DC">
        <w:rPr>
          <w:rFonts w:ascii="Arial" w:hAnsi="Arial" w:cs="Arial"/>
          <w:sz w:val="22"/>
          <w:szCs w:val="22"/>
        </w:rPr>
        <w:t>Oświadczenie</w:t>
      </w:r>
      <w:r w:rsidR="002F3373" w:rsidRPr="002A24DC">
        <w:rPr>
          <w:rFonts w:ascii="Arial" w:hAnsi="Arial" w:cs="Arial"/>
          <w:bCs/>
          <w:sz w:val="22"/>
          <w:szCs w:val="22"/>
        </w:rPr>
        <w:t xml:space="preserve"> Wykonawcy</w:t>
      </w:r>
      <w:r w:rsidR="002F3373" w:rsidRPr="002A24DC">
        <w:rPr>
          <w:rFonts w:ascii="Arial" w:hAnsi="Arial" w:cs="Arial"/>
          <w:sz w:val="22"/>
          <w:szCs w:val="22"/>
        </w:rPr>
        <w:t xml:space="preserve"> w zakresie art. 108 ust. 1 pkt 5 </w:t>
      </w:r>
      <w:r w:rsidR="00440294" w:rsidRPr="002A24DC">
        <w:rPr>
          <w:rFonts w:ascii="Arial" w:hAnsi="Arial" w:cs="Arial"/>
          <w:sz w:val="22"/>
          <w:szCs w:val="22"/>
        </w:rPr>
        <w:t xml:space="preserve">ustawy </w:t>
      </w:r>
      <w:r w:rsidR="002F3373" w:rsidRPr="002A24DC">
        <w:rPr>
          <w:rFonts w:ascii="Arial" w:hAnsi="Arial" w:cs="Arial"/>
          <w:sz w:val="22"/>
          <w:szCs w:val="22"/>
        </w:rPr>
        <w:t xml:space="preserve">Pzp, o braku przynależności do tej samej grupy kapitałowej, w rozumieniu ustawy z dnia 16.02.2007 r. </w:t>
      </w:r>
      <w:r w:rsidR="00C84DA7" w:rsidRPr="002A24DC">
        <w:rPr>
          <w:rFonts w:ascii="Arial" w:hAnsi="Arial" w:cs="Arial"/>
          <w:sz w:val="22"/>
          <w:szCs w:val="22"/>
        </w:rPr>
        <w:t xml:space="preserve">                </w:t>
      </w:r>
      <w:r w:rsidR="002F3373" w:rsidRPr="002A24DC">
        <w:rPr>
          <w:rFonts w:ascii="Arial" w:hAnsi="Arial" w:cs="Arial"/>
          <w:sz w:val="22"/>
          <w:szCs w:val="22"/>
        </w:rPr>
        <w:t xml:space="preserve">o ochronie konkurencji i konsumentów (Dz. U. z 2020 r. </w:t>
      </w:r>
      <w:r w:rsidRPr="002A24DC">
        <w:rPr>
          <w:rFonts w:ascii="Arial" w:hAnsi="Arial" w:cs="Arial"/>
          <w:sz w:val="22"/>
          <w:szCs w:val="22"/>
        </w:rPr>
        <w:t>poz. 1076 i</w:t>
      </w:r>
      <w:r w:rsidR="002F3373" w:rsidRPr="002A24DC">
        <w:rPr>
          <w:rFonts w:ascii="Arial" w:hAnsi="Arial" w:cs="Arial"/>
          <w:sz w:val="22"/>
          <w:szCs w:val="22"/>
        </w:rPr>
        <w:t xml:space="preserve"> 1086), z innym Wykonawcą, który złożył odrębną ofertę, ofertę częściową lub wniosek o dopuszczenie do udziału w postępowaniu, albo </w:t>
      </w:r>
      <w:r w:rsidRPr="002A24DC">
        <w:rPr>
          <w:rFonts w:ascii="Arial" w:hAnsi="Arial" w:cs="Arial"/>
          <w:sz w:val="22"/>
          <w:szCs w:val="22"/>
        </w:rPr>
        <w:t>oświadczenia o</w:t>
      </w:r>
      <w:r w:rsidR="002F3373" w:rsidRPr="002A24DC">
        <w:rPr>
          <w:rFonts w:ascii="Arial" w:hAnsi="Arial" w:cs="Arial"/>
          <w:sz w:val="22"/>
          <w:szCs w:val="22"/>
        </w:rPr>
        <w:t xml:space="preserve"> przynależności do tej samej grupy kapitałowej wraz z dokumentami lub informacjami potwierdzającymi przygotowanie oferty, oferty częściowej lub </w:t>
      </w:r>
      <w:r w:rsidRPr="002A24DC">
        <w:rPr>
          <w:rFonts w:ascii="Arial" w:hAnsi="Arial" w:cs="Arial"/>
          <w:sz w:val="22"/>
          <w:szCs w:val="22"/>
        </w:rPr>
        <w:t>wniosku o</w:t>
      </w:r>
      <w:r w:rsidR="002F3373" w:rsidRPr="002A24DC">
        <w:rPr>
          <w:rFonts w:ascii="Arial" w:hAnsi="Arial" w:cs="Arial"/>
          <w:sz w:val="22"/>
          <w:szCs w:val="22"/>
        </w:rPr>
        <w:t xml:space="preserve"> dopuszczenie do udziału w postępowaniu niezależnie od innego Wykonawcy należącego do tej samej grupy kapitałowej – wzór oświadczenia stanowi </w:t>
      </w:r>
      <w:r w:rsidR="002F3373" w:rsidRPr="002A24DC">
        <w:rPr>
          <w:rFonts w:ascii="Arial" w:hAnsi="Arial" w:cs="Arial"/>
          <w:bCs/>
          <w:sz w:val="22"/>
          <w:szCs w:val="22"/>
        </w:rPr>
        <w:t>Załącznik nr</w:t>
      </w:r>
      <w:r w:rsidR="002A720B" w:rsidRPr="002A24DC">
        <w:rPr>
          <w:rFonts w:ascii="Arial" w:hAnsi="Arial" w:cs="Arial"/>
          <w:bCs/>
          <w:sz w:val="22"/>
          <w:szCs w:val="22"/>
        </w:rPr>
        <w:t xml:space="preserve"> </w:t>
      </w:r>
      <w:r w:rsidR="00056148" w:rsidRPr="002A24DC">
        <w:rPr>
          <w:rFonts w:ascii="Arial" w:hAnsi="Arial" w:cs="Arial"/>
          <w:bCs/>
          <w:sz w:val="22"/>
          <w:szCs w:val="22"/>
        </w:rPr>
        <w:t>5</w:t>
      </w:r>
      <w:r w:rsidR="002A720B" w:rsidRPr="002A24DC">
        <w:rPr>
          <w:rFonts w:ascii="Arial" w:hAnsi="Arial" w:cs="Arial"/>
          <w:bCs/>
          <w:sz w:val="22"/>
          <w:szCs w:val="22"/>
        </w:rPr>
        <w:t xml:space="preserve"> </w:t>
      </w:r>
      <w:r w:rsidR="002F3373" w:rsidRPr="002A24DC">
        <w:rPr>
          <w:rFonts w:ascii="Arial" w:hAnsi="Arial" w:cs="Arial"/>
          <w:bCs/>
          <w:sz w:val="22"/>
          <w:szCs w:val="22"/>
        </w:rPr>
        <w:t>do SWZ</w:t>
      </w:r>
      <w:r w:rsidR="002F3373" w:rsidRPr="002A24DC">
        <w:rPr>
          <w:rFonts w:ascii="Arial" w:hAnsi="Arial" w:cs="Arial"/>
          <w:sz w:val="22"/>
          <w:szCs w:val="22"/>
        </w:rPr>
        <w:t>;</w:t>
      </w:r>
    </w:p>
    <w:p w14:paraId="1F90CFD5" w14:textId="77777777" w:rsidR="002F3373" w:rsidRPr="002A24D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A24DC">
        <w:rPr>
          <w:rFonts w:ascii="Arial" w:hAnsi="Arial" w:cs="Arial"/>
          <w:sz w:val="22"/>
          <w:szCs w:val="22"/>
        </w:rPr>
        <w:t xml:space="preserve">2) </w:t>
      </w:r>
      <w:r w:rsidR="009D32E1" w:rsidRPr="002A24DC">
        <w:rPr>
          <w:rFonts w:ascii="Arial" w:hAnsi="Arial" w:cs="Arial"/>
          <w:sz w:val="22"/>
          <w:szCs w:val="22"/>
        </w:rPr>
        <w:t xml:space="preserve"> </w:t>
      </w:r>
      <w:r w:rsidRPr="002A24DC">
        <w:rPr>
          <w:rFonts w:ascii="Arial" w:hAnsi="Arial" w:cs="Arial"/>
          <w:sz w:val="22"/>
          <w:szCs w:val="22"/>
        </w:rPr>
        <w:t>Oświadczenie</w:t>
      </w:r>
      <w:r w:rsidR="002F3373" w:rsidRPr="002A24DC">
        <w:rPr>
          <w:rFonts w:ascii="Arial" w:hAnsi="Arial" w:cs="Arial"/>
          <w:sz w:val="22"/>
          <w:szCs w:val="22"/>
        </w:rPr>
        <w:t xml:space="preserve"> Wykonawcy o aktualności informacji zawartych w </w:t>
      </w:r>
      <w:r w:rsidR="00E9493F" w:rsidRPr="002A24DC">
        <w:rPr>
          <w:rFonts w:ascii="Arial" w:hAnsi="Arial" w:cs="Arial"/>
          <w:sz w:val="22"/>
          <w:szCs w:val="22"/>
        </w:rPr>
        <w:t>oświadczeniu, o</w:t>
      </w:r>
      <w:r w:rsidR="002F3373" w:rsidRPr="002A24DC">
        <w:rPr>
          <w:rFonts w:ascii="Arial" w:hAnsi="Arial" w:cs="Arial"/>
          <w:sz w:val="22"/>
          <w:szCs w:val="22"/>
        </w:rPr>
        <w:t xml:space="preserve"> którym mowa w art. 125 ust. 1 </w:t>
      </w:r>
      <w:r w:rsidR="00845C68" w:rsidRPr="002A24DC">
        <w:rPr>
          <w:rFonts w:ascii="Arial" w:hAnsi="Arial" w:cs="Arial"/>
          <w:sz w:val="22"/>
          <w:szCs w:val="22"/>
        </w:rPr>
        <w:t xml:space="preserve">ustawy </w:t>
      </w:r>
      <w:r w:rsidR="002F3373" w:rsidRPr="002A24DC">
        <w:rPr>
          <w:rFonts w:ascii="Arial" w:hAnsi="Arial" w:cs="Arial"/>
          <w:sz w:val="22"/>
          <w:szCs w:val="22"/>
        </w:rPr>
        <w:t xml:space="preserve">Pzp w zakresie odnoszącym się do podstaw wykluczenia wskazanych w art. 108 ust. 1 pkt 3-6 </w:t>
      </w:r>
      <w:r w:rsidR="00845C68" w:rsidRPr="002A24DC">
        <w:rPr>
          <w:rFonts w:ascii="Arial" w:hAnsi="Arial" w:cs="Arial"/>
          <w:sz w:val="22"/>
          <w:szCs w:val="22"/>
        </w:rPr>
        <w:t xml:space="preserve">ustawy </w:t>
      </w:r>
      <w:r w:rsidR="002F3373" w:rsidRPr="002A24DC">
        <w:rPr>
          <w:rFonts w:ascii="Arial" w:hAnsi="Arial" w:cs="Arial"/>
          <w:sz w:val="22"/>
          <w:szCs w:val="22"/>
        </w:rPr>
        <w:t xml:space="preserve">Pzp - wzór oświadczenia stanowi Załącznik </w:t>
      </w:r>
      <w:r w:rsidR="002A720B" w:rsidRPr="002A24DC">
        <w:rPr>
          <w:rFonts w:ascii="Arial" w:hAnsi="Arial" w:cs="Arial"/>
          <w:sz w:val="22"/>
          <w:szCs w:val="22"/>
        </w:rPr>
        <w:t xml:space="preserve">nr </w:t>
      </w:r>
      <w:r w:rsidR="00056148" w:rsidRPr="002A24DC">
        <w:rPr>
          <w:rFonts w:ascii="Arial" w:hAnsi="Arial" w:cs="Arial"/>
          <w:sz w:val="22"/>
          <w:szCs w:val="22"/>
        </w:rPr>
        <w:t>6</w:t>
      </w:r>
      <w:r w:rsidR="002F3373" w:rsidRPr="002A24DC">
        <w:rPr>
          <w:rFonts w:ascii="Arial" w:hAnsi="Arial" w:cs="Arial"/>
          <w:sz w:val="22"/>
          <w:szCs w:val="22"/>
        </w:rPr>
        <w:t xml:space="preserve"> do SWZ. </w:t>
      </w:r>
    </w:p>
    <w:p w14:paraId="1181F1ED" w14:textId="77777777" w:rsidR="002F3373" w:rsidRDefault="000D4E99" w:rsidP="002F3373">
      <w:pPr>
        <w:spacing w:line="276" w:lineRule="auto"/>
        <w:ind w:left="709" w:hanging="425"/>
        <w:contextualSpacing/>
        <w:jc w:val="both"/>
        <w:rPr>
          <w:rFonts w:ascii="Arial" w:hAnsi="Arial" w:cs="Arial"/>
          <w:sz w:val="22"/>
          <w:szCs w:val="22"/>
        </w:rPr>
      </w:pPr>
      <w:r w:rsidRPr="002A24DC">
        <w:rPr>
          <w:rFonts w:ascii="Arial" w:hAnsi="Arial" w:cs="Arial"/>
          <w:sz w:val="22"/>
          <w:szCs w:val="22"/>
        </w:rPr>
        <w:t xml:space="preserve">3) </w:t>
      </w:r>
      <w:r w:rsidR="009D32E1" w:rsidRPr="002A24DC">
        <w:rPr>
          <w:rFonts w:ascii="Arial" w:hAnsi="Arial" w:cs="Arial"/>
          <w:sz w:val="22"/>
          <w:szCs w:val="22"/>
        </w:rPr>
        <w:t xml:space="preserve"> </w:t>
      </w:r>
      <w:r w:rsidRPr="002A24DC">
        <w:rPr>
          <w:rFonts w:ascii="Arial" w:hAnsi="Arial" w:cs="Arial"/>
          <w:sz w:val="22"/>
          <w:szCs w:val="22"/>
        </w:rPr>
        <w:t>Informacja</w:t>
      </w:r>
      <w:r w:rsidR="002F3373" w:rsidRPr="002A24DC">
        <w:rPr>
          <w:rFonts w:ascii="Arial" w:hAnsi="Arial" w:cs="Arial"/>
          <w:sz w:val="22"/>
          <w:szCs w:val="22"/>
        </w:rPr>
        <w:t xml:space="preserve"> z Krajowego Rejestru Karnego w zakresie dotyczącym podstaw wykluczenia wskazanych w art. 108 ust. 1 pkt 1, 2 i 4 </w:t>
      </w:r>
      <w:r w:rsidR="00845C68" w:rsidRPr="002A24DC">
        <w:rPr>
          <w:rFonts w:ascii="Arial" w:hAnsi="Arial" w:cs="Arial"/>
          <w:sz w:val="22"/>
          <w:szCs w:val="22"/>
        </w:rPr>
        <w:t>ustawy</w:t>
      </w:r>
      <w:r w:rsidR="00845C68" w:rsidRPr="0097756C">
        <w:rPr>
          <w:rFonts w:ascii="Arial" w:hAnsi="Arial" w:cs="Arial"/>
          <w:sz w:val="22"/>
          <w:szCs w:val="22"/>
        </w:rPr>
        <w:t xml:space="preserve"> </w:t>
      </w:r>
      <w:r w:rsidR="002F3373" w:rsidRPr="0097756C">
        <w:rPr>
          <w:rFonts w:ascii="Arial" w:hAnsi="Arial" w:cs="Arial"/>
          <w:sz w:val="22"/>
          <w:szCs w:val="22"/>
        </w:rPr>
        <w:t>Pzp sporządzona nie wcześniej niż 6 miesięcy przed jej złożeniem.</w:t>
      </w:r>
    </w:p>
    <w:p w14:paraId="29D86B24" w14:textId="65E2B5BC" w:rsidR="005F1216" w:rsidRPr="0097756C" w:rsidRDefault="005F1216" w:rsidP="002F3373">
      <w:pPr>
        <w:spacing w:line="276" w:lineRule="auto"/>
        <w:ind w:left="709" w:hanging="425"/>
        <w:contextualSpacing/>
        <w:jc w:val="both"/>
        <w:rPr>
          <w:rFonts w:ascii="Arial" w:hAnsi="Arial" w:cs="Arial"/>
          <w:sz w:val="22"/>
          <w:szCs w:val="22"/>
        </w:rPr>
      </w:pPr>
      <w:r>
        <w:rPr>
          <w:rFonts w:ascii="Arial" w:hAnsi="Arial" w:cs="Arial"/>
          <w:sz w:val="22"/>
          <w:szCs w:val="22"/>
        </w:rPr>
        <w:t xml:space="preserve">4) </w:t>
      </w:r>
      <w:r w:rsidRPr="00046742">
        <w:rPr>
          <w:rFonts w:ascii="Arial" w:hAnsi="Arial" w:cs="Arial"/>
          <w:sz w:val="22"/>
          <w:szCs w:val="22"/>
        </w:rPr>
        <w:t>Dokument potwierdzający uprawnienia do prowadzenia działalności bankowej na terenie Rzeczypospolitej Polskiej tj. aktualne zezwolenie na prowadzenie działalności bankowej wydane przez Komisję Nadzoru Finansowego, zgodnie z przepisami ustawy z dnia 29.08.1997r. Prawo bankowe (</w:t>
      </w:r>
      <w:r>
        <w:rPr>
          <w:rFonts w:ascii="Arial" w:hAnsi="Arial" w:cs="Arial"/>
          <w:sz w:val="22"/>
          <w:szCs w:val="22"/>
        </w:rPr>
        <w:t>Dz.U. z 2022</w:t>
      </w:r>
      <w:r w:rsidRPr="00046742">
        <w:rPr>
          <w:rFonts w:ascii="Arial" w:hAnsi="Arial" w:cs="Arial"/>
          <w:sz w:val="22"/>
          <w:szCs w:val="22"/>
        </w:rPr>
        <w:t xml:space="preserve"> r. poz. </w:t>
      </w:r>
      <w:r>
        <w:rPr>
          <w:rFonts w:ascii="Arial" w:hAnsi="Arial" w:cs="Arial"/>
          <w:sz w:val="22"/>
          <w:szCs w:val="22"/>
        </w:rPr>
        <w:t>2324 z późn. zm.</w:t>
      </w:r>
      <w:r w:rsidRPr="00046742">
        <w:rPr>
          <w:rFonts w:ascii="Arial" w:hAnsi="Arial" w:cs="Arial"/>
          <w:sz w:val="22"/>
          <w:szCs w:val="22"/>
        </w:rPr>
        <w:t>), lub inny dokument potwierdzający, iż Wykonawca jest uprawniony do wykonywania czynności bankowych na terenie Rzeczypospolitej Polskiej, zgodnie z ww. ustawą</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19B9805A" w:rsidR="00912F24" w:rsidRPr="000B1617" w:rsidRDefault="000D4E99" w:rsidP="009A77CE">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9A77CE"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009A77CE" w:rsidRPr="006C5C2C">
        <w:rPr>
          <w:rFonts w:ascii="Arial" w:hAnsi="Arial" w:cs="Arial"/>
          <w:sz w:val="22"/>
          <w:szCs w:val="22"/>
        </w:rPr>
        <w:t xml:space="preserve">lub miejsce zamieszkania ma osoba, której dotyczy informacja albo dokument </w:t>
      </w:r>
      <w:bookmarkEnd w:id="2"/>
      <w:r w:rsidR="009A77CE" w:rsidRPr="006C5C2C">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600533DF"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4562CE7B"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7A980EB6"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65BE2B3A"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postępowania, 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71F36413"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niezgodny 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1B2C51E0"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A24D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3DE81BD5"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informacji</w:t>
      </w:r>
      <w:r w:rsidR="002A24D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343193F8"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6D066250"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W celu ewentualnej kompresji danych Zamawiający rekomenduje wykorzystanie jednego 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28F6935F"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680642D"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5DA2BA3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46CF2F31"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plików, 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5E6130A2"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2A24D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6557412D"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2A24D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5EA27592" w:rsidR="000B1617" w:rsidRPr="00497C86" w:rsidRDefault="002F3373" w:rsidP="004011DD">
      <w:pPr>
        <w:pStyle w:val="Akapitzlist"/>
        <w:numPr>
          <w:ilvl w:val="0"/>
          <w:numId w:val="40"/>
        </w:numPr>
        <w:rPr>
          <w:rFonts w:ascii="Arial" w:hAnsi="Arial" w:cs="Arial"/>
          <w:sz w:val="22"/>
          <w:szCs w:val="22"/>
        </w:rPr>
      </w:pPr>
      <w:r w:rsidRPr="00497C86">
        <w:rPr>
          <w:rFonts w:ascii="Arial" w:hAnsi="Arial" w:cs="Arial"/>
          <w:sz w:val="22"/>
          <w:szCs w:val="22"/>
        </w:rPr>
        <w:t>Sprawy merytoryczne</w:t>
      </w:r>
      <w:r w:rsidR="00581A22" w:rsidRPr="00497C86">
        <w:rPr>
          <w:rFonts w:ascii="Arial" w:hAnsi="Arial" w:cs="Arial"/>
          <w:sz w:val="22"/>
          <w:szCs w:val="22"/>
        </w:rPr>
        <w:t>:</w:t>
      </w:r>
      <w:r w:rsidR="0097756C" w:rsidRPr="00497C86">
        <w:rPr>
          <w:rFonts w:ascii="Arial" w:hAnsi="Arial" w:cs="Arial"/>
          <w:sz w:val="22"/>
          <w:szCs w:val="22"/>
        </w:rPr>
        <w:t xml:space="preserve"> </w:t>
      </w:r>
      <w:r w:rsidR="0039106D">
        <w:rPr>
          <w:rFonts w:ascii="Arial" w:eastAsia="Times New Roman" w:hAnsi="Arial" w:cs="Arial"/>
          <w:color w:val="000000"/>
          <w:sz w:val="22"/>
          <w:szCs w:val="22"/>
          <w:shd w:val="clear" w:color="auto" w:fill="FFFFFF"/>
        </w:rPr>
        <w:t xml:space="preserve">Agnieszka Szulc tel. 61 885- 639, mail </w:t>
      </w:r>
      <w:hyperlink r:id="rId27" w:history="1">
        <w:r w:rsidR="0039106D" w:rsidRPr="00FD5825">
          <w:rPr>
            <w:rStyle w:val="Hipercze"/>
            <w:rFonts w:ascii="Arial" w:eastAsia="Times New Roman" w:hAnsi="Arial" w:cs="Arial"/>
            <w:sz w:val="22"/>
            <w:szCs w:val="22"/>
            <w:shd w:val="clear" w:color="auto" w:fill="FFFFFF"/>
          </w:rPr>
          <w:t>agnieszka.szulc@wco.pl</w:t>
        </w:r>
      </w:hyperlink>
      <w:r w:rsidR="0039106D">
        <w:rPr>
          <w:rFonts w:ascii="Arial" w:eastAsia="Times New Roman" w:hAnsi="Arial" w:cs="Arial"/>
          <w:color w:val="000000"/>
          <w:sz w:val="22"/>
          <w:szCs w:val="22"/>
          <w:shd w:val="clear" w:color="auto" w:fill="FFFFFF"/>
        </w:rPr>
        <w:t>; Mirella Śmigielska tel 61 8850 642, mail mirella.smigielska@wco.pl</w:t>
      </w:r>
    </w:p>
    <w:p w14:paraId="7314ABC6" w14:textId="080469C0" w:rsidR="002F3373" w:rsidRPr="0097756C" w:rsidRDefault="0097756C" w:rsidP="00497C86">
      <w:pPr>
        <w:pStyle w:val="Listapunktowana4"/>
        <w:numPr>
          <w:ilvl w:val="0"/>
          <w:numId w:val="0"/>
        </w:numPr>
        <w:ind w:left="709" w:hanging="289"/>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8"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3"/>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6BC47CC3"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39106D">
        <w:rPr>
          <w:rFonts w:ascii="Arial" w:hAnsi="Arial" w:cs="Arial"/>
          <w:sz w:val="22"/>
          <w:szCs w:val="22"/>
          <w:u w:val="single"/>
        </w:rPr>
        <w:t>………………………</w:t>
      </w:r>
      <w:r w:rsidR="001D3249">
        <w:rPr>
          <w:rFonts w:ascii="Arial" w:hAnsi="Arial" w:cs="Arial"/>
          <w:sz w:val="22"/>
          <w:szCs w:val="22"/>
          <w:u w:val="single"/>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6BF95826"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4011DD">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4011DD">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7B7A2BD" w:rsidR="00397C1E" w:rsidRPr="0097756C" w:rsidRDefault="00397C1E" w:rsidP="004011DD">
      <w:pPr>
        <w:pStyle w:val="Akapitzlist"/>
        <w:numPr>
          <w:ilvl w:val="0"/>
          <w:numId w:val="33"/>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0B40A331" w14:textId="35B5F796" w:rsidR="001F3894" w:rsidRPr="0039106D" w:rsidRDefault="00397C1E" w:rsidP="004011DD">
      <w:pPr>
        <w:pStyle w:val="Akapitzlist"/>
        <w:numPr>
          <w:ilvl w:val="0"/>
          <w:numId w:val="33"/>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4F67350D"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002A24DC">
        <w:rPr>
          <w:rFonts w:ascii="Arial" w:hAnsi="Arial" w:cs="Arial"/>
          <w:color w:val="000000"/>
          <w:sz w:val="22"/>
          <w:szCs w:val="22"/>
        </w:rPr>
        <w:t xml:space="preserve">. </w:t>
      </w:r>
      <w:r w:rsidRPr="0097756C">
        <w:rPr>
          <w:rFonts w:ascii="Arial" w:hAnsi="Arial" w:cs="Arial"/>
          <w:color w:val="000000"/>
          <w:sz w:val="22"/>
          <w:szCs w:val="22"/>
        </w:rPr>
        <w:t xml:space="preserve">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56B1428"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7F1139B"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15DAC818"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436060B2"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jednoznaczne 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41F24C21"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5D86CD2C" w:rsidR="00865B7A"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3" w:history="1">
        <w:r w:rsidR="00E64F0D" w:rsidRPr="00C82E98">
          <w:rPr>
            <w:rStyle w:val="Hipercze"/>
            <w:rFonts w:ascii="Arial" w:hAnsi="Arial" w:cs="Arial"/>
            <w:sz w:val="22"/>
            <w:szCs w:val="22"/>
          </w:rPr>
          <w:t xml:space="preserve">www.platformazakupowa.pl/pn/wco </w:t>
        </w:r>
        <w:r w:rsidR="00E64F0D" w:rsidRPr="00C82E98">
          <w:rPr>
            <w:rStyle w:val="Hipercze"/>
            <w:rFonts w:ascii="Arial" w:hAnsi="Arial" w:cs="Arial"/>
            <w:b/>
            <w:sz w:val="22"/>
            <w:szCs w:val="22"/>
          </w:rPr>
          <w:t>do dnia 24.06.2024</w:t>
        </w:r>
      </w:hyperlink>
      <w:r w:rsidR="00F558BE">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3E688D56" w:rsidR="00B152E7"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E64F0D">
        <w:rPr>
          <w:rFonts w:ascii="Arial" w:hAnsi="Arial" w:cs="Arial"/>
          <w:b/>
          <w:caps/>
          <w:sz w:val="22"/>
          <w:szCs w:val="22"/>
        </w:rPr>
        <w:t>24.06.2024r.</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4011DD">
      <w:pPr>
        <w:pStyle w:val="Akapitzlist"/>
        <w:numPr>
          <w:ilvl w:val="3"/>
          <w:numId w:val="32"/>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57681C5B"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powstania 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tbl>
      <w:tblPr>
        <w:tblStyle w:val="Tabela-Siatka3"/>
        <w:tblW w:w="0" w:type="auto"/>
        <w:tblLook w:val="04A0" w:firstRow="1" w:lastRow="0" w:firstColumn="1" w:lastColumn="0" w:noHBand="0" w:noVBand="1"/>
      </w:tblPr>
      <w:tblGrid>
        <w:gridCol w:w="3525"/>
        <w:gridCol w:w="3434"/>
        <w:gridCol w:w="2611"/>
      </w:tblGrid>
      <w:tr w:rsidR="00640701" w:rsidRPr="00640701" w14:paraId="6DC27100" w14:textId="77777777" w:rsidTr="00227211">
        <w:tc>
          <w:tcPr>
            <w:tcW w:w="3602" w:type="dxa"/>
          </w:tcPr>
          <w:p w14:paraId="2A00AF1F" w14:textId="77777777" w:rsidR="00640701" w:rsidRPr="00640701" w:rsidRDefault="00640701" w:rsidP="00640701">
            <w:pPr>
              <w:autoSpaceDE w:val="0"/>
              <w:autoSpaceDN w:val="0"/>
              <w:adjustRightInd w:val="0"/>
              <w:spacing w:after="49"/>
              <w:jc w:val="center"/>
              <w:rPr>
                <w:rFonts w:ascii="Arial" w:eastAsia="Times New Roman" w:hAnsi="Arial" w:cs="Arial"/>
                <w:b/>
                <w:color w:val="000000"/>
                <w:sz w:val="22"/>
                <w:szCs w:val="22"/>
              </w:rPr>
            </w:pPr>
            <w:r w:rsidRPr="00640701">
              <w:rPr>
                <w:rFonts w:ascii="Arial" w:eastAsia="Times New Roman" w:hAnsi="Arial" w:cs="Arial"/>
                <w:b/>
                <w:color w:val="000000"/>
                <w:sz w:val="22"/>
                <w:szCs w:val="22"/>
              </w:rPr>
              <w:t xml:space="preserve">Nazwa/opis </w:t>
            </w:r>
          </w:p>
          <w:p w14:paraId="774B10F9" w14:textId="77777777" w:rsidR="00640701" w:rsidRPr="00640701" w:rsidRDefault="00640701" w:rsidP="00640701">
            <w:pPr>
              <w:autoSpaceDE w:val="0"/>
              <w:autoSpaceDN w:val="0"/>
              <w:adjustRightInd w:val="0"/>
              <w:spacing w:after="49"/>
              <w:jc w:val="center"/>
              <w:rPr>
                <w:rFonts w:ascii="Arial" w:eastAsia="Times New Roman" w:hAnsi="Arial" w:cs="Arial"/>
                <w:b/>
                <w:color w:val="000000"/>
                <w:sz w:val="22"/>
                <w:szCs w:val="22"/>
              </w:rPr>
            </w:pPr>
            <w:r w:rsidRPr="00640701">
              <w:rPr>
                <w:rFonts w:ascii="Arial" w:eastAsia="Times New Roman" w:hAnsi="Arial" w:cs="Arial"/>
                <w:b/>
                <w:color w:val="000000"/>
                <w:sz w:val="22"/>
                <w:szCs w:val="22"/>
              </w:rPr>
              <w:t>kryterium</w:t>
            </w:r>
          </w:p>
          <w:p w14:paraId="15D7230F" w14:textId="77777777" w:rsidR="00640701" w:rsidRPr="00640701" w:rsidRDefault="00640701" w:rsidP="00640701">
            <w:pPr>
              <w:autoSpaceDE w:val="0"/>
              <w:autoSpaceDN w:val="0"/>
              <w:adjustRightInd w:val="0"/>
              <w:spacing w:after="49"/>
              <w:rPr>
                <w:rFonts w:ascii="Arial" w:eastAsia="Times New Roman" w:hAnsi="Arial" w:cs="Arial"/>
                <w:b/>
                <w:color w:val="000000"/>
                <w:sz w:val="22"/>
                <w:szCs w:val="22"/>
              </w:rPr>
            </w:pPr>
          </w:p>
        </w:tc>
        <w:tc>
          <w:tcPr>
            <w:tcW w:w="3489" w:type="dxa"/>
          </w:tcPr>
          <w:p w14:paraId="7968C100" w14:textId="77777777" w:rsidR="00640701" w:rsidRPr="00640701" w:rsidRDefault="00640701" w:rsidP="00640701">
            <w:pPr>
              <w:autoSpaceDE w:val="0"/>
              <w:autoSpaceDN w:val="0"/>
              <w:adjustRightInd w:val="0"/>
              <w:spacing w:after="49"/>
              <w:rPr>
                <w:rFonts w:ascii="Arial" w:eastAsia="Times New Roman" w:hAnsi="Arial" w:cs="Arial"/>
                <w:b/>
                <w:color w:val="000000"/>
                <w:sz w:val="22"/>
                <w:szCs w:val="22"/>
              </w:rPr>
            </w:pPr>
            <w:r w:rsidRPr="00640701">
              <w:rPr>
                <w:rFonts w:ascii="Arial" w:eastAsia="Times New Roman" w:hAnsi="Arial" w:cs="Arial"/>
                <w:b/>
                <w:color w:val="000000"/>
                <w:sz w:val="22"/>
                <w:szCs w:val="22"/>
              </w:rPr>
              <w:t>Sposób oceny kryterium</w:t>
            </w:r>
          </w:p>
          <w:p w14:paraId="42C112F0" w14:textId="77777777" w:rsidR="00640701" w:rsidRPr="00640701" w:rsidRDefault="00640701" w:rsidP="00640701">
            <w:pPr>
              <w:autoSpaceDE w:val="0"/>
              <w:autoSpaceDN w:val="0"/>
              <w:adjustRightInd w:val="0"/>
              <w:spacing w:after="49"/>
              <w:rPr>
                <w:rFonts w:ascii="Arial" w:eastAsia="Times New Roman" w:hAnsi="Arial" w:cs="Arial"/>
                <w:b/>
                <w:color w:val="000000"/>
                <w:sz w:val="22"/>
                <w:szCs w:val="22"/>
              </w:rPr>
            </w:pPr>
            <w:r w:rsidRPr="00640701">
              <w:rPr>
                <w:rFonts w:ascii="Arial" w:eastAsia="Times New Roman" w:hAnsi="Arial" w:cs="Arial"/>
                <w:b/>
                <w:color w:val="000000"/>
                <w:sz w:val="22"/>
                <w:szCs w:val="22"/>
              </w:rPr>
              <w:t>(przyznawania punków)</w:t>
            </w:r>
          </w:p>
        </w:tc>
        <w:tc>
          <w:tcPr>
            <w:tcW w:w="2678" w:type="dxa"/>
          </w:tcPr>
          <w:p w14:paraId="0400576F" w14:textId="77777777" w:rsidR="00640701" w:rsidRPr="00640701" w:rsidRDefault="00640701" w:rsidP="00640701">
            <w:pPr>
              <w:autoSpaceDE w:val="0"/>
              <w:autoSpaceDN w:val="0"/>
              <w:adjustRightInd w:val="0"/>
              <w:spacing w:after="49"/>
              <w:jc w:val="center"/>
              <w:rPr>
                <w:rFonts w:ascii="Arial" w:eastAsia="Times New Roman" w:hAnsi="Arial" w:cs="Arial"/>
                <w:b/>
                <w:color w:val="000000"/>
                <w:sz w:val="22"/>
                <w:szCs w:val="22"/>
              </w:rPr>
            </w:pPr>
            <w:r w:rsidRPr="00640701">
              <w:rPr>
                <w:rFonts w:ascii="Arial" w:eastAsia="Times New Roman" w:hAnsi="Arial" w:cs="Arial"/>
                <w:b/>
                <w:color w:val="000000"/>
                <w:sz w:val="22"/>
                <w:szCs w:val="22"/>
              </w:rPr>
              <w:t>Znaczenie</w:t>
            </w:r>
          </w:p>
          <w:p w14:paraId="1C26F36D" w14:textId="77777777" w:rsidR="00640701" w:rsidRPr="00640701" w:rsidRDefault="00640701" w:rsidP="00640701">
            <w:pPr>
              <w:autoSpaceDE w:val="0"/>
              <w:autoSpaceDN w:val="0"/>
              <w:adjustRightInd w:val="0"/>
              <w:spacing w:after="49"/>
              <w:jc w:val="center"/>
              <w:rPr>
                <w:rFonts w:ascii="Arial" w:eastAsia="Times New Roman" w:hAnsi="Arial" w:cs="Arial"/>
                <w:b/>
                <w:color w:val="000000"/>
                <w:sz w:val="22"/>
                <w:szCs w:val="22"/>
              </w:rPr>
            </w:pPr>
            <w:r w:rsidRPr="00640701">
              <w:rPr>
                <w:rFonts w:ascii="Arial" w:eastAsia="Times New Roman" w:hAnsi="Arial" w:cs="Arial"/>
                <w:b/>
                <w:color w:val="000000"/>
                <w:sz w:val="22"/>
                <w:szCs w:val="22"/>
              </w:rPr>
              <w:t>kryterium/</w:t>
            </w:r>
          </w:p>
          <w:p w14:paraId="1D55559F" w14:textId="77777777" w:rsidR="00640701" w:rsidRPr="00640701" w:rsidRDefault="00640701" w:rsidP="00640701">
            <w:pPr>
              <w:autoSpaceDE w:val="0"/>
              <w:autoSpaceDN w:val="0"/>
              <w:adjustRightInd w:val="0"/>
              <w:spacing w:after="49"/>
              <w:jc w:val="center"/>
              <w:rPr>
                <w:rFonts w:ascii="Arial" w:eastAsia="Times New Roman" w:hAnsi="Arial" w:cs="Arial"/>
                <w:color w:val="000000"/>
                <w:sz w:val="22"/>
                <w:szCs w:val="22"/>
              </w:rPr>
            </w:pPr>
            <w:r w:rsidRPr="00640701">
              <w:rPr>
                <w:rFonts w:ascii="Arial" w:eastAsia="Times New Roman" w:hAnsi="Arial" w:cs="Arial"/>
                <w:b/>
                <w:color w:val="000000"/>
                <w:sz w:val="22"/>
                <w:szCs w:val="22"/>
              </w:rPr>
              <w:t>waga kryterium w %      %=1 pkt</w:t>
            </w:r>
          </w:p>
        </w:tc>
      </w:tr>
      <w:tr w:rsidR="00640701" w:rsidRPr="00640701" w14:paraId="0155D1C4" w14:textId="77777777" w:rsidTr="00227211">
        <w:tc>
          <w:tcPr>
            <w:tcW w:w="3602" w:type="dxa"/>
          </w:tcPr>
          <w:p w14:paraId="57760EB3" w14:textId="77777777" w:rsidR="00640701" w:rsidRPr="00640701" w:rsidRDefault="00640701" w:rsidP="00640701">
            <w:pPr>
              <w:autoSpaceDE w:val="0"/>
              <w:autoSpaceDN w:val="0"/>
              <w:adjustRightInd w:val="0"/>
              <w:ind w:left="142" w:hanging="142"/>
              <w:rPr>
                <w:rFonts w:ascii="Arial" w:eastAsia="Times New Roman" w:hAnsi="Arial" w:cs="Arial"/>
                <w:sz w:val="22"/>
                <w:szCs w:val="22"/>
              </w:rPr>
            </w:pPr>
          </w:p>
          <w:p w14:paraId="671ED30C" w14:textId="77777777" w:rsidR="00640701" w:rsidRPr="00640701" w:rsidRDefault="00640701" w:rsidP="00640701">
            <w:pPr>
              <w:autoSpaceDE w:val="0"/>
              <w:autoSpaceDN w:val="0"/>
              <w:adjustRightInd w:val="0"/>
              <w:ind w:left="142" w:hanging="142"/>
              <w:rPr>
                <w:rFonts w:ascii="Arial" w:eastAsia="Times New Roman" w:hAnsi="Arial" w:cs="Arial"/>
                <w:sz w:val="22"/>
                <w:szCs w:val="22"/>
              </w:rPr>
            </w:pPr>
            <w:r w:rsidRPr="00640701">
              <w:rPr>
                <w:rFonts w:ascii="Arial" w:eastAsia="Times New Roman" w:hAnsi="Arial" w:cs="Arial"/>
                <w:sz w:val="22"/>
                <w:szCs w:val="22"/>
              </w:rPr>
              <w:t xml:space="preserve">1.Miesięczna opłata ryczałtowa   za prowadzenie obsługi bankowej - </w:t>
            </w:r>
            <w:r w:rsidRPr="00640701">
              <w:rPr>
                <w:rFonts w:ascii="Arial" w:eastAsia="Times New Roman" w:hAnsi="Arial" w:cs="Arial"/>
                <w:b/>
                <w:bCs/>
                <w:sz w:val="22"/>
                <w:szCs w:val="22"/>
              </w:rPr>
              <w:t>kryterium R- 15%</w:t>
            </w:r>
          </w:p>
        </w:tc>
        <w:tc>
          <w:tcPr>
            <w:tcW w:w="3489" w:type="dxa"/>
          </w:tcPr>
          <w:p w14:paraId="24937463"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w:t>
            </w:r>
          </w:p>
          <w:p w14:paraId="47E4CB90"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(Cmin.+1) x 15</w:t>
            </w:r>
          </w:p>
          <w:p w14:paraId="2F6225BC"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R = -----------------------------</w:t>
            </w:r>
          </w:p>
          <w:p w14:paraId="634E6FA4"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cena badanej oferty + 1</w:t>
            </w:r>
          </w:p>
          <w:p w14:paraId="531DD852"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C min – najniższa cena zaproponowana przy kryterium R</w:t>
            </w:r>
          </w:p>
        </w:tc>
        <w:tc>
          <w:tcPr>
            <w:tcW w:w="2678" w:type="dxa"/>
          </w:tcPr>
          <w:p w14:paraId="3B00914A"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p>
          <w:p w14:paraId="1FD29302"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p>
          <w:p w14:paraId="6C5E865F" w14:textId="77777777" w:rsidR="00640701" w:rsidRPr="00640701" w:rsidRDefault="00640701" w:rsidP="00640701">
            <w:pPr>
              <w:autoSpaceDE w:val="0"/>
              <w:autoSpaceDN w:val="0"/>
              <w:adjustRightInd w:val="0"/>
              <w:spacing w:after="49" w:line="276" w:lineRule="auto"/>
              <w:jc w:val="center"/>
              <w:rPr>
                <w:rFonts w:ascii="Arial" w:eastAsia="Times New Roman" w:hAnsi="Arial" w:cs="Arial"/>
                <w:color w:val="000000"/>
                <w:sz w:val="22"/>
                <w:szCs w:val="22"/>
              </w:rPr>
            </w:pPr>
            <w:r w:rsidRPr="00640701">
              <w:rPr>
                <w:rFonts w:ascii="Arial" w:eastAsia="Times New Roman" w:hAnsi="Arial" w:cs="Arial"/>
                <w:color w:val="000000"/>
                <w:sz w:val="22"/>
                <w:szCs w:val="22"/>
              </w:rPr>
              <w:t>15%</w:t>
            </w:r>
          </w:p>
        </w:tc>
      </w:tr>
      <w:tr w:rsidR="00640701" w:rsidRPr="00640701" w14:paraId="4BAEB8BD" w14:textId="77777777" w:rsidTr="00227211">
        <w:tc>
          <w:tcPr>
            <w:tcW w:w="3602" w:type="dxa"/>
          </w:tcPr>
          <w:p w14:paraId="545D0B5E" w14:textId="77777777" w:rsidR="00640701" w:rsidRPr="00640701" w:rsidRDefault="00640701" w:rsidP="00640701">
            <w:pPr>
              <w:autoSpaceDE w:val="0"/>
              <w:autoSpaceDN w:val="0"/>
              <w:adjustRightInd w:val="0"/>
              <w:spacing w:line="276" w:lineRule="auto"/>
              <w:jc w:val="both"/>
              <w:rPr>
                <w:rFonts w:ascii="Arial" w:eastAsia="Times New Roman" w:hAnsi="Arial" w:cs="Arial"/>
                <w:color w:val="000000"/>
                <w:sz w:val="22"/>
                <w:szCs w:val="22"/>
              </w:rPr>
            </w:pPr>
          </w:p>
          <w:p w14:paraId="1089F3B6" w14:textId="77777777" w:rsidR="00640701" w:rsidRPr="00640701" w:rsidRDefault="00640701" w:rsidP="00640701">
            <w:pPr>
              <w:autoSpaceDE w:val="0"/>
              <w:autoSpaceDN w:val="0"/>
              <w:adjustRightInd w:val="0"/>
              <w:spacing w:line="276" w:lineRule="auto"/>
              <w:jc w:val="both"/>
              <w:rPr>
                <w:rFonts w:ascii="Arial" w:eastAsia="Times New Roman" w:hAnsi="Arial" w:cs="Arial"/>
                <w:color w:val="000000"/>
                <w:sz w:val="22"/>
                <w:szCs w:val="22"/>
              </w:rPr>
            </w:pPr>
            <w:r w:rsidRPr="00640701">
              <w:rPr>
                <w:rFonts w:ascii="Arial" w:eastAsia="Times New Roman" w:hAnsi="Arial" w:cs="Arial"/>
                <w:color w:val="000000"/>
                <w:sz w:val="22"/>
                <w:szCs w:val="22"/>
              </w:rPr>
              <w:t>2.Koszt kredytu w oparciu o       stałą marża dla kredytu w</w:t>
            </w:r>
          </w:p>
          <w:p w14:paraId="175754E7" w14:textId="77777777" w:rsidR="00640701" w:rsidRPr="00640701" w:rsidRDefault="00640701" w:rsidP="00640701">
            <w:pPr>
              <w:autoSpaceDE w:val="0"/>
              <w:autoSpaceDN w:val="0"/>
              <w:adjustRightInd w:val="0"/>
              <w:spacing w:line="276" w:lineRule="auto"/>
              <w:ind w:left="284" w:hanging="284"/>
              <w:jc w:val="both"/>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rachunku bieżącym  - </w:t>
            </w:r>
          </w:p>
          <w:p w14:paraId="0C60D5D9" w14:textId="77777777" w:rsidR="00640701" w:rsidRPr="00640701" w:rsidRDefault="00640701" w:rsidP="00640701">
            <w:pPr>
              <w:autoSpaceDE w:val="0"/>
              <w:autoSpaceDN w:val="0"/>
              <w:adjustRightInd w:val="0"/>
              <w:spacing w:line="276" w:lineRule="auto"/>
              <w:ind w:left="284" w:hanging="284"/>
              <w:jc w:val="both"/>
              <w:rPr>
                <w:rFonts w:ascii="Arial" w:eastAsia="Times New Roman" w:hAnsi="Arial" w:cs="Arial"/>
                <w:b/>
                <w:color w:val="000000"/>
                <w:sz w:val="22"/>
                <w:szCs w:val="22"/>
              </w:rPr>
            </w:pPr>
            <w:r w:rsidRPr="00640701">
              <w:rPr>
                <w:rFonts w:ascii="Arial" w:eastAsia="Times New Roman" w:hAnsi="Arial" w:cs="Arial"/>
                <w:b/>
                <w:color w:val="000000"/>
                <w:sz w:val="22"/>
                <w:szCs w:val="22"/>
              </w:rPr>
              <w:t xml:space="preserve">  kryterium K- 80%</w:t>
            </w:r>
          </w:p>
          <w:p w14:paraId="79F89496" w14:textId="77777777" w:rsidR="00640701" w:rsidRPr="00640701" w:rsidRDefault="00640701" w:rsidP="00640701">
            <w:pPr>
              <w:autoSpaceDE w:val="0"/>
              <w:autoSpaceDN w:val="0"/>
              <w:adjustRightInd w:val="0"/>
              <w:spacing w:line="276" w:lineRule="auto"/>
              <w:ind w:left="284" w:hanging="284"/>
              <w:jc w:val="both"/>
              <w:rPr>
                <w:rFonts w:ascii="Arial" w:eastAsia="Times New Roman" w:hAnsi="Arial" w:cs="Arial"/>
                <w:b/>
                <w:color w:val="000000"/>
                <w:sz w:val="22"/>
                <w:szCs w:val="22"/>
              </w:rPr>
            </w:pPr>
          </w:p>
        </w:tc>
        <w:tc>
          <w:tcPr>
            <w:tcW w:w="3489" w:type="dxa"/>
          </w:tcPr>
          <w:p w14:paraId="50692585"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K min. x 80</w:t>
            </w:r>
          </w:p>
          <w:p w14:paraId="6CD12FDD"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K = -----------------------------</w:t>
            </w:r>
          </w:p>
          <w:p w14:paraId="3026153E"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       K badanej oferty</w:t>
            </w:r>
          </w:p>
          <w:p w14:paraId="4009AAFD"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color w:val="000000"/>
                <w:sz w:val="22"/>
                <w:szCs w:val="22"/>
              </w:rPr>
              <w:t>K min – najniższa cena zaproponowana przy kryterium K</w:t>
            </w:r>
          </w:p>
        </w:tc>
        <w:tc>
          <w:tcPr>
            <w:tcW w:w="2678" w:type="dxa"/>
          </w:tcPr>
          <w:p w14:paraId="4DF17FFB" w14:textId="77777777" w:rsidR="00640701" w:rsidRPr="00640701" w:rsidRDefault="00640701" w:rsidP="00640701">
            <w:pPr>
              <w:autoSpaceDE w:val="0"/>
              <w:autoSpaceDN w:val="0"/>
              <w:adjustRightInd w:val="0"/>
              <w:spacing w:after="49" w:line="276" w:lineRule="auto"/>
              <w:jc w:val="center"/>
              <w:rPr>
                <w:rFonts w:ascii="Arial" w:eastAsia="Times New Roman" w:hAnsi="Arial" w:cs="Arial"/>
                <w:color w:val="000000"/>
                <w:sz w:val="22"/>
                <w:szCs w:val="22"/>
              </w:rPr>
            </w:pPr>
          </w:p>
          <w:p w14:paraId="44C79261" w14:textId="77777777" w:rsidR="00640701" w:rsidRPr="00640701" w:rsidRDefault="00640701" w:rsidP="00640701">
            <w:pPr>
              <w:autoSpaceDE w:val="0"/>
              <w:autoSpaceDN w:val="0"/>
              <w:adjustRightInd w:val="0"/>
              <w:spacing w:after="49" w:line="276" w:lineRule="auto"/>
              <w:jc w:val="center"/>
              <w:rPr>
                <w:rFonts w:ascii="Arial" w:eastAsia="Times New Roman" w:hAnsi="Arial" w:cs="Arial"/>
                <w:color w:val="000000"/>
                <w:sz w:val="22"/>
                <w:szCs w:val="22"/>
              </w:rPr>
            </w:pPr>
          </w:p>
          <w:p w14:paraId="3747770B" w14:textId="77777777" w:rsidR="00640701" w:rsidRPr="00640701" w:rsidRDefault="00640701" w:rsidP="00640701">
            <w:pPr>
              <w:autoSpaceDE w:val="0"/>
              <w:autoSpaceDN w:val="0"/>
              <w:adjustRightInd w:val="0"/>
              <w:spacing w:after="49" w:line="276" w:lineRule="auto"/>
              <w:jc w:val="center"/>
              <w:rPr>
                <w:rFonts w:ascii="Arial" w:eastAsia="Times New Roman" w:hAnsi="Arial" w:cs="Arial"/>
                <w:color w:val="000000"/>
                <w:sz w:val="22"/>
                <w:szCs w:val="22"/>
              </w:rPr>
            </w:pPr>
            <w:r w:rsidRPr="00640701">
              <w:rPr>
                <w:rFonts w:ascii="Arial" w:eastAsia="Times New Roman" w:hAnsi="Arial" w:cs="Arial"/>
                <w:color w:val="000000"/>
                <w:sz w:val="22"/>
                <w:szCs w:val="22"/>
              </w:rPr>
              <w:t>80%</w:t>
            </w:r>
          </w:p>
        </w:tc>
      </w:tr>
      <w:tr w:rsidR="00640701" w:rsidRPr="00640701" w14:paraId="0C26CD3C" w14:textId="77777777" w:rsidTr="00227211">
        <w:tc>
          <w:tcPr>
            <w:tcW w:w="3602" w:type="dxa"/>
          </w:tcPr>
          <w:p w14:paraId="08F1F90A" w14:textId="77777777" w:rsidR="00640701" w:rsidRPr="00640701" w:rsidRDefault="00640701" w:rsidP="00640701">
            <w:pPr>
              <w:autoSpaceDE w:val="0"/>
              <w:autoSpaceDN w:val="0"/>
              <w:adjustRightInd w:val="0"/>
              <w:jc w:val="both"/>
              <w:rPr>
                <w:rFonts w:ascii="Arial" w:eastAsia="Times New Roman" w:hAnsi="Arial" w:cs="Arial"/>
                <w:color w:val="000000"/>
                <w:sz w:val="22"/>
                <w:szCs w:val="22"/>
              </w:rPr>
            </w:pPr>
          </w:p>
          <w:p w14:paraId="45EBA7F5" w14:textId="1982063B" w:rsidR="00640701" w:rsidRPr="00640701" w:rsidRDefault="00640701" w:rsidP="00640701">
            <w:pPr>
              <w:autoSpaceDE w:val="0"/>
              <w:autoSpaceDN w:val="0"/>
              <w:adjustRightInd w:val="0"/>
              <w:jc w:val="both"/>
              <w:rPr>
                <w:rFonts w:ascii="Arial" w:eastAsia="Times New Roman" w:hAnsi="Arial" w:cs="Arial"/>
                <w:color w:val="000000"/>
                <w:sz w:val="22"/>
                <w:szCs w:val="22"/>
              </w:rPr>
            </w:pPr>
            <w:r w:rsidRPr="00640701">
              <w:rPr>
                <w:rFonts w:ascii="Arial" w:eastAsia="Times New Roman" w:hAnsi="Arial" w:cs="Arial"/>
                <w:color w:val="000000"/>
                <w:sz w:val="22"/>
                <w:szCs w:val="22"/>
              </w:rPr>
              <w:t xml:space="preserve">3.Oprocentowanie </w:t>
            </w:r>
            <w:r w:rsidR="00B007C1">
              <w:rPr>
                <w:rFonts w:ascii="Arial" w:eastAsia="Times New Roman" w:hAnsi="Arial" w:cs="Arial"/>
                <w:color w:val="000000"/>
                <w:sz w:val="22"/>
                <w:szCs w:val="22"/>
              </w:rPr>
              <w:t>rachunków</w:t>
            </w:r>
            <w:r w:rsidRPr="00640701">
              <w:rPr>
                <w:rFonts w:ascii="Arial" w:eastAsia="Times New Roman" w:hAnsi="Arial" w:cs="Arial"/>
                <w:color w:val="000000"/>
                <w:sz w:val="22"/>
                <w:szCs w:val="22"/>
              </w:rPr>
              <w:t xml:space="preserve"> w oparciu o stały współczynnik korygujący -  </w:t>
            </w:r>
            <w:r w:rsidRPr="00640701">
              <w:rPr>
                <w:rFonts w:ascii="Arial" w:eastAsia="Times New Roman" w:hAnsi="Arial" w:cs="Arial"/>
                <w:b/>
                <w:color w:val="000000"/>
                <w:sz w:val="22"/>
                <w:szCs w:val="22"/>
              </w:rPr>
              <w:t>kryterium O- 5%</w:t>
            </w:r>
          </w:p>
          <w:p w14:paraId="7C974C19" w14:textId="77777777" w:rsidR="00640701" w:rsidRPr="00640701" w:rsidRDefault="00640701" w:rsidP="00640701">
            <w:pPr>
              <w:autoSpaceDE w:val="0"/>
              <w:autoSpaceDN w:val="0"/>
              <w:adjustRightInd w:val="0"/>
              <w:spacing w:line="276" w:lineRule="auto"/>
              <w:jc w:val="both"/>
              <w:rPr>
                <w:rFonts w:ascii="Arial" w:eastAsia="Times New Roman" w:hAnsi="Arial" w:cs="Arial"/>
                <w:color w:val="000000"/>
                <w:sz w:val="22"/>
                <w:szCs w:val="22"/>
              </w:rPr>
            </w:pPr>
          </w:p>
        </w:tc>
        <w:tc>
          <w:tcPr>
            <w:tcW w:w="3489" w:type="dxa"/>
          </w:tcPr>
          <w:p w14:paraId="534F6313"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r w:rsidRPr="00640701">
              <w:rPr>
                <w:rFonts w:ascii="Arial" w:eastAsia="Times New Roman" w:hAnsi="Arial" w:cs="Arial"/>
                <w:sz w:val="22"/>
                <w:szCs w:val="22"/>
              </w:rPr>
              <w:t xml:space="preserve">     O badanej oferty x 5</w:t>
            </w:r>
          </w:p>
          <w:p w14:paraId="2798C3D1"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r w:rsidRPr="00640701">
              <w:rPr>
                <w:rFonts w:ascii="Arial" w:eastAsia="Times New Roman" w:hAnsi="Arial" w:cs="Arial"/>
                <w:sz w:val="22"/>
                <w:szCs w:val="22"/>
              </w:rPr>
              <w:t>O = -----------------------------</w:t>
            </w:r>
          </w:p>
          <w:p w14:paraId="2A9D02B1"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r w:rsidRPr="00640701">
              <w:rPr>
                <w:rFonts w:ascii="Arial" w:eastAsia="Times New Roman" w:hAnsi="Arial" w:cs="Arial"/>
                <w:sz w:val="22"/>
                <w:szCs w:val="22"/>
              </w:rPr>
              <w:t xml:space="preserve">                   O max</w:t>
            </w:r>
          </w:p>
          <w:p w14:paraId="647D0B01"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r w:rsidRPr="00640701">
              <w:rPr>
                <w:rFonts w:ascii="Arial" w:eastAsia="Times New Roman" w:hAnsi="Arial" w:cs="Arial"/>
                <w:sz w:val="22"/>
                <w:szCs w:val="22"/>
              </w:rPr>
              <w:t xml:space="preserve">O max – oprocentowanie  </w:t>
            </w:r>
            <w:r w:rsidRPr="00640701">
              <w:rPr>
                <w:rFonts w:ascii="Arial" w:eastAsia="Times New Roman" w:hAnsi="Arial" w:cs="Arial"/>
                <w:color w:val="000000"/>
                <w:sz w:val="22"/>
                <w:szCs w:val="22"/>
              </w:rPr>
              <w:t xml:space="preserve">zaproponowana przy kryterium </w:t>
            </w:r>
          </w:p>
        </w:tc>
        <w:tc>
          <w:tcPr>
            <w:tcW w:w="2678" w:type="dxa"/>
          </w:tcPr>
          <w:p w14:paraId="2C1C02E0"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p>
          <w:p w14:paraId="49A7193A" w14:textId="77777777" w:rsidR="00640701" w:rsidRPr="00640701" w:rsidRDefault="00640701" w:rsidP="00640701">
            <w:pPr>
              <w:rPr>
                <w:rFonts w:ascii="Arial" w:eastAsia="Times New Roman" w:hAnsi="Arial" w:cs="Arial"/>
                <w:sz w:val="22"/>
                <w:szCs w:val="22"/>
              </w:rPr>
            </w:pPr>
          </w:p>
          <w:p w14:paraId="2A7F9559" w14:textId="77777777" w:rsidR="00640701" w:rsidRPr="00640701" w:rsidRDefault="00640701" w:rsidP="00640701">
            <w:pPr>
              <w:rPr>
                <w:rFonts w:ascii="Arial" w:eastAsia="Times New Roman" w:hAnsi="Arial" w:cs="Arial"/>
                <w:sz w:val="22"/>
                <w:szCs w:val="22"/>
              </w:rPr>
            </w:pPr>
          </w:p>
          <w:p w14:paraId="7B91318C" w14:textId="77777777" w:rsidR="00640701" w:rsidRPr="00640701" w:rsidRDefault="00640701" w:rsidP="00640701">
            <w:pPr>
              <w:jc w:val="center"/>
              <w:rPr>
                <w:rFonts w:ascii="Arial" w:eastAsia="Times New Roman" w:hAnsi="Arial" w:cs="Arial"/>
                <w:sz w:val="22"/>
                <w:szCs w:val="22"/>
              </w:rPr>
            </w:pPr>
            <w:r w:rsidRPr="00640701">
              <w:rPr>
                <w:rFonts w:ascii="Arial" w:eastAsia="Times New Roman" w:hAnsi="Arial" w:cs="Arial"/>
                <w:sz w:val="22"/>
                <w:szCs w:val="22"/>
              </w:rPr>
              <w:t>5%</w:t>
            </w:r>
          </w:p>
        </w:tc>
      </w:tr>
    </w:tbl>
    <w:p w14:paraId="479C3690"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p>
    <w:p w14:paraId="4EE5FBE4" w14:textId="77777777" w:rsidR="00640701" w:rsidRPr="00640701" w:rsidRDefault="00640701" w:rsidP="00640701">
      <w:pPr>
        <w:autoSpaceDE w:val="0"/>
        <w:autoSpaceDN w:val="0"/>
        <w:adjustRightInd w:val="0"/>
        <w:spacing w:after="49" w:line="276" w:lineRule="auto"/>
        <w:rPr>
          <w:rFonts w:ascii="Arial" w:eastAsia="Times New Roman" w:hAnsi="Arial" w:cs="Arial"/>
          <w:color w:val="000000"/>
          <w:sz w:val="22"/>
          <w:szCs w:val="22"/>
        </w:rPr>
      </w:pPr>
    </w:p>
    <w:p w14:paraId="67FD41E7"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r w:rsidRPr="00640701">
        <w:rPr>
          <w:rFonts w:ascii="Arial" w:eastAsia="Times New Roman" w:hAnsi="Arial" w:cs="Arial"/>
          <w:b/>
          <w:color w:val="000000"/>
          <w:sz w:val="22"/>
          <w:szCs w:val="22"/>
        </w:rPr>
        <w:t>R</w:t>
      </w:r>
      <w:r w:rsidRPr="00640701">
        <w:rPr>
          <w:rFonts w:ascii="Arial" w:eastAsia="Times New Roman" w:hAnsi="Arial" w:cs="Arial"/>
          <w:color w:val="000000"/>
          <w:sz w:val="22"/>
          <w:szCs w:val="22"/>
        </w:rPr>
        <w:t xml:space="preserve"> - </w:t>
      </w:r>
      <w:r w:rsidRPr="00640701">
        <w:rPr>
          <w:rFonts w:ascii="Arial" w:eastAsia="Times New Roman" w:hAnsi="Arial" w:cs="Arial"/>
          <w:sz w:val="22"/>
          <w:szCs w:val="22"/>
        </w:rPr>
        <w:t>miesięczna opłata ryczałtowa, która stanowić winna wartość większą lub równą zero.</w:t>
      </w:r>
    </w:p>
    <w:p w14:paraId="79D62038"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r w:rsidRPr="00640701">
        <w:rPr>
          <w:rFonts w:ascii="Arial" w:eastAsia="Times New Roman" w:hAnsi="Arial" w:cs="Arial"/>
          <w:sz w:val="22"/>
          <w:szCs w:val="22"/>
        </w:rPr>
        <w:t>Miesięczna opłata ryczałtowa za obsługę bankową, będącą jedynym dopuszczanym przez Zamawiającego kosztem prowadzenia rachunku i wszystkich operacji związanych z rachunkiem.  Ryczałt nie obejmuje kosztów związanych z udzieleniem kredytu w rachunku bieżącym (podstawowym) Wielkopolskiego Centrum Onkologii.</w:t>
      </w:r>
    </w:p>
    <w:p w14:paraId="269EF45D"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p>
    <w:p w14:paraId="3B115C8B"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r w:rsidRPr="00640701">
        <w:rPr>
          <w:rFonts w:ascii="Arial" w:eastAsia="Times New Roman" w:hAnsi="Arial" w:cs="Arial"/>
          <w:b/>
          <w:sz w:val="22"/>
          <w:szCs w:val="22"/>
        </w:rPr>
        <w:t xml:space="preserve">K - </w:t>
      </w:r>
      <w:r w:rsidRPr="00640701">
        <w:rPr>
          <w:rFonts w:ascii="Arial" w:eastAsia="Times New Roman" w:hAnsi="Arial" w:cs="Arial"/>
          <w:sz w:val="22"/>
          <w:szCs w:val="22"/>
        </w:rPr>
        <w:t>koszty obsługi kredytu w rachunku bieżącym (25.000.000,- zł) ponoszone przez Zamawiającego w okresie 4 lat.</w:t>
      </w:r>
      <w:r w:rsidRPr="00640701">
        <w:rPr>
          <w:rFonts w:eastAsia="Times New Roman"/>
          <w:sz w:val="20"/>
          <w:szCs w:val="20"/>
        </w:rPr>
        <w:t xml:space="preserve"> </w:t>
      </w:r>
      <w:r w:rsidRPr="00640701">
        <w:rPr>
          <w:rFonts w:ascii="Arial" w:eastAsia="Times New Roman" w:hAnsi="Arial" w:cs="Arial"/>
          <w:sz w:val="22"/>
          <w:szCs w:val="22"/>
        </w:rPr>
        <w:t>Dla szacowania K przyjęto wykorzystanie maksymalne kredytu w ciągu 4 lat oraz</w:t>
      </w:r>
    </w:p>
    <w:p w14:paraId="24180249" w14:textId="4F8F9928" w:rsidR="00640701" w:rsidRPr="001F5C5E" w:rsidRDefault="00640701" w:rsidP="00640701">
      <w:pPr>
        <w:autoSpaceDE w:val="0"/>
        <w:autoSpaceDN w:val="0"/>
        <w:adjustRightInd w:val="0"/>
        <w:spacing w:after="49" w:line="276" w:lineRule="auto"/>
        <w:jc w:val="both"/>
        <w:rPr>
          <w:rFonts w:ascii="Arial" w:eastAsia="Times New Roman" w:hAnsi="Arial" w:cs="Arial"/>
          <w:sz w:val="22"/>
          <w:szCs w:val="22"/>
        </w:rPr>
      </w:pPr>
      <w:r w:rsidRPr="001F5C5E">
        <w:rPr>
          <w:rFonts w:ascii="Arial" w:eastAsia="Times New Roman" w:hAnsi="Arial" w:cs="Arial"/>
          <w:sz w:val="22"/>
          <w:szCs w:val="22"/>
        </w:rPr>
        <w:t xml:space="preserve">w celu porównania ofert przyjmuje się WIBOR 1M  = </w:t>
      </w:r>
      <w:r w:rsidR="001F5C5E" w:rsidRPr="001F5C5E">
        <w:rPr>
          <w:rFonts w:ascii="Arial" w:eastAsia="Times New Roman" w:hAnsi="Arial" w:cs="Arial"/>
          <w:sz w:val="22"/>
          <w:szCs w:val="22"/>
        </w:rPr>
        <w:t>5,86</w:t>
      </w:r>
      <w:r w:rsidR="009D2405">
        <w:rPr>
          <w:rFonts w:ascii="Arial" w:eastAsia="Times New Roman" w:hAnsi="Arial" w:cs="Arial"/>
          <w:sz w:val="22"/>
          <w:szCs w:val="22"/>
        </w:rPr>
        <w:t xml:space="preserve"> ( na dzień 02.05.2024)</w:t>
      </w:r>
    </w:p>
    <w:p w14:paraId="481C706D"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r w:rsidRPr="00640701">
        <w:rPr>
          <w:rFonts w:ascii="Arial" w:eastAsia="Times New Roman" w:hAnsi="Arial" w:cs="Arial"/>
          <w:sz w:val="22"/>
          <w:szCs w:val="22"/>
        </w:rPr>
        <w:t>K = 25.000.000 x (WIBOR 1M + stała marża banku) x 4 lata.</w:t>
      </w:r>
    </w:p>
    <w:p w14:paraId="0611F180" w14:textId="77777777" w:rsidR="00640701" w:rsidRPr="00640701" w:rsidRDefault="00640701" w:rsidP="00640701">
      <w:pPr>
        <w:autoSpaceDE w:val="0"/>
        <w:autoSpaceDN w:val="0"/>
        <w:adjustRightInd w:val="0"/>
        <w:spacing w:after="49" w:line="276" w:lineRule="auto"/>
        <w:jc w:val="both"/>
        <w:rPr>
          <w:rFonts w:ascii="Arial" w:eastAsia="Times New Roman" w:hAnsi="Arial" w:cs="Arial"/>
          <w:sz w:val="22"/>
          <w:szCs w:val="22"/>
        </w:rPr>
      </w:pPr>
      <w:r w:rsidRPr="00640701">
        <w:rPr>
          <w:rFonts w:ascii="Arial" w:eastAsia="Times New Roman" w:hAnsi="Arial" w:cs="Arial"/>
          <w:sz w:val="22"/>
          <w:szCs w:val="22"/>
        </w:rPr>
        <w:t>Odsetki od wykorzystanego kredytu naliczane będą na ostatni dzień miesiąca, odpowiadające zmiennej stopie oprocentowania, stanowiącej WIBOR 1M + marża podana w ofercie.</w:t>
      </w:r>
    </w:p>
    <w:p w14:paraId="796A5E30"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r w:rsidRPr="00640701">
        <w:rPr>
          <w:rFonts w:ascii="Arial" w:eastAsia="Times New Roman" w:hAnsi="Arial" w:cs="Arial"/>
          <w:sz w:val="22"/>
          <w:szCs w:val="22"/>
        </w:rPr>
        <w:t>Zamawiający nie przewiduje dodatkowych opłat i prowizji bankowych, za wyjątkiem odsetek od rzeczywiście wykorzystanego kredytu.</w:t>
      </w:r>
    </w:p>
    <w:p w14:paraId="00AC5B77"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p>
    <w:p w14:paraId="6F3D99CD" w14:textId="77777777" w:rsidR="00640701" w:rsidRPr="00640701" w:rsidRDefault="00640701" w:rsidP="00640701">
      <w:pPr>
        <w:autoSpaceDE w:val="0"/>
        <w:autoSpaceDN w:val="0"/>
        <w:adjustRightInd w:val="0"/>
        <w:spacing w:after="49" w:line="276" w:lineRule="auto"/>
        <w:rPr>
          <w:rFonts w:ascii="Arial" w:eastAsia="Times New Roman" w:hAnsi="Arial" w:cs="Arial"/>
          <w:sz w:val="22"/>
          <w:szCs w:val="22"/>
        </w:rPr>
      </w:pPr>
      <w:r w:rsidRPr="00640701">
        <w:rPr>
          <w:rFonts w:ascii="Arial" w:eastAsia="Times New Roman" w:hAnsi="Arial" w:cs="Arial"/>
          <w:b/>
          <w:sz w:val="22"/>
          <w:szCs w:val="22"/>
        </w:rPr>
        <w:t xml:space="preserve">O </w:t>
      </w:r>
      <w:r w:rsidRPr="00640701">
        <w:rPr>
          <w:rFonts w:ascii="Arial" w:eastAsia="Times New Roman" w:hAnsi="Arial" w:cs="Arial"/>
          <w:sz w:val="22"/>
          <w:szCs w:val="22"/>
        </w:rPr>
        <w:t>- oprocentowanie depozytów automatycznych.</w:t>
      </w:r>
    </w:p>
    <w:p w14:paraId="294248CF" w14:textId="5A2E16F5" w:rsidR="00640701" w:rsidRPr="00640701" w:rsidRDefault="00640701" w:rsidP="00640701">
      <w:pPr>
        <w:autoSpaceDE w:val="0"/>
        <w:autoSpaceDN w:val="0"/>
        <w:adjustRightInd w:val="0"/>
        <w:spacing w:after="49" w:line="276" w:lineRule="auto"/>
        <w:rPr>
          <w:rFonts w:ascii="Arial" w:eastAsia="Times New Roman" w:hAnsi="Arial" w:cs="Arial"/>
          <w:b/>
          <w:sz w:val="22"/>
          <w:szCs w:val="22"/>
        </w:rPr>
      </w:pPr>
      <w:r w:rsidRPr="00640701">
        <w:rPr>
          <w:rFonts w:ascii="Arial" w:eastAsia="Times New Roman" w:hAnsi="Arial" w:cs="Arial"/>
          <w:sz w:val="22"/>
          <w:szCs w:val="22"/>
        </w:rPr>
        <w:t xml:space="preserve">W celu porównania ofert przyjmuje się WIBID 1M = </w:t>
      </w:r>
      <w:r w:rsidR="00F15637">
        <w:rPr>
          <w:rFonts w:ascii="Arial" w:eastAsia="Times New Roman" w:hAnsi="Arial" w:cs="Arial"/>
          <w:sz w:val="22"/>
          <w:szCs w:val="22"/>
        </w:rPr>
        <w:t>5,66 (na dzień 02.05.2024)</w:t>
      </w:r>
    </w:p>
    <w:p w14:paraId="6EEFEB76" w14:textId="77777777" w:rsidR="00640701" w:rsidRPr="00640701" w:rsidRDefault="00640701" w:rsidP="00640701">
      <w:pPr>
        <w:autoSpaceDE w:val="0"/>
        <w:autoSpaceDN w:val="0"/>
        <w:adjustRightInd w:val="0"/>
        <w:spacing w:line="276" w:lineRule="auto"/>
        <w:rPr>
          <w:rFonts w:ascii="Arial" w:eastAsia="Times New Roman" w:hAnsi="Arial" w:cs="Arial"/>
          <w:bCs/>
          <w:sz w:val="22"/>
          <w:szCs w:val="22"/>
        </w:rPr>
      </w:pPr>
      <w:r w:rsidRPr="00640701">
        <w:rPr>
          <w:rFonts w:ascii="Arial" w:eastAsia="Times New Roman" w:hAnsi="Arial" w:cs="Arial"/>
          <w:bCs/>
          <w:sz w:val="22"/>
          <w:szCs w:val="22"/>
        </w:rPr>
        <w:t>O = WIBID 1M x współczynnik korygujący banku.</w:t>
      </w:r>
    </w:p>
    <w:p w14:paraId="05290BE7"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p>
    <w:p w14:paraId="12BA3E1D"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r w:rsidRPr="00640701">
        <w:rPr>
          <w:rFonts w:ascii="Arial" w:eastAsia="Times New Roman" w:hAnsi="Arial" w:cs="Arial"/>
          <w:b/>
          <w:bCs/>
          <w:sz w:val="22"/>
          <w:szCs w:val="22"/>
        </w:rPr>
        <w:t>Suma punktów (P) zostanie obliczona według wzoru:</w:t>
      </w:r>
    </w:p>
    <w:p w14:paraId="0DEDA3EC"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r w:rsidRPr="00640701">
        <w:rPr>
          <w:rFonts w:ascii="Arial" w:eastAsia="Times New Roman" w:hAnsi="Arial" w:cs="Arial"/>
          <w:b/>
          <w:bCs/>
          <w:sz w:val="22"/>
          <w:szCs w:val="22"/>
        </w:rPr>
        <w:t>P= P1 + P2 + P3</w:t>
      </w:r>
    </w:p>
    <w:p w14:paraId="70B64FDA"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r w:rsidRPr="00640701">
        <w:rPr>
          <w:rFonts w:ascii="Arial" w:eastAsia="Times New Roman" w:hAnsi="Arial" w:cs="Arial"/>
          <w:b/>
          <w:bCs/>
          <w:sz w:val="22"/>
          <w:szCs w:val="22"/>
        </w:rPr>
        <w:t>P1 – liczba punktów obliczona dla danej oferty w kryterium R</w:t>
      </w:r>
    </w:p>
    <w:p w14:paraId="1D22441A"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r w:rsidRPr="00640701">
        <w:rPr>
          <w:rFonts w:ascii="Arial" w:eastAsia="Times New Roman" w:hAnsi="Arial" w:cs="Arial"/>
          <w:b/>
          <w:bCs/>
          <w:sz w:val="22"/>
          <w:szCs w:val="22"/>
        </w:rPr>
        <w:t>P2 – liczba punktów obliczona dla danej oferty w kryterium K</w:t>
      </w:r>
    </w:p>
    <w:p w14:paraId="469B4E1F" w14:textId="77777777" w:rsidR="00640701" w:rsidRPr="00640701" w:rsidRDefault="00640701" w:rsidP="00640701">
      <w:pPr>
        <w:autoSpaceDE w:val="0"/>
        <w:autoSpaceDN w:val="0"/>
        <w:adjustRightInd w:val="0"/>
        <w:spacing w:line="276" w:lineRule="auto"/>
        <w:rPr>
          <w:rFonts w:ascii="Arial" w:eastAsia="Times New Roman" w:hAnsi="Arial" w:cs="Arial"/>
          <w:b/>
          <w:bCs/>
          <w:sz w:val="22"/>
          <w:szCs w:val="22"/>
        </w:rPr>
      </w:pPr>
      <w:r w:rsidRPr="00640701">
        <w:rPr>
          <w:rFonts w:ascii="Arial" w:eastAsia="Times New Roman" w:hAnsi="Arial" w:cs="Arial"/>
          <w:b/>
          <w:bCs/>
          <w:sz w:val="22"/>
          <w:szCs w:val="22"/>
        </w:rPr>
        <w:t>P3 – liczba punktów obliczona dla danej oferty w kryterium O</w:t>
      </w:r>
    </w:p>
    <w:p w14:paraId="4F10C956" w14:textId="77777777" w:rsidR="00640701" w:rsidRPr="00640701" w:rsidRDefault="00640701" w:rsidP="00640701">
      <w:pPr>
        <w:autoSpaceDE w:val="0"/>
        <w:autoSpaceDN w:val="0"/>
        <w:adjustRightInd w:val="0"/>
        <w:spacing w:line="276" w:lineRule="auto"/>
        <w:jc w:val="both"/>
        <w:rPr>
          <w:rFonts w:ascii="Arial" w:eastAsia="Times New Roman" w:hAnsi="Arial" w:cs="Arial"/>
          <w:b/>
          <w:bCs/>
          <w:sz w:val="22"/>
          <w:szCs w:val="22"/>
        </w:rPr>
      </w:pPr>
      <w:r w:rsidRPr="00640701">
        <w:rPr>
          <w:rFonts w:ascii="Arial" w:eastAsia="Times New Roman" w:hAnsi="Arial" w:cs="Arial"/>
          <w:b/>
          <w:bCs/>
          <w:sz w:val="22"/>
          <w:szCs w:val="22"/>
        </w:rPr>
        <w:t>Zamawiający udzieli niniejszego zamówienia temu Wykonawcy, który uzyska największą liczbę punktów (maksymalnie 100).</w:t>
      </w:r>
    </w:p>
    <w:p w14:paraId="5208CC6C" w14:textId="77777777" w:rsidR="00640701" w:rsidRPr="00640701" w:rsidRDefault="00640701" w:rsidP="00640701">
      <w:pPr>
        <w:autoSpaceDE w:val="0"/>
        <w:autoSpaceDN w:val="0"/>
        <w:adjustRightInd w:val="0"/>
        <w:spacing w:line="276" w:lineRule="auto"/>
        <w:jc w:val="both"/>
        <w:rPr>
          <w:rFonts w:ascii="Arial" w:eastAsia="Times New Roman" w:hAnsi="Arial" w:cs="Arial"/>
          <w:bCs/>
          <w:sz w:val="22"/>
          <w:szCs w:val="22"/>
        </w:rPr>
      </w:pPr>
      <w:r w:rsidRPr="00640701">
        <w:rPr>
          <w:rFonts w:ascii="Arial" w:eastAsia="Times New Roman" w:hAnsi="Arial" w:cs="Arial"/>
          <w:bCs/>
          <w:sz w:val="22"/>
          <w:szCs w:val="22"/>
        </w:rPr>
        <w:t>Ocenie będą podlegały oferty niepodlegające odrzuceniu. Obliczenie będzie dokonywane z dokładnością do dwóch miejsc po przecinku.</w:t>
      </w:r>
    </w:p>
    <w:p w14:paraId="3FE82E54" w14:textId="77777777" w:rsidR="00603E38" w:rsidRPr="0097756C" w:rsidRDefault="00603E38" w:rsidP="002E0545">
      <w:pPr>
        <w:spacing w:line="276" w:lineRule="auto"/>
        <w:jc w:val="both"/>
        <w:rPr>
          <w:rFonts w:ascii="Arial" w:hAnsi="Arial" w:cs="Arial"/>
          <w:sz w:val="22"/>
          <w:szCs w:val="22"/>
        </w:rPr>
      </w:pP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14EA22B8"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liczona 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07269859"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119BC38C"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postępowaniu 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4730519C"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5857361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5E78B6" w:rsidRDefault="004C0E1E" w:rsidP="004C0E1E">
      <w:pPr>
        <w:suppressAutoHyphens/>
        <w:spacing w:line="276" w:lineRule="auto"/>
        <w:ind w:left="1560" w:hanging="1560"/>
        <w:rPr>
          <w:rFonts w:ascii="Arial" w:hAnsi="Arial" w:cs="Arial"/>
          <w:sz w:val="18"/>
          <w:szCs w:val="18"/>
        </w:rPr>
      </w:pPr>
      <w:r w:rsidRPr="005E78B6">
        <w:rPr>
          <w:rFonts w:ascii="Arial" w:hAnsi="Arial" w:cs="Arial"/>
          <w:sz w:val="18"/>
          <w:szCs w:val="18"/>
        </w:rPr>
        <w:t>Załącznik nr</w:t>
      </w:r>
      <w:r w:rsidR="002A720B" w:rsidRPr="005E78B6">
        <w:rPr>
          <w:rFonts w:ascii="Arial" w:hAnsi="Arial" w:cs="Arial"/>
          <w:sz w:val="18"/>
          <w:szCs w:val="18"/>
        </w:rPr>
        <w:t xml:space="preserve"> 8</w:t>
      </w:r>
      <w:r w:rsidR="00B034A7" w:rsidRPr="005E78B6">
        <w:rPr>
          <w:rFonts w:ascii="Arial" w:hAnsi="Arial" w:cs="Arial"/>
          <w:sz w:val="18"/>
          <w:szCs w:val="18"/>
        </w:rPr>
        <w:t xml:space="preserve"> </w:t>
      </w:r>
      <w:r w:rsidRPr="005E78B6">
        <w:rPr>
          <w:rFonts w:ascii="Arial" w:hAnsi="Arial" w:cs="Arial"/>
          <w:sz w:val="18"/>
          <w:szCs w:val="18"/>
        </w:rPr>
        <w:t xml:space="preserve">- </w:t>
      </w:r>
      <w:r w:rsidR="004828A3" w:rsidRPr="005E78B6">
        <w:rPr>
          <w:rFonts w:ascii="Arial" w:hAnsi="Arial" w:cs="Arial"/>
          <w:sz w:val="18"/>
          <w:szCs w:val="18"/>
        </w:rPr>
        <w:t xml:space="preserve">Klauzula obowiązku informacyjnego – osoba fizyczna, której dane są przetwarzane </w:t>
      </w:r>
      <w:r w:rsidR="00ED5C04" w:rsidRPr="005E78B6">
        <w:rPr>
          <w:rFonts w:ascii="Arial" w:hAnsi="Arial" w:cs="Arial"/>
          <w:sz w:val="18"/>
          <w:szCs w:val="18"/>
        </w:rPr>
        <w:t xml:space="preserve"> </w:t>
      </w:r>
      <w:r w:rsidR="004828A3" w:rsidRPr="005E78B6">
        <w:rPr>
          <w:rFonts w:ascii="Arial" w:hAnsi="Arial" w:cs="Arial"/>
          <w:sz w:val="18"/>
          <w:szCs w:val="18"/>
        </w:rPr>
        <w:t>w związku z realizacją umowy</w:t>
      </w:r>
    </w:p>
    <w:p w14:paraId="28EA13B3" w14:textId="2ED07D1F" w:rsidR="005E78B6" w:rsidRPr="005E78B6" w:rsidRDefault="005E78B6" w:rsidP="005E78B6">
      <w:pPr>
        <w:spacing w:line="276" w:lineRule="auto"/>
        <w:ind w:left="284" w:hanging="284"/>
        <w:jc w:val="both"/>
        <w:rPr>
          <w:rFonts w:ascii="Arial" w:hAnsi="Arial" w:cs="Arial"/>
          <w:color w:val="FF0000"/>
          <w:sz w:val="18"/>
          <w:szCs w:val="18"/>
        </w:rPr>
      </w:pPr>
      <w:r w:rsidRPr="005E78B6">
        <w:rPr>
          <w:rFonts w:ascii="Arial" w:hAnsi="Arial" w:cs="Arial"/>
          <w:sz w:val="18"/>
          <w:szCs w:val="18"/>
        </w:rPr>
        <w:t>Załącznik nr 9 do SWZ – umowa powierzenia przetwarzania danych osobowych,</w:t>
      </w:r>
      <w:r w:rsidRPr="005E78B6">
        <w:rPr>
          <w:rFonts w:ascii="Arial" w:hAnsi="Arial" w:cs="Arial"/>
          <w:color w:val="FF0000"/>
          <w:sz w:val="18"/>
          <w:szCs w:val="18"/>
        </w:rPr>
        <w:t xml:space="preserve"> </w:t>
      </w:r>
    </w:p>
    <w:p w14:paraId="37027EAA" w14:textId="79E50341" w:rsidR="005E78B6" w:rsidRDefault="005E78B6" w:rsidP="005E78B6">
      <w:pPr>
        <w:spacing w:line="276" w:lineRule="auto"/>
        <w:ind w:left="284" w:hanging="284"/>
        <w:jc w:val="both"/>
        <w:rPr>
          <w:rFonts w:ascii="Arial" w:hAnsi="Arial" w:cs="Arial"/>
          <w:color w:val="FF0000"/>
          <w:sz w:val="18"/>
          <w:szCs w:val="18"/>
        </w:rPr>
      </w:pPr>
      <w:r w:rsidRPr="005E78B6">
        <w:rPr>
          <w:rFonts w:ascii="Arial" w:hAnsi="Arial" w:cs="Arial"/>
          <w:sz w:val="18"/>
          <w:szCs w:val="18"/>
        </w:rPr>
        <w:t>Załącznik nr 10 do SWZ – ankieta dla podmiotu przetwarzającego przy zawarciu umowy z Wielkopolskim Centrum Onkologii.</w:t>
      </w:r>
      <w:r w:rsidRPr="005E78B6">
        <w:rPr>
          <w:rFonts w:ascii="Arial" w:hAnsi="Arial" w:cs="Arial"/>
          <w:color w:val="FF0000"/>
          <w:sz w:val="18"/>
          <w:szCs w:val="18"/>
        </w:rPr>
        <w:t xml:space="preserve"> </w:t>
      </w:r>
    </w:p>
    <w:p w14:paraId="0FFC7CCB" w14:textId="07A9BF92" w:rsidR="00091D97" w:rsidRPr="00091D97" w:rsidRDefault="00091D97" w:rsidP="005E78B6">
      <w:pPr>
        <w:spacing w:line="276" w:lineRule="auto"/>
        <w:ind w:left="284" w:hanging="284"/>
        <w:jc w:val="both"/>
        <w:rPr>
          <w:rFonts w:ascii="Arial" w:hAnsi="Arial" w:cs="Arial"/>
          <w:sz w:val="18"/>
          <w:szCs w:val="18"/>
        </w:rPr>
      </w:pPr>
      <w:r w:rsidRPr="00091D97">
        <w:rPr>
          <w:rFonts w:ascii="Arial" w:hAnsi="Arial" w:cs="Arial"/>
          <w:sz w:val="18"/>
          <w:szCs w:val="18"/>
        </w:rPr>
        <w:t>Załącznik nr 11 do SWZ- umowa zdalnego dostępu</w:t>
      </w: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33C36E13" w14:textId="4E699A15" w:rsidR="00FC482C" w:rsidRDefault="00FC482C" w:rsidP="00F4347E">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00F4347E">
        <w:rPr>
          <w:rFonts w:ascii="Arial" w:eastAsia="Times New Roman" w:hAnsi="Arial" w:cs="Arial"/>
          <w:sz w:val="22"/>
          <w:szCs w:val="22"/>
        </w:rPr>
        <w:tab/>
      </w:r>
      <w:r w:rsidR="00F4347E">
        <w:rPr>
          <w:rFonts w:ascii="Arial" w:eastAsia="Times New Roman" w:hAnsi="Arial" w:cs="Arial"/>
          <w:sz w:val="22"/>
          <w:szCs w:val="22"/>
        </w:rPr>
        <w:tab/>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7085E166" w14:textId="13CB1F50" w:rsidR="00045A4B" w:rsidRDefault="00045A4B" w:rsidP="00045A4B">
      <w:pPr>
        <w:shd w:val="clear" w:color="auto" w:fill="FFFFFF"/>
        <w:spacing w:after="75"/>
        <w:ind w:left="4820" w:firstLine="3"/>
        <w:outlineLvl w:val="2"/>
        <w:rPr>
          <w:rFonts w:ascii="Tahoma" w:hAnsi="Tahoma" w:cs="Tahoma"/>
          <w:b/>
          <w:iCs/>
          <w:color w:val="000000"/>
          <w:sz w:val="20"/>
          <w:szCs w:val="20"/>
        </w:rPr>
      </w:pP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F223628" w14:textId="77777777" w:rsidR="005E78B6" w:rsidRDefault="005E78B6" w:rsidP="001D3249">
      <w:pPr>
        <w:spacing w:line="276" w:lineRule="auto"/>
        <w:rPr>
          <w:rFonts w:ascii="Arial" w:hAnsi="Arial" w:cs="Arial"/>
          <w:b/>
          <w:sz w:val="22"/>
          <w:szCs w:val="22"/>
        </w:rPr>
      </w:pPr>
    </w:p>
    <w:p w14:paraId="7E686F66" w14:textId="77777777" w:rsidR="004011DD" w:rsidRDefault="004011DD" w:rsidP="001D3249">
      <w:pPr>
        <w:spacing w:line="276" w:lineRule="auto"/>
        <w:rPr>
          <w:rFonts w:ascii="Arial" w:hAnsi="Arial" w:cs="Arial"/>
          <w:b/>
          <w:sz w:val="22"/>
          <w:szCs w:val="22"/>
        </w:rPr>
      </w:pPr>
    </w:p>
    <w:p w14:paraId="07868C4D" w14:textId="77777777" w:rsidR="004011DD" w:rsidRDefault="004011DD" w:rsidP="001D3249">
      <w:pPr>
        <w:spacing w:line="276" w:lineRule="auto"/>
        <w:rPr>
          <w:rFonts w:ascii="Arial" w:hAnsi="Arial" w:cs="Arial"/>
          <w:b/>
          <w:sz w:val="22"/>
          <w:szCs w:val="22"/>
        </w:rPr>
      </w:pPr>
    </w:p>
    <w:p w14:paraId="4FC128BC" w14:textId="77777777" w:rsidR="004011DD" w:rsidRDefault="004011DD" w:rsidP="001D3249">
      <w:pPr>
        <w:spacing w:line="276" w:lineRule="auto"/>
        <w:rPr>
          <w:rFonts w:ascii="Arial" w:hAnsi="Arial" w:cs="Arial"/>
          <w:b/>
          <w:sz w:val="22"/>
          <w:szCs w:val="22"/>
        </w:rPr>
      </w:pPr>
    </w:p>
    <w:p w14:paraId="40448811" w14:textId="77777777" w:rsidR="004011DD" w:rsidRDefault="004011DD" w:rsidP="001D3249">
      <w:pPr>
        <w:spacing w:line="276" w:lineRule="auto"/>
        <w:rPr>
          <w:rFonts w:ascii="Arial" w:hAnsi="Arial" w:cs="Arial"/>
          <w:b/>
          <w:sz w:val="22"/>
          <w:szCs w:val="22"/>
        </w:rPr>
      </w:pPr>
    </w:p>
    <w:p w14:paraId="2024D0DD" w14:textId="77777777" w:rsidR="004011DD" w:rsidRDefault="004011DD" w:rsidP="001D3249">
      <w:pPr>
        <w:spacing w:line="276" w:lineRule="auto"/>
        <w:rPr>
          <w:rFonts w:ascii="Arial" w:hAnsi="Arial" w:cs="Arial"/>
          <w:b/>
          <w:sz w:val="22"/>
          <w:szCs w:val="22"/>
        </w:rPr>
      </w:pPr>
    </w:p>
    <w:p w14:paraId="3F6D7C36" w14:textId="77777777" w:rsidR="004011DD" w:rsidRDefault="004011DD" w:rsidP="001D3249">
      <w:pPr>
        <w:spacing w:line="276" w:lineRule="auto"/>
        <w:rPr>
          <w:rFonts w:ascii="Arial" w:hAnsi="Arial" w:cs="Arial"/>
          <w:b/>
          <w:sz w:val="22"/>
          <w:szCs w:val="22"/>
        </w:rPr>
      </w:pPr>
    </w:p>
    <w:p w14:paraId="6642F9DC" w14:textId="77777777" w:rsidR="004011DD" w:rsidRDefault="004011DD" w:rsidP="001D3249">
      <w:pPr>
        <w:spacing w:line="276" w:lineRule="auto"/>
        <w:rPr>
          <w:rFonts w:ascii="Arial" w:hAnsi="Arial" w:cs="Arial"/>
          <w:b/>
          <w:sz w:val="22"/>
          <w:szCs w:val="22"/>
        </w:rPr>
      </w:pPr>
    </w:p>
    <w:p w14:paraId="32784962" w14:textId="77777777" w:rsidR="004011DD" w:rsidRDefault="004011DD" w:rsidP="001D3249">
      <w:pPr>
        <w:spacing w:line="276" w:lineRule="auto"/>
        <w:rPr>
          <w:rFonts w:ascii="Arial" w:hAnsi="Arial" w:cs="Arial"/>
          <w:b/>
          <w:sz w:val="22"/>
          <w:szCs w:val="22"/>
        </w:rPr>
      </w:pPr>
    </w:p>
    <w:p w14:paraId="4BA413FC" w14:textId="77777777" w:rsidR="004011DD" w:rsidRDefault="004011DD" w:rsidP="001D3249">
      <w:pPr>
        <w:spacing w:line="276" w:lineRule="auto"/>
        <w:rPr>
          <w:rFonts w:ascii="Arial" w:hAnsi="Arial" w:cs="Arial"/>
          <w:b/>
          <w:sz w:val="22"/>
          <w:szCs w:val="22"/>
        </w:rPr>
      </w:pPr>
    </w:p>
    <w:p w14:paraId="709F8D26" w14:textId="77777777" w:rsidR="004011DD" w:rsidRDefault="004011DD" w:rsidP="001D3249">
      <w:pPr>
        <w:spacing w:line="276" w:lineRule="auto"/>
        <w:rPr>
          <w:rFonts w:ascii="Arial" w:hAnsi="Arial" w:cs="Arial"/>
          <w:b/>
          <w:sz w:val="22"/>
          <w:szCs w:val="22"/>
        </w:rPr>
      </w:pPr>
    </w:p>
    <w:p w14:paraId="33F6EC82" w14:textId="77777777" w:rsidR="004011DD" w:rsidRDefault="004011DD" w:rsidP="001D3249">
      <w:pPr>
        <w:spacing w:line="276" w:lineRule="auto"/>
        <w:rPr>
          <w:rFonts w:ascii="Arial" w:hAnsi="Arial" w:cs="Arial"/>
          <w:b/>
          <w:sz w:val="22"/>
          <w:szCs w:val="22"/>
        </w:rPr>
      </w:pPr>
    </w:p>
    <w:p w14:paraId="22DBFAE4" w14:textId="77777777" w:rsidR="004011DD" w:rsidRDefault="004011DD" w:rsidP="001D3249">
      <w:pPr>
        <w:spacing w:line="276" w:lineRule="auto"/>
        <w:rPr>
          <w:rFonts w:ascii="Arial" w:hAnsi="Arial" w:cs="Arial"/>
          <w:b/>
          <w:sz w:val="22"/>
          <w:szCs w:val="22"/>
        </w:rPr>
      </w:pPr>
    </w:p>
    <w:p w14:paraId="6C34B120" w14:textId="77777777" w:rsidR="004011DD" w:rsidRDefault="004011DD" w:rsidP="001D3249">
      <w:pPr>
        <w:spacing w:line="276" w:lineRule="auto"/>
        <w:rPr>
          <w:rFonts w:ascii="Arial" w:hAnsi="Arial" w:cs="Arial"/>
          <w:b/>
          <w:sz w:val="22"/>
          <w:szCs w:val="22"/>
        </w:rPr>
      </w:pPr>
    </w:p>
    <w:p w14:paraId="3C7C1096" w14:textId="77777777" w:rsidR="004011DD" w:rsidRDefault="004011DD" w:rsidP="001D3249">
      <w:pPr>
        <w:spacing w:line="276" w:lineRule="auto"/>
        <w:rPr>
          <w:rFonts w:ascii="Arial" w:hAnsi="Arial" w:cs="Arial"/>
          <w:b/>
          <w:sz w:val="22"/>
          <w:szCs w:val="22"/>
        </w:rPr>
      </w:pPr>
    </w:p>
    <w:p w14:paraId="7E951CFC" w14:textId="77777777" w:rsidR="004011DD" w:rsidRDefault="004011DD" w:rsidP="001D3249">
      <w:pPr>
        <w:spacing w:line="276" w:lineRule="auto"/>
        <w:rPr>
          <w:rFonts w:ascii="Arial" w:hAnsi="Arial" w:cs="Arial"/>
          <w:b/>
          <w:sz w:val="22"/>
          <w:szCs w:val="22"/>
        </w:rPr>
      </w:pPr>
    </w:p>
    <w:p w14:paraId="3985EF3A" w14:textId="77777777" w:rsidR="004011DD" w:rsidRDefault="004011DD" w:rsidP="001D3249">
      <w:pPr>
        <w:spacing w:line="276" w:lineRule="auto"/>
        <w:rPr>
          <w:rFonts w:ascii="Arial" w:hAnsi="Arial" w:cs="Arial"/>
          <w:b/>
          <w:sz w:val="22"/>
          <w:szCs w:val="22"/>
        </w:rPr>
      </w:pPr>
    </w:p>
    <w:p w14:paraId="62374B53" w14:textId="77777777" w:rsidR="004011DD" w:rsidRDefault="004011DD" w:rsidP="001D3249">
      <w:pPr>
        <w:spacing w:line="276" w:lineRule="auto"/>
        <w:rPr>
          <w:rFonts w:ascii="Arial" w:hAnsi="Arial" w:cs="Arial"/>
          <w:b/>
          <w:sz w:val="22"/>
          <w:szCs w:val="22"/>
        </w:rPr>
      </w:pPr>
    </w:p>
    <w:p w14:paraId="7E51A563" w14:textId="77777777" w:rsidR="004011DD" w:rsidRDefault="004011DD" w:rsidP="001D3249">
      <w:pPr>
        <w:spacing w:line="276" w:lineRule="auto"/>
        <w:rPr>
          <w:rFonts w:ascii="Arial" w:hAnsi="Arial" w:cs="Arial"/>
          <w:b/>
          <w:sz w:val="22"/>
          <w:szCs w:val="22"/>
        </w:rPr>
      </w:pPr>
    </w:p>
    <w:p w14:paraId="1D42B8EF" w14:textId="77777777" w:rsidR="004011DD" w:rsidRDefault="004011DD" w:rsidP="001D3249">
      <w:pPr>
        <w:spacing w:line="276" w:lineRule="auto"/>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5B369CFD" w:rsidR="00D93A72" w:rsidRPr="00091D97"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091D97" w:rsidRPr="00091D97">
        <w:rPr>
          <w:rFonts w:ascii="Arial" w:eastAsia="Calibri" w:hAnsi="Arial" w:cs="Arial"/>
          <w:b/>
          <w:bCs/>
          <w:color w:val="000000"/>
          <w:sz w:val="22"/>
          <w:szCs w:val="22"/>
          <w:lang w:eastAsia="en-US"/>
        </w:rPr>
        <w:t>usługi bankowe polegając</w:t>
      </w:r>
      <w:r w:rsidR="00091D97" w:rsidRPr="00091D97">
        <w:rPr>
          <w:rFonts w:ascii="Arial" w:eastAsia="Calibri" w:hAnsi="Arial" w:cs="Arial"/>
          <w:b/>
          <w:bCs/>
          <w:sz w:val="22"/>
          <w:szCs w:val="22"/>
          <w:lang w:eastAsia="en-US"/>
        </w:rPr>
        <w:t>e</w:t>
      </w:r>
      <w:r w:rsidR="00091D97" w:rsidRPr="00091D97">
        <w:rPr>
          <w:rFonts w:ascii="Arial" w:eastAsia="Calibri" w:hAnsi="Arial" w:cs="Arial"/>
          <w:b/>
          <w:bCs/>
          <w:color w:val="000000"/>
          <w:sz w:val="22"/>
          <w:szCs w:val="22"/>
          <w:lang w:eastAsia="en-US"/>
        </w:rPr>
        <w:t xml:space="preserve"> na </w:t>
      </w:r>
      <w:r w:rsidR="00091D97" w:rsidRPr="00091D97">
        <w:rPr>
          <w:rFonts w:ascii="Arial" w:eastAsia="Calibri" w:hAnsi="Arial" w:cs="Arial"/>
          <w:b/>
          <w:sz w:val="22"/>
          <w:szCs w:val="22"/>
          <w:lang w:eastAsia="en-US"/>
        </w:rPr>
        <w:t>prowadzeniu rachunków bankowych oraz udzieleniu kredytu odnawialnego w rachunku bieżącym</w:t>
      </w:r>
      <w:r w:rsidR="00091D97" w:rsidRPr="00091D97">
        <w:rPr>
          <w:rFonts w:ascii="Arial" w:eastAsia="Calibri" w:hAnsi="Arial" w:cs="Arial"/>
          <w:b/>
          <w:bCs/>
          <w:color w:val="000000"/>
          <w:sz w:val="22"/>
          <w:szCs w:val="22"/>
          <w:lang w:eastAsia="en-US"/>
        </w:rPr>
        <w:t xml:space="preserve"> dla Wielkopolskiego Centrum Onkologii w Poznaniu </w:t>
      </w:r>
      <w:r w:rsidR="00032077" w:rsidRPr="00091D97">
        <w:rPr>
          <w:rFonts w:ascii="Arial" w:hAnsi="Arial" w:cs="Arial"/>
          <w:b/>
          <w:sz w:val="22"/>
          <w:szCs w:val="22"/>
        </w:rPr>
        <w:t>4</w:t>
      </w:r>
      <w:r w:rsidR="00091D97" w:rsidRPr="00091D97">
        <w:rPr>
          <w:rFonts w:ascii="Arial" w:hAnsi="Arial" w:cs="Arial"/>
          <w:b/>
          <w:sz w:val="22"/>
          <w:szCs w:val="22"/>
        </w:rPr>
        <w:t>6</w:t>
      </w:r>
      <w:r w:rsidR="000B0032" w:rsidRPr="00091D97">
        <w:rPr>
          <w:rFonts w:ascii="Arial" w:hAnsi="Arial" w:cs="Arial"/>
          <w:b/>
          <w:sz w:val="22"/>
          <w:szCs w:val="22"/>
        </w:rPr>
        <w:t>/2024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5"/>
        <w:gridCol w:w="2213"/>
        <w:gridCol w:w="1843"/>
        <w:gridCol w:w="28"/>
        <w:gridCol w:w="1937"/>
        <w:gridCol w:w="19"/>
        <w:gridCol w:w="2410"/>
      </w:tblGrid>
      <w:tr w:rsidR="00640701" w:rsidRPr="00770FAD" w14:paraId="662900C5" w14:textId="77777777" w:rsidTr="00795EFB">
        <w:trPr>
          <w:trHeight w:val="1160"/>
        </w:trPr>
        <w:tc>
          <w:tcPr>
            <w:tcW w:w="906" w:type="dxa"/>
            <w:gridSpan w:val="2"/>
            <w:tcBorders>
              <w:top w:val="single" w:sz="4" w:space="0" w:color="000000"/>
              <w:left w:val="single" w:sz="4" w:space="0" w:color="000000"/>
              <w:bottom w:val="single" w:sz="4" w:space="0" w:color="000000"/>
              <w:right w:val="single" w:sz="4" w:space="0" w:color="000000"/>
            </w:tcBorders>
            <w:hideMark/>
          </w:tcPr>
          <w:p w14:paraId="2187E1F3" w14:textId="77777777" w:rsidR="00640701" w:rsidRPr="00770FAD" w:rsidRDefault="00640701" w:rsidP="00227211">
            <w:pPr>
              <w:ind w:left="360" w:hanging="184"/>
              <w:jc w:val="center"/>
              <w:rPr>
                <w:rFonts w:ascii="Arial" w:hAnsi="Arial" w:cs="Arial"/>
                <w:b/>
              </w:rPr>
            </w:pPr>
            <w:r w:rsidRPr="00770FAD">
              <w:rPr>
                <w:rFonts w:ascii="Arial" w:hAnsi="Arial" w:cs="Arial"/>
                <w:b/>
              </w:rPr>
              <w:t>Lp.</w:t>
            </w:r>
          </w:p>
        </w:tc>
        <w:tc>
          <w:tcPr>
            <w:tcW w:w="2213" w:type="dxa"/>
            <w:tcBorders>
              <w:top w:val="single" w:sz="4" w:space="0" w:color="000000"/>
              <w:left w:val="single" w:sz="4" w:space="0" w:color="000000"/>
              <w:bottom w:val="single" w:sz="4" w:space="0" w:color="000000"/>
              <w:right w:val="single" w:sz="4" w:space="0" w:color="000000"/>
            </w:tcBorders>
            <w:hideMark/>
          </w:tcPr>
          <w:p w14:paraId="74F3FEB7" w14:textId="77777777" w:rsidR="00640701" w:rsidRPr="00770FAD" w:rsidRDefault="00640701" w:rsidP="00227211">
            <w:pPr>
              <w:ind w:left="120"/>
              <w:rPr>
                <w:rFonts w:ascii="Arial" w:hAnsi="Arial" w:cs="Arial"/>
                <w:b/>
              </w:rPr>
            </w:pPr>
            <w:r w:rsidRPr="00770FAD">
              <w:rPr>
                <w:rFonts w:ascii="Arial" w:hAnsi="Arial" w:cs="Arial"/>
                <w:b/>
              </w:rPr>
              <w:t>Nazwa elementu składającego się na punktację i cenę oferty</w:t>
            </w:r>
          </w:p>
        </w:tc>
        <w:tc>
          <w:tcPr>
            <w:tcW w:w="1871" w:type="dxa"/>
            <w:gridSpan w:val="2"/>
            <w:tcBorders>
              <w:top w:val="single" w:sz="4" w:space="0" w:color="000000"/>
              <w:left w:val="single" w:sz="4" w:space="0" w:color="000000"/>
              <w:bottom w:val="single" w:sz="4" w:space="0" w:color="000000"/>
              <w:right w:val="single" w:sz="4" w:space="0" w:color="000000"/>
            </w:tcBorders>
            <w:hideMark/>
          </w:tcPr>
          <w:p w14:paraId="4F7FB1B5" w14:textId="77777777" w:rsidR="00640701" w:rsidRPr="00770FAD" w:rsidRDefault="00640701" w:rsidP="00795EFB">
            <w:pPr>
              <w:ind w:left="34" w:right="-136" w:firstLine="326"/>
              <w:jc w:val="both"/>
              <w:rPr>
                <w:rFonts w:ascii="Arial" w:hAnsi="Arial" w:cs="Arial"/>
                <w:b/>
              </w:rPr>
            </w:pPr>
            <w:r w:rsidRPr="00770FAD">
              <w:rPr>
                <w:rFonts w:ascii="Arial" w:hAnsi="Arial" w:cs="Arial"/>
                <w:b/>
              </w:rPr>
              <w:t>Cena jednostkowa/</w:t>
            </w:r>
          </w:p>
          <w:p w14:paraId="70D15713" w14:textId="77777777" w:rsidR="00640701" w:rsidRPr="00770FAD" w:rsidRDefault="00640701" w:rsidP="00795EFB">
            <w:pPr>
              <w:ind w:left="34" w:right="-136" w:firstLine="326"/>
              <w:jc w:val="both"/>
              <w:rPr>
                <w:rFonts w:ascii="Arial" w:hAnsi="Arial" w:cs="Arial"/>
                <w:b/>
              </w:rPr>
            </w:pPr>
            <w:r w:rsidRPr="00770FAD">
              <w:rPr>
                <w:rFonts w:ascii="Arial" w:hAnsi="Arial" w:cs="Arial"/>
                <w:b/>
              </w:rPr>
              <w:t>Marża</w:t>
            </w:r>
          </w:p>
          <w:p w14:paraId="2A066A71" w14:textId="77777777" w:rsidR="00640701" w:rsidRPr="00770FAD" w:rsidRDefault="00640701" w:rsidP="00795EFB">
            <w:pPr>
              <w:ind w:left="360" w:right="-136"/>
              <w:jc w:val="both"/>
              <w:rPr>
                <w:rFonts w:ascii="Arial" w:hAnsi="Arial" w:cs="Arial"/>
                <w:b/>
              </w:rPr>
            </w:pPr>
          </w:p>
        </w:tc>
        <w:tc>
          <w:tcPr>
            <w:tcW w:w="1937" w:type="dxa"/>
            <w:tcBorders>
              <w:top w:val="single" w:sz="4" w:space="0" w:color="000000"/>
              <w:left w:val="single" w:sz="4" w:space="0" w:color="000000"/>
              <w:bottom w:val="single" w:sz="4" w:space="0" w:color="000000"/>
              <w:right w:val="single" w:sz="4" w:space="0" w:color="000000"/>
            </w:tcBorders>
            <w:hideMark/>
          </w:tcPr>
          <w:p w14:paraId="532E3250" w14:textId="77777777" w:rsidR="00640701" w:rsidRPr="00770FAD" w:rsidRDefault="00640701" w:rsidP="00227211">
            <w:pPr>
              <w:jc w:val="both"/>
              <w:rPr>
                <w:rFonts w:ascii="Arial" w:hAnsi="Arial" w:cs="Arial"/>
                <w:b/>
              </w:rPr>
            </w:pPr>
            <w:r w:rsidRPr="00770FAD">
              <w:rPr>
                <w:rFonts w:ascii="Arial" w:hAnsi="Arial" w:cs="Arial"/>
                <w:b/>
              </w:rPr>
              <w:t>Dane przyjęte do obliczenia</w:t>
            </w:r>
          </w:p>
          <w:p w14:paraId="2E4D08EC" w14:textId="77777777" w:rsidR="00640701" w:rsidRPr="00770FAD" w:rsidRDefault="00640701" w:rsidP="00227211">
            <w:pPr>
              <w:jc w:val="both"/>
              <w:rPr>
                <w:rFonts w:ascii="Arial" w:hAnsi="Arial" w:cs="Arial"/>
                <w:b/>
              </w:rPr>
            </w:pPr>
            <w:r w:rsidRPr="00770FAD">
              <w:rPr>
                <w:rFonts w:ascii="Arial" w:hAnsi="Arial" w:cs="Arial"/>
                <w:b/>
              </w:rPr>
              <w:t>kosztów składających</w:t>
            </w:r>
          </w:p>
          <w:p w14:paraId="5C5C01C0" w14:textId="77777777" w:rsidR="00640701" w:rsidRPr="00770FAD" w:rsidRDefault="00640701" w:rsidP="00227211">
            <w:pPr>
              <w:jc w:val="both"/>
              <w:rPr>
                <w:rFonts w:ascii="Arial" w:hAnsi="Arial" w:cs="Arial"/>
                <w:b/>
              </w:rPr>
            </w:pPr>
            <w:r w:rsidRPr="00770FAD">
              <w:rPr>
                <w:rFonts w:ascii="Arial" w:hAnsi="Arial" w:cs="Arial"/>
                <w:b/>
              </w:rPr>
              <w:t>się na punktację i cenę oferty</w:t>
            </w:r>
          </w:p>
        </w:tc>
        <w:tc>
          <w:tcPr>
            <w:tcW w:w="2429" w:type="dxa"/>
            <w:gridSpan w:val="2"/>
            <w:tcBorders>
              <w:top w:val="single" w:sz="4" w:space="0" w:color="000000"/>
              <w:left w:val="single" w:sz="4" w:space="0" w:color="000000"/>
              <w:bottom w:val="single" w:sz="4" w:space="0" w:color="000000"/>
              <w:right w:val="single" w:sz="4" w:space="0" w:color="000000"/>
            </w:tcBorders>
            <w:hideMark/>
          </w:tcPr>
          <w:p w14:paraId="50BC0F8C" w14:textId="77777777" w:rsidR="00640701" w:rsidRPr="00770FAD" w:rsidRDefault="00640701" w:rsidP="00227211">
            <w:pPr>
              <w:ind w:left="360"/>
              <w:jc w:val="both"/>
              <w:rPr>
                <w:rFonts w:ascii="Arial" w:hAnsi="Arial" w:cs="Arial"/>
                <w:b/>
              </w:rPr>
            </w:pPr>
            <w:r w:rsidRPr="00770FAD">
              <w:rPr>
                <w:rFonts w:ascii="Arial" w:hAnsi="Arial" w:cs="Arial"/>
                <w:b/>
              </w:rPr>
              <w:t xml:space="preserve">Kwota za okres obsługi </w:t>
            </w:r>
          </w:p>
          <w:p w14:paraId="59AD3DCE" w14:textId="77777777" w:rsidR="00640701" w:rsidRPr="00770FAD" w:rsidRDefault="00640701" w:rsidP="00227211">
            <w:pPr>
              <w:ind w:left="360"/>
              <w:jc w:val="both"/>
              <w:rPr>
                <w:rFonts w:ascii="Arial" w:hAnsi="Arial" w:cs="Arial"/>
                <w:b/>
              </w:rPr>
            </w:pPr>
            <w:r w:rsidRPr="00770FAD">
              <w:rPr>
                <w:rFonts w:ascii="Arial" w:hAnsi="Arial" w:cs="Arial"/>
                <w:b/>
              </w:rPr>
              <w:t xml:space="preserve">(48 m-cy / 4 lata) </w:t>
            </w:r>
          </w:p>
        </w:tc>
      </w:tr>
      <w:tr w:rsidR="00640701" w:rsidRPr="00770FAD" w14:paraId="7EB22250" w14:textId="77777777" w:rsidTr="00795EFB">
        <w:tc>
          <w:tcPr>
            <w:tcW w:w="906" w:type="dxa"/>
            <w:gridSpan w:val="2"/>
            <w:tcBorders>
              <w:top w:val="single" w:sz="4" w:space="0" w:color="000000"/>
              <w:left w:val="single" w:sz="4" w:space="0" w:color="000000"/>
              <w:bottom w:val="single" w:sz="4" w:space="0" w:color="000000"/>
              <w:right w:val="single" w:sz="4" w:space="0" w:color="000000"/>
            </w:tcBorders>
            <w:hideMark/>
          </w:tcPr>
          <w:p w14:paraId="4E0F65D9" w14:textId="77777777" w:rsidR="00640701" w:rsidRPr="00770FAD" w:rsidRDefault="00640701" w:rsidP="00227211">
            <w:pPr>
              <w:ind w:left="360"/>
              <w:jc w:val="both"/>
              <w:rPr>
                <w:rFonts w:ascii="Arial" w:hAnsi="Arial" w:cs="Arial"/>
                <w:b/>
                <w:vertAlign w:val="subscript"/>
              </w:rPr>
            </w:pPr>
            <w:r w:rsidRPr="00770FAD">
              <w:rPr>
                <w:rFonts w:ascii="Arial" w:hAnsi="Arial" w:cs="Arial"/>
                <w:b/>
                <w:vertAlign w:val="subscript"/>
              </w:rPr>
              <w:t>1</w:t>
            </w:r>
          </w:p>
        </w:tc>
        <w:tc>
          <w:tcPr>
            <w:tcW w:w="2213" w:type="dxa"/>
            <w:tcBorders>
              <w:top w:val="single" w:sz="4" w:space="0" w:color="000000"/>
              <w:left w:val="single" w:sz="4" w:space="0" w:color="000000"/>
              <w:bottom w:val="single" w:sz="4" w:space="0" w:color="000000"/>
              <w:right w:val="single" w:sz="4" w:space="0" w:color="000000"/>
            </w:tcBorders>
            <w:hideMark/>
          </w:tcPr>
          <w:p w14:paraId="3FC31F55" w14:textId="77777777" w:rsidR="00640701" w:rsidRPr="00770FAD" w:rsidRDefault="00640701" w:rsidP="00227211">
            <w:pPr>
              <w:ind w:left="120"/>
              <w:jc w:val="center"/>
              <w:rPr>
                <w:rFonts w:ascii="Arial" w:hAnsi="Arial" w:cs="Arial"/>
                <w:b/>
                <w:vertAlign w:val="subscript"/>
              </w:rPr>
            </w:pPr>
            <w:r w:rsidRPr="00770FAD">
              <w:rPr>
                <w:rFonts w:ascii="Arial" w:hAnsi="Arial" w:cs="Arial"/>
                <w:b/>
                <w:vertAlign w:val="subscript"/>
              </w:rPr>
              <w:t>2</w:t>
            </w:r>
          </w:p>
        </w:tc>
        <w:tc>
          <w:tcPr>
            <w:tcW w:w="1871" w:type="dxa"/>
            <w:gridSpan w:val="2"/>
            <w:tcBorders>
              <w:top w:val="single" w:sz="4" w:space="0" w:color="000000"/>
              <w:left w:val="single" w:sz="4" w:space="0" w:color="000000"/>
              <w:bottom w:val="single" w:sz="4" w:space="0" w:color="000000"/>
              <w:right w:val="single" w:sz="4" w:space="0" w:color="000000"/>
            </w:tcBorders>
            <w:hideMark/>
          </w:tcPr>
          <w:p w14:paraId="3B95D021" w14:textId="77777777" w:rsidR="00640701" w:rsidRPr="00770FAD" w:rsidRDefault="00640701" w:rsidP="00795EFB">
            <w:pPr>
              <w:ind w:left="360" w:right="-136"/>
              <w:jc w:val="center"/>
              <w:rPr>
                <w:rFonts w:ascii="Arial" w:hAnsi="Arial" w:cs="Arial"/>
                <w:b/>
                <w:vertAlign w:val="subscript"/>
              </w:rPr>
            </w:pPr>
            <w:r w:rsidRPr="00770FAD">
              <w:rPr>
                <w:rFonts w:ascii="Arial" w:hAnsi="Arial" w:cs="Arial"/>
                <w:b/>
                <w:vertAlign w:val="subscript"/>
              </w:rPr>
              <w:t>3</w:t>
            </w:r>
          </w:p>
        </w:tc>
        <w:tc>
          <w:tcPr>
            <w:tcW w:w="1937" w:type="dxa"/>
            <w:tcBorders>
              <w:top w:val="single" w:sz="4" w:space="0" w:color="000000"/>
              <w:left w:val="single" w:sz="4" w:space="0" w:color="000000"/>
              <w:bottom w:val="single" w:sz="4" w:space="0" w:color="000000"/>
              <w:right w:val="single" w:sz="4" w:space="0" w:color="000000"/>
            </w:tcBorders>
            <w:hideMark/>
          </w:tcPr>
          <w:p w14:paraId="7D5E4A11" w14:textId="77777777" w:rsidR="00640701" w:rsidRPr="00770FAD" w:rsidRDefault="00640701" w:rsidP="00227211">
            <w:pPr>
              <w:ind w:left="360"/>
              <w:jc w:val="center"/>
              <w:rPr>
                <w:rFonts w:ascii="Arial" w:hAnsi="Arial" w:cs="Arial"/>
                <w:b/>
                <w:vertAlign w:val="subscript"/>
              </w:rPr>
            </w:pPr>
            <w:r w:rsidRPr="00770FAD">
              <w:rPr>
                <w:rFonts w:ascii="Arial" w:hAnsi="Arial" w:cs="Arial"/>
                <w:b/>
                <w:vertAlign w:val="subscript"/>
              </w:rPr>
              <w:t>4</w:t>
            </w:r>
          </w:p>
        </w:tc>
        <w:tc>
          <w:tcPr>
            <w:tcW w:w="2429" w:type="dxa"/>
            <w:gridSpan w:val="2"/>
            <w:tcBorders>
              <w:top w:val="single" w:sz="4" w:space="0" w:color="000000"/>
              <w:left w:val="single" w:sz="4" w:space="0" w:color="000000"/>
              <w:bottom w:val="single" w:sz="4" w:space="0" w:color="000000"/>
              <w:right w:val="single" w:sz="4" w:space="0" w:color="000000"/>
            </w:tcBorders>
            <w:hideMark/>
          </w:tcPr>
          <w:p w14:paraId="254C6457" w14:textId="77777777" w:rsidR="00640701" w:rsidRPr="00770FAD" w:rsidRDefault="00640701" w:rsidP="00227211">
            <w:pPr>
              <w:ind w:left="360"/>
              <w:jc w:val="center"/>
              <w:rPr>
                <w:rFonts w:ascii="Arial" w:hAnsi="Arial" w:cs="Arial"/>
                <w:b/>
                <w:vertAlign w:val="subscript"/>
              </w:rPr>
            </w:pPr>
            <w:r w:rsidRPr="00770FAD">
              <w:rPr>
                <w:rFonts w:ascii="Arial" w:hAnsi="Arial" w:cs="Arial"/>
                <w:b/>
                <w:vertAlign w:val="subscript"/>
              </w:rPr>
              <w:t>5</w:t>
            </w:r>
          </w:p>
        </w:tc>
      </w:tr>
      <w:tr w:rsidR="00640701" w:rsidRPr="00770FAD" w14:paraId="4E08887F" w14:textId="77777777" w:rsidTr="00795EFB">
        <w:tc>
          <w:tcPr>
            <w:tcW w:w="906" w:type="dxa"/>
            <w:gridSpan w:val="2"/>
            <w:tcBorders>
              <w:top w:val="single" w:sz="4" w:space="0" w:color="000000"/>
              <w:left w:val="single" w:sz="4" w:space="0" w:color="000000"/>
              <w:bottom w:val="single" w:sz="4" w:space="0" w:color="000000"/>
              <w:right w:val="single" w:sz="4" w:space="0" w:color="000000"/>
            </w:tcBorders>
            <w:hideMark/>
          </w:tcPr>
          <w:p w14:paraId="12DB468F" w14:textId="77777777" w:rsidR="00640701" w:rsidRPr="00770FAD" w:rsidRDefault="00640701" w:rsidP="00227211">
            <w:pPr>
              <w:ind w:left="360"/>
              <w:jc w:val="both"/>
              <w:rPr>
                <w:rFonts w:ascii="Arial" w:hAnsi="Arial" w:cs="Arial"/>
              </w:rPr>
            </w:pPr>
            <w:r w:rsidRPr="00770FAD">
              <w:rPr>
                <w:rFonts w:ascii="Arial" w:hAnsi="Arial" w:cs="Arial"/>
              </w:rPr>
              <w:t>1.</w:t>
            </w:r>
          </w:p>
        </w:tc>
        <w:tc>
          <w:tcPr>
            <w:tcW w:w="2213" w:type="dxa"/>
            <w:tcBorders>
              <w:top w:val="single" w:sz="4" w:space="0" w:color="000000"/>
              <w:left w:val="single" w:sz="4" w:space="0" w:color="000000"/>
              <w:bottom w:val="single" w:sz="4" w:space="0" w:color="000000"/>
              <w:right w:val="single" w:sz="4" w:space="0" w:color="000000"/>
            </w:tcBorders>
          </w:tcPr>
          <w:p w14:paraId="012E9A38" w14:textId="77777777" w:rsidR="00640701" w:rsidRPr="00770FAD" w:rsidRDefault="00640701" w:rsidP="00227211">
            <w:pPr>
              <w:ind w:left="120"/>
              <w:rPr>
                <w:rFonts w:ascii="Arial" w:hAnsi="Arial" w:cs="Arial"/>
              </w:rPr>
            </w:pPr>
            <w:r w:rsidRPr="00770FAD">
              <w:rPr>
                <w:rFonts w:ascii="Arial" w:hAnsi="Arial" w:cs="Arial"/>
              </w:rPr>
              <w:t>Miesięczna opłata ryczałtowa za prowadzenie obsługi bankowej</w:t>
            </w:r>
          </w:p>
          <w:p w14:paraId="73DF07A5" w14:textId="77777777" w:rsidR="00640701" w:rsidRPr="00770FAD" w:rsidRDefault="00640701" w:rsidP="00227211">
            <w:pPr>
              <w:ind w:left="120"/>
              <w:rPr>
                <w:rFonts w:ascii="Arial" w:hAnsi="Arial" w:cs="Arial"/>
              </w:rPr>
            </w:pPr>
            <w:r w:rsidRPr="00770FAD">
              <w:rPr>
                <w:rFonts w:ascii="Arial" w:hAnsi="Arial" w:cs="Arial"/>
                <w:b/>
              </w:rPr>
              <w:t>kryterium  R</w:t>
            </w:r>
          </w:p>
        </w:tc>
        <w:tc>
          <w:tcPr>
            <w:tcW w:w="1871" w:type="dxa"/>
            <w:gridSpan w:val="2"/>
            <w:tcBorders>
              <w:top w:val="single" w:sz="4" w:space="0" w:color="000000"/>
              <w:left w:val="single" w:sz="4" w:space="0" w:color="000000"/>
              <w:bottom w:val="single" w:sz="4" w:space="0" w:color="000000"/>
              <w:right w:val="single" w:sz="4" w:space="0" w:color="000000"/>
            </w:tcBorders>
            <w:hideMark/>
          </w:tcPr>
          <w:p w14:paraId="4E3532B6" w14:textId="77777777" w:rsidR="00640701" w:rsidRPr="00770FAD" w:rsidRDefault="00640701" w:rsidP="00795EFB">
            <w:pPr>
              <w:ind w:left="360" w:right="-136"/>
              <w:jc w:val="both"/>
              <w:rPr>
                <w:rFonts w:ascii="Arial" w:hAnsi="Arial" w:cs="Arial"/>
              </w:rPr>
            </w:pPr>
          </w:p>
        </w:tc>
        <w:tc>
          <w:tcPr>
            <w:tcW w:w="1937" w:type="dxa"/>
            <w:tcBorders>
              <w:top w:val="single" w:sz="4" w:space="0" w:color="000000"/>
              <w:left w:val="single" w:sz="4" w:space="0" w:color="000000"/>
              <w:bottom w:val="single" w:sz="4" w:space="0" w:color="000000"/>
              <w:right w:val="single" w:sz="4" w:space="0" w:color="000000"/>
            </w:tcBorders>
            <w:hideMark/>
          </w:tcPr>
          <w:p w14:paraId="69E7598A" w14:textId="77777777" w:rsidR="00640701" w:rsidRPr="00770FAD" w:rsidRDefault="00640701" w:rsidP="00227211">
            <w:pPr>
              <w:ind w:left="80"/>
              <w:jc w:val="both"/>
              <w:rPr>
                <w:rFonts w:ascii="Arial" w:hAnsi="Arial" w:cs="Arial"/>
              </w:rPr>
            </w:pPr>
            <w:r w:rsidRPr="00770FAD">
              <w:rPr>
                <w:rFonts w:ascii="Arial" w:hAnsi="Arial" w:cs="Arial"/>
              </w:rPr>
              <w:t>Miesięczna opłata ryczałtowa x 48 miesięcy</w:t>
            </w:r>
          </w:p>
        </w:tc>
        <w:tc>
          <w:tcPr>
            <w:tcW w:w="2429" w:type="dxa"/>
            <w:gridSpan w:val="2"/>
            <w:tcBorders>
              <w:top w:val="single" w:sz="4" w:space="0" w:color="000000"/>
              <w:left w:val="single" w:sz="4" w:space="0" w:color="000000"/>
              <w:bottom w:val="single" w:sz="4" w:space="0" w:color="000000"/>
              <w:right w:val="single" w:sz="4" w:space="0" w:color="000000"/>
            </w:tcBorders>
            <w:hideMark/>
          </w:tcPr>
          <w:p w14:paraId="6B62F2C6" w14:textId="77777777" w:rsidR="00640701" w:rsidRPr="00770FAD" w:rsidRDefault="00640701" w:rsidP="00227211">
            <w:pPr>
              <w:ind w:left="360"/>
              <w:jc w:val="both"/>
              <w:rPr>
                <w:rFonts w:ascii="Arial" w:hAnsi="Arial" w:cs="Arial"/>
              </w:rPr>
            </w:pPr>
          </w:p>
        </w:tc>
      </w:tr>
      <w:tr w:rsidR="00640701" w:rsidRPr="00770FAD" w14:paraId="6475A020" w14:textId="77777777" w:rsidTr="00795EFB">
        <w:tc>
          <w:tcPr>
            <w:tcW w:w="906" w:type="dxa"/>
            <w:gridSpan w:val="2"/>
            <w:tcBorders>
              <w:top w:val="single" w:sz="4" w:space="0" w:color="000000"/>
              <w:left w:val="single" w:sz="4" w:space="0" w:color="000000"/>
              <w:bottom w:val="single" w:sz="4" w:space="0" w:color="000000"/>
              <w:right w:val="single" w:sz="4" w:space="0" w:color="000000"/>
            </w:tcBorders>
          </w:tcPr>
          <w:p w14:paraId="38693FA3" w14:textId="77777777" w:rsidR="00640701" w:rsidRPr="00770FAD" w:rsidRDefault="00640701" w:rsidP="00227211">
            <w:pPr>
              <w:ind w:left="360"/>
              <w:jc w:val="both"/>
              <w:rPr>
                <w:rFonts w:ascii="Arial" w:hAnsi="Arial" w:cs="Arial"/>
              </w:rPr>
            </w:pPr>
            <w:r w:rsidRPr="00770FAD">
              <w:rPr>
                <w:rFonts w:ascii="Arial" w:hAnsi="Arial" w:cs="Arial"/>
              </w:rPr>
              <w:t>2.</w:t>
            </w:r>
          </w:p>
        </w:tc>
        <w:tc>
          <w:tcPr>
            <w:tcW w:w="2213" w:type="dxa"/>
            <w:tcBorders>
              <w:top w:val="single" w:sz="4" w:space="0" w:color="000000"/>
              <w:left w:val="single" w:sz="4" w:space="0" w:color="000000"/>
              <w:bottom w:val="single" w:sz="4" w:space="0" w:color="000000"/>
              <w:right w:val="single" w:sz="4" w:space="0" w:color="000000"/>
            </w:tcBorders>
          </w:tcPr>
          <w:p w14:paraId="38BB1F57" w14:textId="763011EE" w:rsidR="00640701" w:rsidRPr="00770FAD" w:rsidRDefault="00795EFB" w:rsidP="00227211">
            <w:pPr>
              <w:ind w:left="120"/>
              <w:rPr>
                <w:rFonts w:ascii="Arial" w:hAnsi="Arial" w:cs="Arial"/>
              </w:rPr>
            </w:pPr>
            <w:r>
              <w:rPr>
                <w:rFonts w:ascii="Arial" w:hAnsi="Arial" w:cs="Arial"/>
              </w:rPr>
              <w:t>Koszt kredytu w oparciu o stałą marżę</w:t>
            </w:r>
            <w:r w:rsidR="00640701" w:rsidRPr="00770FAD">
              <w:rPr>
                <w:rFonts w:ascii="Arial" w:hAnsi="Arial" w:cs="Arial"/>
              </w:rPr>
              <w:t xml:space="preserve"> dla kredytu w rachunku bieżącym WCO-  </w:t>
            </w:r>
          </w:p>
          <w:p w14:paraId="7DAE1F3F" w14:textId="77777777" w:rsidR="00640701" w:rsidRPr="00770FAD" w:rsidRDefault="00640701" w:rsidP="00227211">
            <w:pPr>
              <w:ind w:left="120"/>
              <w:rPr>
                <w:rFonts w:ascii="Arial" w:hAnsi="Arial" w:cs="Arial"/>
              </w:rPr>
            </w:pPr>
            <w:r w:rsidRPr="00770FAD">
              <w:rPr>
                <w:rFonts w:ascii="Arial" w:hAnsi="Arial" w:cs="Arial"/>
                <w:b/>
              </w:rPr>
              <w:t>kryterium  K</w:t>
            </w:r>
          </w:p>
        </w:tc>
        <w:tc>
          <w:tcPr>
            <w:tcW w:w="1871" w:type="dxa"/>
            <w:gridSpan w:val="2"/>
            <w:tcBorders>
              <w:top w:val="single" w:sz="4" w:space="0" w:color="000000"/>
              <w:left w:val="single" w:sz="4" w:space="0" w:color="000000"/>
              <w:bottom w:val="single" w:sz="4" w:space="0" w:color="000000"/>
              <w:right w:val="single" w:sz="4" w:space="0" w:color="000000"/>
            </w:tcBorders>
          </w:tcPr>
          <w:p w14:paraId="1BF1C181" w14:textId="77777777" w:rsidR="00640701" w:rsidRPr="00770FAD" w:rsidRDefault="00640701" w:rsidP="00795EFB">
            <w:pPr>
              <w:ind w:left="360" w:right="-136"/>
              <w:jc w:val="both"/>
              <w:rPr>
                <w:rFonts w:ascii="Arial" w:hAnsi="Arial" w:cs="Arial"/>
              </w:rPr>
            </w:pPr>
          </w:p>
        </w:tc>
        <w:tc>
          <w:tcPr>
            <w:tcW w:w="1937" w:type="dxa"/>
            <w:tcBorders>
              <w:top w:val="single" w:sz="4" w:space="0" w:color="000000"/>
              <w:left w:val="single" w:sz="4" w:space="0" w:color="000000"/>
              <w:bottom w:val="single" w:sz="4" w:space="0" w:color="000000"/>
              <w:right w:val="single" w:sz="4" w:space="0" w:color="000000"/>
            </w:tcBorders>
          </w:tcPr>
          <w:p w14:paraId="24993108" w14:textId="68CA270C" w:rsidR="00640701" w:rsidRPr="00770FAD" w:rsidRDefault="00CD7ED4" w:rsidP="00227211">
            <w:pPr>
              <w:ind w:left="80"/>
              <w:rPr>
                <w:rFonts w:ascii="Arial" w:hAnsi="Arial" w:cs="Arial"/>
              </w:rPr>
            </w:pPr>
            <w:r>
              <w:rPr>
                <w:rFonts w:ascii="Arial" w:hAnsi="Arial" w:cs="Arial"/>
              </w:rPr>
              <w:t>25</w:t>
            </w:r>
            <w:r w:rsidR="00640701" w:rsidRPr="00770FAD">
              <w:rPr>
                <w:rFonts w:ascii="Arial" w:hAnsi="Arial" w:cs="Arial"/>
              </w:rPr>
              <w:t>.000.000 x (WIBOR 1 M +  stała marża banku) x 4 lata</w:t>
            </w:r>
          </w:p>
        </w:tc>
        <w:tc>
          <w:tcPr>
            <w:tcW w:w="2429" w:type="dxa"/>
            <w:gridSpan w:val="2"/>
            <w:tcBorders>
              <w:top w:val="single" w:sz="4" w:space="0" w:color="000000"/>
              <w:left w:val="single" w:sz="4" w:space="0" w:color="000000"/>
              <w:bottom w:val="single" w:sz="4" w:space="0" w:color="000000"/>
              <w:right w:val="single" w:sz="4" w:space="0" w:color="000000"/>
            </w:tcBorders>
          </w:tcPr>
          <w:p w14:paraId="23FAB81B" w14:textId="77777777" w:rsidR="00640701" w:rsidRPr="00770FAD" w:rsidRDefault="00640701" w:rsidP="00227211">
            <w:pPr>
              <w:ind w:left="360"/>
              <w:jc w:val="both"/>
              <w:rPr>
                <w:rFonts w:ascii="Arial" w:hAnsi="Arial" w:cs="Arial"/>
              </w:rPr>
            </w:pPr>
          </w:p>
        </w:tc>
      </w:tr>
      <w:tr w:rsidR="00640701" w:rsidRPr="00770FAD" w14:paraId="1995D292" w14:textId="77777777" w:rsidTr="00227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270E30" w14:textId="77777777" w:rsidR="00640701" w:rsidRPr="00770FAD" w:rsidRDefault="00640701" w:rsidP="00227211">
            <w:pPr>
              <w:ind w:left="360"/>
              <w:jc w:val="both"/>
              <w:rPr>
                <w:rFonts w:ascii="Arial" w:hAnsi="Arial" w:cs="Arial"/>
              </w:rPr>
            </w:pPr>
            <w:r w:rsidRPr="00770FAD">
              <w:rPr>
                <w:rFonts w:ascii="Arial" w:hAnsi="Arial" w:cs="Arial"/>
              </w:rPr>
              <w:t xml:space="preserve">3.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658307D" w14:textId="0B0E91EA" w:rsidR="00640701" w:rsidRPr="00770FAD" w:rsidRDefault="00795EFB" w:rsidP="00B007C1">
            <w:pPr>
              <w:ind w:left="360"/>
              <w:jc w:val="both"/>
              <w:rPr>
                <w:rFonts w:ascii="Arial" w:hAnsi="Arial" w:cs="Arial"/>
              </w:rPr>
            </w:pPr>
            <w:r w:rsidRPr="00640701">
              <w:rPr>
                <w:rFonts w:ascii="Arial" w:eastAsia="Times New Roman" w:hAnsi="Arial" w:cs="Arial"/>
                <w:color w:val="000000"/>
                <w:sz w:val="22"/>
                <w:szCs w:val="22"/>
              </w:rPr>
              <w:t xml:space="preserve">Oprocentowanie </w:t>
            </w:r>
            <w:r w:rsidR="00B007C1">
              <w:rPr>
                <w:rFonts w:ascii="Arial" w:eastAsia="Times New Roman" w:hAnsi="Arial" w:cs="Arial"/>
                <w:color w:val="000000"/>
                <w:sz w:val="22"/>
                <w:szCs w:val="22"/>
              </w:rPr>
              <w:t>rachunków</w:t>
            </w:r>
            <w:r w:rsidRPr="00640701">
              <w:rPr>
                <w:rFonts w:ascii="Arial" w:eastAsia="Times New Roman" w:hAnsi="Arial" w:cs="Arial"/>
                <w:color w:val="000000"/>
                <w:sz w:val="22"/>
                <w:szCs w:val="22"/>
              </w:rPr>
              <w:t xml:space="preserve"> w oparciu o stały współczynnik korygujący -  </w:t>
            </w:r>
            <w:r w:rsidRPr="00640701">
              <w:rPr>
                <w:rFonts w:ascii="Arial" w:eastAsia="Times New Roman" w:hAnsi="Arial" w:cs="Arial"/>
                <w:b/>
                <w:color w:val="000000"/>
                <w:sz w:val="22"/>
                <w:szCs w:val="22"/>
              </w:rPr>
              <w:t>kryterium 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48F837" w14:textId="77777777" w:rsidR="00640701" w:rsidRPr="00770FAD" w:rsidRDefault="00640701" w:rsidP="00795EFB">
            <w:pPr>
              <w:ind w:left="360" w:right="-136"/>
              <w:jc w:val="both"/>
              <w:rPr>
                <w:rFonts w:ascii="Arial" w:hAnsi="Arial" w:cs="Arial"/>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2A67106D" w14:textId="77777777" w:rsidR="00640701" w:rsidRPr="00770FAD" w:rsidRDefault="00640701" w:rsidP="00227211">
            <w:pPr>
              <w:ind w:left="33" w:hanging="33"/>
              <w:rPr>
                <w:rFonts w:ascii="Arial" w:hAnsi="Arial" w:cs="Arial"/>
              </w:rPr>
            </w:pPr>
            <w:r w:rsidRPr="00770FAD">
              <w:rPr>
                <w:rFonts w:ascii="Arial" w:hAnsi="Arial" w:cs="Arial"/>
              </w:rPr>
              <w:t xml:space="preserve"> (WIBID1M x współczynnik korygujący )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EDF326" w14:textId="77777777" w:rsidR="00640701" w:rsidRPr="00770FAD" w:rsidRDefault="00640701" w:rsidP="00227211">
            <w:pPr>
              <w:ind w:left="360"/>
              <w:jc w:val="both"/>
              <w:rPr>
                <w:rFonts w:ascii="Arial" w:hAnsi="Arial" w:cs="Arial"/>
              </w:rPr>
            </w:pPr>
          </w:p>
        </w:tc>
      </w:tr>
      <w:tr w:rsidR="00795EFB" w:rsidRPr="00770FAD" w14:paraId="1DC55676" w14:textId="77777777" w:rsidTr="00227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Pr>
          <w:p w14:paraId="3BFEEDB1" w14:textId="77777777" w:rsidR="00795EFB" w:rsidRDefault="00795EFB" w:rsidP="00227211">
            <w:pPr>
              <w:ind w:left="360"/>
              <w:jc w:val="both"/>
              <w:rPr>
                <w:rFonts w:ascii="Arial" w:hAnsi="Arial" w:cs="Arial"/>
              </w:rPr>
            </w:pPr>
          </w:p>
          <w:p w14:paraId="666D64A0" w14:textId="747363BB" w:rsidR="00795EFB" w:rsidRDefault="00795EFB" w:rsidP="00227211">
            <w:pPr>
              <w:ind w:left="360"/>
              <w:jc w:val="both"/>
              <w:rPr>
                <w:rFonts w:ascii="Arial" w:hAnsi="Arial" w:cs="Arial"/>
              </w:rPr>
            </w:pPr>
            <w:r>
              <w:rPr>
                <w:rFonts w:ascii="Arial" w:hAnsi="Arial" w:cs="Arial"/>
              </w:rPr>
              <w:t>RAZEM</w:t>
            </w:r>
          </w:p>
          <w:p w14:paraId="7D443053" w14:textId="77777777" w:rsidR="00795EFB" w:rsidRDefault="00795EFB" w:rsidP="00227211">
            <w:pPr>
              <w:ind w:left="360"/>
              <w:jc w:val="both"/>
              <w:rPr>
                <w:rFonts w:ascii="Arial" w:hAnsi="Arial" w:cs="Arial"/>
              </w:rPr>
            </w:pPr>
          </w:p>
          <w:p w14:paraId="05836BA5" w14:textId="5068FAE1" w:rsidR="00795EFB" w:rsidRPr="00770FAD" w:rsidRDefault="00795EFB" w:rsidP="00227211">
            <w:pPr>
              <w:ind w:left="360"/>
              <w:jc w:val="both"/>
              <w:rPr>
                <w:rFonts w:ascii="Arial" w:hAnsi="Arial" w:cs="Arial"/>
              </w:rPr>
            </w:pPr>
          </w:p>
        </w:tc>
      </w:tr>
    </w:tbl>
    <w:p w14:paraId="36EAE53C" w14:textId="77777777" w:rsidR="005C1A22" w:rsidRDefault="005C1A22" w:rsidP="00640701">
      <w:pPr>
        <w:ind w:left="360"/>
        <w:jc w:val="both"/>
        <w:rPr>
          <w:rFonts w:ascii="Arial" w:hAnsi="Arial" w:cs="Arial"/>
          <w:sz w:val="22"/>
          <w:szCs w:val="22"/>
        </w:rPr>
      </w:pPr>
    </w:p>
    <w:p w14:paraId="23BBF5BF" w14:textId="77777777" w:rsidR="00640701" w:rsidRPr="00F9528E" w:rsidRDefault="00640701" w:rsidP="00640701">
      <w:pPr>
        <w:ind w:left="360"/>
        <w:jc w:val="both"/>
        <w:rPr>
          <w:rFonts w:ascii="Arial" w:hAnsi="Arial" w:cs="Arial"/>
          <w:sz w:val="22"/>
          <w:szCs w:val="22"/>
        </w:rPr>
      </w:pPr>
      <w:r w:rsidRPr="00F9528E">
        <w:rPr>
          <w:rFonts w:ascii="Arial" w:hAnsi="Arial" w:cs="Arial"/>
          <w:sz w:val="22"/>
          <w:szCs w:val="22"/>
        </w:rPr>
        <w:t>Do obliczeń</w:t>
      </w:r>
      <w:r>
        <w:rPr>
          <w:rFonts w:ascii="Arial" w:hAnsi="Arial" w:cs="Arial"/>
          <w:sz w:val="22"/>
          <w:szCs w:val="22"/>
        </w:rPr>
        <w:t>, w celu porównania ofert</w:t>
      </w:r>
      <w:r w:rsidRPr="00F9528E">
        <w:rPr>
          <w:rFonts w:ascii="Arial" w:hAnsi="Arial" w:cs="Arial"/>
          <w:sz w:val="22"/>
          <w:szCs w:val="22"/>
        </w:rPr>
        <w:t xml:space="preserve"> przyjęto:</w:t>
      </w:r>
    </w:p>
    <w:p w14:paraId="7CCF5788" w14:textId="3FA8DEB3" w:rsidR="00640701" w:rsidRPr="00C563C2" w:rsidRDefault="00640701" w:rsidP="004011DD">
      <w:pPr>
        <w:numPr>
          <w:ilvl w:val="0"/>
          <w:numId w:val="66"/>
        </w:numPr>
        <w:jc w:val="both"/>
        <w:rPr>
          <w:rFonts w:ascii="Arial" w:hAnsi="Arial" w:cs="Arial"/>
          <w:sz w:val="22"/>
          <w:szCs w:val="22"/>
        </w:rPr>
      </w:pPr>
      <w:r w:rsidRPr="00C563C2">
        <w:rPr>
          <w:rFonts w:ascii="Arial" w:hAnsi="Arial" w:cs="Arial"/>
          <w:sz w:val="22"/>
          <w:szCs w:val="22"/>
        </w:rPr>
        <w:t xml:space="preserve">WIBOR 1M = </w:t>
      </w:r>
      <w:r w:rsidR="00C563C2" w:rsidRPr="00C563C2">
        <w:rPr>
          <w:rFonts w:ascii="Arial" w:hAnsi="Arial" w:cs="Arial"/>
          <w:sz w:val="22"/>
          <w:szCs w:val="22"/>
        </w:rPr>
        <w:t>5,86  (na dzień 02.05.2024)</w:t>
      </w:r>
    </w:p>
    <w:p w14:paraId="395DF09F" w14:textId="70DCAE4F" w:rsidR="00640701" w:rsidRPr="00C563C2" w:rsidRDefault="00640701" w:rsidP="004011DD">
      <w:pPr>
        <w:numPr>
          <w:ilvl w:val="0"/>
          <w:numId w:val="66"/>
        </w:numPr>
        <w:jc w:val="both"/>
        <w:rPr>
          <w:rFonts w:ascii="Arial" w:hAnsi="Arial" w:cs="Arial"/>
          <w:sz w:val="22"/>
          <w:szCs w:val="22"/>
        </w:rPr>
      </w:pPr>
      <w:r w:rsidRPr="00C563C2">
        <w:rPr>
          <w:rFonts w:ascii="Arial" w:hAnsi="Arial" w:cs="Arial"/>
          <w:sz w:val="22"/>
          <w:szCs w:val="22"/>
        </w:rPr>
        <w:t xml:space="preserve">WIBID 1M   = </w:t>
      </w:r>
      <w:r w:rsidR="00C563C2" w:rsidRPr="00C563C2">
        <w:rPr>
          <w:rFonts w:ascii="Arial" w:hAnsi="Arial" w:cs="Arial"/>
          <w:sz w:val="22"/>
          <w:szCs w:val="22"/>
        </w:rPr>
        <w:t>5,66 (na dzień 02.05.2024)</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xml:space="preserve">, że </w:t>
      </w:r>
      <w:r w:rsidR="00D93A72" w:rsidRPr="00640701">
        <w:rPr>
          <w:rFonts w:ascii="Arial" w:hAnsi="Arial" w:cs="Arial"/>
          <w:strike/>
          <w:sz w:val="22"/>
          <w:szCs w:val="22"/>
        </w:rPr>
        <w:t>dostawa/</w:t>
      </w:r>
      <w:r w:rsidR="00D93A72" w:rsidRPr="00640701">
        <w:rPr>
          <w:rFonts w:ascii="Arial" w:hAnsi="Arial" w:cs="Arial"/>
          <w:sz w:val="22"/>
          <w:szCs w:val="22"/>
        </w:rPr>
        <w:t>usługa</w:t>
      </w:r>
      <w:r w:rsidR="00D93A72" w:rsidRPr="0097756C">
        <w:rPr>
          <w:rFonts w:ascii="Arial" w:hAnsi="Arial" w:cs="Arial"/>
          <w:strike/>
          <w:sz w:val="22"/>
          <w:szCs w:val="22"/>
        </w:rPr>
        <w:t>/robota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13A067C5"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640701">
        <w:rPr>
          <w:rFonts w:ascii="Arial" w:hAnsi="Arial" w:cs="Arial"/>
          <w:sz w:val="22"/>
          <w:szCs w:val="22"/>
        </w:rPr>
        <w:t>48 miesięcy</w:t>
      </w:r>
      <w:r w:rsidR="00131724">
        <w:rPr>
          <w:rFonts w:ascii="Arial" w:hAnsi="Arial" w:cs="Arial"/>
          <w:sz w:val="22"/>
          <w:szCs w:val="22"/>
        </w:rPr>
        <w:t>.</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4011DD">
      <w:pPr>
        <w:pStyle w:val="Akapitzlist"/>
        <w:numPr>
          <w:ilvl w:val="0"/>
          <w:numId w:val="38"/>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4011DD">
      <w:pPr>
        <w:pStyle w:val="Listapunktowana4"/>
        <w:numPr>
          <w:ilvl w:val="0"/>
          <w:numId w:val="39"/>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E64F0D">
        <w:rPr>
          <w:rFonts w:ascii="Arial" w:hAnsi="Arial" w:cs="Arial"/>
          <w:sz w:val="22"/>
          <w:szCs w:val="22"/>
          <w:lang w:eastAsia="en-US"/>
        </w:rPr>
      </w:r>
      <w:r w:rsidR="00E64F0D">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E64F0D">
        <w:rPr>
          <w:rFonts w:ascii="Arial" w:hAnsi="Arial" w:cs="Arial"/>
          <w:sz w:val="22"/>
          <w:szCs w:val="22"/>
          <w:lang w:eastAsia="en-US"/>
        </w:rPr>
      </w:r>
      <w:r w:rsidR="00E64F0D">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7"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06536762" w14:textId="77777777" w:rsidR="00091D97" w:rsidRDefault="00091D97">
      <w:pPr>
        <w:rPr>
          <w:rFonts w:ascii="Arial" w:hAnsi="Arial" w:cs="Arial"/>
          <w:sz w:val="22"/>
          <w:szCs w:val="22"/>
        </w:rPr>
      </w:pPr>
    </w:p>
    <w:p w14:paraId="48B1C529" w14:textId="77777777" w:rsidR="00091D97" w:rsidRDefault="00091D97">
      <w:pPr>
        <w:rPr>
          <w:rFonts w:ascii="Arial" w:hAnsi="Arial" w:cs="Arial"/>
          <w:sz w:val="22"/>
          <w:szCs w:val="22"/>
        </w:rPr>
      </w:pPr>
    </w:p>
    <w:p w14:paraId="66E59653" w14:textId="77777777" w:rsidR="00091D97" w:rsidRDefault="00091D97">
      <w:pPr>
        <w:rPr>
          <w:rFonts w:ascii="Arial" w:hAnsi="Arial" w:cs="Arial"/>
          <w:sz w:val="22"/>
          <w:szCs w:val="22"/>
        </w:rPr>
      </w:pPr>
    </w:p>
    <w:p w14:paraId="10C4E597" w14:textId="77777777" w:rsidR="00091D97" w:rsidRDefault="00091D97">
      <w:pPr>
        <w:rPr>
          <w:rFonts w:ascii="Arial" w:hAnsi="Arial" w:cs="Arial"/>
          <w:sz w:val="22"/>
          <w:szCs w:val="22"/>
        </w:rPr>
      </w:pPr>
    </w:p>
    <w:p w14:paraId="06B1BD4C" w14:textId="77777777" w:rsidR="00227211" w:rsidRDefault="00227211">
      <w:pPr>
        <w:rPr>
          <w:rFonts w:ascii="Arial" w:hAnsi="Arial" w:cs="Arial"/>
          <w:sz w:val="22"/>
          <w:szCs w:val="22"/>
        </w:rPr>
      </w:pPr>
    </w:p>
    <w:p w14:paraId="6BB7CEEB" w14:textId="77777777" w:rsidR="00227211" w:rsidRDefault="00227211">
      <w:pPr>
        <w:rPr>
          <w:rFonts w:ascii="Arial" w:hAnsi="Arial" w:cs="Arial"/>
          <w:sz w:val="22"/>
          <w:szCs w:val="22"/>
        </w:rPr>
      </w:pPr>
    </w:p>
    <w:p w14:paraId="6CA899DC" w14:textId="77777777" w:rsidR="00091D97" w:rsidRDefault="00091D97">
      <w:pPr>
        <w:rPr>
          <w:rFonts w:ascii="Arial" w:hAnsi="Arial" w:cs="Arial"/>
          <w:sz w:val="22"/>
          <w:szCs w:val="22"/>
        </w:rPr>
      </w:pPr>
    </w:p>
    <w:p w14:paraId="1B237C1E" w14:textId="77777777" w:rsidR="00091D97" w:rsidRDefault="00091D97">
      <w:pPr>
        <w:rPr>
          <w:rFonts w:ascii="Arial" w:hAnsi="Arial" w:cs="Arial"/>
          <w:sz w:val="22"/>
          <w:szCs w:val="22"/>
        </w:rPr>
      </w:pPr>
    </w:p>
    <w:p w14:paraId="3689E951" w14:textId="77777777" w:rsidR="002A24DC" w:rsidRDefault="002A24DC">
      <w:pPr>
        <w:rPr>
          <w:rFonts w:ascii="Arial" w:hAnsi="Arial" w:cs="Arial"/>
          <w:sz w:val="22"/>
          <w:szCs w:val="22"/>
        </w:rPr>
      </w:pPr>
    </w:p>
    <w:p w14:paraId="63C89141" w14:textId="77777777" w:rsidR="002A24DC" w:rsidRDefault="002A24DC">
      <w:pPr>
        <w:rPr>
          <w:rFonts w:ascii="Arial" w:hAnsi="Arial" w:cs="Arial"/>
          <w:sz w:val="22"/>
          <w:szCs w:val="22"/>
        </w:rPr>
      </w:pPr>
    </w:p>
    <w:p w14:paraId="207959BC" w14:textId="77777777" w:rsidR="002A24DC" w:rsidRDefault="002A24DC">
      <w:pPr>
        <w:rPr>
          <w:rFonts w:ascii="Arial" w:hAnsi="Arial" w:cs="Arial"/>
          <w:sz w:val="22"/>
          <w:szCs w:val="22"/>
        </w:rPr>
      </w:pPr>
    </w:p>
    <w:p w14:paraId="6A744315" w14:textId="77777777" w:rsidR="002A24DC" w:rsidRDefault="002A24DC">
      <w:pPr>
        <w:rPr>
          <w:rFonts w:ascii="Arial" w:hAnsi="Arial" w:cs="Arial"/>
          <w:sz w:val="22"/>
          <w:szCs w:val="22"/>
        </w:rPr>
      </w:pPr>
    </w:p>
    <w:p w14:paraId="093E68E7" w14:textId="77777777" w:rsidR="002A24DC" w:rsidRDefault="002A24DC">
      <w:pPr>
        <w:rPr>
          <w:rFonts w:ascii="Arial" w:hAnsi="Arial" w:cs="Arial"/>
          <w:sz w:val="22"/>
          <w:szCs w:val="22"/>
        </w:rPr>
      </w:pPr>
    </w:p>
    <w:p w14:paraId="3A4B2B74" w14:textId="77777777" w:rsidR="002A24DC" w:rsidRDefault="002A24DC">
      <w:pPr>
        <w:rPr>
          <w:rFonts w:ascii="Arial" w:hAnsi="Arial" w:cs="Arial"/>
          <w:sz w:val="22"/>
          <w:szCs w:val="22"/>
        </w:rPr>
      </w:pPr>
    </w:p>
    <w:p w14:paraId="70CECA31" w14:textId="77777777" w:rsidR="002A24DC" w:rsidRDefault="002A24DC">
      <w:pPr>
        <w:rPr>
          <w:rFonts w:ascii="Arial" w:hAnsi="Arial" w:cs="Arial"/>
          <w:sz w:val="22"/>
          <w:szCs w:val="22"/>
        </w:rPr>
      </w:pPr>
    </w:p>
    <w:p w14:paraId="482FBDD3" w14:textId="77777777" w:rsidR="002A24DC" w:rsidRDefault="002A24DC">
      <w:pPr>
        <w:rPr>
          <w:rFonts w:ascii="Arial" w:hAnsi="Arial" w:cs="Arial"/>
          <w:sz w:val="22"/>
          <w:szCs w:val="22"/>
        </w:rPr>
      </w:pPr>
    </w:p>
    <w:p w14:paraId="6A922396" w14:textId="77777777" w:rsidR="002A24DC" w:rsidRDefault="002A24DC">
      <w:pPr>
        <w:rPr>
          <w:rFonts w:ascii="Arial" w:hAnsi="Arial" w:cs="Arial"/>
          <w:sz w:val="22"/>
          <w:szCs w:val="22"/>
        </w:rPr>
      </w:pPr>
    </w:p>
    <w:p w14:paraId="3B5D53A8" w14:textId="77777777" w:rsidR="00091D97" w:rsidRDefault="00091D97">
      <w:pPr>
        <w:rPr>
          <w:rFonts w:ascii="Arial" w:hAnsi="Arial" w:cs="Arial"/>
          <w:sz w:val="22"/>
          <w:szCs w:val="22"/>
        </w:rPr>
      </w:pPr>
    </w:p>
    <w:p w14:paraId="261B87F7" w14:textId="40F58F26" w:rsidR="0039029B" w:rsidRPr="0036412C" w:rsidRDefault="00F6129D">
      <w:pPr>
        <w:rPr>
          <w:rFonts w:ascii="Arial" w:hAnsi="Arial" w:cs="Arial"/>
          <w:b/>
          <w:sz w:val="22"/>
          <w:szCs w:val="22"/>
        </w:rPr>
      </w:pPr>
      <w:r w:rsidRPr="0036412C">
        <w:rPr>
          <w:rFonts w:ascii="Arial" w:hAnsi="Arial" w:cs="Arial"/>
          <w:b/>
          <w:sz w:val="22"/>
          <w:szCs w:val="22"/>
        </w:rPr>
        <w:t>Załącznik nr 2 do SWZ</w:t>
      </w:r>
    </w:p>
    <w:p w14:paraId="2B776D8D" w14:textId="77777777" w:rsidR="004011DD" w:rsidRDefault="004011DD" w:rsidP="005E1007">
      <w:pPr>
        <w:rPr>
          <w:rFonts w:ascii="Arial" w:eastAsia="Times New Roman" w:hAnsi="Arial" w:cs="Arial"/>
          <w:b/>
          <w:sz w:val="22"/>
          <w:szCs w:val="22"/>
        </w:rPr>
      </w:pPr>
    </w:p>
    <w:p w14:paraId="1FB2750B" w14:textId="77777777" w:rsidR="004011DD" w:rsidRDefault="004011DD" w:rsidP="005E1007">
      <w:pPr>
        <w:rPr>
          <w:rFonts w:ascii="Arial" w:eastAsia="Times New Roman" w:hAnsi="Arial" w:cs="Arial"/>
          <w:b/>
          <w:sz w:val="22"/>
          <w:szCs w:val="22"/>
        </w:rPr>
      </w:pPr>
    </w:p>
    <w:p w14:paraId="093BC4E8" w14:textId="6615E5E9"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p>
    <w:p w14:paraId="18595952" w14:textId="77777777" w:rsidR="00FA705F" w:rsidRDefault="00FA705F" w:rsidP="00B21AB8">
      <w:pPr>
        <w:spacing w:line="276" w:lineRule="auto"/>
        <w:jc w:val="both"/>
        <w:rPr>
          <w:rFonts w:ascii="Arial" w:hAnsi="Arial" w:cs="Arial"/>
          <w:b/>
          <w:sz w:val="22"/>
          <w:szCs w:val="22"/>
        </w:rPr>
      </w:pPr>
    </w:p>
    <w:p w14:paraId="026B5EB5" w14:textId="77777777" w:rsidR="004011DD" w:rsidRDefault="004011DD" w:rsidP="004011DD">
      <w:pPr>
        <w:spacing w:after="200" w:line="276" w:lineRule="auto"/>
        <w:ind w:left="567"/>
        <w:contextualSpacing/>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Przedmiot zamówienia obejmuje usługi bankowe polegając</w:t>
      </w:r>
      <w:r>
        <w:rPr>
          <w:rFonts w:ascii="Arial" w:eastAsia="Calibri" w:hAnsi="Arial" w:cs="Arial"/>
          <w:bCs/>
          <w:sz w:val="22"/>
          <w:szCs w:val="22"/>
          <w:lang w:eastAsia="en-US"/>
        </w:rPr>
        <w:t>e</w:t>
      </w:r>
      <w:r>
        <w:rPr>
          <w:rFonts w:ascii="Arial" w:eastAsia="Calibri" w:hAnsi="Arial" w:cs="Arial"/>
          <w:bCs/>
          <w:color w:val="000000"/>
          <w:sz w:val="22"/>
          <w:szCs w:val="22"/>
          <w:lang w:eastAsia="en-US"/>
        </w:rPr>
        <w:t xml:space="preserve"> na </w:t>
      </w:r>
      <w:r>
        <w:rPr>
          <w:rFonts w:ascii="Arial" w:eastAsia="Calibri" w:hAnsi="Arial" w:cs="Arial"/>
          <w:sz w:val="22"/>
          <w:szCs w:val="22"/>
          <w:lang w:eastAsia="en-US"/>
        </w:rPr>
        <w:t>prowadzeniu rachunków bankowych oraz udzieleniu kredytu odnawialnego w rachunku bieżącym</w:t>
      </w:r>
      <w:r>
        <w:rPr>
          <w:rFonts w:ascii="Arial" w:eastAsia="Calibri" w:hAnsi="Arial" w:cs="Arial"/>
          <w:bCs/>
          <w:color w:val="000000"/>
          <w:sz w:val="22"/>
          <w:szCs w:val="22"/>
          <w:lang w:eastAsia="en-US"/>
        </w:rPr>
        <w:t xml:space="preserve"> dla Wielkopolskiego Centrum Onkologii w Poznaniu w tym:</w:t>
      </w:r>
    </w:p>
    <w:p w14:paraId="6C1CEBF7" w14:textId="77777777" w:rsidR="004011DD" w:rsidRDefault="004011DD" w:rsidP="004011DD">
      <w:pPr>
        <w:spacing w:after="200" w:line="276" w:lineRule="auto"/>
        <w:ind w:left="567"/>
        <w:contextualSpacing/>
        <w:jc w:val="both"/>
        <w:rPr>
          <w:rFonts w:ascii="Arial" w:eastAsia="Calibri" w:hAnsi="Arial" w:cs="Arial"/>
          <w:sz w:val="22"/>
          <w:szCs w:val="22"/>
          <w:lang w:eastAsia="en-US"/>
        </w:rPr>
      </w:pPr>
    </w:p>
    <w:p w14:paraId="2C955500" w14:textId="77777777" w:rsidR="004011DD" w:rsidRDefault="004011DD" w:rsidP="004011DD">
      <w:pPr>
        <w:numPr>
          <w:ilvl w:val="0"/>
          <w:numId w:val="71"/>
        </w:numPr>
        <w:tabs>
          <w:tab w:val="num" w:pos="0"/>
          <w:tab w:val="num" w:pos="567"/>
        </w:tabs>
        <w:ind w:hanging="11"/>
        <w:jc w:val="both"/>
        <w:rPr>
          <w:rFonts w:ascii="Arial" w:eastAsia="Times New Roman" w:hAnsi="Arial" w:cs="Arial"/>
          <w:b/>
          <w:bCs/>
          <w:sz w:val="22"/>
          <w:szCs w:val="22"/>
        </w:rPr>
      </w:pPr>
      <w:r>
        <w:rPr>
          <w:rFonts w:ascii="Arial" w:eastAsia="Times New Roman" w:hAnsi="Arial" w:cs="Arial"/>
          <w:b/>
          <w:bCs/>
          <w:sz w:val="22"/>
          <w:szCs w:val="22"/>
        </w:rPr>
        <w:t>Prowadzenie obsługi bankowej rachunku bieżącego i pomocniczych w systemie bankowości elektronicznej w okresie 48 miesięcy od dnia podpisania umów w sprawie zamówienia z zapewnieniem:</w:t>
      </w:r>
    </w:p>
    <w:p w14:paraId="77EAAB8D" w14:textId="77777777" w:rsidR="004011DD" w:rsidRDefault="004011DD" w:rsidP="004011DD">
      <w:pPr>
        <w:numPr>
          <w:ilvl w:val="1"/>
          <w:numId w:val="71"/>
        </w:numPr>
        <w:tabs>
          <w:tab w:val="num" w:pos="426"/>
        </w:tabs>
        <w:ind w:left="426" w:hanging="426"/>
        <w:jc w:val="both"/>
        <w:rPr>
          <w:rFonts w:ascii="Arial" w:eastAsia="Times New Roman" w:hAnsi="Arial" w:cs="Arial"/>
          <w:bCs/>
          <w:sz w:val="22"/>
          <w:szCs w:val="22"/>
        </w:rPr>
      </w:pPr>
      <w:r>
        <w:rPr>
          <w:rFonts w:ascii="Arial" w:eastAsia="Times New Roman" w:hAnsi="Arial" w:cs="Arial"/>
          <w:bCs/>
          <w:sz w:val="22"/>
          <w:szCs w:val="22"/>
        </w:rPr>
        <w:t>Otwarcia i prowadzenie rachunku bieżącego w systemie bankowści elektronicznej,</w:t>
      </w:r>
    </w:p>
    <w:p w14:paraId="00C4362A" w14:textId="77777777" w:rsidR="004011DD" w:rsidRDefault="004011DD" w:rsidP="004011DD">
      <w:pPr>
        <w:numPr>
          <w:ilvl w:val="1"/>
          <w:numId w:val="71"/>
        </w:numPr>
        <w:tabs>
          <w:tab w:val="num" w:pos="426"/>
        </w:tabs>
        <w:ind w:left="426" w:hanging="426"/>
        <w:jc w:val="both"/>
        <w:rPr>
          <w:rFonts w:ascii="Arial" w:eastAsia="Times New Roman" w:hAnsi="Arial" w:cs="Arial"/>
          <w:bCs/>
          <w:sz w:val="22"/>
          <w:szCs w:val="22"/>
        </w:rPr>
      </w:pPr>
      <w:r>
        <w:rPr>
          <w:rFonts w:ascii="Arial" w:eastAsia="Times New Roman" w:hAnsi="Arial" w:cs="Arial"/>
          <w:bCs/>
          <w:sz w:val="22"/>
          <w:szCs w:val="22"/>
        </w:rPr>
        <w:t xml:space="preserve">Otwarcia i prowadzenie rachunków pomocniczych (między innymi: </w:t>
      </w:r>
      <w:r>
        <w:rPr>
          <w:rFonts w:ascii="Arial" w:eastAsia="Times New Roman" w:hAnsi="Arial" w:cs="Arial"/>
          <w:bCs/>
          <w:color w:val="000000"/>
          <w:sz w:val="22"/>
          <w:szCs w:val="22"/>
        </w:rPr>
        <w:t>inwestycyjn</w:t>
      </w:r>
      <w:r>
        <w:rPr>
          <w:rFonts w:ascii="Arial" w:eastAsia="Times New Roman" w:hAnsi="Arial" w:cs="Arial"/>
          <w:bCs/>
          <w:sz w:val="22"/>
          <w:szCs w:val="22"/>
        </w:rPr>
        <w:t>y</w:t>
      </w:r>
      <w:r>
        <w:rPr>
          <w:rFonts w:ascii="Arial" w:eastAsia="Times New Roman" w:hAnsi="Arial" w:cs="Arial"/>
          <w:bCs/>
          <w:color w:val="000000"/>
          <w:sz w:val="22"/>
          <w:szCs w:val="22"/>
        </w:rPr>
        <w:t>, ZFŚS, depozytow</w:t>
      </w:r>
      <w:r>
        <w:rPr>
          <w:rFonts w:ascii="Arial" w:eastAsia="Times New Roman" w:hAnsi="Arial" w:cs="Arial"/>
          <w:bCs/>
          <w:sz w:val="22"/>
          <w:szCs w:val="22"/>
        </w:rPr>
        <w:t>y</w:t>
      </w:r>
      <w:r>
        <w:rPr>
          <w:rFonts w:ascii="Arial" w:eastAsia="Times New Roman" w:hAnsi="Arial" w:cs="Arial"/>
          <w:bCs/>
          <w:color w:val="000000"/>
          <w:sz w:val="22"/>
          <w:szCs w:val="22"/>
        </w:rPr>
        <w:t>, unij</w:t>
      </w:r>
      <w:r>
        <w:rPr>
          <w:rFonts w:ascii="Arial" w:eastAsia="Times New Roman" w:hAnsi="Arial" w:cs="Arial"/>
          <w:bCs/>
          <w:sz w:val="22"/>
          <w:szCs w:val="22"/>
        </w:rPr>
        <w:t>ny, walutowy</w:t>
      </w:r>
      <w:r>
        <w:rPr>
          <w:rFonts w:ascii="Arial" w:eastAsia="Times New Roman" w:hAnsi="Arial" w:cs="Arial"/>
          <w:bCs/>
          <w:color w:val="000000"/>
          <w:sz w:val="22"/>
          <w:szCs w:val="22"/>
        </w:rPr>
        <w:t>) w systemie bankowości elektronicznej</w:t>
      </w:r>
      <w:r>
        <w:rPr>
          <w:rFonts w:ascii="Arial" w:eastAsia="Times New Roman" w:hAnsi="Arial" w:cs="Arial"/>
          <w:bCs/>
          <w:sz w:val="22"/>
          <w:szCs w:val="22"/>
        </w:rPr>
        <w:t>.</w:t>
      </w:r>
    </w:p>
    <w:p w14:paraId="025E9924" w14:textId="77777777" w:rsidR="004011DD" w:rsidRDefault="004011DD" w:rsidP="004011DD">
      <w:pPr>
        <w:numPr>
          <w:ilvl w:val="1"/>
          <w:numId w:val="71"/>
        </w:numPr>
        <w:tabs>
          <w:tab w:val="num" w:pos="426"/>
        </w:tabs>
        <w:ind w:left="426" w:hanging="426"/>
        <w:jc w:val="both"/>
        <w:rPr>
          <w:rFonts w:ascii="Arial" w:eastAsia="Times New Roman" w:hAnsi="Arial" w:cs="Arial"/>
          <w:bCs/>
          <w:color w:val="000000"/>
          <w:sz w:val="22"/>
          <w:szCs w:val="22"/>
        </w:rPr>
      </w:pPr>
      <w:r>
        <w:rPr>
          <w:rFonts w:ascii="Arial" w:eastAsia="Times New Roman" w:hAnsi="Arial" w:cs="Arial"/>
          <w:sz w:val="22"/>
          <w:szCs w:val="22"/>
        </w:rPr>
        <w:t>Realizowania przelewów w systemie elektronicznym (w przypadku awarii systemu bankowego w wersji papierowej),</w:t>
      </w:r>
    </w:p>
    <w:p w14:paraId="0225B02E" w14:textId="77777777" w:rsidR="004011DD" w:rsidRDefault="004011DD" w:rsidP="004011DD">
      <w:pPr>
        <w:numPr>
          <w:ilvl w:val="1"/>
          <w:numId w:val="71"/>
        </w:numPr>
        <w:tabs>
          <w:tab w:val="num" w:pos="426"/>
        </w:tabs>
        <w:ind w:left="426" w:hanging="426"/>
        <w:jc w:val="both"/>
        <w:rPr>
          <w:rFonts w:ascii="Arial" w:eastAsia="Times New Roman" w:hAnsi="Arial" w:cs="Arial"/>
          <w:bCs/>
          <w:sz w:val="22"/>
          <w:szCs w:val="22"/>
        </w:rPr>
      </w:pPr>
      <w:r>
        <w:rPr>
          <w:rFonts w:ascii="Arial" w:eastAsia="Times New Roman" w:hAnsi="Arial" w:cs="Arial"/>
          <w:sz w:val="22"/>
          <w:szCs w:val="22"/>
        </w:rPr>
        <w:t xml:space="preserve">Przyjmowania wpłat gotówkowych w formie zamkniętej wrzutnia /operator zewnętrzny, </w:t>
      </w:r>
    </w:p>
    <w:p w14:paraId="7AE4993A" w14:textId="77777777" w:rsidR="004011DD" w:rsidRDefault="004011DD" w:rsidP="004011DD">
      <w:pPr>
        <w:numPr>
          <w:ilvl w:val="1"/>
          <w:numId w:val="71"/>
        </w:numPr>
        <w:tabs>
          <w:tab w:val="num" w:pos="426"/>
        </w:tabs>
        <w:ind w:left="426" w:hanging="426"/>
        <w:jc w:val="both"/>
        <w:rPr>
          <w:rFonts w:ascii="Arial" w:eastAsia="Times New Roman" w:hAnsi="Arial" w:cs="Arial"/>
          <w:bCs/>
          <w:sz w:val="22"/>
          <w:szCs w:val="22"/>
        </w:rPr>
      </w:pPr>
      <w:r>
        <w:rPr>
          <w:rFonts w:ascii="Arial" w:eastAsia="Times New Roman" w:hAnsi="Arial" w:cs="Arial"/>
          <w:sz w:val="22"/>
          <w:szCs w:val="22"/>
        </w:rPr>
        <w:t xml:space="preserve">Realizowanie wypłat gotówkowych poprzez karty/czek elektroniczny, operator zewnętrzny </w:t>
      </w:r>
    </w:p>
    <w:p w14:paraId="2ED746B2" w14:textId="77777777" w:rsidR="004011DD" w:rsidRDefault="004011DD" w:rsidP="004011DD">
      <w:pPr>
        <w:numPr>
          <w:ilvl w:val="1"/>
          <w:numId w:val="71"/>
        </w:numPr>
        <w:tabs>
          <w:tab w:val="num" w:pos="426"/>
        </w:tabs>
        <w:ind w:left="426" w:hanging="426"/>
        <w:jc w:val="both"/>
        <w:rPr>
          <w:rFonts w:ascii="Arial" w:eastAsia="Times New Roman" w:hAnsi="Arial" w:cs="Arial"/>
          <w:bCs/>
          <w:color w:val="000000"/>
          <w:sz w:val="22"/>
          <w:szCs w:val="22"/>
        </w:rPr>
      </w:pPr>
      <w:r>
        <w:rPr>
          <w:rFonts w:ascii="Arial" w:eastAsia="Times New Roman" w:hAnsi="Arial" w:cs="Arial"/>
          <w:bCs/>
          <w:color w:val="000000"/>
          <w:sz w:val="22"/>
          <w:szCs w:val="22"/>
        </w:rPr>
        <w:t>Możliwości ustanawiania indywidualnych limitów wydatków dla operacji gotówkowych oraz bezgotówkowych- za pośrednictwem bankowości elektronicznej lub wniosku przekazanego drogą elektroniczną ( e-mail/skan pisma) - w ujęciu dziennym oraz miesięcznym, z rozbiciem rodzaj transakcji, przy czym limit korzystania z karty wyznaczony będzie przez dostępne na rachunku środki oraz ewentualne procedury banku,</w:t>
      </w:r>
    </w:p>
    <w:p w14:paraId="13BFE885" w14:textId="77777777" w:rsidR="004011DD" w:rsidRDefault="004011DD" w:rsidP="004011DD">
      <w:pPr>
        <w:numPr>
          <w:ilvl w:val="1"/>
          <w:numId w:val="71"/>
        </w:numPr>
        <w:tabs>
          <w:tab w:val="num" w:pos="426"/>
        </w:tabs>
        <w:ind w:left="426" w:hanging="426"/>
        <w:jc w:val="both"/>
        <w:rPr>
          <w:rFonts w:ascii="Arial" w:eastAsia="Times New Roman" w:hAnsi="Arial" w:cs="Arial"/>
          <w:bCs/>
          <w:color w:val="000000"/>
          <w:sz w:val="22"/>
          <w:szCs w:val="22"/>
        </w:rPr>
      </w:pPr>
      <w:r>
        <w:rPr>
          <w:rFonts w:ascii="Arial" w:eastAsia="Times New Roman" w:hAnsi="Arial" w:cs="Arial"/>
          <w:sz w:val="22"/>
          <w:szCs w:val="22"/>
        </w:rPr>
        <w:t>Transferu środków finansowych w ciągu jednego dnia,</w:t>
      </w:r>
    </w:p>
    <w:p w14:paraId="4447DF3A" w14:textId="77777777" w:rsidR="004011DD" w:rsidRDefault="004011DD" w:rsidP="004011DD">
      <w:pPr>
        <w:numPr>
          <w:ilvl w:val="1"/>
          <w:numId w:val="71"/>
        </w:numPr>
        <w:tabs>
          <w:tab w:val="num" w:pos="426"/>
        </w:tabs>
        <w:ind w:left="426" w:hanging="426"/>
        <w:jc w:val="both"/>
        <w:rPr>
          <w:rFonts w:ascii="Arial" w:eastAsia="Times New Roman" w:hAnsi="Arial" w:cs="Arial"/>
          <w:bCs/>
          <w:color w:val="000000"/>
          <w:sz w:val="22"/>
          <w:szCs w:val="22"/>
        </w:rPr>
      </w:pPr>
      <w:r>
        <w:rPr>
          <w:rFonts w:ascii="Arial" w:eastAsia="Times New Roman" w:hAnsi="Arial" w:cs="Arial"/>
          <w:sz w:val="22"/>
          <w:szCs w:val="22"/>
        </w:rPr>
        <w:t>Potwierdzania na wyciągach bankowych wszelkich operacji z podaniem stanu konta bankowego na każdy dzień roboczy,</w:t>
      </w:r>
    </w:p>
    <w:p w14:paraId="144B94A8" w14:textId="77777777" w:rsidR="004011DD" w:rsidRDefault="004011DD" w:rsidP="004011DD">
      <w:pPr>
        <w:numPr>
          <w:ilvl w:val="1"/>
          <w:numId w:val="71"/>
        </w:numPr>
        <w:tabs>
          <w:tab w:val="num" w:pos="426"/>
        </w:tabs>
        <w:ind w:left="426" w:hanging="426"/>
        <w:jc w:val="both"/>
        <w:rPr>
          <w:rFonts w:ascii="Arial" w:eastAsia="Times New Roman" w:hAnsi="Arial" w:cs="Arial"/>
          <w:bCs/>
          <w:color w:val="000000"/>
          <w:sz w:val="22"/>
          <w:szCs w:val="22"/>
        </w:rPr>
      </w:pPr>
      <w:r>
        <w:rPr>
          <w:rFonts w:ascii="Arial" w:eastAsia="Times New Roman" w:hAnsi="Arial" w:cs="Arial"/>
          <w:sz w:val="22"/>
          <w:szCs w:val="22"/>
        </w:rPr>
        <w:t>Uzyskiwania informacji o saldzie rachunku bankowego w każdym dniu roboczym za pomocą systemu elektronicznego</w:t>
      </w:r>
      <w:r>
        <w:rPr>
          <w:rFonts w:ascii="Arial" w:eastAsia="Times New Roman" w:hAnsi="Arial" w:cs="Arial"/>
          <w:color w:val="FF0000"/>
          <w:sz w:val="22"/>
          <w:szCs w:val="22"/>
        </w:rPr>
        <w:t xml:space="preserve"> </w:t>
      </w:r>
      <w:r>
        <w:rPr>
          <w:rFonts w:ascii="Arial" w:eastAsia="Times New Roman" w:hAnsi="Arial" w:cs="Arial"/>
          <w:sz w:val="22"/>
          <w:szCs w:val="22"/>
        </w:rPr>
        <w:t>lub telefonicznie.</w:t>
      </w:r>
    </w:p>
    <w:p w14:paraId="3292A9AE" w14:textId="77777777" w:rsidR="004011DD" w:rsidRDefault="004011DD" w:rsidP="004011DD">
      <w:pPr>
        <w:numPr>
          <w:ilvl w:val="1"/>
          <w:numId w:val="71"/>
        </w:numPr>
        <w:tabs>
          <w:tab w:val="num" w:pos="426"/>
        </w:tabs>
        <w:ind w:left="426" w:hanging="426"/>
        <w:jc w:val="both"/>
        <w:rPr>
          <w:rFonts w:ascii="Arial" w:eastAsia="Times New Roman" w:hAnsi="Arial" w:cs="Arial"/>
          <w:sz w:val="22"/>
          <w:szCs w:val="22"/>
        </w:rPr>
      </w:pPr>
      <w:r>
        <w:rPr>
          <w:rFonts w:ascii="Arial" w:eastAsia="Times New Roman" w:hAnsi="Arial" w:cs="Arial"/>
          <w:sz w:val="22"/>
          <w:szCs w:val="22"/>
        </w:rPr>
        <w:t>Lokowania wolnych środków pieniężnych na lokatach terminowych i krótkoterminowych</w:t>
      </w:r>
      <w:r>
        <w:rPr>
          <w:rFonts w:ascii="Arial" w:eastAsia="Times New Roman" w:hAnsi="Arial" w:cs="Arial"/>
          <w:color w:val="339966"/>
          <w:sz w:val="22"/>
          <w:szCs w:val="22"/>
        </w:rPr>
        <w:t xml:space="preserve">: </w:t>
      </w:r>
      <w:r>
        <w:rPr>
          <w:rFonts w:ascii="Arial" w:eastAsia="Times New Roman" w:hAnsi="Arial" w:cs="Arial"/>
          <w:sz w:val="22"/>
          <w:szCs w:val="22"/>
        </w:rPr>
        <w:t>lokaty oraz lokaty negocjowane na różne okresy (np. 1 tydz., 2 tyg., 1 miesiąc),</w:t>
      </w:r>
    </w:p>
    <w:p w14:paraId="3F8437FA" w14:textId="77777777" w:rsidR="004011DD" w:rsidRDefault="004011DD" w:rsidP="004011DD">
      <w:pPr>
        <w:numPr>
          <w:ilvl w:val="1"/>
          <w:numId w:val="71"/>
        </w:numPr>
        <w:tabs>
          <w:tab w:val="num" w:pos="426"/>
        </w:tabs>
        <w:ind w:left="426" w:hanging="426"/>
        <w:jc w:val="both"/>
        <w:rPr>
          <w:rFonts w:ascii="Arial" w:eastAsia="Times New Roman" w:hAnsi="Arial" w:cs="Arial"/>
          <w:sz w:val="22"/>
          <w:szCs w:val="22"/>
        </w:rPr>
      </w:pPr>
      <w:r>
        <w:rPr>
          <w:rFonts w:ascii="Arial" w:eastAsia="Times New Roman" w:hAnsi="Arial" w:cs="Arial"/>
          <w:sz w:val="22"/>
          <w:szCs w:val="22"/>
        </w:rPr>
        <w:t xml:space="preserve">Możliwość uzyskania karty kredytowej lub charge do 40.000,-  zł. </w:t>
      </w:r>
    </w:p>
    <w:p w14:paraId="4E643B66" w14:textId="77777777" w:rsidR="004011DD" w:rsidRDefault="004011DD" w:rsidP="004011DD">
      <w:pPr>
        <w:numPr>
          <w:ilvl w:val="1"/>
          <w:numId w:val="71"/>
        </w:numPr>
        <w:tabs>
          <w:tab w:val="num" w:pos="426"/>
        </w:tabs>
        <w:ind w:left="426" w:hanging="426"/>
        <w:jc w:val="both"/>
        <w:rPr>
          <w:rFonts w:ascii="Arial" w:eastAsia="Times New Roman" w:hAnsi="Arial" w:cs="Arial"/>
          <w:sz w:val="22"/>
          <w:szCs w:val="22"/>
        </w:rPr>
      </w:pPr>
      <w:r>
        <w:rPr>
          <w:rFonts w:ascii="Arial" w:eastAsia="Times New Roman" w:hAnsi="Arial" w:cs="Arial"/>
          <w:sz w:val="22"/>
          <w:szCs w:val="22"/>
        </w:rPr>
        <w:t>Dostarczenia  terminali płatniczych wraz z obsługą płatności i serwisem na obsługę rachunków</w:t>
      </w:r>
    </w:p>
    <w:p w14:paraId="7647A021" w14:textId="77777777" w:rsidR="004011DD" w:rsidRDefault="004011DD" w:rsidP="004011DD">
      <w:pPr>
        <w:ind w:hanging="1440"/>
        <w:jc w:val="both"/>
        <w:rPr>
          <w:rFonts w:ascii="Arial" w:eastAsia="Times New Roman" w:hAnsi="Arial" w:cs="Arial"/>
          <w:sz w:val="22"/>
          <w:szCs w:val="22"/>
        </w:rPr>
      </w:pPr>
    </w:p>
    <w:p w14:paraId="34D6F74B" w14:textId="77777777" w:rsidR="004011DD" w:rsidRDefault="004011DD" w:rsidP="004011DD">
      <w:pPr>
        <w:autoSpaceDE w:val="0"/>
        <w:autoSpaceDN w:val="0"/>
        <w:adjustRightInd w:val="0"/>
        <w:spacing w:line="276" w:lineRule="auto"/>
        <w:rPr>
          <w:rFonts w:ascii="Arial" w:eastAsia="Times New Roman" w:hAnsi="Arial" w:cs="Arial"/>
          <w:sz w:val="22"/>
          <w:szCs w:val="22"/>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3"/>
        <w:gridCol w:w="8164"/>
        <w:gridCol w:w="51"/>
      </w:tblGrid>
      <w:tr w:rsidR="004011DD" w14:paraId="0EF565C4" w14:textId="77777777" w:rsidTr="00D41D23">
        <w:trPr>
          <w:trHeight w:val="675"/>
        </w:trPr>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CCFFFF"/>
            <w:hideMark/>
          </w:tcPr>
          <w:p w14:paraId="35D9C1E7"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Lp.</w:t>
            </w:r>
          </w:p>
        </w:tc>
        <w:tc>
          <w:tcPr>
            <w:tcW w:w="8215" w:type="dxa"/>
            <w:gridSpan w:val="2"/>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7DF08398"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 xml:space="preserve">Wyszczególnienie / szacunkowe operacje bankowe. </w:t>
            </w:r>
          </w:p>
        </w:tc>
      </w:tr>
      <w:tr w:rsidR="004011DD" w14:paraId="673D9178" w14:textId="77777777" w:rsidTr="00D41D23">
        <w:trPr>
          <w:trHeight w:val="517"/>
        </w:trPr>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14:paraId="774DDA4E" w14:textId="77777777" w:rsidR="004011DD" w:rsidRDefault="004011DD" w:rsidP="00227211">
            <w:pPr>
              <w:spacing w:line="276" w:lineRule="auto"/>
              <w:rPr>
                <w:rFonts w:ascii="Arial" w:eastAsia="Times New Roman" w:hAnsi="Arial" w:cs="Arial"/>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BCD4D5" w14:textId="77777777" w:rsidR="004011DD" w:rsidRDefault="004011DD" w:rsidP="00227211">
            <w:pPr>
              <w:spacing w:line="276" w:lineRule="auto"/>
              <w:rPr>
                <w:rFonts w:ascii="Arial" w:eastAsia="Times New Roman" w:hAnsi="Arial" w:cs="Arial"/>
                <w:sz w:val="22"/>
                <w:szCs w:val="22"/>
                <w:lang w:eastAsia="en-US"/>
              </w:rPr>
            </w:pPr>
          </w:p>
        </w:tc>
      </w:tr>
      <w:tr w:rsidR="004011DD" w14:paraId="04AC9F0E"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40029B3C"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w:t>
            </w:r>
          </w:p>
        </w:tc>
        <w:tc>
          <w:tcPr>
            <w:tcW w:w="8215" w:type="dxa"/>
            <w:gridSpan w:val="2"/>
            <w:tcBorders>
              <w:top w:val="single" w:sz="4" w:space="0" w:color="auto"/>
              <w:left w:val="single" w:sz="4" w:space="0" w:color="auto"/>
              <w:bottom w:val="single" w:sz="4" w:space="0" w:color="auto"/>
              <w:right w:val="single" w:sz="4" w:space="0" w:color="auto"/>
            </w:tcBorders>
            <w:hideMark/>
          </w:tcPr>
          <w:p w14:paraId="3F0A2EA7"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Otwarcie rachunku bieżącego. </w:t>
            </w:r>
          </w:p>
        </w:tc>
      </w:tr>
      <w:tr w:rsidR="004011DD" w14:paraId="60437354"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6D5E7C27"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2</w:t>
            </w:r>
          </w:p>
        </w:tc>
        <w:tc>
          <w:tcPr>
            <w:tcW w:w="8215" w:type="dxa"/>
            <w:gridSpan w:val="2"/>
            <w:tcBorders>
              <w:top w:val="single" w:sz="4" w:space="0" w:color="auto"/>
              <w:left w:val="single" w:sz="4" w:space="0" w:color="auto"/>
              <w:bottom w:val="single" w:sz="4" w:space="0" w:color="auto"/>
              <w:right w:val="single" w:sz="4" w:space="0" w:color="auto"/>
            </w:tcBorders>
            <w:hideMark/>
          </w:tcPr>
          <w:p w14:paraId="5CCDDA7A"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Otwarcie rachunków pomocniczych.</w:t>
            </w:r>
          </w:p>
        </w:tc>
      </w:tr>
      <w:tr w:rsidR="004011DD" w14:paraId="770B3CC0"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16AC44C5"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3</w:t>
            </w:r>
          </w:p>
        </w:tc>
        <w:tc>
          <w:tcPr>
            <w:tcW w:w="8215" w:type="dxa"/>
            <w:gridSpan w:val="2"/>
            <w:tcBorders>
              <w:top w:val="single" w:sz="4" w:space="0" w:color="auto"/>
              <w:left w:val="single" w:sz="4" w:space="0" w:color="auto"/>
              <w:bottom w:val="single" w:sz="4" w:space="0" w:color="auto"/>
              <w:right w:val="single" w:sz="4" w:space="0" w:color="auto"/>
            </w:tcBorders>
            <w:hideMark/>
          </w:tcPr>
          <w:p w14:paraId="69D6F894"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Prowadzenie rachunku kart Visa </w:t>
            </w:r>
          </w:p>
        </w:tc>
      </w:tr>
      <w:tr w:rsidR="004011DD" w14:paraId="2DCFB060"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5267CAD"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4</w:t>
            </w:r>
          </w:p>
        </w:tc>
        <w:tc>
          <w:tcPr>
            <w:tcW w:w="8215" w:type="dxa"/>
            <w:gridSpan w:val="2"/>
            <w:tcBorders>
              <w:top w:val="single" w:sz="4" w:space="0" w:color="auto"/>
              <w:left w:val="single" w:sz="4" w:space="0" w:color="auto"/>
              <w:bottom w:val="single" w:sz="4" w:space="0" w:color="auto"/>
              <w:right w:val="single" w:sz="4" w:space="0" w:color="auto"/>
            </w:tcBorders>
            <w:hideMark/>
          </w:tcPr>
          <w:p w14:paraId="3089B41E"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Wydanie kart MasterCard </w:t>
            </w:r>
          </w:p>
        </w:tc>
      </w:tr>
      <w:tr w:rsidR="004011DD" w14:paraId="5246E1D6"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13AE25AC"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5</w:t>
            </w:r>
          </w:p>
        </w:tc>
        <w:tc>
          <w:tcPr>
            <w:tcW w:w="8215" w:type="dxa"/>
            <w:gridSpan w:val="2"/>
            <w:tcBorders>
              <w:top w:val="single" w:sz="4" w:space="0" w:color="auto"/>
              <w:left w:val="single" w:sz="4" w:space="0" w:color="auto"/>
              <w:bottom w:val="single" w:sz="4" w:space="0" w:color="auto"/>
              <w:right w:val="single" w:sz="4" w:space="0" w:color="auto"/>
            </w:tcBorders>
            <w:hideMark/>
          </w:tcPr>
          <w:p w14:paraId="1AE80650"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Przelewy w systemie SORBNET. </w:t>
            </w:r>
          </w:p>
        </w:tc>
      </w:tr>
      <w:tr w:rsidR="004011DD" w14:paraId="44472D38"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452A01E"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6</w:t>
            </w:r>
          </w:p>
        </w:tc>
        <w:tc>
          <w:tcPr>
            <w:tcW w:w="8215" w:type="dxa"/>
            <w:gridSpan w:val="2"/>
            <w:tcBorders>
              <w:top w:val="single" w:sz="4" w:space="0" w:color="auto"/>
              <w:left w:val="single" w:sz="4" w:space="0" w:color="auto"/>
              <w:bottom w:val="single" w:sz="4" w:space="0" w:color="auto"/>
              <w:right w:val="single" w:sz="4" w:space="0" w:color="auto"/>
            </w:tcBorders>
            <w:hideMark/>
          </w:tcPr>
          <w:p w14:paraId="70D55C69"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Czeki elektroniczne</w:t>
            </w:r>
          </w:p>
        </w:tc>
      </w:tr>
      <w:tr w:rsidR="004011DD" w14:paraId="06D1EAAC"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799E8798"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7</w:t>
            </w:r>
          </w:p>
        </w:tc>
        <w:tc>
          <w:tcPr>
            <w:tcW w:w="8215" w:type="dxa"/>
            <w:gridSpan w:val="2"/>
            <w:tcBorders>
              <w:top w:val="single" w:sz="4" w:space="0" w:color="auto"/>
              <w:left w:val="single" w:sz="4" w:space="0" w:color="auto"/>
              <w:bottom w:val="single" w:sz="4" w:space="0" w:color="auto"/>
              <w:right w:val="single" w:sz="4" w:space="0" w:color="auto"/>
            </w:tcBorders>
            <w:hideMark/>
          </w:tcPr>
          <w:p w14:paraId="51C4D2A5"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Otwarcie i prowadzenie lokat terminowych </w:t>
            </w:r>
          </w:p>
        </w:tc>
      </w:tr>
      <w:tr w:rsidR="004011DD" w14:paraId="50A8B362"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3E247D16"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8</w:t>
            </w:r>
          </w:p>
        </w:tc>
        <w:tc>
          <w:tcPr>
            <w:tcW w:w="8215" w:type="dxa"/>
            <w:gridSpan w:val="2"/>
            <w:tcBorders>
              <w:top w:val="single" w:sz="4" w:space="0" w:color="auto"/>
              <w:left w:val="single" w:sz="4" w:space="0" w:color="auto"/>
              <w:bottom w:val="single" w:sz="4" w:space="0" w:color="auto"/>
              <w:right w:val="single" w:sz="4" w:space="0" w:color="auto"/>
            </w:tcBorders>
            <w:hideMark/>
          </w:tcPr>
          <w:p w14:paraId="18DF7C1A"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Wydanie opinii bankowych</w:t>
            </w:r>
          </w:p>
        </w:tc>
      </w:tr>
      <w:tr w:rsidR="004011DD" w14:paraId="255D4B7F"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72F68A72"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9</w:t>
            </w:r>
          </w:p>
        </w:tc>
        <w:tc>
          <w:tcPr>
            <w:tcW w:w="8215" w:type="dxa"/>
            <w:gridSpan w:val="2"/>
            <w:tcBorders>
              <w:top w:val="single" w:sz="4" w:space="0" w:color="auto"/>
              <w:left w:val="single" w:sz="4" w:space="0" w:color="auto"/>
              <w:bottom w:val="single" w:sz="4" w:space="0" w:color="auto"/>
              <w:right w:val="single" w:sz="4" w:space="0" w:color="auto"/>
            </w:tcBorders>
            <w:hideMark/>
          </w:tcPr>
          <w:p w14:paraId="772A1B11"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Potwierdzenie sald</w:t>
            </w:r>
          </w:p>
        </w:tc>
      </w:tr>
      <w:tr w:rsidR="004011DD" w14:paraId="106ACB67"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7260568"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10</w:t>
            </w:r>
          </w:p>
        </w:tc>
        <w:tc>
          <w:tcPr>
            <w:tcW w:w="8215" w:type="dxa"/>
            <w:gridSpan w:val="2"/>
            <w:tcBorders>
              <w:top w:val="single" w:sz="4" w:space="0" w:color="auto"/>
              <w:left w:val="single" w:sz="4" w:space="0" w:color="auto"/>
              <w:bottom w:val="single" w:sz="4" w:space="0" w:color="auto"/>
              <w:right w:val="single" w:sz="4" w:space="0" w:color="auto"/>
            </w:tcBorders>
            <w:hideMark/>
          </w:tcPr>
          <w:p w14:paraId="58AA1815"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Prowadzenie rachunku bieżącego </w:t>
            </w:r>
          </w:p>
        </w:tc>
      </w:tr>
      <w:tr w:rsidR="004011DD" w14:paraId="4CCBE6F4"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6C09E5DD"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11</w:t>
            </w:r>
          </w:p>
        </w:tc>
        <w:tc>
          <w:tcPr>
            <w:tcW w:w="8215" w:type="dxa"/>
            <w:gridSpan w:val="2"/>
            <w:tcBorders>
              <w:top w:val="single" w:sz="4" w:space="0" w:color="auto"/>
              <w:left w:val="single" w:sz="4" w:space="0" w:color="auto"/>
              <w:bottom w:val="single" w:sz="4" w:space="0" w:color="auto"/>
              <w:right w:val="single" w:sz="4" w:space="0" w:color="auto"/>
            </w:tcBorders>
            <w:hideMark/>
          </w:tcPr>
          <w:p w14:paraId="52C43902"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Prowadzenie rachunków pomocniczych </w:t>
            </w:r>
          </w:p>
        </w:tc>
      </w:tr>
      <w:tr w:rsidR="004011DD" w14:paraId="53846C40"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456807B1"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12</w:t>
            </w:r>
          </w:p>
        </w:tc>
        <w:tc>
          <w:tcPr>
            <w:tcW w:w="8215" w:type="dxa"/>
            <w:gridSpan w:val="2"/>
            <w:tcBorders>
              <w:top w:val="single" w:sz="4" w:space="0" w:color="auto"/>
              <w:left w:val="single" w:sz="4" w:space="0" w:color="auto"/>
              <w:bottom w:val="single" w:sz="4" w:space="0" w:color="auto"/>
              <w:right w:val="single" w:sz="4" w:space="0" w:color="auto"/>
            </w:tcBorders>
            <w:hideMark/>
          </w:tcPr>
          <w:p w14:paraId="42FBDE1A"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Wpłata gotówki na rachunek (karta)</w:t>
            </w:r>
          </w:p>
        </w:tc>
      </w:tr>
      <w:tr w:rsidR="004011DD" w14:paraId="00C860E3"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1A39C72B"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13</w:t>
            </w:r>
          </w:p>
        </w:tc>
        <w:tc>
          <w:tcPr>
            <w:tcW w:w="8215" w:type="dxa"/>
            <w:gridSpan w:val="2"/>
            <w:tcBorders>
              <w:top w:val="single" w:sz="4" w:space="0" w:color="auto"/>
              <w:left w:val="single" w:sz="4" w:space="0" w:color="auto"/>
              <w:bottom w:val="single" w:sz="4" w:space="0" w:color="auto"/>
              <w:right w:val="single" w:sz="4" w:space="0" w:color="auto"/>
            </w:tcBorders>
            <w:hideMark/>
          </w:tcPr>
          <w:p w14:paraId="359A7006"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Wypłata gotówki z rachunku (karta) </w:t>
            </w:r>
          </w:p>
        </w:tc>
      </w:tr>
      <w:tr w:rsidR="004011DD" w14:paraId="6783163D"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22399B9D"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14</w:t>
            </w:r>
          </w:p>
        </w:tc>
        <w:tc>
          <w:tcPr>
            <w:tcW w:w="8215" w:type="dxa"/>
            <w:gridSpan w:val="2"/>
            <w:tcBorders>
              <w:top w:val="single" w:sz="4" w:space="0" w:color="auto"/>
              <w:left w:val="single" w:sz="4" w:space="0" w:color="auto"/>
              <w:bottom w:val="single" w:sz="4" w:space="0" w:color="auto"/>
              <w:right w:val="single" w:sz="4" w:space="0" w:color="auto"/>
            </w:tcBorders>
            <w:hideMark/>
          </w:tcPr>
          <w:p w14:paraId="1713A3E4"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Wyciągi elektroniczne </w:t>
            </w:r>
          </w:p>
        </w:tc>
      </w:tr>
      <w:tr w:rsidR="004011DD" w14:paraId="64E6F097"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2AF91165"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15</w:t>
            </w:r>
          </w:p>
        </w:tc>
        <w:tc>
          <w:tcPr>
            <w:tcW w:w="8215" w:type="dxa"/>
            <w:gridSpan w:val="2"/>
            <w:tcBorders>
              <w:top w:val="single" w:sz="4" w:space="0" w:color="auto"/>
              <w:left w:val="single" w:sz="4" w:space="0" w:color="auto"/>
              <w:bottom w:val="single" w:sz="4" w:space="0" w:color="auto"/>
              <w:right w:val="single" w:sz="4" w:space="0" w:color="auto"/>
            </w:tcBorders>
            <w:hideMark/>
          </w:tcPr>
          <w:p w14:paraId="301D08CA"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Przelewy papierowe zewnętrzne – tylko awaryjnie </w:t>
            </w:r>
          </w:p>
        </w:tc>
      </w:tr>
      <w:tr w:rsidR="004011DD" w14:paraId="08494A7B"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AA8CE70"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16</w:t>
            </w:r>
          </w:p>
        </w:tc>
        <w:tc>
          <w:tcPr>
            <w:tcW w:w="8215" w:type="dxa"/>
            <w:gridSpan w:val="2"/>
            <w:tcBorders>
              <w:top w:val="single" w:sz="4" w:space="0" w:color="auto"/>
              <w:left w:val="single" w:sz="4" w:space="0" w:color="auto"/>
              <w:bottom w:val="single" w:sz="4" w:space="0" w:color="auto"/>
              <w:right w:val="single" w:sz="4" w:space="0" w:color="auto"/>
            </w:tcBorders>
            <w:hideMark/>
          </w:tcPr>
          <w:p w14:paraId="090462A7"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Prowadzenie miesięcznej obsługi elektronicznej</w:t>
            </w:r>
          </w:p>
        </w:tc>
      </w:tr>
      <w:tr w:rsidR="004011DD" w14:paraId="36635E2B" w14:textId="77777777" w:rsidTr="00D41D23">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7EBB11CB" w14:textId="77777777" w:rsidR="004011DD" w:rsidRDefault="004011DD" w:rsidP="00227211">
            <w:pPr>
              <w:spacing w:line="276" w:lineRule="auto"/>
              <w:jc w:val="center"/>
              <w:rPr>
                <w:rFonts w:ascii="Arial" w:eastAsia="Times New Roman" w:hAnsi="Arial" w:cs="Arial"/>
                <w:sz w:val="22"/>
                <w:szCs w:val="22"/>
                <w:lang w:eastAsia="en-US"/>
              </w:rPr>
            </w:pPr>
            <w:r>
              <w:rPr>
                <w:rFonts w:ascii="Arial" w:eastAsia="Times New Roman" w:hAnsi="Arial" w:cs="Arial"/>
                <w:sz w:val="22"/>
                <w:szCs w:val="22"/>
                <w:lang w:eastAsia="en-US"/>
              </w:rPr>
              <w:t>17</w:t>
            </w:r>
          </w:p>
        </w:tc>
        <w:tc>
          <w:tcPr>
            <w:tcW w:w="8215" w:type="dxa"/>
            <w:gridSpan w:val="2"/>
            <w:tcBorders>
              <w:top w:val="single" w:sz="4" w:space="0" w:color="auto"/>
              <w:left w:val="single" w:sz="4" w:space="0" w:color="auto"/>
              <w:bottom w:val="single" w:sz="4" w:space="0" w:color="auto"/>
              <w:right w:val="single" w:sz="4" w:space="0" w:color="auto"/>
            </w:tcBorders>
            <w:hideMark/>
          </w:tcPr>
          <w:p w14:paraId="69A69307" w14:textId="77777777" w:rsidR="004011DD" w:rsidRDefault="004011DD" w:rsidP="00227211">
            <w:pPr>
              <w:spacing w:line="276"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Przelewy elektroniczne zewnętrzne  </w:t>
            </w:r>
          </w:p>
        </w:tc>
      </w:tr>
      <w:tr w:rsidR="004011DD" w:rsidRPr="00046742" w14:paraId="3D1E7BEF" w14:textId="77777777" w:rsidTr="00D41D23">
        <w:trPr>
          <w:gridAfter w:val="1"/>
          <w:wAfter w:w="51" w:type="dxa"/>
        </w:trPr>
        <w:tc>
          <w:tcPr>
            <w:tcW w:w="491" w:type="dxa"/>
            <w:vAlign w:val="center"/>
          </w:tcPr>
          <w:p w14:paraId="1D205D4F" w14:textId="77777777" w:rsidR="004011DD" w:rsidRPr="00046742" w:rsidRDefault="004011DD" w:rsidP="00227211">
            <w:pPr>
              <w:jc w:val="center"/>
              <w:rPr>
                <w:rFonts w:ascii="Arial" w:hAnsi="Arial" w:cs="Arial"/>
                <w:sz w:val="22"/>
                <w:szCs w:val="22"/>
              </w:rPr>
            </w:pPr>
            <w:r w:rsidRPr="00046742">
              <w:rPr>
                <w:rFonts w:ascii="Arial" w:hAnsi="Arial" w:cs="Arial"/>
                <w:sz w:val="22"/>
                <w:szCs w:val="22"/>
              </w:rPr>
              <w:t>18</w:t>
            </w:r>
          </w:p>
        </w:tc>
        <w:tc>
          <w:tcPr>
            <w:tcW w:w="8217" w:type="dxa"/>
            <w:gridSpan w:val="2"/>
          </w:tcPr>
          <w:p w14:paraId="7DA85053" w14:textId="77777777" w:rsidR="004011DD" w:rsidRPr="00046742" w:rsidRDefault="004011DD" w:rsidP="00227211">
            <w:pPr>
              <w:rPr>
                <w:rFonts w:ascii="Arial" w:hAnsi="Arial" w:cs="Arial"/>
                <w:sz w:val="22"/>
                <w:szCs w:val="22"/>
              </w:rPr>
            </w:pPr>
            <w:r w:rsidRPr="00046742">
              <w:rPr>
                <w:rFonts w:ascii="Arial" w:hAnsi="Arial" w:cs="Arial"/>
                <w:sz w:val="22"/>
                <w:szCs w:val="22"/>
              </w:rPr>
              <w:t xml:space="preserve">Przelewy elektroniczne wewnętrzne </w:t>
            </w:r>
          </w:p>
        </w:tc>
      </w:tr>
      <w:tr w:rsidR="004011DD" w:rsidRPr="00046742" w14:paraId="2877596B" w14:textId="77777777" w:rsidTr="00D41D23">
        <w:trPr>
          <w:gridAfter w:val="1"/>
          <w:wAfter w:w="51" w:type="dxa"/>
        </w:trPr>
        <w:tc>
          <w:tcPr>
            <w:tcW w:w="491" w:type="dxa"/>
            <w:vAlign w:val="center"/>
          </w:tcPr>
          <w:p w14:paraId="55855C5C" w14:textId="77777777" w:rsidR="004011DD" w:rsidRPr="00046742" w:rsidRDefault="004011DD" w:rsidP="00227211">
            <w:pPr>
              <w:jc w:val="center"/>
              <w:rPr>
                <w:rFonts w:ascii="Arial" w:hAnsi="Arial" w:cs="Arial"/>
                <w:sz w:val="22"/>
                <w:szCs w:val="22"/>
              </w:rPr>
            </w:pPr>
            <w:r w:rsidRPr="00046742">
              <w:rPr>
                <w:rFonts w:ascii="Arial" w:hAnsi="Arial" w:cs="Arial"/>
                <w:sz w:val="22"/>
                <w:szCs w:val="22"/>
              </w:rPr>
              <w:t>19</w:t>
            </w:r>
          </w:p>
        </w:tc>
        <w:tc>
          <w:tcPr>
            <w:tcW w:w="8217" w:type="dxa"/>
            <w:gridSpan w:val="2"/>
          </w:tcPr>
          <w:p w14:paraId="78351BC5" w14:textId="17D0F350" w:rsidR="004011DD" w:rsidRPr="00046742" w:rsidRDefault="004011DD" w:rsidP="00421ED6">
            <w:pPr>
              <w:rPr>
                <w:rFonts w:ascii="Arial" w:hAnsi="Arial" w:cs="Arial"/>
                <w:sz w:val="22"/>
                <w:szCs w:val="22"/>
              </w:rPr>
            </w:pPr>
            <w:r w:rsidRPr="00046742">
              <w:rPr>
                <w:rFonts w:ascii="Arial" w:hAnsi="Arial" w:cs="Arial"/>
                <w:sz w:val="22"/>
                <w:szCs w:val="22"/>
              </w:rPr>
              <w:t>Otwarcie rachunk</w:t>
            </w:r>
            <w:r w:rsidR="00421ED6">
              <w:rPr>
                <w:rFonts w:ascii="Arial" w:hAnsi="Arial" w:cs="Arial"/>
                <w:sz w:val="22"/>
                <w:szCs w:val="22"/>
              </w:rPr>
              <w:t>ów</w:t>
            </w:r>
            <w:r w:rsidRPr="00046742">
              <w:rPr>
                <w:rFonts w:ascii="Arial" w:hAnsi="Arial" w:cs="Arial"/>
                <w:sz w:val="22"/>
                <w:szCs w:val="22"/>
              </w:rPr>
              <w:t xml:space="preserve"> oprocentowan</w:t>
            </w:r>
            <w:r w:rsidR="00421ED6">
              <w:rPr>
                <w:rFonts w:ascii="Arial" w:hAnsi="Arial" w:cs="Arial"/>
                <w:sz w:val="22"/>
                <w:szCs w:val="22"/>
              </w:rPr>
              <w:t>ych</w:t>
            </w:r>
          </w:p>
        </w:tc>
      </w:tr>
      <w:tr w:rsidR="004011DD" w:rsidRPr="00046742" w14:paraId="2FDCA1E9" w14:textId="77777777" w:rsidTr="00D41D23">
        <w:trPr>
          <w:gridAfter w:val="1"/>
          <w:wAfter w:w="51" w:type="dxa"/>
        </w:trPr>
        <w:tc>
          <w:tcPr>
            <w:tcW w:w="491" w:type="dxa"/>
            <w:vAlign w:val="center"/>
          </w:tcPr>
          <w:p w14:paraId="05AE134D" w14:textId="77777777" w:rsidR="004011DD" w:rsidRPr="00046742" w:rsidRDefault="004011DD" w:rsidP="00227211">
            <w:pPr>
              <w:jc w:val="center"/>
              <w:rPr>
                <w:rFonts w:ascii="Arial" w:hAnsi="Arial" w:cs="Arial"/>
                <w:sz w:val="22"/>
                <w:szCs w:val="22"/>
              </w:rPr>
            </w:pPr>
            <w:r w:rsidRPr="00046742">
              <w:rPr>
                <w:rFonts w:ascii="Arial" w:hAnsi="Arial" w:cs="Arial"/>
                <w:sz w:val="22"/>
                <w:szCs w:val="22"/>
              </w:rPr>
              <w:t>20</w:t>
            </w:r>
          </w:p>
        </w:tc>
        <w:tc>
          <w:tcPr>
            <w:tcW w:w="8217" w:type="dxa"/>
            <w:gridSpan w:val="2"/>
          </w:tcPr>
          <w:p w14:paraId="022711A5" w14:textId="7D876839" w:rsidR="004011DD" w:rsidRPr="00046742" w:rsidRDefault="004011DD" w:rsidP="00AC3C8F">
            <w:pPr>
              <w:rPr>
                <w:rFonts w:ascii="Arial" w:hAnsi="Arial" w:cs="Arial"/>
                <w:sz w:val="22"/>
                <w:szCs w:val="22"/>
              </w:rPr>
            </w:pPr>
            <w:r w:rsidRPr="00046742">
              <w:rPr>
                <w:rFonts w:ascii="Arial" w:hAnsi="Arial" w:cs="Arial"/>
                <w:sz w:val="22"/>
                <w:szCs w:val="22"/>
              </w:rPr>
              <w:t>Prowadzenie rachunk</w:t>
            </w:r>
            <w:r w:rsidR="00421ED6">
              <w:rPr>
                <w:rFonts w:ascii="Arial" w:hAnsi="Arial" w:cs="Arial"/>
                <w:sz w:val="22"/>
                <w:szCs w:val="22"/>
              </w:rPr>
              <w:t>ów</w:t>
            </w:r>
            <w:r w:rsidR="00AC3C8F">
              <w:rPr>
                <w:rFonts w:ascii="Arial" w:hAnsi="Arial" w:cs="Arial"/>
                <w:sz w:val="22"/>
                <w:szCs w:val="22"/>
              </w:rPr>
              <w:t xml:space="preserve"> oprocentowanych</w:t>
            </w:r>
          </w:p>
        </w:tc>
      </w:tr>
      <w:tr w:rsidR="004011DD" w:rsidRPr="00046742" w14:paraId="3592A444" w14:textId="77777777" w:rsidTr="00D41D23">
        <w:trPr>
          <w:gridAfter w:val="1"/>
          <w:wAfter w:w="51" w:type="dxa"/>
        </w:trPr>
        <w:tc>
          <w:tcPr>
            <w:tcW w:w="491" w:type="dxa"/>
            <w:vAlign w:val="center"/>
          </w:tcPr>
          <w:p w14:paraId="3E3C3F9D" w14:textId="77777777" w:rsidR="004011DD" w:rsidRPr="00046742" w:rsidRDefault="004011DD" w:rsidP="00227211">
            <w:pPr>
              <w:jc w:val="center"/>
              <w:rPr>
                <w:rFonts w:ascii="Arial" w:hAnsi="Arial" w:cs="Arial"/>
                <w:sz w:val="22"/>
                <w:szCs w:val="22"/>
              </w:rPr>
            </w:pPr>
            <w:r w:rsidRPr="00046742">
              <w:rPr>
                <w:rFonts w:ascii="Arial" w:hAnsi="Arial" w:cs="Arial"/>
                <w:sz w:val="22"/>
                <w:szCs w:val="22"/>
              </w:rPr>
              <w:t>21</w:t>
            </w:r>
          </w:p>
        </w:tc>
        <w:tc>
          <w:tcPr>
            <w:tcW w:w="8217" w:type="dxa"/>
            <w:gridSpan w:val="2"/>
          </w:tcPr>
          <w:p w14:paraId="28613DF5" w14:textId="77777777" w:rsidR="004011DD" w:rsidRPr="00046742" w:rsidRDefault="004011DD" w:rsidP="00227211">
            <w:pPr>
              <w:rPr>
                <w:rFonts w:ascii="Arial" w:hAnsi="Arial" w:cs="Arial"/>
                <w:sz w:val="22"/>
                <w:szCs w:val="22"/>
              </w:rPr>
            </w:pPr>
            <w:r w:rsidRPr="00046742">
              <w:rPr>
                <w:rFonts w:ascii="Arial" w:hAnsi="Arial" w:cs="Arial"/>
                <w:sz w:val="22"/>
                <w:szCs w:val="22"/>
              </w:rPr>
              <w:t>Otwarcie i prowadzenie rachunku walutowego</w:t>
            </w:r>
          </w:p>
        </w:tc>
      </w:tr>
      <w:tr w:rsidR="00D41D23" w:rsidRPr="00046742" w14:paraId="7E680241" w14:textId="77777777" w:rsidTr="00D41D23">
        <w:trPr>
          <w:gridAfter w:val="1"/>
          <w:wAfter w:w="51" w:type="dxa"/>
        </w:trPr>
        <w:tc>
          <w:tcPr>
            <w:tcW w:w="491" w:type="dxa"/>
            <w:vAlign w:val="center"/>
          </w:tcPr>
          <w:p w14:paraId="214DEB8D" w14:textId="5D8B1C39" w:rsidR="00D41D23" w:rsidRPr="00046742" w:rsidRDefault="00D41D23" w:rsidP="00D41D23">
            <w:pPr>
              <w:jc w:val="center"/>
              <w:rPr>
                <w:rFonts w:ascii="Arial" w:hAnsi="Arial" w:cs="Arial"/>
                <w:sz w:val="22"/>
                <w:szCs w:val="22"/>
              </w:rPr>
            </w:pPr>
            <w:r w:rsidRPr="00046742">
              <w:rPr>
                <w:rFonts w:ascii="Arial" w:hAnsi="Arial" w:cs="Arial"/>
                <w:sz w:val="22"/>
                <w:szCs w:val="22"/>
              </w:rPr>
              <w:t>22</w:t>
            </w:r>
          </w:p>
        </w:tc>
        <w:tc>
          <w:tcPr>
            <w:tcW w:w="8217" w:type="dxa"/>
            <w:gridSpan w:val="2"/>
          </w:tcPr>
          <w:p w14:paraId="4552392B" w14:textId="75D7271B" w:rsidR="00D41D23" w:rsidRPr="00046742" w:rsidRDefault="00D41D23" w:rsidP="00D41D23">
            <w:pPr>
              <w:rPr>
                <w:rFonts w:ascii="Arial" w:hAnsi="Arial" w:cs="Arial"/>
                <w:sz w:val="22"/>
                <w:szCs w:val="22"/>
              </w:rPr>
            </w:pPr>
            <w:r w:rsidRPr="00046742">
              <w:rPr>
                <w:rFonts w:ascii="Arial" w:hAnsi="Arial" w:cs="Arial"/>
                <w:sz w:val="22"/>
                <w:szCs w:val="22"/>
              </w:rPr>
              <w:t>Wpłaty zamknięte i konwój bankowy</w:t>
            </w:r>
          </w:p>
        </w:tc>
      </w:tr>
      <w:tr w:rsidR="00D41D23" w:rsidRPr="00046742" w14:paraId="1A69626D" w14:textId="77777777" w:rsidTr="00D41D23">
        <w:trPr>
          <w:gridAfter w:val="1"/>
          <w:wAfter w:w="51" w:type="dxa"/>
        </w:trPr>
        <w:tc>
          <w:tcPr>
            <w:tcW w:w="491" w:type="dxa"/>
            <w:vAlign w:val="center"/>
          </w:tcPr>
          <w:p w14:paraId="55B48A63" w14:textId="57EB382E" w:rsidR="00D41D23" w:rsidRPr="00046742" w:rsidRDefault="00D41D23" w:rsidP="00D41D23">
            <w:pPr>
              <w:jc w:val="center"/>
              <w:rPr>
                <w:rFonts w:ascii="Arial" w:hAnsi="Arial" w:cs="Arial"/>
                <w:sz w:val="22"/>
                <w:szCs w:val="22"/>
              </w:rPr>
            </w:pPr>
            <w:r w:rsidRPr="00046742">
              <w:rPr>
                <w:rFonts w:ascii="Arial" w:hAnsi="Arial" w:cs="Arial"/>
                <w:sz w:val="22"/>
                <w:szCs w:val="22"/>
              </w:rPr>
              <w:t>2</w:t>
            </w:r>
            <w:r>
              <w:rPr>
                <w:rFonts w:ascii="Arial" w:hAnsi="Arial" w:cs="Arial"/>
                <w:sz w:val="22"/>
                <w:szCs w:val="22"/>
              </w:rPr>
              <w:t>3</w:t>
            </w:r>
          </w:p>
        </w:tc>
        <w:tc>
          <w:tcPr>
            <w:tcW w:w="8217" w:type="dxa"/>
            <w:gridSpan w:val="2"/>
          </w:tcPr>
          <w:p w14:paraId="0A2DCEF6" w14:textId="42942C42" w:rsidR="00D41D23" w:rsidRPr="00046742" w:rsidRDefault="00D41D23" w:rsidP="00D41D23">
            <w:pPr>
              <w:rPr>
                <w:rFonts w:ascii="Arial" w:hAnsi="Arial" w:cs="Arial"/>
                <w:sz w:val="22"/>
                <w:szCs w:val="22"/>
              </w:rPr>
            </w:pPr>
            <w:r>
              <w:rPr>
                <w:rFonts w:ascii="Arial" w:hAnsi="Arial" w:cs="Arial"/>
                <w:sz w:val="22"/>
                <w:szCs w:val="22"/>
              </w:rPr>
              <w:t>Terminale płatnicze</w:t>
            </w:r>
          </w:p>
        </w:tc>
      </w:tr>
    </w:tbl>
    <w:p w14:paraId="57F1A5C5" w14:textId="77777777" w:rsidR="004011DD" w:rsidRPr="00046742" w:rsidRDefault="004011DD" w:rsidP="004011DD">
      <w:pPr>
        <w:spacing w:after="200"/>
        <w:jc w:val="both"/>
        <w:rPr>
          <w:rFonts w:ascii="Arial" w:hAnsi="Arial" w:cs="Arial"/>
          <w:b/>
          <w:sz w:val="22"/>
          <w:szCs w:val="22"/>
          <w:u w:val="single"/>
        </w:rPr>
      </w:pPr>
    </w:p>
    <w:p w14:paraId="6C715CEB" w14:textId="77777777" w:rsidR="004011DD" w:rsidRPr="00046742" w:rsidRDefault="004011DD" w:rsidP="004011DD">
      <w:pPr>
        <w:spacing w:after="200"/>
        <w:jc w:val="both"/>
        <w:rPr>
          <w:rFonts w:ascii="Arial" w:hAnsi="Arial" w:cs="Arial"/>
          <w:b/>
          <w:sz w:val="22"/>
          <w:szCs w:val="22"/>
          <w:u w:val="single"/>
        </w:rPr>
      </w:pPr>
      <w:r w:rsidRPr="00046742">
        <w:rPr>
          <w:rFonts w:ascii="Arial" w:hAnsi="Arial" w:cs="Arial"/>
          <w:b/>
          <w:sz w:val="22"/>
          <w:szCs w:val="22"/>
          <w:u w:val="single"/>
        </w:rPr>
        <w:t>Wymagania Zamawiającego w odniesieniu do:</w:t>
      </w:r>
    </w:p>
    <w:p w14:paraId="0263B41F" w14:textId="77777777" w:rsidR="004011DD" w:rsidRPr="00046742" w:rsidRDefault="004011DD" w:rsidP="004011DD">
      <w:pPr>
        <w:spacing w:after="200"/>
        <w:jc w:val="both"/>
        <w:rPr>
          <w:rFonts w:ascii="Arial" w:hAnsi="Arial" w:cs="Arial"/>
          <w:b/>
          <w:sz w:val="22"/>
          <w:szCs w:val="22"/>
        </w:rPr>
      </w:pPr>
      <w:r w:rsidRPr="00046742">
        <w:rPr>
          <w:rFonts w:ascii="Arial" w:hAnsi="Arial" w:cs="Arial"/>
          <w:b/>
          <w:sz w:val="22"/>
          <w:szCs w:val="22"/>
        </w:rPr>
        <w:t>Zamawiający zastrzega sobie możliwość korzystania z lokat na różne okresy, których wysokość będzie negocjowana każdorazowo.</w:t>
      </w:r>
    </w:p>
    <w:p w14:paraId="4601BADD" w14:textId="77777777" w:rsidR="004011DD" w:rsidRPr="00046742" w:rsidRDefault="004011DD" w:rsidP="004011DD">
      <w:pPr>
        <w:spacing w:after="200"/>
        <w:jc w:val="both"/>
        <w:rPr>
          <w:rFonts w:ascii="Arial" w:hAnsi="Arial" w:cs="Arial"/>
          <w:b/>
          <w:sz w:val="22"/>
          <w:szCs w:val="22"/>
        </w:rPr>
      </w:pPr>
      <w:r w:rsidRPr="00046742">
        <w:rPr>
          <w:rFonts w:ascii="Arial" w:hAnsi="Arial" w:cs="Arial"/>
          <w:b/>
          <w:sz w:val="22"/>
          <w:szCs w:val="22"/>
          <w:u w:val="single"/>
        </w:rPr>
        <w:t>System bankowości elektronicznej</w:t>
      </w:r>
      <w:r w:rsidRPr="00046742">
        <w:rPr>
          <w:rFonts w:ascii="Arial" w:hAnsi="Arial" w:cs="Arial"/>
          <w:b/>
          <w:sz w:val="22"/>
          <w:szCs w:val="22"/>
        </w:rPr>
        <w:t>:</w:t>
      </w:r>
    </w:p>
    <w:p w14:paraId="4B6A9391" w14:textId="77777777" w:rsidR="004011DD" w:rsidRPr="00046742" w:rsidRDefault="004011DD" w:rsidP="004011DD">
      <w:pPr>
        <w:numPr>
          <w:ilvl w:val="0"/>
          <w:numId w:val="7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Będzie zainstalowany i uruchomiony przez Wykonawcę na jego koszt - program do obsługi konta w systemie bankowości elektronicznej wraz ze wszystkimi elementami niezbędnymi do jego prawidłowego funkcjonowania na min. 2 stanowiskach, udostępnionych przez Zamawiającego,</w:t>
      </w:r>
    </w:p>
    <w:p w14:paraId="52AC0601" w14:textId="77777777" w:rsidR="004011DD" w:rsidRPr="00046742" w:rsidRDefault="004011DD" w:rsidP="004011DD">
      <w:pPr>
        <w:numPr>
          <w:ilvl w:val="0"/>
          <w:numId w:val="7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 xml:space="preserve">Wykonawca zapewni przeszkolenie pracowników Zamawiającego obsługujących przedmiotowy system na własny koszt. Wykonawca będzie ponosił wszelkie koszty związane z modyfikacją sytemu, zapewni także darmowy serwis, jak również wyznaczy osobę/y odpowiedzialną/e za bezpośredni kontakt z Zamawiającym. </w:t>
      </w:r>
    </w:p>
    <w:p w14:paraId="2C6F3685" w14:textId="77777777" w:rsidR="004011DD" w:rsidRPr="00046742" w:rsidRDefault="004011DD" w:rsidP="004011DD">
      <w:pPr>
        <w:numPr>
          <w:ilvl w:val="0"/>
          <w:numId w:val="7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Zainstalowany i uruchomiony przez Wykonawcę system bankowości elektronicznej będzie umożliwiał Zamawiającemu:</w:t>
      </w:r>
    </w:p>
    <w:p w14:paraId="418B6435"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przeglądanie  sald na wszystkich rachunkach Zamawiającego (bieżącym i pomocniczych),</w:t>
      </w:r>
    </w:p>
    <w:p w14:paraId="1B902191"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wgląd w historię rachunków,</w:t>
      </w:r>
    </w:p>
    <w:p w14:paraId="03648920"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szczegółowy monitoring operacji – typ operacji, status polecenia przelewu, kwota, treść, data,</w:t>
      </w:r>
    </w:p>
    <w:p w14:paraId="42ED551C"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składanie poleceń przelewu,</w:t>
      </w:r>
    </w:p>
    <w:p w14:paraId="25E6EDC3"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składnie wniosku o sporządzenie opinii lub prognozy dotyczących rachunków, o wydanie zaświadczenia o prowadzeniu rachunków, o wydanie zaświadczenia o obrotach i potwierdzeniu salda,</w:t>
      </w:r>
    </w:p>
    <w:p w14:paraId="273C1C78"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 xml:space="preserve">otrzymywanie bieżącej informacji o: wysokości zadłużenia w ramach kredytu udzielonego w rachunku bieżącym, stopach procentowych i nowych usługach bankowych Wykonawcy, </w:t>
      </w:r>
    </w:p>
    <w:p w14:paraId="481CFE23"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 xml:space="preserve">składanie wniosków o dodanie/modyfikacje uprawnień użytkowników, </w:t>
      </w:r>
    </w:p>
    <w:p w14:paraId="1B4E56B0" w14:textId="77777777" w:rsidR="004011DD" w:rsidRPr="00046742" w:rsidRDefault="004011DD" w:rsidP="004011DD">
      <w:pPr>
        <w:numPr>
          <w:ilvl w:val="1"/>
          <w:numId w:val="73"/>
        </w:numPr>
        <w:tabs>
          <w:tab w:val="clear" w:pos="1440"/>
          <w:tab w:val="left" w:pos="567"/>
        </w:tabs>
        <w:ind w:left="567" w:hanging="283"/>
        <w:jc w:val="both"/>
        <w:rPr>
          <w:rFonts w:ascii="Arial" w:hAnsi="Arial" w:cs="Arial"/>
          <w:sz w:val="22"/>
          <w:szCs w:val="22"/>
        </w:rPr>
      </w:pPr>
      <w:r w:rsidRPr="00046742">
        <w:rPr>
          <w:rFonts w:ascii="Arial" w:hAnsi="Arial" w:cs="Arial"/>
          <w:sz w:val="22"/>
          <w:szCs w:val="22"/>
        </w:rPr>
        <w:t>podpisywanie dokumentacji i umów.</w:t>
      </w:r>
    </w:p>
    <w:p w14:paraId="27606CD7" w14:textId="77777777" w:rsidR="004011DD" w:rsidRPr="00046742" w:rsidRDefault="004011DD" w:rsidP="004011DD">
      <w:pPr>
        <w:numPr>
          <w:ilvl w:val="0"/>
          <w:numId w:val="7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Możliwość logowania się do systemu tylko na podanych numerach IP komputerów.</w:t>
      </w:r>
    </w:p>
    <w:p w14:paraId="393C31D9" w14:textId="77777777" w:rsidR="004011DD" w:rsidRPr="00046742" w:rsidRDefault="004011DD" w:rsidP="004011DD">
      <w:pPr>
        <w:numPr>
          <w:ilvl w:val="0"/>
          <w:numId w:val="7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Możliwość ustawiania limitów płatności w systemie dla użytkowników systemu,</w:t>
      </w:r>
    </w:p>
    <w:p w14:paraId="55511F15" w14:textId="77777777" w:rsidR="004011DD" w:rsidRPr="00046742" w:rsidRDefault="004011DD" w:rsidP="004011DD">
      <w:pPr>
        <w:numPr>
          <w:ilvl w:val="0"/>
          <w:numId w:val="7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Rozbudowany system konfiguracji uprawnień użytkowników systemu.</w:t>
      </w:r>
    </w:p>
    <w:p w14:paraId="24224CE3" w14:textId="77777777" w:rsidR="004011DD" w:rsidRPr="00046742" w:rsidRDefault="004011DD" w:rsidP="004011DD">
      <w:pPr>
        <w:numPr>
          <w:ilvl w:val="0"/>
          <w:numId w:val="7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Przynajmniej 4 różne metody autoryzacji.</w:t>
      </w:r>
    </w:p>
    <w:p w14:paraId="52EC554A" w14:textId="77777777" w:rsidR="004011DD" w:rsidRPr="00046742" w:rsidRDefault="004011DD" w:rsidP="004011DD">
      <w:pPr>
        <w:numPr>
          <w:ilvl w:val="0"/>
          <w:numId w:val="7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 xml:space="preserve">Możliwość by instalowany system bankowości elektronicznej dokonywał automatycznej weryfikacji odbiorców zleceń przelewu z tzw. „ białą listą” tj. wykazem podmiotów zarejestrowanych jako podatnicy VAT, niezarejestrowanych oraz wykreślonych i przywróconych do rejestru VAT. </w:t>
      </w:r>
    </w:p>
    <w:p w14:paraId="4F90D3E5" w14:textId="77777777" w:rsidR="004011DD" w:rsidRPr="00046742" w:rsidRDefault="004011DD" w:rsidP="004011DD">
      <w:pPr>
        <w:jc w:val="both"/>
        <w:rPr>
          <w:rFonts w:ascii="Arial" w:hAnsi="Arial" w:cs="Arial"/>
          <w:sz w:val="22"/>
          <w:szCs w:val="22"/>
        </w:rPr>
      </w:pPr>
    </w:p>
    <w:p w14:paraId="021DD422" w14:textId="77777777" w:rsidR="004011DD" w:rsidRPr="00046742" w:rsidRDefault="004011DD" w:rsidP="004011DD">
      <w:pPr>
        <w:numPr>
          <w:ilvl w:val="0"/>
          <w:numId w:val="72"/>
        </w:numPr>
        <w:tabs>
          <w:tab w:val="num" w:pos="426"/>
        </w:tabs>
        <w:ind w:left="426" w:hanging="426"/>
        <w:jc w:val="both"/>
        <w:rPr>
          <w:rFonts w:ascii="Arial" w:hAnsi="Arial" w:cs="Arial"/>
          <w:b/>
          <w:bCs/>
          <w:sz w:val="22"/>
          <w:szCs w:val="22"/>
        </w:rPr>
      </w:pPr>
      <w:r w:rsidRPr="00046742">
        <w:rPr>
          <w:rFonts w:ascii="Arial" w:hAnsi="Arial" w:cs="Arial"/>
          <w:b/>
          <w:bCs/>
          <w:color w:val="000000"/>
          <w:sz w:val="22"/>
          <w:szCs w:val="22"/>
        </w:rPr>
        <w:t xml:space="preserve">Udzielnie kredytu odnawialnego w rachunku bieżącym ROR </w:t>
      </w:r>
      <w:r w:rsidRPr="00046742">
        <w:rPr>
          <w:rFonts w:ascii="Arial" w:hAnsi="Arial" w:cs="Arial"/>
          <w:b/>
          <w:bCs/>
          <w:color w:val="3366FF"/>
          <w:sz w:val="22"/>
          <w:szCs w:val="22"/>
        </w:rPr>
        <w:t xml:space="preserve"> </w:t>
      </w:r>
      <w:r w:rsidRPr="00046742">
        <w:rPr>
          <w:rFonts w:ascii="Arial" w:hAnsi="Arial" w:cs="Arial"/>
          <w:b/>
          <w:bCs/>
          <w:color w:val="000000"/>
          <w:sz w:val="22"/>
          <w:szCs w:val="22"/>
        </w:rPr>
        <w:t>do wysokości 2</w:t>
      </w:r>
      <w:r>
        <w:rPr>
          <w:rFonts w:ascii="Arial" w:hAnsi="Arial" w:cs="Arial"/>
          <w:b/>
          <w:bCs/>
          <w:color w:val="000000"/>
          <w:sz w:val="22"/>
          <w:szCs w:val="22"/>
        </w:rPr>
        <w:t>5</w:t>
      </w:r>
      <w:r w:rsidRPr="00046742">
        <w:rPr>
          <w:rFonts w:ascii="Arial" w:hAnsi="Arial" w:cs="Arial"/>
          <w:b/>
          <w:bCs/>
          <w:color w:val="000000"/>
          <w:sz w:val="22"/>
          <w:szCs w:val="22"/>
        </w:rPr>
        <w:t xml:space="preserve">.000.000,-  zł.  </w:t>
      </w:r>
      <w:r w:rsidRPr="00046742">
        <w:rPr>
          <w:rFonts w:ascii="Arial" w:hAnsi="Arial" w:cs="Arial"/>
          <w:bCs/>
          <w:color w:val="000000"/>
          <w:sz w:val="22"/>
          <w:szCs w:val="22"/>
        </w:rPr>
        <w:t xml:space="preserve">(słownie: dwudziestu </w:t>
      </w:r>
      <w:r>
        <w:rPr>
          <w:rFonts w:ascii="Arial" w:hAnsi="Arial" w:cs="Arial"/>
          <w:bCs/>
          <w:color w:val="000000"/>
          <w:sz w:val="22"/>
          <w:szCs w:val="22"/>
        </w:rPr>
        <w:t xml:space="preserve">pięciu </w:t>
      </w:r>
      <w:r w:rsidRPr="00046742">
        <w:rPr>
          <w:rFonts w:ascii="Arial" w:hAnsi="Arial" w:cs="Arial"/>
          <w:bCs/>
          <w:color w:val="000000"/>
          <w:sz w:val="22"/>
          <w:szCs w:val="22"/>
        </w:rPr>
        <w:t>milionów złotych 00/100)</w:t>
      </w:r>
      <w:r w:rsidRPr="00046742">
        <w:rPr>
          <w:rFonts w:ascii="Arial" w:hAnsi="Arial" w:cs="Arial"/>
          <w:b/>
          <w:bCs/>
          <w:color w:val="000000"/>
          <w:sz w:val="22"/>
          <w:szCs w:val="22"/>
        </w:rPr>
        <w:t xml:space="preserve"> </w:t>
      </w:r>
      <w:r w:rsidRPr="00046742">
        <w:rPr>
          <w:rFonts w:ascii="Arial" w:hAnsi="Arial" w:cs="Arial"/>
          <w:b/>
          <w:bCs/>
          <w:sz w:val="22"/>
          <w:szCs w:val="22"/>
        </w:rPr>
        <w:t>na następujących warunkach:</w:t>
      </w:r>
    </w:p>
    <w:p w14:paraId="4D5FCAF5" w14:textId="77777777" w:rsidR="004011DD" w:rsidRPr="00046742" w:rsidRDefault="004011DD" w:rsidP="004011DD">
      <w:pPr>
        <w:numPr>
          <w:ilvl w:val="1"/>
          <w:numId w:val="72"/>
        </w:numPr>
        <w:tabs>
          <w:tab w:val="clear" w:pos="1440"/>
          <w:tab w:val="num" w:pos="567"/>
        </w:tabs>
        <w:ind w:left="567" w:hanging="567"/>
        <w:jc w:val="both"/>
        <w:rPr>
          <w:rFonts w:ascii="Arial" w:hAnsi="Arial" w:cs="Arial"/>
          <w:b/>
          <w:bCs/>
          <w:sz w:val="22"/>
          <w:szCs w:val="22"/>
        </w:rPr>
      </w:pPr>
      <w:r w:rsidRPr="00046742">
        <w:rPr>
          <w:rFonts w:ascii="Arial" w:hAnsi="Arial" w:cs="Arial"/>
          <w:bCs/>
          <w:color w:val="000000"/>
          <w:sz w:val="22"/>
          <w:szCs w:val="22"/>
        </w:rPr>
        <w:t xml:space="preserve">Udzielenie kredytu odnawialnego w rachunku bieżącym, </w:t>
      </w:r>
      <w:r w:rsidRPr="00046742">
        <w:rPr>
          <w:rFonts w:ascii="Arial" w:hAnsi="Arial" w:cs="Arial"/>
          <w:bCs/>
          <w:sz w:val="22"/>
          <w:szCs w:val="22"/>
        </w:rPr>
        <w:t>który umożliw</w:t>
      </w:r>
      <w:r>
        <w:rPr>
          <w:rFonts w:ascii="Arial" w:hAnsi="Arial" w:cs="Arial"/>
          <w:bCs/>
          <w:sz w:val="22"/>
          <w:szCs w:val="22"/>
        </w:rPr>
        <w:t>i</w:t>
      </w:r>
      <w:r w:rsidRPr="00046742">
        <w:rPr>
          <w:rFonts w:ascii="Arial" w:hAnsi="Arial" w:cs="Arial"/>
          <w:bCs/>
          <w:sz w:val="22"/>
          <w:szCs w:val="22"/>
        </w:rPr>
        <w:t xml:space="preserve"> Zamawiającemu korzystania z niego bez ograniczeń w ramach przyznanego limitu w okresie kredytowania, tj. 48 miesięcy od daty zawarcia umowy.</w:t>
      </w:r>
    </w:p>
    <w:p w14:paraId="6EF9F218" w14:textId="77777777" w:rsidR="004011DD" w:rsidRPr="00046742" w:rsidRDefault="004011DD" w:rsidP="004011DD">
      <w:pPr>
        <w:numPr>
          <w:ilvl w:val="1"/>
          <w:numId w:val="72"/>
        </w:numPr>
        <w:tabs>
          <w:tab w:val="clear" w:pos="1440"/>
          <w:tab w:val="num" w:pos="567"/>
        </w:tabs>
        <w:ind w:left="567" w:hanging="567"/>
        <w:jc w:val="both"/>
        <w:rPr>
          <w:rFonts w:ascii="Arial" w:hAnsi="Arial" w:cs="Arial"/>
          <w:bCs/>
          <w:color w:val="000000"/>
          <w:sz w:val="22"/>
          <w:szCs w:val="22"/>
        </w:rPr>
      </w:pPr>
      <w:r w:rsidRPr="00046742">
        <w:rPr>
          <w:rFonts w:ascii="Arial" w:hAnsi="Arial" w:cs="Arial"/>
          <w:sz w:val="22"/>
          <w:szCs w:val="22"/>
        </w:rPr>
        <w:t>Odsetki od wykorzystanego kredytu naliczane będą na ostatni dzień miesiąca, odpowiadające zmiennej stopie oprocentowania, stanowiącej WIBOR 1M + marża ustalona w ofercie Wykonawcy. Zamawiający wymaga przekazywania informacji o wysokości naliczonych odsetek za każdy poprzedni miesiąc na dwa dni przed terminem wymagalności ich zapłaty</w:t>
      </w:r>
      <w:r>
        <w:rPr>
          <w:rFonts w:ascii="Arial" w:hAnsi="Arial" w:cs="Arial"/>
          <w:sz w:val="22"/>
          <w:szCs w:val="22"/>
        </w:rPr>
        <w:t>.</w:t>
      </w:r>
      <w:r w:rsidRPr="00046742">
        <w:rPr>
          <w:rFonts w:ascii="Arial" w:hAnsi="Arial" w:cs="Arial"/>
          <w:sz w:val="22"/>
          <w:szCs w:val="22"/>
        </w:rPr>
        <w:t xml:space="preserve">  Marża</w:t>
      </w:r>
      <w:r w:rsidRPr="00046742">
        <w:rPr>
          <w:rFonts w:ascii="Arial" w:hAnsi="Arial" w:cs="Arial"/>
          <w:b/>
          <w:sz w:val="22"/>
          <w:szCs w:val="22"/>
        </w:rPr>
        <w:t xml:space="preserve"> Wykonawcy przedstawiona w ofercie nie może zostać podwyższona w trakcie trwania umowy kredytowej.</w:t>
      </w:r>
    </w:p>
    <w:p w14:paraId="05C97271" w14:textId="77777777" w:rsidR="004011DD" w:rsidRPr="00046742" w:rsidRDefault="004011DD" w:rsidP="004011DD">
      <w:pPr>
        <w:ind w:left="567"/>
        <w:jc w:val="both"/>
        <w:rPr>
          <w:rFonts w:ascii="Arial" w:hAnsi="Arial" w:cs="Arial"/>
          <w:sz w:val="22"/>
          <w:szCs w:val="22"/>
        </w:rPr>
      </w:pPr>
      <w:r w:rsidRPr="00046742">
        <w:rPr>
          <w:rFonts w:ascii="Arial" w:hAnsi="Arial" w:cs="Arial"/>
          <w:sz w:val="22"/>
          <w:szCs w:val="22"/>
        </w:rPr>
        <w:t xml:space="preserve">Zasady  ustalenia stawki WIBOR 1M zostaną szczegółowo określone przez Wykonawcę w zawieranej umowie kredytowej. </w:t>
      </w:r>
    </w:p>
    <w:p w14:paraId="1C3805EF" w14:textId="77777777" w:rsidR="004011DD" w:rsidRPr="00046742" w:rsidRDefault="004011DD" w:rsidP="004011DD">
      <w:pPr>
        <w:numPr>
          <w:ilvl w:val="1"/>
          <w:numId w:val="72"/>
        </w:numPr>
        <w:tabs>
          <w:tab w:val="clear" w:pos="1440"/>
        </w:tabs>
        <w:ind w:left="567" w:hanging="567"/>
        <w:jc w:val="both"/>
        <w:rPr>
          <w:rFonts w:ascii="Arial" w:hAnsi="Arial" w:cs="Arial"/>
          <w:b/>
          <w:sz w:val="22"/>
          <w:szCs w:val="22"/>
        </w:rPr>
      </w:pPr>
      <w:r w:rsidRPr="00046742">
        <w:rPr>
          <w:rFonts w:ascii="Arial" w:hAnsi="Arial" w:cs="Arial"/>
          <w:sz w:val="22"/>
          <w:szCs w:val="22"/>
        </w:rPr>
        <w:t>Kredyt wraz z odsetkami spłacany będzie ze środków dostępnych na rachunku bankowym Wielkopolskiego Centrum Onkologii w Poznaniu.</w:t>
      </w:r>
    </w:p>
    <w:p w14:paraId="2C487419" w14:textId="77777777" w:rsidR="004011DD" w:rsidRPr="00046742" w:rsidRDefault="004011DD" w:rsidP="004011DD">
      <w:pPr>
        <w:numPr>
          <w:ilvl w:val="1"/>
          <w:numId w:val="72"/>
        </w:numPr>
        <w:tabs>
          <w:tab w:val="clear" w:pos="1440"/>
          <w:tab w:val="num" w:pos="567"/>
        </w:tabs>
        <w:ind w:hanging="1440"/>
        <w:jc w:val="both"/>
        <w:rPr>
          <w:rFonts w:ascii="Arial" w:hAnsi="Arial" w:cs="Arial"/>
          <w:b/>
          <w:sz w:val="22"/>
          <w:szCs w:val="22"/>
        </w:rPr>
      </w:pPr>
      <w:r w:rsidRPr="00046742">
        <w:rPr>
          <w:rFonts w:ascii="Arial" w:hAnsi="Arial" w:cs="Arial"/>
          <w:sz w:val="22"/>
          <w:szCs w:val="22"/>
        </w:rPr>
        <w:t>Zamawiający  ustala następujące formy zabezpieczenia kredytu:</w:t>
      </w:r>
    </w:p>
    <w:p w14:paraId="729AA77D" w14:textId="77777777" w:rsidR="004011DD" w:rsidRPr="00046742" w:rsidRDefault="004011DD" w:rsidP="004011DD">
      <w:pPr>
        <w:ind w:left="567"/>
        <w:jc w:val="both"/>
        <w:rPr>
          <w:rFonts w:ascii="Arial" w:hAnsi="Arial" w:cs="Arial"/>
          <w:sz w:val="22"/>
          <w:szCs w:val="22"/>
        </w:rPr>
      </w:pPr>
      <w:r w:rsidRPr="00046742">
        <w:rPr>
          <w:rFonts w:ascii="Arial" w:hAnsi="Arial" w:cs="Arial"/>
          <w:sz w:val="22"/>
          <w:szCs w:val="22"/>
        </w:rPr>
        <w:t>- hipoteka na nieruchomości stanowiącej własność Samodzielnego Publicznego Zakładu Opieki Zdrowotnej pod nazwą Wielkopolskie Centrum Onkologii w Poznaniu</w:t>
      </w:r>
      <w:r>
        <w:rPr>
          <w:rFonts w:ascii="Arial" w:hAnsi="Arial" w:cs="Arial"/>
          <w:sz w:val="22"/>
          <w:szCs w:val="22"/>
        </w:rPr>
        <w:t>.</w:t>
      </w:r>
      <w:r w:rsidRPr="00046742">
        <w:rPr>
          <w:rFonts w:ascii="Arial" w:hAnsi="Arial" w:cs="Arial"/>
          <w:sz w:val="22"/>
          <w:szCs w:val="22"/>
        </w:rPr>
        <w:t xml:space="preserve"> </w:t>
      </w:r>
    </w:p>
    <w:p w14:paraId="32186065" w14:textId="77777777" w:rsidR="004011DD" w:rsidRPr="00046742" w:rsidRDefault="004011DD" w:rsidP="004011DD">
      <w:pPr>
        <w:ind w:left="567"/>
        <w:jc w:val="both"/>
        <w:rPr>
          <w:rFonts w:ascii="Arial" w:hAnsi="Arial" w:cs="Arial"/>
          <w:sz w:val="22"/>
          <w:szCs w:val="22"/>
        </w:rPr>
      </w:pPr>
      <w:r w:rsidRPr="00046742">
        <w:rPr>
          <w:rFonts w:ascii="Arial" w:hAnsi="Arial" w:cs="Arial"/>
          <w:sz w:val="22"/>
          <w:szCs w:val="22"/>
        </w:rPr>
        <w:t xml:space="preserve">Uruchomienie kredytu określonego w niniejszej specyfikacji nastąpi po złożeniu opłaconego wniosku o wpis hipoteki wraz z prezentatą Sądu. </w:t>
      </w:r>
    </w:p>
    <w:p w14:paraId="6C36D170" w14:textId="77777777" w:rsidR="004011DD" w:rsidRPr="00046742" w:rsidRDefault="004011DD" w:rsidP="004011DD">
      <w:pPr>
        <w:ind w:left="567"/>
        <w:jc w:val="both"/>
        <w:rPr>
          <w:rFonts w:ascii="Arial" w:hAnsi="Arial" w:cs="Arial"/>
          <w:sz w:val="22"/>
          <w:szCs w:val="22"/>
        </w:rPr>
      </w:pPr>
      <w:r w:rsidRPr="00046742">
        <w:rPr>
          <w:rFonts w:ascii="Arial" w:hAnsi="Arial" w:cs="Arial"/>
          <w:sz w:val="22"/>
          <w:szCs w:val="22"/>
        </w:rPr>
        <w:t>- cesja umowy kontraktu z NFZ</w:t>
      </w:r>
    </w:p>
    <w:p w14:paraId="0E0DB239" w14:textId="77777777" w:rsidR="004011DD" w:rsidRPr="00046742" w:rsidRDefault="004011DD" w:rsidP="004011DD">
      <w:pPr>
        <w:ind w:left="1400" w:hanging="1400"/>
        <w:jc w:val="both"/>
        <w:rPr>
          <w:rFonts w:ascii="Arial" w:hAnsi="Arial" w:cs="Arial"/>
          <w:sz w:val="22"/>
          <w:szCs w:val="22"/>
        </w:rPr>
      </w:pPr>
      <w:r w:rsidRPr="00046742">
        <w:rPr>
          <w:rFonts w:ascii="Arial" w:hAnsi="Arial" w:cs="Arial"/>
          <w:sz w:val="22"/>
          <w:szCs w:val="22"/>
        </w:rPr>
        <w:t>f)      Ostateczny termin spłaty kredytu: 48 miesięcy od dnia podpisania umowy kredytowej.</w:t>
      </w:r>
    </w:p>
    <w:p w14:paraId="3E7AE3FD" w14:textId="77777777" w:rsidR="004011DD" w:rsidRPr="00046742" w:rsidRDefault="004011DD" w:rsidP="004011DD">
      <w:pPr>
        <w:ind w:left="567" w:hanging="567"/>
        <w:jc w:val="both"/>
        <w:rPr>
          <w:rFonts w:ascii="Arial" w:hAnsi="Arial" w:cs="Arial"/>
          <w:sz w:val="22"/>
          <w:szCs w:val="22"/>
        </w:rPr>
      </w:pPr>
      <w:r w:rsidRPr="00046742">
        <w:rPr>
          <w:rFonts w:ascii="Arial" w:hAnsi="Arial" w:cs="Arial"/>
          <w:sz w:val="22"/>
          <w:szCs w:val="22"/>
        </w:rPr>
        <w:t>g)   Kredyt będzie przeznaczony wyłącznie na finansowanie aktywów obrotowych Kredytobiorcy (Zamawiającego), w zakresie prowadzonej przez niego działalności statutowej.</w:t>
      </w:r>
    </w:p>
    <w:p w14:paraId="0B892BFE" w14:textId="77777777" w:rsidR="004011DD" w:rsidRPr="00046742" w:rsidRDefault="004011DD" w:rsidP="004011DD">
      <w:pPr>
        <w:numPr>
          <w:ilvl w:val="0"/>
          <w:numId w:val="72"/>
        </w:num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lang w:eastAsia="en-US"/>
        </w:rPr>
        <w:t>Dodatkowe warunki</w:t>
      </w:r>
    </w:p>
    <w:p w14:paraId="286962E7" w14:textId="77777777" w:rsidR="004011DD" w:rsidRPr="00BE3124" w:rsidRDefault="004011DD" w:rsidP="004011DD">
      <w:pPr>
        <w:numPr>
          <w:ilvl w:val="1"/>
          <w:numId w:val="72"/>
        </w:numPr>
        <w:tabs>
          <w:tab w:val="clear" w:pos="1440"/>
          <w:tab w:val="left" w:pos="567"/>
        </w:tabs>
        <w:spacing w:line="240" w:lineRule="atLeast"/>
        <w:ind w:left="567" w:hanging="567"/>
        <w:jc w:val="both"/>
        <w:rPr>
          <w:rFonts w:ascii="Arial" w:hAnsi="Arial" w:cs="Arial"/>
          <w:sz w:val="22"/>
          <w:szCs w:val="22"/>
        </w:rPr>
      </w:pPr>
      <w:r w:rsidRPr="00046742">
        <w:rPr>
          <w:rFonts w:ascii="Arial" w:hAnsi="Arial" w:cs="Arial"/>
          <w:sz w:val="22"/>
          <w:szCs w:val="22"/>
        </w:rPr>
        <w:t xml:space="preserve">Opłaty i prowizje z tytułu prowadzenia rachunków bankowych będą pobierane </w:t>
      </w:r>
      <w:r>
        <w:rPr>
          <w:rFonts w:ascii="Arial" w:hAnsi="Arial" w:cs="Arial"/>
          <w:sz w:val="22"/>
          <w:szCs w:val="22"/>
        </w:rPr>
        <w:t xml:space="preserve">przez </w:t>
      </w:r>
      <w:r w:rsidRPr="00BE3124">
        <w:rPr>
          <w:rFonts w:ascii="Arial" w:hAnsi="Arial" w:cs="Arial"/>
          <w:sz w:val="22"/>
          <w:szCs w:val="22"/>
        </w:rPr>
        <w:t xml:space="preserve">Wykonawcę w ciężar rachunku bieżącego Zamawiającego w ostatnim dniu </w:t>
      </w:r>
      <w:r>
        <w:rPr>
          <w:rFonts w:ascii="Arial" w:hAnsi="Arial" w:cs="Arial"/>
          <w:sz w:val="22"/>
          <w:szCs w:val="22"/>
        </w:rPr>
        <w:t xml:space="preserve"> </w:t>
      </w:r>
      <w:r w:rsidRPr="00BE3124">
        <w:rPr>
          <w:rFonts w:ascii="Arial" w:hAnsi="Arial" w:cs="Arial"/>
          <w:sz w:val="22"/>
          <w:szCs w:val="22"/>
        </w:rPr>
        <w:t xml:space="preserve">każdego miesiąca kalendarzowego. </w:t>
      </w:r>
    </w:p>
    <w:p w14:paraId="6E03F129" w14:textId="77777777" w:rsidR="004011DD" w:rsidRPr="00046742" w:rsidRDefault="004011DD" w:rsidP="004011DD">
      <w:pPr>
        <w:numPr>
          <w:ilvl w:val="1"/>
          <w:numId w:val="72"/>
        </w:numPr>
        <w:tabs>
          <w:tab w:val="clear" w:pos="1440"/>
          <w:tab w:val="num" w:pos="567"/>
        </w:tabs>
        <w:spacing w:line="240" w:lineRule="atLeast"/>
        <w:ind w:left="567" w:hanging="567"/>
        <w:jc w:val="both"/>
        <w:rPr>
          <w:rFonts w:ascii="Arial" w:hAnsi="Arial" w:cs="Arial"/>
          <w:sz w:val="22"/>
          <w:szCs w:val="22"/>
        </w:rPr>
      </w:pPr>
      <w:r w:rsidRPr="00046742">
        <w:rPr>
          <w:rFonts w:ascii="Arial" w:hAnsi="Arial" w:cs="Arial"/>
          <w:sz w:val="22"/>
          <w:szCs w:val="22"/>
        </w:rPr>
        <w:t>Zamaw</w:t>
      </w:r>
      <w:r>
        <w:rPr>
          <w:rFonts w:ascii="Arial" w:hAnsi="Arial" w:cs="Arial"/>
          <w:sz w:val="22"/>
          <w:szCs w:val="22"/>
        </w:rPr>
        <w:t>iający może wypowiedzieć zawartą umowę</w:t>
      </w:r>
      <w:r w:rsidRPr="00046742">
        <w:rPr>
          <w:rFonts w:ascii="Arial" w:hAnsi="Arial" w:cs="Arial"/>
          <w:sz w:val="22"/>
          <w:szCs w:val="22"/>
        </w:rPr>
        <w:t xml:space="preserve"> ze skutkiem natychmiastowym w przypadku niewłaściwej, a w szczególności nieterminowej realizacji przez Wykonawcę obowiązków wynikających z niniejszej umowy.</w:t>
      </w:r>
    </w:p>
    <w:p w14:paraId="2847A968" w14:textId="77777777" w:rsidR="004011DD" w:rsidRPr="00046742" w:rsidRDefault="004011DD" w:rsidP="004011DD">
      <w:pPr>
        <w:spacing w:line="240" w:lineRule="atLeast"/>
        <w:jc w:val="both"/>
        <w:rPr>
          <w:rFonts w:ascii="Arial" w:hAnsi="Arial" w:cs="Arial"/>
          <w:sz w:val="22"/>
          <w:szCs w:val="22"/>
        </w:rPr>
      </w:pPr>
      <w:r w:rsidRPr="00046742">
        <w:rPr>
          <w:rFonts w:ascii="Arial" w:hAnsi="Arial" w:cs="Arial"/>
          <w:sz w:val="22"/>
          <w:szCs w:val="22"/>
        </w:rPr>
        <w:t xml:space="preserve"> c)    Zamawiający może odstąpić od niniejszej umowy w następujących przypadkach:</w:t>
      </w:r>
    </w:p>
    <w:p w14:paraId="603AC9D4" w14:textId="77777777" w:rsidR="004011DD" w:rsidRPr="00046742" w:rsidRDefault="004011DD" w:rsidP="004011DD">
      <w:pPr>
        <w:spacing w:line="240" w:lineRule="atLeast"/>
        <w:ind w:left="567"/>
        <w:jc w:val="both"/>
        <w:rPr>
          <w:rFonts w:ascii="Arial" w:hAnsi="Arial" w:cs="Arial"/>
          <w:sz w:val="22"/>
          <w:szCs w:val="22"/>
        </w:rPr>
      </w:pPr>
      <w:r w:rsidRPr="00046742">
        <w:rPr>
          <w:rFonts w:ascii="Arial" w:hAnsi="Arial" w:cs="Arial"/>
          <w:sz w:val="22"/>
          <w:szCs w:val="22"/>
        </w:rPr>
        <w:t>- opóźnienia lub zwłoki w rozpoczęciu przez Wykonawcę świadczenia usług wynikających z niniejszej umowy a w szczególności udostępnienia środków kredytu odnawialnego, przekraczających 10 dni od dnia zawarcia umowy kredytowej,</w:t>
      </w:r>
    </w:p>
    <w:p w14:paraId="4A5DBC0E" w14:textId="77777777" w:rsidR="004011DD" w:rsidRPr="00046742" w:rsidRDefault="004011DD" w:rsidP="004011DD">
      <w:pPr>
        <w:spacing w:line="240" w:lineRule="atLeast"/>
        <w:ind w:left="567"/>
        <w:jc w:val="both"/>
        <w:rPr>
          <w:rFonts w:ascii="Arial" w:eastAsia="Calibri" w:hAnsi="Arial" w:cs="Arial"/>
          <w:b/>
          <w:sz w:val="22"/>
          <w:szCs w:val="22"/>
          <w:lang w:eastAsia="en-US"/>
        </w:rPr>
      </w:pPr>
      <w:r w:rsidRPr="00046742">
        <w:rPr>
          <w:rFonts w:ascii="Arial" w:hAnsi="Arial" w:cs="Arial"/>
          <w:sz w:val="22"/>
          <w:szCs w:val="22"/>
        </w:rPr>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045076" w14:textId="77777777" w:rsidR="004011DD" w:rsidRPr="00046742" w:rsidRDefault="004011DD" w:rsidP="004011DD">
      <w:pPr>
        <w:spacing w:line="240" w:lineRule="atLeast"/>
        <w:jc w:val="both"/>
        <w:rPr>
          <w:rFonts w:ascii="Arial" w:eastAsia="Calibri" w:hAnsi="Arial" w:cs="Arial"/>
          <w:b/>
          <w:sz w:val="22"/>
          <w:szCs w:val="22"/>
          <w:lang w:eastAsia="en-US"/>
        </w:rPr>
      </w:pPr>
    </w:p>
    <w:p w14:paraId="058F7D83" w14:textId="77777777" w:rsidR="004011DD" w:rsidRPr="00046742" w:rsidRDefault="004011DD" w:rsidP="004011DD">
      <w:p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u w:val="single"/>
          <w:lang w:eastAsia="en-US"/>
        </w:rPr>
        <w:t>Dokumenty odnoszące się sytuacji finansowej Zamawiającego.</w:t>
      </w:r>
    </w:p>
    <w:p w14:paraId="6CCEB85E" w14:textId="77777777" w:rsidR="004011DD" w:rsidRPr="00046742" w:rsidRDefault="004011DD" w:rsidP="004011DD">
      <w:p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lang w:eastAsia="en-US"/>
        </w:rPr>
        <w:t>W celu przedstawienia swojej sytuacji finansowej Zamawiający udostępnia w swojej siedzibie i na życzenie Wykonawców następujące dokumenty:</w:t>
      </w:r>
    </w:p>
    <w:p w14:paraId="5183EDAD" w14:textId="77777777" w:rsidR="004011DD" w:rsidRPr="00046742" w:rsidRDefault="004011DD" w:rsidP="004011DD">
      <w:pPr>
        <w:numPr>
          <w:ilvl w:val="0"/>
          <w:numId w:val="76"/>
        </w:numPr>
        <w:suppressAutoHyphens/>
        <w:jc w:val="both"/>
        <w:rPr>
          <w:rFonts w:ascii="Arial" w:hAnsi="Arial" w:cs="Arial"/>
          <w:sz w:val="22"/>
          <w:szCs w:val="22"/>
          <w:lang w:eastAsia="ar-SA"/>
        </w:rPr>
      </w:pPr>
      <w:r w:rsidRPr="00046742">
        <w:rPr>
          <w:rFonts w:ascii="Arial" w:hAnsi="Arial" w:cs="Arial"/>
          <w:sz w:val="22"/>
          <w:szCs w:val="22"/>
          <w:lang w:eastAsia="ar-SA"/>
        </w:rPr>
        <w:t xml:space="preserve">Wypis z właściwego rejestru, statut , NIP, Regon. </w:t>
      </w:r>
    </w:p>
    <w:p w14:paraId="4D41E5AE" w14:textId="77777777" w:rsidR="004011DD" w:rsidRPr="00046742" w:rsidRDefault="004011DD" w:rsidP="004011DD">
      <w:pPr>
        <w:numPr>
          <w:ilvl w:val="0"/>
          <w:numId w:val="76"/>
        </w:numPr>
        <w:suppressAutoHyphens/>
        <w:jc w:val="both"/>
        <w:rPr>
          <w:rFonts w:ascii="Arial" w:hAnsi="Arial" w:cs="Arial"/>
          <w:sz w:val="22"/>
          <w:szCs w:val="22"/>
          <w:lang w:eastAsia="ar-SA"/>
        </w:rPr>
      </w:pPr>
      <w:r w:rsidRPr="00046742">
        <w:rPr>
          <w:rFonts w:ascii="Arial" w:hAnsi="Arial" w:cs="Arial"/>
          <w:sz w:val="22"/>
          <w:szCs w:val="22"/>
          <w:lang w:eastAsia="ar-SA"/>
        </w:rPr>
        <w:t>Dane finansowe (bilans, rachunek zysków i strat, rachunek przepływów pieniężnych za lata 20</w:t>
      </w:r>
      <w:r>
        <w:rPr>
          <w:rFonts w:ascii="Arial" w:hAnsi="Arial" w:cs="Arial"/>
          <w:sz w:val="22"/>
          <w:szCs w:val="22"/>
          <w:lang w:eastAsia="ar-SA"/>
        </w:rPr>
        <w:t>22</w:t>
      </w:r>
      <w:r w:rsidRPr="00046742">
        <w:rPr>
          <w:rFonts w:ascii="Arial" w:hAnsi="Arial" w:cs="Arial"/>
          <w:sz w:val="22"/>
          <w:szCs w:val="22"/>
          <w:lang w:eastAsia="ar-SA"/>
        </w:rPr>
        <w:t xml:space="preserve"> i 20</w:t>
      </w:r>
      <w:r>
        <w:rPr>
          <w:rFonts w:ascii="Arial" w:hAnsi="Arial" w:cs="Arial"/>
          <w:sz w:val="22"/>
          <w:szCs w:val="22"/>
          <w:lang w:eastAsia="ar-SA"/>
        </w:rPr>
        <w:t>23</w:t>
      </w:r>
      <w:r w:rsidRPr="00046742">
        <w:rPr>
          <w:rFonts w:ascii="Arial" w:hAnsi="Arial" w:cs="Arial"/>
          <w:sz w:val="22"/>
          <w:szCs w:val="22"/>
          <w:lang w:eastAsia="ar-SA"/>
        </w:rPr>
        <w:t xml:space="preserve"> z opinią i raportem biegłego rewidenta oraz  sprawozdania wg stanu na 3</w:t>
      </w:r>
      <w:r>
        <w:rPr>
          <w:rFonts w:ascii="Arial" w:hAnsi="Arial" w:cs="Arial"/>
          <w:sz w:val="22"/>
          <w:szCs w:val="22"/>
          <w:lang w:eastAsia="ar-SA"/>
        </w:rPr>
        <w:t>1</w:t>
      </w:r>
      <w:r w:rsidRPr="00046742">
        <w:rPr>
          <w:rFonts w:ascii="Arial" w:hAnsi="Arial" w:cs="Arial"/>
          <w:sz w:val="22"/>
          <w:szCs w:val="22"/>
          <w:lang w:eastAsia="ar-SA"/>
        </w:rPr>
        <w:t>.03.202</w:t>
      </w:r>
      <w:r>
        <w:rPr>
          <w:rFonts w:ascii="Arial" w:hAnsi="Arial" w:cs="Arial"/>
          <w:sz w:val="22"/>
          <w:szCs w:val="22"/>
          <w:lang w:eastAsia="ar-SA"/>
        </w:rPr>
        <w:t>4</w:t>
      </w:r>
      <w:r w:rsidRPr="00046742">
        <w:rPr>
          <w:rFonts w:ascii="Arial" w:hAnsi="Arial" w:cs="Arial"/>
          <w:sz w:val="22"/>
          <w:szCs w:val="22"/>
          <w:lang w:eastAsia="ar-SA"/>
        </w:rPr>
        <w:t xml:space="preserve">r.).  </w:t>
      </w:r>
    </w:p>
    <w:p w14:paraId="74152A43" w14:textId="77777777" w:rsidR="004011DD" w:rsidRPr="00046742" w:rsidRDefault="004011DD" w:rsidP="004011DD">
      <w:pPr>
        <w:numPr>
          <w:ilvl w:val="0"/>
          <w:numId w:val="76"/>
        </w:numPr>
        <w:suppressAutoHyphens/>
        <w:jc w:val="both"/>
        <w:rPr>
          <w:rFonts w:ascii="Arial" w:hAnsi="Arial" w:cs="Arial"/>
          <w:sz w:val="22"/>
          <w:szCs w:val="22"/>
          <w:lang w:eastAsia="ar-SA"/>
        </w:rPr>
      </w:pPr>
      <w:r w:rsidRPr="00046742">
        <w:rPr>
          <w:rFonts w:ascii="Arial" w:hAnsi="Arial" w:cs="Arial"/>
          <w:sz w:val="22"/>
          <w:szCs w:val="22"/>
          <w:lang w:eastAsia="ar-SA"/>
        </w:rPr>
        <w:t>Zaświadczenie ZUS  o niezaleganiu w opłacaniu składek .</w:t>
      </w:r>
    </w:p>
    <w:p w14:paraId="6B033550" w14:textId="77777777" w:rsidR="004011DD" w:rsidRPr="00DF772E" w:rsidRDefault="004011DD" w:rsidP="004011DD">
      <w:pPr>
        <w:numPr>
          <w:ilvl w:val="0"/>
          <w:numId w:val="76"/>
        </w:numPr>
        <w:suppressAutoHyphens/>
        <w:jc w:val="both"/>
        <w:rPr>
          <w:rFonts w:ascii="Arial" w:hAnsi="Arial" w:cs="Arial"/>
          <w:sz w:val="22"/>
          <w:szCs w:val="22"/>
          <w:lang w:eastAsia="ar-SA"/>
        </w:rPr>
      </w:pPr>
      <w:r w:rsidRPr="00DF772E">
        <w:rPr>
          <w:rFonts w:ascii="Arial" w:hAnsi="Arial" w:cs="Arial"/>
          <w:sz w:val="22"/>
          <w:szCs w:val="22"/>
          <w:lang w:eastAsia="ar-SA"/>
        </w:rPr>
        <w:t>Zaświadczenie z US o niezaleganiu w podatkach lub stwierdzające stan zaległości.</w:t>
      </w:r>
    </w:p>
    <w:p w14:paraId="75212A55" w14:textId="77777777" w:rsidR="004011DD" w:rsidRPr="00046742" w:rsidRDefault="004011DD" w:rsidP="004011DD">
      <w:pPr>
        <w:suppressAutoHyphens/>
        <w:ind w:left="720"/>
        <w:jc w:val="both"/>
        <w:rPr>
          <w:rFonts w:ascii="Arial" w:hAnsi="Arial" w:cs="Arial"/>
          <w:sz w:val="22"/>
          <w:szCs w:val="22"/>
          <w:lang w:eastAsia="ar-SA"/>
        </w:rPr>
      </w:pPr>
    </w:p>
    <w:p w14:paraId="1461EADB" w14:textId="77777777" w:rsidR="004011DD" w:rsidRPr="00046742" w:rsidRDefault="004011DD" w:rsidP="004011DD">
      <w:pPr>
        <w:tabs>
          <w:tab w:val="left" w:pos="360"/>
        </w:tabs>
        <w:suppressAutoHyphens/>
        <w:jc w:val="both"/>
        <w:rPr>
          <w:rFonts w:ascii="Arial" w:hAnsi="Arial" w:cs="Arial"/>
          <w:sz w:val="22"/>
          <w:szCs w:val="22"/>
          <w:u w:val="single"/>
          <w:lang w:eastAsia="ar-SA"/>
        </w:rPr>
      </w:pPr>
      <w:r w:rsidRPr="00046742">
        <w:rPr>
          <w:rFonts w:ascii="Arial" w:hAnsi="Arial" w:cs="Arial"/>
          <w:b/>
          <w:sz w:val="22"/>
          <w:szCs w:val="22"/>
          <w:u w:val="single"/>
          <w:lang w:eastAsia="ar-SA"/>
        </w:rPr>
        <w:t>Dodatkowe obowiązki Wykonawcy w zakresie realizacji przedmiotu zamówienia</w:t>
      </w:r>
      <w:r w:rsidRPr="00046742">
        <w:rPr>
          <w:rFonts w:ascii="Arial" w:hAnsi="Arial" w:cs="Arial"/>
          <w:sz w:val="22"/>
          <w:szCs w:val="22"/>
          <w:lang w:eastAsia="ar-SA"/>
        </w:rPr>
        <w:t>:</w:t>
      </w:r>
    </w:p>
    <w:p w14:paraId="0B7B7D4C" w14:textId="77777777" w:rsidR="004011DD" w:rsidRPr="00046742" w:rsidRDefault="004011DD" w:rsidP="004011DD">
      <w:pPr>
        <w:tabs>
          <w:tab w:val="left" w:pos="360"/>
        </w:tabs>
        <w:suppressAutoHyphens/>
        <w:ind w:left="3"/>
        <w:jc w:val="both"/>
        <w:rPr>
          <w:rFonts w:ascii="Arial" w:hAnsi="Arial" w:cs="Arial"/>
          <w:sz w:val="22"/>
          <w:szCs w:val="22"/>
          <w:u w:val="single"/>
          <w:lang w:eastAsia="ar-SA"/>
        </w:rPr>
      </w:pPr>
      <w:r w:rsidRPr="00046742">
        <w:rPr>
          <w:rFonts w:ascii="Arial" w:hAnsi="Arial" w:cs="Arial"/>
          <w:sz w:val="22"/>
          <w:szCs w:val="22"/>
          <w:lang w:eastAsia="ar-SA"/>
        </w:rPr>
        <w:t xml:space="preserve">      W przypadku podpisania umowy kredytowej Wykonawca  zobowiązuje się do:</w:t>
      </w:r>
    </w:p>
    <w:p w14:paraId="1B8286C2" w14:textId="77777777" w:rsidR="004011DD" w:rsidRPr="00046742" w:rsidRDefault="004011DD" w:rsidP="004011DD">
      <w:pPr>
        <w:numPr>
          <w:ilvl w:val="1"/>
          <w:numId w:val="77"/>
        </w:numPr>
        <w:jc w:val="both"/>
        <w:rPr>
          <w:rFonts w:ascii="Arial" w:hAnsi="Arial" w:cs="Arial"/>
          <w:sz w:val="22"/>
          <w:szCs w:val="22"/>
        </w:rPr>
      </w:pPr>
      <w:r w:rsidRPr="00046742">
        <w:rPr>
          <w:rFonts w:ascii="Arial" w:hAnsi="Arial" w:cs="Arial"/>
          <w:sz w:val="22"/>
          <w:szCs w:val="22"/>
        </w:rPr>
        <w:t>Traktowania wszelkich informacji uzyskanych podczas współpracy z posiadaczem rachunku, a zwłaszcza informacji dotyczących jego tożsamości i statusu finansowego jako poufne oraz do zapewnienia poufności uzyskanych informacji, również po zakończeniu współpracy z posiadaczem rachunku.</w:t>
      </w:r>
    </w:p>
    <w:p w14:paraId="79787227" w14:textId="77777777" w:rsidR="004011DD" w:rsidRPr="00046742" w:rsidRDefault="004011DD" w:rsidP="004011DD">
      <w:pPr>
        <w:numPr>
          <w:ilvl w:val="1"/>
          <w:numId w:val="77"/>
        </w:numPr>
        <w:jc w:val="both"/>
        <w:rPr>
          <w:rFonts w:ascii="Arial" w:hAnsi="Arial" w:cs="Arial"/>
          <w:sz w:val="22"/>
          <w:szCs w:val="22"/>
        </w:rPr>
      </w:pPr>
      <w:r w:rsidRPr="00046742">
        <w:rPr>
          <w:rFonts w:ascii="Arial" w:hAnsi="Arial" w:cs="Arial"/>
          <w:sz w:val="22"/>
          <w:szCs w:val="22"/>
        </w:rPr>
        <w:t>Udostępnienia osobie trzeciej informacji bankowych dotyczących sytuacji finansowej zamawiającego może nastąpić, jeśli zostanie do tego upoważniona przez posiadacza rachunku na piśmie i tylko w zakresie tego upoważnienia.</w:t>
      </w:r>
    </w:p>
    <w:p w14:paraId="1CC02C6B" w14:textId="77777777" w:rsidR="004011DD" w:rsidRPr="00046742" w:rsidRDefault="004011DD" w:rsidP="004011DD">
      <w:pPr>
        <w:jc w:val="both"/>
        <w:rPr>
          <w:rFonts w:ascii="Arial" w:hAnsi="Arial" w:cs="Arial"/>
          <w:sz w:val="22"/>
          <w:szCs w:val="22"/>
        </w:rPr>
      </w:pPr>
    </w:p>
    <w:p w14:paraId="1374CE3B" w14:textId="77777777" w:rsidR="004011DD" w:rsidRDefault="004011DD" w:rsidP="004011DD"/>
    <w:p w14:paraId="0782E40B" w14:textId="77777777" w:rsidR="00535229" w:rsidRPr="00244A22" w:rsidRDefault="00535229" w:rsidP="00535229">
      <w:pPr>
        <w:rPr>
          <w:rFonts w:ascii="Arial" w:eastAsia="Times New Roman" w:hAnsi="Arial" w:cs="Arial"/>
          <w:sz w:val="22"/>
          <w:szCs w:val="22"/>
        </w:rPr>
      </w:pPr>
    </w:p>
    <w:p w14:paraId="437338B6" w14:textId="77777777" w:rsidR="00535229" w:rsidRPr="00244A22" w:rsidRDefault="00535229" w:rsidP="00535229">
      <w:pPr>
        <w:rPr>
          <w:rFonts w:ascii="Arial" w:eastAsia="Times New Roman" w:hAnsi="Arial" w:cs="Arial"/>
          <w:sz w:val="22"/>
          <w:szCs w:val="22"/>
        </w:rPr>
      </w:pPr>
    </w:p>
    <w:p w14:paraId="3653793B" w14:textId="77777777" w:rsidR="00535229" w:rsidRPr="00535229" w:rsidRDefault="00535229" w:rsidP="00535229">
      <w:pPr>
        <w:rPr>
          <w:rFonts w:ascii="Arial" w:eastAsia="Times New Roman" w:hAnsi="Arial" w:cs="Arial"/>
          <w:sz w:val="22"/>
          <w:szCs w:val="22"/>
        </w:rPr>
      </w:pPr>
    </w:p>
    <w:p w14:paraId="54235EB8" w14:textId="77777777" w:rsidR="00535229" w:rsidRDefault="00535229" w:rsidP="0066175C">
      <w:pPr>
        <w:rPr>
          <w:rFonts w:ascii="Tahoma" w:eastAsiaTheme="minorHAnsi" w:hAnsi="Tahoma" w:cs="Tahoma"/>
          <w:b/>
          <w:bCs/>
          <w:color w:val="000000"/>
          <w:lang w:eastAsia="en-US"/>
        </w:rPr>
      </w:pPr>
    </w:p>
    <w:p w14:paraId="474E1B20" w14:textId="6720682C" w:rsidR="0066175C" w:rsidRPr="0036412C" w:rsidRDefault="0066175C" w:rsidP="0066175C">
      <w:pPr>
        <w:rPr>
          <w:rFonts w:ascii="Arial" w:hAnsi="Arial" w:cs="Arial"/>
          <w:sz w:val="22"/>
          <w:szCs w:val="22"/>
        </w:rPr>
        <w:sectPr w:rsidR="0066175C" w:rsidRPr="0036412C" w:rsidSect="00091D97">
          <w:footerReference w:type="default" r:id="rId38"/>
          <w:pgSz w:w="11906" w:h="16838"/>
          <w:pgMar w:top="1418" w:right="1418" w:bottom="1560" w:left="1134" w:header="709" w:footer="709" w:gutter="0"/>
          <w:cols w:space="708"/>
          <w:docGrid w:linePitch="360"/>
        </w:sectPr>
      </w:pPr>
      <w:r w:rsidRPr="0036412C">
        <w:rPr>
          <w:rFonts w:ascii="Arial" w:hAnsi="Arial" w:cs="Arial"/>
          <w:sz w:val="22"/>
          <w:szCs w:val="22"/>
        </w:rPr>
        <w:t>.</w:t>
      </w:r>
    </w:p>
    <w:p w14:paraId="4A3AB47B" w14:textId="2D814BA3"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091D97">
        <w:rPr>
          <w:rFonts w:cs="Arial"/>
          <w:szCs w:val="22"/>
        </w:rPr>
        <w:t>46</w:t>
      </w:r>
      <w:r w:rsidR="001D3249">
        <w:rPr>
          <w:rFonts w:cs="Arial"/>
          <w:szCs w:val="22"/>
        </w:rPr>
        <w:t>/2024</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079A339E"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5D0A0C">
        <w:rPr>
          <w:rFonts w:ascii="Arial" w:hAnsi="Arial" w:cs="Arial"/>
          <w:b/>
          <w:color w:val="000000"/>
          <w:sz w:val="22"/>
          <w:szCs w:val="22"/>
        </w:rPr>
        <w:t>42</w:t>
      </w:r>
      <w:r w:rsidR="000B0032">
        <w:rPr>
          <w:rFonts w:ascii="Arial" w:hAnsi="Arial" w:cs="Arial"/>
          <w:b/>
          <w:color w:val="000000"/>
          <w:sz w:val="22"/>
          <w:szCs w:val="22"/>
        </w:rPr>
        <w:t>/2024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1C1F0A82" w14:textId="77777777" w:rsidR="005C1A22" w:rsidRPr="005C1A22" w:rsidRDefault="005C1A22" w:rsidP="004011DD">
      <w:pPr>
        <w:numPr>
          <w:ilvl w:val="0"/>
          <w:numId w:val="68"/>
        </w:numPr>
        <w:jc w:val="both"/>
        <w:rPr>
          <w:rFonts w:ascii="Arial" w:eastAsia="Times New Roman" w:hAnsi="Arial" w:cs="Arial"/>
          <w:sz w:val="22"/>
          <w:szCs w:val="22"/>
        </w:rPr>
      </w:pPr>
      <w:r w:rsidRPr="005C1A22">
        <w:rPr>
          <w:rFonts w:ascii="Arial" w:eastAsia="Times New Roman" w:hAnsi="Arial" w:cs="Arial"/>
          <w:sz w:val="22"/>
          <w:szCs w:val="22"/>
        </w:rPr>
        <w:t>Przedmiotem niniejszej umowy są usługi bankowe</w:t>
      </w:r>
      <w:r w:rsidRPr="005C1A22">
        <w:rPr>
          <w:rFonts w:ascii="Arial" w:eastAsia="Times New Roman" w:hAnsi="Arial" w:cs="Arial"/>
          <w:b/>
          <w:bCs/>
          <w:color w:val="000000"/>
          <w:sz w:val="22"/>
          <w:szCs w:val="22"/>
        </w:rPr>
        <w:t xml:space="preserve"> polegające na prowadzeniu </w:t>
      </w:r>
      <w:r w:rsidRPr="005C1A22">
        <w:rPr>
          <w:rFonts w:ascii="Arial" w:eastAsia="Times New Roman" w:hAnsi="Arial" w:cs="Arial"/>
          <w:b/>
          <w:sz w:val="22"/>
          <w:szCs w:val="22"/>
        </w:rPr>
        <w:t>rachunków bankowych oraz udzieleniu kredytu odnawialnego w rachunku bieżącym</w:t>
      </w:r>
      <w:r w:rsidRPr="005C1A22">
        <w:rPr>
          <w:rFonts w:ascii="Arial" w:eastAsia="Times New Roman" w:hAnsi="Arial" w:cs="Arial"/>
          <w:b/>
          <w:bCs/>
          <w:color w:val="000000"/>
          <w:sz w:val="22"/>
          <w:szCs w:val="22"/>
        </w:rPr>
        <w:t xml:space="preserve"> dla Wielkopolskiego Centrum Onkologii w Poznaniu</w:t>
      </w:r>
      <w:r w:rsidRPr="005C1A22">
        <w:rPr>
          <w:rFonts w:ascii="Arial" w:eastAsia="Times New Roman" w:hAnsi="Arial" w:cs="Arial"/>
          <w:sz w:val="22"/>
          <w:szCs w:val="22"/>
        </w:rPr>
        <w:t xml:space="preserve"> zgodnie z cenami oraz zakresem asortymentu wynikającymi ze złożonej przez Wykonawcę oferty z dnia ______________ (dalej, jako </w:t>
      </w:r>
      <w:r w:rsidRPr="005C1A22">
        <w:rPr>
          <w:rFonts w:ascii="Arial" w:eastAsia="Times New Roman" w:hAnsi="Arial" w:cs="Arial"/>
          <w:b/>
          <w:sz w:val="22"/>
          <w:szCs w:val="22"/>
        </w:rPr>
        <w:t>Przedmiot umowy</w:t>
      </w:r>
      <w:r w:rsidRPr="005C1A22">
        <w:rPr>
          <w:rFonts w:ascii="Arial" w:eastAsia="Times New Roman" w:hAnsi="Arial" w:cs="Arial"/>
          <w:sz w:val="22"/>
          <w:szCs w:val="22"/>
        </w:rPr>
        <w:t xml:space="preserve">) </w:t>
      </w:r>
    </w:p>
    <w:p w14:paraId="6DE2CCE1" w14:textId="77777777" w:rsidR="005C1A22" w:rsidRPr="005C1A22" w:rsidRDefault="005C1A22" w:rsidP="004011DD">
      <w:pPr>
        <w:numPr>
          <w:ilvl w:val="0"/>
          <w:numId w:val="68"/>
        </w:numPr>
        <w:jc w:val="both"/>
        <w:rPr>
          <w:rFonts w:ascii="Arial" w:eastAsia="Times New Roman" w:hAnsi="Arial" w:cs="Arial"/>
          <w:sz w:val="22"/>
          <w:szCs w:val="22"/>
        </w:rPr>
      </w:pPr>
      <w:r w:rsidRPr="005C1A22">
        <w:rPr>
          <w:rFonts w:ascii="Arial" w:eastAsia="Times New Roman" w:hAnsi="Arial" w:cs="Arial"/>
          <w:sz w:val="22"/>
          <w:szCs w:val="22"/>
        </w:rPr>
        <w:t xml:space="preserve">Szczegółowy zakres usługi w tym udzielenie kredytu i prowadzenie rachunków bankowych określają załączone umowy Wykonawcy. </w:t>
      </w:r>
    </w:p>
    <w:p w14:paraId="30DAC1A9" w14:textId="77777777" w:rsidR="005C1A22" w:rsidRPr="005C1A22" w:rsidRDefault="005C1A22" w:rsidP="004011DD">
      <w:pPr>
        <w:numPr>
          <w:ilvl w:val="0"/>
          <w:numId w:val="68"/>
        </w:numPr>
        <w:jc w:val="both"/>
        <w:rPr>
          <w:rFonts w:ascii="Arial" w:eastAsia="Times New Roman" w:hAnsi="Arial" w:cs="Arial"/>
          <w:sz w:val="22"/>
          <w:szCs w:val="22"/>
        </w:rPr>
      </w:pPr>
      <w:r w:rsidRPr="005C1A22">
        <w:rPr>
          <w:rFonts w:ascii="Arial" w:eastAsia="Times New Roman" w:hAnsi="Arial" w:cs="Arial"/>
          <w:sz w:val="22"/>
          <w:szCs w:val="22"/>
        </w:rPr>
        <w:t xml:space="preserve">Usługa realizowana będzie w okresie 48 miesięcy od dnia ……………………….. do dnia ……………………. lub do osiągnięcia kwoty całkowitej wartości Przedmiotu umowy wskazanej w § 3 ust. </w:t>
      </w:r>
    </w:p>
    <w:p w14:paraId="534435DA" w14:textId="77777777" w:rsidR="005C1A22" w:rsidRPr="005C1A22" w:rsidRDefault="005C1A22" w:rsidP="005C1A22">
      <w:pPr>
        <w:jc w:val="center"/>
        <w:rPr>
          <w:rFonts w:ascii="Arial" w:eastAsia="Times New Roman" w:hAnsi="Arial" w:cs="Arial"/>
          <w:color w:val="000000"/>
          <w:sz w:val="22"/>
          <w:szCs w:val="22"/>
        </w:rPr>
      </w:pPr>
    </w:p>
    <w:p w14:paraId="7AD2D4A4" w14:textId="77777777" w:rsidR="005C1A22" w:rsidRPr="005C1A22" w:rsidRDefault="005C1A22" w:rsidP="005C1A22">
      <w:pPr>
        <w:jc w:val="center"/>
        <w:rPr>
          <w:rFonts w:ascii="Arial" w:eastAsia="Times New Roman" w:hAnsi="Arial" w:cs="Arial"/>
          <w:color w:val="000000"/>
          <w:sz w:val="22"/>
          <w:szCs w:val="22"/>
        </w:rPr>
      </w:pPr>
      <w:r w:rsidRPr="005C1A22">
        <w:rPr>
          <w:rFonts w:ascii="Arial" w:eastAsia="Times New Roman" w:hAnsi="Arial" w:cs="Arial"/>
          <w:color w:val="000000"/>
          <w:sz w:val="22"/>
          <w:szCs w:val="22"/>
        </w:rPr>
        <w:t>§ 3.</w:t>
      </w:r>
    </w:p>
    <w:p w14:paraId="05349FBA" w14:textId="77777777" w:rsidR="005C1A22" w:rsidRPr="005C1A22" w:rsidRDefault="005C1A22" w:rsidP="005C1A22">
      <w:pPr>
        <w:jc w:val="center"/>
        <w:rPr>
          <w:rFonts w:ascii="Arial" w:eastAsia="Times New Roman" w:hAnsi="Arial" w:cs="Arial"/>
          <w:b/>
          <w:color w:val="000000"/>
          <w:sz w:val="22"/>
          <w:szCs w:val="22"/>
        </w:rPr>
      </w:pPr>
    </w:p>
    <w:p w14:paraId="4EE057B2" w14:textId="77777777" w:rsidR="005C1A22" w:rsidRPr="005C1A22" w:rsidRDefault="005C1A22" w:rsidP="004011DD">
      <w:pPr>
        <w:numPr>
          <w:ilvl w:val="0"/>
          <w:numId w:val="67"/>
        </w:numPr>
        <w:jc w:val="both"/>
        <w:rPr>
          <w:rFonts w:ascii="Arial" w:eastAsia="Times New Roman" w:hAnsi="Arial" w:cs="Arial"/>
          <w:color w:val="000000"/>
          <w:sz w:val="22"/>
          <w:szCs w:val="22"/>
        </w:rPr>
      </w:pPr>
      <w:r w:rsidRPr="005C1A22">
        <w:rPr>
          <w:rFonts w:ascii="Arial" w:eastAsia="Times New Roman" w:hAnsi="Arial" w:cs="Arial"/>
          <w:color w:val="000000"/>
          <w:sz w:val="22"/>
          <w:szCs w:val="22"/>
        </w:rPr>
        <w:t>Wykonawca za cały okres prowadzenia obsługi bankowej otrzyma wynagrodzenie ryczałtowe zgodnie z ofertą, będącą jedynym dopuszczanym przez Zamawiającego kosztem prowadzenia rachunku i wszystkich operacji związanych z rachunkiem. Wynosi</w:t>
      </w:r>
    </w:p>
    <w:p w14:paraId="0F911930"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 xml:space="preserve">netto:.................................PLN </w:t>
      </w:r>
      <w:r w:rsidRPr="005C1A22">
        <w:rPr>
          <w:rFonts w:ascii="Arial" w:eastAsia="Times New Roman" w:hAnsi="Arial" w:cs="Arial"/>
          <w:color w:val="000000"/>
          <w:sz w:val="22"/>
          <w:szCs w:val="22"/>
        </w:rPr>
        <w:br/>
        <w:t>(słownie:................................................................................................................),</w:t>
      </w:r>
      <w:r w:rsidRPr="005C1A22">
        <w:rPr>
          <w:rFonts w:ascii="Arial" w:eastAsia="Times New Roman" w:hAnsi="Arial" w:cs="Arial"/>
          <w:color w:val="000000"/>
          <w:sz w:val="22"/>
          <w:szCs w:val="22"/>
        </w:rPr>
        <w:br/>
        <w:t>brutto:...............................PLN</w:t>
      </w:r>
      <w:r w:rsidRPr="005C1A22">
        <w:rPr>
          <w:rFonts w:ascii="Arial" w:eastAsia="Times New Roman" w:hAnsi="Arial" w:cs="Arial"/>
          <w:color w:val="000000"/>
          <w:sz w:val="22"/>
          <w:szCs w:val="22"/>
        </w:rPr>
        <w:br/>
        <w:t>(słownie.................................................................................................................),</w:t>
      </w:r>
      <w:r w:rsidRPr="005C1A22">
        <w:rPr>
          <w:rFonts w:ascii="Arial" w:eastAsia="Times New Roman" w:hAnsi="Arial" w:cs="Arial"/>
          <w:color w:val="000000"/>
          <w:sz w:val="22"/>
          <w:szCs w:val="22"/>
        </w:rPr>
        <w:br/>
        <w:t>w tym podatek od towarów i usług VAT wg stawki ……...% w kwocie ……...... PLN.</w:t>
      </w:r>
    </w:p>
    <w:p w14:paraId="4C8011E4" w14:textId="77777777" w:rsidR="005C1A22" w:rsidRPr="005C1A22" w:rsidRDefault="005C1A22" w:rsidP="004011DD">
      <w:pPr>
        <w:numPr>
          <w:ilvl w:val="0"/>
          <w:numId w:val="67"/>
        </w:numPr>
        <w:jc w:val="both"/>
        <w:rPr>
          <w:rFonts w:ascii="Arial" w:eastAsia="Times New Roman" w:hAnsi="Arial" w:cs="Arial"/>
          <w:color w:val="000000"/>
          <w:sz w:val="22"/>
          <w:szCs w:val="22"/>
        </w:rPr>
      </w:pPr>
      <w:r w:rsidRPr="005C1A22">
        <w:rPr>
          <w:rFonts w:ascii="Arial" w:eastAsia="Times New Roman" w:hAnsi="Arial" w:cs="Arial"/>
          <w:color w:val="000000"/>
          <w:sz w:val="22"/>
          <w:szCs w:val="22"/>
        </w:rPr>
        <w:t>Wynagrodzenie wymienione w ust. 1 będzie płatne w 48 równych miesięcznych ratach. Bank będzie pobierał miesięczną opłatę ryczałtową w wysokości:</w:t>
      </w:r>
    </w:p>
    <w:p w14:paraId="683B2E4B"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 xml:space="preserve"> netto:.................................PLN </w:t>
      </w:r>
    </w:p>
    <w:p w14:paraId="416BE49D"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(słownie:................................................................................................................),</w:t>
      </w:r>
    </w:p>
    <w:p w14:paraId="632E2E0E"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brutto:...............................PLN</w:t>
      </w:r>
    </w:p>
    <w:p w14:paraId="7DA9B2D0"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(słownie.................................................................................................................),</w:t>
      </w:r>
    </w:p>
    <w:p w14:paraId="723DCCB2"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w tym podatek od towarów i usług VAT wg stawki ……...% w kwocie ……...... PLN.</w:t>
      </w:r>
    </w:p>
    <w:p w14:paraId="47E2C1AC" w14:textId="77777777" w:rsidR="005C1A22" w:rsidRPr="005C1A22" w:rsidRDefault="005C1A22" w:rsidP="005C1A22">
      <w:pPr>
        <w:ind w:left="720"/>
        <w:jc w:val="both"/>
        <w:rPr>
          <w:rFonts w:ascii="Arial" w:eastAsia="Times New Roman" w:hAnsi="Arial" w:cs="Arial"/>
          <w:color w:val="000000"/>
          <w:sz w:val="22"/>
          <w:szCs w:val="22"/>
        </w:rPr>
      </w:pPr>
      <w:r w:rsidRPr="005C1A22">
        <w:rPr>
          <w:rFonts w:ascii="Arial" w:eastAsia="Times New Roman" w:hAnsi="Arial" w:cs="Arial"/>
          <w:color w:val="000000"/>
          <w:sz w:val="22"/>
          <w:szCs w:val="22"/>
        </w:rPr>
        <w:t>każdego ostatniego roboczego dnia miesiąca.</w:t>
      </w:r>
    </w:p>
    <w:p w14:paraId="612CCACF" w14:textId="584AC7D3" w:rsidR="005C1A22" w:rsidRPr="005C1A22" w:rsidRDefault="005C1A22" w:rsidP="004011DD">
      <w:pPr>
        <w:numPr>
          <w:ilvl w:val="0"/>
          <w:numId w:val="67"/>
        </w:numPr>
        <w:jc w:val="both"/>
        <w:rPr>
          <w:rFonts w:ascii="Arial" w:eastAsia="Times New Roman" w:hAnsi="Arial" w:cs="Arial"/>
          <w:color w:val="000000"/>
          <w:sz w:val="22"/>
          <w:szCs w:val="22"/>
        </w:rPr>
      </w:pPr>
      <w:r w:rsidRPr="005C1A22">
        <w:rPr>
          <w:rFonts w:ascii="Arial" w:eastAsia="Times New Roman" w:hAnsi="Arial" w:cs="Arial"/>
          <w:color w:val="000000"/>
          <w:sz w:val="22"/>
          <w:szCs w:val="22"/>
        </w:rPr>
        <w:t>Ryczałt nie obejmuje kosztów związanych z udzieleniem kredytu w rachunku bieżącym (podstawowym) Wielkopolskiego Centrum Onkologii w kwocie do wysokości 2</w:t>
      </w:r>
      <w:r w:rsidR="004011DD">
        <w:rPr>
          <w:rFonts w:ascii="Arial" w:eastAsia="Times New Roman" w:hAnsi="Arial" w:cs="Arial"/>
          <w:color w:val="000000"/>
          <w:sz w:val="22"/>
          <w:szCs w:val="22"/>
        </w:rPr>
        <w:t>5</w:t>
      </w:r>
      <w:r w:rsidRPr="005C1A22">
        <w:rPr>
          <w:rFonts w:ascii="Arial" w:eastAsia="Times New Roman" w:hAnsi="Arial" w:cs="Arial"/>
          <w:color w:val="000000"/>
          <w:sz w:val="22"/>
          <w:szCs w:val="22"/>
        </w:rPr>
        <w:t>.000.000 zł</w:t>
      </w:r>
    </w:p>
    <w:p w14:paraId="2863C1CD" w14:textId="77777777" w:rsidR="00227211" w:rsidRDefault="005C1A22" w:rsidP="00227211">
      <w:pPr>
        <w:numPr>
          <w:ilvl w:val="0"/>
          <w:numId w:val="67"/>
        </w:numPr>
        <w:jc w:val="both"/>
        <w:rPr>
          <w:rFonts w:ascii="Arial" w:eastAsia="Times New Roman" w:hAnsi="Arial" w:cs="Arial"/>
          <w:color w:val="000000"/>
          <w:sz w:val="22"/>
          <w:szCs w:val="22"/>
        </w:rPr>
      </w:pPr>
      <w:r w:rsidRPr="005C1A22">
        <w:rPr>
          <w:rFonts w:ascii="Arial" w:eastAsia="Times New Roman" w:hAnsi="Arial" w:cs="Arial"/>
          <w:color w:val="000000"/>
          <w:sz w:val="22"/>
          <w:szCs w:val="22"/>
        </w:rPr>
        <w:t>Oprocentowanie kredytu będzie opierało się o stopę WIBOR 1M powiększoną o marżę zaproponowaną w ofercie przez Bank w wysokości……….... stałą w okresie obowiązywania umowy.</w:t>
      </w:r>
    </w:p>
    <w:p w14:paraId="7C023282" w14:textId="160E8C9F" w:rsidR="00227211" w:rsidRPr="00227211" w:rsidRDefault="00227211" w:rsidP="00227211">
      <w:pPr>
        <w:numPr>
          <w:ilvl w:val="0"/>
          <w:numId w:val="67"/>
        </w:numPr>
        <w:jc w:val="both"/>
        <w:rPr>
          <w:rFonts w:ascii="Arial" w:eastAsia="Times New Roman" w:hAnsi="Arial" w:cs="Arial"/>
          <w:color w:val="000000"/>
          <w:sz w:val="22"/>
          <w:szCs w:val="22"/>
        </w:rPr>
      </w:pPr>
      <w:r w:rsidRPr="00227211">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7B5892D8" w14:textId="77777777" w:rsidR="00227211" w:rsidRPr="00227211" w:rsidRDefault="00227211" w:rsidP="00227211">
      <w:pPr>
        <w:numPr>
          <w:ilvl w:val="0"/>
          <w:numId w:val="78"/>
        </w:numPr>
        <w:spacing w:after="200"/>
        <w:contextualSpacing/>
        <w:jc w:val="both"/>
        <w:rPr>
          <w:rFonts w:ascii="Arial" w:hAnsi="Arial" w:cs="Arial"/>
          <w:color w:val="000000"/>
          <w:sz w:val="22"/>
          <w:szCs w:val="22"/>
        </w:rPr>
      </w:pPr>
      <w:r w:rsidRPr="00227211">
        <w:rPr>
          <w:rFonts w:ascii="Arial" w:hAnsi="Arial" w:cs="Arial"/>
          <w:color w:val="000000"/>
          <w:sz w:val="22"/>
          <w:szCs w:val="22"/>
        </w:rPr>
        <w:t>Stawki podatku od towarów i usług oraz podatku akcyzowego,</w:t>
      </w:r>
    </w:p>
    <w:p w14:paraId="10065EC9" w14:textId="77777777" w:rsidR="00227211" w:rsidRPr="00227211" w:rsidRDefault="00227211" w:rsidP="00227211">
      <w:pPr>
        <w:numPr>
          <w:ilvl w:val="0"/>
          <w:numId w:val="78"/>
        </w:numPr>
        <w:spacing w:after="200"/>
        <w:contextualSpacing/>
        <w:jc w:val="both"/>
        <w:rPr>
          <w:rFonts w:ascii="Arial" w:hAnsi="Arial" w:cs="Arial"/>
          <w:color w:val="000000"/>
          <w:sz w:val="22"/>
          <w:szCs w:val="22"/>
        </w:rPr>
      </w:pPr>
      <w:r w:rsidRPr="00227211">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5F6EF14D" w14:textId="77777777" w:rsidR="00227211" w:rsidRPr="00227211" w:rsidRDefault="00227211" w:rsidP="00227211">
      <w:pPr>
        <w:numPr>
          <w:ilvl w:val="0"/>
          <w:numId w:val="78"/>
        </w:numPr>
        <w:spacing w:after="200"/>
        <w:contextualSpacing/>
        <w:jc w:val="both"/>
        <w:rPr>
          <w:rFonts w:ascii="Arial" w:hAnsi="Arial" w:cs="Arial"/>
          <w:color w:val="000000"/>
          <w:sz w:val="22"/>
          <w:szCs w:val="22"/>
        </w:rPr>
      </w:pPr>
      <w:r w:rsidRPr="00227211">
        <w:rPr>
          <w:rFonts w:ascii="Arial" w:hAnsi="Arial" w:cs="Arial"/>
          <w:color w:val="000000"/>
          <w:sz w:val="22"/>
          <w:szCs w:val="22"/>
        </w:rPr>
        <w:t>Zasad podlegania ubezpieczeniom społecznym lub ubezpieczeniu zdrowotnemu lub wysokości stawki składki na ubezpieczenia społeczne lub ubezpieczenie zdrowotne,</w:t>
      </w:r>
    </w:p>
    <w:p w14:paraId="71072AB7" w14:textId="7BBB9F8B" w:rsidR="005C1A22" w:rsidRPr="00227211" w:rsidRDefault="00227211" w:rsidP="00227211">
      <w:pPr>
        <w:numPr>
          <w:ilvl w:val="0"/>
          <w:numId w:val="78"/>
        </w:numPr>
        <w:contextualSpacing/>
        <w:jc w:val="both"/>
        <w:rPr>
          <w:rFonts w:ascii="Arial" w:hAnsi="Arial" w:cs="Arial"/>
          <w:color w:val="000000"/>
          <w:sz w:val="22"/>
          <w:szCs w:val="22"/>
        </w:rPr>
      </w:pPr>
      <w:r w:rsidRPr="00227211">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4646A73D" w14:textId="78EF7A54" w:rsidR="004011DD" w:rsidRPr="008C2176" w:rsidRDefault="004011DD" w:rsidP="004011DD">
      <w:pPr>
        <w:pStyle w:val="Akapitzlist"/>
        <w:numPr>
          <w:ilvl w:val="0"/>
          <w:numId w:val="67"/>
        </w:numPr>
        <w:jc w:val="both"/>
        <w:rPr>
          <w:rFonts w:ascii="Arial" w:hAnsi="Arial" w:cs="Arial"/>
          <w:color w:val="000000"/>
          <w:sz w:val="22"/>
          <w:szCs w:val="22"/>
        </w:rPr>
      </w:pPr>
      <w:r w:rsidRPr="008C2176">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1F8AB331"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7092516"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24E07F02"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5375242D"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FF9B1E1" w14:textId="0FFDACCE" w:rsidR="004011DD" w:rsidRPr="008C2176" w:rsidRDefault="004011DD" w:rsidP="004011DD">
      <w:pPr>
        <w:pStyle w:val="Akapitzlist"/>
        <w:ind w:left="720" w:hanging="294"/>
        <w:jc w:val="both"/>
        <w:rPr>
          <w:rFonts w:ascii="Arial" w:hAnsi="Arial" w:cs="Arial"/>
          <w:color w:val="000000"/>
          <w:sz w:val="22"/>
          <w:szCs w:val="22"/>
        </w:rPr>
      </w:pPr>
      <w:r>
        <w:rPr>
          <w:rFonts w:ascii="Arial" w:hAnsi="Arial" w:cs="Arial"/>
          <w:color w:val="000000"/>
          <w:sz w:val="22"/>
          <w:szCs w:val="22"/>
        </w:rPr>
        <w:t>7</w:t>
      </w:r>
      <w:r w:rsidRPr="008C2176">
        <w:rPr>
          <w:rFonts w:ascii="Arial" w:hAnsi="Arial" w:cs="Arial"/>
          <w:color w:val="000000"/>
          <w:sz w:val="22"/>
          <w:szCs w:val="22"/>
        </w:rPr>
        <w:t xml:space="preserve">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929F548"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19B39E41" w14:textId="77777777" w:rsidR="004011DD" w:rsidRPr="008C2176" w:rsidRDefault="004011DD" w:rsidP="004011DD">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4B95C10C" w14:textId="1E4D6761" w:rsidR="004011DD" w:rsidRPr="004011DD" w:rsidRDefault="004011DD" w:rsidP="004011DD">
      <w:pPr>
        <w:pStyle w:val="Akapitzlist"/>
        <w:ind w:left="720" w:hanging="294"/>
        <w:jc w:val="both"/>
        <w:rPr>
          <w:rFonts w:ascii="Arial" w:hAnsi="Arial" w:cs="Arial"/>
          <w:color w:val="000000"/>
          <w:sz w:val="22"/>
          <w:szCs w:val="22"/>
        </w:rPr>
      </w:pPr>
      <w:r>
        <w:rPr>
          <w:rFonts w:ascii="Arial" w:hAnsi="Arial" w:cs="Arial"/>
          <w:color w:val="000000"/>
          <w:sz w:val="22"/>
          <w:szCs w:val="22"/>
        </w:rPr>
        <w:t>8</w:t>
      </w:r>
      <w:r w:rsidRPr="008C2176">
        <w:rPr>
          <w:rFonts w:ascii="Arial" w:hAnsi="Arial" w:cs="Arial"/>
          <w:color w:val="000000"/>
          <w:sz w:val="22"/>
          <w:szCs w:val="22"/>
        </w:rPr>
        <w:t>.</w:t>
      </w:r>
      <w:r w:rsidRPr="008C2176">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3AFEB2E1" w14:textId="77777777" w:rsidR="005C1A22" w:rsidRDefault="005C1A22" w:rsidP="005C1A22">
      <w:pPr>
        <w:jc w:val="center"/>
        <w:rPr>
          <w:rFonts w:ascii="Arial" w:eastAsia="Times New Roman" w:hAnsi="Arial" w:cs="Arial"/>
          <w:color w:val="000000"/>
          <w:sz w:val="22"/>
          <w:szCs w:val="22"/>
        </w:rPr>
      </w:pPr>
    </w:p>
    <w:p w14:paraId="58213A14" w14:textId="77777777" w:rsidR="005C1A22" w:rsidRDefault="005C1A22" w:rsidP="005C1A22">
      <w:pPr>
        <w:jc w:val="center"/>
        <w:rPr>
          <w:rFonts w:ascii="Arial" w:eastAsia="Times New Roman" w:hAnsi="Arial" w:cs="Arial"/>
          <w:color w:val="000000"/>
          <w:sz w:val="22"/>
          <w:szCs w:val="22"/>
        </w:rPr>
      </w:pPr>
      <w:r w:rsidRPr="005C1A22">
        <w:rPr>
          <w:rFonts w:ascii="Arial" w:eastAsia="Times New Roman" w:hAnsi="Arial" w:cs="Arial"/>
          <w:color w:val="000000"/>
          <w:sz w:val="22"/>
          <w:szCs w:val="22"/>
        </w:rPr>
        <w:t>§ 4.</w:t>
      </w:r>
    </w:p>
    <w:p w14:paraId="4B3E2131" w14:textId="77777777" w:rsidR="004011DD" w:rsidRPr="005C1A22" w:rsidRDefault="004011DD" w:rsidP="005C1A22">
      <w:pPr>
        <w:jc w:val="center"/>
        <w:rPr>
          <w:rFonts w:ascii="Arial" w:eastAsia="Times New Roman" w:hAnsi="Arial" w:cs="Arial"/>
          <w:color w:val="000000"/>
          <w:sz w:val="22"/>
          <w:szCs w:val="22"/>
        </w:rPr>
      </w:pPr>
    </w:p>
    <w:p w14:paraId="0DBDF107" w14:textId="77777777" w:rsidR="005C1A22" w:rsidRPr="005C1A22" w:rsidRDefault="005C1A22" w:rsidP="005C1A22">
      <w:pPr>
        <w:numPr>
          <w:ilvl w:val="0"/>
          <w:numId w:val="26"/>
        </w:numPr>
        <w:jc w:val="both"/>
        <w:rPr>
          <w:rFonts w:ascii="Arial" w:eastAsia="Times New Roman" w:hAnsi="Arial" w:cs="Arial"/>
          <w:color w:val="000000"/>
          <w:sz w:val="22"/>
          <w:szCs w:val="22"/>
        </w:rPr>
      </w:pPr>
      <w:r w:rsidRPr="005C1A22">
        <w:rPr>
          <w:rFonts w:ascii="Arial" w:eastAsia="Times New Roman" w:hAnsi="Arial" w:cs="Arial"/>
          <w:color w:val="000000"/>
          <w:sz w:val="22"/>
          <w:szCs w:val="22"/>
        </w:rPr>
        <w:t>Osobami odpowiedzialnymi za realizację niniejszej umowy są:</w:t>
      </w:r>
    </w:p>
    <w:p w14:paraId="4AD45243" w14:textId="77777777" w:rsidR="005C1A22" w:rsidRPr="005C1A22" w:rsidRDefault="005C1A22" w:rsidP="004011DD">
      <w:pPr>
        <w:numPr>
          <w:ilvl w:val="0"/>
          <w:numId w:val="35"/>
        </w:numPr>
        <w:tabs>
          <w:tab w:val="clear" w:pos="1211"/>
          <w:tab w:val="num" w:pos="1440"/>
        </w:tabs>
        <w:ind w:left="1776"/>
        <w:jc w:val="both"/>
        <w:rPr>
          <w:rFonts w:ascii="Arial" w:eastAsia="Times New Roman" w:hAnsi="Arial" w:cs="Arial"/>
          <w:color w:val="000000"/>
          <w:sz w:val="22"/>
          <w:szCs w:val="22"/>
        </w:rPr>
      </w:pPr>
      <w:r w:rsidRPr="005C1A22">
        <w:rPr>
          <w:rFonts w:ascii="Arial" w:eastAsia="Times New Roman" w:hAnsi="Arial" w:cs="Arial"/>
          <w:color w:val="000000"/>
          <w:sz w:val="22"/>
          <w:szCs w:val="22"/>
        </w:rPr>
        <w:t>ze strony Wykonawcy: _______________________tel ______________</w:t>
      </w:r>
    </w:p>
    <w:p w14:paraId="4E64C16F" w14:textId="77777777" w:rsidR="005C1A22" w:rsidRPr="005C1A22" w:rsidRDefault="005C1A22" w:rsidP="004011DD">
      <w:pPr>
        <w:numPr>
          <w:ilvl w:val="0"/>
          <w:numId w:val="35"/>
        </w:numPr>
        <w:tabs>
          <w:tab w:val="clear" w:pos="1211"/>
          <w:tab w:val="num" w:pos="1440"/>
        </w:tabs>
        <w:ind w:left="1776"/>
        <w:jc w:val="both"/>
        <w:rPr>
          <w:rFonts w:ascii="Arial" w:eastAsia="Times New Roman" w:hAnsi="Arial" w:cs="Arial"/>
          <w:color w:val="000000"/>
          <w:sz w:val="22"/>
          <w:szCs w:val="22"/>
        </w:rPr>
      </w:pPr>
      <w:r w:rsidRPr="005C1A22">
        <w:rPr>
          <w:rFonts w:ascii="Arial" w:eastAsia="Times New Roman" w:hAnsi="Arial" w:cs="Arial"/>
          <w:color w:val="000000"/>
          <w:sz w:val="20"/>
          <w:szCs w:val="20"/>
        </w:rPr>
        <w:t>ze strony Zamawiającego: Mirella Śmigielska tel. 61 8850 642, Agnieszka Szulc, tel. 61 8850 639</w:t>
      </w:r>
    </w:p>
    <w:p w14:paraId="0A5DAB26" w14:textId="77777777" w:rsidR="005C1A22" w:rsidRPr="005C1A22" w:rsidRDefault="005C1A22" w:rsidP="005C1A22">
      <w:pPr>
        <w:numPr>
          <w:ilvl w:val="0"/>
          <w:numId w:val="26"/>
        </w:numPr>
        <w:rPr>
          <w:rFonts w:ascii="Arial" w:eastAsia="Times New Roman" w:hAnsi="Arial" w:cs="Arial"/>
          <w:color w:val="000000"/>
          <w:sz w:val="22"/>
          <w:szCs w:val="22"/>
        </w:rPr>
      </w:pPr>
      <w:r w:rsidRPr="005C1A22">
        <w:rPr>
          <w:rFonts w:ascii="Arial" w:eastAsia="Times New Roman"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5C1A22">
        <w:rPr>
          <w:rFonts w:ascii="Arial" w:eastAsia="Times New Roman" w:hAnsi="Arial" w:cs="Arial"/>
          <w:color w:val="000000"/>
          <w:sz w:val="22"/>
          <w:szCs w:val="22"/>
        </w:rPr>
        <w:br/>
      </w:r>
    </w:p>
    <w:p w14:paraId="467B92E4" w14:textId="77777777" w:rsidR="005C1A22" w:rsidRDefault="005C1A22" w:rsidP="005C1A22">
      <w:pPr>
        <w:ind w:left="360"/>
        <w:jc w:val="center"/>
        <w:rPr>
          <w:rFonts w:ascii="Arial" w:eastAsia="Times New Roman" w:hAnsi="Arial" w:cs="Arial"/>
          <w:color w:val="000000"/>
          <w:sz w:val="22"/>
          <w:szCs w:val="22"/>
        </w:rPr>
      </w:pPr>
      <w:r w:rsidRPr="005C1A22">
        <w:rPr>
          <w:rFonts w:ascii="Arial" w:eastAsia="Times New Roman" w:hAnsi="Arial" w:cs="Arial"/>
          <w:color w:val="000000"/>
          <w:sz w:val="22"/>
          <w:szCs w:val="22"/>
        </w:rPr>
        <w:t>§ 5.</w:t>
      </w:r>
    </w:p>
    <w:p w14:paraId="1A83BEDF" w14:textId="77777777" w:rsidR="004011DD" w:rsidRPr="005C1A22" w:rsidRDefault="004011DD" w:rsidP="005C1A22">
      <w:pPr>
        <w:ind w:left="360"/>
        <w:jc w:val="center"/>
        <w:rPr>
          <w:rFonts w:ascii="Arial" w:eastAsia="Times New Roman" w:hAnsi="Arial" w:cs="Arial"/>
          <w:color w:val="000000"/>
          <w:sz w:val="22"/>
          <w:szCs w:val="22"/>
        </w:rPr>
      </w:pPr>
    </w:p>
    <w:p w14:paraId="0DBF169D" w14:textId="77777777" w:rsidR="005C1A22" w:rsidRPr="005C1A22" w:rsidRDefault="005C1A22" w:rsidP="005C1A22">
      <w:pPr>
        <w:ind w:left="360"/>
        <w:jc w:val="both"/>
        <w:rPr>
          <w:rFonts w:ascii="Arial" w:eastAsia="Times New Roman" w:hAnsi="Arial" w:cs="Arial"/>
          <w:sz w:val="22"/>
          <w:szCs w:val="22"/>
        </w:rPr>
      </w:pPr>
      <w:r w:rsidRPr="005C1A22">
        <w:rPr>
          <w:rFonts w:ascii="Arial" w:eastAsia="Times New Roman" w:hAnsi="Arial" w:cs="Arial"/>
          <w:sz w:val="22"/>
          <w:szCs w:val="22"/>
        </w:rPr>
        <w:t>Strony w ramach wykonywania swoich zadań oraz realizacji przedmiotu umowy są odrębnymi Administratorami Danych Osobowych. Strony realizują zadania i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Ustawy z dnia 10 maja 2018 r. o ochronie danych osobowych, niezależnie.</w:t>
      </w:r>
    </w:p>
    <w:p w14:paraId="76D33A15" w14:textId="77777777" w:rsidR="005C1A22" w:rsidRPr="005C1A22" w:rsidRDefault="005C1A22" w:rsidP="005C1A22">
      <w:pPr>
        <w:ind w:left="360"/>
        <w:jc w:val="both"/>
        <w:rPr>
          <w:rFonts w:ascii="Arial" w:eastAsia="Times New Roman" w:hAnsi="Arial" w:cs="Arial"/>
          <w:sz w:val="22"/>
          <w:szCs w:val="22"/>
        </w:rPr>
      </w:pPr>
    </w:p>
    <w:p w14:paraId="2068288C" w14:textId="77777777" w:rsidR="005C1A22" w:rsidRDefault="005C1A22" w:rsidP="005C1A22">
      <w:pPr>
        <w:spacing w:line="276" w:lineRule="auto"/>
        <w:ind w:left="709" w:hanging="567"/>
        <w:jc w:val="center"/>
        <w:rPr>
          <w:rFonts w:ascii="Arial" w:eastAsia="Times New Roman" w:hAnsi="Arial" w:cs="Arial"/>
          <w:sz w:val="22"/>
          <w:szCs w:val="22"/>
        </w:rPr>
      </w:pPr>
      <w:r w:rsidRPr="005C1A22">
        <w:rPr>
          <w:rFonts w:ascii="Arial" w:eastAsia="Times New Roman" w:hAnsi="Arial" w:cs="Arial"/>
          <w:sz w:val="22"/>
          <w:szCs w:val="22"/>
        </w:rPr>
        <w:t>§ 6</w:t>
      </w:r>
    </w:p>
    <w:p w14:paraId="298C26C6" w14:textId="77777777" w:rsidR="004011DD" w:rsidRPr="005C1A22" w:rsidRDefault="004011DD" w:rsidP="005C1A22">
      <w:pPr>
        <w:spacing w:line="276" w:lineRule="auto"/>
        <w:ind w:left="709" w:hanging="567"/>
        <w:jc w:val="center"/>
        <w:rPr>
          <w:rFonts w:ascii="Arial" w:eastAsia="Times New Roman" w:hAnsi="Arial" w:cs="Arial"/>
          <w:sz w:val="22"/>
          <w:szCs w:val="22"/>
        </w:rPr>
      </w:pPr>
    </w:p>
    <w:p w14:paraId="56E85282" w14:textId="77777777" w:rsidR="005C1A22" w:rsidRPr="005C1A22" w:rsidRDefault="005C1A22" w:rsidP="004011DD">
      <w:pPr>
        <w:numPr>
          <w:ilvl w:val="0"/>
          <w:numId w:val="70"/>
        </w:numPr>
        <w:shd w:val="clear" w:color="auto" w:fill="FFFFFF"/>
        <w:ind w:left="436" w:hanging="294"/>
        <w:contextualSpacing/>
        <w:jc w:val="both"/>
        <w:rPr>
          <w:rFonts w:ascii="Arial" w:eastAsia="Calibri" w:hAnsi="Arial" w:cs="Arial"/>
          <w:iCs/>
          <w:sz w:val="22"/>
          <w:szCs w:val="22"/>
          <w:lang w:eastAsia="en-US"/>
        </w:rPr>
      </w:pPr>
      <w:r w:rsidRPr="005C1A22">
        <w:rPr>
          <w:rFonts w:ascii="Arial" w:eastAsia="TimesNewRoman" w:hAnsi="Arial" w:cs="Arial"/>
          <w:sz w:val="22"/>
          <w:szCs w:val="22"/>
          <w:lang w:eastAsia="en-US"/>
        </w:rPr>
        <w:t xml:space="preserve"> </w:t>
      </w:r>
      <w:r w:rsidRPr="005C1A22">
        <w:rPr>
          <w:rFonts w:ascii="Arial" w:eastAsia="Times New Roman" w:hAnsi="Arial" w:cs="Arial"/>
          <w:iCs/>
          <w:sz w:val="22"/>
          <w:szCs w:val="22"/>
        </w:rPr>
        <w:t>Wykonawca lub podwykonawca zobowiązany jest do zatrudnienia na podstawie umowy o pracę, zgodnie z wymaganiami, o których mowa w art. 22 Kodeksu Pracy, osób wykonujących obsługę bankowej, zaangażowanych w realizację przedmiotowego zamówienia.</w:t>
      </w:r>
    </w:p>
    <w:p w14:paraId="29B2224A" w14:textId="06A45395" w:rsidR="005C1A22" w:rsidRPr="005C1A22" w:rsidRDefault="005C1A22" w:rsidP="004011DD">
      <w:pPr>
        <w:numPr>
          <w:ilvl w:val="0"/>
          <w:numId w:val="70"/>
        </w:numPr>
        <w:shd w:val="clear" w:color="auto" w:fill="FFFFFF"/>
        <w:ind w:left="436" w:hanging="294"/>
        <w:contextualSpacing/>
        <w:jc w:val="both"/>
        <w:rPr>
          <w:rFonts w:ascii="Arial" w:eastAsia="Calibri" w:hAnsi="Arial" w:cs="Arial"/>
          <w:iCs/>
          <w:sz w:val="22"/>
          <w:szCs w:val="22"/>
          <w:lang w:eastAsia="en-US"/>
        </w:rPr>
      </w:pPr>
      <w:r w:rsidRPr="005C1A22">
        <w:rPr>
          <w:rFonts w:ascii="Arial" w:eastAsia="TimesNewRoman" w:hAnsi="Arial" w:cs="Arial"/>
          <w:sz w:val="22"/>
          <w:szCs w:val="22"/>
          <w:lang w:eastAsia="en-US"/>
          <w14:shadow w14:blurRad="50800" w14:dist="38100" w14:dir="2700000" w14:sx="100000" w14:sy="100000" w14:kx="0" w14:ky="0" w14:algn="tl">
            <w14:srgbClr w14:val="000000">
              <w14:alpha w14:val="60000"/>
            </w14:srgbClr>
          </w14:shadow>
        </w:rPr>
        <w:t>K</w:t>
      </w:r>
      <w:r w:rsidRPr="005C1A22">
        <w:rPr>
          <w:rFonts w:ascii="Arial" w:eastAsia="Calibri" w:hAnsi="Arial" w:cs="Arial"/>
          <w:iCs/>
          <w:sz w:val="22"/>
          <w:szCs w:val="22"/>
          <w:lang w:eastAsia="en-US"/>
        </w:rPr>
        <w:t xml:space="preserve">ażdorazowo na żądanie Zamawiającego, w terminie wskazanym przez Zamawiającego nie krótszym niż 3 dni robocze, Wykonawca ma obowiązek przedłożyć do wglądu </w:t>
      </w:r>
      <w:r w:rsidR="001E7CE1">
        <w:rPr>
          <w:rFonts w:ascii="Arial" w:eastAsia="Calibri" w:hAnsi="Arial" w:cs="Arial"/>
          <w:iCs/>
          <w:sz w:val="22"/>
          <w:szCs w:val="22"/>
          <w:lang w:eastAsia="en-US"/>
        </w:rPr>
        <w:t xml:space="preserve">zanonimizowane </w:t>
      </w:r>
      <w:r w:rsidRPr="005C1A22">
        <w:rPr>
          <w:rFonts w:ascii="Arial" w:eastAsia="Calibri" w:hAnsi="Arial" w:cs="Arial"/>
          <w:iCs/>
          <w:sz w:val="22"/>
          <w:szCs w:val="22"/>
          <w:lang w:eastAsia="en-US"/>
        </w:rPr>
        <w:t>kopię umowy o pracę zawierającą datę zawarcia, imię i nazwisko pracownika zawartą przez Wykonawcę/Podwykonawcę z Pracownikiem realizującym zamówienie.</w:t>
      </w:r>
    </w:p>
    <w:p w14:paraId="31DA3B4A" w14:textId="77777777" w:rsidR="005C1A22" w:rsidRPr="005C1A22" w:rsidRDefault="005C1A22" w:rsidP="004011DD">
      <w:pPr>
        <w:numPr>
          <w:ilvl w:val="0"/>
          <w:numId w:val="70"/>
        </w:numPr>
        <w:tabs>
          <w:tab w:val="left" w:pos="567"/>
        </w:tabs>
        <w:ind w:left="436" w:hanging="294"/>
        <w:contextualSpacing/>
        <w:jc w:val="both"/>
        <w:rPr>
          <w:rFonts w:ascii="Arial" w:eastAsia="Calibri" w:hAnsi="Arial" w:cs="Arial"/>
          <w:iCs/>
          <w:sz w:val="22"/>
          <w:szCs w:val="22"/>
          <w:lang w:eastAsia="en-US"/>
        </w:rPr>
      </w:pPr>
      <w:r w:rsidRPr="005C1A22">
        <w:rPr>
          <w:rFonts w:ascii="Arial" w:eastAsia="Calibri" w:hAnsi="Arial" w:cs="Arial"/>
          <w:iCs/>
          <w:sz w:val="22"/>
          <w:szCs w:val="22"/>
          <w:lang w:eastAsia="en-US"/>
        </w:rPr>
        <w:t>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pkt 4 niniejszego paragrafu.</w:t>
      </w:r>
    </w:p>
    <w:p w14:paraId="43C197A7" w14:textId="77DA1DC9" w:rsidR="005C1A22" w:rsidRPr="001E7CE1" w:rsidRDefault="005C1A22" w:rsidP="001E7CE1">
      <w:pPr>
        <w:numPr>
          <w:ilvl w:val="0"/>
          <w:numId w:val="70"/>
        </w:numPr>
        <w:tabs>
          <w:tab w:val="left" w:pos="1260"/>
        </w:tabs>
        <w:ind w:left="436" w:hanging="294"/>
        <w:jc w:val="both"/>
        <w:rPr>
          <w:rFonts w:ascii="Arial" w:eastAsia="Times New Roman" w:hAnsi="Arial" w:cs="Arial"/>
          <w:color w:val="000000"/>
          <w:sz w:val="22"/>
          <w:szCs w:val="22"/>
        </w:rPr>
      </w:pPr>
      <w:r w:rsidRPr="005C1A22">
        <w:rPr>
          <w:rFonts w:ascii="Arial" w:eastAsia="Times New Roman" w:hAnsi="Arial" w:cs="Arial"/>
          <w:color w:val="000000"/>
          <w:sz w:val="22"/>
          <w:szCs w:val="22"/>
        </w:rPr>
        <w:t>Za naruszenie obowiązku zatrudnienia osób na podstawie umowy o pracę zgodnie z § 6 niniejszej umowy, w wysokości 3.000,- zł. (Słownie: trzy tysiące złotych 00/100)</w:t>
      </w:r>
    </w:p>
    <w:p w14:paraId="74E3AF71" w14:textId="77777777" w:rsidR="005C1A22" w:rsidRPr="005C1A22" w:rsidRDefault="005C1A22" w:rsidP="005C1A22">
      <w:pPr>
        <w:jc w:val="both"/>
        <w:rPr>
          <w:rFonts w:ascii="Arial" w:eastAsia="Times New Roman" w:hAnsi="Arial" w:cs="Arial"/>
          <w:sz w:val="22"/>
          <w:szCs w:val="22"/>
        </w:rPr>
      </w:pPr>
    </w:p>
    <w:p w14:paraId="3B33B03B" w14:textId="62AFD332" w:rsidR="00333CE4" w:rsidRPr="00B100BC" w:rsidRDefault="00B100BC" w:rsidP="00333CE4">
      <w:pPr>
        <w:ind w:left="360"/>
        <w:jc w:val="center"/>
        <w:rPr>
          <w:rFonts w:ascii="Arial" w:hAnsi="Arial" w:cs="Arial"/>
          <w:color w:val="000000"/>
          <w:sz w:val="22"/>
          <w:szCs w:val="22"/>
        </w:rPr>
      </w:pPr>
      <w:r w:rsidRPr="00B100BC">
        <w:rPr>
          <w:rFonts w:ascii="Arial" w:hAnsi="Arial" w:cs="Arial"/>
          <w:color w:val="000000"/>
          <w:sz w:val="22"/>
          <w:szCs w:val="22"/>
        </w:rPr>
        <w:t>§ 7</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4011DD">
      <w:pPr>
        <w:numPr>
          <w:ilvl w:val="0"/>
          <w:numId w:val="34"/>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25B1771D" w14:textId="301134AF" w:rsidR="00333CE4" w:rsidRPr="001E7CE1" w:rsidRDefault="00333CE4" w:rsidP="001E7CE1">
      <w:pPr>
        <w:pStyle w:val="Akapitzlist"/>
        <w:numPr>
          <w:ilvl w:val="0"/>
          <w:numId w:val="36"/>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2433515A" w14:textId="77777777" w:rsidR="00333CE4" w:rsidRPr="0097756C" w:rsidRDefault="00333CE4" w:rsidP="004011DD">
      <w:pPr>
        <w:pStyle w:val="Akapitzlist"/>
        <w:numPr>
          <w:ilvl w:val="0"/>
          <w:numId w:val="36"/>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4011DD">
      <w:pPr>
        <w:numPr>
          <w:ilvl w:val="0"/>
          <w:numId w:val="34"/>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0B318217" w14:textId="783B6C71" w:rsidR="008C0CFD" w:rsidRPr="001E7CE1" w:rsidRDefault="00333CE4" w:rsidP="001E7CE1">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D4432A5" w14:textId="77777777" w:rsidR="00333CE4" w:rsidRPr="0097756C" w:rsidRDefault="00333CE4" w:rsidP="004011DD">
      <w:pPr>
        <w:numPr>
          <w:ilvl w:val="0"/>
          <w:numId w:val="34"/>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4011DD">
      <w:pPr>
        <w:numPr>
          <w:ilvl w:val="0"/>
          <w:numId w:val="34"/>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4DCAF2BA" w:rsidR="00333CE4" w:rsidRPr="0097756C" w:rsidRDefault="00333CE4" w:rsidP="004011DD">
      <w:pPr>
        <w:numPr>
          <w:ilvl w:val="0"/>
          <w:numId w:val="34"/>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Integralną częścią niniejszej umowy jest dokumentacja przetargowa, w tym w szczególności spec</w:t>
      </w:r>
      <w:r w:rsidR="005E78B6">
        <w:rPr>
          <w:rFonts w:ascii="Arial" w:hAnsi="Arial" w:cs="Arial"/>
          <w:sz w:val="22"/>
          <w:szCs w:val="22"/>
        </w:rPr>
        <w:t xml:space="preserve">yfikacja </w:t>
      </w:r>
      <w:r w:rsidRPr="0097756C">
        <w:rPr>
          <w:rFonts w:ascii="Arial" w:hAnsi="Arial" w:cs="Arial"/>
          <w:sz w:val="22"/>
          <w:szCs w:val="22"/>
        </w:rPr>
        <w:t xml:space="preserve">warunków zamówienia oraz oferta Wykonawcy. </w:t>
      </w:r>
    </w:p>
    <w:p w14:paraId="0045FCDC" w14:textId="77777777" w:rsidR="00333CE4" w:rsidRPr="0097756C" w:rsidRDefault="00333CE4" w:rsidP="004011DD">
      <w:pPr>
        <w:numPr>
          <w:ilvl w:val="0"/>
          <w:numId w:val="34"/>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Default="00333CE4" w:rsidP="00333CE4">
      <w:pPr>
        <w:pStyle w:val="Akapitzlist"/>
        <w:ind w:left="567"/>
        <w:contextualSpacing/>
        <w:jc w:val="both"/>
        <w:rPr>
          <w:rFonts w:ascii="Arial" w:hAnsi="Arial" w:cs="Arial"/>
          <w:color w:val="000000"/>
          <w:sz w:val="22"/>
          <w:szCs w:val="22"/>
        </w:rPr>
      </w:pPr>
    </w:p>
    <w:p w14:paraId="1F1EE5E2" w14:textId="77777777" w:rsidR="001E7CE1" w:rsidRDefault="001E7CE1" w:rsidP="00333CE4">
      <w:pPr>
        <w:pStyle w:val="Akapitzlist"/>
        <w:ind w:left="567"/>
        <w:contextualSpacing/>
        <w:jc w:val="both"/>
        <w:rPr>
          <w:rFonts w:ascii="Arial" w:hAnsi="Arial" w:cs="Arial"/>
          <w:color w:val="000000"/>
          <w:sz w:val="22"/>
          <w:szCs w:val="22"/>
        </w:rPr>
      </w:pPr>
    </w:p>
    <w:p w14:paraId="7F65CD70" w14:textId="77777777" w:rsidR="001E7CE1" w:rsidRDefault="001E7CE1" w:rsidP="00333CE4">
      <w:pPr>
        <w:pStyle w:val="Akapitzlist"/>
        <w:ind w:left="567"/>
        <w:contextualSpacing/>
        <w:jc w:val="both"/>
        <w:rPr>
          <w:rFonts w:ascii="Arial" w:hAnsi="Arial" w:cs="Arial"/>
          <w:color w:val="000000"/>
          <w:sz w:val="22"/>
          <w:szCs w:val="22"/>
        </w:rPr>
      </w:pPr>
    </w:p>
    <w:p w14:paraId="7F8746AF" w14:textId="77777777" w:rsidR="001E7CE1" w:rsidRDefault="001E7CE1" w:rsidP="00333CE4">
      <w:pPr>
        <w:pStyle w:val="Akapitzlist"/>
        <w:ind w:left="567"/>
        <w:contextualSpacing/>
        <w:jc w:val="both"/>
        <w:rPr>
          <w:rFonts w:ascii="Arial" w:hAnsi="Arial" w:cs="Arial"/>
          <w:color w:val="000000"/>
          <w:sz w:val="22"/>
          <w:szCs w:val="22"/>
        </w:rPr>
      </w:pPr>
    </w:p>
    <w:p w14:paraId="03AF914D" w14:textId="77777777" w:rsidR="001E7CE1" w:rsidRPr="0097756C" w:rsidRDefault="001E7CE1"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1ABC2A82" w14:textId="77777777" w:rsidR="001E7CE1" w:rsidRDefault="001E7CE1" w:rsidP="00333CE4">
      <w:pPr>
        <w:spacing w:before="120" w:line="276" w:lineRule="auto"/>
        <w:jc w:val="right"/>
        <w:rPr>
          <w:rFonts w:ascii="Arial" w:eastAsia="Times New Roman" w:hAnsi="Arial" w:cs="Arial"/>
          <w:b/>
          <w:bCs/>
          <w:sz w:val="22"/>
          <w:szCs w:val="22"/>
        </w:rPr>
      </w:pPr>
    </w:p>
    <w:p w14:paraId="3FB76FA7" w14:textId="77777777" w:rsidR="001E7CE1" w:rsidRDefault="001E7CE1"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3F94FBCB" w14:textId="77777777" w:rsidR="001E7CE1" w:rsidRDefault="001E7CE1"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C2A5B32" w:rsidR="004C0E1E" w:rsidRPr="00091D97" w:rsidRDefault="00091D97" w:rsidP="00016F83">
      <w:pPr>
        <w:spacing w:line="276" w:lineRule="auto"/>
        <w:rPr>
          <w:rFonts w:ascii="Arial" w:eastAsia="Times New Roman" w:hAnsi="Arial" w:cs="Arial"/>
          <w:b/>
          <w:bCs/>
          <w:sz w:val="22"/>
          <w:szCs w:val="22"/>
        </w:rPr>
      </w:pPr>
      <w:r w:rsidRPr="00091D97">
        <w:rPr>
          <w:rFonts w:ascii="Arial" w:eastAsia="Calibri" w:hAnsi="Arial" w:cs="Arial"/>
          <w:b/>
          <w:bCs/>
          <w:color w:val="000000"/>
          <w:sz w:val="22"/>
          <w:szCs w:val="22"/>
          <w:lang w:eastAsia="en-US"/>
        </w:rPr>
        <w:t>usługi bankowe polegając</w:t>
      </w:r>
      <w:r w:rsidRPr="00091D97">
        <w:rPr>
          <w:rFonts w:ascii="Arial" w:eastAsia="Calibri" w:hAnsi="Arial" w:cs="Arial"/>
          <w:b/>
          <w:bCs/>
          <w:sz w:val="22"/>
          <w:szCs w:val="22"/>
          <w:lang w:eastAsia="en-US"/>
        </w:rPr>
        <w:t>e</w:t>
      </w:r>
      <w:r w:rsidRPr="00091D97">
        <w:rPr>
          <w:rFonts w:ascii="Arial" w:eastAsia="Calibri" w:hAnsi="Arial" w:cs="Arial"/>
          <w:b/>
          <w:bCs/>
          <w:color w:val="000000"/>
          <w:sz w:val="22"/>
          <w:szCs w:val="22"/>
          <w:lang w:eastAsia="en-US"/>
        </w:rPr>
        <w:t xml:space="preserve"> na </w:t>
      </w:r>
      <w:r w:rsidRPr="00091D97">
        <w:rPr>
          <w:rFonts w:ascii="Arial" w:eastAsia="Calibri" w:hAnsi="Arial" w:cs="Arial"/>
          <w:b/>
          <w:sz w:val="22"/>
          <w:szCs w:val="22"/>
          <w:lang w:eastAsia="en-US"/>
        </w:rPr>
        <w:t>prowadzeniu rachunków bankowych oraz udzieleniu kredytu odnawialnego w rachunku bieżącym</w:t>
      </w:r>
      <w:r w:rsidRPr="00091D97">
        <w:rPr>
          <w:rFonts w:ascii="Arial" w:eastAsia="Calibri" w:hAnsi="Arial" w:cs="Arial"/>
          <w:b/>
          <w:bCs/>
          <w:color w:val="000000"/>
          <w:sz w:val="22"/>
          <w:szCs w:val="22"/>
          <w:lang w:eastAsia="en-US"/>
        </w:rPr>
        <w:t xml:space="preserve"> dla Wielkopolskiego Centrum Onkologii w Poznaniu</w:t>
      </w:r>
      <w:r w:rsidR="00032077" w:rsidRPr="00091D97">
        <w:rPr>
          <w:rFonts w:ascii="Arial" w:hAnsi="Arial" w:cs="Arial"/>
          <w:b/>
          <w:sz w:val="22"/>
          <w:szCs w:val="22"/>
        </w:rPr>
        <w:t>.</w:t>
      </w:r>
      <w:r w:rsidR="00A87DF4" w:rsidRPr="00091D97">
        <w:rPr>
          <w:rFonts w:ascii="Arial" w:eastAsia="Times New Roman" w:hAnsi="Arial" w:cs="Arial"/>
          <w:b/>
          <w:sz w:val="22"/>
          <w:szCs w:val="22"/>
        </w:rPr>
        <w:t xml:space="preserve">- </w:t>
      </w:r>
      <w:r w:rsidRPr="00091D97">
        <w:rPr>
          <w:rFonts w:ascii="Arial" w:eastAsia="Times New Roman" w:hAnsi="Arial" w:cs="Arial"/>
          <w:b/>
          <w:sz w:val="22"/>
          <w:szCs w:val="22"/>
        </w:rPr>
        <w:t>46</w:t>
      </w:r>
      <w:r w:rsidR="000B0032" w:rsidRPr="00091D97">
        <w:rPr>
          <w:rFonts w:ascii="Arial" w:eastAsia="Times New Roman" w:hAnsi="Arial" w:cs="Arial"/>
          <w:b/>
          <w:sz w:val="22"/>
          <w:szCs w:val="22"/>
        </w:rPr>
        <w:t>/2024</w:t>
      </w:r>
      <w:r w:rsidR="0035309A" w:rsidRPr="00091D97">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E64F0D">
        <w:rPr>
          <w:rFonts w:ascii="Arial" w:eastAsia="Times New Roman" w:hAnsi="Arial" w:cs="Arial"/>
          <w:sz w:val="22"/>
          <w:szCs w:val="22"/>
        </w:rPr>
      </w:r>
      <w:r w:rsidR="00E64F0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E64F0D">
        <w:rPr>
          <w:rFonts w:ascii="Arial" w:eastAsia="Times New Roman" w:hAnsi="Arial" w:cs="Arial"/>
          <w:sz w:val="22"/>
          <w:szCs w:val="22"/>
        </w:rPr>
      </w:r>
      <w:r w:rsidR="00E64F0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011DD">
      <w:pPr>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16DEF810" w:rsidR="004C0E1E" w:rsidRPr="00091D97" w:rsidRDefault="00091D97" w:rsidP="004C0E1E">
      <w:pPr>
        <w:rPr>
          <w:rFonts w:ascii="Arial" w:hAnsi="Arial" w:cs="Arial"/>
          <w:b/>
          <w:sz w:val="22"/>
          <w:szCs w:val="22"/>
        </w:rPr>
      </w:pPr>
      <w:r w:rsidRPr="00091D97">
        <w:rPr>
          <w:rFonts w:ascii="Arial" w:eastAsia="Calibri" w:hAnsi="Arial" w:cs="Arial"/>
          <w:b/>
          <w:bCs/>
          <w:color w:val="000000"/>
          <w:sz w:val="22"/>
          <w:szCs w:val="22"/>
          <w:lang w:eastAsia="en-US"/>
        </w:rPr>
        <w:t>usługi bankowe polegając</w:t>
      </w:r>
      <w:r w:rsidRPr="00091D97">
        <w:rPr>
          <w:rFonts w:ascii="Arial" w:eastAsia="Calibri" w:hAnsi="Arial" w:cs="Arial"/>
          <w:b/>
          <w:bCs/>
          <w:sz w:val="22"/>
          <w:szCs w:val="22"/>
          <w:lang w:eastAsia="en-US"/>
        </w:rPr>
        <w:t>e</w:t>
      </w:r>
      <w:r w:rsidRPr="00091D97">
        <w:rPr>
          <w:rFonts w:ascii="Arial" w:eastAsia="Calibri" w:hAnsi="Arial" w:cs="Arial"/>
          <w:b/>
          <w:bCs/>
          <w:color w:val="000000"/>
          <w:sz w:val="22"/>
          <w:szCs w:val="22"/>
          <w:lang w:eastAsia="en-US"/>
        </w:rPr>
        <w:t xml:space="preserve"> na </w:t>
      </w:r>
      <w:r w:rsidRPr="00091D97">
        <w:rPr>
          <w:rFonts w:ascii="Arial" w:eastAsia="Calibri" w:hAnsi="Arial" w:cs="Arial"/>
          <w:b/>
          <w:sz w:val="22"/>
          <w:szCs w:val="22"/>
          <w:lang w:eastAsia="en-US"/>
        </w:rPr>
        <w:t>prowadzeniu rachunków bankowych oraz udzieleniu kredytu odnawialnego w rachunku bieżącym</w:t>
      </w:r>
      <w:r w:rsidRPr="00091D97">
        <w:rPr>
          <w:rFonts w:ascii="Arial" w:eastAsia="Calibri" w:hAnsi="Arial" w:cs="Arial"/>
          <w:b/>
          <w:bCs/>
          <w:color w:val="000000"/>
          <w:sz w:val="22"/>
          <w:szCs w:val="22"/>
          <w:lang w:eastAsia="en-US"/>
        </w:rPr>
        <w:t xml:space="preserve"> dla Wielkopolskiego Centrum Onkologii w Poznaniu</w:t>
      </w:r>
      <w:r w:rsidR="00032077" w:rsidRPr="00091D97">
        <w:rPr>
          <w:rFonts w:ascii="Arial" w:hAnsi="Arial" w:cs="Arial"/>
          <w:b/>
          <w:sz w:val="22"/>
          <w:szCs w:val="22"/>
        </w:rPr>
        <w:t>.</w:t>
      </w:r>
      <w:r w:rsidR="00A87DF4" w:rsidRPr="00091D97">
        <w:rPr>
          <w:rFonts w:ascii="Arial" w:hAnsi="Arial" w:cs="Arial"/>
          <w:b/>
          <w:sz w:val="22"/>
          <w:szCs w:val="22"/>
        </w:rPr>
        <w:t xml:space="preserve">– </w:t>
      </w:r>
      <w:r w:rsidR="00AA00F0" w:rsidRPr="00091D97">
        <w:rPr>
          <w:rFonts w:ascii="Arial" w:hAnsi="Arial" w:cs="Arial"/>
          <w:b/>
          <w:sz w:val="22"/>
          <w:szCs w:val="22"/>
        </w:rPr>
        <w:t xml:space="preserve"> </w:t>
      </w:r>
      <w:r w:rsidRPr="00091D97">
        <w:rPr>
          <w:rFonts w:ascii="Arial" w:hAnsi="Arial" w:cs="Arial"/>
          <w:b/>
          <w:sz w:val="22"/>
          <w:szCs w:val="22"/>
        </w:rPr>
        <w:t>46</w:t>
      </w:r>
      <w:r w:rsidR="000B0032" w:rsidRPr="00091D97">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0B848D5" w14:textId="77777777" w:rsidR="004011DD" w:rsidRDefault="004011DD" w:rsidP="004C0E1E">
      <w:pPr>
        <w:rPr>
          <w:rFonts w:ascii="Arial" w:hAnsi="Arial" w:cs="Arial"/>
          <w:bCs/>
          <w:sz w:val="22"/>
          <w:szCs w:val="22"/>
        </w:rPr>
      </w:pPr>
    </w:p>
    <w:p w14:paraId="38CED11F" w14:textId="77777777" w:rsidR="004011DD" w:rsidRDefault="004011DD" w:rsidP="004C0E1E">
      <w:pPr>
        <w:rPr>
          <w:rFonts w:ascii="Arial" w:hAnsi="Arial" w:cs="Arial"/>
          <w:bCs/>
          <w:sz w:val="22"/>
          <w:szCs w:val="22"/>
        </w:rPr>
      </w:pPr>
    </w:p>
    <w:p w14:paraId="71395F83" w14:textId="77777777" w:rsidR="004011DD" w:rsidRDefault="004011DD" w:rsidP="004C0E1E">
      <w:pPr>
        <w:rPr>
          <w:rFonts w:ascii="Arial" w:hAnsi="Arial" w:cs="Arial"/>
          <w:bCs/>
          <w:sz w:val="22"/>
          <w:szCs w:val="22"/>
        </w:rPr>
      </w:pPr>
    </w:p>
    <w:p w14:paraId="4112144F" w14:textId="77777777" w:rsidR="004011DD" w:rsidRPr="0097756C" w:rsidRDefault="004011DD"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141B86F8" w14:textId="77777777" w:rsidR="0062319E" w:rsidRPr="0097756C" w:rsidRDefault="0062319E" w:rsidP="00091D97">
      <w:pPr>
        <w:tabs>
          <w:tab w:val="left" w:pos="5812"/>
        </w:tabs>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227211" w:rsidRDefault="0022721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227211" w:rsidRDefault="0022721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64F0D">
              <w:rPr>
                <w:rFonts w:ascii="Arial" w:hAnsi="Arial" w:cs="Arial"/>
                <w:noProof/>
                <w:sz w:val="22"/>
                <w:szCs w:val="22"/>
              </w:rPr>
              <w:t>32</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64F0D">
              <w:rPr>
                <w:rFonts w:ascii="Arial" w:hAnsi="Arial" w:cs="Arial"/>
                <w:noProof/>
                <w:sz w:val="22"/>
                <w:szCs w:val="22"/>
              </w:rPr>
              <w:t>52</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4011D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4011D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4011DD">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1"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4011D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4011D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4011DD">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4011D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4011D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4011D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4011DD">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4011DD">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6DA1EDF1" w14:textId="77777777" w:rsidR="004011DD" w:rsidRDefault="004011DD" w:rsidP="0030745C">
      <w:pPr>
        <w:tabs>
          <w:tab w:val="left" w:pos="5812"/>
        </w:tabs>
        <w:jc w:val="right"/>
        <w:rPr>
          <w:rFonts w:ascii="Arial" w:hAnsi="Arial" w:cs="Arial"/>
          <w:b/>
          <w:sz w:val="22"/>
          <w:szCs w:val="22"/>
        </w:rPr>
      </w:pPr>
    </w:p>
    <w:p w14:paraId="78322F2F" w14:textId="77777777" w:rsidR="004011DD" w:rsidRDefault="004011DD" w:rsidP="0030745C">
      <w:pPr>
        <w:tabs>
          <w:tab w:val="left" w:pos="5812"/>
        </w:tabs>
        <w:jc w:val="right"/>
        <w:rPr>
          <w:rFonts w:ascii="Arial" w:hAnsi="Arial" w:cs="Arial"/>
          <w:b/>
          <w:sz w:val="22"/>
          <w:szCs w:val="22"/>
        </w:rPr>
      </w:pPr>
    </w:p>
    <w:p w14:paraId="384908FF" w14:textId="77777777" w:rsidR="004011DD" w:rsidRDefault="004011DD" w:rsidP="0030745C">
      <w:pPr>
        <w:tabs>
          <w:tab w:val="left" w:pos="5812"/>
        </w:tabs>
        <w:jc w:val="right"/>
        <w:rPr>
          <w:rFonts w:ascii="Arial" w:hAnsi="Arial" w:cs="Arial"/>
          <w:b/>
          <w:sz w:val="22"/>
          <w:szCs w:val="22"/>
        </w:rPr>
      </w:pPr>
    </w:p>
    <w:p w14:paraId="64EB0044" w14:textId="77777777" w:rsidR="004011DD" w:rsidRPr="0097756C" w:rsidRDefault="004011DD"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227211" w:rsidRDefault="0022721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227211" w:rsidRDefault="0022721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64F0D">
              <w:rPr>
                <w:rFonts w:ascii="Arial" w:hAnsi="Arial" w:cs="Arial"/>
                <w:noProof/>
                <w:sz w:val="22"/>
                <w:szCs w:val="22"/>
              </w:rPr>
              <w:t>34</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64F0D">
              <w:rPr>
                <w:rFonts w:ascii="Arial" w:hAnsi="Arial" w:cs="Arial"/>
                <w:noProof/>
                <w:sz w:val="22"/>
                <w:szCs w:val="22"/>
              </w:rPr>
              <w:t>52</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4011DD">
      <w:pPr>
        <w:pStyle w:val="Default"/>
        <w:numPr>
          <w:ilvl w:val="1"/>
          <w:numId w:val="31"/>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4011DD">
      <w:pPr>
        <w:pStyle w:val="Default"/>
        <w:numPr>
          <w:ilvl w:val="1"/>
          <w:numId w:val="31"/>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4011DD">
      <w:pPr>
        <w:pStyle w:val="Akapitzlist"/>
        <w:numPr>
          <w:ilvl w:val="0"/>
          <w:numId w:val="31"/>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Default="00813289" w:rsidP="00813289">
      <w:pPr>
        <w:spacing w:after="200" w:line="276" w:lineRule="auto"/>
        <w:jc w:val="right"/>
        <w:rPr>
          <w:rFonts w:ascii="Arial" w:hAnsi="Arial" w:cs="Arial"/>
          <w:b/>
          <w:sz w:val="22"/>
          <w:szCs w:val="22"/>
        </w:rPr>
      </w:pPr>
    </w:p>
    <w:p w14:paraId="0AA9A99C" w14:textId="77777777" w:rsidR="005D0A0C" w:rsidRDefault="005D0A0C" w:rsidP="00813289">
      <w:pPr>
        <w:spacing w:after="200" w:line="276" w:lineRule="auto"/>
        <w:jc w:val="right"/>
        <w:rPr>
          <w:rFonts w:ascii="Arial" w:hAnsi="Arial" w:cs="Arial"/>
          <w:b/>
          <w:sz w:val="22"/>
          <w:szCs w:val="22"/>
        </w:rPr>
      </w:pPr>
    </w:p>
    <w:p w14:paraId="29DC6EF6" w14:textId="77777777" w:rsidR="005D0A0C" w:rsidRDefault="005D0A0C" w:rsidP="00813289">
      <w:pPr>
        <w:spacing w:after="200" w:line="276" w:lineRule="auto"/>
        <w:jc w:val="right"/>
        <w:rPr>
          <w:rFonts w:ascii="Arial" w:hAnsi="Arial" w:cs="Arial"/>
          <w:b/>
          <w:sz w:val="22"/>
          <w:szCs w:val="22"/>
        </w:rPr>
      </w:pPr>
    </w:p>
    <w:p w14:paraId="3A738F69" w14:textId="77777777" w:rsidR="00032077" w:rsidRPr="00BD20EF" w:rsidRDefault="00032077" w:rsidP="00032077">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7E518E86" w14:textId="77777777" w:rsidR="00032077" w:rsidRPr="00BD20EF" w:rsidRDefault="00032077" w:rsidP="00032077">
      <w:pPr>
        <w:jc w:val="center"/>
        <w:rPr>
          <w:rFonts w:ascii="Arial" w:hAnsi="Arial" w:cs="Arial"/>
          <w:b/>
          <w:sz w:val="22"/>
          <w:szCs w:val="22"/>
        </w:rPr>
      </w:pPr>
      <w:bookmarkStart w:id="7" w:name="_Toc271037278"/>
      <w:bookmarkStart w:id="8" w:name="_Toc446402497"/>
      <w:r w:rsidRPr="00BD20EF">
        <w:rPr>
          <w:rFonts w:ascii="Arial" w:hAnsi="Arial" w:cs="Arial"/>
          <w:b/>
          <w:sz w:val="22"/>
          <w:szCs w:val="22"/>
        </w:rPr>
        <w:t>Umowa przetwarzania danych osobowych w imieniu administratora</w:t>
      </w:r>
    </w:p>
    <w:p w14:paraId="19D5B3A7"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(Powierzenia przetwarzania danych osobowych)</w:t>
      </w:r>
    </w:p>
    <w:p w14:paraId="3659C2A5" w14:textId="77777777" w:rsidR="00032077" w:rsidRPr="00BD20EF" w:rsidRDefault="00032077" w:rsidP="00032077">
      <w:pPr>
        <w:tabs>
          <w:tab w:val="left" w:leader="dot" w:pos="3686"/>
        </w:tabs>
        <w:jc w:val="both"/>
        <w:rPr>
          <w:rFonts w:ascii="Arial" w:hAnsi="Arial" w:cs="Arial"/>
          <w:sz w:val="22"/>
          <w:szCs w:val="22"/>
        </w:rPr>
      </w:pPr>
      <w:r w:rsidRPr="00BD20EF">
        <w:rPr>
          <w:rFonts w:ascii="Arial" w:hAnsi="Arial" w:cs="Arial"/>
          <w:sz w:val="22"/>
          <w:szCs w:val="22"/>
        </w:rPr>
        <w:t xml:space="preserve">zawarta dnia </w:t>
      </w:r>
      <w:r w:rsidRPr="00BD20EF">
        <w:rPr>
          <w:rFonts w:ascii="Arial" w:hAnsi="Arial" w:cs="Arial"/>
          <w:sz w:val="22"/>
          <w:szCs w:val="22"/>
        </w:rPr>
        <w:tab/>
        <w:t xml:space="preserve"> (zwana dalej Umową) pomiędzy</w:t>
      </w:r>
    </w:p>
    <w:p w14:paraId="2C8CF787" w14:textId="77777777" w:rsidR="00032077" w:rsidRPr="00BD20EF" w:rsidRDefault="00032077" w:rsidP="00032077">
      <w:pPr>
        <w:tabs>
          <w:tab w:val="left" w:leader="dot" w:pos="9070"/>
        </w:tabs>
        <w:jc w:val="both"/>
        <w:rPr>
          <w:rFonts w:ascii="Arial" w:hAnsi="Arial" w:cs="Arial"/>
          <w:sz w:val="22"/>
          <w:szCs w:val="22"/>
        </w:rPr>
      </w:pPr>
      <w:r w:rsidRPr="00BD20EF">
        <w:rPr>
          <w:rFonts w:ascii="Arial" w:hAnsi="Arial" w:cs="Arial"/>
          <w:sz w:val="22"/>
          <w:szCs w:val="22"/>
        </w:rPr>
        <w:t>………………………………………………………………………………………………………………………………………………………………………………………………………………………………………………</w:t>
      </w:r>
    </w:p>
    <w:p w14:paraId="3700C9BD" w14:textId="77777777" w:rsidR="00032077" w:rsidRPr="00BD20EF" w:rsidRDefault="00032077" w:rsidP="00032077">
      <w:pPr>
        <w:tabs>
          <w:tab w:val="left" w:leader="dot" w:pos="9070"/>
        </w:tabs>
        <w:jc w:val="both"/>
        <w:rPr>
          <w:rFonts w:ascii="Arial" w:hAnsi="Arial" w:cs="Arial"/>
          <w:i/>
          <w:sz w:val="22"/>
          <w:szCs w:val="22"/>
          <w:vertAlign w:val="superscript"/>
        </w:rPr>
      </w:pPr>
      <w:r w:rsidRPr="00BD20EF">
        <w:rPr>
          <w:rFonts w:ascii="Arial" w:hAnsi="Arial" w:cs="Arial"/>
          <w:i/>
          <w:sz w:val="22"/>
          <w:szCs w:val="22"/>
          <w:vertAlign w:val="superscript"/>
        </w:rPr>
        <w:t>(dane podmiotu, który Umowę zawiera)</w:t>
      </w:r>
    </w:p>
    <w:p w14:paraId="34482D61"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zwany w dalszej części Umowy Podmiotem przetwarzającym, reprezentowana przez:</w:t>
      </w:r>
    </w:p>
    <w:p w14:paraId="5001B449"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w:t>
      </w:r>
    </w:p>
    <w:p w14:paraId="6C6E2A63" w14:textId="77777777" w:rsidR="00032077" w:rsidRPr="00BD20EF" w:rsidRDefault="00032077" w:rsidP="00032077">
      <w:pPr>
        <w:tabs>
          <w:tab w:val="left" w:leader="dot" w:pos="8505"/>
        </w:tabs>
        <w:jc w:val="both"/>
        <w:rPr>
          <w:rFonts w:ascii="Arial" w:hAnsi="Arial" w:cs="Arial"/>
          <w:i/>
          <w:sz w:val="22"/>
          <w:szCs w:val="22"/>
          <w:vertAlign w:val="superscript"/>
        </w:rPr>
      </w:pPr>
      <w:r w:rsidRPr="00BD20EF">
        <w:rPr>
          <w:rFonts w:ascii="Arial" w:hAnsi="Arial" w:cs="Arial"/>
          <w:sz w:val="22"/>
          <w:szCs w:val="22"/>
        </w:rPr>
        <w:t>…………………………………………………</w:t>
      </w:r>
      <w:r w:rsidRPr="00BD20EF">
        <w:rPr>
          <w:rFonts w:ascii="Arial" w:hAnsi="Arial" w:cs="Arial"/>
          <w:sz w:val="22"/>
          <w:szCs w:val="22"/>
        </w:rPr>
        <w:br/>
      </w:r>
      <w:r w:rsidRPr="00BD20EF">
        <w:rPr>
          <w:rFonts w:ascii="Arial" w:hAnsi="Arial" w:cs="Arial"/>
          <w:i/>
          <w:sz w:val="22"/>
          <w:szCs w:val="22"/>
          <w:vertAlign w:val="superscript"/>
        </w:rPr>
        <w:t>(dane osoby reprezentanta Podmiotu przetwarzającego)</w:t>
      </w:r>
    </w:p>
    <w:p w14:paraId="595CF7F2"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a</w:t>
      </w:r>
    </w:p>
    <w:p w14:paraId="5EA0F2FA" w14:textId="77777777" w:rsidR="00032077" w:rsidRPr="00BD20EF" w:rsidRDefault="00032077" w:rsidP="00032077">
      <w:pPr>
        <w:tabs>
          <w:tab w:val="left" w:leader="dot" w:pos="9638"/>
        </w:tabs>
        <w:jc w:val="both"/>
        <w:rPr>
          <w:rFonts w:ascii="Arial" w:hAnsi="Arial" w:cs="Arial"/>
          <w:b/>
          <w:sz w:val="22"/>
          <w:szCs w:val="22"/>
        </w:rPr>
      </w:pPr>
      <w:r w:rsidRPr="00BD20EF">
        <w:rPr>
          <w:rFonts w:ascii="Arial" w:hAnsi="Arial" w:cs="Arial"/>
          <w:b/>
          <w:sz w:val="22"/>
          <w:szCs w:val="22"/>
        </w:rPr>
        <w:t xml:space="preserve">Wielkopolskim Centrum Onkologii im. Marii Skłodowskiej-Curie </w:t>
      </w:r>
    </w:p>
    <w:p w14:paraId="5F964885" w14:textId="77777777" w:rsidR="00032077" w:rsidRPr="00BD20EF" w:rsidRDefault="00032077" w:rsidP="00032077">
      <w:pPr>
        <w:tabs>
          <w:tab w:val="left" w:leader="dot" w:pos="9638"/>
        </w:tabs>
        <w:jc w:val="both"/>
        <w:rPr>
          <w:rFonts w:ascii="Arial" w:hAnsi="Arial" w:cs="Arial"/>
          <w:b/>
          <w:sz w:val="22"/>
          <w:szCs w:val="22"/>
        </w:rPr>
      </w:pPr>
      <w:r w:rsidRPr="00BD20EF">
        <w:rPr>
          <w:rFonts w:ascii="Arial" w:hAnsi="Arial" w:cs="Arial"/>
          <w:b/>
          <w:sz w:val="22"/>
          <w:szCs w:val="22"/>
        </w:rPr>
        <w:t xml:space="preserve">z siedzibą  w Poznaniu ul. Garbary 15, 61-866 Poznań, </w:t>
      </w:r>
    </w:p>
    <w:p w14:paraId="2368FF25" w14:textId="77777777" w:rsidR="00032077" w:rsidRPr="00BD20EF" w:rsidRDefault="00032077" w:rsidP="00032077">
      <w:pPr>
        <w:tabs>
          <w:tab w:val="left" w:leader="dot" w:pos="9638"/>
        </w:tabs>
        <w:jc w:val="both"/>
        <w:rPr>
          <w:rFonts w:ascii="Arial" w:hAnsi="Arial" w:cs="Arial"/>
          <w:sz w:val="22"/>
          <w:szCs w:val="22"/>
        </w:rPr>
      </w:pPr>
      <w:r w:rsidRPr="00BD20E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E10E657" w14:textId="77777777" w:rsidR="00032077" w:rsidRPr="00BD20EF" w:rsidRDefault="00032077" w:rsidP="00032077">
      <w:pPr>
        <w:tabs>
          <w:tab w:val="right" w:leader="dot" w:pos="6237"/>
        </w:tabs>
        <w:jc w:val="both"/>
        <w:rPr>
          <w:rFonts w:ascii="Arial" w:hAnsi="Arial" w:cs="Arial"/>
          <w:sz w:val="22"/>
          <w:szCs w:val="22"/>
        </w:rPr>
      </w:pPr>
      <w:r w:rsidRPr="00BD20EF">
        <w:rPr>
          <w:rFonts w:ascii="Arial" w:hAnsi="Arial" w:cs="Arial"/>
          <w:sz w:val="22"/>
          <w:szCs w:val="22"/>
        </w:rPr>
        <w:t>zwany w dalszej części Umowy Administratorem, reprezentowana przez:</w:t>
      </w:r>
    </w:p>
    <w:p w14:paraId="39615E6A" w14:textId="77777777" w:rsidR="00032077" w:rsidRPr="00BD20EF" w:rsidRDefault="00032077" w:rsidP="004011DD">
      <w:pPr>
        <w:numPr>
          <w:ilvl w:val="0"/>
          <w:numId w:val="58"/>
        </w:numPr>
        <w:tabs>
          <w:tab w:val="right" w:leader="dot" w:pos="6237"/>
        </w:tabs>
        <w:jc w:val="both"/>
        <w:rPr>
          <w:rFonts w:ascii="Arial" w:hAnsi="Arial" w:cs="Arial"/>
          <w:sz w:val="22"/>
          <w:szCs w:val="22"/>
        </w:rPr>
      </w:pPr>
      <w:r w:rsidRPr="00BD20EF">
        <w:rPr>
          <w:rFonts w:ascii="Arial" w:hAnsi="Arial" w:cs="Arial"/>
          <w:sz w:val="22"/>
          <w:szCs w:val="22"/>
        </w:rPr>
        <w:t>mgr inż. Magdalenę Kraszewską - Z-cę Dyrektora ds. ekonomicznych,</w:t>
      </w:r>
    </w:p>
    <w:p w14:paraId="676FD4EF" w14:textId="77777777" w:rsidR="00032077" w:rsidRPr="00BD20EF" w:rsidRDefault="00032077" w:rsidP="004011DD">
      <w:pPr>
        <w:numPr>
          <w:ilvl w:val="0"/>
          <w:numId w:val="58"/>
        </w:numPr>
        <w:tabs>
          <w:tab w:val="right" w:leader="dot" w:pos="6237"/>
        </w:tabs>
        <w:jc w:val="both"/>
        <w:rPr>
          <w:rFonts w:ascii="Arial" w:hAnsi="Arial" w:cs="Arial"/>
          <w:i/>
          <w:sz w:val="22"/>
          <w:szCs w:val="22"/>
        </w:rPr>
      </w:pPr>
      <w:r w:rsidRPr="00BD20EF">
        <w:rPr>
          <w:rFonts w:ascii="Arial" w:hAnsi="Arial" w:cs="Arial"/>
          <w:sz w:val="22"/>
          <w:szCs w:val="22"/>
        </w:rPr>
        <w:t>dr Mirellę Śmigielską - Głównego Księgowego,</w:t>
      </w:r>
      <w:r w:rsidRPr="00BD20EF">
        <w:rPr>
          <w:rFonts w:ascii="Arial" w:hAnsi="Arial" w:cs="Arial"/>
          <w:i/>
          <w:sz w:val="22"/>
          <w:szCs w:val="22"/>
        </w:rPr>
        <w:t xml:space="preserve"> </w:t>
      </w:r>
    </w:p>
    <w:p w14:paraId="4848B927" w14:textId="77777777" w:rsidR="00032077" w:rsidRPr="00BD20EF" w:rsidRDefault="00032077" w:rsidP="00032077">
      <w:pPr>
        <w:autoSpaceDE w:val="0"/>
        <w:autoSpaceDN w:val="0"/>
        <w:jc w:val="center"/>
        <w:rPr>
          <w:rFonts w:ascii="Arial" w:hAnsi="Arial" w:cs="Arial"/>
          <w:b/>
          <w:sz w:val="22"/>
          <w:szCs w:val="22"/>
        </w:rPr>
      </w:pPr>
    </w:p>
    <w:p w14:paraId="28F3EF53" w14:textId="77777777" w:rsidR="00032077" w:rsidRPr="00BD20EF" w:rsidRDefault="00032077" w:rsidP="00032077">
      <w:pPr>
        <w:autoSpaceDE w:val="0"/>
        <w:autoSpaceDN w:val="0"/>
        <w:jc w:val="center"/>
        <w:rPr>
          <w:rFonts w:ascii="Arial" w:hAnsi="Arial" w:cs="Arial"/>
          <w:b/>
          <w:sz w:val="22"/>
          <w:szCs w:val="22"/>
        </w:rPr>
      </w:pPr>
      <w:r w:rsidRPr="00BD20EF">
        <w:rPr>
          <w:rFonts w:ascii="Arial" w:hAnsi="Arial" w:cs="Arial"/>
          <w:b/>
          <w:sz w:val="22"/>
          <w:szCs w:val="22"/>
        </w:rPr>
        <w:t xml:space="preserve">§ 1 </w:t>
      </w:r>
    </w:p>
    <w:p w14:paraId="31311B0B" w14:textId="77777777" w:rsidR="00032077" w:rsidRPr="00BD20EF" w:rsidRDefault="00032077" w:rsidP="00032077">
      <w:pPr>
        <w:autoSpaceDE w:val="0"/>
        <w:autoSpaceDN w:val="0"/>
        <w:jc w:val="center"/>
        <w:rPr>
          <w:rFonts w:ascii="Arial" w:hAnsi="Arial" w:cs="Arial"/>
          <w:b/>
          <w:sz w:val="22"/>
          <w:szCs w:val="22"/>
        </w:rPr>
      </w:pPr>
      <w:r w:rsidRPr="00BD20EF">
        <w:rPr>
          <w:rFonts w:ascii="Arial" w:hAnsi="Arial" w:cs="Arial"/>
          <w:b/>
          <w:sz w:val="22"/>
          <w:szCs w:val="22"/>
        </w:rPr>
        <w:t>Powierzenie przetwarzania danych osobowych</w:t>
      </w:r>
    </w:p>
    <w:p w14:paraId="43E7514F" w14:textId="4A63D3AC" w:rsidR="00032077" w:rsidRPr="00BD20EF" w:rsidRDefault="00032077" w:rsidP="004011DD">
      <w:pPr>
        <w:numPr>
          <w:ilvl w:val="0"/>
          <w:numId w:val="51"/>
        </w:numPr>
        <w:ind w:left="357" w:hanging="357"/>
        <w:jc w:val="both"/>
        <w:rPr>
          <w:rFonts w:ascii="Arial" w:hAnsi="Arial" w:cs="Arial"/>
          <w:sz w:val="22"/>
          <w:szCs w:val="22"/>
        </w:rPr>
      </w:pPr>
      <w:r w:rsidRPr="00BD20EF">
        <w:rPr>
          <w:rFonts w:ascii="Arial" w:hAnsi="Arial" w:cs="Arial"/>
          <w:sz w:val="22"/>
          <w:szCs w:val="22"/>
        </w:rPr>
        <w:t xml:space="preserve">W związku z zawarciem i realizacją </w:t>
      </w:r>
      <w:r w:rsidRPr="00BD20EF">
        <w:rPr>
          <w:rFonts w:ascii="Arial" w:hAnsi="Arial" w:cs="Arial"/>
          <w:b/>
          <w:sz w:val="22"/>
          <w:szCs w:val="22"/>
        </w:rPr>
        <w:t xml:space="preserve">Umowy nr </w:t>
      </w:r>
      <w:r w:rsidR="00091D97">
        <w:rPr>
          <w:rFonts w:ascii="Arial" w:hAnsi="Arial" w:cs="Arial"/>
          <w:b/>
          <w:sz w:val="22"/>
          <w:szCs w:val="22"/>
        </w:rPr>
        <w:t>46</w:t>
      </w:r>
      <w:r w:rsidRPr="00BD20EF">
        <w:rPr>
          <w:rFonts w:ascii="Arial" w:hAnsi="Arial" w:cs="Arial"/>
          <w:b/>
          <w:sz w:val="22"/>
          <w:szCs w:val="22"/>
        </w:rPr>
        <w:t xml:space="preserve">/2024 </w:t>
      </w:r>
      <w:r w:rsidRPr="00BD20EF">
        <w:rPr>
          <w:rFonts w:ascii="Arial" w:hAnsi="Arial" w:cs="Arial"/>
          <w:sz w:val="22"/>
          <w:szCs w:val="22"/>
        </w:rPr>
        <w:t xml:space="preserve">z dnia …………… dotyczącej ………………………………………………………………………………………………………………… </w:t>
      </w:r>
      <w:r w:rsidRPr="00BD20EF">
        <w:rPr>
          <w:rFonts w:ascii="Arial" w:hAnsi="Arial" w:cs="Arial"/>
          <w:b/>
          <w:sz w:val="22"/>
          <w:szCs w:val="22"/>
        </w:rPr>
        <w:t>&lt;należy podać nr, datę, przedmiot umowy głównej&gt;</w:t>
      </w:r>
      <w:r w:rsidRPr="00BD20E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BD20EF">
        <w:rPr>
          <w:rFonts w:ascii="Arial" w:hAnsi="Arial" w:cs="Arial"/>
          <w:b/>
          <w:sz w:val="22"/>
          <w:szCs w:val="22"/>
        </w:rPr>
        <w:t>&lt;nazwa Podmiotu przetwarzającego&gt;</w:t>
      </w:r>
      <w:r w:rsidRPr="00BD20EF">
        <w:rPr>
          <w:rFonts w:ascii="Arial" w:hAnsi="Arial" w:cs="Arial"/>
          <w:color w:val="00B0F0"/>
          <w:sz w:val="22"/>
          <w:szCs w:val="22"/>
        </w:rPr>
        <w:t xml:space="preserve"> </w:t>
      </w:r>
      <w:r w:rsidRPr="00BD20E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BD20EF">
        <w:rPr>
          <w:rFonts w:ascii="Arial" w:hAnsi="Arial" w:cs="Arial"/>
          <w:iCs/>
          <w:sz w:val="22"/>
          <w:szCs w:val="22"/>
        </w:rPr>
        <w:t xml:space="preserve"> </w:t>
      </w:r>
    </w:p>
    <w:p w14:paraId="1C271526" w14:textId="77777777" w:rsidR="00032077" w:rsidRPr="00BD20EF" w:rsidRDefault="00032077" w:rsidP="004011DD">
      <w:pPr>
        <w:numPr>
          <w:ilvl w:val="0"/>
          <w:numId w:val="51"/>
        </w:numPr>
        <w:ind w:left="357" w:hanging="357"/>
        <w:jc w:val="both"/>
        <w:rPr>
          <w:rFonts w:ascii="Arial" w:hAnsi="Arial" w:cs="Arial"/>
          <w:sz w:val="22"/>
          <w:szCs w:val="22"/>
        </w:rPr>
      </w:pPr>
      <w:r w:rsidRPr="00BD20EF">
        <w:rPr>
          <w:rFonts w:ascii="Arial" w:hAnsi="Arial" w:cs="Arial"/>
          <w:iCs/>
          <w:sz w:val="22"/>
          <w:szCs w:val="22"/>
        </w:rPr>
        <w:t>Rozpoczęcie przetwarzania danych osobowych nastąpi z dniem ……………………………..…………………..</w:t>
      </w:r>
      <w:r w:rsidRPr="00BD20EF">
        <w:rPr>
          <w:rFonts w:ascii="Arial" w:hAnsi="Arial" w:cs="Arial"/>
          <w:b/>
          <w:sz w:val="22"/>
          <w:szCs w:val="22"/>
        </w:rPr>
        <w:t>&lt;należy podać datę&gt;</w:t>
      </w:r>
      <w:r w:rsidRPr="00BD20EF">
        <w:rPr>
          <w:rFonts w:ascii="Arial" w:hAnsi="Arial" w:cs="Arial"/>
          <w:sz w:val="22"/>
          <w:szCs w:val="22"/>
        </w:rPr>
        <w:t xml:space="preserve"> </w:t>
      </w:r>
      <w:r w:rsidRPr="00BD20E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BD20EF">
        <w:rPr>
          <w:rFonts w:ascii="Arial" w:hAnsi="Arial" w:cs="Arial"/>
          <w:sz w:val="22"/>
          <w:szCs w:val="22"/>
        </w:rPr>
        <w:t>.</w:t>
      </w:r>
    </w:p>
    <w:p w14:paraId="2263174B" w14:textId="77777777" w:rsidR="00032077" w:rsidRPr="00BD20EF" w:rsidRDefault="00032077" w:rsidP="004011DD">
      <w:pPr>
        <w:numPr>
          <w:ilvl w:val="0"/>
          <w:numId w:val="51"/>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4E814C78" w14:textId="77777777" w:rsidR="00032077" w:rsidRPr="00BD20EF" w:rsidRDefault="00032077" w:rsidP="004011DD">
      <w:pPr>
        <w:numPr>
          <w:ilvl w:val="0"/>
          <w:numId w:val="51"/>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oświadcza, że stosuje środki bezpieczeństwa spełniające wymogi RODO.</w:t>
      </w:r>
    </w:p>
    <w:p w14:paraId="515F8896"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2</w:t>
      </w:r>
    </w:p>
    <w:p w14:paraId="5907B908" w14:textId="77777777" w:rsidR="00032077" w:rsidRPr="00BD20EF" w:rsidRDefault="00032077" w:rsidP="00032077">
      <w:pPr>
        <w:autoSpaceDE w:val="0"/>
        <w:autoSpaceDN w:val="0"/>
        <w:adjustRightInd w:val="0"/>
        <w:jc w:val="center"/>
        <w:rPr>
          <w:rFonts w:ascii="Arial" w:hAnsi="Arial" w:cs="Arial"/>
          <w:b/>
          <w:sz w:val="22"/>
          <w:szCs w:val="22"/>
        </w:rPr>
      </w:pPr>
      <w:r w:rsidRPr="00BD20EF">
        <w:rPr>
          <w:rFonts w:ascii="Arial" w:hAnsi="Arial" w:cs="Arial"/>
          <w:b/>
          <w:sz w:val="22"/>
          <w:szCs w:val="22"/>
        </w:rPr>
        <w:t>Zakres i cel przetwarzania danych</w:t>
      </w:r>
    </w:p>
    <w:p w14:paraId="1852603E" w14:textId="77777777" w:rsidR="00032077" w:rsidRPr="00BD20EF" w:rsidRDefault="00032077" w:rsidP="004011DD">
      <w:pPr>
        <w:numPr>
          <w:ilvl w:val="0"/>
          <w:numId w:val="42"/>
        </w:numPr>
        <w:autoSpaceDE w:val="0"/>
        <w:autoSpaceDN w:val="0"/>
        <w:adjustRightInd w:val="0"/>
        <w:contextualSpacing/>
        <w:rPr>
          <w:rFonts w:ascii="Arial" w:hAnsi="Arial" w:cs="Arial"/>
          <w:smallCaps/>
          <w:sz w:val="22"/>
          <w:szCs w:val="22"/>
        </w:rPr>
      </w:pPr>
      <w:r w:rsidRPr="00BD20EF">
        <w:rPr>
          <w:rFonts w:ascii="Arial" w:hAnsi="Arial" w:cs="Arial"/>
          <w:sz w:val="22"/>
          <w:szCs w:val="22"/>
        </w:rPr>
        <w:t>Podmiot przetwarzający będzie przetwarzał powierzone na podstawie Umowy dane w celu ………………………………………………………………</w:t>
      </w:r>
      <w:r w:rsidRPr="00BD20EF">
        <w:rPr>
          <w:rFonts w:ascii="Arial" w:hAnsi="Arial" w:cs="Arial"/>
          <w:b/>
          <w:sz w:val="22"/>
          <w:szCs w:val="22"/>
        </w:rPr>
        <w:t>&lt;określić cel przetwarzania danych osobowych&gt;</w:t>
      </w:r>
      <w:r w:rsidRPr="00BD20EF">
        <w:rPr>
          <w:rFonts w:ascii="Arial" w:hAnsi="Arial" w:cs="Arial"/>
          <w:sz w:val="22"/>
          <w:szCs w:val="22"/>
        </w:rPr>
        <w:t>.</w:t>
      </w:r>
    </w:p>
    <w:p w14:paraId="2B42F96D" w14:textId="77777777" w:rsidR="00032077" w:rsidRPr="00BD20EF" w:rsidRDefault="00032077" w:rsidP="004011DD">
      <w:pPr>
        <w:numPr>
          <w:ilvl w:val="0"/>
          <w:numId w:val="42"/>
        </w:numPr>
        <w:tabs>
          <w:tab w:val="left" w:pos="425"/>
        </w:tabs>
        <w:ind w:hanging="425"/>
        <w:jc w:val="both"/>
        <w:rPr>
          <w:rFonts w:ascii="Arial" w:hAnsi="Arial" w:cs="Arial"/>
          <w:sz w:val="22"/>
          <w:szCs w:val="22"/>
        </w:rPr>
      </w:pPr>
      <w:r w:rsidRPr="00BD20E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3678857" w14:textId="77777777" w:rsidR="00032077" w:rsidRPr="00BD20EF" w:rsidRDefault="00032077" w:rsidP="004011DD">
      <w:pPr>
        <w:numPr>
          <w:ilvl w:val="0"/>
          <w:numId w:val="42"/>
        </w:numPr>
        <w:tabs>
          <w:tab w:val="left" w:pos="425"/>
        </w:tabs>
        <w:autoSpaceDE w:val="0"/>
        <w:autoSpaceDN w:val="0"/>
        <w:adjustRightInd w:val="0"/>
        <w:ind w:hanging="425"/>
        <w:contextualSpacing/>
        <w:jc w:val="both"/>
        <w:rPr>
          <w:rFonts w:ascii="Arial" w:hAnsi="Arial" w:cs="Arial"/>
          <w:smallCaps/>
          <w:sz w:val="22"/>
          <w:szCs w:val="22"/>
        </w:rPr>
      </w:pPr>
      <w:r w:rsidRPr="00BD20EF">
        <w:rPr>
          <w:rFonts w:ascii="Arial" w:hAnsi="Arial" w:cs="Arial"/>
          <w:sz w:val="22"/>
          <w:szCs w:val="22"/>
        </w:rPr>
        <w:t>Podmiot przetwarzający będzie przetwarzał powierzone na podstawie niniejszej Umowy:</w:t>
      </w:r>
    </w:p>
    <w:p w14:paraId="75E63EDB" w14:textId="77777777" w:rsidR="00032077" w:rsidRPr="00BD20EF" w:rsidRDefault="00032077" w:rsidP="00032077">
      <w:pPr>
        <w:rPr>
          <w:rFonts w:ascii="Arial" w:hAnsi="Arial" w:cs="Arial"/>
          <w:b/>
          <w:sz w:val="22"/>
          <w:szCs w:val="22"/>
        </w:rPr>
      </w:pPr>
      <w:r w:rsidRPr="00BD20EF">
        <w:rPr>
          <w:rFonts w:ascii="Arial" w:hAnsi="Arial" w:cs="Arial"/>
          <w:sz w:val="22"/>
          <w:szCs w:val="22"/>
        </w:rPr>
        <w:tab/>
      </w:r>
      <w:r w:rsidRPr="00BD20EF">
        <w:rPr>
          <w:rFonts w:ascii="Arial" w:hAnsi="Arial" w:cs="Arial"/>
          <w:b/>
          <w:sz w:val="22"/>
          <w:szCs w:val="22"/>
        </w:rPr>
        <w:t xml:space="preserve">x dane osobowe </w:t>
      </w:r>
      <w:r w:rsidRPr="00BD20EF">
        <w:rPr>
          <w:rFonts w:ascii="Arial" w:hAnsi="Arial" w:cs="Arial"/>
          <w:b/>
          <w:sz w:val="22"/>
          <w:szCs w:val="22"/>
          <w:u w:val="single"/>
        </w:rPr>
        <w:t>pacjentów</w:t>
      </w:r>
      <w:r w:rsidRPr="00BD20EF">
        <w:rPr>
          <w:rFonts w:ascii="Arial" w:hAnsi="Arial" w:cs="Arial"/>
          <w:b/>
          <w:sz w:val="22"/>
          <w:szCs w:val="22"/>
        </w:rPr>
        <w:t xml:space="preserve"> w zakresie takich danych jak:</w:t>
      </w:r>
    </w:p>
    <w:p w14:paraId="1D063BD1"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t>x dane osobowe zwykłe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133175E7"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6B84E280"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imiona rodziców,</w:t>
      </w:r>
    </w:p>
    <w:p w14:paraId="63F2428E"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numer PESEL,</w:t>
      </w:r>
    </w:p>
    <w:p w14:paraId="5FF03DBE"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 xml:space="preserve">data urodzenia, </w:t>
      </w:r>
    </w:p>
    <w:p w14:paraId="1E7D7B0A"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adres zamieszkania</w:t>
      </w:r>
    </w:p>
    <w:p w14:paraId="4EE60061"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numer telefonu,</w:t>
      </w:r>
    </w:p>
    <w:p w14:paraId="68A96998"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w:t>
      </w:r>
    </w:p>
    <w:p w14:paraId="4644DCB0"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szczególnie chronione wskazane w art. 9 RODO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5AD31810"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dane o stanie zdrowia,</w:t>
      </w:r>
    </w:p>
    <w:p w14:paraId="6F4F0CA1"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dane genetyczne,</w:t>
      </w:r>
    </w:p>
    <w:p w14:paraId="46A46F21"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w:t>
      </w:r>
    </w:p>
    <w:p w14:paraId="2D481B88"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w:t>
      </w:r>
    </w:p>
    <w:p w14:paraId="42550261" w14:textId="77777777" w:rsidR="00032077" w:rsidRPr="00BD20EF" w:rsidRDefault="00032077" w:rsidP="00032077">
      <w:pPr>
        <w:ind w:left="360"/>
        <w:jc w:val="both"/>
        <w:rPr>
          <w:rFonts w:ascii="Arial" w:hAnsi="Arial" w:cs="Arial"/>
          <w:color w:val="70AD47"/>
          <w:sz w:val="22"/>
          <w:szCs w:val="22"/>
        </w:rPr>
      </w:pPr>
      <w:r w:rsidRPr="00BD20EF">
        <w:rPr>
          <w:rFonts w:ascii="Arial" w:hAnsi="Arial" w:cs="Arial"/>
          <w:b/>
          <w:sz w:val="22"/>
          <w:szCs w:val="22"/>
        </w:rPr>
        <w:t>celem wykonania na danych operacji niezbędnych do wykonana celu Umowy</w:t>
      </w:r>
      <w:r w:rsidRPr="00BD20EF">
        <w:rPr>
          <w:rFonts w:ascii="Arial" w:hAnsi="Arial" w:cs="Arial"/>
          <w:sz w:val="22"/>
          <w:szCs w:val="22"/>
        </w:rPr>
        <w:t>:</w:t>
      </w:r>
    </w:p>
    <w:p w14:paraId="52491223"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5849ACD1"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1D77C18B" w14:textId="77777777" w:rsidR="00032077" w:rsidRPr="00BD20EF" w:rsidRDefault="00032077" w:rsidP="00032077">
      <w:pPr>
        <w:ind w:left="360"/>
        <w:jc w:val="both"/>
        <w:rPr>
          <w:rFonts w:ascii="Arial" w:hAnsi="Arial" w:cs="Arial"/>
          <w:sz w:val="22"/>
          <w:szCs w:val="22"/>
        </w:rPr>
      </w:pPr>
    </w:p>
    <w:p w14:paraId="1648AF64" w14:textId="77777777" w:rsidR="00032077" w:rsidRPr="00BD20EF" w:rsidRDefault="00032077" w:rsidP="00032077">
      <w:pPr>
        <w:ind w:left="360"/>
        <w:jc w:val="both"/>
        <w:rPr>
          <w:rFonts w:ascii="Arial" w:hAnsi="Arial" w:cs="Arial"/>
          <w:b/>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7D7D4426" w14:textId="77777777" w:rsidR="00032077" w:rsidRPr="00BD20EF" w:rsidRDefault="00032077" w:rsidP="00032077">
      <w:pPr>
        <w:ind w:left="360"/>
        <w:jc w:val="both"/>
        <w:rPr>
          <w:rFonts w:ascii="Arial" w:hAnsi="Arial" w:cs="Arial"/>
          <w:b/>
          <w:sz w:val="22"/>
          <w:szCs w:val="22"/>
        </w:rPr>
      </w:pPr>
      <w:r w:rsidRPr="00BD20EF">
        <w:rPr>
          <w:rFonts w:ascii="Arial" w:hAnsi="Arial" w:cs="Arial"/>
          <w:b/>
          <w:sz w:val="22"/>
          <w:szCs w:val="22"/>
        </w:rPr>
        <w:t xml:space="preserve">x dane osobowe </w:t>
      </w:r>
      <w:r w:rsidRPr="00BD20EF">
        <w:rPr>
          <w:rFonts w:ascii="Arial" w:hAnsi="Arial" w:cs="Arial"/>
          <w:b/>
          <w:sz w:val="22"/>
          <w:szCs w:val="22"/>
          <w:u w:val="single"/>
        </w:rPr>
        <w:t>pracowników/personelu</w:t>
      </w:r>
      <w:r w:rsidRPr="00BD20EF">
        <w:rPr>
          <w:rFonts w:ascii="Arial" w:hAnsi="Arial" w:cs="Arial"/>
          <w:b/>
          <w:sz w:val="22"/>
          <w:szCs w:val="22"/>
        </w:rPr>
        <w:t xml:space="preserve">/stażystów/studentów/kontrahentów/……..  </w:t>
      </w:r>
    </w:p>
    <w:p w14:paraId="49AC682E" w14:textId="77777777" w:rsidR="00032077" w:rsidRPr="00BD20EF" w:rsidRDefault="00032077" w:rsidP="00032077">
      <w:pPr>
        <w:ind w:left="360"/>
        <w:jc w:val="both"/>
        <w:rPr>
          <w:rFonts w:ascii="Arial" w:hAnsi="Arial" w:cs="Arial"/>
          <w:b/>
          <w:sz w:val="22"/>
          <w:szCs w:val="22"/>
        </w:rPr>
      </w:pPr>
      <w:r w:rsidRPr="00BD20EF">
        <w:rPr>
          <w:rFonts w:ascii="Arial" w:hAnsi="Arial" w:cs="Arial"/>
          <w:b/>
          <w:sz w:val="22"/>
          <w:szCs w:val="22"/>
        </w:rPr>
        <w:t>w zakresie takich danych jak:</w:t>
      </w:r>
    </w:p>
    <w:p w14:paraId="762588A5"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zwykłe - </w:t>
      </w:r>
      <w:r w:rsidRPr="00BD20EF">
        <w:rPr>
          <w:rFonts w:ascii="Arial" w:hAnsi="Arial" w:cs="Arial"/>
          <w:sz w:val="22"/>
          <w:szCs w:val="22"/>
        </w:rPr>
        <w:t xml:space="preserve">należy wymienić wszystkie dane osobowe, które zostaną powierzone Podmiotowi przetwarzającemu: </w:t>
      </w:r>
    </w:p>
    <w:p w14:paraId="18F81D47"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0187DFAC"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imiona rodziców,</w:t>
      </w:r>
    </w:p>
    <w:p w14:paraId="549C89C6"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 xml:space="preserve">PESEL, </w:t>
      </w:r>
    </w:p>
    <w:p w14:paraId="145E44EE"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data urodzenia,</w:t>
      </w:r>
    </w:p>
    <w:p w14:paraId="7F870EC9"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 xml:space="preserve">adres zamieszkania, </w:t>
      </w:r>
    </w:p>
    <w:p w14:paraId="7B4F3B4A" w14:textId="77777777" w:rsidR="00032077" w:rsidRPr="00BD20EF" w:rsidRDefault="00032077" w:rsidP="004011DD">
      <w:pPr>
        <w:numPr>
          <w:ilvl w:val="0"/>
          <w:numId w:val="44"/>
        </w:numPr>
        <w:ind w:left="1800"/>
        <w:jc w:val="both"/>
        <w:rPr>
          <w:rFonts w:ascii="Arial" w:hAnsi="Arial" w:cs="Arial"/>
          <w:sz w:val="22"/>
          <w:szCs w:val="22"/>
          <w:u w:val="single"/>
        </w:rPr>
      </w:pPr>
      <w:r w:rsidRPr="00BD20EF">
        <w:rPr>
          <w:rFonts w:ascii="Arial" w:hAnsi="Arial" w:cs="Arial"/>
          <w:sz w:val="22"/>
          <w:szCs w:val="22"/>
          <w:u w:val="single"/>
        </w:rPr>
        <w:t>nr prawa wykonywania zawodu,</w:t>
      </w:r>
    </w:p>
    <w:p w14:paraId="29A272E8"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w:t>
      </w:r>
    </w:p>
    <w:p w14:paraId="581EECD8" w14:textId="77777777" w:rsidR="00032077" w:rsidRPr="00BD20EF" w:rsidRDefault="00032077" w:rsidP="00032077">
      <w:pPr>
        <w:ind w:left="567"/>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w:t>
      </w:r>
      <w:r w:rsidRPr="00BD20EF">
        <w:rPr>
          <w:rFonts w:ascii="Arial" w:hAnsi="Arial" w:cs="Arial"/>
          <w:b/>
          <w:sz w:val="22"/>
          <w:szCs w:val="22"/>
        </w:rPr>
        <w:t>dane osobowe szczególnie chronione wskazane w art. 9 RODO</w:t>
      </w:r>
      <w:r w:rsidRPr="00BD20EF">
        <w:rPr>
          <w:rFonts w:ascii="Arial" w:hAnsi="Arial" w:cs="Arial"/>
          <w:sz w:val="22"/>
          <w:szCs w:val="22"/>
        </w:rPr>
        <w:t>: należy wymienić wszystkie dane osobowe, które zostaną powierzone Podmiotowi przetwarzającemu</w:t>
      </w:r>
    </w:p>
    <w:p w14:paraId="35710E02"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dane o stanie zdrowia,</w:t>
      </w:r>
    </w:p>
    <w:p w14:paraId="4D334003"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dane genetyczne,</w:t>
      </w:r>
    </w:p>
    <w:p w14:paraId="422B9266"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dane biometryczne,</w:t>
      </w:r>
    </w:p>
    <w:p w14:paraId="1C9C2EB2" w14:textId="77777777" w:rsidR="00032077" w:rsidRPr="00BD20EF" w:rsidRDefault="00032077" w:rsidP="004011DD">
      <w:pPr>
        <w:numPr>
          <w:ilvl w:val="0"/>
          <w:numId w:val="44"/>
        </w:numPr>
        <w:ind w:left="1800"/>
        <w:jc w:val="both"/>
        <w:rPr>
          <w:rFonts w:ascii="Arial" w:hAnsi="Arial" w:cs="Arial"/>
          <w:sz w:val="22"/>
          <w:szCs w:val="22"/>
        </w:rPr>
      </w:pPr>
      <w:r w:rsidRPr="00BD20EF">
        <w:rPr>
          <w:rFonts w:ascii="Arial" w:hAnsi="Arial" w:cs="Arial"/>
          <w:sz w:val="22"/>
          <w:szCs w:val="22"/>
        </w:rPr>
        <w:t>…</w:t>
      </w:r>
    </w:p>
    <w:p w14:paraId="2EB81BC3" w14:textId="77777777" w:rsidR="00032077" w:rsidRPr="00BD20EF" w:rsidRDefault="00032077" w:rsidP="00032077">
      <w:pPr>
        <w:ind w:left="360"/>
        <w:jc w:val="both"/>
        <w:rPr>
          <w:rFonts w:ascii="Arial" w:hAnsi="Arial" w:cs="Arial"/>
          <w:sz w:val="22"/>
          <w:szCs w:val="22"/>
        </w:rPr>
      </w:pPr>
      <w:r w:rsidRPr="00BD20EF">
        <w:rPr>
          <w:rFonts w:ascii="Arial" w:hAnsi="Arial" w:cs="Arial"/>
          <w:b/>
          <w:sz w:val="22"/>
          <w:szCs w:val="22"/>
        </w:rPr>
        <w:t>celem wykonania na danych operacji niezbędnych do wykonana celu Umowy:</w:t>
      </w:r>
    </w:p>
    <w:p w14:paraId="680DCB0C"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743388F0"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78194982"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7D25F6D6" w14:textId="77777777" w:rsidR="00032077" w:rsidRPr="00BD20EF" w:rsidRDefault="00032077" w:rsidP="004011DD">
      <w:pPr>
        <w:numPr>
          <w:ilvl w:val="0"/>
          <w:numId w:val="42"/>
        </w:numPr>
        <w:jc w:val="both"/>
        <w:rPr>
          <w:rFonts w:ascii="Arial" w:hAnsi="Arial" w:cs="Arial"/>
          <w:sz w:val="22"/>
          <w:szCs w:val="22"/>
        </w:rPr>
      </w:pPr>
      <w:r w:rsidRPr="00BD20EF">
        <w:rPr>
          <w:rFonts w:ascii="Arial" w:hAnsi="Arial" w:cs="Arial"/>
          <w:sz w:val="22"/>
          <w:szCs w:val="22"/>
        </w:rPr>
        <w:t>Powierzone Podmiotowi przetwarzającemu do przetwarzania dane osobowe:</w:t>
      </w:r>
    </w:p>
    <w:p w14:paraId="347B5E43" w14:textId="77777777" w:rsidR="00032077" w:rsidRPr="00BD20EF" w:rsidRDefault="00032077" w:rsidP="00032077">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obejmują dane osobowe dzieci,</w:t>
      </w:r>
    </w:p>
    <w:p w14:paraId="7BDC072E" w14:textId="77777777" w:rsidR="00032077" w:rsidRPr="00BD20EF" w:rsidRDefault="00032077" w:rsidP="00032077">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nie obejmują danych osobowych dzieci.</w:t>
      </w:r>
    </w:p>
    <w:p w14:paraId="430C5D8E" w14:textId="77777777" w:rsidR="00032077" w:rsidRPr="00BD20EF" w:rsidRDefault="00032077" w:rsidP="004011DD">
      <w:pPr>
        <w:numPr>
          <w:ilvl w:val="0"/>
          <w:numId w:val="42"/>
        </w:numPr>
        <w:jc w:val="both"/>
        <w:rPr>
          <w:rFonts w:ascii="Arial" w:hAnsi="Arial" w:cs="Arial"/>
          <w:sz w:val="22"/>
          <w:szCs w:val="22"/>
        </w:rPr>
      </w:pPr>
      <w:r w:rsidRPr="00BD20E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C6DF584"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3</w:t>
      </w:r>
    </w:p>
    <w:p w14:paraId="31709621"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Obowiązki podmiotu przetwarzającego</w:t>
      </w:r>
    </w:p>
    <w:p w14:paraId="473C4D46"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dołożyć należytej staranności przy przetwarzaniu powierzonych mu danych osobowych.</w:t>
      </w:r>
    </w:p>
    <w:p w14:paraId="6F6D55BC"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507F0F4C"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357AB625" w14:textId="77777777" w:rsidR="00032077" w:rsidRPr="00BD20EF" w:rsidRDefault="00032077" w:rsidP="004011DD">
      <w:pPr>
        <w:numPr>
          <w:ilvl w:val="0"/>
          <w:numId w:val="50"/>
        </w:numPr>
        <w:ind w:left="709" w:hanging="284"/>
        <w:contextualSpacing/>
        <w:jc w:val="both"/>
        <w:rPr>
          <w:rFonts w:ascii="Arial" w:hAnsi="Arial" w:cs="Arial"/>
          <w:sz w:val="22"/>
          <w:szCs w:val="22"/>
        </w:rPr>
      </w:pPr>
      <w:r w:rsidRPr="00BD20EF">
        <w:rPr>
          <w:rFonts w:ascii="Arial" w:hAnsi="Arial" w:cs="Arial"/>
          <w:sz w:val="22"/>
          <w:szCs w:val="22"/>
        </w:rPr>
        <w:t>pseudonimizacji i szyfrowania danych osobowych;</w:t>
      </w:r>
    </w:p>
    <w:p w14:paraId="3FAA739F" w14:textId="77777777" w:rsidR="00032077" w:rsidRPr="00BD20EF" w:rsidRDefault="00032077" w:rsidP="004011DD">
      <w:pPr>
        <w:numPr>
          <w:ilvl w:val="0"/>
          <w:numId w:val="50"/>
        </w:numPr>
        <w:ind w:left="709" w:hanging="284"/>
        <w:contextualSpacing/>
        <w:jc w:val="both"/>
        <w:rPr>
          <w:rFonts w:ascii="Arial" w:hAnsi="Arial" w:cs="Arial"/>
          <w:sz w:val="22"/>
          <w:szCs w:val="22"/>
        </w:rPr>
      </w:pPr>
      <w:r w:rsidRPr="00BD20EF">
        <w:rPr>
          <w:rFonts w:ascii="Arial" w:hAnsi="Arial" w:cs="Arial"/>
          <w:sz w:val="22"/>
          <w:szCs w:val="22"/>
        </w:rPr>
        <w:t>zdolności do ciągłego zapewnienia poufności, integralności, dostępności i odporności systemów i usług przetwarzania;</w:t>
      </w:r>
    </w:p>
    <w:p w14:paraId="09226DDC" w14:textId="77777777" w:rsidR="00032077" w:rsidRPr="00BD20EF" w:rsidRDefault="00032077" w:rsidP="004011DD">
      <w:pPr>
        <w:numPr>
          <w:ilvl w:val="0"/>
          <w:numId w:val="50"/>
        </w:numPr>
        <w:ind w:left="709" w:hanging="284"/>
        <w:contextualSpacing/>
        <w:jc w:val="both"/>
        <w:rPr>
          <w:rFonts w:ascii="Arial" w:hAnsi="Arial" w:cs="Arial"/>
          <w:sz w:val="22"/>
          <w:szCs w:val="22"/>
        </w:rPr>
      </w:pPr>
      <w:r w:rsidRPr="00BD20EF">
        <w:rPr>
          <w:rFonts w:ascii="Arial" w:hAnsi="Arial" w:cs="Arial"/>
          <w:sz w:val="22"/>
          <w:szCs w:val="22"/>
        </w:rPr>
        <w:t>zdolności do szybkiego przywrócenia dostępności danych osobowych i dostępu do nich w razie incydentu fizycznego lub technicznego;</w:t>
      </w:r>
    </w:p>
    <w:p w14:paraId="08DD5543" w14:textId="77777777" w:rsidR="00032077" w:rsidRPr="00BD20EF" w:rsidRDefault="00032077" w:rsidP="004011DD">
      <w:pPr>
        <w:numPr>
          <w:ilvl w:val="0"/>
          <w:numId w:val="50"/>
        </w:numPr>
        <w:ind w:left="709" w:hanging="284"/>
        <w:contextualSpacing/>
        <w:jc w:val="both"/>
        <w:rPr>
          <w:rFonts w:ascii="Arial" w:hAnsi="Arial" w:cs="Arial"/>
          <w:sz w:val="22"/>
          <w:szCs w:val="22"/>
        </w:rPr>
      </w:pPr>
      <w:r w:rsidRPr="00BD20EF">
        <w:rPr>
          <w:rFonts w:ascii="Arial" w:hAnsi="Arial" w:cs="Arial"/>
          <w:sz w:val="22"/>
          <w:szCs w:val="22"/>
        </w:rPr>
        <w:t>prowadzeniu regularnego testowania, mierzenia i oceniania skuteczności środków technicznych i organizacyjnych mających zapewnić bezpieczeństwo przetwarzania.</w:t>
      </w:r>
    </w:p>
    <w:p w14:paraId="2E1C91A1"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190BA05D" w14:textId="77777777" w:rsidR="00032077" w:rsidRPr="00BD20EF" w:rsidRDefault="00032077" w:rsidP="004011DD">
      <w:pPr>
        <w:numPr>
          <w:ilvl w:val="0"/>
          <w:numId w:val="56"/>
        </w:numPr>
        <w:ind w:left="709" w:hanging="284"/>
        <w:contextualSpacing/>
        <w:jc w:val="both"/>
        <w:rPr>
          <w:rFonts w:ascii="Arial" w:hAnsi="Arial" w:cs="Arial"/>
          <w:sz w:val="22"/>
          <w:szCs w:val="22"/>
        </w:rPr>
      </w:pPr>
      <w:r w:rsidRPr="00BD20EF">
        <w:rPr>
          <w:rFonts w:ascii="Arial" w:hAnsi="Arial" w:cs="Arial"/>
          <w:sz w:val="22"/>
          <w:szCs w:val="22"/>
        </w:rPr>
        <w:t>zatwierdzony kodeks dobrych praktyk w rozumieniu art. 40 RODO oraz oświadczenie  o spełnianiu wymogów wynikających z tego kodeksu,</w:t>
      </w:r>
    </w:p>
    <w:p w14:paraId="6E13BF36" w14:textId="77777777" w:rsidR="00032077" w:rsidRPr="00BD20EF" w:rsidRDefault="00032077" w:rsidP="004011DD">
      <w:pPr>
        <w:numPr>
          <w:ilvl w:val="0"/>
          <w:numId w:val="56"/>
        </w:numPr>
        <w:ind w:left="709" w:hanging="284"/>
        <w:contextualSpacing/>
        <w:jc w:val="both"/>
        <w:rPr>
          <w:rFonts w:ascii="Arial" w:hAnsi="Arial" w:cs="Arial"/>
          <w:sz w:val="22"/>
          <w:szCs w:val="22"/>
        </w:rPr>
      </w:pPr>
      <w:r w:rsidRPr="00BD20EF">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69B7A00" w14:textId="77777777" w:rsidR="00032077" w:rsidRPr="00BD20EF" w:rsidRDefault="00032077" w:rsidP="004011DD">
      <w:pPr>
        <w:numPr>
          <w:ilvl w:val="0"/>
          <w:numId w:val="56"/>
        </w:numPr>
        <w:ind w:left="709" w:hanging="284"/>
        <w:contextualSpacing/>
        <w:jc w:val="both"/>
        <w:rPr>
          <w:rFonts w:ascii="Arial" w:hAnsi="Arial" w:cs="Arial"/>
          <w:sz w:val="22"/>
          <w:szCs w:val="22"/>
        </w:rPr>
      </w:pPr>
      <w:r w:rsidRPr="00BD20E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15A3FD63" w14:textId="77777777" w:rsidR="00032077" w:rsidRPr="00BD20EF" w:rsidRDefault="00032077" w:rsidP="00032077">
      <w:pPr>
        <w:ind w:left="357"/>
        <w:jc w:val="both"/>
        <w:rPr>
          <w:rFonts w:ascii="Arial" w:hAnsi="Arial" w:cs="Arial"/>
          <w:sz w:val="22"/>
          <w:szCs w:val="22"/>
        </w:rPr>
      </w:pPr>
      <w:r w:rsidRPr="00BD20E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4F3C78F5"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5DF93F78"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E04D116" w14:textId="77777777" w:rsidR="00032077" w:rsidRPr="00BD20EF" w:rsidRDefault="00032077" w:rsidP="004011DD">
      <w:pPr>
        <w:numPr>
          <w:ilvl w:val="0"/>
          <w:numId w:val="57"/>
        </w:numPr>
        <w:ind w:left="709" w:hanging="284"/>
        <w:contextualSpacing/>
        <w:jc w:val="both"/>
        <w:rPr>
          <w:rFonts w:ascii="Arial" w:hAnsi="Arial" w:cs="Arial"/>
          <w:sz w:val="22"/>
          <w:szCs w:val="22"/>
        </w:rPr>
      </w:pPr>
      <w:r w:rsidRPr="00BD20E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59D60172" w14:textId="77777777" w:rsidR="00032077" w:rsidRPr="00BD20EF" w:rsidRDefault="00032077" w:rsidP="004011DD">
      <w:pPr>
        <w:numPr>
          <w:ilvl w:val="0"/>
          <w:numId w:val="57"/>
        </w:numPr>
        <w:ind w:left="709" w:hanging="284"/>
        <w:contextualSpacing/>
        <w:jc w:val="both"/>
        <w:rPr>
          <w:rFonts w:ascii="Arial" w:hAnsi="Arial" w:cs="Arial"/>
          <w:sz w:val="22"/>
          <w:szCs w:val="22"/>
        </w:rPr>
      </w:pPr>
      <w:r w:rsidRPr="00BD20E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0202650F"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BD20EF">
        <w:rPr>
          <w:rFonts w:ascii="Arial" w:hAnsi="Arial" w:cs="Arial"/>
          <w:sz w:val="22"/>
          <w:szCs w:val="22"/>
        </w:rPr>
        <w:t>:</w:t>
      </w:r>
    </w:p>
    <w:p w14:paraId="30EBA07B" w14:textId="77777777" w:rsidR="00032077" w:rsidRPr="00BD20EF" w:rsidRDefault="00032077" w:rsidP="004011DD">
      <w:pPr>
        <w:numPr>
          <w:ilvl w:val="4"/>
          <w:numId w:val="52"/>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BD20EF">
        <w:rPr>
          <w:rFonts w:ascii="Arial" w:hAnsi="Arial" w:cs="Arial"/>
          <w:sz w:val="22"/>
          <w:szCs w:val="22"/>
        </w:rPr>
        <w:t>,</w:t>
      </w:r>
    </w:p>
    <w:p w14:paraId="5A7852B8" w14:textId="77777777" w:rsidR="00032077" w:rsidRPr="00BD20EF" w:rsidRDefault="00032077" w:rsidP="004011DD">
      <w:pPr>
        <w:numPr>
          <w:ilvl w:val="4"/>
          <w:numId w:val="52"/>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550A4AFD" w14:textId="77777777" w:rsidR="00032077" w:rsidRPr="00BD20EF" w:rsidRDefault="00032077" w:rsidP="004011DD">
      <w:pPr>
        <w:numPr>
          <w:ilvl w:val="4"/>
          <w:numId w:val="52"/>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06EBA634"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1953C7A6"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E1EEBF8"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434F5991"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62BECA9"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6E22F931"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4EBEB8EC"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w:t>
      </w:r>
      <w:r w:rsidRPr="00BD20EF">
        <w:rPr>
          <w:rFonts w:ascii="Arial" w:hAnsi="Arial" w:cs="Arial"/>
          <w:i/>
          <w:sz w:val="22"/>
          <w:szCs w:val="22"/>
        </w:rPr>
        <w:t xml:space="preserve"> </w:t>
      </w:r>
      <w:r w:rsidRPr="00BD20E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5C913C6"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0E0844D6"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6E45782B" w14:textId="77777777" w:rsidR="00032077" w:rsidRPr="00BD20EF" w:rsidRDefault="00032077" w:rsidP="004011DD">
      <w:pPr>
        <w:numPr>
          <w:ilvl w:val="0"/>
          <w:numId w:val="55"/>
        </w:numPr>
        <w:jc w:val="both"/>
        <w:rPr>
          <w:rFonts w:ascii="Arial" w:hAnsi="Arial" w:cs="Arial"/>
          <w:sz w:val="22"/>
          <w:szCs w:val="22"/>
        </w:rPr>
      </w:pPr>
      <w:r w:rsidRPr="00BD20E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A1FECD3"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4</w:t>
      </w:r>
    </w:p>
    <w:p w14:paraId="35CD4760"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Inspektor Ochrony Danych</w:t>
      </w:r>
    </w:p>
    <w:p w14:paraId="1F37F6EF" w14:textId="77777777" w:rsidR="00032077" w:rsidRPr="00BD20EF" w:rsidRDefault="00032077" w:rsidP="00032077">
      <w:pPr>
        <w:jc w:val="both"/>
        <w:rPr>
          <w:rFonts w:ascii="Arial" w:hAnsi="Arial" w:cs="Arial"/>
          <w:sz w:val="22"/>
          <w:szCs w:val="22"/>
        </w:rPr>
      </w:pPr>
      <w:r w:rsidRPr="00BD20EF">
        <w:rPr>
          <w:rFonts w:ascii="Arial" w:hAnsi="Arial" w:cs="Arial"/>
          <w:sz w:val="22"/>
          <w:szCs w:val="22"/>
        </w:rPr>
        <w:t xml:space="preserve">Podmiot przetwarzający oświadcza, iż ma / nie ma* powołanego Inspektora Ochrony Danych: </w:t>
      </w:r>
    </w:p>
    <w:p w14:paraId="4108E61F" w14:textId="77777777" w:rsidR="00032077" w:rsidRPr="00BD20EF" w:rsidRDefault="00032077" w:rsidP="00032077">
      <w:pPr>
        <w:jc w:val="both"/>
        <w:rPr>
          <w:rFonts w:ascii="Arial" w:hAnsi="Arial" w:cs="Arial"/>
          <w:sz w:val="22"/>
          <w:szCs w:val="22"/>
        </w:rPr>
      </w:pPr>
      <w:r w:rsidRPr="00BD20EF">
        <w:rPr>
          <w:rFonts w:ascii="Arial" w:hAnsi="Arial" w:cs="Arial"/>
          <w:sz w:val="22"/>
          <w:szCs w:val="22"/>
        </w:rPr>
        <w:t>.…………………………………………………………………………………………………………</w:t>
      </w:r>
    </w:p>
    <w:p w14:paraId="0D710F0D" w14:textId="77777777" w:rsidR="00032077" w:rsidRPr="00BD20EF" w:rsidRDefault="00032077" w:rsidP="00032077">
      <w:pPr>
        <w:rPr>
          <w:rFonts w:ascii="Arial" w:hAnsi="Arial" w:cs="Arial"/>
          <w:b/>
          <w:smallCaps/>
          <w:sz w:val="22"/>
          <w:szCs w:val="22"/>
        </w:rPr>
      </w:pPr>
      <w:r w:rsidRPr="00BD20EF">
        <w:rPr>
          <w:rFonts w:ascii="Arial" w:hAnsi="Arial" w:cs="Arial"/>
          <w:b/>
          <w:sz w:val="22"/>
          <w:szCs w:val="22"/>
        </w:rPr>
        <w:t>&lt;wpisać imię, nazwisko, adres poczty elektronicznej lub numer telefonu kontaktowego&gt;</w:t>
      </w:r>
    </w:p>
    <w:p w14:paraId="455B2CC1" w14:textId="77777777" w:rsidR="00032077" w:rsidRPr="00BD20EF" w:rsidRDefault="00032077" w:rsidP="00032077">
      <w:pPr>
        <w:jc w:val="center"/>
        <w:rPr>
          <w:rFonts w:ascii="Arial" w:hAnsi="Arial" w:cs="Arial"/>
          <w:b/>
          <w:sz w:val="22"/>
          <w:szCs w:val="22"/>
        </w:rPr>
      </w:pPr>
    </w:p>
    <w:p w14:paraId="55D0C972"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5</w:t>
      </w:r>
    </w:p>
    <w:p w14:paraId="45CCF261" w14:textId="77777777" w:rsidR="00032077" w:rsidRPr="00BD20EF" w:rsidRDefault="00032077" w:rsidP="00032077">
      <w:pPr>
        <w:jc w:val="center"/>
        <w:rPr>
          <w:rFonts w:ascii="Arial" w:hAnsi="Arial" w:cs="Arial"/>
          <w:sz w:val="22"/>
          <w:szCs w:val="22"/>
        </w:rPr>
      </w:pPr>
      <w:r w:rsidRPr="00BD20EF">
        <w:rPr>
          <w:rFonts w:ascii="Arial" w:hAnsi="Arial" w:cs="Arial"/>
          <w:b/>
          <w:sz w:val="22"/>
          <w:szCs w:val="22"/>
        </w:rPr>
        <w:t>Prawo do kontroli</w:t>
      </w:r>
    </w:p>
    <w:p w14:paraId="627B5684" w14:textId="77777777" w:rsidR="00032077" w:rsidRPr="00BD20EF" w:rsidRDefault="00032077" w:rsidP="004011DD">
      <w:pPr>
        <w:numPr>
          <w:ilvl w:val="6"/>
          <w:numId w:val="45"/>
        </w:numPr>
        <w:tabs>
          <w:tab w:val="num" w:pos="426"/>
        </w:tabs>
        <w:ind w:left="425" w:hanging="425"/>
        <w:contextualSpacing/>
        <w:jc w:val="both"/>
        <w:rPr>
          <w:rFonts w:ascii="Arial" w:hAnsi="Arial" w:cs="Arial"/>
          <w:sz w:val="22"/>
          <w:szCs w:val="22"/>
        </w:rPr>
      </w:pPr>
      <w:r w:rsidRPr="00BD20E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0B2F9A5" w14:textId="77777777" w:rsidR="00032077" w:rsidRPr="00BD20EF" w:rsidRDefault="00032077" w:rsidP="004011DD">
      <w:pPr>
        <w:numPr>
          <w:ilvl w:val="0"/>
          <w:numId w:val="43"/>
        </w:numPr>
        <w:ind w:left="851" w:hanging="425"/>
        <w:contextualSpacing/>
        <w:jc w:val="both"/>
        <w:rPr>
          <w:rFonts w:ascii="Arial" w:hAnsi="Arial" w:cs="Arial"/>
          <w:sz w:val="22"/>
          <w:szCs w:val="22"/>
        </w:rPr>
      </w:pPr>
      <w:r w:rsidRPr="00BD20EF">
        <w:rPr>
          <w:rFonts w:ascii="Arial" w:hAnsi="Arial" w:cs="Arial"/>
          <w:sz w:val="22"/>
          <w:szCs w:val="22"/>
        </w:rPr>
        <w:t xml:space="preserve">żądanie złożenia pisemnych (również w ramach korespondencji e-mail) i ustnych wyjaśnień: </w:t>
      </w:r>
    </w:p>
    <w:p w14:paraId="5D1FF3CD" w14:textId="77777777" w:rsidR="00032077" w:rsidRPr="00BD20EF" w:rsidRDefault="00032077" w:rsidP="004011DD">
      <w:pPr>
        <w:numPr>
          <w:ilvl w:val="0"/>
          <w:numId w:val="41"/>
        </w:numPr>
        <w:contextualSpacing/>
        <w:jc w:val="both"/>
        <w:rPr>
          <w:rFonts w:ascii="Arial" w:hAnsi="Arial" w:cs="Arial"/>
          <w:sz w:val="22"/>
          <w:szCs w:val="22"/>
        </w:rPr>
      </w:pPr>
      <w:r w:rsidRPr="00BD20E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2DD8D68A" w14:textId="77777777" w:rsidR="00032077" w:rsidRPr="00BD20EF" w:rsidRDefault="00032077" w:rsidP="004011DD">
      <w:pPr>
        <w:numPr>
          <w:ilvl w:val="0"/>
          <w:numId w:val="41"/>
        </w:numPr>
        <w:contextualSpacing/>
        <w:jc w:val="both"/>
        <w:rPr>
          <w:rFonts w:ascii="Arial" w:hAnsi="Arial" w:cs="Arial"/>
          <w:sz w:val="22"/>
          <w:szCs w:val="22"/>
        </w:rPr>
      </w:pPr>
      <w:r w:rsidRPr="00BD20E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2AB4884" w14:textId="77777777" w:rsidR="00032077" w:rsidRPr="00BD20EF" w:rsidRDefault="00032077" w:rsidP="004011DD">
      <w:pPr>
        <w:numPr>
          <w:ilvl w:val="0"/>
          <w:numId w:val="43"/>
        </w:numPr>
        <w:ind w:left="709" w:hanging="284"/>
        <w:contextualSpacing/>
        <w:jc w:val="both"/>
        <w:rPr>
          <w:rFonts w:ascii="Arial" w:hAnsi="Arial" w:cs="Arial"/>
          <w:sz w:val="22"/>
          <w:szCs w:val="22"/>
        </w:rPr>
      </w:pPr>
      <w:r w:rsidRPr="00BD20E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3009EEBC" w14:textId="77777777" w:rsidR="00032077" w:rsidRPr="00BD20EF" w:rsidRDefault="00032077" w:rsidP="004011DD">
      <w:pPr>
        <w:numPr>
          <w:ilvl w:val="0"/>
          <w:numId w:val="43"/>
        </w:numPr>
        <w:ind w:left="709" w:hanging="284"/>
        <w:contextualSpacing/>
        <w:jc w:val="both"/>
        <w:rPr>
          <w:rFonts w:ascii="Arial" w:hAnsi="Arial" w:cs="Arial"/>
          <w:sz w:val="22"/>
          <w:szCs w:val="22"/>
        </w:rPr>
      </w:pPr>
      <w:r w:rsidRPr="00BD20E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81862AA" w14:textId="77777777" w:rsidR="00032077" w:rsidRPr="00BD20EF" w:rsidRDefault="00032077" w:rsidP="004011DD">
      <w:pPr>
        <w:numPr>
          <w:ilvl w:val="0"/>
          <w:numId w:val="46"/>
        </w:numPr>
        <w:contextualSpacing/>
        <w:jc w:val="both"/>
        <w:rPr>
          <w:rFonts w:ascii="Arial" w:hAnsi="Arial" w:cs="Arial"/>
          <w:sz w:val="22"/>
          <w:szCs w:val="22"/>
        </w:rPr>
      </w:pPr>
      <w:r w:rsidRPr="00BD20E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2A8DC85C" w14:textId="77777777" w:rsidR="00032077" w:rsidRPr="00BD20EF" w:rsidRDefault="00032077" w:rsidP="004011DD">
      <w:pPr>
        <w:numPr>
          <w:ilvl w:val="0"/>
          <w:numId w:val="46"/>
        </w:numPr>
        <w:contextualSpacing/>
        <w:jc w:val="both"/>
        <w:rPr>
          <w:rFonts w:ascii="Arial" w:hAnsi="Arial" w:cs="Arial"/>
          <w:sz w:val="22"/>
          <w:szCs w:val="22"/>
        </w:rPr>
      </w:pPr>
      <w:r w:rsidRPr="00BD20E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1C4C3888" w14:textId="77777777" w:rsidR="00032077" w:rsidRPr="00BD20EF" w:rsidRDefault="00032077" w:rsidP="004011DD">
      <w:pPr>
        <w:numPr>
          <w:ilvl w:val="0"/>
          <w:numId w:val="46"/>
        </w:numPr>
        <w:contextualSpacing/>
        <w:jc w:val="both"/>
        <w:rPr>
          <w:rFonts w:ascii="Arial" w:hAnsi="Arial" w:cs="Arial"/>
          <w:sz w:val="22"/>
          <w:szCs w:val="22"/>
        </w:rPr>
      </w:pPr>
      <w:r w:rsidRPr="00BD20EF">
        <w:rPr>
          <w:rFonts w:ascii="Arial" w:hAnsi="Arial" w:cs="Arial"/>
          <w:sz w:val="22"/>
          <w:szCs w:val="22"/>
        </w:rPr>
        <w:t>Podmiot przetwarzający obowiązany jest umożliwić Administratorowi przeprowadzenie inspekcji we wskazanym przez Administratora terminie,</w:t>
      </w:r>
    </w:p>
    <w:p w14:paraId="33217B58" w14:textId="77777777" w:rsidR="00032077" w:rsidRPr="00BD20EF" w:rsidRDefault="00032077" w:rsidP="004011DD">
      <w:pPr>
        <w:numPr>
          <w:ilvl w:val="0"/>
          <w:numId w:val="46"/>
        </w:numPr>
        <w:contextualSpacing/>
        <w:jc w:val="both"/>
        <w:rPr>
          <w:rFonts w:ascii="Arial" w:hAnsi="Arial" w:cs="Arial"/>
          <w:sz w:val="22"/>
          <w:szCs w:val="22"/>
        </w:rPr>
      </w:pPr>
      <w:r w:rsidRPr="00BD20E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2685B2D1" w14:textId="77777777" w:rsidR="00032077" w:rsidRPr="00BD20EF" w:rsidRDefault="00032077" w:rsidP="004011DD">
      <w:pPr>
        <w:numPr>
          <w:ilvl w:val="0"/>
          <w:numId w:val="45"/>
        </w:numPr>
        <w:jc w:val="both"/>
        <w:rPr>
          <w:rFonts w:ascii="Arial" w:hAnsi="Arial" w:cs="Arial"/>
          <w:sz w:val="22"/>
          <w:szCs w:val="22"/>
        </w:rPr>
      </w:pPr>
      <w:r w:rsidRPr="00BD20E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7229B937" w14:textId="77777777" w:rsidR="00032077" w:rsidRPr="00BD20EF" w:rsidRDefault="00032077" w:rsidP="00032077">
      <w:pPr>
        <w:ind w:left="360"/>
        <w:jc w:val="center"/>
        <w:rPr>
          <w:rFonts w:ascii="Arial" w:hAnsi="Arial" w:cs="Arial"/>
          <w:b/>
          <w:sz w:val="22"/>
          <w:szCs w:val="22"/>
        </w:rPr>
      </w:pPr>
    </w:p>
    <w:p w14:paraId="45B36326"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 6</w:t>
      </w:r>
    </w:p>
    <w:p w14:paraId="0DEF7F80"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Współdziałanie przy kontroli organu nadzorczego</w:t>
      </w:r>
    </w:p>
    <w:p w14:paraId="37FB0B0C" w14:textId="77777777" w:rsidR="00032077" w:rsidRPr="00BD20EF" w:rsidRDefault="00032077" w:rsidP="00032077">
      <w:pPr>
        <w:ind w:left="360"/>
        <w:jc w:val="both"/>
        <w:rPr>
          <w:rFonts w:ascii="Arial" w:hAnsi="Arial" w:cs="Arial"/>
          <w:sz w:val="22"/>
          <w:szCs w:val="22"/>
        </w:rPr>
      </w:pPr>
    </w:p>
    <w:p w14:paraId="34E39205" w14:textId="77777777" w:rsidR="00032077" w:rsidRPr="00BD20EF" w:rsidRDefault="00032077" w:rsidP="004011DD">
      <w:pPr>
        <w:numPr>
          <w:ilvl w:val="3"/>
          <w:numId w:val="45"/>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1965884F" w14:textId="77777777" w:rsidR="00032077" w:rsidRPr="00BD20EF" w:rsidRDefault="00032077" w:rsidP="004011DD">
      <w:pPr>
        <w:numPr>
          <w:ilvl w:val="3"/>
          <w:numId w:val="45"/>
        </w:numPr>
        <w:tabs>
          <w:tab w:val="left" w:pos="357"/>
        </w:tabs>
        <w:ind w:left="357" w:hanging="357"/>
        <w:jc w:val="both"/>
        <w:rPr>
          <w:rFonts w:ascii="Arial" w:hAnsi="Arial" w:cs="Arial"/>
          <w:sz w:val="22"/>
          <w:szCs w:val="22"/>
        </w:rPr>
      </w:pPr>
      <w:r w:rsidRPr="00BD20EF">
        <w:rPr>
          <w:rFonts w:ascii="Arial" w:hAnsi="Arial" w:cs="Arial"/>
          <w:sz w:val="22"/>
          <w:szCs w:val="22"/>
        </w:rPr>
        <w:t>Na żądanie Administratora Podmiot przetwarzający stawi się w wyznaczonym na przeprowadzenie kontroli miejscu i czasie.</w:t>
      </w:r>
    </w:p>
    <w:p w14:paraId="672B04E8" w14:textId="77777777" w:rsidR="00032077" w:rsidRPr="00BD20EF" w:rsidRDefault="00032077" w:rsidP="004011DD">
      <w:pPr>
        <w:numPr>
          <w:ilvl w:val="3"/>
          <w:numId w:val="45"/>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86819AF" w14:textId="77777777" w:rsidR="00032077" w:rsidRPr="00BD20EF" w:rsidRDefault="00032077" w:rsidP="00032077">
      <w:pPr>
        <w:ind w:left="360"/>
        <w:jc w:val="center"/>
        <w:rPr>
          <w:rFonts w:ascii="Arial" w:hAnsi="Arial" w:cs="Arial"/>
          <w:b/>
          <w:sz w:val="22"/>
          <w:szCs w:val="22"/>
        </w:rPr>
      </w:pPr>
    </w:p>
    <w:p w14:paraId="4CAE53DF" w14:textId="77777777" w:rsidR="00032077" w:rsidRPr="00BD20EF" w:rsidRDefault="00032077" w:rsidP="00032077">
      <w:pPr>
        <w:ind w:left="360"/>
        <w:jc w:val="center"/>
        <w:rPr>
          <w:rFonts w:ascii="Arial" w:hAnsi="Arial" w:cs="Arial"/>
          <w:b/>
          <w:smallCaps/>
          <w:sz w:val="22"/>
          <w:szCs w:val="22"/>
        </w:rPr>
      </w:pPr>
      <w:r w:rsidRPr="00BD20EF">
        <w:rPr>
          <w:rFonts w:ascii="Arial" w:hAnsi="Arial" w:cs="Arial"/>
          <w:b/>
          <w:sz w:val="22"/>
          <w:szCs w:val="22"/>
        </w:rPr>
        <w:t>§ 7</w:t>
      </w:r>
      <w:r w:rsidRPr="00BD20EF">
        <w:rPr>
          <w:rFonts w:ascii="Arial" w:hAnsi="Arial" w:cs="Arial"/>
          <w:b/>
          <w:sz w:val="22"/>
          <w:szCs w:val="22"/>
        </w:rPr>
        <w:br/>
        <w:t>Dalsze powierzenie przetwarzania danych osobowych i przekazanie danych do państwa trzeciego</w:t>
      </w:r>
    </w:p>
    <w:p w14:paraId="56D4713F" w14:textId="77777777" w:rsidR="00032077" w:rsidRPr="00BD20EF" w:rsidRDefault="00032077" w:rsidP="004011DD">
      <w:pPr>
        <w:numPr>
          <w:ilvl w:val="0"/>
          <w:numId w:val="47"/>
        </w:numPr>
        <w:jc w:val="both"/>
        <w:rPr>
          <w:rFonts w:ascii="Arial" w:hAnsi="Arial" w:cs="Arial"/>
          <w:sz w:val="22"/>
          <w:szCs w:val="22"/>
        </w:rPr>
      </w:pPr>
      <w:r w:rsidRPr="00BD20E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F09528F" w14:textId="77777777" w:rsidR="00032077" w:rsidRPr="00BD20EF" w:rsidRDefault="00032077" w:rsidP="004011DD">
      <w:pPr>
        <w:numPr>
          <w:ilvl w:val="0"/>
          <w:numId w:val="47"/>
        </w:numPr>
        <w:ind w:left="357" w:hanging="357"/>
        <w:jc w:val="both"/>
        <w:rPr>
          <w:rFonts w:ascii="Arial" w:hAnsi="Arial" w:cs="Arial"/>
          <w:sz w:val="22"/>
          <w:szCs w:val="22"/>
        </w:rPr>
      </w:pPr>
      <w:r w:rsidRPr="00BD20E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3B0F52B" w14:textId="77777777" w:rsidR="00032077" w:rsidRPr="00BD20EF" w:rsidRDefault="00032077" w:rsidP="004011DD">
      <w:pPr>
        <w:numPr>
          <w:ilvl w:val="0"/>
          <w:numId w:val="47"/>
        </w:numPr>
        <w:ind w:left="357" w:hanging="357"/>
        <w:jc w:val="both"/>
        <w:rPr>
          <w:rFonts w:ascii="Arial" w:hAnsi="Arial" w:cs="Arial"/>
          <w:sz w:val="22"/>
          <w:szCs w:val="22"/>
        </w:rPr>
      </w:pPr>
      <w:r w:rsidRPr="00BD20E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06BA3576" w14:textId="77777777" w:rsidR="00032077" w:rsidRPr="00BD20EF" w:rsidRDefault="00032077" w:rsidP="004011DD">
      <w:pPr>
        <w:numPr>
          <w:ilvl w:val="0"/>
          <w:numId w:val="47"/>
        </w:numPr>
        <w:jc w:val="both"/>
        <w:rPr>
          <w:rFonts w:ascii="Arial" w:hAnsi="Arial" w:cs="Arial"/>
          <w:sz w:val="22"/>
          <w:szCs w:val="22"/>
        </w:rPr>
      </w:pPr>
      <w:r w:rsidRPr="00BD20E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0A1A43E" w14:textId="77777777" w:rsidR="00032077" w:rsidRPr="00BD20EF" w:rsidRDefault="00032077" w:rsidP="00032077">
      <w:pPr>
        <w:jc w:val="center"/>
        <w:rPr>
          <w:rFonts w:ascii="Arial" w:hAnsi="Arial" w:cs="Arial"/>
          <w:b/>
          <w:sz w:val="22"/>
          <w:szCs w:val="22"/>
        </w:rPr>
      </w:pPr>
    </w:p>
    <w:p w14:paraId="4426B717"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8</w:t>
      </w:r>
    </w:p>
    <w:p w14:paraId="1C4ABBA8"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Odpowiedzialność</w:t>
      </w:r>
    </w:p>
    <w:p w14:paraId="7A0DEEC0" w14:textId="77777777" w:rsidR="00032077" w:rsidRPr="00BD20EF" w:rsidRDefault="00032077" w:rsidP="004011DD">
      <w:pPr>
        <w:numPr>
          <w:ilvl w:val="3"/>
          <w:numId w:val="47"/>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038D29F9" w14:textId="77777777" w:rsidR="00032077" w:rsidRPr="00BD20EF" w:rsidRDefault="00032077" w:rsidP="004011DD">
      <w:pPr>
        <w:numPr>
          <w:ilvl w:val="3"/>
          <w:numId w:val="47"/>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98FF06D" w14:textId="77777777" w:rsidR="00032077" w:rsidRPr="00BD20EF" w:rsidRDefault="00032077" w:rsidP="004011DD">
      <w:pPr>
        <w:numPr>
          <w:ilvl w:val="3"/>
          <w:numId w:val="47"/>
        </w:numPr>
        <w:tabs>
          <w:tab w:val="left" w:pos="357"/>
        </w:tabs>
        <w:ind w:left="357" w:hanging="357"/>
        <w:jc w:val="both"/>
        <w:rPr>
          <w:rFonts w:ascii="Arial" w:hAnsi="Arial" w:cs="Arial"/>
          <w:sz w:val="22"/>
          <w:szCs w:val="22"/>
        </w:rPr>
      </w:pPr>
      <w:r w:rsidRPr="00BD20EF">
        <w:rPr>
          <w:rFonts w:ascii="Arial" w:hAnsi="Arial" w:cs="Arial"/>
          <w:sz w:val="22"/>
          <w:szCs w:val="22"/>
        </w:rPr>
        <w:t>Administrator i Podmiot przetwarzający odpowiadają w stosunku do osób zainteresowanych oraz  w stosunku do siebie nawzajem w sposób opisany w art. 82 RODO.</w:t>
      </w:r>
    </w:p>
    <w:p w14:paraId="02075D91" w14:textId="77777777" w:rsidR="00032077" w:rsidRPr="00BD20EF" w:rsidRDefault="00032077" w:rsidP="004011DD">
      <w:pPr>
        <w:numPr>
          <w:ilvl w:val="3"/>
          <w:numId w:val="47"/>
        </w:numPr>
        <w:tabs>
          <w:tab w:val="left" w:pos="357"/>
        </w:tabs>
        <w:ind w:left="357" w:hanging="357"/>
        <w:jc w:val="both"/>
        <w:rPr>
          <w:rFonts w:ascii="Arial" w:hAnsi="Arial" w:cs="Arial"/>
          <w:sz w:val="22"/>
          <w:szCs w:val="22"/>
        </w:rPr>
      </w:pPr>
      <w:r w:rsidRPr="00BD20E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6F9D4097" w14:textId="77777777" w:rsidR="00032077" w:rsidRPr="00BD20EF" w:rsidRDefault="00032077" w:rsidP="004011DD">
      <w:pPr>
        <w:numPr>
          <w:ilvl w:val="3"/>
          <w:numId w:val="47"/>
        </w:numPr>
        <w:tabs>
          <w:tab w:val="left" w:pos="357"/>
        </w:tabs>
        <w:ind w:left="357" w:hanging="357"/>
        <w:jc w:val="both"/>
        <w:rPr>
          <w:rFonts w:ascii="Arial" w:hAnsi="Arial" w:cs="Arial"/>
          <w:sz w:val="22"/>
          <w:szCs w:val="22"/>
        </w:rPr>
      </w:pPr>
      <w:r w:rsidRPr="00BD20E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EC3D48B" w14:textId="77777777" w:rsidR="00032077" w:rsidRPr="00BD20EF" w:rsidRDefault="00032077" w:rsidP="00032077">
      <w:pPr>
        <w:ind w:left="360"/>
        <w:jc w:val="center"/>
        <w:rPr>
          <w:rFonts w:ascii="Arial" w:hAnsi="Arial" w:cs="Arial"/>
          <w:b/>
          <w:sz w:val="22"/>
          <w:szCs w:val="22"/>
        </w:rPr>
      </w:pPr>
    </w:p>
    <w:p w14:paraId="39BDDACC"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 9</w:t>
      </w:r>
    </w:p>
    <w:p w14:paraId="437F9927"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Zasady zachowania poufności</w:t>
      </w:r>
    </w:p>
    <w:p w14:paraId="11234D3B" w14:textId="77777777" w:rsidR="00032077" w:rsidRPr="00BD20EF" w:rsidRDefault="00032077" w:rsidP="004011DD">
      <w:pPr>
        <w:numPr>
          <w:ilvl w:val="0"/>
          <w:numId w:val="48"/>
        </w:numPr>
        <w:contextualSpacing/>
        <w:jc w:val="both"/>
        <w:rPr>
          <w:rFonts w:ascii="Arial" w:hAnsi="Arial" w:cs="Arial"/>
          <w:sz w:val="22"/>
          <w:szCs w:val="22"/>
        </w:rPr>
      </w:pPr>
      <w:r w:rsidRPr="00BD20E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12567EAB" w14:textId="77777777" w:rsidR="00032077" w:rsidRPr="00BD20EF" w:rsidRDefault="00032077" w:rsidP="004011DD">
      <w:pPr>
        <w:numPr>
          <w:ilvl w:val="0"/>
          <w:numId w:val="48"/>
        </w:numPr>
        <w:contextualSpacing/>
        <w:jc w:val="both"/>
        <w:rPr>
          <w:rFonts w:ascii="Arial" w:hAnsi="Arial" w:cs="Arial"/>
          <w:sz w:val="22"/>
          <w:szCs w:val="22"/>
        </w:rPr>
      </w:pPr>
      <w:r w:rsidRPr="00BD20E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B461C5F" w14:textId="77777777" w:rsidR="00032077" w:rsidRPr="00BD20EF" w:rsidRDefault="00032077" w:rsidP="004011DD">
      <w:pPr>
        <w:numPr>
          <w:ilvl w:val="0"/>
          <w:numId w:val="48"/>
        </w:numPr>
        <w:contextualSpacing/>
        <w:jc w:val="both"/>
        <w:rPr>
          <w:rFonts w:ascii="Arial" w:hAnsi="Arial" w:cs="Arial"/>
          <w:sz w:val="22"/>
          <w:szCs w:val="22"/>
        </w:rPr>
      </w:pPr>
      <w:r w:rsidRPr="00BD20E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BBB2F77" w14:textId="77777777" w:rsidR="00032077" w:rsidRPr="00BD20EF" w:rsidRDefault="00032077" w:rsidP="00032077">
      <w:pPr>
        <w:jc w:val="center"/>
        <w:rPr>
          <w:rFonts w:ascii="Arial" w:hAnsi="Arial" w:cs="Arial"/>
          <w:b/>
          <w:sz w:val="22"/>
          <w:szCs w:val="22"/>
        </w:rPr>
      </w:pPr>
    </w:p>
    <w:p w14:paraId="0718E8F6"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10</w:t>
      </w:r>
    </w:p>
    <w:p w14:paraId="61ADDB3D"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Rozwiązania umowy</w:t>
      </w:r>
    </w:p>
    <w:p w14:paraId="65C0A400" w14:textId="77777777" w:rsidR="00032077" w:rsidRPr="00BD20EF" w:rsidRDefault="00032077" w:rsidP="004011DD">
      <w:pPr>
        <w:numPr>
          <w:ilvl w:val="0"/>
          <w:numId w:val="53"/>
        </w:numPr>
        <w:rPr>
          <w:rFonts w:ascii="Arial" w:hAnsi="Arial" w:cs="Arial"/>
          <w:sz w:val="22"/>
          <w:szCs w:val="22"/>
        </w:rPr>
      </w:pPr>
      <w:r w:rsidRPr="00BD20EF">
        <w:rPr>
          <w:rFonts w:ascii="Arial" w:hAnsi="Arial" w:cs="Arial"/>
          <w:sz w:val="22"/>
          <w:szCs w:val="22"/>
        </w:rPr>
        <w:t>Administrator może rozwiązać niniejszą Umowę ze skutkiem natychmiastowym, gdy Podmiot przetwarzający:</w:t>
      </w:r>
    </w:p>
    <w:p w14:paraId="2A6082F8" w14:textId="77777777" w:rsidR="00032077" w:rsidRPr="00BD20EF" w:rsidRDefault="00032077" w:rsidP="004011DD">
      <w:pPr>
        <w:numPr>
          <w:ilvl w:val="0"/>
          <w:numId w:val="54"/>
        </w:numPr>
        <w:rPr>
          <w:rFonts w:ascii="Arial" w:hAnsi="Arial" w:cs="Arial"/>
          <w:sz w:val="22"/>
          <w:szCs w:val="22"/>
        </w:rPr>
      </w:pPr>
      <w:r w:rsidRPr="00BD20EF">
        <w:rPr>
          <w:rFonts w:ascii="Arial" w:hAnsi="Arial" w:cs="Arial"/>
          <w:sz w:val="22"/>
          <w:szCs w:val="22"/>
        </w:rPr>
        <w:t>pomimo zobowiązania go do usunięcia uchybień stwierdzonych podczas kontroli nie usunie ich w wyznaczonym terminie,</w:t>
      </w:r>
    </w:p>
    <w:p w14:paraId="538D3E4E" w14:textId="77777777" w:rsidR="00032077" w:rsidRPr="00BD20EF" w:rsidRDefault="00032077" w:rsidP="004011DD">
      <w:pPr>
        <w:numPr>
          <w:ilvl w:val="0"/>
          <w:numId w:val="54"/>
        </w:numPr>
        <w:rPr>
          <w:rFonts w:ascii="Arial" w:hAnsi="Arial" w:cs="Arial"/>
          <w:sz w:val="22"/>
          <w:szCs w:val="22"/>
        </w:rPr>
      </w:pPr>
      <w:r w:rsidRPr="00BD20EF">
        <w:rPr>
          <w:rFonts w:ascii="Arial" w:hAnsi="Arial" w:cs="Arial"/>
          <w:sz w:val="22"/>
          <w:szCs w:val="22"/>
        </w:rPr>
        <w:t>przetwarza powierzone dane osobowe niezgodnie z niniejszą Umową,</w:t>
      </w:r>
    </w:p>
    <w:p w14:paraId="6C9C2AD9" w14:textId="77777777" w:rsidR="00032077" w:rsidRPr="00BD20EF" w:rsidRDefault="00032077" w:rsidP="004011DD">
      <w:pPr>
        <w:numPr>
          <w:ilvl w:val="0"/>
          <w:numId w:val="54"/>
        </w:numPr>
        <w:rPr>
          <w:rFonts w:ascii="Arial" w:hAnsi="Arial" w:cs="Arial"/>
          <w:sz w:val="22"/>
          <w:szCs w:val="22"/>
        </w:rPr>
      </w:pPr>
      <w:r w:rsidRPr="00BD20EF">
        <w:rPr>
          <w:rFonts w:ascii="Arial" w:hAnsi="Arial" w:cs="Arial"/>
          <w:sz w:val="22"/>
          <w:szCs w:val="22"/>
        </w:rPr>
        <w:t>powierzył przetwarzanie danych osobowych innemu podmiotowi mimo sprzeciwu Administratora.</w:t>
      </w:r>
    </w:p>
    <w:p w14:paraId="3E24B1FB"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11</w:t>
      </w:r>
    </w:p>
    <w:p w14:paraId="20CCBA6F"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Postanowienia końcowe</w:t>
      </w:r>
    </w:p>
    <w:p w14:paraId="6918FC67" w14:textId="77777777" w:rsidR="00032077" w:rsidRPr="00BD20EF" w:rsidRDefault="00032077" w:rsidP="004011DD">
      <w:pPr>
        <w:numPr>
          <w:ilvl w:val="0"/>
          <w:numId w:val="49"/>
        </w:numPr>
        <w:contextualSpacing/>
        <w:jc w:val="both"/>
        <w:rPr>
          <w:rFonts w:ascii="Arial" w:hAnsi="Arial" w:cs="Arial"/>
          <w:sz w:val="22"/>
          <w:szCs w:val="22"/>
        </w:rPr>
      </w:pPr>
      <w:r w:rsidRPr="00BD20EF">
        <w:rPr>
          <w:rFonts w:ascii="Arial" w:hAnsi="Arial" w:cs="Arial"/>
          <w:sz w:val="22"/>
          <w:szCs w:val="22"/>
        </w:rPr>
        <w:t>Dni robocze na potrzeby niniejszej Umowy oznaczają dni tygodnia od poniedziałku do piątku z wyłączeniem dni ustawowo wolnych od pracy.</w:t>
      </w:r>
    </w:p>
    <w:p w14:paraId="7E97F194" w14:textId="77777777" w:rsidR="00032077" w:rsidRPr="00BD20EF" w:rsidRDefault="00032077" w:rsidP="004011DD">
      <w:pPr>
        <w:numPr>
          <w:ilvl w:val="0"/>
          <w:numId w:val="49"/>
        </w:numPr>
        <w:contextualSpacing/>
        <w:jc w:val="both"/>
        <w:rPr>
          <w:rFonts w:ascii="Arial" w:hAnsi="Arial" w:cs="Arial"/>
          <w:sz w:val="22"/>
          <w:szCs w:val="22"/>
        </w:rPr>
      </w:pPr>
      <w:r w:rsidRPr="00BD20EF">
        <w:rPr>
          <w:rFonts w:ascii="Arial" w:hAnsi="Arial" w:cs="Arial"/>
          <w:sz w:val="22"/>
          <w:szCs w:val="22"/>
        </w:rPr>
        <w:t>Wszelkie zmiany niniejszej Umowy wymagają zachowania formy pisemnej pod rygorem nieważności.</w:t>
      </w:r>
    </w:p>
    <w:p w14:paraId="261BA5C4" w14:textId="77777777" w:rsidR="00032077" w:rsidRPr="00BD20EF" w:rsidRDefault="00032077" w:rsidP="004011DD">
      <w:pPr>
        <w:numPr>
          <w:ilvl w:val="0"/>
          <w:numId w:val="49"/>
        </w:numPr>
        <w:contextualSpacing/>
        <w:jc w:val="both"/>
        <w:rPr>
          <w:rFonts w:ascii="Arial" w:hAnsi="Arial" w:cs="Arial"/>
          <w:sz w:val="22"/>
          <w:szCs w:val="22"/>
        </w:rPr>
      </w:pPr>
      <w:r w:rsidRPr="00BD20E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0DB3125E" w14:textId="77777777" w:rsidR="00032077" w:rsidRPr="00BD20EF" w:rsidRDefault="00032077" w:rsidP="004011DD">
      <w:pPr>
        <w:numPr>
          <w:ilvl w:val="0"/>
          <w:numId w:val="49"/>
        </w:numPr>
        <w:contextualSpacing/>
        <w:jc w:val="both"/>
        <w:rPr>
          <w:rFonts w:ascii="Arial" w:hAnsi="Arial" w:cs="Arial"/>
          <w:sz w:val="22"/>
          <w:szCs w:val="22"/>
        </w:rPr>
      </w:pPr>
      <w:r w:rsidRPr="00BD20EF">
        <w:rPr>
          <w:rFonts w:ascii="Arial" w:hAnsi="Arial" w:cs="Arial"/>
          <w:sz w:val="22"/>
          <w:szCs w:val="22"/>
        </w:rPr>
        <w:t>Sądem właściwym dla rozpatrzenia sporów wynikłych z niniejszej Umowy będzie sąd właściwy dla siedziby powoda.</w:t>
      </w:r>
    </w:p>
    <w:p w14:paraId="29D46289" w14:textId="77777777" w:rsidR="00032077" w:rsidRPr="00BD20EF" w:rsidRDefault="00032077" w:rsidP="004011DD">
      <w:pPr>
        <w:numPr>
          <w:ilvl w:val="0"/>
          <w:numId w:val="49"/>
        </w:numPr>
        <w:contextualSpacing/>
        <w:jc w:val="both"/>
        <w:rPr>
          <w:rFonts w:ascii="Arial" w:hAnsi="Arial" w:cs="Arial"/>
          <w:sz w:val="22"/>
          <w:szCs w:val="22"/>
        </w:rPr>
      </w:pPr>
      <w:r w:rsidRPr="00BD20EF">
        <w:rPr>
          <w:rFonts w:ascii="Arial" w:hAnsi="Arial" w:cs="Arial"/>
          <w:sz w:val="22"/>
          <w:szCs w:val="22"/>
        </w:rPr>
        <w:t>Umowa została sporządzona w dwóch jednobrzmiących egzemplarzach dla każdej ze stron.</w:t>
      </w:r>
    </w:p>
    <w:p w14:paraId="53D4F90F" w14:textId="77777777" w:rsidR="00032077" w:rsidRPr="00BD20EF" w:rsidRDefault="00032077" w:rsidP="00032077">
      <w:pPr>
        <w:tabs>
          <w:tab w:val="left" w:leader="underscore" w:pos="2835"/>
          <w:tab w:val="left" w:pos="6237"/>
          <w:tab w:val="left" w:leader="underscore" w:pos="9072"/>
        </w:tabs>
        <w:rPr>
          <w:rFonts w:ascii="Arial" w:hAnsi="Arial" w:cs="Arial"/>
          <w:sz w:val="22"/>
          <w:szCs w:val="22"/>
        </w:rPr>
      </w:pPr>
      <w:r w:rsidRPr="00BD20EF">
        <w:rPr>
          <w:rFonts w:ascii="Arial" w:hAnsi="Arial" w:cs="Arial"/>
          <w:sz w:val="22"/>
          <w:szCs w:val="22"/>
        </w:rPr>
        <w:tab/>
        <w:t xml:space="preserve">                                                       _____________________</w:t>
      </w:r>
    </w:p>
    <w:p w14:paraId="2C63A5BE" w14:textId="77777777" w:rsidR="00032077" w:rsidRPr="00BD20EF" w:rsidRDefault="00032077" w:rsidP="00032077">
      <w:pPr>
        <w:rPr>
          <w:rFonts w:ascii="Arial" w:hAnsi="Arial" w:cs="Arial"/>
          <w:sz w:val="22"/>
          <w:szCs w:val="22"/>
        </w:rPr>
      </w:pPr>
      <w:r w:rsidRPr="00BD20EF">
        <w:rPr>
          <w:rFonts w:ascii="Arial" w:hAnsi="Arial" w:cs="Arial"/>
          <w:sz w:val="22"/>
          <w:szCs w:val="22"/>
        </w:rPr>
        <w:t>Administrator</w:t>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t xml:space="preserve">                            Podmiot przetwarzający</w:t>
      </w:r>
    </w:p>
    <w:p w14:paraId="05DA3614" w14:textId="77777777" w:rsidR="00032077" w:rsidRPr="00BD20EF" w:rsidRDefault="00032077" w:rsidP="00032077">
      <w:pPr>
        <w:rPr>
          <w:rFonts w:ascii="Arial" w:hAnsi="Arial" w:cs="Arial"/>
          <w:sz w:val="22"/>
          <w:szCs w:val="22"/>
        </w:rPr>
      </w:pPr>
      <w:r w:rsidRPr="00BD20EF">
        <w:rPr>
          <w:rFonts w:ascii="Arial" w:hAnsi="Arial" w:cs="Arial"/>
          <w:sz w:val="22"/>
          <w:szCs w:val="22"/>
        </w:rPr>
        <w:t>(podpis i pieczęć)</w:t>
      </w:r>
      <w:r w:rsidRPr="00BD20EF">
        <w:rPr>
          <w:rFonts w:ascii="Arial" w:hAnsi="Arial" w:cs="Arial"/>
          <w:sz w:val="22"/>
          <w:szCs w:val="22"/>
        </w:rPr>
        <w:tab/>
        <w:t xml:space="preserve">                                                 (podpis i pieczęć)                </w:t>
      </w:r>
    </w:p>
    <w:p w14:paraId="1F595EC1" w14:textId="77777777" w:rsidR="00032077" w:rsidRDefault="00032077" w:rsidP="00032077">
      <w:pPr>
        <w:rPr>
          <w:rFonts w:ascii="Arial" w:hAnsi="Arial" w:cs="Arial"/>
          <w:sz w:val="20"/>
          <w:szCs w:val="22"/>
          <w:vertAlign w:val="subscript"/>
        </w:rPr>
      </w:pPr>
    </w:p>
    <w:p w14:paraId="4294E283" w14:textId="77777777" w:rsidR="00032077" w:rsidRPr="00EF666F" w:rsidRDefault="00032077" w:rsidP="00032077">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64C2919B" w14:textId="77777777" w:rsidR="00032077" w:rsidRDefault="00032077" w:rsidP="00032077">
      <w:pPr>
        <w:tabs>
          <w:tab w:val="left" w:pos="5812"/>
        </w:tabs>
        <w:spacing w:line="276" w:lineRule="auto"/>
        <w:jc w:val="right"/>
        <w:rPr>
          <w:rFonts w:ascii="Arial" w:hAnsi="Arial" w:cs="Arial"/>
          <w:b/>
          <w:sz w:val="22"/>
          <w:szCs w:val="22"/>
        </w:rPr>
      </w:pPr>
    </w:p>
    <w:p w14:paraId="1758D53B" w14:textId="77777777" w:rsidR="00032077" w:rsidRDefault="00032077" w:rsidP="00032077">
      <w:pPr>
        <w:tabs>
          <w:tab w:val="left" w:pos="5812"/>
        </w:tabs>
        <w:spacing w:line="276" w:lineRule="auto"/>
        <w:jc w:val="right"/>
        <w:rPr>
          <w:rFonts w:ascii="Arial" w:hAnsi="Arial" w:cs="Arial"/>
          <w:b/>
          <w:sz w:val="22"/>
          <w:szCs w:val="22"/>
        </w:rPr>
      </w:pPr>
    </w:p>
    <w:p w14:paraId="45F8FDD1" w14:textId="77777777" w:rsidR="00032077" w:rsidRDefault="00032077" w:rsidP="00032077">
      <w:pPr>
        <w:tabs>
          <w:tab w:val="left" w:pos="5812"/>
        </w:tabs>
        <w:spacing w:line="276" w:lineRule="auto"/>
        <w:jc w:val="right"/>
        <w:rPr>
          <w:rFonts w:ascii="Arial" w:hAnsi="Arial" w:cs="Arial"/>
          <w:b/>
          <w:sz w:val="22"/>
          <w:szCs w:val="22"/>
        </w:rPr>
      </w:pPr>
    </w:p>
    <w:p w14:paraId="7C2E1C67" w14:textId="77777777" w:rsidR="00032077" w:rsidRDefault="00032077" w:rsidP="00032077">
      <w:pPr>
        <w:tabs>
          <w:tab w:val="left" w:pos="5812"/>
        </w:tabs>
        <w:spacing w:line="276" w:lineRule="auto"/>
        <w:jc w:val="right"/>
        <w:rPr>
          <w:rFonts w:ascii="Arial" w:hAnsi="Arial" w:cs="Arial"/>
          <w:b/>
          <w:sz w:val="22"/>
          <w:szCs w:val="22"/>
        </w:rPr>
      </w:pPr>
    </w:p>
    <w:p w14:paraId="1004A7B0" w14:textId="77777777" w:rsidR="00032077" w:rsidRDefault="00032077" w:rsidP="00032077">
      <w:pPr>
        <w:tabs>
          <w:tab w:val="left" w:pos="5812"/>
        </w:tabs>
        <w:spacing w:line="276" w:lineRule="auto"/>
        <w:jc w:val="right"/>
        <w:rPr>
          <w:rFonts w:ascii="Arial" w:hAnsi="Arial" w:cs="Arial"/>
          <w:b/>
          <w:sz w:val="22"/>
          <w:szCs w:val="22"/>
        </w:rPr>
      </w:pPr>
    </w:p>
    <w:p w14:paraId="1DA1BF9D" w14:textId="77777777" w:rsidR="00032077" w:rsidRDefault="00032077" w:rsidP="00032077">
      <w:pPr>
        <w:tabs>
          <w:tab w:val="left" w:pos="5812"/>
        </w:tabs>
        <w:spacing w:line="276" w:lineRule="auto"/>
        <w:jc w:val="right"/>
        <w:rPr>
          <w:rFonts w:ascii="Arial" w:hAnsi="Arial" w:cs="Arial"/>
          <w:b/>
          <w:sz w:val="22"/>
          <w:szCs w:val="22"/>
        </w:rPr>
      </w:pPr>
    </w:p>
    <w:p w14:paraId="6140B81C" w14:textId="77777777" w:rsidR="00032077" w:rsidRDefault="00032077" w:rsidP="00032077">
      <w:pPr>
        <w:tabs>
          <w:tab w:val="left" w:pos="5812"/>
        </w:tabs>
        <w:spacing w:line="276" w:lineRule="auto"/>
        <w:jc w:val="right"/>
        <w:rPr>
          <w:rFonts w:ascii="Arial" w:hAnsi="Arial" w:cs="Arial"/>
          <w:b/>
          <w:sz w:val="22"/>
          <w:szCs w:val="22"/>
        </w:rPr>
      </w:pPr>
    </w:p>
    <w:p w14:paraId="0AE3EE5B" w14:textId="77777777" w:rsidR="00032077" w:rsidRDefault="00032077" w:rsidP="00032077">
      <w:pPr>
        <w:tabs>
          <w:tab w:val="left" w:pos="5812"/>
        </w:tabs>
        <w:spacing w:line="276" w:lineRule="auto"/>
        <w:jc w:val="right"/>
        <w:rPr>
          <w:rFonts w:ascii="Arial" w:hAnsi="Arial" w:cs="Arial"/>
          <w:b/>
          <w:sz w:val="22"/>
          <w:szCs w:val="22"/>
        </w:rPr>
      </w:pPr>
    </w:p>
    <w:p w14:paraId="653BC6EA" w14:textId="77777777" w:rsidR="00032077" w:rsidRDefault="00032077" w:rsidP="00032077">
      <w:pPr>
        <w:tabs>
          <w:tab w:val="left" w:pos="5812"/>
        </w:tabs>
        <w:spacing w:line="276" w:lineRule="auto"/>
        <w:jc w:val="right"/>
        <w:rPr>
          <w:rFonts w:ascii="Arial" w:hAnsi="Arial" w:cs="Arial"/>
          <w:b/>
          <w:sz w:val="22"/>
          <w:szCs w:val="22"/>
        </w:rPr>
      </w:pPr>
    </w:p>
    <w:p w14:paraId="414ADF24" w14:textId="77777777" w:rsidR="00032077" w:rsidRDefault="00032077" w:rsidP="00032077">
      <w:pPr>
        <w:tabs>
          <w:tab w:val="left" w:pos="5812"/>
        </w:tabs>
        <w:spacing w:line="276" w:lineRule="auto"/>
        <w:jc w:val="right"/>
        <w:rPr>
          <w:rFonts w:ascii="Arial" w:hAnsi="Arial" w:cs="Arial"/>
          <w:b/>
          <w:sz w:val="22"/>
          <w:szCs w:val="22"/>
        </w:rPr>
      </w:pPr>
    </w:p>
    <w:p w14:paraId="705F43A3" w14:textId="77777777" w:rsidR="00032077" w:rsidRDefault="00032077" w:rsidP="00032077">
      <w:pPr>
        <w:tabs>
          <w:tab w:val="left" w:pos="5812"/>
        </w:tabs>
        <w:spacing w:line="276" w:lineRule="auto"/>
        <w:jc w:val="right"/>
        <w:rPr>
          <w:rFonts w:ascii="Arial" w:hAnsi="Arial" w:cs="Arial"/>
          <w:b/>
          <w:sz w:val="22"/>
          <w:szCs w:val="22"/>
        </w:rPr>
      </w:pPr>
    </w:p>
    <w:p w14:paraId="11B2C312" w14:textId="77777777" w:rsidR="00032077" w:rsidRDefault="00032077" w:rsidP="00032077">
      <w:pPr>
        <w:tabs>
          <w:tab w:val="left" w:pos="5812"/>
        </w:tabs>
        <w:spacing w:line="276" w:lineRule="auto"/>
        <w:jc w:val="right"/>
        <w:rPr>
          <w:rFonts w:ascii="Arial" w:hAnsi="Arial" w:cs="Arial"/>
          <w:b/>
          <w:sz w:val="22"/>
          <w:szCs w:val="22"/>
        </w:rPr>
      </w:pPr>
    </w:p>
    <w:p w14:paraId="11F250F3" w14:textId="77777777" w:rsidR="00032077" w:rsidRDefault="00032077" w:rsidP="00032077">
      <w:pPr>
        <w:tabs>
          <w:tab w:val="left" w:pos="5812"/>
        </w:tabs>
        <w:spacing w:line="276" w:lineRule="auto"/>
        <w:jc w:val="right"/>
        <w:rPr>
          <w:rFonts w:ascii="Arial" w:hAnsi="Arial" w:cs="Arial"/>
          <w:b/>
          <w:sz w:val="22"/>
          <w:szCs w:val="22"/>
        </w:rPr>
      </w:pPr>
    </w:p>
    <w:p w14:paraId="181831BA" w14:textId="77777777" w:rsidR="00032077" w:rsidRDefault="00032077" w:rsidP="00032077">
      <w:pPr>
        <w:tabs>
          <w:tab w:val="left" w:pos="5812"/>
        </w:tabs>
        <w:spacing w:line="276" w:lineRule="auto"/>
        <w:jc w:val="right"/>
        <w:rPr>
          <w:rFonts w:ascii="Arial" w:hAnsi="Arial" w:cs="Arial"/>
          <w:b/>
          <w:sz w:val="22"/>
          <w:szCs w:val="22"/>
        </w:rPr>
      </w:pPr>
    </w:p>
    <w:p w14:paraId="73386FEE" w14:textId="77777777" w:rsidR="00032077" w:rsidRDefault="00032077" w:rsidP="00032077">
      <w:pPr>
        <w:tabs>
          <w:tab w:val="left" w:pos="5812"/>
        </w:tabs>
        <w:spacing w:line="276" w:lineRule="auto"/>
        <w:jc w:val="right"/>
        <w:rPr>
          <w:rFonts w:ascii="Arial" w:hAnsi="Arial" w:cs="Arial"/>
          <w:b/>
          <w:sz w:val="22"/>
          <w:szCs w:val="22"/>
        </w:rPr>
      </w:pPr>
    </w:p>
    <w:p w14:paraId="572AE29D" w14:textId="77777777" w:rsidR="00032077" w:rsidRDefault="00032077" w:rsidP="00032077">
      <w:pPr>
        <w:tabs>
          <w:tab w:val="left" w:pos="5812"/>
        </w:tabs>
        <w:spacing w:line="276" w:lineRule="auto"/>
        <w:jc w:val="right"/>
        <w:rPr>
          <w:rFonts w:ascii="Arial" w:hAnsi="Arial" w:cs="Arial"/>
          <w:b/>
          <w:sz w:val="22"/>
          <w:szCs w:val="22"/>
        </w:rPr>
      </w:pPr>
    </w:p>
    <w:p w14:paraId="23448345" w14:textId="77777777" w:rsidR="00032077" w:rsidRDefault="00032077" w:rsidP="00032077">
      <w:pPr>
        <w:tabs>
          <w:tab w:val="left" w:pos="5812"/>
        </w:tabs>
        <w:spacing w:line="276" w:lineRule="auto"/>
        <w:jc w:val="right"/>
        <w:rPr>
          <w:rFonts w:ascii="Arial" w:hAnsi="Arial" w:cs="Arial"/>
          <w:b/>
          <w:sz w:val="22"/>
          <w:szCs w:val="22"/>
        </w:rPr>
      </w:pPr>
    </w:p>
    <w:p w14:paraId="166CA691" w14:textId="77777777" w:rsidR="00032077" w:rsidRDefault="00032077" w:rsidP="00032077">
      <w:pPr>
        <w:tabs>
          <w:tab w:val="left" w:pos="5812"/>
        </w:tabs>
        <w:spacing w:line="276" w:lineRule="auto"/>
        <w:jc w:val="right"/>
        <w:rPr>
          <w:rFonts w:ascii="Arial" w:hAnsi="Arial" w:cs="Arial"/>
          <w:b/>
          <w:sz w:val="22"/>
          <w:szCs w:val="22"/>
        </w:rPr>
      </w:pPr>
    </w:p>
    <w:p w14:paraId="613EBA80" w14:textId="77777777" w:rsidR="00032077" w:rsidRDefault="00032077" w:rsidP="00032077">
      <w:pPr>
        <w:tabs>
          <w:tab w:val="left" w:pos="5812"/>
        </w:tabs>
        <w:spacing w:line="276" w:lineRule="auto"/>
        <w:jc w:val="right"/>
        <w:rPr>
          <w:rFonts w:ascii="Arial" w:hAnsi="Arial" w:cs="Arial"/>
          <w:b/>
          <w:sz w:val="22"/>
          <w:szCs w:val="22"/>
        </w:rPr>
      </w:pPr>
    </w:p>
    <w:p w14:paraId="3E85B8AF" w14:textId="77777777" w:rsidR="00032077" w:rsidRDefault="00032077" w:rsidP="00032077">
      <w:pPr>
        <w:tabs>
          <w:tab w:val="left" w:pos="5812"/>
        </w:tabs>
        <w:spacing w:line="276" w:lineRule="auto"/>
        <w:jc w:val="right"/>
        <w:rPr>
          <w:rFonts w:ascii="Arial" w:hAnsi="Arial" w:cs="Arial"/>
          <w:b/>
          <w:sz w:val="22"/>
          <w:szCs w:val="22"/>
        </w:rPr>
      </w:pPr>
    </w:p>
    <w:p w14:paraId="2B0AF8E7" w14:textId="77777777" w:rsidR="00032077" w:rsidRDefault="00032077" w:rsidP="00032077">
      <w:pPr>
        <w:tabs>
          <w:tab w:val="left" w:pos="5812"/>
        </w:tabs>
        <w:spacing w:line="276" w:lineRule="auto"/>
        <w:jc w:val="right"/>
        <w:rPr>
          <w:rFonts w:ascii="Arial" w:hAnsi="Arial" w:cs="Arial"/>
          <w:b/>
          <w:sz w:val="22"/>
          <w:szCs w:val="22"/>
        </w:rPr>
      </w:pPr>
      <w:r>
        <w:rPr>
          <w:rFonts w:ascii="Arial" w:hAnsi="Arial" w:cs="Arial"/>
          <w:b/>
          <w:sz w:val="22"/>
          <w:szCs w:val="22"/>
        </w:rPr>
        <w:t>Załącznik nr 10</w:t>
      </w:r>
      <w:r w:rsidRPr="00EF666F">
        <w:rPr>
          <w:rFonts w:ascii="Arial" w:hAnsi="Arial" w:cs="Arial"/>
          <w:b/>
          <w:sz w:val="22"/>
          <w:szCs w:val="22"/>
        </w:rPr>
        <w:t xml:space="preserve"> do SWZ</w:t>
      </w:r>
    </w:p>
    <w:p w14:paraId="5EFB7BE6" w14:textId="77777777" w:rsidR="00032077" w:rsidRPr="00EF666F" w:rsidRDefault="00032077" w:rsidP="00032077">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032077" w:rsidRPr="00EF666F" w14:paraId="05B5D5B4" w14:textId="77777777" w:rsidTr="00091D97">
        <w:trPr>
          <w:cantSplit/>
          <w:trHeight w:val="1266"/>
        </w:trPr>
        <w:tc>
          <w:tcPr>
            <w:tcW w:w="1937" w:type="dxa"/>
            <w:vMerge w:val="restart"/>
            <w:shd w:val="clear" w:color="auto" w:fill="FFFFFF"/>
            <w:vAlign w:val="center"/>
          </w:tcPr>
          <w:p w14:paraId="70CD196B" w14:textId="77777777" w:rsidR="00032077" w:rsidRPr="00EF666F" w:rsidRDefault="00032077" w:rsidP="00091D97">
            <w:pPr>
              <w:jc w:val="center"/>
              <w:rPr>
                <w:rFonts w:ascii="Arial" w:hAnsi="Arial"/>
              </w:rPr>
            </w:pPr>
            <w:r w:rsidRPr="004A3FE5">
              <w:rPr>
                <w:rFonts w:ascii="Arial" w:hAnsi="Arial"/>
                <w:noProof/>
              </w:rPr>
              <w:drawing>
                <wp:inline distT="0" distB="0" distL="0" distR="0" wp14:anchorId="4B706BBE" wp14:editId="32E242B9">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2D267FDC" wp14:editId="3903EDCB">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760985" w14:textId="77777777" w:rsidR="00227211" w:rsidRDefault="00227211" w:rsidP="00032077">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267FDC"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37760985" w14:textId="77777777" w:rsidR="00227211" w:rsidRDefault="00227211" w:rsidP="00032077">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0755092C" w14:textId="77777777" w:rsidR="00032077" w:rsidRPr="00EF666F" w:rsidRDefault="00032077" w:rsidP="00091D97">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644D94A7" w14:textId="77777777" w:rsidR="00032077" w:rsidRPr="00EF666F" w:rsidRDefault="00032077" w:rsidP="00091D97">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0F4CC94D" w14:textId="77777777" w:rsidR="00032077" w:rsidRPr="00EF666F" w:rsidRDefault="00032077" w:rsidP="00091D97">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0FD34167" w14:textId="77777777" w:rsidR="00032077" w:rsidRPr="00EF666F" w:rsidRDefault="00032077" w:rsidP="00091D97">
            <w:pPr>
              <w:rPr>
                <w:rFonts w:ascii="Arial" w:hAnsi="Arial"/>
                <w:sz w:val="18"/>
                <w:szCs w:val="18"/>
              </w:rPr>
            </w:pPr>
            <w:r w:rsidRPr="00EF666F">
              <w:rPr>
                <w:rFonts w:ascii="Humnst777LtPL" w:hAnsi="Humnst777LtPL"/>
                <w:sz w:val="18"/>
                <w:szCs w:val="18"/>
              </w:rPr>
              <w:t>Strona: 1</w:t>
            </w:r>
          </w:p>
          <w:p w14:paraId="3680C943" w14:textId="77777777" w:rsidR="00032077" w:rsidRPr="00EF666F" w:rsidRDefault="00032077" w:rsidP="00091D97">
            <w:pPr>
              <w:rPr>
                <w:rFonts w:ascii="Humnst777LtPL" w:hAnsi="Humnst777LtPL"/>
                <w:sz w:val="18"/>
                <w:szCs w:val="18"/>
              </w:rPr>
            </w:pPr>
            <w:r w:rsidRPr="00EF666F">
              <w:rPr>
                <w:rFonts w:ascii="Humnst777LtPL" w:hAnsi="Humnst777LtPL"/>
                <w:sz w:val="18"/>
                <w:szCs w:val="18"/>
              </w:rPr>
              <w:t>Załącznik nr E035 do PBDO</w:t>
            </w:r>
          </w:p>
        </w:tc>
      </w:tr>
      <w:tr w:rsidR="00032077" w:rsidRPr="00EF666F" w14:paraId="4C0E7350" w14:textId="77777777" w:rsidTr="00091D97">
        <w:trPr>
          <w:cantSplit/>
          <w:trHeight w:hRule="exact" w:val="296"/>
        </w:trPr>
        <w:tc>
          <w:tcPr>
            <w:tcW w:w="1937" w:type="dxa"/>
            <w:vMerge/>
            <w:shd w:val="clear" w:color="auto" w:fill="FFFFFF"/>
            <w:vAlign w:val="center"/>
          </w:tcPr>
          <w:p w14:paraId="2BD3FD02" w14:textId="77777777" w:rsidR="00032077" w:rsidRPr="00EF666F" w:rsidRDefault="00032077" w:rsidP="00091D97">
            <w:pPr>
              <w:jc w:val="center"/>
              <w:rPr>
                <w:rFonts w:ascii="Arial" w:hAnsi="Arial"/>
                <w:noProof/>
              </w:rPr>
            </w:pPr>
          </w:p>
        </w:tc>
        <w:tc>
          <w:tcPr>
            <w:tcW w:w="6086" w:type="dxa"/>
            <w:shd w:val="clear" w:color="auto" w:fill="auto"/>
            <w:vAlign w:val="center"/>
          </w:tcPr>
          <w:p w14:paraId="7E9E0C6A" w14:textId="77777777" w:rsidR="00032077" w:rsidRPr="00EF666F" w:rsidRDefault="00032077" w:rsidP="00091D97">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104F44C8" w14:textId="77777777" w:rsidR="00032077" w:rsidRPr="00EF666F" w:rsidRDefault="00032077" w:rsidP="00091D97">
            <w:pPr>
              <w:rPr>
                <w:rFonts w:ascii="Humnst777LtPL" w:hAnsi="Humnst777LtPL"/>
                <w:sz w:val="18"/>
                <w:szCs w:val="18"/>
              </w:rPr>
            </w:pPr>
          </w:p>
        </w:tc>
      </w:tr>
    </w:tbl>
    <w:p w14:paraId="616AA8EA" w14:textId="77777777" w:rsidR="00032077" w:rsidRPr="00EF666F" w:rsidRDefault="00032077" w:rsidP="00032077">
      <w:pPr>
        <w:jc w:val="center"/>
        <w:rPr>
          <w:rFonts w:ascii="Humnst777LtPL" w:hAnsi="Humnst777LtPL" w:cs="Arial"/>
          <w:smallCaps/>
          <w:sz w:val="32"/>
          <w:szCs w:val="32"/>
        </w:rPr>
      </w:pPr>
    </w:p>
    <w:p w14:paraId="53DF0594" w14:textId="77777777" w:rsidR="00032077" w:rsidRPr="00EF666F" w:rsidRDefault="00032077" w:rsidP="00032077">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032077" w:rsidRPr="00EF666F" w14:paraId="34A2D488" w14:textId="77777777" w:rsidTr="00091D97">
        <w:trPr>
          <w:trHeight w:val="577"/>
        </w:trPr>
        <w:tc>
          <w:tcPr>
            <w:tcW w:w="4077" w:type="dxa"/>
            <w:shd w:val="clear" w:color="auto" w:fill="auto"/>
            <w:vAlign w:val="center"/>
          </w:tcPr>
          <w:p w14:paraId="2DE5E02D" w14:textId="77777777" w:rsidR="00032077" w:rsidRPr="00EF666F" w:rsidRDefault="00032077" w:rsidP="00091D97">
            <w:pPr>
              <w:rPr>
                <w:rFonts w:ascii="Humnst777LtPL" w:hAnsi="Humnst777LtPL"/>
                <w:b/>
              </w:rPr>
            </w:pPr>
            <w:r w:rsidRPr="00EF666F">
              <w:rPr>
                <w:rFonts w:ascii="Humnst777LtPL" w:hAnsi="Humnst777LtPL"/>
                <w:b/>
              </w:rPr>
              <w:t>Nazwa firmy/organizacji/podmiotu</w:t>
            </w:r>
          </w:p>
        </w:tc>
        <w:tc>
          <w:tcPr>
            <w:tcW w:w="5557" w:type="dxa"/>
            <w:vAlign w:val="center"/>
          </w:tcPr>
          <w:p w14:paraId="66D5D6EB" w14:textId="77777777" w:rsidR="00032077" w:rsidRPr="00EF666F" w:rsidRDefault="00032077" w:rsidP="00091D97">
            <w:pPr>
              <w:jc w:val="both"/>
              <w:rPr>
                <w:rFonts w:ascii="Humnst777LtPL" w:hAnsi="Humnst777LtPL"/>
              </w:rPr>
            </w:pPr>
          </w:p>
        </w:tc>
      </w:tr>
      <w:tr w:rsidR="00032077" w:rsidRPr="00EF666F" w14:paraId="4AE9B60D" w14:textId="77777777" w:rsidTr="00091D97">
        <w:trPr>
          <w:trHeight w:val="579"/>
        </w:trPr>
        <w:tc>
          <w:tcPr>
            <w:tcW w:w="4077" w:type="dxa"/>
            <w:shd w:val="clear" w:color="auto" w:fill="auto"/>
            <w:vAlign w:val="center"/>
          </w:tcPr>
          <w:p w14:paraId="65C0331B" w14:textId="77777777" w:rsidR="00032077" w:rsidRPr="00EF666F" w:rsidRDefault="00032077" w:rsidP="00091D97">
            <w:pPr>
              <w:rPr>
                <w:rFonts w:ascii="Humnst777LtPL" w:hAnsi="Humnst777LtPL"/>
                <w:b/>
              </w:rPr>
            </w:pPr>
            <w:r w:rsidRPr="00EF666F">
              <w:rPr>
                <w:rFonts w:ascii="Humnst777LtPL" w:hAnsi="Humnst777LtPL"/>
                <w:b/>
              </w:rPr>
              <w:t>Adres siedziby</w:t>
            </w:r>
          </w:p>
        </w:tc>
        <w:tc>
          <w:tcPr>
            <w:tcW w:w="5557" w:type="dxa"/>
            <w:vAlign w:val="center"/>
          </w:tcPr>
          <w:p w14:paraId="19757A83" w14:textId="77777777" w:rsidR="00032077" w:rsidRPr="00EF666F" w:rsidRDefault="00032077" w:rsidP="00091D97">
            <w:pPr>
              <w:jc w:val="both"/>
              <w:rPr>
                <w:rFonts w:ascii="Humnst777LtPL" w:hAnsi="Humnst777LtPL"/>
              </w:rPr>
            </w:pPr>
          </w:p>
        </w:tc>
      </w:tr>
      <w:tr w:rsidR="00032077" w:rsidRPr="00EF666F" w14:paraId="69E46F7C" w14:textId="77777777" w:rsidTr="00091D97">
        <w:trPr>
          <w:trHeight w:val="1034"/>
        </w:trPr>
        <w:tc>
          <w:tcPr>
            <w:tcW w:w="4077" w:type="dxa"/>
            <w:shd w:val="clear" w:color="auto" w:fill="auto"/>
            <w:vAlign w:val="center"/>
          </w:tcPr>
          <w:p w14:paraId="02F9EEFD" w14:textId="77777777" w:rsidR="00032077" w:rsidRPr="00EF666F" w:rsidRDefault="00032077" w:rsidP="00091D97">
            <w:pPr>
              <w:rPr>
                <w:rFonts w:ascii="Humnst777LtPL" w:hAnsi="Humnst777LtPL"/>
                <w:b/>
              </w:rPr>
            </w:pPr>
            <w:r w:rsidRPr="00EF666F">
              <w:rPr>
                <w:rFonts w:ascii="Humnst777LtPL" w:hAnsi="Humnst777LtPL"/>
                <w:b/>
              </w:rPr>
              <w:t>Dane kontaktowe Inspektora Ochrony Danych</w:t>
            </w:r>
          </w:p>
        </w:tc>
        <w:tc>
          <w:tcPr>
            <w:tcW w:w="5557" w:type="dxa"/>
            <w:vAlign w:val="center"/>
          </w:tcPr>
          <w:p w14:paraId="4952005B" w14:textId="77777777" w:rsidR="00032077" w:rsidRPr="00EF666F" w:rsidRDefault="00032077" w:rsidP="00091D97">
            <w:pPr>
              <w:jc w:val="both"/>
              <w:rPr>
                <w:rFonts w:ascii="Humnst777LtPL" w:hAnsi="Humnst777LtPL"/>
              </w:rPr>
            </w:pPr>
          </w:p>
        </w:tc>
      </w:tr>
    </w:tbl>
    <w:p w14:paraId="7B95E360" w14:textId="77777777" w:rsidR="00032077" w:rsidRPr="00EF666F" w:rsidRDefault="00032077" w:rsidP="00032077">
      <w:pPr>
        <w:jc w:val="both"/>
        <w:rPr>
          <w:rFonts w:ascii="Humnst777LtPL" w:hAnsi="Humnst777LtPL"/>
          <w:b/>
        </w:rPr>
      </w:pPr>
    </w:p>
    <w:p w14:paraId="4040D954" w14:textId="77777777" w:rsidR="00032077" w:rsidRPr="00EF666F" w:rsidRDefault="00032077" w:rsidP="00032077">
      <w:pPr>
        <w:jc w:val="both"/>
        <w:rPr>
          <w:rFonts w:ascii="Humnst777LtPL" w:hAnsi="Humnst777LtPL"/>
          <w:b/>
        </w:rPr>
      </w:pPr>
      <w:r w:rsidRPr="00EF666F">
        <w:rPr>
          <w:rFonts w:ascii="Humnst777LtPL" w:hAnsi="Humnst777LtPL"/>
          <w:b/>
        </w:rPr>
        <w:t>Dane podmiotu przetwarzającego</w:t>
      </w:r>
    </w:p>
    <w:p w14:paraId="12DE444F" w14:textId="77777777" w:rsidR="00032077" w:rsidRPr="00EF666F" w:rsidRDefault="00032077" w:rsidP="00032077">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032077" w:rsidRPr="00EF666F" w14:paraId="4799BF73" w14:textId="77777777" w:rsidTr="00091D97">
        <w:tc>
          <w:tcPr>
            <w:tcW w:w="3652" w:type="dxa"/>
            <w:shd w:val="clear" w:color="auto" w:fill="auto"/>
          </w:tcPr>
          <w:p w14:paraId="73EF478A" w14:textId="77777777" w:rsidR="00032077" w:rsidRPr="00EF666F" w:rsidRDefault="00032077" w:rsidP="00091D97">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3D9865DB" w14:textId="77777777" w:rsidR="00032077" w:rsidRPr="00EF666F" w:rsidRDefault="00032077" w:rsidP="00091D97">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1A884B9E" w14:textId="77777777" w:rsidR="00032077" w:rsidRPr="00EF666F" w:rsidRDefault="00032077" w:rsidP="00091D97">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79C9A3B1" w14:textId="77777777" w:rsidR="00032077" w:rsidRPr="00EF666F" w:rsidRDefault="00032077" w:rsidP="00091D97">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032077" w:rsidRPr="00EF666F" w14:paraId="7D8CC45D" w14:textId="77777777" w:rsidTr="00091D97">
        <w:tc>
          <w:tcPr>
            <w:tcW w:w="3652" w:type="dxa"/>
            <w:shd w:val="clear" w:color="auto" w:fill="auto"/>
          </w:tcPr>
          <w:p w14:paraId="70528C3F" w14:textId="77777777" w:rsidR="00032077" w:rsidRPr="00EF666F" w:rsidRDefault="00032077" w:rsidP="00091D97">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9DB3530" w14:textId="77777777" w:rsidR="00032077" w:rsidRPr="00EF666F" w:rsidRDefault="00032077" w:rsidP="00091D97">
            <w:pPr>
              <w:rPr>
                <w:rFonts w:ascii="Humnst777LtPL" w:hAnsi="Humnst777LtPL"/>
              </w:rPr>
            </w:pPr>
          </w:p>
        </w:tc>
        <w:tc>
          <w:tcPr>
            <w:tcW w:w="1701" w:type="dxa"/>
            <w:shd w:val="clear" w:color="auto" w:fill="auto"/>
          </w:tcPr>
          <w:p w14:paraId="59944648" w14:textId="77777777" w:rsidR="00032077" w:rsidRPr="00EF666F" w:rsidRDefault="00032077" w:rsidP="00091D97">
            <w:pPr>
              <w:rPr>
                <w:rFonts w:ascii="Humnst777LtPL" w:hAnsi="Humnst777LtPL"/>
              </w:rPr>
            </w:pPr>
          </w:p>
        </w:tc>
        <w:tc>
          <w:tcPr>
            <w:tcW w:w="1735" w:type="dxa"/>
            <w:shd w:val="clear" w:color="auto" w:fill="auto"/>
          </w:tcPr>
          <w:p w14:paraId="28591BD0" w14:textId="77777777" w:rsidR="00032077" w:rsidRPr="00EF666F" w:rsidRDefault="00032077" w:rsidP="00091D97">
            <w:pPr>
              <w:rPr>
                <w:rFonts w:ascii="Humnst777LtPL" w:hAnsi="Humnst777LtPL"/>
              </w:rPr>
            </w:pPr>
          </w:p>
        </w:tc>
      </w:tr>
      <w:tr w:rsidR="00032077" w:rsidRPr="00EF666F" w14:paraId="043E4E76" w14:textId="77777777" w:rsidTr="00091D97">
        <w:tc>
          <w:tcPr>
            <w:tcW w:w="3652" w:type="dxa"/>
            <w:shd w:val="clear" w:color="auto" w:fill="auto"/>
          </w:tcPr>
          <w:p w14:paraId="1C5620C5" w14:textId="77777777" w:rsidR="00032077" w:rsidRPr="00EF666F" w:rsidRDefault="00032077" w:rsidP="00091D97">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F33D825" w14:textId="77777777" w:rsidR="00032077" w:rsidRPr="00EF666F" w:rsidRDefault="00032077" w:rsidP="00091D97">
            <w:pPr>
              <w:rPr>
                <w:rFonts w:ascii="Humnst777LtPL" w:hAnsi="Humnst777LtPL"/>
              </w:rPr>
            </w:pPr>
          </w:p>
        </w:tc>
        <w:tc>
          <w:tcPr>
            <w:tcW w:w="1701" w:type="dxa"/>
            <w:shd w:val="clear" w:color="auto" w:fill="auto"/>
          </w:tcPr>
          <w:p w14:paraId="72F7CE38" w14:textId="77777777" w:rsidR="00032077" w:rsidRPr="00EF666F" w:rsidRDefault="00032077" w:rsidP="00091D97">
            <w:pPr>
              <w:rPr>
                <w:rFonts w:ascii="Humnst777LtPL" w:hAnsi="Humnst777LtPL"/>
              </w:rPr>
            </w:pPr>
          </w:p>
        </w:tc>
        <w:tc>
          <w:tcPr>
            <w:tcW w:w="1735" w:type="dxa"/>
            <w:shd w:val="clear" w:color="auto" w:fill="auto"/>
          </w:tcPr>
          <w:p w14:paraId="27AF1ED3" w14:textId="77777777" w:rsidR="00032077" w:rsidRPr="00EF666F" w:rsidRDefault="00032077" w:rsidP="00091D97">
            <w:pPr>
              <w:rPr>
                <w:rFonts w:ascii="Humnst777LtPL" w:hAnsi="Humnst777LtPL"/>
              </w:rPr>
            </w:pPr>
          </w:p>
        </w:tc>
      </w:tr>
      <w:tr w:rsidR="00032077" w:rsidRPr="00EF666F" w14:paraId="4AABC96A" w14:textId="77777777" w:rsidTr="00091D97">
        <w:tc>
          <w:tcPr>
            <w:tcW w:w="3652" w:type="dxa"/>
            <w:shd w:val="clear" w:color="auto" w:fill="auto"/>
          </w:tcPr>
          <w:p w14:paraId="6554B51E" w14:textId="77777777" w:rsidR="00032077" w:rsidRPr="00EF666F" w:rsidRDefault="00032077" w:rsidP="00091D97">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7DB53F33" w14:textId="77777777" w:rsidR="00032077" w:rsidRPr="00EF666F" w:rsidRDefault="00032077" w:rsidP="00091D97">
            <w:pPr>
              <w:rPr>
                <w:rFonts w:ascii="Humnst777LtPL" w:hAnsi="Humnst777LtPL"/>
              </w:rPr>
            </w:pPr>
          </w:p>
        </w:tc>
        <w:tc>
          <w:tcPr>
            <w:tcW w:w="1701" w:type="dxa"/>
            <w:shd w:val="clear" w:color="auto" w:fill="auto"/>
          </w:tcPr>
          <w:p w14:paraId="2D4678AC" w14:textId="77777777" w:rsidR="00032077" w:rsidRPr="00EF666F" w:rsidRDefault="00032077" w:rsidP="00091D97">
            <w:pPr>
              <w:rPr>
                <w:rFonts w:ascii="Humnst777LtPL" w:hAnsi="Humnst777LtPL"/>
              </w:rPr>
            </w:pPr>
          </w:p>
        </w:tc>
        <w:tc>
          <w:tcPr>
            <w:tcW w:w="1735" w:type="dxa"/>
            <w:shd w:val="clear" w:color="auto" w:fill="auto"/>
          </w:tcPr>
          <w:p w14:paraId="03901CC1" w14:textId="77777777" w:rsidR="00032077" w:rsidRPr="00EF666F" w:rsidRDefault="00032077" w:rsidP="00091D97">
            <w:pPr>
              <w:rPr>
                <w:rFonts w:ascii="Humnst777LtPL" w:hAnsi="Humnst777LtPL"/>
              </w:rPr>
            </w:pPr>
          </w:p>
        </w:tc>
      </w:tr>
      <w:tr w:rsidR="00032077" w:rsidRPr="00EF666F" w14:paraId="2BF6BF83" w14:textId="77777777" w:rsidTr="00091D97">
        <w:tc>
          <w:tcPr>
            <w:tcW w:w="3652" w:type="dxa"/>
            <w:shd w:val="clear" w:color="auto" w:fill="auto"/>
          </w:tcPr>
          <w:p w14:paraId="3B5AD547" w14:textId="77777777" w:rsidR="00032077" w:rsidRPr="00EF666F" w:rsidRDefault="00032077" w:rsidP="00091D97">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6B4E29B" w14:textId="77777777" w:rsidR="00032077" w:rsidRPr="00EF666F" w:rsidRDefault="00032077" w:rsidP="00091D97">
            <w:pPr>
              <w:rPr>
                <w:rFonts w:ascii="Humnst777LtPL" w:hAnsi="Humnst777LtPL"/>
              </w:rPr>
            </w:pPr>
          </w:p>
        </w:tc>
        <w:tc>
          <w:tcPr>
            <w:tcW w:w="1701" w:type="dxa"/>
            <w:shd w:val="clear" w:color="auto" w:fill="auto"/>
          </w:tcPr>
          <w:p w14:paraId="046617AC" w14:textId="77777777" w:rsidR="00032077" w:rsidRPr="00EF666F" w:rsidRDefault="00032077" w:rsidP="00091D97">
            <w:pPr>
              <w:rPr>
                <w:rFonts w:ascii="Humnst777LtPL" w:hAnsi="Humnst777LtPL"/>
              </w:rPr>
            </w:pPr>
          </w:p>
        </w:tc>
        <w:tc>
          <w:tcPr>
            <w:tcW w:w="1735" w:type="dxa"/>
            <w:shd w:val="clear" w:color="auto" w:fill="auto"/>
          </w:tcPr>
          <w:p w14:paraId="5BA6E046" w14:textId="77777777" w:rsidR="00032077" w:rsidRPr="00EF666F" w:rsidRDefault="00032077" w:rsidP="00091D97">
            <w:pPr>
              <w:rPr>
                <w:rFonts w:ascii="Humnst777LtPL" w:hAnsi="Humnst777LtPL"/>
              </w:rPr>
            </w:pPr>
          </w:p>
        </w:tc>
      </w:tr>
      <w:tr w:rsidR="00032077" w:rsidRPr="00EF666F" w14:paraId="7136CB55" w14:textId="77777777" w:rsidTr="00091D97">
        <w:tc>
          <w:tcPr>
            <w:tcW w:w="3652" w:type="dxa"/>
            <w:shd w:val="clear" w:color="auto" w:fill="auto"/>
          </w:tcPr>
          <w:p w14:paraId="341DD583" w14:textId="77777777" w:rsidR="00032077" w:rsidRPr="00EF666F" w:rsidRDefault="00032077" w:rsidP="00091D97">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7794E305" w14:textId="77777777" w:rsidR="00032077" w:rsidRPr="00EF666F" w:rsidRDefault="00032077" w:rsidP="00091D97">
            <w:pPr>
              <w:rPr>
                <w:rFonts w:ascii="Humnst777LtPL" w:hAnsi="Humnst777LtPL"/>
              </w:rPr>
            </w:pPr>
          </w:p>
        </w:tc>
        <w:tc>
          <w:tcPr>
            <w:tcW w:w="1701" w:type="dxa"/>
            <w:shd w:val="clear" w:color="auto" w:fill="auto"/>
          </w:tcPr>
          <w:p w14:paraId="25D62E41" w14:textId="77777777" w:rsidR="00032077" w:rsidRPr="00EF666F" w:rsidRDefault="00032077" w:rsidP="00091D97">
            <w:pPr>
              <w:rPr>
                <w:rFonts w:ascii="Humnst777LtPL" w:hAnsi="Humnst777LtPL"/>
              </w:rPr>
            </w:pPr>
          </w:p>
        </w:tc>
        <w:tc>
          <w:tcPr>
            <w:tcW w:w="1735" w:type="dxa"/>
            <w:shd w:val="clear" w:color="auto" w:fill="auto"/>
          </w:tcPr>
          <w:p w14:paraId="24B93BC5" w14:textId="77777777" w:rsidR="00032077" w:rsidRPr="00EF666F" w:rsidRDefault="00032077" w:rsidP="00091D97">
            <w:pPr>
              <w:rPr>
                <w:rFonts w:ascii="Humnst777LtPL" w:hAnsi="Humnst777LtPL"/>
              </w:rPr>
            </w:pPr>
          </w:p>
        </w:tc>
      </w:tr>
      <w:tr w:rsidR="00032077" w:rsidRPr="00EF666F" w14:paraId="0A490454" w14:textId="77777777" w:rsidTr="00091D97">
        <w:tc>
          <w:tcPr>
            <w:tcW w:w="3652" w:type="dxa"/>
            <w:shd w:val="clear" w:color="auto" w:fill="auto"/>
          </w:tcPr>
          <w:p w14:paraId="5E2362C1" w14:textId="77777777" w:rsidR="00032077" w:rsidRPr="00EF666F" w:rsidRDefault="00032077" w:rsidP="00091D97">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0E906F17" w14:textId="77777777" w:rsidR="00032077" w:rsidRPr="00EF666F" w:rsidRDefault="00032077" w:rsidP="00091D97">
            <w:pPr>
              <w:rPr>
                <w:rFonts w:ascii="Humnst777LtPL" w:hAnsi="Humnst777LtPL"/>
              </w:rPr>
            </w:pPr>
          </w:p>
        </w:tc>
        <w:tc>
          <w:tcPr>
            <w:tcW w:w="1701" w:type="dxa"/>
            <w:shd w:val="clear" w:color="auto" w:fill="auto"/>
          </w:tcPr>
          <w:p w14:paraId="56028B30" w14:textId="77777777" w:rsidR="00032077" w:rsidRPr="00EF666F" w:rsidRDefault="00032077" w:rsidP="00091D97">
            <w:pPr>
              <w:rPr>
                <w:rFonts w:ascii="Humnst777LtPL" w:hAnsi="Humnst777LtPL"/>
              </w:rPr>
            </w:pPr>
          </w:p>
        </w:tc>
        <w:tc>
          <w:tcPr>
            <w:tcW w:w="1735" w:type="dxa"/>
            <w:shd w:val="clear" w:color="auto" w:fill="auto"/>
          </w:tcPr>
          <w:p w14:paraId="3AA2955E" w14:textId="77777777" w:rsidR="00032077" w:rsidRPr="00EF666F" w:rsidRDefault="00032077" w:rsidP="00091D97">
            <w:pPr>
              <w:rPr>
                <w:rFonts w:ascii="Humnst777LtPL" w:hAnsi="Humnst777LtPL"/>
              </w:rPr>
            </w:pPr>
          </w:p>
        </w:tc>
      </w:tr>
      <w:tr w:rsidR="00032077" w:rsidRPr="00EF666F" w14:paraId="08EE500B" w14:textId="77777777" w:rsidTr="00091D97">
        <w:tc>
          <w:tcPr>
            <w:tcW w:w="3652" w:type="dxa"/>
            <w:shd w:val="clear" w:color="auto" w:fill="auto"/>
          </w:tcPr>
          <w:p w14:paraId="2E37C171" w14:textId="77777777" w:rsidR="00032077" w:rsidRPr="00EF666F" w:rsidRDefault="00032077" w:rsidP="00091D97">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2C04C4FF" w14:textId="77777777" w:rsidR="00032077" w:rsidRPr="00EF666F" w:rsidRDefault="00032077" w:rsidP="00091D97">
            <w:pPr>
              <w:rPr>
                <w:rFonts w:ascii="Humnst777LtPL" w:hAnsi="Humnst777LtPL"/>
              </w:rPr>
            </w:pPr>
          </w:p>
        </w:tc>
        <w:tc>
          <w:tcPr>
            <w:tcW w:w="1701" w:type="dxa"/>
            <w:shd w:val="clear" w:color="auto" w:fill="auto"/>
          </w:tcPr>
          <w:p w14:paraId="4E064646" w14:textId="77777777" w:rsidR="00032077" w:rsidRPr="00EF666F" w:rsidRDefault="00032077" w:rsidP="00091D97">
            <w:pPr>
              <w:rPr>
                <w:rFonts w:ascii="Humnst777LtPL" w:hAnsi="Humnst777LtPL"/>
              </w:rPr>
            </w:pPr>
          </w:p>
        </w:tc>
        <w:tc>
          <w:tcPr>
            <w:tcW w:w="1735" w:type="dxa"/>
            <w:shd w:val="clear" w:color="auto" w:fill="auto"/>
          </w:tcPr>
          <w:p w14:paraId="61C2CAE3" w14:textId="77777777" w:rsidR="00032077" w:rsidRPr="00EF666F" w:rsidRDefault="00032077" w:rsidP="00091D97">
            <w:pPr>
              <w:rPr>
                <w:rFonts w:ascii="Humnst777LtPL" w:hAnsi="Humnst777LtPL"/>
              </w:rPr>
            </w:pPr>
          </w:p>
        </w:tc>
      </w:tr>
      <w:tr w:rsidR="00032077" w:rsidRPr="00EF666F" w14:paraId="3D591D4F" w14:textId="77777777" w:rsidTr="00091D97">
        <w:tc>
          <w:tcPr>
            <w:tcW w:w="3652" w:type="dxa"/>
            <w:shd w:val="clear" w:color="auto" w:fill="auto"/>
          </w:tcPr>
          <w:p w14:paraId="398166DA" w14:textId="77777777" w:rsidR="00032077" w:rsidRPr="00EF666F" w:rsidRDefault="00032077" w:rsidP="00091D97">
            <w:pPr>
              <w:rPr>
                <w:rFonts w:ascii="Humnst777LtPL" w:hAnsi="Humnst777LtPL"/>
              </w:rPr>
            </w:pPr>
            <w:r w:rsidRPr="00EF666F">
              <w:rPr>
                <w:rFonts w:ascii="Humnst777LtPL" w:hAnsi="Humnst777LtPL"/>
              </w:rPr>
              <w:t>Czy podmiot przetwarzający stosuje środki bezpieczeństwa przewidziane w art. 32 RODO dotyczące:</w:t>
            </w:r>
          </w:p>
          <w:p w14:paraId="34537D28" w14:textId="77777777" w:rsidR="00032077" w:rsidRPr="00EF666F" w:rsidRDefault="00032077" w:rsidP="004011DD">
            <w:pPr>
              <w:numPr>
                <w:ilvl w:val="0"/>
                <w:numId w:val="59"/>
              </w:numPr>
              <w:spacing w:line="276" w:lineRule="auto"/>
              <w:rPr>
                <w:rFonts w:ascii="Humnst777LtPL" w:hAnsi="Humnst777LtPL"/>
              </w:rPr>
            </w:pPr>
            <w:r w:rsidRPr="00EF666F">
              <w:rPr>
                <w:rFonts w:ascii="Humnst777LtPL" w:hAnsi="Humnst777LtPL"/>
              </w:rPr>
              <w:t>pseudonimizacji i szyfrowania powierzonych danych,</w:t>
            </w:r>
          </w:p>
          <w:p w14:paraId="01F537B5" w14:textId="77777777" w:rsidR="00032077" w:rsidRPr="00EF666F" w:rsidRDefault="00032077" w:rsidP="004011DD">
            <w:pPr>
              <w:numPr>
                <w:ilvl w:val="0"/>
                <w:numId w:val="59"/>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3766DBDE" w14:textId="77777777" w:rsidR="00032077" w:rsidRPr="00EF666F" w:rsidRDefault="00032077" w:rsidP="004011DD">
            <w:pPr>
              <w:numPr>
                <w:ilvl w:val="0"/>
                <w:numId w:val="59"/>
              </w:numPr>
              <w:spacing w:line="276" w:lineRule="auto"/>
              <w:rPr>
                <w:rFonts w:ascii="Humnst777LtPL" w:hAnsi="Humnst777LtPL"/>
              </w:rPr>
            </w:pPr>
            <w:r w:rsidRPr="00EF666F">
              <w:rPr>
                <w:rFonts w:ascii="Humnst777LtPL" w:hAnsi="Humnst777LtPL"/>
              </w:rPr>
              <w:t>zdolności do szybkiego przywrócenia dostępności danych,</w:t>
            </w:r>
          </w:p>
          <w:p w14:paraId="000DA793" w14:textId="77777777" w:rsidR="00032077" w:rsidRPr="00EF666F" w:rsidRDefault="00032077" w:rsidP="004011DD">
            <w:pPr>
              <w:numPr>
                <w:ilvl w:val="0"/>
                <w:numId w:val="59"/>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26E2674E" w14:textId="77777777" w:rsidR="00032077" w:rsidRPr="00EF666F" w:rsidRDefault="00032077" w:rsidP="00091D97">
            <w:pPr>
              <w:rPr>
                <w:rFonts w:ascii="Humnst777LtPL" w:hAnsi="Humnst777LtPL"/>
              </w:rPr>
            </w:pPr>
          </w:p>
        </w:tc>
        <w:tc>
          <w:tcPr>
            <w:tcW w:w="1701" w:type="dxa"/>
            <w:shd w:val="clear" w:color="auto" w:fill="auto"/>
          </w:tcPr>
          <w:p w14:paraId="56A1D7F4" w14:textId="77777777" w:rsidR="00032077" w:rsidRPr="00EF666F" w:rsidRDefault="00032077" w:rsidP="00091D97">
            <w:pPr>
              <w:rPr>
                <w:rFonts w:ascii="Humnst777LtPL" w:hAnsi="Humnst777LtPL"/>
              </w:rPr>
            </w:pPr>
          </w:p>
        </w:tc>
        <w:tc>
          <w:tcPr>
            <w:tcW w:w="1735" w:type="dxa"/>
            <w:shd w:val="clear" w:color="auto" w:fill="auto"/>
          </w:tcPr>
          <w:p w14:paraId="19E69119" w14:textId="77777777" w:rsidR="00032077" w:rsidRPr="00EF666F" w:rsidRDefault="00032077" w:rsidP="00091D97">
            <w:pPr>
              <w:rPr>
                <w:rFonts w:ascii="Humnst777LtPL" w:hAnsi="Humnst777LtPL"/>
              </w:rPr>
            </w:pPr>
          </w:p>
        </w:tc>
      </w:tr>
      <w:tr w:rsidR="00032077" w:rsidRPr="00EF666F" w14:paraId="62415945" w14:textId="77777777" w:rsidTr="00091D97">
        <w:tc>
          <w:tcPr>
            <w:tcW w:w="3652" w:type="dxa"/>
            <w:shd w:val="clear" w:color="auto" w:fill="auto"/>
          </w:tcPr>
          <w:p w14:paraId="1EC64681" w14:textId="77777777" w:rsidR="00032077" w:rsidRPr="00EF666F" w:rsidRDefault="00032077" w:rsidP="00091D97">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378B7E6F" w14:textId="77777777" w:rsidR="00032077" w:rsidRPr="00EF666F" w:rsidRDefault="00032077" w:rsidP="00091D97">
            <w:pPr>
              <w:rPr>
                <w:rFonts w:ascii="Humnst777LtPL" w:hAnsi="Humnst777LtPL"/>
              </w:rPr>
            </w:pPr>
          </w:p>
        </w:tc>
        <w:tc>
          <w:tcPr>
            <w:tcW w:w="1701" w:type="dxa"/>
            <w:shd w:val="clear" w:color="auto" w:fill="auto"/>
          </w:tcPr>
          <w:p w14:paraId="7D7E2B4F" w14:textId="77777777" w:rsidR="00032077" w:rsidRPr="00EF666F" w:rsidRDefault="00032077" w:rsidP="00091D97">
            <w:pPr>
              <w:rPr>
                <w:rFonts w:ascii="Humnst777LtPL" w:hAnsi="Humnst777LtPL"/>
              </w:rPr>
            </w:pPr>
          </w:p>
        </w:tc>
        <w:tc>
          <w:tcPr>
            <w:tcW w:w="1735" w:type="dxa"/>
            <w:shd w:val="clear" w:color="auto" w:fill="auto"/>
          </w:tcPr>
          <w:p w14:paraId="6C505E5F" w14:textId="77777777" w:rsidR="00032077" w:rsidRPr="00EF666F" w:rsidRDefault="00032077" w:rsidP="00091D97">
            <w:pPr>
              <w:rPr>
                <w:rFonts w:ascii="Humnst777LtPL" w:hAnsi="Humnst777LtPL"/>
              </w:rPr>
            </w:pPr>
          </w:p>
        </w:tc>
      </w:tr>
      <w:tr w:rsidR="00032077" w:rsidRPr="00EF666F" w14:paraId="4E1BCE0B" w14:textId="77777777" w:rsidTr="00091D97">
        <w:tc>
          <w:tcPr>
            <w:tcW w:w="3652" w:type="dxa"/>
            <w:shd w:val="clear" w:color="auto" w:fill="auto"/>
          </w:tcPr>
          <w:p w14:paraId="000AA887" w14:textId="77777777" w:rsidR="00032077" w:rsidRPr="00EF666F" w:rsidRDefault="00032077" w:rsidP="00091D97">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33EFEB35" w14:textId="77777777" w:rsidR="00032077" w:rsidRPr="00EF666F" w:rsidRDefault="00032077" w:rsidP="00091D97">
            <w:pPr>
              <w:rPr>
                <w:rFonts w:ascii="Humnst777LtPL" w:hAnsi="Humnst777LtPL"/>
              </w:rPr>
            </w:pPr>
          </w:p>
        </w:tc>
        <w:tc>
          <w:tcPr>
            <w:tcW w:w="1701" w:type="dxa"/>
            <w:shd w:val="clear" w:color="auto" w:fill="auto"/>
          </w:tcPr>
          <w:p w14:paraId="161F1185" w14:textId="77777777" w:rsidR="00032077" w:rsidRPr="00EF666F" w:rsidRDefault="00032077" w:rsidP="00091D97">
            <w:pPr>
              <w:rPr>
                <w:rFonts w:ascii="Humnst777LtPL" w:hAnsi="Humnst777LtPL"/>
              </w:rPr>
            </w:pPr>
          </w:p>
        </w:tc>
        <w:tc>
          <w:tcPr>
            <w:tcW w:w="1735" w:type="dxa"/>
            <w:shd w:val="clear" w:color="auto" w:fill="auto"/>
          </w:tcPr>
          <w:p w14:paraId="40EFE472" w14:textId="77777777" w:rsidR="00032077" w:rsidRPr="00EF666F" w:rsidRDefault="00032077" w:rsidP="00091D97">
            <w:pPr>
              <w:rPr>
                <w:rFonts w:ascii="Humnst777LtPL" w:hAnsi="Humnst777LtPL"/>
              </w:rPr>
            </w:pPr>
          </w:p>
        </w:tc>
      </w:tr>
      <w:tr w:rsidR="00032077" w:rsidRPr="00EF666F" w14:paraId="012716B6" w14:textId="77777777" w:rsidTr="00091D97">
        <w:tc>
          <w:tcPr>
            <w:tcW w:w="3652" w:type="dxa"/>
            <w:shd w:val="clear" w:color="auto" w:fill="auto"/>
          </w:tcPr>
          <w:p w14:paraId="1BBC53AA" w14:textId="77777777" w:rsidR="00032077" w:rsidRPr="00EF666F" w:rsidRDefault="00032077" w:rsidP="00091D97">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22E2682B" w14:textId="77777777" w:rsidR="00032077" w:rsidRPr="00EF666F" w:rsidRDefault="00032077" w:rsidP="00091D97">
            <w:pPr>
              <w:rPr>
                <w:rFonts w:ascii="Humnst777LtPL" w:hAnsi="Humnst777LtPL"/>
              </w:rPr>
            </w:pPr>
          </w:p>
        </w:tc>
        <w:tc>
          <w:tcPr>
            <w:tcW w:w="1701" w:type="dxa"/>
            <w:shd w:val="clear" w:color="auto" w:fill="auto"/>
          </w:tcPr>
          <w:p w14:paraId="62C2F111" w14:textId="77777777" w:rsidR="00032077" w:rsidRPr="00EF666F" w:rsidRDefault="00032077" w:rsidP="00091D97">
            <w:pPr>
              <w:rPr>
                <w:rFonts w:ascii="Humnst777LtPL" w:hAnsi="Humnst777LtPL"/>
              </w:rPr>
            </w:pPr>
          </w:p>
        </w:tc>
        <w:tc>
          <w:tcPr>
            <w:tcW w:w="1735" w:type="dxa"/>
            <w:shd w:val="clear" w:color="auto" w:fill="auto"/>
          </w:tcPr>
          <w:p w14:paraId="6BA702E6" w14:textId="77777777" w:rsidR="00032077" w:rsidRPr="00EF666F" w:rsidRDefault="00032077" w:rsidP="00091D97">
            <w:pPr>
              <w:rPr>
                <w:rFonts w:ascii="Humnst777LtPL" w:hAnsi="Humnst777LtPL"/>
              </w:rPr>
            </w:pPr>
          </w:p>
        </w:tc>
      </w:tr>
      <w:tr w:rsidR="00032077" w:rsidRPr="00EF666F" w14:paraId="282E1C64" w14:textId="77777777" w:rsidTr="00091D97">
        <w:tc>
          <w:tcPr>
            <w:tcW w:w="3652" w:type="dxa"/>
            <w:shd w:val="clear" w:color="auto" w:fill="auto"/>
          </w:tcPr>
          <w:p w14:paraId="539EFFFC" w14:textId="77777777" w:rsidR="00032077" w:rsidRPr="00EF666F" w:rsidRDefault="00032077" w:rsidP="00091D97">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15CF4569" w14:textId="77777777" w:rsidR="00032077" w:rsidRPr="00EF666F" w:rsidRDefault="00032077" w:rsidP="00091D97">
            <w:pPr>
              <w:rPr>
                <w:rFonts w:ascii="Humnst777LtPL" w:hAnsi="Humnst777LtPL"/>
              </w:rPr>
            </w:pPr>
          </w:p>
        </w:tc>
        <w:tc>
          <w:tcPr>
            <w:tcW w:w="1701" w:type="dxa"/>
            <w:shd w:val="clear" w:color="auto" w:fill="auto"/>
          </w:tcPr>
          <w:p w14:paraId="4BA68A6F" w14:textId="77777777" w:rsidR="00032077" w:rsidRPr="00EF666F" w:rsidRDefault="00032077" w:rsidP="00091D97">
            <w:pPr>
              <w:rPr>
                <w:rFonts w:ascii="Humnst777LtPL" w:hAnsi="Humnst777LtPL"/>
              </w:rPr>
            </w:pPr>
          </w:p>
        </w:tc>
        <w:tc>
          <w:tcPr>
            <w:tcW w:w="1735" w:type="dxa"/>
            <w:shd w:val="clear" w:color="auto" w:fill="auto"/>
          </w:tcPr>
          <w:p w14:paraId="4F19B47E" w14:textId="77777777" w:rsidR="00032077" w:rsidRPr="00EF666F" w:rsidRDefault="00032077" w:rsidP="00091D97">
            <w:pPr>
              <w:rPr>
                <w:rFonts w:ascii="Humnst777LtPL" w:hAnsi="Humnst777LtPL"/>
              </w:rPr>
            </w:pPr>
          </w:p>
        </w:tc>
      </w:tr>
      <w:tr w:rsidR="00032077" w:rsidRPr="00EF666F" w14:paraId="1FCF4861" w14:textId="77777777" w:rsidTr="00091D97">
        <w:tc>
          <w:tcPr>
            <w:tcW w:w="3652" w:type="dxa"/>
            <w:shd w:val="clear" w:color="auto" w:fill="auto"/>
          </w:tcPr>
          <w:p w14:paraId="0C040146" w14:textId="77777777" w:rsidR="00032077" w:rsidRPr="00EF666F" w:rsidRDefault="00032077" w:rsidP="00091D97">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10B17ED9" w14:textId="77777777" w:rsidR="00032077" w:rsidRPr="00EF666F" w:rsidRDefault="00032077" w:rsidP="00091D97">
            <w:pPr>
              <w:rPr>
                <w:rFonts w:ascii="Humnst777LtPL" w:hAnsi="Humnst777LtPL"/>
              </w:rPr>
            </w:pPr>
          </w:p>
        </w:tc>
        <w:tc>
          <w:tcPr>
            <w:tcW w:w="1701" w:type="dxa"/>
            <w:shd w:val="clear" w:color="auto" w:fill="auto"/>
          </w:tcPr>
          <w:p w14:paraId="045C08F4" w14:textId="77777777" w:rsidR="00032077" w:rsidRPr="00EF666F" w:rsidRDefault="00032077" w:rsidP="00091D97">
            <w:pPr>
              <w:rPr>
                <w:rFonts w:ascii="Humnst777LtPL" w:hAnsi="Humnst777LtPL"/>
              </w:rPr>
            </w:pPr>
          </w:p>
        </w:tc>
        <w:tc>
          <w:tcPr>
            <w:tcW w:w="1735" w:type="dxa"/>
            <w:shd w:val="clear" w:color="auto" w:fill="auto"/>
          </w:tcPr>
          <w:p w14:paraId="59D01C01" w14:textId="77777777" w:rsidR="00032077" w:rsidRPr="00EF666F" w:rsidRDefault="00032077" w:rsidP="00091D97">
            <w:pPr>
              <w:rPr>
                <w:rFonts w:ascii="Humnst777LtPL" w:hAnsi="Humnst777LtPL"/>
              </w:rPr>
            </w:pPr>
          </w:p>
        </w:tc>
      </w:tr>
      <w:tr w:rsidR="00032077" w:rsidRPr="00EF666F" w14:paraId="39582C98" w14:textId="77777777" w:rsidTr="00091D97">
        <w:tc>
          <w:tcPr>
            <w:tcW w:w="10065" w:type="dxa"/>
            <w:gridSpan w:val="4"/>
            <w:shd w:val="clear" w:color="auto" w:fill="auto"/>
          </w:tcPr>
          <w:p w14:paraId="6E1867EF" w14:textId="77777777" w:rsidR="00032077" w:rsidRPr="00EF666F" w:rsidRDefault="00032077" w:rsidP="00091D97">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032077" w:rsidRPr="00EF666F" w14:paraId="1839AC48" w14:textId="77777777" w:rsidTr="00091D97">
        <w:tc>
          <w:tcPr>
            <w:tcW w:w="3652" w:type="dxa"/>
            <w:shd w:val="clear" w:color="auto" w:fill="auto"/>
          </w:tcPr>
          <w:p w14:paraId="06B384EF" w14:textId="77777777" w:rsidR="00032077" w:rsidRPr="00EF666F" w:rsidRDefault="00032077" w:rsidP="00091D97">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2FFF83C4" w14:textId="77777777" w:rsidR="00032077" w:rsidRPr="00EF666F" w:rsidRDefault="00032077" w:rsidP="00091D97">
            <w:pPr>
              <w:rPr>
                <w:rFonts w:ascii="Humnst777LtPL" w:hAnsi="Humnst777LtPL"/>
              </w:rPr>
            </w:pPr>
          </w:p>
        </w:tc>
        <w:tc>
          <w:tcPr>
            <w:tcW w:w="1701" w:type="dxa"/>
            <w:shd w:val="clear" w:color="auto" w:fill="auto"/>
          </w:tcPr>
          <w:p w14:paraId="786EBFDB" w14:textId="77777777" w:rsidR="00032077" w:rsidRPr="00EF666F" w:rsidRDefault="00032077" w:rsidP="00091D97">
            <w:pPr>
              <w:rPr>
                <w:rFonts w:ascii="Humnst777LtPL" w:hAnsi="Humnst777LtPL"/>
              </w:rPr>
            </w:pPr>
          </w:p>
        </w:tc>
        <w:tc>
          <w:tcPr>
            <w:tcW w:w="1735" w:type="dxa"/>
            <w:shd w:val="clear" w:color="auto" w:fill="auto"/>
          </w:tcPr>
          <w:p w14:paraId="4BC3239A" w14:textId="77777777" w:rsidR="00032077" w:rsidRPr="00EF666F" w:rsidRDefault="00032077" w:rsidP="00091D97">
            <w:pPr>
              <w:rPr>
                <w:rFonts w:ascii="Humnst777LtPL" w:hAnsi="Humnst777LtPL"/>
              </w:rPr>
            </w:pPr>
          </w:p>
        </w:tc>
      </w:tr>
      <w:tr w:rsidR="00032077" w:rsidRPr="00EF666F" w14:paraId="5F93AB9F" w14:textId="77777777" w:rsidTr="00091D97">
        <w:tc>
          <w:tcPr>
            <w:tcW w:w="3652" w:type="dxa"/>
            <w:shd w:val="clear" w:color="auto" w:fill="auto"/>
          </w:tcPr>
          <w:p w14:paraId="7792F7C1" w14:textId="77777777" w:rsidR="00032077" w:rsidRPr="00EF666F" w:rsidRDefault="00032077" w:rsidP="00091D97">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5C37B0C1" w14:textId="77777777" w:rsidR="00032077" w:rsidRPr="00EF666F" w:rsidRDefault="00032077" w:rsidP="00091D97">
            <w:pPr>
              <w:rPr>
                <w:rFonts w:ascii="Humnst777LtPL" w:hAnsi="Humnst777LtPL"/>
              </w:rPr>
            </w:pPr>
          </w:p>
        </w:tc>
        <w:tc>
          <w:tcPr>
            <w:tcW w:w="1701" w:type="dxa"/>
            <w:shd w:val="clear" w:color="auto" w:fill="auto"/>
          </w:tcPr>
          <w:p w14:paraId="5F84CFE0" w14:textId="77777777" w:rsidR="00032077" w:rsidRPr="00EF666F" w:rsidRDefault="00032077" w:rsidP="00091D97">
            <w:pPr>
              <w:rPr>
                <w:rFonts w:ascii="Humnst777LtPL" w:hAnsi="Humnst777LtPL"/>
              </w:rPr>
            </w:pPr>
          </w:p>
        </w:tc>
        <w:tc>
          <w:tcPr>
            <w:tcW w:w="1735" w:type="dxa"/>
            <w:shd w:val="clear" w:color="auto" w:fill="auto"/>
          </w:tcPr>
          <w:p w14:paraId="0527B692" w14:textId="77777777" w:rsidR="00032077" w:rsidRPr="00EF666F" w:rsidRDefault="00032077" w:rsidP="00091D97">
            <w:pPr>
              <w:rPr>
                <w:rFonts w:ascii="Humnst777LtPL" w:hAnsi="Humnst777LtPL"/>
              </w:rPr>
            </w:pPr>
          </w:p>
        </w:tc>
      </w:tr>
      <w:tr w:rsidR="00032077" w:rsidRPr="00EF666F" w14:paraId="25291DD1" w14:textId="77777777" w:rsidTr="00091D97">
        <w:tc>
          <w:tcPr>
            <w:tcW w:w="3652" w:type="dxa"/>
            <w:shd w:val="clear" w:color="auto" w:fill="auto"/>
          </w:tcPr>
          <w:p w14:paraId="3F2BCF86" w14:textId="77777777" w:rsidR="00032077" w:rsidRPr="00EF666F" w:rsidRDefault="00032077" w:rsidP="00091D97">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0EC51C94" w14:textId="77777777" w:rsidR="00032077" w:rsidRPr="00EF666F" w:rsidRDefault="00032077" w:rsidP="00091D97">
            <w:pPr>
              <w:rPr>
                <w:rFonts w:ascii="Humnst777LtPL" w:hAnsi="Humnst777LtPL"/>
              </w:rPr>
            </w:pPr>
          </w:p>
        </w:tc>
        <w:tc>
          <w:tcPr>
            <w:tcW w:w="1701" w:type="dxa"/>
            <w:shd w:val="clear" w:color="auto" w:fill="auto"/>
          </w:tcPr>
          <w:p w14:paraId="3AE60586" w14:textId="77777777" w:rsidR="00032077" w:rsidRPr="00EF666F" w:rsidRDefault="00032077" w:rsidP="00091D97">
            <w:pPr>
              <w:rPr>
                <w:rFonts w:ascii="Humnst777LtPL" w:hAnsi="Humnst777LtPL"/>
              </w:rPr>
            </w:pPr>
          </w:p>
        </w:tc>
        <w:tc>
          <w:tcPr>
            <w:tcW w:w="1735" w:type="dxa"/>
            <w:shd w:val="clear" w:color="auto" w:fill="auto"/>
          </w:tcPr>
          <w:p w14:paraId="256EC285" w14:textId="77777777" w:rsidR="00032077" w:rsidRPr="00EF666F" w:rsidRDefault="00032077" w:rsidP="00091D97">
            <w:pPr>
              <w:rPr>
                <w:rFonts w:ascii="Humnst777LtPL" w:hAnsi="Humnst777LtPL"/>
              </w:rPr>
            </w:pPr>
          </w:p>
        </w:tc>
      </w:tr>
      <w:tr w:rsidR="00032077" w:rsidRPr="00EF666F" w14:paraId="0696D291" w14:textId="77777777" w:rsidTr="00091D97">
        <w:tc>
          <w:tcPr>
            <w:tcW w:w="3652" w:type="dxa"/>
            <w:shd w:val="clear" w:color="auto" w:fill="auto"/>
          </w:tcPr>
          <w:p w14:paraId="3569A8ED" w14:textId="77777777" w:rsidR="00032077" w:rsidRPr="00EF666F" w:rsidRDefault="00032077" w:rsidP="00091D97">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3182694F" w14:textId="77777777" w:rsidR="00032077" w:rsidRPr="00EF666F" w:rsidRDefault="00032077" w:rsidP="00091D97">
            <w:pPr>
              <w:rPr>
                <w:rFonts w:ascii="Humnst777LtPL" w:hAnsi="Humnst777LtPL"/>
              </w:rPr>
            </w:pPr>
          </w:p>
        </w:tc>
        <w:tc>
          <w:tcPr>
            <w:tcW w:w="1701" w:type="dxa"/>
            <w:shd w:val="clear" w:color="auto" w:fill="auto"/>
          </w:tcPr>
          <w:p w14:paraId="730ED409" w14:textId="77777777" w:rsidR="00032077" w:rsidRPr="00EF666F" w:rsidRDefault="00032077" w:rsidP="00091D97">
            <w:pPr>
              <w:rPr>
                <w:rFonts w:ascii="Humnst777LtPL" w:hAnsi="Humnst777LtPL"/>
              </w:rPr>
            </w:pPr>
          </w:p>
        </w:tc>
        <w:tc>
          <w:tcPr>
            <w:tcW w:w="1735" w:type="dxa"/>
            <w:shd w:val="clear" w:color="auto" w:fill="auto"/>
          </w:tcPr>
          <w:p w14:paraId="1AE96365" w14:textId="77777777" w:rsidR="00032077" w:rsidRPr="00EF666F" w:rsidRDefault="00032077" w:rsidP="00091D97">
            <w:pPr>
              <w:rPr>
                <w:rFonts w:ascii="Humnst777LtPL" w:hAnsi="Humnst777LtPL"/>
              </w:rPr>
            </w:pPr>
          </w:p>
        </w:tc>
      </w:tr>
    </w:tbl>
    <w:p w14:paraId="6318B2FB" w14:textId="77777777" w:rsidR="00032077" w:rsidRPr="00EF666F" w:rsidRDefault="00032077" w:rsidP="00032077">
      <w:pPr>
        <w:rPr>
          <w:rFonts w:ascii="Humnst777LtPL" w:hAnsi="Humnst777LtPL"/>
        </w:rPr>
      </w:pPr>
    </w:p>
    <w:p w14:paraId="45972AC3" w14:textId="77777777" w:rsidR="00032077" w:rsidRPr="00EF666F" w:rsidRDefault="00032077" w:rsidP="00032077">
      <w:pPr>
        <w:jc w:val="right"/>
        <w:rPr>
          <w:rFonts w:ascii="Humnst777LtPL" w:hAnsi="Humnst777LtPL"/>
        </w:rPr>
      </w:pPr>
    </w:p>
    <w:p w14:paraId="5350640A" w14:textId="77777777" w:rsidR="00032077" w:rsidRPr="00EF666F" w:rsidRDefault="00032077" w:rsidP="00032077">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4E1AAE5F" w14:textId="77777777" w:rsidR="00032077" w:rsidRPr="00EF666F" w:rsidRDefault="00032077" w:rsidP="00032077">
      <w:pPr>
        <w:jc w:val="right"/>
        <w:rPr>
          <w:rFonts w:ascii="Humnst777LtPL" w:hAnsi="Humnst777LtPL"/>
          <w:sz w:val="18"/>
        </w:rPr>
      </w:pPr>
    </w:p>
    <w:p w14:paraId="70A04B13" w14:textId="77777777" w:rsidR="00032077" w:rsidRPr="00EF666F" w:rsidRDefault="00032077" w:rsidP="00032077">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506D0C91" w14:textId="77777777" w:rsidR="00032077" w:rsidRPr="00EF666F" w:rsidRDefault="00032077" w:rsidP="00032077">
      <w:pPr>
        <w:rPr>
          <w:rFonts w:ascii="Arial" w:eastAsia="Arial Unicode MS" w:hAnsi="Arial" w:cs="Arial"/>
          <w:b/>
          <w:sz w:val="22"/>
          <w:szCs w:val="22"/>
        </w:rPr>
      </w:pPr>
    </w:p>
    <w:p w14:paraId="0287E97A" w14:textId="77777777" w:rsidR="00032077" w:rsidRDefault="00032077" w:rsidP="00032077">
      <w:pPr>
        <w:spacing w:before="100" w:beforeAutospacing="1" w:after="100" w:afterAutospacing="1"/>
        <w:ind w:left="-426"/>
        <w:jc w:val="both"/>
        <w:rPr>
          <w:rFonts w:ascii="Arial" w:hAnsi="Arial" w:cs="Arial"/>
          <w:sz w:val="22"/>
          <w:szCs w:val="22"/>
        </w:rPr>
      </w:pPr>
    </w:p>
    <w:p w14:paraId="2676248B" w14:textId="77777777" w:rsidR="004011DD" w:rsidRDefault="004011DD" w:rsidP="00032077">
      <w:pPr>
        <w:spacing w:before="100" w:beforeAutospacing="1" w:after="100" w:afterAutospacing="1"/>
        <w:ind w:left="-426"/>
        <w:jc w:val="both"/>
        <w:rPr>
          <w:rFonts w:ascii="Arial" w:hAnsi="Arial" w:cs="Arial"/>
          <w:sz w:val="22"/>
          <w:szCs w:val="22"/>
        </w:rPr>
      </w:pPr>
    </w:p>
    <w:p w14:paraId="1D64BB4B" w14:textId="77777777" w:rsidR="004011DD" w:rsidRDefault="004011DD" w:rsidP="00032077">
      <w:pPr>
        <w:spacing w:before="100" w:beforeAutospacing="1" w:after="100" w:afterAutospacing="1"/>
        <w:ind w:left="-426"/>
        <w:jc w:val="both"/>
        <w:rPr>
          <w:rFonts w:ascii="Arial" w:hAnsi="Arial" w:cs="Arial"/>
          <w:sz w:val="22"/>
          <w:szCs w:val="22"/>
        </w:rPr>
      </w:pPr>
    </w:p>
    <w:p w14:paraId="3C71FB12" w14:textId="77777777" w:rsidR="004011DD" w:rsidRDefault="004011DD" w:rsidP="00032077">
      <w:pPr>
        <w:spacing w:before="100" w:beforeAutospacing="1" w:after="100" w:afterAutospacing="1"/>
        <w:ind w:left="-426"/>
        <w:jc w:val="both"/>
        <w:rPr>
          <w:rFonts w:ascii="Arial" w:hAnsi="Arial" w:cs="Arial"/>
          <w:sz w:val="22"/>
          <w:szCs w:val="22"/>
        </w:rPr>
      </w:pPr>
    </w:p>
    <w:p w14:paraId="7BB9BEAC" w14:textId="77777777" w:rsidR="004011DD" w:rsidRDefault="004011DD" w:rsidP="00032077">
      <w:pPr>
        <w:spacing w:before="100" w:beforeAutospacing="1" w:after="100" w:afterAutospacing="1"/>
        <w:ind w:left="-426"/>
        <w:jc w:val="both"/>
        <w:rPr>
          <w:rFonts w:ascii="Arial" w:hAnsi="Arial" w:cs="Arial"/>
          <w:sz w:val="22"/>
          <w:szCs w:val="22"/>
        </w:rPr>
      </w:pPr>
    </w:p>
    <w:p w14:paraId="1FD4C439" w14:textId="77777777" w:rsidR="004011DD" w:rsidRDefault="004011DD" w:rsidP="00032077">
      <w:pPr>
        <w:spacing w:before="100" w:beforeAutospacing="1" w:after="100" w:afterAutospacing="1"/>
        <w:ind w:left="-426"/>
        <w:jc w:val="both"/>
        <w:rPr>
          <w:rFonts w:ascii="Arial" w:hAnsi="Arial" w:cs="Arial"/>
          <w:sz w:val="22"/>
          <w:szCs w:val="22"/>
        </w:rPr>
      </w:pPr>
    </w:p>
    <w:p w14:paraId="40787C60" w14:textId="77777777" w:rsidR="004011DD" w:rsidRDefault="004011DD" w:rsidP="00032077">
      <w:pPr>
        <w:spacing w:before="100" w:beforeAutospacing="1" w:after="100" w:afterAutospacing="1"/>
        <w:ind w:left="-426"/>
        <w:jc w:val="both"/>
        <w:rPr>
          <w:rFonts w:ascii="Arial" w:hAnsi="Arial" w:cs="Arial"/>
          <w:sz w:val="22"/>
          <w:szCs w:val="22"/>
        </w:rPr>
      </w:pPr>
    </w:p>
    <w:p w14:paraId="69483528" w14:textId="77777777" w:rsidR="004011DD" w:rsidRDefault="004011DD" w:rsidP="00032077">
      <w:pPr>
        <w:spacing w:before="100" w:beforeAutospacing="1" w:after="100" w:afterAutospacing="1"/>
        <w:ind w:left="-426"/>
        <w:jc w:val="both"/>
        <w:rPr>
          <w:rFonts w:ascii="Arial" w:hAnsi="Arial" w:cs="Arial"/>
          <w:sz w:val="22"/>
          <w:szCs w:val="22"/>
        </w:rPr>
      </w:pPr>
    </w:p>
    <w:p w14:paraId="036CDA42" w14:textId="77777777" w:rsidR="004011DD" w:rsidRDefault="004011DD" w:rsidP="00032077">
      <w:pPr>
        <w:spacing w:before="100" w:beforeAutospacing="1" w:after="100" w:afterAutospacing="1"/>
        <w:ind w:left="-426"/>
        <w:jc w:val="both"/>
        <w:rPr>
          <w:rFonts w:ascii="Arial" w:hAnsi="Arial" w:cs="Arial"/>
          <w:sz w:val="22"/>
          <w:szCs w:val="22"/>
        </w:rPr>
      </w:pPr>
    </w:p>
    <w:p w14:paraId="37C2F6CC" w14:textId="01FDB9CC" w:rsidR="00032077" w:rsidRDefault="00091D97" w:rsidP="004011DD">
      <w:pPr>
        <w:tabs>
          <w:tab w:val="left" w:pos="5812"/>
        </w:tabs>
        <w:spacing w:line="276" w:lineRule="auto"/>
        <w:jc w:val="right"/>
        <w:rPr>
          <w:rFonts w:ascii="Arial" w:hAnsi="Arial" w:cs="Arial"/>
          <w:b/>
          <w:sz w:val="22"/>
          <w:szCs w:val="22"/>
        </w:rPr>
      </w:pPr>
      <w:r>
        <w:rPr>
          <w:rFonts w:ascii="Arial" w:hAnsi="Arial" w:cs="Arial"/>
          <w:b/>
          <w:sz w:val="22"/>
          <w:szCs w:val="22"/>
        </w:rPr>
        <w:t>Załącznik nr 11</w:t>
      </w:r>
      <w:r w:rsidRPr="00EF666F">
        <w:rPr>
          <w:rFonts w:ascii="Arial" w:hAnsi="Arial" w:cs="Arial"/>
          <w:b/>
          <w:sz w:val="22"/>
          <w:szCs w:val="22"/>
        </w:rPr>
        <w:t xml:space="preserve"> do SWZ</w:t>
      </w:r>
    </w:p>
    <w:p w14:paraId="7DCD73D7" w14:textId="77777777" w:rsidR="004011DD" w:rsidRPr="004011DD" w:rsidRDefault="004011DD" w:rsidP="004011DD">
      <w:pPr>
        <w:tabs>
          <w:tab w:val="left" w:pos="5812"/>
        </w:tabs>
        <w:spacing w:line="276" w:lineRule="auto"/>
        <w:jc w:val="right"/>
        <w:rPr>
          <w:rFonts w:ascii="Arial" w:hAnsi="Arial" w:cs="Arial"/>
          <w:b/>
          <w:sz w:val="22"/>
          <w:szCs w:val="22"/>
        </w:rPr>
      </w:pPr>
    </w:p>
    <w:p w14:paraId="5C0F4EF3" w14:textId="77777777" w:rsidR="00091D97" w:rsidRPr="00091D97" w:rsidRDefault="00091D97" w:rsidP="00091D97">
      <w:pPr>
        <w:rPr>
          <w:rFonts w:ascii="Arial" w:hAnsi="Arial" w:cs="Arial"/>
          <w:b/>
          <w:sz w:val="22"/>
          <w:szCs w:val="22"/>
        </w:rPr>
      </w:pPr>
      <w:r w:rsidRPr="00091D97">
        <w:rPr>
          <w:rFonts w:ascii="Arial" w:hAnsi="Arial" w:cs="Arial"/>
          <w:b/>
          <w:sz w:val="22"/>
          <w:szCs w:val="22"/>
        </w:rPr>
        <w:t xml:space="preserve">Odrębna umowa o zdalny dostęp (dane osobowe). </w:t>
      </w:r>
    </w:p>
    <w:p w14:paraId="5254A787" w14:textId="77777777" w:rsidR="00091D97" w:rsidRPr="00091D97" w:rsidRDefault="00091D97" w:rsidP="00091D97">
      <w:pPr>
        <w:rPr>
          <w:rFonts w:ascii="Arial" w:hAnsi="Arial" w:cs="Arial"/>
          <w:b/>
          <w:sz w:val="22"/>
          <w:szCs w:val="22"/>
        </w:rPr>
      </w:pPr>
      <w:r w:rsidRPr="00091D97">
        <w:rPr>
          <w:rFonts w:ascii="Arial" w:hAnsi="Arial" w:cs="Arial"/>
          <w:b/>
          <w:sz w:val="22"/>
          <w:szCs w:val="22"/>
          <w:u w:val="single"/>
        </w:rPr>
        <w:t>Umowa zdalnego dostępu</w:t>
      </w:r>
      <w:r w:rsidRPr="00091D97">
        <w:rPr>
          <w:rFonts w:ascii="Arial" w:hAnsi="Arial" w:cs="Arial"/>
          <w:b/>
          <w:sz w:val="22"/>
          <w:szCs w:val="22"/>
        </w:rPr>
        <w:t xml:space="preserve"> do środowiska informatycznego Wielkopolskiego Centrum Onkologii</w:t>
      </w:r>
    </w:p>
    <w:p w14:paraId="14ABCB6D" w14:textId="77777777" w:rsidR="00091D97" w:rsidRPr="00091D97" w:rsidRDefault="00091D97" w:rsidP="00091D97">
      <w:pPr>
        <w:tabs>
          <w:tab w:val="left" w:leader="dot" w:pos="3686"/>
        </w:tabs>
        <w:jc w:val="both"/>
        <w:rPr>
          <w:rFonts w:ascii="Arial" w:hAnsi="Arial" w:cs="Arial"/>
          <w:sz w:val="22"/>
          <w:szCs w:val="22"/>
        </w:rPr>
      </w:pPr>
      <w:r w:rsidRPr="00091D97">
        <w:rPr>
          <w:rFonts w:ascii="Arial" w:hAnsi="Arial" w:cs="Arial"/>
          <w:sz w:val="22"/>
          <w:szCs w:val="22"/>
        </w:rPr>
        <w:t>zawarta dnia ………….……… r. (zwana dalej Umową) pomiędzy</w:t>
      </w:r>
    </w:p>
    <w:p w14:paraId="1DA7BEDC" w14:textId="77777777" w:rsidR="00091D97" w:rsidRPr="00091D97" w:rsidRDefault="00091D97" w:rsidP="00091D97">
      <w:pPr>
        <w:jc w:val="both"/>
        <w:rPr>
          <w:rFonts w:ascii="Arial" w:hAnsi="Arial" w:cs="Arial"/>
          <w:b/>
          <w:color w:val="000000"/>
          <w:sz w:val="22"/>
          <w:szCs w:val="22"/>
        </w:rPr>
      </w:pPr>
      <w:r w:rsidRPr="00091D97">
        <w:rPr>
          <w:rFonts w:ascii="Arial" w:hAnsi="Arial" w:cs="Arial"/>
          <w:b/>
          <w:color w:val="000000"/>
          <w:sz w:val="22"/>
          <w:szCs w:val="22"/>
        </w:rPr>
        <w:t>……………………</w:t>
      </w:r>
    </w:p>
    <w:p w14:paraId="4751C27B" w14:textId="77777777" w:rsidR="00091D97" w:rsidRPr="00091D97" w:rsidRDefault="00091D97" w:rsidP="00091D97">
      <w:pPr>
        <w:tabs>
          <w:tab w:val="left" w:pos="1994"/>
        </w:tabs>
        <w:jc w:val="both"/>
        <w:rPr>
          <w:rFonts w:ascii="Arial" w:hAnsi="Arial" w:cs="Arial"/>
          <w:b/>
          <w:color w:val="000000"/>
          <w:sz w:val="22"/>
          <w:szCs w:val="22"/>
        </w:rPr>
      </w:pPr>
      <w:r w:rsidRPr="00091D97">
        <w:rPr>
          <w:rFonts w:ascii="Arial" w:hAnsi="Arial" w:cs="Arial"/>
          <w:b/>
          <w:color w:val="000000"/>
          <w:sz w:val="22"/>
          <w:szCs w:val="22"/>
        </w:rPr>
        <w:t>………………………</w:t>
      </w:r>
    </w:p>
    <w:p w14:paraId="269ECA3E" w14:textId="77777777" w:rsidR="00091D97" w:rsidRPr="00091D97" w:rsidRDefault="00091D97" w:rsidP="00091D97">
      <w:pPr>
        <w:tabs>
          <w:tab w:val="left" w:pos="1994"/>
        </w:tabs>
        <w:jc w:val="both"/>
        <w:rPr>
          <w:rFonts w:ascii="Arial" w:hAnsi="Arial" w:cs="Arial"/>
          <w:b/>
          <w:color w:val="000000"/>
          <w:sz w:val="22"/>
          <w:szCs w:val="22"/>
        </w:rPr>
      </w:pPr>
      <w:r w:rsidRPr="00091D97">
        <w:rPr>
          <w:rFonts w:ascii="Arial" w:hAnsi="Arial" w:cs="Arial"/>
          <w:b/>
          <w:color w:val="000000"/>
          <w:sz w:val="22"/>
          <w:szCs w:val="22"/>
        </w:rPr>
        <w:t>………………………</w:t>
      </w:r>
    </w:p>
    <w:p w14:paraId="34C17308" w14:textId="77777777" w:rsidR="00091D97" w:rsidRPr="00091D97" w:rsidRDefault="00091D97" w:rsidP="00091D97">
      <w:pPr>
        <w:tabs>
          <w:tab w:val="left" w:pos="1994"/>
        </w:tabs>
        <w:jc w:val="both"/>
        <w:rPr>
          <w:rFonts w:ascii="Arial" w:hAnsi="Arial" w:cs="Arial"/>
          <w:b/>
          <w:color w:val="000000"/>
          <w:sz w:val="22"/>
          <w:szCs w:val="22"/>
        </w:rPr>
      </w:pPr>
      <w:r w:rsidRPr="00091D97">
        <w:rPr>
          <w:rFonts w:ascii="Arial" w:hAnsi="Arial" w:cs="Arial"/>
          <w:b/>
          <w:color w:val="000000"/>
          <w:sz w:val="22"/>
          <w:szCs w:val="22"/>
        </w:rPr>
        <w:t>NIP ……………………., Regon ……………………., KRS …………………………</w:t>
      </w:r>
    </w:p>
    <w:p w14:paraId="7C66D0D2" w14:textId="77777777" w:rsidR="00091D97" w:rsidRPr="00091D97" w:rsidRDefault="00091D97" w:rsidP="00091D97">
      <w:pPr>
        <w:tabs>
          <w:tab w:val="left" w:leader="dot" w:pos="9070"/>
        </w:tabs>
        <w:jc w:val="both"/>
        <w:rPr>
          <w:rFonts w:ascii="Arial" w:hAnsi="Arial" w:cs="Arial"/>
          <w:sz w:val="22"/>
          <w:szCs w:val="22"/>
        </w:rPr>
      </w:pPr>
      <w:r w:rsidRPr="00091D97">
        <w:rPr>
          <w:rFonts w:ascii="Arial" w:hAnsi="Arial" w:cs="Arial"/>
          <w:sz w:val="22"/>
          <w:szCs w:val="22"/>
        </w:rPr>
        <w:t>(dane podmiotu, który Umowę zawiera)</w:t>
      </w:r>
    </w:p>
    <w:p w14:paraId="0F65FD1B" w14:textId="77777777" w:rsidR="00091D97" w:rsidRPr="00091D97" w:rsidRDefault="00091D97" w:rsidP="00091D97">
      <w:pPr>
        <w:tabs>
          <w:tab w:val="left" w:leader="dot" w:pos="8505"/>
        </w:tabs>
        <w:jc w:val="both"/>
        <w:rPr>
          <w:rFonts w:ascii="Arial" w:hAnsi="Arial" w:cs="Arial"/>
          <w:sz w:val="22"/>
          <w:szCs w:val="22"/>
        </w:rPr>
      </w:pPr>
    </w:p>
    <w:p w14:paraId="56ABAF2D" w14:textId="77777777" w:rsidR="00091D97" w:rsidRPr="00091D97" w:rsidRDefault="00091D97" w:rsidP="00091D97">
      <w:pPr>
        <w:tabs>
          <w:tab w:val="left" w:leader="dot" w:pos="8505"/>
        </w:tabs>
        <w:jc w:val="both"/>
        <w:rPr>
          <w:rFonts w:ascii="Arial" w:hAnsi="Arial" w:cs="Arial"/>
          <w:sz w:val="22"/>
          <w:szCs w:val="22"/>
        </w:rPr>
      </w:pPr>
      <w:r w:rsidRPr="00091D97">
        <w:rPr>
          <w:rFonts w:ascii="Arial" w:hAnsi="Arial" w:cs="Arial"/>
          <w:sz w:val="22"/>
          <w:szCs w:val="22"/>
        </w:rPr>
        <w:t>zwany w dalszej części Umowy Zleceniobiorcą/Wykonawcą, reprezentowana przez</w:t>
      </w:r>
    </w:p>
    <w:p w14:paraId="136C3E4C" w14:textId="77777777" w:rsidR="00091D97" w:rsidRPr="00091D97" w:rsidRDefault="00091D97" w:rsidP="00091D97">
      <w:pPr>
        <w:tabs>
          <w:tab w:val="left" w:leader="dot" w:pos="9638"/>
        </w:tabs>
        <w:jc w:val="both"/>
        <w:rPr>
          <w:rFonts w:ascii="Arial" w:hAnsi="Arial" w:cs="Arial"/>
          <w:sz w:val="22"/>
          <w:szCs w:val="22"/>
        </w:rPr>
      </w:pPr>
      <w:r w:rsidRPr="00091D97">
        <w:rPr>
          <w:rFonts w:ascii="Arial" w:hAnsi="Arial" w:cs="Arial"/>
          <w:sz w:val="22"/>
          <w:szCs w:val="22"/>
        </w:rPr>
        <w:tab/>
      </w:r>
    </w:p>
    <w:p w14:paraId="3A9EA122" w14:textId="77777777" w:rsidR="00091D97" w:rsidRPr="00091D97" w:rsidRDefault="00091D97" w:rsidP="00091D97">
      <w:pPr>
        <w:tabs>
          <w:tab w:val="left" w:leader="dot" w:pos="8505"/>
        </w:tabs>
        <w:jc w:val="both"/>
        <w:rPr>
          <w:rFonts w:ascii="Arial" w:hAnsi="Arial" w:cs="Arial"/>
          <w:sz w:val="22"/>
          <w:szCs w:val="22"/>
        </w:rPr>
      </w:pPr>
      <w:r w:rsidRPr="00091D97">
        <w:rPr>
          <w:rFonts w:ascii="Arial" w:hAnsi="Arial" w:cs="Arial"/>
          <w:sz w:val="22"/>
          <w:szCs w:val="22"/>
        </w:rPr>
        <w:t>a</w:t>
      </w:r>
    </w:p>
    <w:p w14:paraId="72985FAD" w14:textId="77777777" w:rsidR="00091D97" w:rsidRPr="00091D97" w:rsidRDefault="00091D97" w:rsidP="00091D97">
      <w:pPr>
        <w:tabs>
          <w:tab w:val="left" w:leader="dot" w:pos="8505"/>
        </w:tabs>
        <w:jc w:val="both"/>
        <w:rPr>
          <w:rFonts w:ascii="Arial" w:hAnsi="Arial" w:cs="Arial"/>
          <w:b/>
          <w:sz w:val="22"/>
          <w:szCs w:val="22"/>
        </w:rPr>
      </w:pPr>
      <w:r w:rsidRPr="00091D97">
        <w:rPr>
          <w:rFonts w:ascii="Arial" w:hAnsi="Arial" w:cs="Arial"/>
          <w:b/>
          <w:sz w:val="22"/>
          <w:szCs w:val="22"/>
        </w:rPr>
        <w:t xml:space="preserve">Wielkopolskim Centrum Onkologii im. Marii Skłodowskiej-Curie </w:t>
      </w:r>
    </w:p>
    <w:p w14:paraId="5A9B773E" w14:textId="77777777" w:rsidR="00091D97" w:rsidRPr="00091D97" w:rsidRDefault="00091D97" w:rsidP="00091D97">
      <w:pPr>
        <w:tabs>
          <w:tab w:val="left" w:leader="dot" w:pos="8505"/>
        </w:tabs>
        <w:jc w:val="both"/>
        <w:rPr>
          <w:rFonts w:ascii="Arial" w:hAnsi="Arial" w:cs="Arial"/>
          <w:b/>
          <w:sz w:val="22"/>
          <w:szCs w:val="22"/>
        </w:rPr>
      </w:pPr>
      <w:r w:rsidRPr="00091D97">
        <w:rPr>
          <w:rFonts w:ascii="Arial" w:hAnsi="Arial" w:cs="Arial"/>
          <w:b/>
          <w:sz w:val="22"/>
          <w:szCs w:val="22"/>
        </w:rPr>
        <w:t xml:space="preserve">z siedzibą w Poznaniu  ul. Garbary 15, 61-866 Poznań, </w:t>
      </w:r>
    </w:p>
    <w:p w14:paraId="193A680F" w14:textId="77777777" w:rsidR="00091D97" w:rsidRPr="00091D97" w:rsidRDefault="00091D97" w:rsidP="00091D97">
      <w:pPr>
        <w:tabs>
          <w:tab w:val="left" w:leader="dot" w:pos="8505"/>
        </w:tabs>
        <w:jc w:val="both"/>
        <w:rPr>
          <w:rFonts w:ascii="Arial" w:hAnsi="Arial" w:cs="Arial"/>
          <w:sz w:val="22"/>
          <w:szCs w:val="22"/>
        </w:rPr>
      </w:pPr>
      <w:r w:rsidRPr="00091D97">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70B6B574" w14:textId="77777777" w:rsidR="00091D97" w:rsidRPr="00091D97" w:rsidRDefault="00091D97" w:rsidP="00091D97">
      <w:pPr>
        <w:tabs>
          <w:tab w:val="left" w:leader="dot" w:pos="8505"/>
        </w:tabs>
        <w:jc w:val="both"/>
        <w:rPr>
          <w:rFonts w:ascii="Arial" w:hAnsi="Arial" w:cs="Arial"/>
          <w:sz w:val="22"/>
          <w:szCs w:val="22"/>
        </w:rPr>
      </w:pPr>
    </w:p>
    <w:p w14:paraId="2C5C1136" w14:textId="77777777" w:rsidR="00091D97" w:rsidRPr="00091D97" w:rsidRDefault="00091D97" w:rsidP="00091D97">
      <w:pPr>
        <w:tabs>
          <w:tab w:val="right" w:leader="dot" w:pos="6237"/>
        </w:tabs>
        <w:jc w:val="both"/>
        <w:rPr>
          <w:rFonts w:ascii="Arial" w:hAnsi="Arial" w:cs="Arial"/>
          <w:sz w:val="22"/>
          <w:szCs w:val="22"/>
        </w:rPr>
      </w:pPr>
      <w:r w:rsidRPr="00091D97">
        <w:rPr>
          <w:rFonts w:ascii="Arial" w:hAnsi="Arial" w:cs="Arial"/>
          <w:sz w:val="22"/>
          <w:szCs w:val="22"/>
        </w:rPr>
        <w:t>zwany w dalszej części Umowy Zleceniodawcą, reprezentowana przez</w:t>
      </w:r>
    </w:p>
    <w:p w14:paraId="630D1803" w14:textId="77777777" w:rsidR="00091D97" w:rsidRPr="00091D97" w:rsidRDefault="00091D97" w:rsidP="00091D97">
      <w:pPr>
        <w:rPr>
          <w:rFonts w:ascii="Arial" w:hAnsi="Arial" w:cs="Arial"/>
          <w:color w:val="000000"/>
          <w:sz w:val="22"/>
          <w:szCs w:val="22"/>
        </w:rPr>
      </w:pPr>
      <w:r w:rsidRPr="00091D97">
        <w:rPr>
          <w:rFonts w:ascii="Arial" w:hAnsi="Arial" w:cs="Arial"/>
          <w:color w:val="000000"/>
          <w:sz w:val="22"/>
          <w:szCs w:val="22"/>
        </w:rPr>
        <w:t>mgr inż. Magdalenę Kraszewską – Z-cę Dyrektora ds. ekonomicznych,</w:t>
      </w:r>
    </w:p>
    <w:p w14:paraId="085F0B4D" w14:textId="77777777" w:rsidR="00091D97" w:rsidRPr="00091D97" w:rsidRDefault="00091D97" w:rsidP="00091D97">
      <w:pPr>
        <w:rPr>
          <w:rFonts w:ascii="Arial" w:hAnsi="Arial" w:cs="Arial"/>
          <w:color w:val="000000"/>
          <w:sz w:val="22"/>
          <w:szCs w:val="22"/>
        </w:rPr>
      </w:pPr>
      <w:r w:rsidRPr="00091D97">
        <w:rPr>
          <w:rFonts w:ascii="Arial" w:hAnsi="Arial" w:cs="Arial"/>
          <w:color w:val="000000"/>
          <w:sz w:val="22"/>
          <w:szCs w:val="22"/>
        </w:rPr>
        <w:t>dr n. med. Mirellę Śmigielską – Głównego Księgowego</w:t>
      </w:r>
    </w:p>
    <w:p w14:paraId="41414524" w14:textId="77777777" w:rsidR="00091D97" w:rsidRPr="00091D97" w:rsidRDefault="00091D97" w:rsidP="00091D97">
      <w:pPr>
        <w:autoSpaceDE w:val="0"/>
        <w:autoSpaceDN w:val="0"/>
        <w:jc w:val="center"/>
        <w:rPr>
          <w:rFonts w:ascii="Arial" w:hAnsi="Arial" w:cs="Arial"/>
          <w:b/>
          <w:sz w:val="22"/>
          <w:szCs w:val="22"/>
        </w:rPr>
      </w:pPr>
    </w:p>
    <w:p w14:paraId="00064A74" w14:textId="77777777" w:rsidR="00091D97" w:rsidRPr="00091D97" w:rsidRDefault="00091D97" w:rsidP="00091D97">
      <w:pPr>
        <w:autoSpaceDE w:val="0"/>
        <w:autoSpaceDN w:val="0"/>
        <w:spacing w:before="60"/>
        <w:jc w:val="center"/>
        <w:rPr>
          <w:rFonts w:ascii="Arial" w:hAnsi="Arial" w:cs="Arial"/>
          <w:smallCaps/>
          <w:sz w:val="22"/>
          <w:szCs w:val="22"/>
        </w:rPr>
      </w:pPr>
      <w:r w:rsidRPr="00091D97">
        <w:rPr>
          <w:rFonts w:ascii="Arial" w:hAnsi="Arial" w:cs="Arial"/>
          <w:b/>
          <w:sz w:val="22"/>
          <w:szCs w:val="22"/>
        </w:rPr>
        <w:t>§ 1</w:t>
      </w:r>
    </w:p>
    <w:p w14:paraId="0C62E57D" w14:textId="71240E25" w:rsidR="00091D97" w:rsidRPr="00091D97" w:rsidRDefault="00091D97" w:rsidP="004011DD">
      <w:pPr>
        <w:numPr>
          <w:ilvl w:val="0"/>
          <w:numId w:val="65"/>
        </w:numPr>
        <w:tabs>
          <w:tab w:val="clear" w:pos="360"/>
          <w:tab w:val="left" w:pos="357"/>
          <w:tab w:val="right" w:leader="dot" w:pos="9638"/>
        </w:tabs>
        <w:spacing w:before="60" w:line="257" w:lineRule="auto"/>
        <w:ind w:left="357"/>
        <w:jc w:val="both"/>
        <w:rPr>
          <w:rFonts w:ascii="Arial" w:hAnsi="Arial" w:cs="Arial"/>
          <w:i/>
          <w:sz w:val="22"/>
          <w:szCs w:val="22"/>
        </w:rPr>
      </w:pPr>
      <w:r w:rsidRPr="00091D97">
        <w:rPr>
          <w:rFonts w:ascii="Arial" w:hAnsi="Arial" w:cs="Arial"/>
          <w:sz w:val="22"/>
          <w:szCs w:val="22"/>
        </w:rPr>
        <w:t xml:space="preserve">W związku z zawarciem i realizacją Umowy </w:t>
      </w:r>
      <w:r w:rsidR="00857023">
        <w:rPr>
          <w:rFonts w:ascii="Arial" w:hAnsi="Arial" w:cs="Arial"/>
          <w:b/>
          <w:sz w:val="22"/>
          <w:szCs w:val="22"/>
        </w:rPr>
        <w:t>nr 46</w:t>
      </w:r>
      <w:r w:rsidRPr="00091D97">
        <w:rPr>
          <w:rFonts w:ascii="Arial" w:hAnsi="Arial" w:cs="Arial"/>
          <w:b/>
          <w:sz w:val="22"/>
          <w:szCs w:val="22"/>
        </w:rPr>
        <w:t>/2024 z dnia …………….</w:t>
      </w:r>
      <w:r w:rsidRPr="00091D97">
        <w:rPr>
          <w:rFonts w:ascii="Arial" w:hAnsi="Arial" w:cs="Arial"/>
          <w:sz w:val="22"/>
          <w:szCs w:val="22"/>
        </w:rPr>
        <w:t xml:space="preserve"> dotyczącej    ……………………….……………………………. </w:t>
      </w:r>
      <w:r w:rsidRPr="00091D97">
        <w:rPr>
          <w:rFonts w:ascii="Arial" w:hAnsi="Arial" w:cs="Arial"/>
          <w:i/>
          <w:sz w:val="22"/>
          <w:szCs w:val="22"/>
        </w:rPr>
        <w:t>&lt;należy podać nr, datę, przedmiot umowy głównej&gt;</w:t>
      </w:r>
      <w:r w:rsidRPr="00091D97">
        <w:rPr>
          <w:rFonts w:ascii="Arial" w:hAnsi="Arial" w:cs="Arial"/>
          <w:i/>
          <w:color w:val="70AD47"/>
          <w:sz w:val="22"/>
          <w:szCs w:val="22"/>
        </w:rPr>
        <w:t xml:space="preserve"> </w:t>
      </w:r>
      <w:r w:rsidRPr="00091D97">
        <w:rPr>
          <w:rFonts w:ascii="Arial" w:hAnsi="Arial" w:cs="Arial"/>
          <w:sz w:val="22"/>
          <w:szCs w:val="22"/>
        </w:rPr>
        <w:t xml:space="preserve">zawartej przez Strony, Wielkopolskie Centrum Onkologii udziela </w:t>
      </w:r>
      <w:r w:rsidRPr="00091D97">
        <w:rPr>
          <w:rFonts w:ascii="Arial" w:hAnsi="Arial" w:cs="Arial"/>
          <w:b/>
          <w:sz w:val="22"/>
          <w:szCs w:val="22"/>
        </w:rPr>
        <w:t>………………………….…….</w:t>
      </w:r>
      <w:r w:rsidRPr="00091D97">
        <w:rPr>
          <w:rFonts w:ascii="Arial" w:hAnsi="Arial" w:cs="Arial"/>
          <w:color w:val="70AD47"/>
          <w:sz w:val="22"/>
          <w:szCs w:val="22"/>
        </w:rPr>
        <w:t xml:space="preserve"> </w:t>
      </w:r>
      <w:r w:rsidRPr="00091D97">
        <w:rPr>
          <w:rFonts w:ascii="Arial" w:hAnsi="Arial" w:cs="Arial"/>
          <w:i/>
          <w:sz w:val="22"/>
          <w:szCs w:val="22"/>
        </w:rPr>
        <w:t>&lt;Zleceniobiorcy/Wykonawcy&gt;</w:t>
      </w:r>
      <w:r w:rsidRPr="00091D97">
        <w:rPr>
          <w:rFonts w:ascii="Arial" w:hAnsi="Arial" w:cs="Arial"/>
          <w:color w:val="0070C0"/>
          <w:sz w:val="22"/>
          <w:szCs w:val="22"/>
        </w:rPr>
        <w:t xml:space="preserve"> - </w:t>
      </w:r>
      <w:r w:rsidRPr="00091D97">
        <w:rPr>
          <w:rFonts w:ascii="Arial" w:hAnsi="Arial" w:cs="Arial"/>
          <w:sz w:val="22"/>
          <w:szCs w:val="22"/>
        </w:rPr>
        <w:t>dostępu zdalnego do środowiska informatycznego Zleceniodawcy na zasadach i w celu określonym w niniejszej Umowie</w:t>
      </w:r>
      <w:r w:rsidRPr="00091D97">
        <w:rPr>
          <w:rFonts w:ascii="Arial" w:hAnsi="Arial" w:cs="Arial"/>
          <w:i/>
          <w:sz w:val="22"/>
          <w:szCs w:val="22"/>
        </w:rPr>
        <w:t>.</w:t>
      </w:r>
    </w:p>
    <w:p w14:paraId="490A995E"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36AA920B"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48B19107"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5F159BFF"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5B0E7966"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b/>
          <w:sz w:val="22"/>
          <w:szCs w:val="22"/>
        </w:rPr>
      </w:pPr>
      <w:r w:rsidRPr="00091D97">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5554303F"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Zleceniodawca zezwala na zdalny dostęp Zleceniobiorcy/Wykonawcy do systemu informatycznego o nazwie:</w:t>
      </w:r>
    </w:p>
    <w:p w14:paraId="19CBB3D6" w14:textId="77777777" w:rsidR="00091D97" w:rsidRPr="00091D97" w:rsidRDefault="00091D97" w:rsidP="00091D97">
      <w:pPr>
        <w:tabs>
          <w:tab w:val="left" w:pos="357"/>
          <w:tab w:val="left" w:leader="dot" w:pos="9072"/>
        </w:tabs>
        <w:spacing w:before="60" w:line="257" w:lineRule="auto"/>
        <w:ind w:left="357"/>
        <w:jc w:val="both"/>
        <w:rPr>
          <w:rFonts w:ascii="Arial" w:hAnsi="Arial" w:cs="Arial"/>
          <w:sz w:val="22"/>
          <w:szCs w:val="22"/>
        </w:rPr>
      </w:pPr>
      <w:r w:rsidRPr="00091D97">
        <w:rPr>
          <w:rFonts w:ascii="Arial" w:hAnsi="Arial" w:cs="Arial"/>
          <w:sz w:val="22"/>
          <w:szCs w:val="22"/>
        </w:rPr>
        <w:tab/>
        <w:t>………………………………………………………………………………………………………</w:t>
      </w:r>
    </w:p>
    <w:p w14:paraId="36BECF24" w14:textId="77777777" w:rsidR="00091D97" w:rsidRPr="00091D97" w:rsidRDefault="00091D97" w:rsidP="00091D97">
      <w:pPr>
        <w:tabs>
          <w:tab w:val="left" w:pos="357"/>
          <w:tab w:val="left" w:pos="6804"/>
          <w:tab w:val="left" w:leader="dot" w:pos="8931"/>
        </w:tabs>
        <w:spacing w:before="60" w:line="257" w:lineRule="auto"/>
        <w:ind w:left="357"/>
        <w:rPr>
          <w:rFonts w:ascii="Arial" w:hAnsi="Arial" w:cs="Arial"/>
          <w:sz w:val="22"/>
          <w:szCs w:val="22"/>
        </w:rPr>
      </w:pPr>
      <w:r w:rsidRPr="00091D97">
        <w:rPr>
          <w:rFonts w:ascii="Arial" w:hAnsi="Arial" w:cs="Arial"/>
          <w:sz w:val="22"/>
          <w:szCs w:val="22"/>
        </w:rPr>
        <w:t>zgodnie z niniejszymi zasadami:</w:t>
      </w:r>
    </w:p>
    <w:p w14:paraId="511D6CF9" w14:textId="77777777" w:rsidR="00091D97" w:rsidRPr="00091D97" w:rsidRDefault="00091D97" w:rsidP="004011DD">
      <w:pPr>
        <w:numPr>
          <w:ilvl w:val="0"/>
          <w:numId w:val="61"/>
        </w:numPr>
        <w:tabs>
          <w:tab w:val="left" w:pos="357"/>
          <w:tab w:val="left" w:pos="425"/>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70EA5E93" w14:textId="77777777" w:rsidR="00091D97" w:rsidRPr="00091D97" w:rsidRDefault="00091D97" w:rsidP="004011DD">
      <w:pPr>
        <w:numPr>
          <w:ilvl w:val="0"/>
          <w:numId w:val="61"/>
        </w:numPr>
        <w:tabs>
          <w:tab w:val="left" w:pos="357"/>
          <w:tab w:val="left" w:pos="425"/>
        </w:tabs>
        <w:spacing w:before="60" w:line="257" w:lineRule="auto"/>
        <w:ind w:left="714" w:hanging="357"/>
        <w:jc w:val="both"/>
        <w:rPr>
          <w:rFonts w:ascii="Arial" w:hAnsi="Arial" w:cs="Arial"/>
          <w:sz w:val="22"/>
          <w:szCs w:val="22"/>
        </w:rPr>
      </w:pPr>
      <w:r w:rsidRPr="00091D97">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6A3B3099" w14:textId="77777777" w:rsidR="00091D97" w:rsidRPr="00091D97" w:rsidRDefault="00091D97" w:rsidP="004011DD">
      <w:pPr>
        <w:numPr>
          <w:ilvl w:val="0"/>
          <w:numId w:val="61"/>
        </w:numPr>
        <w:tabs>
          <w:tab w:val="left" w:pos="357"/>
          <w:tab w:val="left" w:pos="425"/>
        </w:tabs>
        <w:spacing w:before="60" w:line="257" w:lineRule="auto"/>
        <w:ind w:left="714" w:hanging="357"/>
        <w:jc w:val="both"/>
        <w:rPr>
          <w:rFonts w:ascii="Arial" w:hAnsi="Arial" w:cs="Arial"/>
          <w:sz w:val="22"/>
          <w:szCs w:val="22"/>
        </w:rPr>
      </w:pPr>
      <w:r w:rsidRPr="00091D97">
        <w:rPr>
          <w:rFonts w:ascii="Arial" w:hAnsi="Arial" w:cs="Arial"/>
          <w:sz w:val="22"/>
          <w:szCs w:val="22"/>
        </w:rPr>
        <w:t>dostęp z użyciem szyfrowanego protokołu ………………………………………………. wyłącznie ze stałego(ych) adresu(ów) IP Zleceniobiorcy/Wykonawcy:</w:t>
      </w:r>
    </w:p>
    <w:p w14:paraId="7BC45FE1" w14:textId="77777777" w:rsidR="00091D97" w:rsidRPr="00091D97" w:rsidRDefault="00091D97" w:rsidP="00091D97">
      <w:pPr>
        <w:tabs>
          <w:tab w:val="left" w:pos="357"/>
          <w:tab w:val="left" w:pos="425"/>
        </w:tabs>
        <w:spacing w:before="60" w:line="257" w:lineRule="auto"/>
        <w:ind w:left="714"/>
        <w:jc w:val="both"/>
        <w:rPr>
          <w:rFonts w:ascii="Arial" w:hAnsi="Arial" w:cs="Arial"/>
          <w:sz w:val="22"/>
          <w:szCs w:val="22"/>
        </w:rPr>
      </w:pPr>
      <w:r w:rsidRPr="00091D97">
        <w:rPr>
          <w:rFonts w:ascii="Arial" w:hAnsi="Arial" w:cs="Arial"/>
          <w:sz w:val="22"/>
          <w:szCs w:val="22"/>
        </w:rPr>
        <w:t>……………………………………….……………………………………………………………………………………………………………………………………………………………</w:t>
      </w:r>
    </w:p>
    <w:p w14:paraId="379F3612" w14:textId="77777777" w:rsidR="00091D97" w:rsidRPr="00091D97" w:rsidRDefault="00091D97" w:rsidP="004011DD">
      <w:pPr>
        <w:numPr>
          <w:ilvl w:val="0"/>
          <w:numId w:val="61"/>
        </w:numPr>
        <w:tabs>
          <w:tab w:val="left" w:pos="357"/>
          <w:tab w:val="left" w:pos="425"/>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71EA29C7" w14:textId="77777777" w:rsidR="00091D97" w:rsidRPr="00091D97" w:rsidRDefault="00091D97" w:rsidP="004011DD">
      <w:pPr>
        <w:numPr>
          <w:ilvl w:val="0"/>
          <w:numId w:val="61"/>
        </w:numPr>
        <w:tabs>
          <w:tab w:val="left" w:pos="357"/>
          <w:tab w:val="left" w:pos="425"/>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3F519DF2" w14:textId="77777777" w:rsidR="00091D97" w:rsidRPr="00091D97" w:rsidRDefault="00091D97" w:rsidP="004011DD">
      <w:pPr>
        <w:numPr>
          <w:ilvl w:val="0"/>
          <w:numId w:val="61"/>
        </w:numPr>
        <w:tabs>
          <w:tab w:val="left" w:pos="357"/>
          <w:tab w:val="left" w:pos="425"/>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3925210F" w14:textId="77777777" w:rsidR="00091D97" w:rsidRPr="00091D97" w:rsidRDefault="00091D97" w:rsidP="004011DD">
      <w:pPr>
        <w:numPr>
          <w:ilvl w:val="0"/>
          <w:numId w:val="61"/>
        </w:numPr>
        <w:tabs>
          <w:tab w:val="left" w:pos="357"/>
          <w:tab w:val="left" w:pos="425"/>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072159D"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w ramach pracy w sieci WCO zobowiązuje się do:</w:t>
      </w:r>
    </w:p>
    <w:p w14:paraId="13B407B9"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przestrzegania przepisów niniejszej Umowy oraz przepisów Rozporządzenia,</w:t>
      </w:r>
    </w:p>
    <w:p w14:paraId="7C98F5F5"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1320A939" w14:textId="77777777" w:rsidR="00091D97" w:rsidRPr="00091D97" w:rsidRDefault="00091D97" w:rsidP="004011DD">
      <w:pPr>
        <w:numPr>
          <w:ilvl w:val="0"/>
          <w:numId w:val="62"/>
        </w:numPr>
        <w:tabs>
          <w:tab w:val="left" w:pos="357"/>
        </w:tabs>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6708B4DD"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nieuruchamiania aplikacji, które mogą zakłócać lub destabilizować pracę systemu lub sieci komputerowej, bądź naruszyć prywatność zasobów systemowych,</w:t>
      </w:r>
    </w:p>
    <w:p w14:paraId="540F7539"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nieprzekazywania danych dostępowych osobom trzecim,</w:t>
      </w:r>
    </w:p>
    <w:p w14:paraId="7010FDF8"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nieprzesyłania i nieudostępniania treści mogących naruszyć przepisy Rozporządzenia, czyjeś dobra osobiste lub narażałyby te osoby na straty moralne lub materialne,</w:t>
      </w:r>
    </w:p>
    <w:p w14:paraId="56EC135F"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przestrzegania przyjętych zasad współżycia społecznego, dobrych obyczajów oraz norm etycznych i przestrzegania ogólnie przyjętych zasad etykiety sieciowej,</w:t>
      </w:r>
    </w:p>
    <w:p w14:paraId="39AFFC27"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nierozpowszechniania wirusów komputerowych mogących uszkodzić komputery innych użytkowników sieci WCO i Internetu,</w:t>
      </w:r>
    </w:p>
    <w:p w14:paraId="2F693970"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niewysyłania masowej poczty kierowanej do losowych odbiorców (SPAM),</w:t>
      </w:r>
    </w:p>
    <w:p w14:paraId="72CD4C49"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48F47B1D"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6623E545"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niepodejmowania prób korzystania z zasobów chronionych, jeżeli nie posiada stosownego zezwolenia,</w:t>
      </w:r>
    </w:p>
    <w:p w14:paraId="0A1F6AD3"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 xml:space="preserve">utrzymania zdolności ciągłego zapewnienia poufności, integralności, dostępności                   i odporności systemów i usług przetwarzania, </w:t>
      </w:r>
    </w:p>
    <w:p w14:paraId="7251E390"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utrzymania zdolności do szybkiego przywrócenia dostępności danych osobowych                 i dostępu do nich w razie incydentu fizycznego lub technicznego,</w:t>
      </w:r>
    </w:p>
    <w:p w14:paraId="4A93ED05" w14:textId="77777777" w:rsidR="00091D97" w:rsidRPr="00091D97" w:rsidRDefault="00091D97" w:rsidP="004011DD">
      <w:pPr>
        <w:numPr>
          <w:ilvl w:val="0"/>
          <w:numId w:val="62"/>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stosowania się do zaleceń WCO w sprawach dotyczących bezpieczeństwa i funkcjonowania komputerów w sieci, a także efektywności ich eksploatacji w sieci.</w:t>
      </w:r>
    </w:p>
    <w:p w14:paraId="27F8AD43" w14:textId="77777777" w:rsidR="00091D97" w:rsidRPr="00091D97" w:rsidRDefault="00091D97" w:rsidP="004011DD">
      <w:pPr>
        <w:numPr>
          <w:ilvl w:val="0"/>
          <w:numId w:val="65"/>
        </w:numPr>
        <w:tabs>
          <w:tab w:val="clear" w:pos="360"/>
          <w:tab w:val="left" w:pos="357"/>
        </w:tabs>
        <w:spacing w:before="60" w:line="257" w:lineRule="auto"/>
        <w:ind w:left="357"/>
        <w:jc w:val="both"/>
        <w:rPr>
          <w:rFonts w:ascii="Arial" w:hAnsi="Arial" w:cs="Arial"/>
          <w:sz w:val="22"/>
          <w:szCs w:val="22"/>
        </w:rPr>
      </w:pPr>
      <w:r w:rsidRPr="00091D97">
        <w:rPr>
          <w:rFonts w:ascii="Arial" w:hAnsi="Arial" w:cs="Arial"/>
          <w:sz w:val="22"/>
          <w:szCs w:val="22"/>
        </w:rPr>
        <w:t>Zleceniobiorca/Wykonawca ponosi odpowiedzialność:</w:t>
      </w:r>
    </w:p>
    <w:p w14:paraId="0A1BB205" w14:textId="77777777" w:rsidR="00091D97" w:rsidRPr="00091D97" w:rsidRDefault="00091D97" w:rsidP="004011DD">
      <w:pPr>
        <w:numPr>
          <w:ilvl w:val="0"/>
          <w:numId w:val="63"/>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638912A7" w14:textId="77777777" w:rsidR="00091D97" w:rsidRPr="00091D97" w:rsidRDefault="00091D97" w:rsidP="004011DD">
      <w:pPr>
        <w:numPr>
          <w:ilvl w:val="0"/>
          <w:numId w:val="63"/>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1C9D6A49" w14:textId="77777777" w:rsidR="00091D97" w:rsidRPr="00091D97" w:rsidRDefault="00091D97" w:rsidP="004011DD">
      <w:pPr>
        <w:numPr>
          <w:ilvl w:val="0"/>
          <w:numId w:val="63"/>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091D97">
        <w:rPr>
          <w:rFonts w:ascii="Arial" w:hAnsi="Arial" w:cs="Arial"/>
          <w:sz w:val="22"/>
          <w:szCs w:val="22"/>
        </w:rPr>
        <w:t>działania mogące narazić na uszczerbek dobre imię WCO.</w:t>
      </w:r>
    </w:p>
    <w:p w14:paraId="5E032F49" w14:textId="77777777" w:rsidR="00091D97" w:rsidRPr="00091D97" w:rsidRDefault="00091D97" w:rsidP="004011DD">
      <w:pPr>
        <w:numPr>
          <w:ilvl w:val="0"/>
          <w:numId w:val="65"/>
        </w:numPr>
        <w:tabs>
          <w:tab w:val="clear" w:pos="360"/>
          <w:tab w:val="left" w:pos="357"/>
          <w:tab w:val="left" w:pos="3885"/>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3B39E946" w14:textId="77777777" w:rsidR="00091D97" w:rsidRPr="00091D97" w:rsidRDefault="00091D97" w:rsidP="004011DD">
      <w:pPr>
        <w:numPr>
          <w:ilvl w:val="0"/>
          <w:numId w:val="65"/>
        </w:numPr>
        <w:tabs>
          <w:tab w:val="clear" w:pos="360"/>
          <w:tab w:val="left" w:pos="357"/>
          <w:tab w:val="left" w:pos="3885"/>
        </w:tabs>
        <w:spacing w:before="60" w:line="257" w:lineRule="auto"/>
        <w:ind w:left="357" w:hanging="357"/>
        <w:jc w:val="both"/>
        <w:rPr>
          <w:rFonts w:ascii="Arial" w:hAnsi="Arial" w:cs="Arial"/>
          <w:sz w:val="22"/>
          <w:szCs w:val="22"/>
        </w:rPr>
      </w:pPr>
      <w:r w:rsidRPr="00091D97">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37B6EF88" w14:textId="77777777" w:rsidR="00091D97" w:rsidRPr="00091D97" w:rsidRDefault="00091D97" w:rsidP="004011DD">
      <w:pPr>
        <w:numPr>
          <w:ilvl w:val="0"/>
          <w:numId w:val="65"/>
        </w:numPr>
        <w:tabs>
          <w:tab w:val="clear" w:pos="360"/>
          <w:tab w:val="left" w:pos="357"/>
        </w:tabs>
        <w:spacing w:before="60" w:line="257" w:lineRule="auto"/>
        <w:ind w:left="357" w:hanging="357"/>
        <w:jc w:val="both"/>
        <w:rPr>
          <w:rFonts w:ascii="Arial" w:hAnsi="Arial" w:cs="Arial"/>
          <w:sz w:val="22"/>
          <w:szCs w:val="22"/>
        </w:rPr>
      </w:pPr>
      <w:r w:rsidRPr="00091D97">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00100ABA" w14:textId="77777777" w:rsidR="00091D97" w:rsidRPr="00091D97" w:rsidRDefault="00091D97" w:rsidP="00091D97">
      <w:pPr>
        <w:spacing w:before="60" w:line="257" w:lineRule="auto"/>
        <w:jc w:val="center"/>
        <w:rPr>
          <w:rFonts w:ascii="Arial" w:hAnsi="Arial" w:cs="Arial"/>
          <w:b/>
          <w:sz w:val="22"/>
          <w:szCs w:val="22"/>
        </w:rPr>
      </w:pPr>
      <w:r w:rsidRPr="00091D97">
        <w:rPr>
          <w:rFonts w:ascii="Arial" w:hAnsi="Arial" w:cs="Arial"/>
          <w:b/>
          <w:sz w:val="22"/>
          <w:szCs w:val="22"/>
        </w:rPr>
        <w:t>§ 2</w:t>
      </w:r>
    </w:p>
    <w:p w14:paraId="02783EA4" w14:textId="77777777" w:rsidR="00091D97" w:rsidRPr="00091D97" w:rsidRDefault="00091D97" w:rsidP="00091D97">
      <w:pPr>
        <w:spacing w:before="60" w:line="257" w:lineRule="auto"/>
        <w:jc w:val="center"/>
        <w:rPr>
          <w:rFonts w:ascii="Arial" w:hAnsi="Arial" w:cs="Arial"/>
          <w:b/>
          <w:sz w:val="22"/>
          <w:szCs w:val="22"/>
        </w:rPr>
      </w:pPr>
      <w:r w:rsidRPr="00091D97">
        <w:rPr>
          <w:rFonts w:ascii="Arial" w:hAnsi="Arial" w:cs="Arial"/>
          <w:b/>
          <w:sz w:val="22"/>
          <w:szCs w:val="22"/>
        </w:rPr>
        <w:t>Postanowienia końcowe</w:t>
      </w:r>
    </w:p>
    <w:p w14:paraId="5A07CE7A"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78890EF4"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Osobami uprawnionymi do realizacji umowy ze strony Zleceniodawcy są pracownicy Działu Informatyki.</w:t>
      </w:r>
    </w:p>
    <w:p w14:paraId="3D0F9F33"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1B5B4B69"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Wszelkie zmiany niniejszej Umowy wymagają zachowania formy pisemnej pod rygorem nieważności.</w:t>
      </w:r>
    </w:p>
    <w:p w14:paraId="1868B37E"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Niniejsza Umowa obowiązuje na czas trwania Umowy, o której mowa w § 1 pkt. 1.</w:t>
      </w:r>
    </w:p>
    <w:p w14:paraId="03BAB308" w14:textId="77777777" w:rsidR="00091D97" w:rsidRPr="00091D97" w:rsidRDefault="00091D97" w:rsidP="004011DD">
      <w:pPr>
        <w:numPr>
          <w:ilvl w:val="0"/>
          <w:numId w:val="64"/>
        </w:numPr>
        <w:tabs>
          <w:tab w:val="left" w:pos="357"/>
        </w:tabs>
        <w:spacing w:before="60" w:line="257" w:lineRule="auto"/>
        <w:ind w:left="714" w:hanging="357"/>
        <w:jc w:val="both"/>
        <w:rPr>
          <w:rFonts w:ascii="Arial" w:hAnsi="Arial" w:cs="Arial"/>
          <w:sz w:val="22"/>
          <w:szCs w:val="22"/>
        </w:rPr>
      </w:pPr>
      <w:r w:rsidRPr="00091D97">
        <w:rPr>
          <w:rFonts w:ascii="Arial" w:hAnsi="Arial" w:cs="Arial"/>
          <w:sz w:val="22"/>
          <w:szCs w:val="22"/>
        </w:rPr>
        <w:t>Umowa została sporządzona w dwóch jednobrzmiących egzemplarzach dla każdej ze stron.</w:t>
      </w:r>
    </w:p>
    <w:p w14:paraId="2C72ED9C" w14:textId="77777777" w:rsidR="00091D97" w:rsidRPr="00091D97" w:rsidRDefault="00091D97" w:rsidP="00091D97">
      <w:pPr>
        <w:tabs>
          <w:tab w:val="left" w:pos="357"/>
        </w:tabs>
        <w:spacing w:before="60"/>
        <w:jc w:val="both"/>
        <w:rPr>
          <w:rFonts w:ascii="Arial" w:hAnsi="Arial" w:cs="Arial"/>
          <w:sz w:val="22"/>
          <w:szCs w:val="22"/>
        </w:rPr>
      </w:pPr>
    </w:p>
    <w:p w14:paraId="501239E3" w14:textId="77777777" w:rsidR="00091D97" w:rsidRPr="00091D97" w:rsidRDefault="00091D97" w:rsidP="00091D97">
      <w:pPr>
        <w:spacing w:before="60"/>
        <w:jc w:val="both"/>
        <w:rPr>
          <w:rFonts w:ascii="Arial" w:hAnsi="Arial" w:cs="Arial"/>
          <w:sz w:val="22"/>
          <w:szCs w:val="22"/>
        </w:rPr>
      </w:pPr>
      <w:r w:rsidRPr="00091D97">
        <w:rPr>
          <w:rFonts w:ascii="Arial" w:hAnsi="Arial" w:cs="Arial"/>
          <w:sz w:val="22"/>
          <w:szCs w:val="22"/>
        </w:rPr>
        <w:t xml:space="preserve">         Zleceniodawca</w:t>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t xml:space="preserve">     Zleceniobiorca / Wykonawca</w:t>
      </w:r>
    </w:p>
    <w:p w14:paraId="6643867D" w14:textId="77777777" w:rsidR="00091D97" w:rsidRPr="00091D97" w:rsidRDefault="00091D97" w:rsidP="00091D97">
      <w:pPr>
        <w:spacing w:before="60"/>
        <w:ind w:firstLine="426"/>
        <w:jc w:val="both"/>
        <w:rPr>
          <w:rFonts w:ascii="Arial" w:hAnsi="Arial" w:cs="Arial"/>
          <w:sz w:val="22"/>
          <w:szCs w:val="22"/>
        </w:rPr>
      </w:pPr>
      <w:r w:rsidRPr="00091D97">
        <w:rPr>
          <w:rFonts w:ascii="Arial" w:hAnsi="Arial" w:cs="Arial"/>
          <w:sz w:val="22"/>
          <w:szCs w:val="22"/>
        </w:rPr>
        <w:t>(podpis i pieczęć)</w:t>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r>
      <w:r w:rsidRPr="00091D97">
        <w:rPr>
          <w:rFonts w:ascii="Arial" w:hAnsi="Arial" w:cs="Arial"/>
          <w:sz w:val="22"/>
          <w:szCs w:val="22"/>
        </w:rPr>
        <w:tab/>
        <w:t>(podpis i pieczęć)</w:t>
      </w:r>
    </w:p>
    <w:p w14:paraId="478B5F1F" w14:textId="77777777" w:rsidR="00091D97" w:rsidRPr="00091D97" w:rsidRDefault="00091D97" w:rsidP="00091D97">
      <w:pPr>
        <w:tabs>
          <w:tab w:val="left" w:pos="5812"/>
        </w:tabs>
        <w:spacing w:line="276" w:lineRule="auto"/>
        <w:jc w:val="right"/>
        <w:rPr>
          <w:rFonts w:ascii="Arial" w:hAnsi="Arial" w:cs="Arial"/>
          <w:b/>
          <w:sz w:val="22"/>
          <w:szCs w:val="22"/>
        </w:rPr>
      </w:pPr>
    </w:p>
    <w:p w14:paraId="48CD0FD0" w14:textId="77777777" w:rsidR="00091D97" w:rsidRPr="00091D97" w:rsidRDefault="00091D97" w:rsidP="00091D97">
      <w:pPr>
        <w:tabs>
          <w:tab w:val="left" w:pos="5812"/>
        </w:tabs>
        <w:spacing w:line="276" w:lineRule="auto"/>
        <w:jc w:val="right"/>
        <w:rPr>
          <w:rFonts w:ascii="Arial" w:hAnsi="Arial" w:cs="Arial"/>
          <w:b/>
          <w:sz w:val="22"/>
          <w:szCs w:val="22"/>
        </w:rPr>
      </w:pPr>
    </w:p>
    <w:p w14:paraId="7DE47972" w14:textId="77777777" w:rsidR="00091D97" w:rsidRPr="00091D97" w:rsidRDefault="00091D97" w:rsidP="00091D97">
      <w:pPr>
        <w:tabs>
          <w:tab w:val="left" w:pos="5812"/>
        </w:tabs>
        <w:spacing w:line="276" w:lineRule="auto"/>
        <w:jc w:val="right"/>
        <w:rPr>
          <w:rFonts w:ascii="Arial" w:hAnsi="Arial" w:cs="Arial"/>
          <w:b/>
          <w:sz w:val="22"/>
          <w:szCs w:val="22"/>
        </w:rPr>
      </w:pPr>
    </w:p>
    <w:p w14:paraId="41141748" w14:textId="77777777" w:rsidR="00091D97" w:rsidRPr="00091D97" w:rsidRDefault="00091D97" w:rsidP="00091D97">
      <w:pPr>
        <w:tabs>
          <w:tab w:val="left" w:pos="5812"/>
        </w:tabs>
        <w:spacing w:line="276" w:lineRule="auto"/>
        <w:jc w:val="right"/>
        <w:rPr>
          <w:rFonts w:ascii="Arial" w:hAnsi="Arial" w:cs="Arial"/>
          <w:b/>
          <w:sz w:val="22"/>
          <w:szCs w:val="22"/>
        </w:rPr>
      </w:pPr>
    </w:p>
    <w:p w14:paraId="3ACDEB37" w14:textId="77777777" w:rsidR="00091D97" w:rsidRPr="00091D97" w:rsidRDefault="00091D97" w:rsidP="00091D97">
      <w:pPr>
        <w:tabs>
          <w:tab w:val="left" w:pos="5812"/>
        </w:tabs>
        <w:spacing w:line="276" w:lineRule="auto"/>
        <w:jc w:val="right"/>
        <w:rPr>
          <w:rFonts w:ascii="Arial" w:hAnsi="Arial" w:cs="Arial"/>
          <w:b/>
          <w:sz w:val="22"/>
          <w:szCs w:val="22"/>
        </w:rPr>
      </w:pPr>
    </w:p>
    <w:p w14:paraId="08C57074" w14:textId="77777777" w:rsidR="00091D97" w:rsidRPr="00091D97" w:rsidRDefault="00091D97" w:rsidP="00091D97">
      <w:pPr>
        <w:tabs>
          <w:tab w:val="left" w:pos="5812"/>
        </w:tabs>
        <w:spacing w:line="276" w:lineRule="auto"/>
        <w:jc w:val="right"/>
        <w:rPr>
          <w:rFonts w:ascii="Arial" w:hAnsi="Arial" w:cs="Arial"/>
          <w:b/>
          <w:sz w:val="22"/>
          <w:szCs w:val="22"/>
        </w:rPr>
      </w:pPr>
    </w:p>
    <w:p w14:paraId="1977D2F5" w14:textId="77777777" w:rsidR="00091D97" w:rsidRPr="00091D97" w:rsidRDefault="00091D97" w:rsidP="00091D97">
      <w:pPr>
        <w:tabs>
          <w:tab w:val="left" w:pos="5812"/>
        </w:tabs>
        <w:spacing w:line="276" w:lineRule="auto"/>
        <w:jc w:val="right"/>
        <w:rPr>
          <w:rFonts w:ascii="Arial" w:hAnsi="Arial" w:cs="Arial"/>
          <w:b/>
          <w:sz w:val="22"/>
          <w:szCs w:val="22"/>
        </w:rPr>
      </w:pPr>
    </w:p>
    <w:p w14:paraId="24E4B90D" w14:textId="77777777" w:rsidR="00091D97" w:rsidRPr="00091D97" w:rsidRDefault="00091D97" w:rsidP="00091D97">
      <w:pPr>
        <w:tabs>
          <w:tab w:val="left" w:pos="5812"/>
        </w:tabs>
        <w:spacing w:line="276" w:lineRule="auto"/>
        <w:jc w:val="right"/>
        <w:rPr>
          <w:rFonts w:ascii="Arial" w:hAnsi="Arial" w:cs="Arial"/>
          <w:b/>
          <w:sz w:val="22"/>
          <w:szCs w:val="22"/>
        </w:rPr>
      </w:pPr>
    </w:p>
    <w:p w14:paraId="759BFC77" w14:textId="77777777" w:rsidR="00091D97" w:rsidRPr="00091D97" w:rsidRDefault="00091D97" w:rsidP="00091D97">
      <w:pPr>
        <w:tabs>
          <w:tab w:val="left" w:pos="5812"/>
        </w:tabs>
        <w:spacing w:line="276" w:lineRule="auto"/>
        <w:jc w:val="right"/>
        <w:rPr>
          <w:rFonts w:ascii="Arial" w:hAnsi="Arial" w:cs="Arial"/>
          <w:b/>
          <w:sz w:val="22"/>
          <w:szCs w:val="22"/>
        </w:rPr>
      </w:pPr>
    </w:p>
    <w:p w14:paraId="7C314BC6" w14:textId="77777777" w:rsidR="00091D97" w:rsidRPr="00091D97" w:rsidRDefault="00091D97" w:rsidP="00091D97">
      <w:pPr>
        <w:tabs>
          <w:tab w:val="left" w:pos="5812"/>
        </w:tabs>
        <w:spacing w:line="276" w:lineRule="auto"/>
        <w:jc w:val="right"/>
        <w:rPr>
          <w:rFonts w:ascii="Arial" w:hAnsi="Arial" w:cs="Arial"/>
          <w:b/>
          <w:sz w:val="22"/>
          <w:szCs w:val="22"/>
        </w:rPr>
      </w:pPr>
    </w:p>
    <w:p w14:paraId="0A34F686" w14:textId="77777777" w:rsidR="00091D97" w:rsidRPr="00091D97" w:rsidRDefault="00091D97" w:rsidP="00091D97">
      <w:pPr>
        <w:tabs>
          <w:tab w:val="left" w:pos="5812"/>
        </w:tabs>
        <w:spacing w:line="276" w:lineRule="auto"/>
        <w:jc w:val="right"/>
        <w:rPr>
          <w:rFonts w:ascii="Arial" w:hAnsi="Arial" w:cs="Arial"/>
          <w:b/>
          <w:sz w:val="22"/>
          <w:szCs w:val="22"/>
        </w:rPr>
      </w:pPr>
    </w:p>
    <w:p w14:paraId="2CE23571" w14:textId="77777777" w:rsidR="00091D97" w:rsidRPr="00091D97" w:rsidRDefault="00091D97" w:rsidP="00091D97">
      <w:pPr>
        <w:tabs>
          <w:tab w:val="left" w:pos="5812"/>
        </w:tabs>
        <w:spacing w:line="276" w:lineRule="auto"/>
        <w:jc w:val="right"/>
        <w:rPr>
          <w:rFonts w:ascii="Arial" w:hAnsi="Arial" w:cs="Arial"/>
          <w:b/>
          <w:sz w:val="22"/>
          <w:szCs w:val="22"/>
        </w:rPr>
      </w:pPr>
    </w:p>
    <w:p w14:paraId="7D2903D1" w14:textId="77777777" w:rsidR="00091D97" w:rsidRPr="00091D97" w:rsidRDefault="00091D97" w:rsidP="00091D97">
      <w:pPr>
        <w:tabs>
          <w:tab w:val="left" w:pos="5812"/>
        </w:tabs>
        <w:spacing w:line="276" w:lineRule="auto"/>
        <w:jc w:val="right"/>
        <w:rPr>
          <w:rFonts w:ascii="Arial" w:hAnsi="Arial" w:cs="Arial"/>
          <w:b/>
          <w:sz w:val="22"/>
          <w:szCs w:val="22"/>
        </w:rPr>
      </w:pPr>
    </w:p>
    <w:p w14:paraId="29846BFA" w14:textId="77777777" w:rsidR="00091D97" w:rsidRPr="00091D97" w:rsidRDefault="00091D97" w:rsidP="00091D97">
      <w:pPr>
        <w:tabs>
          <w:tab w:val="left" w:pos="5812"/>
        </w:tabs>
        <w:spacing w:line="276" w:lineRule="auto"/>
        <w:jc w:val="right"/>
        <w:rPr>
          <w:rFonts w:ascii="Arial" w:hAnsi="Arial" w:cs="Arial"/>
          <w:b/>
          <w:sz w:val="22"/>
          <w:szCs w:val="22"/>
        </w:rPr>
      </w:pPr>
    </w:p>
    <w:p w14:paraId="582F23D2" w14:textId="77777777" w:rsidR="00091D97" w:rsidRPr="00091D97" w:rsidRDefault="00091D97" w:rsidP="00091D97">
      <w:pPr>
        <w:tabs>
          <w:tab w:val="left" w:pos="5812"/>
        </w:tabs>
        <w:spacing w:line="276" w:lineRule="auto"/>
        <w:jc w:val="right"/>
        <w:rPr>
          <w:rFonts w:ascii="Arial" w:hAnsi="Arial" w:cs="Arial"/>
          <w:b/>
          <w:sz w:val="22"/>
          <w:szCs w:val="22"/>
        </w:rPr>
      </w:pPr>
    </w:p>
    <w:p w14:paraId="237E0C80" w14:textId="77777777" w:rsidR="00091D97" w:rsidRPr="00091D97" w:rsidRDefault="00091D97" w:rsidP="00091D97">
      <w:pPr>
        <w:tabs>
          <w:tab w:val="left" w:pos="5812"/>
        </w:tabs>
        <w:spacing w:line="276" w:lineRule="auto"/>
        <w:jc w:val="right"/>
        <w:rPr>
          <w:rFonts w:ascii="Arial" w:hAnsi="Arial" w:cs="Arial"/>
          <w:b/>
          <w:sz w:val="22"/>
          <w:szCs w:val="22"/>
        </w:rPr>
      </w:pPr>
    </w:p>
    <w:p w14:paraId="35B262D7" w14:textId="77777777" w:rsidR="00091D97" w:rsidRPr="00091D97" w:rsidRDefault="00091D97" w:rsidP="00091D97">
      <w:pPr>
        <w:tabs>
          <w:tab w:val="left" w:pos="5812"/>
        </w:tabs>
        <w:spacing w:line="276" w:lineRule="auto"/>
        <w:jc w:val="right"/>
        <w:rPr>
          <w:rFonts w:ascii="Arial" w:hAnsi="Arial" w:cs="Arial"/>
          <w:b/>
          <w:sz w:val="22"/>
          <w:szCs w:val="22"/>
        </w:rPr>
      </w:pPr>
    </w:p>
    <w:p w14:paraId="1786B1DE" w14:textId="77777777" w:rsidR="00091D97" w:rsidRPr="00091D97" w:rsidRDefault="00091D97" w:rsidP="00091D97">
      <w:pPr>
        <w:tabs>
          <w:tab w:val="left" w:pos="5812"/>
        </w:tabs>
        <w:spacing w:line="276" w:lineRule="auto"/>
        <w:jc w:val="right"/>
        <w:rPr>
          <w:rFonts w:ascii="Arial" w:hAnsi="Arial" w:cs="Arial"/>
          <w:b/>
          <w:sz w:val="22"/>
          <w:szCs w:val="22"/>
        </w:rPr>
      </w:pPr>
    </w:p>
    <w:p w14:paraId="25624A5F" w14:textId="77777777" w:rsidR="00091D97" w:rsidRPr="00091D97" w:rsidRDefault="00091D97" w:rsidP="00091D97">
      <w:pPr>
        <w:tabs>
          <w:tab w:val="left" w:pos="5812"/>
        </w:tabs>
        <w:spacing w:line="276" w:lineRule="auto"/>
        <w:jc w:val="right"/>
        <w:rPr>
          <w:rFonts w:ascii="Arial" w:hAnsi="Arial" w:cs="Arial"/>
          <w:b/>
          <w:sz w:val="22"/>
          <w:szCs w:val="22"/>
        </w:rPr>
      </w:pPr>
    </w:p>
    <w:p w14:paraId="46CBE53E" w14:textId="77777777" w:rsidR="00091D97" w:rsidRPr="00091D97" w:rsidRDefault="00091D97" w:rsidP="00091D97">
      <w:pPr>
        <w:tabs>
          <w:tab w:val="left" w:pos="5812"/>
        </w:tabs>
        <w:spacing w:line="276" w:lineRule="auto"/>
        <w:jc w:val="right"/>
        <w:rPr>
          <w:rFonts w:ascii="Arial" w:hAnsi="Arial" w:cs="Arial"/>
          <w:b/>
          <w:sz w:val="22"/>
          <w:szCs w:val="22"/>
        </w:rPr>
      </w:pPr>
    </w:p>
    <w:p w14:paraId="17266759" w14:textId="77777777" w:rsidR="00091D97" w:rsidRPr="00091D97" w:rsidRDefault="00091D97" w:rsidP="00091D97">
      <w:pPr>
        <w:tabs>
          <w:tab w:val="left" w:pos="5812"/>
        </w:tabs>
        <w:spacing w:line="276" w:lineRule="auto"/>
        <w:jc w:val="right"/>
        <w:rPr>
          <w:rFonts w:ascii="Arial" w:hAnsi="Arial" w:cs="Arial"/>
          <w:b/>
          <w:sz w:val="22"/>
          <w:szCs w:val="22"/>
        </w:rPr>
      </w:pPr>
    </w:p>
    <w:p w14:paraId="3757836B" w14:textId="77777777" w:rsidR="00091D97" w:rsidRPr="00091D97" w:rsidRDefault="00091D97" w:rsidP="00091D97">
      <w:pPr>
        <w:tabs>
          <w:tab w:val="left" w:pos="5812"/>
        </w:tabs>
        <w:spacing w:line="276" w:lineRule="auto"/>
        <w:jc w:val="right"/>
        <w:rPr>
          <w:rFonts w:ascii="Arial" w:hAnsi="Arial" w:cs="Arial"/>
          <w:b/>
          <w:sz w:val="22"/>
          <w:szCs w:val="22"/>
        </w:rPr>
      </w:pPr>
    </w:p>
    <w:p w14:paraId="335981A7" w14:textId="77777777" w:rsidR="00091D97" w:rsidRPr="00091D97" w:rsidRDefault="00091D97" w:rsidP="00091D97">
      <w:pPr>
        <w:tabs>
          <w:tab w:val="left" w:pos="5812"/>
        </w:tabs>
        <w:spacing w:line="276" w:lineRule="auto"/>
        <w:jc w:val="right"/>
        <w:rPr>
          <w:rFonts w:ascii="Arial" w:hAnsi="Arial" w:cs="Arial"/>
          <w:b/>
          <w:sz w:val="22"/>
          <w:szCs w:val="22"/>
        </w:rPr>
      </w:pPr>
    </w:p>
    <w:p w14:paraId="0BCFBF16" w14:textId="77777777" w:rsidR="00091D97" w:rsidRPr="00091D97" w:rsidRDefault="00091D97" w:rsidP="00091D97">
      <w:pPr>
        <w:tabs>
          <w:tab w:val="left" w:pos="5812"/>
        </w:tabs>
        <w:spacing w:line="276" w:lineRule="auto"/>
        <w:jc w:val="right"/>
        <w:rPr>
          <w:rFonts w:ascii="Arial" w:hAnsi="Arial" w:cs="Arial"/>
          <w:b/>
          <w:sz w:val="22"/>
          <w:szCs w:val="22"/>
        </w:rPr>
      </w:pPr>
    </w:p>
    <w:p w14:paraId="3BE2532F" w14:textId="77777777" w:rsidR="00091D97" w:rsidRPr="00091D97" w:rsidRDefault="00091D97" w:rsidP="00091D97">
      <w:pPr>
        <w:tabs>
          <w:tab w:val="left" w:pos="5812"/>
        </w:tabs>
        <w:spacing w:line="276" w:lineRule="auto"/>
        <w:jc w:val="right"/>
        <w:rPr>
          <w:rFonts w:ascii="Arial" w:hAnsi="Arial" w:cs="Arial"/>
          <w:b/>
          <w:sz w:val="22"/>
          <w:szCs w:val="22"/>
        </w:rPr>
      </w:pPr>
    </w:p>
    <w:p w14:paraId="749E01A5" w14:textId="77777777" w:rsidR="00091D97" w:rsidRPr="00091D97" w:rsidRDefault="00091D97" w:rsidP="00091D97">
      <w:pPr>
        <w:tabs>
          <w:tab w:val="left" w:pos="5812"/>
        </w:tabs>
        <w:spacing w:line="276" w:lineRule="auto"/>
        <w:jc w:val="right"/>
        <w:rPr>
          <w:rFonts w:ascii="Arial" w:hAnsi="Arial" w:cs="Arial"/>
          <w:b/>
          <w:sz w:val="22"/>
          <w:szCs w:val="22"/>
        </w:rPr>
      </w:pPr>
    </w:p>
    <w:p w14:paraId="6CB21365" w14:textId="77777777" w:rsidR="00091D97" w:rsidRPr="00091D97" w:rsidRDefault="00091D97" w:rsidP="00091D97">
      <w:pPr>
        <w:tabs>
          <w:tab w:val="left" w:pos="5812"/>
        </w:tabs>
        <w:spacing w:line="276" w:lineRule="auto"/>
        <w:jc w:val="right"/>
        <w:rPr>
          <w:rFonts w:ascii="Arial" w:hAnsi="Arial" w:cs="Arial"/>
          <w:b/>
          <w:sz w:val="22"/>
          <w:szCs w:val="22"/>
        </w:rPr>
      </w:pPr>
    </w:p>
    <w:p w14:paraId="31C04078" w14:textId="77777777" w:rsidR="00032077" w:rsidRPr="0097756C" w:rsidRDefault="00032077" w:rsidP="004011DD">
      <w:pPr>
        <w:spacing w:after="200" w:line="276" w:lineRule="auto"/>
        <w:rPr>
          <w:rFonts w:ascii="Arial" w:hAnsi="Arial" w:cs="Arial"/>
          <w:b/>
          <w:sz w:val="22"/>
          <w:szCs w:val="22"/>
        </w:rPr>
      </w:pPr>
    </w:p>
    <w:sectPr w:rsidR="00032077" w:rsidRPr="0097756C" w:rsidSect="00F31CD5">
      <w:footerReference w:type="even" r:id="rId44"/>
      <w:footerReference w:type="default" r:id="rId45"/>
      <w:footerReference w:type="first" r:id="rId46"/>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227211" w:rsidRDefault="00227211" w:rsidP="004C0E1E">
      <w:r>
        <w:separator/>
      </w:r>
    </w:p>
  </w:endnote>
  <w:endnote w:type="continuationSeparator" w:id="0">
    <w:p w14:paraId="0E34EB74" w14:textId="77777777" w:rsidR="00227211" w:rsidRDefault="00227211"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227211" w:rsidRDefault="00227211">
        <w:pPr>
          <w:pStyle w:val="Stopka"/>
          <w:jc w:val="right"/>
        </w:pPr>
        <w:r>
          <w:fldChar w:fldCharType="begin"/>
        </w:r>
        <w:r>
          <w:instrText>PAGE   \* MERGEFORMAT</w:instrText>
        </w:r>
        <w:r>
          <w:fldChar w:fldCharType="separate"/>
        </w:r>
        <w:r w:rsidR="00E64F0D">
          <w:rPr>
            <w:noProof/>
          </w:rPr>
          <w:t>1</w:t>
        </w:r>
        <w:r>
          <w:fldChar w:fldCharType="end"/>
        </w:r>
      </w:p>
    </w:sdtContent>
  </w:sdt>
  <w:p w14:paraId="569B8534" w14:textId="77777777" w:rsidR="00227211" w:rsidRDefault="00227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227211" w:rsidRDefault="00227211" w:rsidP="0066613D">
    <w:r>
      <w:fldChar w:fldCharType="begin"/>
    </w:r>
    <w:r>
      <w:instrText xml:space="preserve">PAGE  </w:instrText>
    </w:r>
    <w:r>
      <w:fldChar w:fldCharType="end"/>
    </w:r>
  </w:p>
  <w:p w14:paraId="13D07DC3" w14:textId="77777777" w:rsidR="00227211" w:rsidRDefault="00227211"/>
  <w:p w14:paraId="40754D99" w14:textId="77777777" w:rsidR="00227211" w:rsidRDefault="00227211"/>
  <w:p w14:paraId="6F2EC36A" w14:textId="77777777" w:rsidR="00227211" w:rsidRDefault="00227211"/>
  <w:p w14:paraId="700BBBBB" w14:textId="77777777" w:rsidR="00227211" w:rsidRDefault="00227211"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227211" w:rsidRPr="00807343" w:rsidRDefault="00227211"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227211" w:rsidRDefault="00227211">
        <w:pPr>
          <w:pStyle w:val="Stopka"/>
          <w:jc w:val="right"/>
        </w:pPr>
        <w:r>
          <w:fldChar w:fldCharType="begin"/>
        </w:r>
        <w:r>
          <w:instrText>PAGE   \* MERGEFORMAT</w:instrText>
        </w:r>
        <w:r>
          <w:fldChar w:fldCharType="separate"/>
        </w:r>
        <w:r w:rsidR="00E64F0D">
          <w:rPr>
            <w:noProof/>
          </w:rPr>
          <w:t>34</w:t>
        </w:r>
        <w:r>
          <w:fldChar w:fldCharType="end"/>
        </w:r>
      </w:p>
    </w:sdtContent>
  </w:sdt>
  <w:p w14:paraId="1B34E78C" w14:textId="77777777" w:rsidR="00227211" w:rsidRDefault="00227211"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227211" w:rsidRDefault="00227211">
        <w:pPr>
          <w:pStyle w:val="Stopka"/>
          <w:jc w:val="right"/>
        </w:pPr>
        <w:r>
          <w:fldChar w:fldCharType="begin"/>
        </w:r>
        <w:r>
          <w:instrText>PAGE   \* MERGEFORMAT</w:instrText>
        </w:r>
        <w:r>
          <w:fldChar w:fldCharType="separate"/>
        </w:r>
        <w:r w:rsidR="00E64F0D">
          <w:rPr>
            <w:noProof/>
          </w:rPr>
          <w:t>26</w:t>
        </w:r>
        <w:r>
          <w:fldChar w:fldCharType="end"/>
        </w:r>
      </w:p>
    </w:sdtContent>
  </w:sdt>
  <w:p w14:paraId="41B2FD5E" w14:textId="77777777" w:rsidR="00227211" w:rsidRDefault="00227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227211" w:rsidRDefault="00227211" w:rsidP="004C0E1E">
      <w:r>
        <w:separator/>
      </w:r>
    </w:p>
  </w:footnote>
  <w:footnote w:type="continuationSeparator" w:id="0">
    <w:p w14:paraId="11A25B80" w14:textId="77777777" w:rsidR="00227211" w:rsidRDefault="00227211"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373EE3"/>
    <w:multiLevelType w:val="hybridMultilevel"/>
    <w:tmpl w:val="91BA13E0"/>
    <w:lvl w:ilvl="0" w:tplc="99D294CC">
      <w:start w:val="65535"/>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08FC5AF5"/>
    <w:multiLevelType w:val="hybridMultilevel"/>
    <w:tmpl w:val="5F689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CA1283"/>
    <w:multiLevelType w:val="hybridMultilevel"/>
    <w:tmpl w:val="A702AA4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22541C"/>
    <w:multiLevelType w:val="hybridMultilevel"/>
    <w:tmpl w:val="E132B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AA4760"/>
    <w:multiLevelType w:val="hybridMultilevel"/>
    <w:tmpl w:val="CD745A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1F570DCD"/>
    <w:multiLevelType w:val="hybridMultilevel"/>
    <w:tmpl w:val="A3100FF6"/>
    <w:lvl w:ilvl="0" w:tplc="04150015">
      <w:start w:val="1"/>
      <w:numFmt w:val="upperLetter"/>
      <w:lvlText w:val="%1."/>
      <w:lvlJc w:val="left"/>
      <w:pPr>
        <w:tabs>
          <w:tab w:val="num" w:pos="720"/>
        </w:tabs>
        <w:ind w:left="720" w:hanging="360"/>
      </w:pPr>
      <w:rPr>
        <w:rFonts w:hint="default"/>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6AF0F36"/>
    <w:multiLevelType w:val="hybridMultilevel"/>
    <w:tmpl w:val="57E20734"/>
    <w:lvl w:ilvl="0" w:tplc="04150011">
      <w:start w:val="1"/>
      <w:numFmt w:val="decimal"/>
      <w:lvlText w:val="%1)"/>
      <w:lvlJc w:val="left"/>
      <w:pPr>
        <w:tabs>
          <w:tab w:val="num" w:pos="360"/>
        </w:tabs>
        <w:ind w:left="360" w:hanging="360"/>
      </w:pPr>
    </w:lvl>
    <w:lvl w:ilvl="1" w:tplc="5906D68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468C1F58"/>
    <w:multiLevelType w:val="hybridMultilevel"/>
    <w:tmpl w:val="1BFCF7EE"/>
    <w:lvl w:ilvl="0" w:tplc="16BEDC8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1E052B"/>
    <w:multiLevelType w:val="hybridMultilevel"/>
    <w:tmpl w:val="8326C4C0"/>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589D4AA7"/>
    <w:multiLevelType w:val="hybridMultilevel"/>
    <w:tmpl w:val="69882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2A6D2D"/>
    <w:multiLevelType w:val="hybridMultilevel"/>
    <w:tmpl w:val="5E205F26"/>
    <w:lvl w:ilvl="0" w:tplc="ADFAD6B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1"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315310"/>
    <w:multiLevelType w:val="hybridMultilevel"/>
    <w:tmpl w:val="508C672C"/>
    <w:lvl w:ilvl="0" w:tplc="8DD00BE0">
      <w:start w:val="1"/>
      <w:numFmt w:val="decimal"/>
      <w:lvlText w:val="%1."/>
      <w:lvlJc w:val="left"/>
      <w:pPr>
        <w:tabs>
          <w:tab w:val="num" w:pos="720"/>
        </w:tabs>
        <w:ind w:left="720" w:hanging="363"/>
      </w:pPr>
      <w:rPr>
        <w:rFonts w:hint="default"/>
      </w:rPr>
    </w:lvl>
    <w:lvl w:ilvl="1" w:tplc="54548C04">
      <w:start w:val="1"/>
      <w:numFmt w:val="decimal"/>
      <w:lvlText w:val="%2."/>
      <w:lvlJc w:val="left"/>
      <w:pPr>
        <w:tabs>
          <w:tab w:val="num" w:pos="720"/>
        </w:tabs>
        <w:ind w:left="720" w:hanging="363"/>
      </w:pPr>
      <w:rPr>
        <w:rFonts w:hint="default"/>
      </w:r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6"/>
  </w:num>
  <w:num w:numId="8">
    <w:abstractNumId w:val="44"/>
  </w:num>
  <w:num w:numId="9">
    <w:abstractNumId w:val="59"/>
  </w:num>
  <w:num w:numId="10">
    <w:abstractNumId w:val="24"/>
  </w:num>
  <w:num w:numId="11">
    <w:abstractNumId w:val="38"/>
  </w:num>
  <w:num w:numId="12">
    <w:abstractNumId w:val="39"/>
  </w:num>
  <w:num w:numId="13">
    <w:abstractNumId w:val="74"/>
  </w:num>
  <w:num w:numId="14">
    <w:abstractNumId w:val="69"/>
  </w:num>
  <w:num w:numId="15">
    <w:abstractNumId w:val="29"/>
  </w:num>
  <w:num w:numId="16">
    <w:abstractNumId w:val="41"/>
  </w:num>
  <w:num w:numId="17">
    <w:abstractNumId w:val="6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81"/>
  </w:num>
  <w:num w:numId="19">
    <w:abstractNumId w:val="81"/>
    <w:lvlOverride w:ilvl="1">
      <w:lvl w:ilvl="1">
        <w:numFmt w:val="lowerLetter"/>
        <w:lvlText w:val="%2."/>
        <w:lvlJc w:val="left"/>
      </w:lvl>
    </w:lvlOverride>
  </w:num>
  <w:num w:numId="20">
    <w:abstractNumId w:val="58"/>
    <w:lvlOverride w:ilvl="1">
      <w:lvl w:ilvl="1">
        <w:numFmt w:val="lowerLetter"/>
        <w:lvlText w:val="%2."/>
        <w:lvlJc w:val="left"/>
        <w:rPr>
          <w:b/>
        </w:rPr>
      </w:lvl>
    </w:lvlOverride>
  </w:num>
  <w:num w:numId="21">
    <w:abstractNumId w:val="35"/>
  </w:num>
  <w:num w:numId="22">
    <w:abstractNumId w:val="76"/>
  </w:num>
  <w:num w:numId="23">
    <w:abstractNumId w:val="13"/>
  </w:num>
  <w:num w:numId="24">
    <w:abstractNumId w:val="47"/>
  </w:num>
  <w:num w:numId="25">
    <w:abstractNumId w:val="4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0"/>
  </w:num>
  <w:num w:numId="29">
    <w:abstractNumId w:val="45"/>
  </w:num>
  <w:num w:numId="30">
    <w:abstractNumId w:val="17"/>
  </w:num>
  <w:num w:numId="31">
    <w:abstractNumId w:val="52"/>
  </w:num>
  <w:num w:numId="32">
    <w:abstractNumId w:val="54"/>
  </w:num>
  <w:num w:numId="33">
    <w:abstractNumId w:val="12"/>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num>
  <w:num w:numId="38">
    <w:abstractNumId w:val="32"/>
  </w:num>
  <w:num w:numId="39">
    <w:abstractNumId w:val="38"/>
    <w:lvlOverride w:ilvl="0">
      <w:startOverride w:val="8"/>
    </w:lvlOverride>
  </w:num>
  <w:num w:numId="40">
    <w:abstractNumId w:val="60"/>
  </w:num>
  <w:num w:numId="41">
    <w:abstractNumId w:val="14"/>
  </w:num>
  <w:num w:numId="42">
    <w:abstractNumId w:val="48"/>
  </w:num>
  <w:num w:numId="43">
    <w:abstractNumId w:val="42"/>
  </w:num>
  <w:num w:numId="44">
    <w:abstractNumId w:val="18"/>
  </w:num>
  <w:num w:numId="45">
    <w:abstractNumId w:val="26"/>
  </w:num>
  <w:num w:numId="46">
    <w:abstractNumId w:val="51"/>
  </w:num>
  <w:num w:numId="47">
    <w:abstractNumId w:val="46"/>
  </w:num>
  <w:num w:numId="48">
    <w:abstractNumId w:val="82"/>
  </w:num>
  <w:num w:numId="49">
    <w:abstractNumId w:val="64"/>
  </w:num>
  <w:num w:numId="50">
    <w:abstractNumId w:val="30"/>
  </w:num>
  <w:num w:numId="51">
    <w:abstractNumId w:val="77"/>
  </w:num>
  <w:num w:numId="52">
    <w:abstractNumId w:val="80"/>
  </w:num>
  <w:num w:numId="53">
    <w:abstractNumId w:val="55"/>
  </w:num>
  <w:num w:numId="54">
    <w:abstractNumId w:val="66"/>
  </w:num>
  <w:num w:numId="55">
    <w:abstractNumId w:val="21"/>
  </w:num>
  <w:num w:numId="56">
    <w:abstractNumId w:val="62"/>
  </w:num>
  <w:num w:numId="57">
    <w:abstractNumId w:val="22"/>
  </w:num>
  <w:num w:numId="58">
    <w:abstractNumId w:val="73"/>
  </w:num>
  <w:num w:numId="59">
    <w:abstractNumId w:val="53"/>
  </w:num>
  <w:num w:numId="60">
    <w:abstractNumId w:val="25"/>
  </w:num>
  <w:num w:numId="61">
    <w:abstractNumId w:val="27"/>
  </w:num>
  <w:num w:numId="62">
    <w:abstractNumId w:val="9"/>
  </w:num>
  <w:num w:numId="63">
    <w:abstractNumId w:val="19"/>
  </w:num>
  <w:num w:numId="64">
    <w:abstractNumId w:val="67"/>
  </w:num>
  <w:num w:numId="65">
    <w:abstractNumId w:val="33"/>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num>
  <w:num w:numId="73">
    <w:abstractNumId w:val="34"/>
  </w:num>
  <w:num w:numId="74">
    <w:abstractNumId w:val="23"/>
  </w:num>
  <w:num w:numId="75">
    <w:abstractNumId w:val="68"/>
  </w:num>
  <w:num w:numId="76">
    <w:abstractNumId w:val="31"/>
  </w:num>
  <w:num w:numId="77">
    <w:abstractNumId w:val="75"/>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2077"/>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91D97"/>
    <w:rsid w:val="000A0205"/>
    <w:rsid w:val="000A21DE"/>
    <w:rsid w:val="000B0032"/>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3249"/>
    <w:rsid w:val="001D400C"/>
    <w:rsid w:val="001D612B"/>
    <w:rsid w:val="001E1917"/>
    <w:rsid w:val="001E5610"/>
    <w:rsid w:val="001E7CE1"/>
    <w:rsid w:val="001F15D3"/>
    <w:rsid w:val="001F2B02"/>
    <w:rsid w:val="001F3894"/>
    <w:rsid w:val="001F3A9B"/>
    <w:rsid w:val="001F3B16"/>
    <w:rsid w:val="001F5C5E"/>
    <w:rsid w:val="002005AD"/>
    <w:rsid w:val="00200F0E"/>
    <w:rsid w:val="00201A2C"/>
    <w:rsid w:val="00205B9D"/>
    <w:rsid w:val="00214403"/>
    <w:rsid w:val="002176A2"/>
    <w:rsid w:val="00225F91"/>
    <w:rsid w:val="00227211"/>
    <w:rsid w:val="002315E9"/>
    <w:rsid w:val="0023489B"/>
    <w:rsid w:val="00235527"/>
    <w:rsid w:val="002355DF"/>
    <w:rsid w:val="00237A1A"/>
    <w:rsid w:val="00240046"/>
    <w:rsid w:val="00244A22"/>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24DC"/>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54D75"/>
    <w:rsid w:val="00363790"/>
    <w:rsid w:val="00363EBD"/>
    <w:rsid w:val="0036412C"/>
    <w:rsid w:val="00364E1A"/>
    <w:rsid w:val="00367C62"/>
    <w:rsid w:val="00370564"/>
    <w:rsid w:val="00370ECA"/>
    <w:rsid w:val="00381FDB"/>
    <w:rsid w:val="003824AA"/>
    <w:rsid w:val="003827CD"/>
    <w:rsid w:val="0039029B"/>
    <w:rsid w:val="0039106D"/>
    <w:rsid w:val="0039129E"/>
    <w:rsid w:val="0039342C"/>
    <w:rsid w:val="0039684D"/>
    <w:rsid w:val="00397C1E"/>
    <w:rsid w:val="003A006B"/>
    <w:rsid w:val="003A1F5F"/>
    <w:rsid w:val="003A330B"/>
    <w:rsid w:val="003A7022"/>
    <w:rsid w:val="003B02CF"/>
    <w:rsid w:val="003B2724"/>
    <w:rsid w:val="003B296B"/>
    <w:rsid w:val="003B2F98"/>
    <w:rsid w:val="003B6364"/>
    <w:rsid w:val="003C06B7"/>
    <w:rsid w:val="003C5DA3"/>
    <w:rsid w:val="003C6034"/>
    <w:rsid w:val="003D16A7"/>
    <w:rsid w:val="003D6383"/>
    <w:rsid w:val="003D796A"/>
    <w:rsid w:val="003E3DA7"/>
    <w:rsid w:val="003E3F62"/>
    <w:rsid w:val="003F08B0"/>
    <w:rsid w:val="003F18B8"/>
    <w:rsid w:val="003F65E3"/>
    <w:rsid w:val="004011DD"/>
    <w:rsid w:val="00401E4B"/>
    <w:rsid w:val="00407013"/>
    <w:rsid w:val="004074B2"/>
    <w:rsid w:val="004127AE"/>
    <w:rsid w:val="00413277"/>
    <w:rsid w:val="00413C9A"/>
    <w:rsid w:val="00421ED6"/>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2EC0"/>
    <w:rsid w:val="00495F92"/>
    <w:rsid w:val="00497C86"/>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35229"/>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3F15"/>
    <w:rsid w:val="005A5BF2"/>
    <w:rsid w:val="005B134F"/>
    <w:rsid w:val="005B460F"/>
    <w:rsid w:val="005C10BA"/>
    <w:rsid w:val="005C1A22"/>
    <w:rsid w:val="005C4376"/>
    <w:rsid w:val="005C5CF3"/>
    <w:rsid w:val="005C7818"/>
    <w:rsid w:val="005C78D7"/>
    <w:rsid w:val="005D0A0C"/>
    <w:rsid w:val="005D0D59"/>
    <w:rsid w:val="005D20FB"/>
    <w:rsid w:val="005D5D8E"/>
    <w:rsid w:val="005D613F"/>
    <w:rsid w:val="005E1007"/>
    <w:rsid w:val="005E78B6"/>
    <w:rsid w:val="005F10C6"/>
    <w:rsid w:val="005F1216"/>
    <w:rsid w:val="005F3F3D"/>
    <w:rsid w:val="005F4159"/>
    <w:rsid w:val="005F5FE9"/>
    <w:rsid w:val="005F72F5"/>
    <w:rsid w:val="00603E38"/>
    <w:rsid w:val="0060654C"/>
    <w:rsid w:val="006101EB"/>
    <w:rsid w:val="00613993"/>
    <w:rsid w:val="006204F7"/>
    <w:rsid w:val="00622823"/>
    <w:rsid w:val="0062319E"/>
    <w:rsid w:val="00623618"/>
    <w:rsid w:val="00623E2F"/>
    <w:rsid w:val="00632885"/>
    <w:rsid w:val="00640701"/>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5EFB"/>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57023"/>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8F7D6A"/>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601C"/>
    <w:rsid w:val="0097756C"/>
    <w:rsid w:val="009811D1"/>
    <w:rsid w:val="00981265"/>
    <w:rsid w:val="00986A6D"/>
    <w:rsid w:val="00990782"/>
    <w:rsid w:val="00995DD9"/>
    <w:rsid w:val="009A32F7"/>
    <w:rsid w:val="009A41E4"/>
    <w:rsid w:val="009A54FE"/>
    <w:rsid w:val="009A71E5"/>
    <w:rsid w:val="009A77CE"/>
    <w:rsid w:val="009A79F1"/>
    <w:rsid w:val="009C125B"/>
    <w:rsid w:val="009C23CE"/>
    <w:rsid w:val="009C2B8E"/>
    <w:rsid w:val="009C2CBB"/>
    <w:rsid w:val="009C48C3"/>
    <w:rsid w:val="009C4C18"/>
    <w:rsid w:val="009C7502"/>
    <w:rsid w:val="009D2405"/>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66C5"/>
    <w:rsid w:val="00A17673"/>
    <w:rsid w:val="00A17B8E"/>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BCA"/>
    <w:rsid w:val="00AA0F1E"/>
    <w:rsid w:val="00AA3FE3"/>
    <w:rsid w:val="00AA5C39"/>
    <w:rsid w:val="00AB0F47"/>
    <w:rsid w:val="00AB5BAA"/>
    <w:rsid w:val="00AB749B"/>
    <w:rsid w:val="00AB7C0E"/>
    <w:rsid w:val="00AC1870"/>
    <w:rsid w:val="00AC20CF"/>
    <w:rsid w:val="00AC3C8F"/>
    <w:rsid w:val="00AC5A4F"/>
    <w:rsid w:val="00AC65E3"/>
    <w:rsid w:val="00AD33BC"/>
    <w:rsid w:val="00AE0CC3"/>
    <w:rsid w:val="00AE1C60"/>
    <w:rsid w:val="00AE2F0C"/>
    <w:rsid w:val="00AF0FB8"/>
    <w:rsid w:val="00AF5805"/>
    <w:rsid w:val="00AF6C58"/>
    <w:rsid w:val="00B007C1"/>
    <w:rsid w:val="00B034A7"/>
    <w:rsid w:val="00B03AA7"/>
    <w:rsid w:val="00B03DD3"/>
    <w:rsid w:val="00B045A7"/>
    <w:rsid w:val="00B063F3"/>
    <w:rsid w:val="00B0653A"/>
    <w:rsid w:val="00B100BC"/>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86040"/>
    <w:rsid w:val="00B92F0F"/>
    <w:rsid w:val="00B94081"/>
    <w:rsid w:val="00B950A3"/>
    <w:rsid w:val="00BA0A0E"/>
    <w:rsid w:val="00BA2125"/>
    <w:rsid w:val="00BA61CA"/>
    <w:rsid w:val="00BB3011"/>
    <w:rsid w:val="00BC51B9"/>
    <w:rsid w:val="00BD6FB8"/>
    <w:rsid w:val="00BE2E37"/>
    <w:rsid w:val="00BE41A0"/>
    <w:rsid w:val="00BE690E"/>
    <w:rsid w:val="00BF5AD6"/>
    <w:rsid w:val="00C0108F"/>
    <w:rsid w:val="00C02137"/>
    <w:rsid w:val="00C02604"/>
    <w:rsid w:val="00C039C6"/>
    <w:rsid w:val="00C03E0B"/>
    <w:rsid w:val="00C04A4F"/>
    <w:rsid w:val="00C06304"/>
    <w:rsid w:val="00C07C31"/>
    <w:rsid w:val="00C11B19"/>
    <w:rsid w:val="00C12C03"/>
    <w:rsid w:val="00C12E70"/>
    <w:rsid w:val="00C23075"/>
    <w:rsid w:val="00C23818"/>
    <w:rsid w:val="00C2457F"/>
    <w:rsid w:val="00C31EFE"/>
    <w:rsid w:val="00C4645E"/>
    <w:rsid w:val="00C5473F"/>
    <w:rsid w:val="00C563C2"/>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D7ED4"/>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1D23"/>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43FE"/>
    <w:rsid w:val="00E37795"/>
    <w:rsid w:val="00E40255"/>
    <w:rsid w:val="00E4161C"/>
    <w:rsid w:val="00E5275D"/>
    <w:rsid w:val="00E54366"/>
    <w:rsid w:val="00E56F52"/>
    <w:rsid w:val="00E600B4"/>
    <w:rsid w:val="00E64F0D"/>
    <w:rsid w:val="00E66D18"/>
    <w:rsid w:val="00E67284"/>
    <w:rsid w:val="00E70125"/>
    <w:rsid w:val="00E75CC3"/>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564E"/>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096"/>
    <w:rsid w:val="00F12238"/>
    <w:rsid w:val="00F13644"/>
    <w:rsid w:val="00F14D11"/>
    <w:rsid w:val="00F15637"/>
    <w:rsid w:val="00F15801"/>
    <w:rsid w:val="00F21C46"/>
    <w:rsid w:val="00F251FB"/>
    <w:rsid w:val="00F25282"/>
    <w:rsid w:val="00F268A5"/>
    <w:rsid w:val="00F315E2"/>
    <w:rsid w:val="00F31CD5"/>
    <w:rsid w:val="00F32E06"/>
    <w:rsid w:val="00F4347E"/>
    <w:rsid w:val="00F446D2"/>
    <w:rsid w:val="00F45B80"/>
    <w:rsid w:val="00F5385A"/>
    <w:rsid w:val="00F558BE"/>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F23C711"/>
  <w15:docId w15:val="{BBB0238E-29E2-4B23-BC4A-D1888DB6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spacing w:before="120" w:after="120"/>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table" w:customStyle="1" w:styleId="Tabela-Siatka3">
    <w:name w:val="Tabela - Siatka3"/>
    <w:basedOn w:val="Standardowy"/>
    <w:next w:val="Tabela-Siatka"/>
    <w:uiPriority w:val="39"/>
    <w:rsid w:val="006407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4.06.2024" TargetMode="External"/><Relationship Id="rId38" Type="http://schemas.openxmlformats.org/officeDocument/2006/relationships/footer" Target="footer1.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gnieszka.szulc@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4353-0545-4443-AEDC-7CFF81B6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52</Pages>
  <Words>19239</Words>
  <Characters>115440</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9</cp:revision>
  <cp:lastPrinted>2024-05-15T07:59:00Z</cp:lastPrinted>
  <dcterms:created xsi:type="dcterms:W3CDTF">2024-05-07T07:32:00Z</dcterms:created>
  <dcterms:modified xsi:type="dcterms:W3CDTF">2024-05-15T08:03:00Z</dcterms:modified>
</cp:coreProperties>
</file>