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2853EC">
        <w:rPr>
          <w:rFonts w:ascii="Tahoma" w:hAnsi="Tahoma" w:cs="Tahoma"/>
          <w:b/>
        </w:rPr>
        <w:t>9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2853EC">
        <w:rPr>
          <w:rFonts w:ascii="Tahoma" w:hAnsi="Tahoma" w:cs="Tahoma"/>
        </w:rPr>
        <w:t>06.07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4C73D2" w:rsidRDefault="004C73D2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4C73D2" w:rsidRDefault="004C73D2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4C73D2" w:rsidRDefault="001D5AA4" w:rsidP="001E7E23">
      <w:pPr>
        <w:keepNext/>
        <w:keepLines/>
        <w:spacing w:after="240"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„Wykonanie wymiany chodników w pasie drogowym ulicy Wschodniej</w:t>
      </w:r>
      <w:r w:rsidR="004C73D2">
        <w:rPr>
          <w:rFonts w:ascii="Tahoma" w:hAnsi="Tahoma" w:cs="Tahoma"/>
          <w:b/>
        </w:rPr>
        <w:br/>
      </w:r>
      <w:r w:rsidR="004C73D2" w:rsidRPr="004C73D2">
        <w:rPr>
          <w:rFonts w:ascii="Tahoma" w:hAnsi="Tahoma" w:cs="Tahoma"/>
          <w:b/>
        </w:rPr>
        <w:t>w  Aleksandrowie Łódzkim</w:t>
      </w:r>
      <w:r w:rsidR="001B69CB">
        <w:rPr>
          <w:rFonts w:ascii="Tahoma" w:hAnsi="Tahoma" w:cs="Tahoma"/>
          <w:b/>
        </w:rPr>
        <w:t>”</w:t>
      </w:r>
    </w:p>
    <w:p w:rsidR="001B69CB" w:rsidRDefault="001B69CB" w:rsidP="001E7E23">
      <w:pPr>
        <w:keepNext/>
        <w:keepLines/>
        <w:spacing w:after="240" w:line="276" w:lineRule="auto"/>
        <w:jc w:val="center"/>
        <w:rPr>
          <w:rFonts w:ascii="Tahoma" w:hAnsi="Tahoma" w:cs="Tahoma"/>
          <w:b/>
        </w:rPr>
      </w:pPr>
    </w:p>
    <w:p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:rsidR="004C73D2" w:rsidRPr="00630634" w:rsidRDefault="004C73D2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30634" w:rsidRDefault="00630634" w:rsidP="002853E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630634">
        <w:rPr>
          <w:rFonts w:ascii="Tahoma" w:hAnsi="Tahoma" w:cs="Tahoma"/>
          <w:sz w:val="24"/>
          <w:szCs w:val="24"/>
        </w:rPr>
        <w:t>Czy</w:t>
      </w:r>
      <w:r w:rsidR="002853EC" w:rsidRPr="002853EC">
        <w:rPr>
          <w:rFonts w:ascii="Tahoma" w:hAnsi="Tahoma" w:cs="Tahoma"/>
          <w:sz w:val="24"/>
          <w:szCs w:val="24"/>
        </w:rPr>
        <w:t xml:space="preserve"> zamawiający w warunku doświadczenia uzna wykonanie chodników, placów kostką brukową o podanej wartości a nie tylko drogi jak to jest w warunku SWZ ?</w:t>
      </w:r>
      <w:r w:rsidRPr="00630634">
        <w:rPr>
          <w:rFonts w:ascii="Tahoma" w:hAnsi="Tahoma" w:cs="Tahoma"/>
          <w:sz w:val="24"/>
          <w:szCs w:val="24"/>
        </w:rPr>
        <w:t xml:space="preserve"> </w:t>
      </w:r>
    </w:p>
    <w:p w:rsidR="00BF3F09" w:rsidRDefault="00BF3F09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4C73D2" w:rsidRDefault="004C73D2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4C73D2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  </w:t>
      </w:r>
    </w:p>
    <w:p w:rsidR="00BF3F09" w:rsidRDefault="000C33E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</w:t>
      </w:r>
    </w:p>
    <w:p w:rsidR="0006461F" w:rsidRDefault="00BF3F09" w:rsidP="00BF3F09">
      <w:pPr>
        <w:pStyle w:val="Standard"/>
        <w:tabs>
          <w:tab w:val="left" w:pos="2895"/>
        </w:tabs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</w:pPr>
      <w:r w:rsidRPr="00BF3F09">
        <w:rPr>
          <w:rFonts w:ascii="Tahoma" w:hAnsi="Tahoma" w:cs="Tahoma"/>
          <w:sz w:val="24"/>
          <w:szCs w:val="24"/>
        </w:rPr>
        <w:t>Zamawiający</w:t>
      </w:r>
      <w:r w:rsidR="000C33E6"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</w:t>
      </w:r>
      <w:r w:rsidR="0006461F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>dokonał modyfikacji SWZ</w:t>
      </w:r>
      <w:r w:rsidR="004C73D2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>,</w:t>
      </w:r>
      <w:r w:rsidR="0006461F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w miejsce warunku:</w:t>
      </w:r>
    </w:p>
    <w:p w:rsidR="0006461F" w:rsidRPr="00C31E1B" w:rsidRDefault="0006461F" w:rsidP="0006461F">
      <w:pPr>
        <w:spacing w:line="23" w:lineRule="atLeast"/>
        <w:rPr>
          <w:rFonts w:asciiTheme="minorHAnsi" w:eastAsia="Calibri" w:hAnsiTheme="minorHAnsi" w:cstheme="minorHAnsi"/>
          <w:lang w:eastAsia="en-US"/>
        </w:rPr>
      </w:pPr>
      <w:r>
        <w:rPr>
          <w:rFonts w:ascii="Tahoma" w:hAnsi="Tahoma" w:cs="Tahoma"/>
          <w:bCs/>
        </w:rPr>
        <w:t>„</w:t>
      </w:r>
      <w:r w:rsidR="000C33E6" w:rsidRPr="00BF3F09">
        <w:rPr>
          <w:rFonts w:ascii="Tahoma" w:hAnsi="Tahoma" w:cs="Tahoma"/>
          <w:bCs/>
        </w:rPr>
        <w:t xml:space="preserve"> </w:t>
      </w:r>
      <w:r w:rsidRPr="00C31E1B">
        <w:rPr>
          <w:rFonts w:ascii="Tahoma" w:eastAsia="Calibri" w:hAnsi="Tahoma" w:cs="Tahoma"/>
          <w:lang w:eastAsia="en-US"/>
        </w:rPr>
        <w:t>- o udzielenie zamówienia mogą ubiegać się Wykonawcy, którzy wykażą, że:</w:t>
      </w:r>
    </w:p>
    <w:p w:rsidR="0006461F" w:rsidRDefault="0006461F" w:rsidP="0006461F">
      <w:pPr>
        <w:suppressAutoHyphens/>
        <w:spacing w:line="23" w:lineRule="atLeast"/>
        <w:rPr>
          <w:rFonts w:ascii="Tahoma" w:eastAsia="Calibri" w:hAnsi="Tahoma" w:cs="Tahoma"/>
          <w:b/>
          <w:u w:val="single"/>
          <w:lang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posiadają wiedzę i doświadczenie niezbędne do wykonania przedmiotu zamówienia, tj. udokumentują wykonanie w okresie ostatnich pięciu lat, a jeżeli okres prowadzenia działalności jest krótszy – w tym okresie, co  najmniej</w:t>
      </w:r>
      <w:r w:rsidRPr="00C31E1B">
        <w:rPr>
          <w:rFonts w:ascii="Tahoma" w:eastAsia="Calibri" w:hAnsi="Tahoma" w:cs="Tahoma"/>
          <w:b/>
          <w:u w:val="single"/>
          <w:lang w:eastAsia="en-US"/>
        </w:rPr>
        <w:t xml:space="preserve"> dwóch  robót  budowlanych o minimalnej wartości 100.000,00 zł brutto każda</w:t>
      </w:r>
      <w:r w:rsidRPr="00C31E1B">
        <w:rPr>
          <w:rFonts w:ascii="Tahoma" w:eastAsia="Calibri" w:hAnsi="Tahoma" w:cs="Tahoma"/>
          <w:b/>
          <w:lang w:eastAsia="en-US"/>
        </w:rPr>
        <w:t xml:space="preserve">, polegających na </w:t>
      </w:r>
      <w:r w:rsidRPr="00C31E1B">
        <w:rPr>
          <w:rFonts w:ascii="Tahoma" w:eastAsia="Calibri" w:hAnsi="Tahoma" w:cs="Tahoma"/>
          <w:b/>
          <w:u w:val="single"/>
          <w:lang w:eastAsia="en-US"/>
        </w:rPr>
        <w:t>budowie, przebudowie lub remoncie drogi o nawierzchni z kostki betonowej,</w:t>
      </w:r>
      <w:r>
        <w:rPr>
          <w:rFonts w:ascii="Tahoma" w:eastAsia="Calibri" w:hAnsi="Tahoma" w:cs="Tahoma"/>
          <w:b/>
          <w:u w:val="single"/>
          <w:lang w:eastAsia="en-US"/>
        </w:rPr>
        <w:t>”</w:t>
      </w:r>
    </w:p>
    <w:p w:rsidR="0006461F" w:rsidRPr="000276FC" w:rsidRDefault="0006461F" w:rsidP="0006461F">
      <w:pPr>
        <w:suppressAutoHyphens/>
        <w:spacing w:line="23" w:lineRule="atLeast"/>
        <w:rPr>
          <w:rFonts w:ascii="Tahoma" w:eastAsia="Calibri" w:hAnsi="Tahoma" w:cs="Tahoma"/>
          <w:u w:val="single"/>
          <w:lang w:eastAsia="en-US"/>
        </w:rPr>
      </w:pPr>
    </w:p>
    <w:p w:rsidR="0006461F" w:rsidRPr="000276FC" w:rsidRDefault="000276FC" w:rsidP="0006461F">
      <w:pPr>
        <w:suppressAutoHyphens/>
        <w:spacing w:line="23" w:lineRule="atLeast"/>
        <w:rPr>
          <w:rFonts w:ascii="Tahoma" w:eastAsia="Calibri" w:hAnsi="Tahoma" w:cs="Tahoma"/>
          <w:lang w:eastAsia="en-US"/>
        </w:rPr>
      </w:pPr>
      <w:r w:rsidRPr="000276FC">
        <w:rPr>
          <w:rFonts w:ascii="Tahoma" w:eastAsia="Calibri" w:hAnsi="Tahoma" w:cs="Tahoma"/>
          <w:lang w:eastAsia="en-US"/>
        </w:rPr>
        <w:t>wprowadził zmieniony warunek:</w:t>
      </w:r>
    </w:p>
    <w:p w:rsidR="000276FC" w:rsidRPr="00C31E1B" w:rsidRDefault="000276FC" w:rsidP="0006461F">
      <w:pPr>
        <w:suppressAutoHyphens/>
        <w:spacing w:line="23" w:lineRule="atLeast"/>
        <w:rPr>
          <w:rFonts w:ascii="Tahoma" w:eastAsia="Calibri" w:hAnsi="Tahoma" w:cs="Tahoma"/>
          <w:b/>
          <w:lang w:eastAsia="en-US"/>
        </w:rPr>
      </w:pPr>
    </w:p>
    <w:p w:rsidR="000276FC" w:rsidRPr="00C31E1B" w:rsidRDefault="000276FC" w:rsidP="000276FC">
      <w:pPr>
        <w:spacing w:line="23" w:lineRule="atLeast"/>
        <w:rPr>
          <w:rFonts w:asciiTheme="minorHAnsi" w:eastAsia="Calibri" w:hAnsiTheme="minorHAnsi" w:cstheme="minorHAnsi"/>
          <w:lang w:eastAsia="en-US"/>
        </w:rPr>
      </w:pPr>
      <w:r>
        <w:rPr>
          <w:rFonts w:ascii="Tahoma" w:hAnsi="Tahoma" w:cs="Tahoma"/>
          <w:bCs/>
        </w:rPr>
        <w:t xml:space="preserve">„ </w:t>
      </w:r>
      <w:r w:rsidRPr="00C31E1B">
        <w:rPr>
          <w:rFonts w:ascii="Tahoma" w:eastAsia="Calibri" w:hAnsi="Tahoma" w:cs="Tahoma"/>
          <w:lang w:eastAsia="en-US"/>
        </w:rPr>
        <w:t>o udzielenie zamówienia mogą ubiegać się Wykonawcy, którzy wykażą, że:</w:t>
      </w:r>
    </w:p>
    <w:p w:rsidR="001B69CB" w:rsidRDefault="000276FC" w:rsidP="000276FC">
      <w:pPr>
        <w:suppressAutoHyphens/>
        <w:spacing w:line="23" w:lineRule="atLeast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posiadają wiedzę i doświadczenie niezbędne do wykonania przedmiotu</w:t>
      </w:r>
      <w:r w:rsidR="001B69CB">
        <w:rPr>
          <w:rFonts w:ascii="Tahoma" w:eastAsia="Calibri" w:hAnsi="Tahoma" w:cs="Tahoma"/>
          <w:b/>
          <w:lang w:eastAsia="en-US"/>
        </w:rPr>
        <w:br/>
      </w:r>
    </w:p>
    <w:p w:rsidR="000276FC" w:rsidRDefault="000276FC" w:rsidP="000276FC">
      <w:pPr>
        <w:suppressAutoHyphens/>
        <w:spacing w:line="23" w:lineRule="atLeast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eastAsia="Calibri" w:hAnsi="Tahoma" w:cs="Tahoma"/>
          <w:b/>
          <w:lang w:eastAsia="en-US"/>
        </w:rPr>
        <w:lastRenderedPageBreak/>
        <w:t>zamówienia, tj. udokumentują wykonanie w okresie ostatnich pięciu lat, a jeżeli okres prowadzenia działalności jest krótszy – w tym okresie, co  najmniej</w:t>
      </w:r>
      <w:r w:rsidRPr="00C31E1B">
        <w:rPr>
          <w:rFonts w:ascii="Tahoma" w:eastAsia="Calibri" w:hAnsi="Tahoma" w:cs="Tahoma"/>
          <w:b/>
          <w:u w:val="single"/>
          <w:lang w:eastAsia="en-US"/>
        </w:rPr>
        <w:t xml:space="preserve"> dwóch  robót  budowlanych o minimalnej wartości 100.000,00 zł brutto każda</w:t>
      </w:r>
      <w:r w:rsidRPr="00C31E1B">
        <w:rPr>
          <w:rFonts w:ascii="Tahoma" w:eastAsia="Calibri" w:hAnsi="Tahoma" w:cs="Tahoma"/>
          <w:b/>
          <w:lang w:eastAsia="en-US"/>
        </w:rPr>
        <w:t xml:space="preserve">, polegających na </w:t>
      </w:r>
      <w:r>
        <w:rPr>
          <w:rFonts w:ascii="Tahoma" w:eastAsia="Calibri" w:hAnsi="Tahoma" w:cs="Tahoma"/>
          <w:b/>
          <w:lang w:eastAsia="en-US"/>
        </w:rPr>
        <w:t>wykonaniu nawierzchni z kostki betonowej o powierzchni co najmniej 500 m</w:t>
      </w:r>
      <w:r>
        <w:rPr>
          <w:rFonts w:ascii="Tahoma" w:eastAsia="Calibri" w:hAnsi="Tahoma" w:cs="Tahoma"/>
          <w:b/>
          <w:vertAlign w:val="superscript"/>
          <w:lang w:eastAsia="en-US"/>
        </w:rPr>
        <w:t>2</w:t>
      </w:r>
      <w:r>
        <w:rPr>
          <w:rFonts w:ascii="Tahoma" w:eastAsia="Calibri" w:hAnsi="Tahoma" w:cs="Tahoma"/>
          <w:b/>
          <w:lang w:eastAsia="en-US"/>
        </w:rPr>
        <w:t xml:space="preserve"> każda,</w:t>
      </w:r>
    </w:p>
    <w:p w:rsidR="0006461F" w:rsidRPr="004C73D2" w:rsidRDefault="000C33E6" w:rsidP="004C73D2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="008D1D40"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                             </w:t>
      </w:r>
      <w:r w:rsidR="008F4E13">
        <w:rPr>
          <w:rFonts w:ascii="Tahoma" w:hAnsi="Tahoma" w:cs="Tahoma"/>
          <w:bCs/>
        </w:rPr>
        <w:t xml:space="preserve">                                                                              </w:t>
      </w:r>
    </w:p>
    <w:p w:rsidR="0006461F" w:rsidRDefault="0006461F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Z up. BURMISTRZA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lang w:val="x-none"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p w:rsidR="001B69CB" w:rsidRPr="001B69CB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bookmarkStart w:id="0" w:name="_GoBack"/>
      <w:bookmarkEnd w:id="0"/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B69CB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B69CB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B69C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B69C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E74FCB7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9C4B-1420-4406-B94A-7047C6D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10</cp:revision>
  <cp:lastPrinted>2021-07-06T07:48:00Z</cp:lastPrinted>
  <dcterms:created xsi:type="dcterms:W3CDTF">2021-05-04T07:32:00Z</dcterms:created>
  <dcterms:modified xsi:type="dcterms:W3CDTF">2021-07-06T07:49:00Z</dcterms:modified>
</cp:coreProperties>
</file>