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bookmarkStart w:id="0" w:name="_GoBack"/>
      <w:bookmarkEnd w:id="0"/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9D7A73">
        <w:rPr>
          <w:rFonts w:eastAsia="Times New Roman"/>
        </w:rPr>
        <w:t>2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</w:t>
      </w:r>
      <w:r>
        <w:rPr>
          <w:rFonts w:eastAsia="Times New Roman"/>
          <w:b/>
          <w:bCs/>
        </w:rPr>
        <w:t xml:space="preserve">……………PLN/tonę </w:t>
      </w:r>
      <w:r>
        <w:rPr>
          <w:rFonts w:eastAsia="Times New Roman"/>
          <w:b/>
          <w:bCs/>
        </w:rPr>
        <w:t xml:space="preserve">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……………………….. 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…………………………PLN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 w:rsidR="009D7A73">
        <w:rPr>
          <w:rFonts w:eastAsia="Times New Roman"/>
        </w:rPr>
        <w:t>14</w:t>
      </w:r>
      <w:r>
        <w:rPr>
          <w:rFonts w:eastAsia="Times New Roman"/>
        </w:rPr>
        <w:t xml:space="preserve"> dni od daty wystawienia faktury 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 w:rsidR="00BF5605">
        <w:rPr>
          <w:rFonts w:eastAsia="Times New Roman"/>
          <w:color w:val="000000"/>
        </w:rPr>
        <w:t>30</w:t>
      </w:r>
      <w:r w:rsidR="009D7A73">
        <w:rPr>
          <w:rFonts w:eastAsia="Times New Roman"/>
          <w:color w:val="000000"/>
        </w:rPr>
        <w:t>/31 październik</w:t>
      </w:r>
      <w:r>
        <w:rPr>
          <w:rFonts w:eastAsia="Times New Roman"/>
          <w:color w:val="000000"/>
        </w:rPr>
        <w:t xml:space="preserve"> 202</w:t>
      </w:r>
      <w:r w:rsidR="00BF5605">
        <w:rPr>
          <w:rFonts w:eastAsia="Times New Roman"/>
          <w:color w:val="000000"/>
        </w:rPr>
        <w:t>3</w:t>
      </w:r>
    </w:p>
    <w:p w:rsidR="00551F2A" w:rsidRDefault="00551F2A" w:rsidP="00551F2A">
      <w:pPr>
        <w:rPr>
          <w:rFonts w:eastAsia="Times New Roman"/>
          <w:color w:val="000000"/>
        </w:rPr>
      </w:pPr>
    </w:p>
    <w:p w:rsidR="00551F2A" w:rsidRDefault="00551F2A" w:rsidP="00551F2A">
      <w:pPr>
        <w:rPr>
          <w:rFonts w:eastAsia="Times New Roman"/>
        </w:rPr>
      </w:pPr>
      <w:r>
        <w:rPr>
          <w:rFonts w:eastAsia="Times New Roman"/>
          <w:color w:val="000000"/>
        </w:rPr>
        <w:t>Kierowca musi posiadać aktualne zaświadczenie kwalifikacyjne Transportowego Dozoru Technicznego ( TDT) do obsługi urządzeń napełniania i opróżniania zbiorników transportowych</w:t>
      </w:r>
      <w:r>
        <w:rPr>
          <w:rFonts w:eastAsia="Times New Roman"/>
          <w:color w:val="000000"/>
        </w:rPr>
        <w:br/>
        <w:t xml:space="preserve"> grupa  III</w:t>
      </w:r>
      <w:r w:rsidR="00C3630B">
        <w:rPr>
          <w:rFonts w:eastAsia="Times New Roman"/>
          <w:color w:val="000000"/>
        </w:rPr>
        <w:t xml:space="preserve"> (klasa 8)</w:t>
      </w:r>
    </w:p>
    <w:p w:rsidR="00AA57E2" w:rsidRDefault="00AA57E2"/>
    <w:sectPr w:rsidR="00A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551F2A"/>
    <w:rsid w:val="006C706A"/>
    <w:rsid w:val="009B1F3C"/>
    <w:rsid w:val="009D7A73"/>
    <w:rsid w:val="00AA57E2"/>
    <w:rsid w:val="00BF5605"/>
    <w:rsid w:val="00C3630B"/>
    <w:rsid w:val="00D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Paweł Grzybowski</cp:lastModifiedBy>
  <cp:revision>3</cp:revision>
  <dcterms:created xsi:type="dcterms:W3CDTF">2023-10-20T09:09:00Z</dcterms:created>
  <dcterms:modified xsi:type="dcterms:W3CDTF">2023-10-20T09:11:00Z</dcterms:modified>
</cp:coreProperties>
</file>