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BCBB" w14:textId="55001445" w:rsidR="00E077D2" w:rsidRPr="00772E31" w:rsidRDefault="00E077D2" w:rsidP="00616CD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lang w:eastAsia="pl-PL"/>
        </w:rPr>
      </w:pPr>
      <w:bookmarkStart w:id="0" w:name="_Hlk93919886"/>
      <w:bookmarkStart w:id="1" w:name="_Hlk490646912"/>
      <w:r w:rsidRPr="00772E31">
        <w:rPr>
          <w:rFonts w:ascii="Arial" w:eastAsia="Calibri" w:hAnsi="Arial" w:cs="Arial"/>
          <w:bCs/>
        </w:rPr>
        <w:t>PF.261.</w:t>
      </w:r>
      <w:r w:rsidR="00D04E23" w:rsidRPr="00772E31">
        <w:rPr>
          <w:rFonts w:ascii="Arial" w:eastAsia="Calibri" w:hAnsi="Arial" w:cs="Arial"/>
          <w:bCs/>
        </w:rPr>
        <w:t>5</w:t>
      </w:r>
      <w:r w:rsidRPr="00772E31">
        <w:rPr>
          <w:rFonts w:ascii="Arial" w:eastAsia="Calibri" w:hAnsi="Arial" w:cs="Arial"/>
          <w:bCs/>
        </w:rPr>
        <w:t>.2022.LK</w:t>
      </w:r>
      <w:r w:rsidRPr="00772E31">
        <w:rPr>
          <w:rFonts w:ascii="Arial" w:eastAsia="Calibri" w:hAnsi="Arial" w:cs="Arial"/>
          <w:bCs/>
        </w:rPr>
        <w:tab/>
      </w:r>
      <w:bookmarkEnd w:id="0"/>
      <w:r w:rsidRPr="00772E31">
        <w:rPr>
          <w:rFonts w:ascii="Arial" w:eastAsia="Calibri" w:hAnsi="Arial" w:cs="Arial"/>
          <w:bCs/>
        </w:rPr>
        <w:tab/>
        <w:t xml:space="preserve">                                                </w:t>
      </w:r>
      <w:r w:rsidRPr="00772E31">
        <w:rPr>
          <w:rFonts w:ascii="Arial" w:eastAsiaTheme="minorEastAsia" w:hAnsi="Arial" w:cs="Arial"/>
          <w:lang w:eastAsia="pl-PL"/>
        </w:rPr>
        <w:t>Załącznik nr 1</w:t>
      </w:r>
      <w:r w:rsidR="00E63DDE" w:rsidRPr="00772E31">
        <w:rPr>
          <w:rFonts w:ascii="Arial" w:eastAsiaTheme="minorEastAsia" w:hAnsi="Arial" w:cs="Arial"/>
          <w:lang w:eastAsia="pl-PL"/>
        </w:rPr>
        <w:t>a</w:t>
      </w:r>
      <w:r w:rsidRPr="00772E31">
        <w:rPr>
          <w:rFonts w:ascii="Arial" w:eastAsiaTheme="minorEastAsia" w:hAnsi="Arial" w:cs="Arial"/>
          <w:lang w:eastAsia="pl-PL"/>
        </w:rPr>
        <w:t xml:space="preserve"> do </w:t>
      </w:r>
    </w:p>
    <w:p w14:paraId="3B7C0F9A" w14:textId="77777777" w:rsidR="00E077D2" w:rsidRPr="00772E31" w:rsidRDefault="00E077D2" w:rsidP="00616CD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lang w:eastAsia="pl-PL"/>
        </w:rPr>
      </w:pPr>
      <w:r w:rsidRPr="00772E31">
        <w:rPr>
          <w:rFonts w:ascii="Arial" w:eastAsiaTheme="minorEastAsia" w:hAnsi="Arial" w:cs="Arial"/>
          <w:lang w:eastAsia="pl-PL"/>
        </w:rPr>
        <w:t xml:space="preserve">                                                                                              szacowania wartości zamówienia </w:t>
      </w:r>
    </w:p>
    <w:p w14:paraId="216F4D3B" w14:textId="77777777" w:rsidR="00E077D2" w:rsidRPr="00772E31" w:rsidRDefault="00E077D2" w:rsidP="00616CD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141145CE" w14:textId="62DF79CD" w:rsidR="00E63DDE" w:rsidRPr="00772E31" w:rsidRDefault="00E077D2" w:rsidP="00D91B7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772E31">
        <w:rPr>
          <w:rFonts w:ascii="Arial" w:eastAsia="Calibri" w:hAnsi="Arial" w:cs="Arial"/>
          <w:b/>
          <w:bCs/>
        </w:rPr>
        <w:t>OPIS PRZEDMIOTU ZAMÓWIENIA (OPZ)</w:t>
      </w:r>
    </w:p>
    <w:p w14:paraId="05E8FA3B" w14:textId="403E855A" w:rsidR="00E077D2" w:rsidRPr="00772E31" w:rsidRDefault="00E63DDE" w:rsidP="00D91B7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772E31">
        <w:rPr>
          <w:rFonts w:ascii="Arial" w:eastAsia="Calibri" w:hAnsi="Arial" w:cs="Arial"/>
          <w:b/>
          <w:bCs/>
        </w:rPr>
        <w:t xml:space="preserve">CZĘŚĆ I - Usługa polegająca na zapewnieniu </w:t>
      </w:r>
      <w:proofErr w:type="spellStart"/>
      <w:r w:rsidRPr="00772E31">
        <w:rPr>
          <w:rFonts w:ascii="Arial" w:eastAsia="Calibri" w:hAnsi="Arial" w:cs="Arial"/>
          <w:b/>
          <w:bCs/>
        </w:rPr>
        <w:t>sal</w:t>
      </w:r>
      <w:proofErr w:type="spellEnd"/>
      <w:r w:rsidRPr="00772E31">
        <w:rPr>
          <w:rFonts w:ascii="Arial" w:eastAsia="Calibri" w:hAnsi="Arial" w:cs="Arial"/>
          <w:b/>
          <w:bCs/>
        </w:rPr>
        <w:t xml:space="preserve"> i wyżywienia na szkolenia kompetencyjn</w:t>
      </w:r>
      <w:r w:rsidR="00143B1B">
        <w:rPr>
          <w:rFonts w:ascii="Arial" w:eastAsia="Calibri" w:hAnsi="Arial" w:cs="Arial"/>
          <w:b/>
          <w:bCs/>
        </w:rPr>
        <w:t>e</w:t>
      </w:r>
      <w:r w:rsidRPr="00772E31">
        <w:rPr>
          <w:rFonts w:ascii="Arial" w:eastAsia="Calibri" w:hAnsi="Arial" w:cs="Arial"/>
          <w:b/>
          <w:bCs/>
        </w:rPr>
        <w:t xml:space="preserve"> z zakresu Centrów Usług Społecznych</w:t>
      </w:r>
    </w:p>
    <w:p w14:paraId="55D4629A" w14:textId="77777777" w:rsidR="00E077D2" w:rsidRPr="00772E31" w:rsidRDefault="00E077D2" w:rsidP="00616CD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iCs/>
          <w:u w:val="single"/>
          <w:lang w:eastAsia="pl-PL"/>
        </w:rPr>
      </w:pPr>
      <w:r w:rsidRPr="00772E31">
        <w:rPr>
          <w:rFonts w:ascii="Arial" w:eastAsia="Times New Roman" w:hAnsi="Arial" w:cs="Arial"/>
          <w:b/>
          <w:u w:val="single"/>
          <w:lang w:eastAsia="pl-PL"/>
        </w:rPr>
        <w:t>Informacje o przedmiocie zamówienia</w:t>
      </w:r>
    </w:p>
    <w:p w14:paraId="4FD79E7D" w14:textId="16126B6E" w:rsidR="00E077D2" w:rsidRPr="00772E31" w:rsidRDefault="00E077D2" w:rsidP="00143B1B">
      <w:pPr>
        <w:numPr>
          <w:ilvl w:val="1"/>
          <w:numId w:val="13"/>
        </w:numPr>
        <w:tabs>
          <w:tab w:val="left" w:pos="284"/>
        </w:tabs>
        <w:spacing w:before="240" w:after="24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2E31">
        <w:rPr>
          <w:rFonts w:ascii="Arial" w:eastAsia="Times New Roman" w:hAnsi="Arial" w:cs="Arial"/>
          <w:lang w:eastAsia="pl-PL"/>
        </w:rPr>
        <w:t xml:space="preserve">Przedmiotem zamówienia </w:t>
      </w:r>
      <w:bookmarkStart w:id="2" w:name="_Hlk89084524"/>
      <w:r w:rsidR="00DD7B59" w:rsidRPr="00772E31">
        <w:rPr>
          <w:rFonts w:ascii="Arial" w:eastAsia="Times New Roman" w:hAnsi="Arial" w:cs="Arial"/>
        </w:rPr>
        <w:t xml:space="preserve">jest </w:t>
      </w:r>
      <w:bookmarkEnd w:id="2"/>
      <w:r w:rsidR="00E63DDE" w:rsidRPr="00772E31">
        <w:rPr>
          <w:rFonts w:ascii="Arial" w:eastAsia="Times New Roman" w:hAnsi="Arial" w:cs="Arial"/>
          <w:b/>
          <w:bCs/>
        </w:rPr>
        <w:t xml:space="preserve">usługa polegająca na zapewnieniu </w:t>
      </w:r>
      <w:proofErr w:type="spellStart"/>
      <w:r w:rsidR="00E63DDE" w:rsidRPr="00772E31">
        <w:rPr>
          <w:rFonts w:ascii="Arial" w:eastAsia="Times New Roman" w:hAnsi="Arial" w:cs="Arial"/>
          <w:b/>
          <w:bCs/>
        </w:rPr>
        <w:t>sal</w:t>
      </w:r>
      <w:proofErr w:type="spellEnd"/>
      <w:r w:rsidR="00E63DDE" w:rsidRPr="00772E31">
        <w:rPr>
          <w:rFonts w:ascii="Arial" w:eastAsia="Times New Roman" w:hAnsi="Arial" w:cs="Arial"/>
          <w:b/>
          <w:bCs/>
        </w:rPr>
        <w:t xml:space="preserve"> i wyżywienia na szkolenia </w:t>
      </w:r>
      <w:r w:rsidRPr="00772E31">
        <w:rPr>
          <w:rFonts w:ascii="Arial" w:eastAsia="Times New Roman" w:hAnsi="Arial" w:cs="Arial"/>
          <w:lang w:eastAsia="pl-PL"/>
        </w:rPr>
        <w:t>w związku z realizacją projektu partnerskiego pn.: „Liderzy kooperacji" w ramach Programu Operacyjnego Wiedza Edukacja Rozwój, finansowanego ze środków Europejskiego Funduszu Społecznego na lata 2014-2020, Oś Priorytetowa II – Efektywne polityki publiczne dla rynku pracy, gospodarki i edukacji, Działanie 2.5 Skuteczna pomoc społeczna”. Projekt realizowany jest przez 5 Partnerów tj.: Lidera – Województwo Podkarpackie - Regionaln</w:t>
      </w:r>
      <w:r w:rsidR="00A13F91" w:rsidRPr="00772E31">
        <w:rPr>
          <w:rFonts w:ascii="Arial" w:eastAsia="Times New Roman" w:hAnsi="Arial" w:cs="Arial"/>
          <w:lang w:eastAsia="pl-PL"/>
        </w:rPr>
        <w:t>y Ośrodek Polityki Społecznej w </w:t>
      </w:r>
      <w:r w:rsidRPr="00772E31">
        <w:rPr>
          <w:rFonts w:ascii="Arial" w:eastAsia="Times New Roman" w:hAnsi="Arial" w:cs="Arial"/>
          <w:lang w:eastAsia="pl-PL"/>
        </w:rPr>
        <w:t>Rzeszowie oraz Partnerów: Województwo Lubelskie – Regionalny Ośrodek Polityki Społecznej w Lublinie,  Województwo Podlaskie – Regionalny Ośrodek Polityki Społecznej w Białymstoku, Województwo Świętokrzyskie - Regionalny Ośrodek Polityki Społecznej Urzędu Marszałkowskiego w Kielcach, Województwo Mazowieckie – Mazowieckie Centrum Polityki Społecznej w Warszawie.</w:t>
      </w:r>
    </w:p>
    <w:p w14:paraId="6802806A" w14:textId="77777777" w:rsidR="005506A7" w:rsidRPr="00772E31" w:rsidRDefault="00E077D2" w:rsidP="00143B1B">
      <w:pPr>
        <w:numPr>
          <w:ilvl w:val="1"/>
          <w:numId w:val="13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  <w:r w:rsidRPr="00772E31">
        <w:rPr>
          <w:rFonts w:ascii="Arial" w:hAnsi="Arial" w:cs="Arial"/>
        </w:rPr>
        <w:t xml:space="preserve">Celem głównym projektu jest wypracowanie i wdrożenie modelu kooperacji pomiędzy instytucjami pomocy i integracji społecznej, a podmiotami innych polityk sektorowych istotnych z punktu widzenia włączenia społecznego i zwalczania ubóstwa dla gmin wiejskich, popularyzacja </w:t>
      </w:r>
      <w:proofErr w:type="spellStart"/>
      <w:r w:rsidRPr="00772E31">
        <w:rPr>
          <w:rFonts w:ascii="Arial" w:hAnsi="Arial" w:cs="Arial"/>
        </w:rPr>
        <w:t>deinstytucjonalizacji</w:t>
      </w:r>
      <w:proofErr w:type="spellEnd"/>
      <w:r w:rsidRPr="00772E31">
        <w:rPr>
          <w:rFonts w:ascii="Arial" w:hAnsi="Arial" w:cs="Arial"/>
        </w:rPr>
        <w:t xml:space="preserve"> (DI) oraz Centrów Usług Społecznych (CUS) na obszarze makroregionu I, tj. woj: lubelskiego, mazowieckiego, podkarpackiego, podlaskiego i świętokrzyskiego w okresie od 01.04.2018 r. do 30.11.2022 r., oraz wsparcie instytucji w przeciwdziałaniu rozprzestrzeniania się choroby COVID-19, zabezpieczenie instytucji przed nawrotem epidemii, a także rehabilitacja mieszkańców DPS oraz kadry pomocy i integracji społ. po przebytym Covid-19.</w:t>
      </w:r>
      <w:r w:rsidRPr="00772E31">
        <w:rPr>
          <w:rFonts w:ascii="Arial" w:eastAsia="Times New Roman" w:hAnsi="Arial" w:cs="Arial"/>
          <w:iCs/>
          <w:lang w:eastAsia="pl-PL"/>
        </w:rPr>
        <w:t>Projekt realizowany jest w okresie od 01.04.2018 r. do 30.11.2022 r.</w:t>
      </w:r>
    </w:p>
    <w:p w14:paraId="58071ADE" w14:textId="26E35559" w:rsidR="005506A7" w:rsidRPr="00772E31" w:rsidRDefault="00CC25D6" w:rsidP="00616CDD">
      <w:pPr>
        <w:numPr>
          <w:ilvl w:val="1"/>
          <w:numId w:val="13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772E31">
        <w:rPr>
          <w:rFonts w:ascii="Arial" w:eastAsia="Times New Roman" w:hAnsi="Arial" w:cs="Arial"/>
          <w:iCs/>
          <w:lang w:eastAsia="pl-PL"/>
        </w:rPr>
        <w:t xml:space="preserve">Zamawiającym </w:t>
      </w:r>
      <w:r w:rsidR="005506A7" w:rsidRPr="00772E31">
        <w:rPr>
          <w:rFonts w:ascii="Arial" w:eastAsia="Times New Roman" w:hAnsi="Arial" w:cs="Arial"/>
          <w:iCs/>
          <w:lang w:eastAsia="pl-PL"/>
        </w:rPr>
        <w:t>jest: Regionalny Ośrodek Polityki Społecznej w Rzeszowie.</w:t>
      </w:r>
    </w:p>
    <w:p w14:paraId="3DBFE282" w14:textId="32810EB0" w:rsidR="00E63DDE" w:rsidRPr="00772E31" w:rsidRDefault="005506A7" w:rsidP="00263084">
      <w:pPr>
        <w:numPr>
          <w:ilvl w:val="1"/>
          <w:numId w:val="13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  <w:r w:rsidRPr="00772E31">
        <w:rPr>
          <w:rFonts w:ascii="Arial" w:eastAsia="Times New Roman" w:hAnsi="Arial" w:cs="Arial"/>
          <w:iCs/>
          <w:lang w:eastAsia="pl-PL"/>
        </w:rPr>
        <w:t>Termin realizacji: usługa zostanie wykonana w terminie od dnia podpisania umowy do</w:t>
      </w:r>
      <w:r w:rsidR="00C171E3" w:rsidRPr="00772E31">
        <w:rPr>
          <w:rFonts w:ascii="Arial" w:eastAsia="Times New Roman" w:hAnsi="Arial" w:cs="Arial"/>
          <w:iCs/>
          <w:lang w:eastAsia="pl-PL"/>
        </w:rPr>
        <w:t> </w:t>
      </w:r>
      <w:r w:rsidRPr="00772E31">
        <w:rPr>
          <w:rFonts w:ascii="Arial" w:eastAsia="Times New Roman" w:hAnsi="Arial" w:cs="Arial"/>
          <w:iCs/>
          <w:lang w:eastAsia="pl-PL"/>
        </w:rPr>
        <w:t xml:space="preserve">dnia </w:t>
      </w:r>
      <w:r w:rsidR="000760B2">
        <w:rPr>
          <w:rFonts w:ascii="Arial" w:eastAsia="Times New Roman" w:hAnsi="Arial" w:cs="Arial"/>
          <w:iCs/>
          <w:lang w:eastAsia="pl-PL"/>
        </w:rPr>
        <w:t>31</w:t>
      </w:r>
      <w:r w:rsidRPr="00772E31">
        <w:rPr>
          <w:rFonts w:ascii="Arial" w:eastAsia="Times New Roman" w:hAnsi="Arial" w:cs="Arial"/>
          <w:iCs/>
          <w:lang w:eastAsia="pl-PL"/>
        </w:rPr>
        <w:t>.0</w:t>
      </w:r>
      <w:r w:rsidR="000760B2">
        <w:rPr>
          <w:rFonts w:ascii="Arial" w:eastAsia="Times New Roman" w:hAnsi="Arial" w:cs="Arial"/>
          <w:iCs/>
          <w:lang w:eastAsia="pl-PL"/>
        </w:rPr>
        <w:t>7</w:t>
      </w:r>
      <w:r w:rsidRPr="00772E31">
        <w:rPr>
          <w:rFonts w:ascii="Arial" w:eastAsia="Times New Roman" w:hAnsi="Arial" w:cs="Arial"/>
          <w:iCs/>
          <w:lang w:eastAsia="pl-PL"/>
        </w:rPr>
        <w:t>.2022 r.</w:t>
      </w:r>
    </w:p>
    <w:p w14:paraId="0059EE5E" w14:textId="7A32BB46" w:rsidR="004767DE" w:rsidRPr="00A65503" w:rsidRDefault="00E077D2" w:rsidP="00A6550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Arial" w:eastAsiaTheme="minorEastAsia" w:hAnsi="Arial" w:cs="Arial"/>
          <w:u w:val="single"/>
          <w:lang w:eastAsia="pl-PL"/>
        </w:rPr>
      </w:pPr>
      <w:r w:rsidRPr="00772E31">
        <w:rPr>
          <w:rFonts w:ascii="Arial" w:eastAsia="Calibri" w:hAnsi="Arial" w:cs="Arial"/>
          <w:b/>
          <w:bCs/>
          <w:iCs/>
          <w:u w:val="single"/>
        </w:rPr>
        <w:t>Szczegółowe informacje dotyczące realizacji usługi</w:t>
      </w:r>
      <w:r w:rsidR="00A65503">
        <w:rPr>
          <w:rFonts w:ascii="Arial" w:eastAsia="Calibri" w:hAnsi="Arial" w:cs="Arial"/>
          <w:b/>
          <w:bCs/>
          <w:iCs/>
          <w:u w:val="single"/>
        </w:rPr>
        <w:t>. Opis usługi zapewnienia sali szkoleniowych</w:t>
      </w:r>
      <w:bookmarkStart w:id="3" w:name="_Hlk93404400"/>
      <w:r w:rsidR="00A65503">
        <w:rPr>
          <w:rFonts w:ascii="Arial" w:eastAsia="Calibri" w:hAnsi="Arial" w:cs="Arial"/>
          <w:b/>
          <w:bCs/>
          <w:iCs/>
          <w:u w:val="single"/>
        </w:rPr>
        <w:t>:</w:t>
      </w:r>
    </w:p>
    <w:p w14:paraId="6AE3A987" w14:textId="7CA85FF0" w:rsidR="00A65503" w:rsidRDefault="00A65503" w:rsidP="00A65503">
      <w:pPr>
        <w:pStyle w:val="Akapitzlist"/>
        <w:numPr>
          <w:ilvl w:val="0"/>
          <w:numId w:val="14"/>
        </w:numPr>
        <w:tabs>
          <w:tab w:val="left" w:pos="0"/>
        </w:tabs>
        <w:spacing w:after="120"/>
        <w:ind w:left="567"/>
        <w:jc w:val="both"/>
        <w:rPr>
          <w:rFonts w:ascii="Arial" w:hAnsi="Arial" w:cs="Arial"/>
          <w:bCs/>
        </w:rPr>
      </w:pPr>
      <w:r w:rsidRPr="00CA4901">
        <w:rPr>
          <w:rFonts w:ascii="Arial" w:hAnsi="Arial" w:cs="Arial"/>
          <w:bCs/>
        </w:rPr>
        <w:t xml:space="preserve">W ramach zadania Wykonawca zapewni sale szkoleniowe łącznie na </w:t>
      </w:r>
      <w:r w:rsidRPr="00CA4901">
        <w:rPr>
          <w:rFonts w:ascii="Arial" w:hAnsi="Arial" w:cs="Arial"/>
          <w:b/>
          <w:bCs/>
        </w:rPr>
        <w:t>169</w:t>
      </w:r>
      <w:r w:rsidRPr="00CA4901">
        <w:rPr>
          <w:rFonts w:ascii="Arial" w:hAnsi="Arial" w:cs="Arial"/>
          <w:bCs/>
        </w:rPr>
        <w:t xml:space="preserve"> godzin zegarowych.</w:t>
      </w:r>
    </w:p>
    <w:p w14:paraId="65DC8660" w14:textId="1FD4C2B6" w:rsidR="00A65503" w:rsidRDefault="00A65503" w:rsidP="00A65503">
      <w:pPr>
        <w:pStyle w:val="Akapitzlist"/>
        <w:numPr>
          <w:ilvl w:val="0"/>
          <w:numId w:val="14"/>
        </w:numPr>
        <w:tabs>
          <w:tab w:val="left" w:pos="0"/>
        </w:tabs>
        <w:spacing w:after="120"/>
        <w:ind w:left="567"/>
        <w:jc w:val="both"/>
        <w:rPr>
          <w:rFonts w:ascii="Arial" w:hAnsi="Arial" w:cs="Arial"/>
          <w:bCs/>
        </w:rPr>
      </w:pPr>
      <w:r w:rsidRPr="00A65503">
        <w:rPr>
          <w:rFonts w:ascii="Arial" w:hAnsi="Arial" w:cs="Arial"/>
          <w:bCs/>
        </w:rPr>
        <w:lastRenderedPageBreak/>
        <w:t>Sala szkoleniowa musi być dostosowana dla grupy liczącej przynajmniej 25 osób + trener</w:t>
      </w:r>
      <w:r w:rsidR="00263084">
        <w:rPr>
          <w:rFonts w:ascii="Arial" w:hAnsi="Arial" w:cs="Arial"/>
          <w:bCs/>
        </w:rPr>
        <w:t>.</w:t>
      </w:r>
    </w:p>
    <w:p w14:paraId="77546BAC" w14:textId="2F04CA95" w:rsidR="00A65503" w:rsidRPr="00A65503" w:rsidRDefault="00A65503" w:rsidP="00A65503">
      <w:pPr>
        <w:pStyle w:val="Akapitzlist"/>
        <w:numPr>
          <w:ilvl w:val="0"/>
          <w:numId w:val="14"/>
        </w:numPr>
        <w:tabs>
          <w:tab w:val="left" w:pos="0"/>
        </w:tabs>
        <w:spacing w:after="120"/>
        <w:ind w:left="567"/>
        <w:jc w:val="both"/>
        <w:rPr>
          <w:rFonts w:ascii="Arial" w:hAnsi="Arial" w:cs="Arial"/>
          <w:bCs/>
        </w:rPr>
      </w:pPr>
      <w:r w:rsidRPr="00A65503">
        <w:rPr>
          <w:rFonts w:ascii="Arial" w:hAnsi="Arial" w:cs="Arial"/>
          <w:bCs/>
        </w:rPr>
        <w:t>Zamawiający przez 22 dni szkoleniowe rozumie:</w:t>
      </w:r>
    </w:p>
    <w:p w14:paraId="7CB39EB7" w14:textId="5005B6B2" w:rsidR="00A65503" w:rsidRPr="00CA4901" w:rsidRDefault="00A65503" w:rsidP="004430C2">
      <w:pPr>
        <w:pStyle w:val="Akapitzlist"/>
        <w:tabs>
          <w:tab w:val="left" w:pos="0"/>
        </w:tabs>
        <w:spacing w:after="120"/>
        <w:ind w:left="993" w:hanging="426"/>
        <w:jc w:val="both"/>
        <w:rPr>
          <w:rFonts w:ascii="Arial" w:hAnsi="Arial" w:cs="Arial"/>
          <w:bCs/>
        </w:rPr>
      </w:pPr>
      <w:r w:rsidRPr="00CA4901">
        <w:rPr>
          <w:rFonts w:ascii="Arial" w:hAnsi="Arial" w:cs="Arial"/>
          <w:bCs/>
        </w:rPr>
        <w:t>•</w:t>
      </w:r>
      <w:r w:rsidRPr="00CA4901">
        <w:rPr>
          <w:rFonts w:ascii="Arial" w:hAnsi="Arial" w:cs="Arial"/>
          <w:bCs/>
        </w:rPr>
        <w:tab/>
      </w:r>
      <w:r w:rsidRPr="00CA4901">
        <w:rPr>
          <w:rFonts w:ascii="Arial" w:hAnsi="Arial" w:cs="Arial"/>
          <w:b/>
        </w:rPr>
        <w:t>I Moduł szkolenia</w:t>
      </w:r>
      <w:r w:rsidRPr="00CA4901">
        <w:rPr>
          <w:rFonts w:ascii="Arial" w:hAnsi="Arial" w:cs="Arial"/>
          <w:bCs/>
        </w:rPr>
        <w:t xml:space="preserve"> – 8 dni szkoleniowych, przy czym Wykonawca w tym czasie zapewni: </w:t>
      </w:r>
      <w:r w:rsidR="004430C2">
        <w:rPr>
          <w:rFonts w:ascii="Arial" w:hAnsi="Arial" w:cs="Arial"/>
          <w:bCs/>
        </w:rPr>
        <w:t>s</w:t>
      </w:r>
      <w:r w:rsidRPr="00CA4901">
        <w:rPr>
          <w:rFonts w:ascii="Arial" w:hAnsi="Arial" w:cs="Arial"/>
          <w:bCs/>
        </w:rPr>
        <w:t>alę w trakcie siedmiu dni szkoleniowych tj. 8 godzin zegarowych i  jeden dzień szkoleniowy tj. 4 godziny zegarowe; łącznie 60 godzin zegarowych najmu sali.</w:t>
      </w:r>
    </w:p>
    <w:p w14:paraId="11DCCECA" w14:textId="2CB2751B" w:rsidR="00A65503" w:rsidRPr="00CA4901" w:rsidRDefault="00A65503" w:rsidP="004430C2">
      <w:pPr>
        <w:pStyle w:val="Akapitzlist"/>
        <w:tabs>
          <w:tab w:val="left" w:pos="0"/>
        </w:tabs>
        <w:spacing w:after="120"/>
        <w:ind w:left="993" w:hanging="426"/>
        <w:jc w:val="both"/>
        <w:rPr>
          <w:rFonts w:ascii="Arial" w:hAnsi="Arial" w:cs="Arial"/>
          <w:bCs/>
        </w:rPr>
      </w:pPr>
      <w:r w:rsidRPr="00CA4901">
        <w:rPr>
          <w:rFonts w:ascii="Arial" w:hAnsi="Arial" w:cs="Arial"/>
          <w:bCs/>
        </w:rPr>
        <w:t>•</w:t>
      </w:r>
      <w:r w:rsidRPr="00CA4901">
        <w:rPr>
          <w:rFonts w:ascii="Arial" w:hAnsi="Arial" w:cs="Arial"/>
          <w:b/>
        </w:rPr>
        <w:tab/>
        <w:t>II Moduł szkolenia</w:t>
      </w:r>
      <w:r w:rsidRPr="00CA4901">
        <w:rPr>
          <w:rFonts w:ascii="Arial" w:hAnsi="Arial" w:cs="Arial"/>
          <w:bCs/>
        </w:rPr>
        <w:t xml:space="preserve"> – 7 dni, przy czym Wykonawca w tym czasie zapewni: </w:t>
      </w:r>
      <w:r w:rsidR="004430C2">
        <w:rPr>
          <w:rFonts w:ascii="Arial" w:hAnsi="Arial" w:cs="Arial"/>
          <w:bCs/>
        </w:rPr>
        <w:t>s</w:t>
      </w:r>
      <w:r w:rsidRPr="00CA4901">
        <w:rPr>
          <w:rFonts w:ascii="Arial" w:hAnsi="Arial" w:cs="Arial"/>
          <w:bCs/>
        </w:rPr>
        <w:t>alę w</w:t>
      </w:r>
      <w:r w:rsidR="004430C2">
        <w:rPr>
          <w:rFonts w:ascii="Arial" w:hAnsi="Arial" w:cs="Arial"/>
          <w:bCs/>
        </w:rPr>
        <w:t> </w:t>
      </w:r>
      <w:r w:rsidRPr="00CA4901">
        <w:rPr>
          <w:rFonts w:ascii="Arial" w:hAnsi="Arial" w:cs="Arial"/>
          <w:bCs/>
        </w:rPr>
        <w:t>trakcie sześciu dni szkoleniowych tj. 8 godzin zegarowych i jeden dzień szkoleniowy tj. 4 godziny zegarowe; łącznie 52 godzin zegarowych najmu sali.</w:t>
      </w:r>
    </w:p>
    <w:p w14:paraId="5EF5DC0B" w14:textId="55435291" w:rsidR="00A65503" w:rsidRDefault="00A65503" w:rsidP="004430C2">
      <w:pPr>
        <w:pStyle w:val="Akapitzlist"/>
        <w:tabs>
          <w:tab w:val="left" w:pos="0"/>
        </w:tabs>
        <w:spacing w:after="120"/>
        <w:ind w:left="993" w:hanging="426"/>
        <w:jc w:val="both"/>
        <w:rPr>
          <w:rFonts w:ascii="Arial" w:hAnsi="Arial" w:cs="Arial"/>
          <w:bCs/>
        </w:rPr>
      </w:pPr>
      <w:r w:rsidRPr="00CA4901">
        <w:rPr>
          <w:rFonts w:ascii="Arial" w:hAnsi="Arial" w:cs="Arial"/>
          <w:bCs/>
        </w:rPr>
        <w:t>•</w:t>
      </w:r>
      <w:r w:rsidRPr="00CA4901">
        <w:rPr>
          <w:rFonts w:ascii="Arial" w:hAnsi="Arial" w:cs="Arial"/>
          <w:bCs/>
        </w:rPr>
        <w:tab/>
      </w:r>
      <w:r w:rsidRPr="00CA4901">
        <w:rPr>
          <w:rFonts w:ascii="Arial" w:hAnsi="Arial" w:cs="Arial"/>
          <w:b/>
        </w:rPr>
        <w:t>III Moduł szkolenia</w:t>
      </w:r>
      <w:r w:rsidRPr="00CA4901">
        <w:rPr>
          <w:rFonts w:ascii="Arial" w:hAnsi="Arial" w:cs="Arial"/>
          <w:bCs/>
        </w:rPr>
        <w:t xml:space="preserve"> – 7 dni szkoleniowych, przy czym Wykonawca w tym czasie zapewni: </w:t>
      </w:r>
      <w:r w:rsidR="004430C2">
        <w:rPr>
          <w:rFonts w:ascii="Arial" w:hAnsi="Arial" w:cs="Arial"/>
          <w:bCs/>
        </w:rPr>
        <w:t>s</w:t>
      </w:r>
      <w:r w:rsidRPr="00CA4901">
        <w:rPr>
          <w:rFonts w:ascii="Arial" w:hAnsi="Arial" w:cs="Arial"/>
          <w:bCs/>
        </w:rPr>
        <w:t>alę w trakcie dwóch dni szkoleniowych - 8 godzin zegarowych i 30 minut i pięciu dni szkoleniowych tj. 8 godzin zegarowych; łącznie 57 godzin zegarowych najmu sali.</w:t>
      </w:r>
    </w:p>
    <w:p w14:paraId="190788D6" w14:textId="77777777" w:rsidR="00A65503" w:rsidRDefault="00A65503" w:rsidP="00263084">
      <w:pPr>
        <w:pStyle w:val="Akapitzlist"/>
        <w:numPr>
          <w:ilvl w:val="0"/>
          <w:numId w:val="14"/>
        </w:numPr>
        <w:tabs>
          <w:tab w:val="left" w:pos="0"/>
        </w:tabs>
        <w:spacing w:after="0"/>
        <w:ind w:left="567"/>
        <w:jc w:val="both"/>
        <w:rPr>
          <w:rFonts w:ascii="Arial" w:hAnsi="Arial" w:cs="Arial"/>
          <w:bCs/>
        </w:rPr>
      </w:pPr>
      <w:r w:rsidRPr="00CA4901">
        <w:rPr>
          <w:rFonts w:ascii="Arial" w:hAnsi="Arial" w:cs="Arial"/>
          <w:bCs/>
        </w:rPr>
        <w:t>Sala szkoleniowa musi być wyposażona w:</w:t>
      </w:r>
      <w:r>
        <w:rPr>
          <w:rFonts w:ascii="Arial" w:hAnsi="Arial" w:cs="Arial"/>
          <w:bCs/>
        </w:rPr>
        <w:t>.</w:t>
      </w:r>
    </w:p>
    <w:p w14:paraId="5119305D" w14:textId="77777777" w:rsidR="00A65503" w:rsidRDefault="00A65503" w:rsidP="004430C2">
      <w:pPr>
        <w:pStyle w:val="Bezodstpw"/>
        <w:numPr>
          <w:ilvl w:val="0"/>
          <w:numId w:val="16"/>
        </w:numPr>
        <w:spacing w:line="276" w:lineRule="auto"/>
        <w:ind w:left="993" w:hanging="426"/>
        <w:jc w:val="both"/>
        <w:rPr>
          <w:rFonts w:ascii="Arial" w:hAnsi="Arial" w:cs="Arial"/>
        </w:rPr>
      </w:pPr>
      <w:r w:rsidRPr="00772E31">
        <w:rPr>
          <w:rFonts w:ascii="Arial" w:hAnsi="Arial" w:cs="Arial"/>
        </w:rPr>
        <w:t>klimatyzację i ogrzewanie (temperatura powietrza w salach 20°C - 23°C);</w:t>
      </w:r>
    </w:p>
    <w:p w14:paraId="4E614995" w14:textId="77777777" w:rsidR="00A65503" w:rsidRDefault="00A65503" w:rsidP="004430C2">
      <w:pPr>
        <w:pStyle w:val="Bezodstpw"/>
        <w:numPr>
          <w:ilvl w:val="0"/>
          <w:numId w:val="16"/>
        </w:numPr>
        <w:spacing w:line="276" w:lineRule="auto"/>
        <w:ind w:left="993" w:hanging="426"/>
        <w:jc w:val="both"/>
        <w:rPr>
          <w:rFonts w:ascii="Arial" w:hAnsi="Arial" w:cs="Arial"/>
        </w:rPr>
      </w:pPr>
      <w:r w:rsidRPr="00CA4901">
        <w:rPr>
          <w:rFonts w:ascii="Arial" w:hAnsi="Arial" w:cs="Arial"/>
        </w:rPr>
        <w:t>dostęp do bezprzewodowego Internetu;</w:t>
      </w:r>
    </w:p>
    <w:p w14:paraId="0550C541" w14:textId="77777777" w:rsidR="00A65503" w:rsidRDefault="00A65503" w:rsidP="004430C2">
      <w:pPr>
        <w:pStyle w:val="Bezodstpw"/>
        <w:numPr>
          <w:ilvl w:val="0"/>
          <w:numId w:val="16"/>
        </w:numPr>
        <w:spacing w:line="276" w:lineRule="auto"/>
        <w:ind w:left="993" w:hanging="426"/>
        <w:jc w:val="both"/>
        <w:rPr>
          <w:rFonts w:ascii="Arial" w:hAnsi="Arial" w:cs="Arial"/>
        </w:rPr>
      </w:pPr>
      <w:r w:rsidRPr="00CA4901">
        <w:rPr>
          <w:rFonts w:ascii="Arial" w:hAnsi="Arial" w:cs="Arial"/>
        </w:rPr>
        <w:t>dostęp do światła dziennego z możliwością zaciemnienia okien, np. roletami, żaluzjami;</w:t>
      </w:r>
    </w:p>
    <w:p w14:paraId="06AC0637" w14:textId="77777777" w:rsidR="00A65503" w:rsidRDefault="00A65503" w:rsidP="004430C2">
      <w:pPr>
        <w:pStyle w:val="Bezodstpw"/>
        <w:numPr>
          <w:ilvl w:val="0"/>
          <w:numId w:val="16"/>
        </w:numPr>
        <w:spacing w:line="276" w:lineRule="auto"/>
        <w:ind w:left="993" w:hanging="426"/>
        <w:jc w:val="both"/>
        <w:rPr>
          <w:rFonts w:ascii="Arial" w:hAnsi="Arial" w:cs="Arial"/>
        </w:rPr>
      </w:pPr>
      <w:r w:rsidRPr="00CA4901">
        <w:rPr>
          <w:rFonts w:ascii="Arial" w:hAnsi="Arial" w:cs="Arial"/>
        </w:rPr>
        <w:t>zaplecze sanitarne;</w:t>
      </w:r>
    </w:p>
    <w:p w14:paraId="107716EB" w14:textId="77777777" w:rsidR="00A65503" w:rsidRDefault="00A65503" w:rsidP="004430C2">
      <w:pPr>
        <w:pStyle w:val="Bezodstpw"/>
        <w:numPr>
          <w:ilvl w:val="0"/>
          <w:numId w:val="16"/>
        </w:numPr>
        <w:spacing w:line="276" w:lineRule="auto"/>
        <w:ind w:left="993" w:hanging="426"/>
        <w:jc w:val="both"/>
        <w:rPr>
          <w:rFonts w:ascii="Arial" w:hAnsi="Arial" w:cs="Arial"/>
        </w:rPr>
      </w:pPr>
      <w:r w:rsidRPr="00CA4901">
        <w:rPr>
          <w:rFonts w:ascii="Arial" w:hAnsi="Arial" w:cs="Arial"/>
        </w:rPr>
        <w:t>sprzęt szkoleniowy i multimedialny, nagłośnienie, tablicę flipchart z papierem i flamastrami, ekran projekcyjny o rozmiarze zapewniającym czytelność prezentowanych materiałów multimedialnych;</w:t>
      </w:r>
    </w:p>
    <w:p w14:paraId="43B6EBEB" w14:textId="77777777" w:rsidR="00A65503" w:rsidRDefault="00A65503" w:rsidP="004430C2">
      <w:pPr>
        <w:pStyle w:val="Bezodstpw"/>
        <w:numPr>
          <w:ilvl w:val="0"/>
          <w:numId w:val="16"/>
        </w:numPr>
        <w:spacing w:line="276" w:lineRule="auto"/>
        <w:ind w:left="993" w:hanging="426"/>
        <w:jc w:val="both"/>
        <w:rPr>
          <w:rFonts w:ascii="Arial" w:hAnsi="Arial" w:cs="Arial"/>
        </w:rPr>
      </w:pPr>
      <w:r w:rsidRPr="00CA4901">
        <w:rPr>
          <w:rFonts w:ascii="Arial" w:hAnsi="Arial" w:cs="Arial"/>
        </w:rPr>
        <w:t>obsługę techniczną dostępną podczas trwania szkolenia;</w:t>
      </w:r>
    </w:p>
    <w:p w14:paraId="5B857933" w14:textId="77777777" w:rsidR="00A65503" w:rsidRPr="00CA4901" w:rsidRDefault="00A65503" w:rsidP="004430C2">
      <w:pPr>
        <w:pStyle w:val="Bezodstpw"/>
        <w:numPr>
          <w:ilvl w:val="0"/>
          <w:numId w:val="16"/>
        </w:numPr>
        <w:spacing w:line="276" w:lineRule="auto"/>
        <w:ind w:left="993" w:hanging="426"/>
        <w:jc w:val="both"/>
        <w:rPr>
          <w:rFonts w:ascii="Arial" w:hAnsi="Arial" w:cs="Arial"/>
        </w:rPr>
      </w:pPr>
      <w:r w:rsidRPr="00CA4901">
        <w:rPr>
          <w:rFonts w:ascii="Arial" w:hAnsi="Arial" w:cs="Arial"/>
          <w:color w:val="00000A"/>
        </w:rPr>
        <w:t>dodatkowo sala musi spełniać aktualne wymogi bezpieczeństwa i higieny pracy oraz wytyczne dla organizatorów spotkań biznesowych, szkoleń, konferencji i kongresów w trakcie epidemii SARS-CoV-2.</w:t>
      </w:r>
    </w:p>
    <w:p w14:paraId="59DDF5CF" w14:textId="3D14589B" w:rsidR="00A65503" w:rsidRPr="00A65503" w:rsidRDefault="00A65503" w:rsidP="00A65503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Arial" w:eastAsiaTheme="minorEastAsia" w:hAnsi="Arial" w:cs="Arial"/>
          <w:u w:val="single"/>
          <w:lang w:eastAsia="pl-PL"/>
        </w:rPr>
      </w:pPr>
    </w:p>
    <w:p w14:paraId="098AC724" w14:textId="62AB6AC2" w:rsidR="004767DE" w:rsidRPr="00A65503" w:rsidRDefault="00A65503" w:rsidP="00A65503">
      <w:pPr>
        <w:pStyle w:val="Akapitzlist"/>
        <w:numPr>
          <w:ilvl w:val="0"/>
          <w:numId w:val="1"/>
        </w:numPr>
        <w:rPr>
          <w:rFonts w:ascii="Arial" w:eastAsiaTheme="minorEastAsia" w:hAnsi="Arial" w:cs="Arial"/>
          <w:b/>
          <w:bCs/>
          <w:u w:val="single"/>
          <w:lang w:eastAsia="pl-PL"/>
        </w:rPr>
      </w:pPr>
      <w:r w:rsidRPr="00A65503">
        <w:rPr>
          <w:rFonts w:ascii="Arial" w:eastAsiaTheme="minorEastAsia" w:hAnsi="Arial" w:cs="Arial"/>
          <w:b/>
          <w:bCs/>
          <w:u w:val="single"/>
          <w:lang w:eastAsia="pl-PL"/>
        </w:rPr>
        <w:t xml:space="preserve">Szczegółowe informacje dotyczące realizacji usługi. </w:t>
      </w:r>
      <w:r w:rsidR="004767DE" w:rsidRPr="00A65503">
        <w:rPr>
          <w:rFonts w:ascii="Arial" w:hAnsi="Arial" w:cs="Arial"/>
          <w:b/>
          <w:bCs/>
          <w:u w:val="single"/>
        </w:rPr>
        <w:t xml:space="preserve">Opis usługi </w:t>
      </w:r>
      <w:r w:rsidR="00007D4C" w:rsidRPr="00A65503">
        <w:rPr>
          <w:rFonts w:ascii="Arial" w:hAnsi="Arial" w:cs="Arial"/>
          <w:b/>
          <w:bCs/>
          <w:u w:val="single"/>
        </w:rPr>
        <w:t xml:space="preserve"> zapewnienia wyżywienia</w:t>
      </w:r>
      <w:r w:rsidR="004767DE" w:rsidRPr="00A65503">
        <w:rPr>
          <w:rFonts w:ascii="Arial" w:hAnsi="Arial" w:cs="Arial"/>
          <w:b/>
          <w:bCs/>
          <w:u w:val="single"/>
        </w:rPr>
        <w:t>:</w:t>
      </w:r>
    </w:p>
    <w:p w14:paraId="5955C83D" w14:textId="77777777" w:rsidR="00DF7D17" w:rsidRPr="00DF7D17" w:rsidRDefault="00DF7D17" w:rsidP="00616CDD">
      <w:pPr>
        <w:pStyle w:val="Akapitzlist"/>
        <w:tabs>
          <w:tab w:val="left" w:pos="0"/>
        </w:tabs>
        <w:spacing w:before="240" w:after="0"/>
        <w:ind w:left="360"/>
        <w:jc w:val="both"/>
        <w:rPr>
          <w:rFonts w:ascii="Arial" w:hAnsi="Arial" w:cs="Arial"/>
          <w:b/>
        </w:rPr>
      </w:pPr>
    </w:p>
    <w:p w14:paraId="4DDD6055" w14:textId="77777777" w:rsidR="00DF7D17" w:rsidRPr="00DF7D17" w:rsidRDefault="004767DE" w:rsidP="00616CDD">
      <w:pPr>
        <w:pStyle w:val="Akapitzlist"/>
        <w:numPr>
          <w:ilvl w:val="1"/>
          <w:numId w:val="1"/>
        </w:numPr>
        <w:spacing w:before="240" w:after="0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772E31">
        <w:rPr>
          <w:rFonts w:ascii="Arial" w:hAnsi="Arial" w:cs="Arial"/>
          <w:color w:val="00000A"/>
        </w:rPr>
        <w:t xml:space="preserve">Wykonawca zapewni wyżywienie dla wszystkich uczestników szkolenia. Maksymalnie </w:t>
      </w:r>
      <w:r w:rsidR="00007D4C" w:rsidRPr="00772E31">
        <w:rPr>
          <w:rFonts w:ascii="Arial" w:hAnsi="Arial" w:cs="Arial"/>
          <w:color w:val="00000A"/>
        </w:rPr>
        <w:t>7</w:t>
      </w:r>
      <w:r w:rsidRPr="00772E31">
        <w:rPr>
          <w:rFonts w:ascii="Arial" w:hAnsi="Arial" w:cs="Arial"/>
          <w:color w:val="00000A"/>
        </w:rPr>
        <w:t>5 uczestników szkoleń. Do uczestników szkoleń nie zalicza się trenera.</w:t>
      </w:r>
    </w:p>
    <w:p w14:paraId="0DEC3BD4" w14:textId="2D73C871" w:rsidR="004767DE" w:rsidRPr="00DF7D17" w:rsidRDefault="004767DE" w:rsidP="00616CDD">
      <w:pPr>
        <w:pStyle w:val="Akapitzlist"/>
        <w:numPr>
          <w:ilvl w:val="1"/>
          <w:numId w:val="1"/>
        </w:numPr>
        <w:spacing w:before="240" w:after="0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DF7D17">
        <w:rPr>
          <w:rFonts w:ascii="Arial" w:eastAsia="Times New Roman" w:hAnsi="Arial" w:cs="Arial"/>
          <w:lang w:eastAsia="pl-PL"/>
        </w:rPr>
        <w:t>Wykonawca w ramach usługi musi zapewnić:</w:t>
      </w:r>
    </w:p>
    <w:p w14:paraId="29DC2162" w14:textId="12C362A4" w:rsidR="00651EE2" w:rsidRDefault="009F441F" w:rsidP="00651EE2">
      <w:pPr>
        <w:pStyle w:val="Akapitzlist"/>
        <w:numPr>
          <w:ilvl w:val="0"/>
          <w:numId w:val="18"/>
        </w:numPr>
        <w:spacing w:before="240" w:after="0"/>
        <w:ind w:left="1134"/>
        <w:jc w:val="both"/>
        <w:rPr>
          <w:rFonts w:ascii="Arial" w:eastAsia="Times New Roman" w:hAnsi="Arial" w:cs="Arial"/>
          <w:lang w:eastAsia="pl-PL"/>
        </w:rPr>
      </w:pPr>
      <w:r w:rsidRPr="00DF7D17">
        <w:rPr>
          <w:rFonts w:ascii="Arial" w:eastAsia="Times New Roman" w:hAnsi="Arial" w:cs="Arial"/>
          <w:b/>
          <w:lang w:eastAsia="pl-PL"/>
        </w:rPr>
        <w:t>I Moduł szkolenia</w:t>
      </w:r>
      <w:r w:rsidRPr="00DF7D17">
        <w:rPr>
          <w:rFonts w:ascii="Arial" w:eastAsia="Times New Roman" w:hAnsi="Arial" w:cs="Arial"/>
          <w:lang w:eastAsia="pl-PL"/>
        </w:rPr>
        <w:t xml:space="preserve"> – 8 dni szkoleniowych, przy czym Wykonawca w tym czasie zapewni:</w:t>
      </w:r>
      <w:r w:rsidR="00DF7D17" w:rsidRPr="00DF7D17">
        <w:rPr>
          <w:rFonts w:ascii="Arial" w:eastAsia="Times New Roman" w:hAnsi="Arial" w:cs="Arial"/>
          <w:lang w:eastAsia="pl-PL"/>
        </w:rPr>
        <w:t xml:space="preserve"> </w:t>
      </w:r>
      <w:r w:rsidR="004430C2">
        <w:rPr>
          <w:rFonts w:ascii="Arial" w:eastAsia="Times New Roman" w:hAnsi="Arial" w:cs="Arial"/>
          <w:lang w:eastAsia="pl-PL"/>
        </w:rPr>
        <w:t>w</w:t>
      </w:r>
      <w:r w:rsidRPr="00DF7D17">
        <w:rPr>
          <w:rFonts w:ascii="Arial" w:eastAsia="Times New Roman" w:hAnsi="Arial" w:cs="Arial"/>
          <w:lang w:eastAsia="pl-PL"/>
        </w:rPr>
        <w:t xml:space="preserve">yżywienie: 8 przerw kawowych i 7 obiadów dla </w:t>
      </w:r>
      <w:r w:rsidR="00DF7D17">
        <w:rPr>
          <w:rFonts w:ascii="Arial" w:eastAsia="Times New Roman" w:hAnsi="Arial" w:cs="Arial"/>
          <w:lang w:eastAsia="pl-PL"/>
        </w:rPr>
        <w:t>ok.</w:t>
      </w:r>
      <w:r w:rsidR="004A59EF">
        <w:rPr>
          <w:rFonts w:ascii="Arial" w:eastAsia="Times New Roman" w:hAnsi="Arial" w:cs="Arial"/>
          <w:lang w:eastAsia="pl-PL"/>
        </w:rPr>
        <w:t xml:space="preserve"> </w:t>
      </w:r>
      <w:r w:rsidRPr="00DF7D17">
        <w:rPr>
          <w:rFonts w:ascii="Arial" w:eastAsia="Times New Roman" w:hAnsi="Arial" w:cs="Arial"/>
          <w:lang w:eastAsia="pl-PL"/>
        </w:rPr>
        <w:t>25 osób (jeden dzień szkoleniowy bez obiadu), łącznie 200 przerw kawowych i 175 obiadów.</w:t>
      </w:r>
    </w:p>
    <w:p w14:paraId="73E06B4E" w14:textId="6CABD882" w:rsidR="00651EE2" w:rsidRDefault="009F441F" w:rsidP="00651EE2">
      <w:pPr>
        <w:pStyle w:val="Akapitzlist"/>
        <w:numPr>
          <w:ilvl w:val="0"/>
          <w:numId w:val="18"/>
        </w:numPr>
        <w:spacing w:before="240" w:after="0"/>
        <w:ind w:left="1134"/>
        <w:jc w:val="both"/>
        <w:rPr>
          <w:rFonts w:ascii="Arial" w:eastAsia="Times New Roman" w:hAnsi="Arial" w:cs="Arial"/>
          <w:lang w:eastAsia="pl-PL"/>
        </w:rPr>
      </w:pPr>
      <w:r w:rsidRPr="00651EE2">
        <w:rPr>
          <w:rFonts w:ascii="Arial" w:hAnsi="Arial" w:cs="Arial"/>
          <w:b/>
        </w:rPr>
        <w:t>II Moduł szkolenia</w:t>
      </w:r>
      <w:r w:rsidRPr="00651EE2">
        <w:rPr>
          <w:rFonts w:ascii="Arial" w:hAnsi="Arial" w:cs="Arial"/>
          <w:bCs/>
        </w:rPr>
        <w:t xml:space="preserve"> – 7 dni, przy czym Wykonawca w tym czasie zapewni:</w:t>
      </w:r>
      <w:r w:rsidR="00DF7D17" w:rsidRPr="00651EE2">
        <w:rPr>
          <w:rFonts w:ascii="Arial" w:hAnsi="Arial" w:cs="Arial"/>
          <w:bCs/>
        </w:rPr>
        <w:t xml:space="preserve"> </w:t>
      </w:r>
      <w:r w:rsidR="004430C2">
        <w:rPr>
          <w:rFonts w:ascii="Arial" w:hAnsi="Arial" w:cs="Arial"/>
          <w:bCs/>
        </w:rPr>
        <w:t>w</w:t>
      </w:r>
      <w:r w:rsidR="000E0E0B" w:rsidRPr="00651EE2">
        <w:rPr>
          <w:rFonts w:ascii="Arial" w:hAnsi="Arial" w:cs="Arial"/>
          <w:bCs/>
        </w:rPr>
        <w:t xml:space="preserve">yżywienie: 7 przerw kawowych i 6 obiadów dla </w:t>
      </w:r>
      <w:r w:rsidR="00DF7D17" w:rsidRPr="00651EE2">
        <w:rPr>
          <w:rFonts w:ascii="Arial" w:hAnsi="Arial" w:cs="Arial"/>
          <w:bCs/>
        </w:rPr>
        <w:t>ok.</w:t>
      </w:r>
      <w:r w:rsidR="004A59EF">
        <w:rPr>
          <w:rFonts w:ascii="Arial" w:hAnsi="Arial" w:cs="Arial"/>
          <w:bCs/>
        </w:rPr>
        <w:t xml:space="preserve"> </w:t>
      </w:r>
      <w:r w:rsidR="000E0E0B" w:rsidRPr="00651EE2">
        <w:rPr>
          <w:rFonts w:ascii="Arial" w:hAnsi="Arial" w:cs="Arial"/>
          <w:bCs/>
        </w:rPr>
        <w:t>25 osób (jede</w:t>
      </w:r>
      <w:r w:rsidR="00181756" w:rsidRPr="00651EE2">
        <w:rPr>
          <w:rFonts w:ascii="Arial" w:hAnsi="Arial" w:cs="Arial"/>
          <w:bCs/>
        </w:rPr>
        <w:t>n dzień szkoleniowy bez obiadu),</w:t>
      </w:r>
      <w:r w:rsidR="00181756" w:rsidRPr="00651EE2">
        <w:rPr>
          <w:rFonts w:ascii="Arial" w:eastAsia="Times New Roman" w:hAnsi="Arial" w:cs="Arial"/>
          <w:lang w:eastAsia="pl-PL"/>
        </w:rPr>
        <w:t xml:space="preserve"> łącznie 175 przerw kawowych i 150 obiadów.</w:t>
      </w:r>
    </w:p>
    <w:p w14:paraId="0866096F" w14:textId="179DF681" w:rsidR="00651EE2" w:rsidRDefault="00181756" w:rsidP="00651EE2">
      <w:pPr>
        <w:pStyle w:val="Akapitzlist"/>
        <w:numPr>
          <w:ilvl w:val="0"/>
          <w:numId w:val="18"/>
        </w:numPr>
        <w:spacing w:before="240" w:after="0"/>
        <w:ind w:left="1134"/>
        <w:jc w:val="both"/>
        <w:rPr>
          <w:rFonts w:ascii="Arial" w:eastAsia="Times New Roman" w:hAnsi="Arial" w:cs="Arial"/>
          <w:lang w:eastAsia="pl-PL"/>
        </w:rPr>
      </w:pPr>
      <w:r w:rsidRPr="00651EE2">
        <w:rPr>
          <w:rFonts w:ascii="Arial" w:hAnsi="Arial" w:cs="Arial"/>
          <w:b/>
        </w:rPr>
        <w:lastRenderedPageBreak/>
        <w:t>III Moduł szkolenia</w:t>
      </w:r>
      <w:r w:rsidRPr="00651EE2">
        <w:rPr>
          <w:rFonts w:ascii="Arial" w:hAnsi="Arial" w:cs="Arial"/>
          <w:bCs/>
        </w:rPr>
        <w:t xml:space="preserve"> – 7 dni szkoleniowych, przy czym Wykonawca w tym czasie zapewni:</w:t>
      </w:r>
      <w:r w:rsidR="00DF7D17" w:rsidRPr="00651EE2">
        <w:rPr>
          <w:rFonts w:ascii="Arial" w:hAnsi="Arial" w:cs="Arial"/>
          <w:bCs/>
        </w:rPr>
        <w:t xml:space="preserve"> </w:t>
      </w:r>
      <w:r w:rsidR="004A59EF">
        <w:rPr>
          <w:rFonts w:ascii="Arial" w:hAnsi="Arial" w:cs="Arial"/>
          <w:bCs/>
        </w:rPr>
        <w:t>w</w:t>
      </w:r>
      <w:r w:rsidR="002A2D77" w:rsidRPr="00263084">
        <w:rPr>
          <w:rFonts w:ascii="Arial" w:hAnsi="Arial" w:cs="Arial"/>
          <w:bCs/>
        </w:rPr>
        <w:t>yżywienie:</w:t>
      </w:r>
      <w:r w:rsidR="002A2D77" w:rsidRPr="00651EE2">
        <w:rPr>
          <w:rFonts w:ascii="Arial" w:hAnsi="Arial" w:cs="Arial"/>
          <w:bCs/>
        </w:rPr>
        <w:t xml:space="preserve"> 7 przerw kawowych i 7 obiadów dla 25 osób</w:t>
      </w:r>
      <w:r w:rsidR="00834FBD" w:rsidRPr="00651EE2">
        <w:rPr>
          <w:rFonts w:ascii="Arial" w:hAnsi="Arial" w:cs="Arial"/>
          <w:bCs/>
        </w:rPr>
        <w:t xml:space="preserve">, </w:t>
      </w:r>
      <w:r w:rsidR="00834FBD" w:rsidRPr="00651EE2">
        <w:rPr>
          <w:rFonts w:ascii="Arial" w:eastAsia="Times New Roman" w:hAnsi="Arial" w:cs="Arial"/>
          <w:lang w:eastAsia="pl-PL"/>
        </w:rPr>
        <w:t>łącznie 175 przerw kawowych i 175 obiadów.</w:t>
      </w:r>
    </w:p>
    <w:p w14:paraId="3ED20402" w14:textId="56CFC8BA" w:rsidR="00571024" w:rsidRPr="00651EE2" w:rsidRDefault="00571024" w:rsidP="00651EE2">
      <w:pPr>
        <w:pStyle w:val="Akapitzlist"/>
        <w:numPr>
          <w:ilvl w:val="0"/>
          <w:numId w:val="18"/>
        </w:numPr>
        <w:spacing w:before="240" w:after="0"/>
        <w:ind w:left="1134"/>
        <w:jc w:val="both"/>
        <w:rPr>
          <w:rFonts w:ascii="Arial" w:eastAsia="Times New Roman" w:hAnsi="Arial" w:cs="Arial"/>
          <w:lang w:eastAsia="pl-PL"/>
        </w:rPr>
      </w:pPr>
      <w:r w:rsidRPr="00651EE2">
        <w:rPr>
          <w:rFonts w:ascii="Arial" w:hAnsi="Arial" w:cs="Arial"/>
          <w:b/>
          <w:bCs/>
        </w:rPr>
        <w:t xml:space="preserve">Łącznie: </w:t>
      </w:r>
      <w:r w:rsidR="003A393C">
        <w:rPr>
          <w:rFonts w:ascii="Arial" w:hAnsi="Arial" w:cs="Arial"/>
          <w:b/>
          <w:bCs/>
        </w:rPr>
        <w:t xml:space="preserve">zapewnienie dla </w:t>
      </w:r>
      <w:r w:rsidRPr="00651EE2">
        <w:rPr>
          <w:rFonts w:ascii="Arial" w:hAnsi="Arial" w:cs="Arial"/>
          <w:b/>
          <w:bCs/>
        </w:rPr>
        <w:t>550</w:t>
      </w:r>
      <w:r w:rsidR="003A393C">
        <w:rPr>
          <w:rFonts w:ascii="Arial" w:hAnsi="Arial" w:cs="Arial"/>
          <w:b/>
          <w:bCs/>
        </w:rPr>
        <w:t xml:space="preserve"> osób</w:t>
      </w:r>
      <w:r w:rsidRPr="00651EE2">
        <w:rPr>
          <w:rFonts w:ascii="Arial" w:hAnsi="Arial" w:cs="Arial"/>
          <w:b/>
          <w:bCs/>
        </w:rPr>
        <w:t xml:space="preserve"> </w:t>
      </w:r>
      <w:r w:rsidR="003A393C">
        <w:rPr>
          <w:rFonts w:ascii="Arial" w:hAnsi="Arial" w:cs="Arial"/>
          <w:b/>
          <w:bCs/>
        </w:rPr>
        <w:t>serwisów</w:t>
      </w:r>
      <w:r w:rsidR="004C6620" w:rsidRPr="00651EE2">
        <w:rPr>
          <w:rFonts w:ascii="Arial" w:hAnsi="Arial" w:cs="Arial"/>
          <w:b/>
          <w:bCs/>
        </w:rPr>
        <w:t xml:space="preserve"> kawowych </w:t>
      </w:r>
      <w:r w:rsidRPr="00651EE2">
        <w:rPr>
          <w:rFonts w:ascii="Arial" w:hAnsi="Arial" w:cs="Arial"/>
          <w:b/>
          <w:bCs/>
        </w:rPr>
        <w:t xml:space="preserve"> i </w:t>
      </w:r>
      <w:r w:rsidR="003A393C">
        <w:rPr>
          <w:rFonts w:ascii="Arial" w:hAnsi="Arial" w:cs="Arial"/>
          <w:b/>
          <w:bCs/>
        </w:rPr>
        <w:t xml:space="preserve">zapewnienie dla </w:t>
      </w:r>
      <w:r w:rsidRPr="00651EE2">
        <w:rPr>
          <w:rFonts w:ascii="Arial" w:hAnsi="Arial" w:cs="Arial"/>
          <w:b/>
          <w:bCs/>
        </w:rPr>
        <w:t xml:space="preserve">500 </w:t>
      </w:r>
      <w:r w:rsidR="003A393C">
        <w:rPr>
          <w:rFonts w:ascii="Arial" w:hAnsi="Arial" w:cs="Arial"/>
          <w:b/>
          <w:bCs/>
        </w:rPr>
        <w:t xml:space="preserve">osób  serwisów </w:t>
      </w:r>
      <w:r w:rsidRPr="00651EE2">
        <w:rPr>
          <w:rFonts w:ascii="Arial" w:hAnsi="Arial" w:cs="Arial"/>
          <w:b/>
          <w:bCs/>
        </w:rPr>
        <w:t>obiadów.</w:t>
      </w:r>
    </w:p>
    <w:p w14:paraId="0BF28F27" w14:textId="77777777" w:rsidR="00EE0EC3" w:rsidRPr="00EE0EC3" w:rsidRDefault="00EE0EC3" w:rsidP="00616CDD">
      <w:pPr>
        <w:pStyle w:val="Akapitzlist"/>
        <w:numPr>
          <w:ilvl w:val="1"/>
          <w:numId w:val="1"/>
        </w:numPr>
        <w:spacing w:before="240" w:after="0"/>
        <w:ind w:left="709" w:hanging="567"/>
        <w:jc w:val="both"/>
        <w:rPr>
          <w:rFonts w:ascii="Arial" w:eastAsia="Times New Roman" w:hAnsi="Arial" w:cs="Arial"/>
          <w:lang w:eastAsia="pl-PL"/>
        </w:rPr>
      </w:pPr>
      <w:bookmarkStart w:id="4" w:name="_Hlk94175779"/>
      <w:r w:rsidRPr="00EE0EC3">
        <w:rPr>
          <w:rFonts w:ascii="Arial" w:eastAsia="Times New Roman" w:hAnsi="Arial" w:cs="Arial"/>
          <w:bCs/>
          <w:lang w:eastAsia="pl-PL"/>
        </w:rPr>
        <w:t xml:space="preserve">Serwis kawowy w formie stołu szwedzkiego ma być dostępny przez cały czas trwania szkolenia, podawany w zastawie porcelanowej, szklanej lub ceramicznej przy użyciu sztućców ze stali nierdzewnej i jednorazowych serwetek papierowych, </w:t>
      </w:r>
      <w:r>
        <w:rPr>
          <w:rFonts w:ascii="Arial" w:eastAsia="Times New Roman" w:hAnsi="Arial" w:cs="Arial"/>
          <w:bCs/>
          <w:lang w:eastAsia="pl-PL"/>
        </w:rPr>
        <w:t xml:space="preserve">zgodnie z zasadą </w:t>
      </w:r>
      <w:r w:rsidRPr="00EE0EC3">
        <w:rPr>
          <w:rFonts w:ascii="Arial" w:eastAsia="Times New Roman" w:hAnsi="Arial" w:cs="Arial"/>
          <w:bCs/>
          <w:lang w:eastAsia="pl-PL"/>
        </w:rPr>
        <w:t xml:space="preserve">estetycznego podawania posiłków, zapewnienie pojemnika na resztki po spożytym posiłku. </w:t>
      </w:r>
    </w:p>
    <w:p w14:paraId="5DB2DCAA" w14:textId="31DB7377" w:rsidR="00EE0EC3" w:rsidRPr="00B200E1" w:rsidRDefault="00EE0EC3" w:rsidP="00616CDD">
      <w:pPr>
        <w:pStyle w:val="Akapitzlist"/>
        <w:numPr>
          <w:ilvl w:val="0"/>
          <w:numId w:val="12"/>
        </w:numPr>
        <w:spacing w:before="240"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EE0EC3">
        <w:rPr>
          <w:rFonts w:ascii="Arial" w:eastAsia="Times New Roman" w:hAnsi="Arial" w:cs="Arial"/>
          <w:bCs/>
          <w:u w:val="single"/>
          <w:lang w:eastAsia="pl-PL"/>
        </w:rPr>
        <w:t>W ramach serwisu kawowego serwowane będą:</w:t>
      </w:r>
    </w:p>
    <w:p w14:paraId="74FDCA63" w14:textId="77777777" w:rsidR="00B200E1" w:rsidRPr="00C171E3" w:rsidRDefault="00B200E1" w:rsidP="00616CDD">
      <w:pPr>
        <w:pStyle w:val="Akapitzlist"/>
        <w:numPr>
          <w:ilvl w:val="1"/>
          <w:numId w:val="13"/>
        </w:numPr>
        <w:ind w:left="1843" w:hanging="425"/>
        <w:jc w:val="both"/>
        <w:rPr>
          <w:rFonts w:ascii="Arial" w:eastAsia="Times New Roman" w:hAnsi="Arial" w:cs="Arial"/>
          <w:bCs/>
          <w:lang w:eastAsia="pl-PL"/>
        </w:rPr>
      </w:pPr>
      <w:r w:rsidRPr="00C171E3">
        <w:rPr>
          <w:rFonts w:ascii="Arial" w:eastAsia="Times New Roman" w:hAnsi="Arial" w:cs="Arial"/>
          <w:bCs/>
          <w:lang w:eastAsia="pl-PL"/>
        </w:rPr>
        <w:t xml:space="preserve">herbata co najmniej trzy rodzaje: czarna, zielona i owocowa, </w:t>
      </w:r>
    </w:p>
    <w:p w14:paraId="474A1C5E" w14:textId="77777777" w:rsidR="00B200E1" w:rsidRPr="00C171E3" w:rsidRDefault="00B200E1" w:rsidP="00616CDD">
      <w:pPr>
        <w:pStyle w:val="Akapitzlist"/>
        <w:numPr>
          <w:ilvl w:val="1"/>
          <w:numId w:val="13"/>
        </w:numPr>
        <w:ind w:left="1843" w:hanging="425"/>
        <w:jc w:val="both"/>
        <w:rPr>
          <w:rFonts w:ascii="Arial" w:eastAsia="Times New Roman" w:hAnsi="Arial" w:cs="Arial"/>
          <w:bCs/>
          <w:lang w:eastAsia="pl-PL"/>
        </w:rPr>
      </w:pPr>
      <w:r w:rsidRPr="00C171E3">
        <w:rPr>
          <w:rFonts w:ascii="Arial" w:eastAsia="Times New Roman" w:hAnsi="Arial" w:cs="Arial"/>
          <w:bCs/>
          <w:lang w:eastAsia="pl-PL"/>
        </w:rPr>
        <w:t>kawa z ekspresu</w:t>
      </w:r>
      <w:r>
        <w:rPr>
          <w:rFonts w:ascii="Arial" w:eastAsia="Times New Roman" w:hAnsi="Arial" w:cs="Arial"/>
          <w:bCs/>
          <w:lang w:eastAsia="pl-PL"/>
        </w:rPr>
        <w:t xml:space="preserve">, </w:t>
      </w:r>
    </w:p>
    <w:p w14:paraId="012F2B47" w14:textId="77777777" w:rsidR="00B200E1" w:rsidRPr="00C171E3" w:rsidRDefault="00B200E1" w:rsidP="00616CDD">
      <w:pPr>
        <w:pStyle w:val="Akapitzlist"/>
        <w:numPr>
          <w:ilvl w:val="1"/>
          <w:numId w:val="13"/>
        </w:numPr>
        <w:ind w:left="1843" w:hanging="425"/>
        <w:jc w:val="both"/>
        <w:rPr>
          <w:rFonts w:ascii="Arial" w:eastAsia="Times New Roman" w:hAnsi="Arial" w:cs="Arial"/>
          <w:bCs/>
          <w:lang w:eastAsia="pl-PL"/>
        </w:rPr>
      </w:pPr>
      <w:r w:rsidRPr="00C171E3">
        <w:rPr>
          <w:rFonts w:ascii="Arial" w:eastAsia="Times New Roman" w:hAnsi="Arial" w:cs="Arial"/>
          <w:bCs/>
          <w:lang w:eastAsia="pl-PL"/>
        </w:rPr>
        <w:t xml:space="preserve">świeżo pokrojona cytryna podana na talerzykach (min.1 plaster/os), </w:t>
      </w:r>
    </w:p>
    <w:p w14:paraId="099BF034" w14:textId="77777777" w:rsidR="00B200E1" w:rsidRPr="00C171E3" w:rsidRDefault="00B200E1" w:rsidP="00616CDD">
      <w:pPr>
        <w:pStyle w:val="Akapitzlist"/>
        <w:numPr>
          <w:ilvl w:val="1"/>
          <w:numId w:val="13"/>
        </w:numPr>
        <w:ind w:left="1843" w:hanging="425"/>
        <w:jc w:val="both"/>
        <w:rPr>
          <w:rFonts w:ascii="Arial" w:eastAsia="Times New Roman" w:hAnsi="Arial" w:cs="Arial"/>
          <w:bCs/>
          <w:lang w:eastAsia="pl-PL"/>
        </w:rPr>
      </w:pPr>
      <w:r w:rsidRPr="00C171E3">
        <w:rPr>
          <w:rFonts w:ascii="Arial" w:eastAsia="Times New Roman" w:hAnsi="Arial" w:cs="Arial"/>
          <w:bCs/>
          <w:lang w:eastAsia="pl-PL"/>
        </w:rPr>
        <w:t>cukier (min.10g/os),</w:t>
      </w:r>
    </w:p>
    <w:p w14:paraId="3E5AB137" w14:textId="77777777" w:rsidR="00B200E1" w:rsidRPr="00C171E3" w:rsidRDefault="00B200E1" w:rsidP="00616CDD">
      <w:pPr>
        <w:pStyle w:val="Akapitzlist"/>
        <w:numPr>
          <w:ilvl w:val="1"/>
          <w:numId w:val="13"/>
        </w:numPr>
        <w:ind w:left="1843" w:hanging="425"/>
        <w:jc w:val="both"/>
        <w:rPr>
          <w:rFonts w:ascii="Arial" w:eastAsia="Times New Roman" w:hAnsi="Arial" w:cs="Arial"/>
          <w:bCs/>
          <w:lang w:eastAsia="pl-PL"/>
        </w:rPr>
      </w:pPr>
      <w:r w:rsidRPr="00C171E3">
        <w:rPr>
          <w:rFonts w:ascii="Arial" w:eastAsia="Times New Roman" w:hAnsi="Arial" w:cs="Arial"/>
          <w:bCs/>
          <w:lang w:eastAsia="pl-PL"/>
        </w:rPr>
        <w:t>mleko UHT 3,2% do kawy,</w:t>
      </w:r>
    </w:p>
    <w:p w14:paraId="384D6468" w14:textId="77777777" w:rsidR="00B200E1" w:rsidRPr="00C171E3" w:rsidRDefault="00B200E1" w:rsidP="00616CDD">
      <w:pPr>
        <w:pStyle w:val="Akapitzlist"/>
        <w:numPr>
          <w:ilvl w:val="1"/>
          <w:numId w:val="13"/>
        </w:numPr>
        <w:ind w:left="1843" w:hanging="425"/>
        <w:jc w:val="both"/>
        <w:rPr>
          <w:rFonts w:ascii="Arial" w:eastAsia="Times New Roman" w:hAnsi="Arial" w:cs="Arial"/>
          <w:bCs/>
          <w:lang w:eastAsia="pl-PL"/>
        </w:rPr>
      </w:pPr>
      <w:r w:rsidRPr="00C171E3">
        <w:rPr>
          <w:rFonts w:ascii="Arial" w:eastAsia="Times New Roman" w:hAnsi="Arial" w:cs="Arial"/>
          <w:bCs/>
          <w:lang w:eastAsia="pl-PL"/>
        </w:rPr>
        <w:t xml:space="preserve">galanteria cukiernicza (min.150g/osobę) co najmniej </w:t>
      </w:r>
      <w:r>
        <w:rPr>
          <w:rFonts w:ascii="Arial" w:eastAsia="Times New Roman" w:hAnsi="Arial" w:cs="Arial"/>
          <w:bCs/>
          <w:lang w:eastAsia="pl-PL"/>
        </w:rPr>
        <w:t>dwa</w:t>
      </w:r>
      <w:r w:rsidRPr="00C171E3">
        <w:rPr>
          <w:rFonts w:ascii="Arial" w:eastAsia="Times New Roman" w:hAnsi="Arial" w:cs="Arial"/>
          <w:bCs/>
          <w:lang w:eastAsia="pl-PL"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 xml:space="preserve">różne </w:t>
      </w:r>
      <w:r w:rsidRPr="00C171E3">
        <w:rPr>
          <w:rFonts w:ascii="Arial" w:eastAsia="Times New Roman" w:hAnsi="Arial" w:cs="Arial"/>
          <w:bCs/>
          <w:lang w:eastAsia="pl-PL"/>
        </w:rPr>
        <w:t>rodzaje np.: mini pączki, mini gniazdka, mini babeczki, mini ptysie, ciasta itp.</w:t>
      </w:r>
    </w:p>
    <w:p w14:paraId="0C11CEA3" w14:textId="77777777" w:rsidR="00B200E1" w:rsidRPr="00C171E3" w:rsidRDefault="00B200E1" w:rsidP="00616CDD">
      <w:pPr>
        <w:pStyle w:val="Akapitzlist"/>
        <w:numPr>
          <w:ilvl w:val="1"/>
          <w:numId w:val="13"/>
        </w:numPr>
        <w:ind w:left="1843" w:hanging="425"/>
        <w:jc w:val="both"/>
        <w:rPr>
          <w:rFonts w:ascii="Arial" w:eastAsia="Times New Roman" w:hAnsi="Arial" w:cs="Arial"/>
          <w:bCs/>
          <w:lang w:eastAsia="pl-PL"/>
        </w:rPr>
      </w:pPr>
      <w:r w:rsidRPr="00C171E3">
        <w:rPr>
          <w:rFonts w:ascii="Arial" w:eastAsia="Times New Roman" w:hAnsi="Arial" w:cs="Arial"/>
          <w:bCs/>
          <w:lang w:eastAsia="pl-PL"/>
        </w:rPr>
        <w:t xml:space="preserve">woda mineralna gazowana i niegazowana w butelkach 0,5 l (min. 2 butelki/os.), </w:t>
      </w:r>
    </w:p>
    <w:p w14:paraId="2231096D" w14:textId="77777777" w:rsidR="00B200E1" w:rsidRPr="00C171E3" w:rsidRDefault="00B200E1" w:rsidP="00616CDD">
      <w:pPr>
        <w:pStyle w:val="Akapitzlist"/>
        <w:numPr>
          <w:ilvl w:val="1"/>
          <w:numId w:val="13"/>
        </w:numPr>
        <w:ind w:left="1843" w:hanging="425"/>
        <w:jc w:val="both"/>
        <w:rPr>
          <w:rFonts w:ascii="Arial" w:eastAsia="Times New Roman" w:hAnsi="Arial" w:cs="Arial"/>
          <w:bCs/>
          <w:lang w:eastAsia="pl-PL"/>
        </w:rPr>
      </w:pPr>
      <w:r w:rsidRPr="00C171E3">
        <w:rPr>
          <w:rFonts w:ascii="Arial" w:eastAsia="Times New Roman" w:hAnsi="Arial" w:cs="Arial"/>
          <w:bCs/>
          <w:lang w:eastAsia="pl-PL"/>
        </w:rPr>
        <w:t>soki owocowe 100% (min. 0,5 l /os),</w:t>
      </w:r>
    </w:p>
    <w:p w14:paraId="4E4355A4" w14:textId="77777777" w:rsidR="00B200E1" w:rsidRPr="00EE0EC3" w:rsidRDefault="00B200E1" w:rsidP="00616CDD">
      <w:pPr>
        <w:pStyle w:val="Akapitzlist"/>
        <w:numPr>
          <w:ilvl w:val="1"/>
          <w:numId w:val="13"/>
        </w:numPr>
        <w:ind w:left="1843" w:hanging="425"/>
        <w:jc w:val="both"/>
        <w:rPr>
          <w:rFonts w:ascii="Arial" w:eastAsia="Times New Roman" w:hAnsi="Arial" w:cs="Arial"/>
          <w:bCs/>
          <w:lang w:eastAsia="pl-PL"/>
        </w:rPr>
      </w:pPr>
      <w:r w:rsidRPr="00C171E3">
        <w:rPr>
          <w:rFonts w:ascii="Arial" w:eastAsia="Times New Roman" w:hAnsi="Arial" w:cs="Arial"/>
          <w:bCs/>
          <w:lang w:eastAsia="pl-PL"/>
        </w:rPr>
        <w:t xml:space="preserve">słone przekąski, np., kanapeczki, koreczki itp. </w:t>
      </w:r>
    </w:p>
    <w:p w14:paraId="05A755E7" w14:textId="6BE9D9C1" w:rsidR="00B200E1" w:rsidRDefault="00B200E1" w:rsidP="00616CDD">
      <w:pPr>
        <w:pStyle w:val="Akapitzlist"/>
        <w:numPr>
          <w:ilvl w:val="0"/>
          <w:numId w:val="12"/>
        </w:numPr>
        <w:spacing w:before="240" w:after="0"/>
        <w:ind w:left="1418" w:hanging="709"/>
        <w:jc w:val="both"/>
        <w:rPr>
          <w:rFonts w:ascii="Arial" w:eastAsia="Times New Roman" w:hAnsi="Arial" w:cs="Arial"/>
          <w:lang w:eastAsia="pl-PL"/>
        </w:rPr>
      </w:pPr>
      <w:r w:rsidRPr="00B200E1">
        <w:rPr>
          <w:rFonts w:ascii="Arial" w:eastAsia="Times New Roman" w:hAnsi="Arial" w:cs="Arial"/>
          <w:lang w:eastAsia="pl-PL"/>
        </w:rPr>
        <w:t>Serwis obiadowy będzie serwowany w postaci dwóch dań gorących (godziny serwisu zostaną ustalone z Zamawiającym), podawany w zastawie porcelanowej, szklanej lub ceramicznej, ze sztućcami ze stali nierdzewnej i</w:t>
      </w:r>
      <w:r w:rsidR="004A59EF">
        <w:rPr>
          <w:rFonts w:ascii="Arial" w:eastAsia="Times New Roman" w:hAnsi="Arial" w:cs="Arial"/>
          <w:lang w:eastAsia="pl-PL"/>
        </w:rPr>
        <w:t> </w:t>
      </w:r>
      <w:r w:rsidRPr="00B200E1">
        <w:rPr>
          <w:rFonts w:ascii="Arial" w:eastAsia="Times New Roman" w:hAnsi="Arial" w:cs="Arial"/>
          <w:lang w:eastAsia="pl-PL"/>
        </w:rPr>
        <w:t>jednorazowych serwetek papierowych. Obiad składa się z dwóch dań gorących: zupa – min.250 ml/os., porcja mięsna – min.150 - 170 gram/os., ziemniaki/ryż/kasze/makarony – min. 100 gram/os., jarzyny gotowane/surówki – min.100 gram/os., napój (np. kompot).</w:t>
      </w:r>
    </w:p>
    <w:p w14:paraId="00750280" w14:textId="366FF407" w:rsidR="00B200E1" w:rsidRDefault="00B200E1" w:rsidP="00616CDD">
      <w:pPr>
        <w:pStyle w:val="Akapitzlist"/>
        <w:numPr>
          <w:ilvl w:val="0"/>
          <w:numId w:val="12"/>
        </w:numPr>
        <w:spacing w:before="240" w:after="0"/>
        <w:ind w:left="1418" w:hanging="709"/>
        <w:jc w:val="both"/>
        <w:rPr>
          <w:rFonts w:ascii="Arial" w:eastAsia="Times New Roman" w:hAnsi="Arial" w:cs="Arial"/>
          <w:lang w:eastAsia="pl-PL"/>
        </w:rPr>
      </w:pPr>
      <w:r w:rsidRPr="00B200E1">
        <w:rPr>
          <w:rFonts w:ascii="Arial" w:eastAsia="Times New Roman" w:hAnsi="Arial" w:cs="Arial"/>
          <w:lang w:eastAsia="pl-PL"/>
        </w:rPr>
        <w:t>Wykonawca zobowiązany jest do zachowania należytej staranności przy realizacji zamówienia rozumianej jako staranność profesjonalisty w działalności objętej przedmiotem zamówienia.</w:t>
      </w:r>
    </w:p>
    <w:p w14:paraId="7FF1934B" w14:textId="782EBCB8" w:rsidR="00B200E1" w:rsidRDefault="00B200E1" w:rsidP="00616CDD">
      <w:pPr>
        <w:pStyle w:val="Akapitzlist"/>
        <w:numPr>
          <w:ilvl w:val="0"/>
          <w:numId w:val="12"/>
        </w:numPr>
        <w:spacing w:before="240" w:after="0"/>
        <w:ind w:left="1418" w:hanging="709"/>
        <w:jc w:val="both"/>
        <w:rPr>
          <w:rFonts w:ascii="Arial" w:eastAsia="Times New Roman" w:hAnsi="Arial" w:cs="Arial"/>
          <w:lang w:eastAsia="pl-PL"/>
        </w:rPr>
      </w:pPr>
      <w:r w:rsidRPr="00B200E1">
        <w:rPr>
          <w:rFonts w:ascii="Arial" w:eastAsia="Times New Roman" w:hAnsi="Arial" w:cs="Arial"/>
          <w:lang w:eastAsia="pl-PL"/>
        </w:rPr>
        <w:t>Wykonawca musi zapewnić wydanie obiadu jednocześnie dla wszystkich uczestników szkolenia.</w:t>
      </w:r>
    </w:p>
    <w:p w14:paraId="788AF4E5" w14:textId="77777777" w:rsidR="00B200E1" w:rsidRPr="00B200E1" w:rsidRDefault="00B200E1" w:rsidP="00616CDD">
      <w:pPr>
        <w:pStyle w:val="Akapitzlist"/>
        <w:numPr>
          <w:ilvl w:val="0"/>
          <w:numId w:val="12"/>
        </w:numPr>
        <w:ind w:left="1418" w:hanging="709"/>
        <w:jc w:val="both"/>
        <w:rPr>
          <w:rFonts w:ascii="Arial" w:eastAsia="Times New Roman" w:hAnsi="Arial" w:cs="Arial"/>
          <w:lang w:eastAsia="pl-PL"/>
        </w:rPr>
      </w:pPr>
      <w:r w:rsidRPr="00B200E1">
        <w:rPr>
          <w:rFonts w:ascii="Arial" w:eastAsia="Times New Roman" w:hAnsi="Arial" w:cs="Arial"/>
          <w:lang w:eastAsia="pl-PL"/>
        </w:rPr>
        <w:t>W przypadku zgłoszenia przez Zamawiającego konieczności przygotowania posiłków dla osób o specjalnych potrzebach żywieniowych (np. dieta wegańska, bezglutenowa, bez laktozy i inne), Wykonawca zapewni wyżywienie z uwzględnieniem ww. potrzeb dla wskazanych osób.</w:t>
      </w:r>
    </w:p>
    <w:p w14:paraId="383FB402" w14:textId="77777777" w:rsidR="00B200E1" w:rsidRPr="00B200E1" w:rsidRDefault="00B200E1" w:rsidP="00616CDD">
      <w:pPr>
        <w:pStyle w:val="Akapitzlist"/>
        <w:numPr>
          <w:ilvl w:val="0"/>
          <w:numId w:val="12"/>
        </w:numPr>
        <w:ind w:left="1418" w:hanging="709"/>
        <w:jc w:val="both"/>
        <w:rPr>
          <w:rFonts w:ascii="Arial" w:eastAsia="Times New Roman" w:hAnsi="Arial" w:cs="Arial"/>
          <w:lang w:eastAsia="pl-PL"/>
        </w:rPr>
      </w:pPr>
      <w:r w:rsidRPr="00B200E1">
        <w:rPr>
          <w:rFonts w:ascii="Arial" w:eastAsia="Times New Roman" w:hAnsi="Arial" w:cs="Arial"/>
          <w:lang w:eastAsia="pl-PL"/>
        </w:rPr>
        <w:t>Miejsce podawania obiadu musi znajdować się w tym samym budynku co sala szkoleniowa. Wykonawca zapewni wszystkim uczestnikom miejsca siedzące, umożliwiające spożycie posiłku.</w:t>
      </w:r>
    </w:p>
    <w:p w14:paraId="71C0119C" w14:textId="7EB12926" w:rsidR="00B200E1" w:rsidRDefault="00B200E1" w:rsidP="00616CDD">
      <w:pPr>
        <w:pStyle w:val="Akapitzlist"/>
        <w:numPr>
          <w:ilvl w:val="0"/>
          <w:numId w:val="12"/>
        </w:numPr>
        <w:jc w:val="both"/>
        <w:rPr>
          <w:rFonts w:ascii="Arial" w:eastAsia="Times New Roman" w:hAnsi="Arial" w:cs="Arial"/>
          <w:lang w:eastAsia="pl-PL"/>
        </w:rPr>
      </w:pPr>
      <w:r w:rsidRPr="00B200E1">
        <w:rPr>
          <w:rFonts w:ascii="Arial" w:eastAsia="Times New Roman" w:hAnsi="Arial" w:cs="Arial"/>
          <w:lang w:eastAsia="pl-PL"/>
        </w:rPr>
        <w:lastRenderedPageBreak/>
        <w:t>Godziny posiłków zostaną określone z Wykonawcą.</w:t>
      </w:r>
    </w:p>
    <w:p w14:paraId="60562DCD" w14:textId="77777777" w:rsidR="00B200E1" w:rsidRPr="00B200E1" w:rsidRDefault="00B200E1" w:rsidP="00616CDD">
      <w:pPr>
        <w:pStyle w:val="Akapitzlist"/>
        <w:numPr>
          <w:ilvl w:val="0"/>
          <w:numId w:val="12"/>
        </w:numPr>
        <w:ind w:left="1418" w:hanging="698"/>
        <w:jc w:val="both"/>
        <w:rPr>
          <w:rFonts w:ascii="Arial" w:eastAsia="Times New Roman" w:hAnsi="Arial" w:cs="Arial"/>
          <w:lang w:eastAsia="pl-PL"/>
        </w:rPr>
      </w:pPr>
      <w:r w:rsidRPr="00B200E1">
        <w:rPr>
          <w:rFonts w:ascii="Arial" w:eastAsia="Times New Roman" w:hAnsi="Arial" w:cs="Arial"/>
          <w:lang w:eastAsia="pl-PL"/>
        </w:rPr>
        <w:t>Wykonawca na 5 dni przed realizacją zadania przedstawi propozycję menu do akceptacji Zamawiającego.</w:t>
      </w:r>
    </w:p>
    <w:p w14:paraId="02B0B8C7" w14:textId="77777777" w:rsidR="00B200E1" w:rsidRPr="00B200E1" w:rsidRDefault="00B200E1" w:rsidP="00616CDD">
      <w:pPr>
        <w:pStyle w:val="Akapitzlist"/>
        <w:numPr>
          <w:ilvl w:val="0"/>
          <w:numId w:val="12"/>
        </w:numPr>
        <w:ind w:left="1418" w:hanging="709"/>
        <w:jc w:val="both"/>
        <w:rPr>
          <w:rFonts w:ascii="Arial" w:eastAsia="Times New Roman" w:hAnsi="Arial" w:cs="Arial"/>
          <w:lang w:eastAsia="pl-PL"/>
        </w:rPr>
      </w:pPr>
      <w:r w:rsidRPr="00B200E1">
        <w:rPr>
          <w:rFonts w:ascii="Arial" w:eastAsia="Times New Roman" w:hAnsi="Arial" w:cs="Arial"/>
          <w:lang w:eastAsia="pl-PL"/>
        </w:rPr>
        <w:t xml:space="preserve">Świadczenie usług żywienia musi być zgodne z przepisami ustawy z dnia 25 sierpnia 2006 r. o bezpieczeństwie żywności i żywienia (Dz. U. z 2020 r. poz. 2021 z późn.zm.). </w:t>
      </w:r>
    </w:p>
    <w:p w14:paraId="50AD5AEC" w14:textId="77777777" w:rsidR="00B200E1" w:rsidRPr="00B200E1" w:rsidRDefault="00B200E1" w:rsidP="00616CDD">
      <w:pPr>
        <w:pStyle w:val="Akapitzlist"/>
        <w:numPr>
          <w:ilvl w:val="0"/>
          <w:numId w:val="12"/>
        </w:numPr>
        <w:ind w:left="1418" w:hanging="698"/>
        <w:jc w:val="both"/>
        <w:rPr>
          <w:rFonts w:ascii="Arial" w:eastAsia="Times New Roman" w:hAnsi="Arial" w:cs="Arial"/>
          <w:lang w:eastAsia="pl-PL"/>
        </w:rPr>
      </w:pPr>
      <w:r w:rsidRPr="00B200E1">
        <w:rPr>
          <w:rFonts w:ascii="Arial" w:eastAsia="Times New Roman" w:hAnsi="Arial" w:cs="Arial"/>
          <w:lang w:eastAsia="pl-PL"/>
        </w:rPr>
        <w:t>Posiłki mają być przygotowane ze świeżych produktów własnych nabywanych przez Wykonawcę, urozmaicone (różnorodne) poprzez przestrzeganie piramidy żywieniowej i muszą odpowiadać wszelkim rygorom recepturowym, smakowym, estetycznym i odżywczym.</w:t>
      </w:r>
    </w:p>
    <w:p w14:paraId="7F4A5A6D" w14:textId="411935C5" w:rsidR="004767DE" w:rsidRPr="00B200E1" w:rsidRDefault="00B200E1" w:rsidP="00616CDD">
      <w:pPr>
        <w:pStyle w:val="Akapitzlist"/>
        <w:numPr>
          <w:ilvl w:val="0"/>
          <w:numId w:val="12"/>
        </w:numPr>
        <w:ind w:left="1418" w:hanging="698"/>
        <w:jc w:val="both"/>
        <w:rPr>
          <w:rFonts w:ascii="Arial" w:eastAsia="Times New Roman" w:hAnsi="Arial" w:cs="Arial"/>
          <w:lang w:eastAsia="pl-PL"/>
        </w:rPr>
      </w:pPr>
      <w:r w:rsidRPr="00B200E1">
        <w:rPr>
          <w:rFonts w:ascii="Arial" w:eastAsia="Times New Roman" w:hAnsi="Arial" w:cs="Arial"/>
          <w:lang w:eastAsia="pl-PL"/>
        </w:rPr>
        <w:t>Wykonawca powinien przestrzegać przepisów sanitarno-epidemiologicznych, BHP i przeciwpożarowe, a także we własnym zakresie i na własny koszt odebrać i zagospodarować odpady pokonsumpcyjne powstałe w trakcie świadczenia usługi.</w:t>
      </w:r>
    </w:p>
    <w:bookmarkEnd w:id="4"/>
    <w:p w14:paraId="0C320F93" w14:textId="57B726B5" w:rsidR="00C30E22" w:rsidRPr="00772E31" w:rsidRDefault="00C30E22" w:rsidP="00616CDD">
      <w:pPr>
        <w:spacing w:before="240"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772E31">
        <w:rPr>
          <w:rFonts w:ascii="Arial" w:eastAsia="Times New Roman" w:hAnsi="Arial" w:cs="Arial"/>
          <w:b/>
          <w:lang w:eastAsia="pl-PL"/>
        </w:rPr>
        <w:t>I</w:t>
      </w:r>
      <w:r w:rsidR="00A65503">
        <w:rPr>
          <w:rFonts w:ascii="Arial" w:eastAsia="Times New Roman" w:hAnsi="Arial" w:cs="Arial"/>
          <w:b/>
          <w:lang w:eastAsia="pl-PL"/>
        </w:rPr>
        <w:t>V</w:t>
      </w:r>
      <w:r w:rsidRPr="00772E31">
        <w:rPr>
          <w:rFonts w:ascii="Arial" w:eastAsia="Times New Roman" w:hAnsi="Arial" w:cs="Arial"/>
          <w:b/>
          <w:lang w:eastAsia="pl-PL"/>
        </w:rPr>
        <w:t>.</w:t>
      </w:r>
      <w:r w:rsidRPr="00772E31">
        <w:rPr>
          <w:rFonts w:ascii="Arial" w:eastAsia="Times New Roman" w:hAnsi="Arial" w:cs="Arial"/>
          <w:b/>
          <w:lang w:eastAsia="pl-PL"/>
        </w:rPr>
        <w:tab/>
      </w:r>
      <w:r w:rsidRPr="008766D8">
        <w:rPr>
          <w:rFonts w:ascii="Arial" w:eastAsia="Times New Roman" w:hAnsi="Arial" w:cs="Arial"/>
          <w:b/>
          <w:u w:val="single"/>
          <w:lang w:eastAsia="pl-PL"/>
        </w:rPr>
        <w:t>Ważne uwagi:</w:t>
      </w:r>
    </w:p>
    <w:p w14:paraId="488BB259" w14:textId="70039490" w:rsidR="00B200E1" w:rsidRDefault="00C30E22" w:rsidP="00616CDD">
      <w:pPr>
        <w:pStyle w:val="Akapitzlist"/>
        <w:numPr>
          <w:ilvl w:val="0"/>
          <w:numId w:val="11"/>
        </w:numPr>
        <w:tabs>
          <w:tab w:val="left" w:pos="284"/>
        </w:tabs>
        <w:spacing w:before="240" w:after="0"/>
        <w:ind w:left="709"/>
        <w:jc w:val="both"/>
        <w:rPr>
          <w:rFonts w:ascii="Arial" w:eastAsia="Times New Roman" w:hAnsi="Arial" w:cs="Arial"/>
          <w:lang w:eastAsia="pl-PL"/>
        </w:rPr>
      </w:pPr>
      <w:bookmarkStart w:id="5" w:name="_Hlk94176027"/>
      <w:r w:rsidRPr="00B200E1">
        <w:rPr>
          <w:rFonts w:ascii="Arial" w:eastAsia="Times New Roman" w:hAnsi="Arial" w:cs="Arial"/>
          <w:lang w:eastAsia="pl-PL"/>
        </w:rPr>
        <w:t>Obiekt w którym będzie świadczona usługa wynajmu sali i wyżywienia</w:t>
      </w:r>
      <w:r w:rsidR="00512D6B" w:rsidRPr="00B200E1">
        <w:rPr>
          <w:rFonts w:ascii="Arial" w:eastAsia="Times New Roman" w:hAnsi="Arial" w:cs="Arial"/>
          <w:lang w:eastAsia="pl-PL"/>
        </w:rPr>
        <w:t xml:space="preserve"> musi znajdować w </w:t>
      </w:r>
      <w:r w:rsidRPr="00B200E1">
        <w:rPr>
          <w:rFonts w:ascii="Arial" w:eastAsia="Times New Roman" w:hAnsi="Arial" w:cs="Arial"/>
          <w:lang w:eastAsia="pl-PL"/>
        </w:rPr>
        <w:t xml:space="preserve">odległości geograficznej nie większej niż </w:t>
      </w:r>
      <w:r w:rsidR="00521054">
        <w:rPr>
          <w:rFonts w:ascii="Arial" w:eastAsia="Times New Roman" w:hAnsi="Arial" w:cs="Arial"/>
          <w:lang w:eastAsia="pl-PL"/>
        </w:rPr>
        <w:t>5</w:t>
      </w:r>
      <w:r w:rsidRPr="00B200E1">
        <w:rPr>
          <w:rFonts w:ascii="Arial" w:eastAsia="Times New Roman" w:hAnsi="Arial" w:cs="Arial"/>
          <w:lang w:eastAsia="pl-PL"/>
        </w:rPr>
        <w:t xml:space="preserve"> kilometr</w:t>
      </w:r>
      <w:r w:rsidR="00521054">
        <w:rPr>
          <w:rFonts w:ascii="Arial" w:eastAsia="Times New Roman" w:hAnsi="Arial" w:cs="Arial"/>
          <w:lang w:eastAsia="pl-PL"/>
        </w:rPr>
        <w:t>ów</w:t>
      </w:r>
      <w:r w:rsidRPr="00B200E1">
        <w:rPr>
          <w:rFonts w:ascii="Arial" w:eastAsia="Times New Roman" w:hAnsi="Arial" w:cs="Arial"/>
          <w:lang w:eastAsia="pl-PL"/>
        </w:rPr>
        <w:t xml:space="preserve"> od </w:t>
      </w:r>
      <w:r w:rsidR="00521054">
        <w:rPr>
          <w:rFonts w:ascii="Arial" w:eastAsia="Times New Roman" w:hAnsi="Arial" w:cs="Arial"/>
          <w:lang w:eastAsia="pl-PL"/>
        </w:rPr>
        <w:t xml:space="preserve">dworca centralnego (adres: </w:t>
      </w:r>
      <w:r w:rsidR="00521054" w:rsidRPr="00521054">
        <w:rPr>
          <w:rFonts w:ascii="Arial" w:eastAsia="Times New Roman" w:hAnsi="Arial" w:cs="Arial"/>
          <w:lang w:eastAsia="pl-PL"/>
        </w:rPr>
        <w:t>Plac Dworcowy 1</w:t>
      </w:r>
      <w:r w:rsidR="00521054">
        <w:rPr>
          <w:rFonts w:ascii="Arial" w:eastAsia="Times New Roman" w:hAnsi="Arial" w:cs="Arial"/>
          <w:lang w:eastAsia="pl-PL"/>
        </w:rPr>
        <w:t xml:space="preserve">). </w:t>
      </w:r>
      <w:r w:rsidRPr="00B200E1">
        <w:rPr>
          <w:rFonts w:ascii="Arial" w:eastAsia="Times New Roman" w:hAnsi="Arial" w:cs="Arial"/>
          <w:lang w:eastAsia="pl-PL"/>
        </w:rPr>
        <w:t>Zamawiający dokona p</w:t>
      </w:r>
      <w:r w:rsidR="00512D6B" w:rsidRPr="00B200E1">
        <w:rPr>
          <w:rFonts w:ascii="Arial" w:eastAsia="Times New Roman" w:hAnsi="Arial" w:cs="Arial"/>
          <w:lang w:eastAsia="pl-PL"/>
        </w:rPr>
        <w:t>omiaru odległości korzystając z</w:t>
      </w:r>
      <w:r w:rsidR="00521054">
        <w:rPr>
          <w:rFonts w:ascii="Arial" w:eastAsia="Times New Roman" w:hAnsi="Arial" w:cs="Arial"/>
          <w:lang w:eastAsia="pl-PL"/>
        </w:rPr>
        <w:t> </w:t>
      </w:r>
      <w:r w:rsidRPr="00B200E1">
        <w:rPr>
          <w:rFonts w:ascii="Arial" w:eastAsia="Times New Roman" w:hAnsi="Arial" w:cs="Arial"/>
          <w:lang w:eastAsia="pl-PL"/>
        </w:rPr>
        <w:t xml:space="preserve">ogólnodostępnych narzędzi np. odleglosci.info, </w:t>
      </w:r>
      <w:proofErr w:type="spellStart"/>
      <w:r w:rsidRPr="00B200E1">
        <w:rPr>
          <w:rFonts w:ascii="Arial" w:eastAsia="Times New Roman" w:hAnsi="Arial" w:cs="Arial"/>
          <w:lang w:eastAsia="pl-PL"/>
        </w:rPr>
        <w:t>google</w:t>
      </w:r>
      <w:proofErr w:type="spellEnd"/>
      <w:r w:rsidRPr="00B200E1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B200E1">
        <w:rPr>
          <w:rFonts w:ascii="Arial" w:eastAsia="Times New Roman" w:hAnsi="Arial" w:cs="Arial"/>
          <w:lang w:eastAsia="pl-PL"/>
        </w:rPr>
        <w:t>maps</w:t>
      </w:r>
      <w:proofErr w:type="spellEnd"/>
      <w:r w:rsidRPr="00B200E1">
        <w:rPr>
          <w:rFonts w:ascii="Arial" w:eastAsia="Times New Roman" w:hAnsi="Arial" w:cs="Arial"/>
          <w:lang w:eastAsia="pl-PL"/>
        </w:rPr>
        <w:t>, mapa.szukacz.pl lub podobnych. Lokalizacja powinna uwzględniać możliwość dogodnego dojazdu do i z miejsca szkolenia komunikacją miejską oraz samochodem osobowym. Dojazd do obiektu musi zapewniać droga utwardzona</w:t>
      </w:r>
      <w:r w:rsidR="008766D8" w:rsidRPr="00B200E1">
        <w:rPr>
          <w:rFonts w:ascii="Arial" w:eastAsia="Times New Roman" w:hAnsi="Arial" w:cs="Arial"/>
          <w:lang w:eastAsia="pl-PL"/>
        </w:rPr>
        <w:t>.</w:t>
      </w:r>
    </w:p>
    <w:p w14:paraId="6634B482" w14:textId="77777777" w:rsidR="00B200E1" w:rsidRDefault="00C30E22" w:rsidP="00616CDD">
      <w:pPr>
        <w:pStyle w:val="Akapitzlist"/>
        <w:numPr>
          <w:ilvl w:val="0"/>
          <w:numId w:val="11"/>
        </w:numPr>
        <w:tabs>
          <w:tab w:val="left" w:pos="284"/>
        </w:tabs>
        <w:spacing w:before="240"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B200E1">
        <w:rPr>
          <w:rFonts w:ascii="Arial" w:eastAsia="Times New Roman" w:hAnsi="Arial" w:cs="Arial"/>
          <w:lang w:eastAsia="pl-PL"/>
        </w:rPr>
        <w:t>Miejsce realizacji usługi musi spełniać kryterium dostępności, zgodnie ze Standardami dostępności, w szczególności ze standardem szkoleniowym (standard informacyjno-promocyjny zgodny ze Standardami dostępności dla polityki spójności 2014-2020, które stanowią załącznik nr 2 do Wytycznych w zakresie realizacji zasady równości szans</w:t>
      </w:r>
      <w:r w:rsidR="008766D8" w:rsidRPr="00B200E1">
        <w:rPr>
          <w:rFonts w:ascii="Arial" w:eastAsia="Times New Roman" w:hAnsi="Arial" w:cs="Arial"/>
          <w:lang w:eastAsia="pl-PL"/>
        </w:rPr>
        <w:t xml:space="preserve"> </w:t>
      </w:r>
      <w:r w:rsidRPr="00B200E1">
        <w:rPr>
          <w:rFonts w:ascii="Arial" w:eastAsia="Times New Roman" w:hAnsi="Arial" w:cs="Arial"/>
          <w:lang w:eastAsia="pl-PL"/>
        </w:rPr>
        <w:t>i niedyskryminacji, w tym dostępności dla osób z niepełnosprawnościami oraz zasady równości szans kobiet i mężczyzn w ramach funduszy unijnych na lata 2014-2021, zwanymi dalej Standardami dostępności).</w:t>
      </w:r>
    </w:p>
    <w:p w14:paraId="0CB77AD0" w14:textId="77777777" w:rsidR="00B200E1" w:rsidRDefault="00C30E22" w:rsidP="00616CDD">
      <w:pPr>
        <w:pStyle w:val="Akapitzlist"/>
        <w:numPr>
          <w:ilvl w:val="0"/>
          <w:numId w:val="11"/>
        </w:numPr>
        <w:tabs>
          <w:tab w:val="left" w:pos="284"/>
        </w:tabs>
        <w:spacing w:before="240"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B200E1">
        <w:rPr>
          <w:rFonts w:ascii="Arial" w:eastAsia="Times New Roman" w:hAnsi="Arial" w:cs="Arial"/>
          <w:lang w:eastAsia="pl-PL"/>
        </w:rPr>
        <w:t>Przed rozpoczęciem każdego szkolenia Wykonawca zapewni oznakowanie sali szkoleniowej, drogi do sali – zgodnie z wytycznymi Zamawiającego i/lub według wzorów logotypów dostarczonych przez Zamawiającego.</w:t>
      </w:r>
    </w:p>
    <w:p w14:paraId="540C4254" w14:textId="77777777" w:rsidR="00B200E1" w:rsidRDefault="00C30E22" w:rsidP="00616CDD">
      <w:pPr>
        <w:pStyle w:val="Akapitzlist"/>
        <w:numPr>
          <w:ilvl w:val="0"/>
          <w:numId w:val="11"/>
        </w:numPr>
        <w:tabs>
          <w:tab w:val="left" w:pos="284"/>
        </w:tabs>
        <w:spacing w:before="240"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B200E1">
        <w:rPr>
          <w:rFonts w:ascii="Arial" w:eastAsia="Times New Roman" w:hAnsi="Arial" w:cs="Arial"/>
          <w:lang w:eastAsia="pl-PL"/>
        </w:rPr>
        <w:t>Wykonawca zapewni bezpłatne miejsca parkingowe dla uczestników szkoleń, w tym miejsce parkingowe dla osoby z niepełnosprawnością.</w:t>
      </w:r>
    </w:p>
    <w:p w14:paraId="53C34DD0" w14:textId="77777777" w:rsidR="00B200E1" w:rsidRDefault="00C30E22" w:rsidP="00616CDD">
      <w:pPr>
        <w:pStyle w:val="Akapitzlist"/>
        <w:numPr>
          <w:ilvl w:val="0"/>
          <w:numId w:val="11"/>
        </w:numPr>
        <w:tabs>
          <w:tab w:val="left" w:pos="284"/>
        </w:tabs>
        <w:spacing w:before="240"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B200E1">
        <w:rPr>
          <w:rFonts w:ascii="Arial" w:eastAsia="Times New Roman" w:hAnsi="Arial" w:cs="Arial"/>
          <w:lang w:eastAsia="pl-PL"/>
        </w:rPr>
        <w:t xml:space="preserve">Liczba uczestników szkoleń ma charakter szacunkowy i informacyjny. Zamawiający zastrzega sobie prawo do zmniejszenia liczby osób przy zachowaniu stawek cenowych wskazanych w ofercie Wykonawcy. </w:t>
      </w:r>
    </w:p>
    <w:p w14:paraId="59AF7D96" w14:textId="37E7D42B" w:rsidR="00DD7B59" w:rsidRPr="00B200E1" w:rsidRDefault="00C30E22" w:rsidP="00616CDD">
      <w:pPr>
        <w:pStyle w:val="Akapitzlist"/>
        <w:numPr>
          <w:ilvl w:val="0"/>
          <w:numId w:val="11"/>
        </w:numPr>
        <w:tabs>
          <w:tab w:val="left" w:pos="284"/>
        </w:tabs>
        <w:spacing w:before="240"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B200E1">
        <w:rPr>
          <w:rFonts w:ascii="Arial" w:eastAsia="Times New Roman" w:hAnsi="Arial" w:cs="Arial"/>
          <w:lang w:eastAsia="pl-PL"/>
        </w:rPr>
        <w:t xml:space="preserve">Kwota do wypłaty zostanie ostatecznie ustalona na podstawie rozliczenia według ostatecznej (faktycznej) liczby osób, która brała udział w danym szkoleniu na podstawie </w:t>
      </w:r>
      <w:r w:rsidRPr="00B200E1">
        <w:rPr>
          <w:rFonts w:ascii="Arial" w:eastAsia="Times New Roman" w:hAnsi="Arial" w:cs="Arial"/>
          <w:lang w:eastAsia="pl-PL"/>
        </w:rPr>
        <w:lastRenderedPageBreak/>
        <w:t xml:space="preserve">stosownych list (tj. korzystania z wyżywienia) – w oparciu </w:t>
      </w:r>
      <w:r w:rsidR="00512D6B" w:rsidRPr="00B200E1">
        <w:rPr>
          <w:rFonts w:ascii="Arial" w:eastAsia="Times New Roman" w:hAnsi="Arial" w:cs="Arial"/>
          <w:lang w:eastAsia="pl-PL"/>
        </w:rPr>
        <w:t>o stawki jednostkowe wskazane w </w:t>
      </w:r>
      <w:r w:rsidRPr="00B200E1">
        <w:rPr>
          <w:rFonts w:ascii="Arial" w:eastAsia="Times New Roman" w:hAnsi="Arial" w:cs="Arial"/>
          <w:lang w:eastAsia="pl-PL"/>
        </w:rPr>
        <w:t>ofercie Wykonawcy.</w:t>
      </w:r>
      <w:bookmarkEnd w:id="3"/>
    </w:p>
    <w:bookmarkEnd w:id="1"/>
    <w:p w14:paraId="01BE164C" w14:textId="4B883C00" w:rsidR="00936EDB" w:rsidRPr="00772E31" w:rsidRDefault="005344CA" w:rsidP="00616CDD">
      <w:pPr>
        <w:spacing w:before="240"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772E31">
        <w:rPr>
          <w:rFonts w:ascii="Arial" w:eastAsia="Times New Roman" w:hAnsi="Arial" w:cs="Arial"/>
          <w:lang w:eastAsia="pl-PL"/>
        </w:rPr>
        <w:t xml:space="preserve">W celu zwiększenia bezpieczeństwa i ochrony zdrowia beneficjentów usługi oraz zminimalizowania ryzyka zakażenia Covid-19 Wykonawca ma bezwzględny obowiązek przestrzegania </w:t>
      </w:r>
      <w:r w:rsidR="00D179FC" w:rsidRPr="00772E31">
        <w:rPr>
          <w:rFonts w:ascii="Arial" w:eastAsia="Times New Roman" w:hAnsi="Arial" w:cs="Arial"/>
          <w:lang w:eastAsia="pl-PL"/>
        </w:rPr>
        <w:t xml:space="preserve">bieżących wytycznych i </w:t>
      </w:r>
      <w:r w:rsidRPr="00772E31">
        <w:rPr>
          <w:rFonts w:ascii="Arial" w:eastAsia="Times New Roman" w:hAnsi="Arial" w:cs="Arial"/>
          <w:lang w:eastAsia="pl-PL"/>
        </w:rPr>
        <w:t>obostrzeń</w:t>
      </w:r>
      <w:r w:rsidR="00D179FC" w:rsidRPr="00772E31">
        <w:rPr>
          <w:rFonts w:ascii="Arial" w:eastAsia="Times New Roman" w:hAnsi="Arial" w:cs="Arial"/>
          <w:lang w:eastAsia="pl-PL"/>
        </w:rPr>
        <w:t xml:space="preserve"> wynikających z</w:t>
      </w:r>
      <w:r w:rsidRPr="00772E31">
        <w:rPr>
          <w:rFonts w:ascii="Arial" w:eastAsia="Times New Roman" w:hAnsi="Arial" w:cs="Arial"/>
          <w:lang w:eastAsia="pl-PL"/>
        </w:rPr>
        <w:t xml:space="preserve"> </w:t>
      </w:r>
      <w:r w:rsidR="00D179FC" w:rsidRPr="00772E31">
        <w:rPr>
          <w:rFonts w:ascii="Arial" w:eastAsia="Times New Roman" w:hAnsi="Arial" w:cs="Arial"/>
          <w:lang w:eastAsia="pl-PL"/>
        </w:rPr>
        <w:t>pandemii</w:t>
      </w:r>
      <w:r w:rsidRPr="00772E31">
        <w:rPr>
          <w:rFonts w:ascii="Arial" w:eastAsia="Times New Roman" w:hAnsi="Arial" w:cs="Arial"/>
          <w:lang w:eastAsia="pl-PL"/>
        </w:rPr>
        <w:t xml:space="preserve"> SARS¬CoV-2</w:t>
      </w:r>
      <w:r w:rsidR="00EC46B4" w:rsidRPr="00772E31">
        <w:rPr>
          <w:rFonts w:ascii="Arial" w:eastAsia="Times New Roman" w:hAnsi="Arial" w:cs="Arial"/>
          <w:lang w:eastAsia="pl-PL"/>
        </w:rPr>
        <w:t>.</w:t>
      </w:r>
      <w:r w:rsidRPr="00772E31">
        <w:rPr>
          <w:rFonts w:ascii="Arial" w:eastAsia="Times New Roman" w:hAnsi="Arial" w:cs="Arial"/>
          <w:lang w:eastAsia="pl-PL"/>
        </w:rPr>
        <w:t xml:space="preserve"> </w:t>
      </w:r>
    </w:p>
    <w:bookmarkEnd w:id="5"/>
    <w:p w14:paraId="5F73F27A" w14:textId="7E2A1021" w:rsidR="00E86542" w:rsidRPr="00772E31" w:rsidRDefault="00E86542" w:rsidP="00616CDD">
      <w:pPr>
        <w:spacing w:before="240" w:after="0" w:line="276" w:lineRule="auto"/>
        <w:jc w:val="both"/>
        <w:rPr>
          <w:rFonts w:ascii="Arial" w:eastAsia="Times New Roman" w:hAnsi="Arial" w:cs="Arial"/>
          <w:lang w:eastAsia="pl-PL"/>
        </w:rPr>
      </w:pPr>
    </w:p>
    <w:sectPr w:rsidR="00E86542" w:rsidRPr="00772E31" w:rsidSect="00131CDE">
      <w:headerReference w:type="default" r:id="rId8"/>
      <w:footerReference w:type="default" r:id="rId9"/>
      <w:pgSz w:w="11906" w:h="16838"/>
      <w:pgMar w:top="2268" w:right="1418" w:bottom="2268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2F808" w14:textId="77777777" w:rsidR="001C0080" w:rsidRDefault="001C0080" w:rsidP="00B77782">
      <w:pPr>
        <w:spacing w:after="0" w:line="240" w:lineRule="auto"/>
      </w:pPr>
      <w:r>
        <w:separator/>
      </w:r>
    </w:p>
  </w:endnote>
  <w:endnote w:type="continuationSeparator" w:id="0">
    <w:p w14:paraId="23BF8E6E" w14:textId="77777777" w:rsidR="001C0080" w:rsidRDefault="001C0080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836863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F387FBA" w14:textId="0EC03629" w:rsidR="00B1094F" w:rsidRDefault="004A692F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175588">
          <w:rPr>
            <w:noProof/>
            <w:lang w:eastAsia="pl-PL"/>
          </w:rPr>
          <w:drawing>
            <wp:anchor distT="0" distB="0" distL="114300" distR="114300" simplePos="0" relativeHeight="251661312" behindDoc="1" locked="0" layoutInCell="1" allowOverlap="1" wp14:anchorId="5F15F4CB" wp14:editId="0DF0260A">
              <wp:simplePos x="0" y="0"/>
              <wp:positionH relativeFrom="margin">
                <wp:align>center</wp:align>
              </wp:positionH>
              <wp:positionV relativeFrom="paragraph">
                <wp:posOffset>25179</wp:posOffset>
              </wp:positionV>
              <wp:extent cx="7103331" cy="1501590"/>
              <wp:effectExtent l="0" t="0" r="2540" b="3810"/>
              <wp:wrapNone/>
              <wp:docPr id="4" name="Obraz 4" descr="L:\Promocja projektu\PAPIER FIRMOWY\baner papier powr ostateczny 140119_stopka_kolor - czb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:\Promocja projektu\PAPIER FIRMOWY\baner papier powr ostateczny 140119_stopka_kolor - czb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03331" cy="1501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1094F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0A6113E1" wp14:editId="09B2D4D5">
                  <wp:simplePos x="0" y="0"/>
                  <wp:positionH relativeFrom="rightMargin">
                    <wp:posOffset>172085</wp:posOffset>
                  </wp:positionH>
                  <wp:positionV relativeFrom="margin">
                    <wp:posOffset>5005070</wp:posOffset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44506A" w14:textId="77777777" w:rsidR="00B1094F" w:rsidRPr="00B1094F" w:rsidRDefault="00B1094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32"/>
                                  <w:szCs w:val="32"/>
                                </w:rPr>
                              </w:pPr>
                              <w:r w:rsidRPr="00B1094F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 w:rsidRPr="00B1094F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1094F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1094F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63084" w:rsidRPr="0026308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32"/>
                                  <w:szCs w:val="32"/>
                                </w:rPr>
                                <w:t>5</w:t>
                              </w:r>
                              <w:r w:rsidRPr="00B1094F">
                                <w:rPr>
                                  <w:rFonts w:asciiTheme="majorHAnsi" w:eastAsiaTheme="majorEastAsia" w:hAnsiTheme="majorHAnsi" w:cstheme="majorBidi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A6113E1" id="Prostokąt 2" o:spid="_x0000_s1026" style="position:absolute;left:0;text-align:left;margin-left:13.55pt;margin-top:394.1pt;width:40.2pt;height:171.9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" o:allowincell="f" filled="f" stroked="f">
                  <v:textbox style="layout-flow:vertical;mso-layout-flow-alt:bottom-to-top;mso-fit-shape-to-text:t">
                    <w:txbxContent>
                      <w:p w14:paraId="4944506A" w14:textId="77777777" w:rsidR="00B1094F" w:rsidRPr="00B1094F" w:rsidRDefault="00B1094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32"/>
                            <w:szCs w:val="32"/>
                          </w:rPr>
                        </w:pPr>
                        <w:r w:rsidRPr="00B1094F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 w:rsidRPr="00B1094F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begin"/>
                        </w:r>
                        <w:r w:rsidRPr="00B1094F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1094F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separate"/>
                        </w:r>
                        <w:r w:rsidR="00263084" w:rsidRPr="00263084">
                          <w:rPr>
                            <w:rFonts w:asciiTheme="majorHAnsi" w:eastAsiaTheme="majorEastAsia" w:hAnsiTheme="majorHAnsi" w:cstheme="majorBidi"/>
                            <w:noProof/>
                            <w:sz w:val="32"/>
                            <w:szCs w:val="32"/>
                          </w:rPr>
                          <w:t>5</w:t>
                        </w:r>
                        <w:r w:rsidRPr="00B1094F">
                          <w:rPr>
                            <w:rFonts w:asciiTheme="majorHAnsi" w:eastAsiaTheme="majorEastAsia" w:hAnsiTheme="majorHAnsi" w:cstheme="majorBidi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  <w:p w14:paraId="6AD643D8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44B4BFC0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0D782D9F" w14:textId="0B386535" w:rsidR="00B1094F" w:rsidRDefault="007443EB" w:rsidP="007443EB">
        <w:pPr>
          <w:pStyle w:val="Stopka"/>
          <w:pBdr>
            <w:top w:val="single" w:sz="4" w:space="1" w:color="D9D9D9" w:themeColor="background1" w:themeShade="D9"/>
          </w:pBdr>
          <w:tabs>
            <w:tab w:val="left" w:pos="6675"/>
          </w:tabs>
        </w:pPr>
        <w:r>
          <w:tab/>
        </w:r>
      </w:p>
      <w:p w14:paraId="3C7A92F1" w14:textId="36D11931" w:rsidR="005E22D0" w:rsidRDefault="00521054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</w:sdtContent>
  </w:sdt>
  <w:p w14:paraId="4563F7E0" w14:textId="77777777" w:rsidR="00B77782" w:rsidRDefault="00B77782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883A5" w14:textId="77777777" w:rsidR="001C0080" w:rsidRDefault="001C0080" w:rsidP="00B77782">
      <w:pPr>
        <w:spacing w:after="0" w:line="240" w:lineRule="auto"/>
      </w:pPr>
      <w:r>
        <w:separator/>
      </w:r>
    </w:p>
  </w:footnote>
  <w:footnote w:type="continuationSeparator" w:id="0">
    <w:p w14:paraId="7243EF62" w14:textId="77777777" w:rsidR="001C0080" w:rsidRDefault="001C0080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02F8" w14:textId="03EECCD7" w:rsidR="00B77782" w:rsidRDefault="00521054">
    <w:pPr>
      <w:pStyle w:val="Nagwek"/>
    </w:pPr>
    <w:sdt>
      <w:sdtPr>
        <w:id w:val="2007864020"/>
        <w:docPartObj>
          <w:docPartGallery w:val="Page Numbers (Margins)"/>
          <w:docPartUnique/>
        </w:docPartObj>
      </w:sdtPr>
      <w:sdtEndPr/>
      <w:sdtContent/>
    </w:sdt>
    <w:r w:rsidR="00B1094F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1E6F7A2" wp14:editId="708A87C1">
          <wp:simplePos x="0" y="0"/>
          <wp:positionH relativeFrom="page">
            <wp:align>left</wp:align>
          </wp:positionH>
          <wp:positionV relativeFrom="paragraph">
            <wp:posOffset>-191135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265C"/>
    <w:multiLevelType w:val="multilevel"/>
    <w:tmpl w:val="140690F8"/>
    <w:lvl w:ilvl="0">
      <w:start w:val="1"/>
      <w:numFmt w:val="bullet"/>
      <w:lvlText w:val=""/>
      <w:lvlJc w:val="left"/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 w15:restartNumberingAfterBreak="0">
    <w:nsid w:val="0D4C4C21"/>
    <w:multiLevelType w:val="hybridMultilevel"/>
    <w:tmpl w:val="A698A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99A"/>
    <w:multiLevelType w:val="multilevel"/>
    <w:tmpl w:val="A0B86396"/>
    <w:lvl w:ilvl="0">
      <w:start w:val="1"/>
      <w:numFmt w:val="lowerLetter"/>
      <w:lvlText w:val="%1)"/>
      <w:lvlJc w:val="left"/>
      <w:rPr>
        <w:rFonts w:hint="default"/>
        <w:b w:val="0"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198D7125"/>
    <w:multiLevelType w:val="multilevel"/>
    <w:tmpl w:val="9620F798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4" w15:restartNumberingAfterBreak="0">
    <w:nsid w:val="19D06364"/>
    <w:multiLevelType w:val="hybridMultilevel"/>
    <w:tmpl w:val="9AA40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50ADD86">
      <w:start w:val="1"/>
      <w:numFmt w:val="bullet"/>
      <w:lvlText w:val="•"/>
      <w:lvlJc w:val="left"/>
      <w:pPr>
        <w:ind w:left="1500" w:hanging="42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242D0"/>
    <w:multiLevelType w:val="multilevel"/>
    <w:tmpl w:val="B616E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F744C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F6456E"/>
    <w:multiLevelType w:val="multilevel"/>
    <w:tmpl w:val="724AEA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6D078A1"/>
    <w:multiLevelType w:val="hybridMultilevel"/>
    <w:tmpl w:val="23E6A26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AAC0CF1"/>
    <w:multiLevelType w:val="multilevel"/>
    <w:tmpl w:val="75547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EBC002F"/>
    <w:multiLevelType w:val="hybridMultilevel"/>
    <w:tmpl w:val="61EE6BF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3C653FD"/>
    <w:multiLevelType w:val="hybridMultilevel"/>
    <w:tmpl w:val="A34E92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FE4B7F"/>
    <w:multiLevelType w:val="hybridMultilevel"/>
    <w:tmpl w:val="152CA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6065C39"/>
    <w:multiLevelType w:val="multilevel"/>
    <w:tmpl w:val="356E2322"/>
    <w:lvl w:ilvl="0">
      <w:start w:val="1"/>
      <w:numFmt w:val="lowerLetter"/>
      <w:lvlText w:val="%1)"/>
      <w:lvlJc w:val="left"/>
      <w:rPr>
        <w:rFonts w:hint="default"/>
        <w:b/>
      </w:rPr>
    </w:lvl>
    <w:lvl w:ilvl="1">
      <w:start w:val="1"/>
      <w:numFmt w:val="bullet"/>
      <w:lvlText w:val=""/>
      <w:lvlJc w:val="left"/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4" w15:restartNumberingAfterBreak="0">
    <w:nsid w:val="5B383784"/>
    <w:multiLevelType w:val="hybridMultilevel"/>
    <w:tmpl w:val="2278C5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343046"/>
    <w:multiLevelType w:val="hybridMultilevel"/>
    <w:tmpl w:val="664E2A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D581057"/>
    <w:multiLevelType w:val="multilevel"/>
    <w:tmpl w:val="140690F8"/>
    <w:lvl w:ilvl="0">
      <w:start w:val="1"/>
      <w:numFmt w:val="bullet"/>
      <w:lvlText w:val=""/>
      <w:lvlJc w:val="left"/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7" w15:restartNumberingAfterBreak="0">
    <w:nsid w:val="6E091501"/>
    <w:multiLevelType w:val="multilevel"/>
    <w:tmpl w:val="05725C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17"/>
  </w:num>
  <w:num w:numId="6">
    <w:abstractNumId w:val="0"/>
  </w:num>
  <w:num w:numId="7">
    <w:abstractNumId w:val="8"/>
  </w:num>
  <w:num w:numId="8">
    <w:abstractNumId w:val="10"/>
  </w:num>
  <w:num w:numId="9">
    <w:abstractNumId w:val="12"/>
  </w:num>
  <w:num w:numId="10">
    <w:abstractNumId w:val="1"/>
  </w:num>
  <w:num w:numId="11">
    <w:abstractNumId w:val="14"/>
  </w:num>
  <w:num w:numId="12">
    <w:abstractNumId w:val="2"/>
  </w:num>
  <w:num w:numId="13">
    <w:abstractNumId w:val="13"/>
  </w:num>
  <w:num w:numId="14">
    <w:abstractNumId w:val="6"/>
  </w:num>
  <w:num w:numId="15">
    <w:abstractNumId w:val="16"/>
  </w:num>
  <w:num w:numId="16">
    <w:abstractNumId w:val="15"/>
  </w:num>
  <w:num w:numId="17">
    <w:abstractNumId w:val="9"/>
  </w:num>
  <w:num w:numId="18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4F"/>
    <w:rsid w:val="000028E9"/>
    <w:rsid w:val="000040F3"/>
    <w:rsid w:val="00007D4C"/>
    <w:rsid w:val="00015BF6"/>
    <w:rsid w:val="00016A46"/>
    <w:rsid w:val="00031992"/>
    <w:rsid w:val="000352DE"/>
    <w:rsid w:val="00043638"/>
    <w:rsid w:val="00043C8D"/>
    <w:rsid w:val="00051159"/>
    <w:rsid w:val="0007585D"/>
    <w:rsid w:val="000760B2"/>
    <w:rsid w:val="00081143"/>
    <w:rsid w:val="0009400F"/>
    <w:rsid w:val="000951C2"/>
    <w:rsid w:val="000A04DB"/>
    <w:rsid w:val="000A1BBB"/>
    <w:rsid w:val="000C3DD1"/>
    <w:rsid w:val="000D63A6"/>
    <w:rsid w:val="000E0B97"/>
    <w:rsid w:val="000E0E0B"/>
    <w:rsid w:val="000E2235"/>
    <w:rsid w:val="000F358D"/>
    <w:rsid w:val="00110D72"/>
    <w:rsid w:val="00116D0B"/>
    <w:rsid w:val="00117B16"/>
    <w:rsid w:val="001220C1"/>
    <w:rsid w:val="0012298C"/>
    <w:rsid w:val="0012497F"/>
    <w:rsid w:val="00126908"/>
    <w:rsid w:val="00130AF3"/>
    <w:rsid w:val="00131CDE"/>
    <w:rsid w:val="00135966"/>
    <w:rsid w:val="00137BBD"/>
    <w:rsid w:val="001422A3"/>
    <w:rsid w:val="001439C0"/>
    <w:rsid w:val="00143B1B"/>
    <w:rsid w:val="0015164F"/>
    <w:rsid w:val="001534E1"/>
    <w:rsid w:val="0016362D"/>
    <w:rsid w:val="0017499D"/>
    <w:rsid w:val="00181756"/>
    <w:rsid w:val="00185618"/>
    <w:rsid w:val="00195D1E"/>
    <w:rsid w:val="001B4DC0"/>
    <w:rsid w:val="001C0080"/>
    <w:rsid w:val="001C2751"/>
    <w:rsid w:val="001F2A00"/>
    <w:rsid w:val="001F36FC"/>
    <w:rsid w:val="001F53E8"/>
    <w:rsid w:val="002065B1"/>
    <w:rsid w:val="0022265C"/>
    <w:rsid w:val="00245106"/>
    <w:rsid w:val="002463B4"/>
    <w:rsid w:val="002522A1"/>
    <w:rsid w:val="00263084"/>
    <w:rsid w:val="00280941"/>
    <w:rsid w:val="002A2409"/>
    <w:rsid w:val="002A2D77"/>
    <w:rsid w:val="002A41D6"/>
    <w:rsid w:val="002B197E"/>
    <w:rsid w:val="002B2D47"/>
    <w:rsid w:val="002B6004"/>
    <w:rsid w:val="002B7F65"/>
    <w:rsid w:val="002C578D"/>
    <w:rsid w:val="002D4A1C"/>
    <w:rsid w:val="002D79D8"/>
    <w:rsid w:val="00303360"/>
    <w:rsid w:val="00322D47"/>
    <w:rsid w:val="003443D0"/>
    <w:rsid w:val="00351383"/>
    <w:rsid w:val="00352C4B"/>
    <w:rsid w:val="00364C38"/>
    <w:rsid w:val="0037576C"/>
    <w:rsid w:val="00390CFD"/>
    <w:rsid w:val="003A393C"/>
    <w:rsid w:val="003A4BC0"/>
    <w:rsid w:val="003B0444"/>
    <w:rsid w:val="003C0A93"/>
    <w:rsid w:val="003D2537"/>
    <w:rsid w:val="003D2BE1"/>
    <w:rsid w:val="003E7FCE"/>
    <w:rsid w:val="003F49E3"/>
    <w:rsid w:val="004073A8"/>
    <w:rsid w:val="004128EF"/>
    <w:rsid w:val="00415A1F"/>
    <w:rsid w:val="00423485"/>
    <w:rsid w:val="00430AA3"/>
    <w:rsid w:val="0043428C"/>
    <w:rsid w:val="0044268A"/>
    <w:rsid w:val="004430C2"/>
    <w:rsid w:val="00447427"/>
    <w:rsid w:val="0046291A"/>
    <w:rsid w:val="00475902"/>
    <w:rsid w:val="004767DE"/>
    <w:rsid w:val="00487771"/>
    <w:rsid w:val="004A59EF"/>
    <w:rsid w:val="004A692F"/>
    <w:rsid w:val="004B658D"/>
    <w:rsid w:val="004C0C64"/>
    <w:rsid w:val="004C6620"/>
    <w:rsid w:val="004D410F"/>
    <w:rsid w:val="004D515F"/>
    <w:rsid w:val="004E3EC3"/>
    <w:rsid w:val="004E5868"/>
    <w:rsid w:val="004E5BCA"/>
    <w:rsid w:val="004F3946"/>
    <w:rsid w:val="00500B82"/>
    <w:rsid w:val="00512D6B"/>
    <w:rsid w:val="00513BDA"/>
    <w:rsid w:val="00515301"/>
    <w:rsid w:val="005155FB"/>
    <w:rsid w:val="00521054"/>
    <w:rsid w:val="005344CA"/>
    <w:rsid w:val="005407E9"/>
    <w:rsid w:val="005506A7"/>
    <w:rsid w:val="00557C30"/>
    <w:rsid w:val="005600AB"/>
    <w:rsid w:val="0056016E"/>
    <w:rsid w:val="00571024"/>
    <w:rsid w:val="005767E4"/>
    <w:rsid w:val="00580968"/>
    <w:rsid w:val="0058530D"/>
    <w:rsid w:val="00597C8F"/>
    <w:rsid w:val="005A19B6"/>
    <w:rsid w:val="005A1DAA"/>
    <w:rsid w:val="005A2E1C"/>
    <w:rsid w:val="005C1BEC"/>
    <w:rsid w:val="005C3B4C"/>
    <w:rsid w:val="005E22D0"/>
    <w:rsid w:val="005E4538"/>
    <w:rsid w:val="00601590"/>
    <w:rsid w:val="00601DB9"/>
    <w:rsid w:val="00616CDD"/>
    <w:rsid w:val="006256F4"/>
    <w:rsid w:val="00651EE2"/>
    <w:rsid w:val="00660F37"/>
    <w:rsid w:val="0066253A"/>
    <w:rsid w:val="00686AE5"/>
    <w:rsid w:val="006B163E"/>
    <w:rsid w:val="006B3D86"/>
    <w:rsid w:val="006D7088"/>
    <w:rsid w:val="006E399A"/>
    <w:rsid w:val="006E5F1F"/>
    <w:rsid w:val="006E77B6"/>
    <w:rsid w:val="006F5D11"/>
    <w:rsid w:val="006F6009"/>
    <w:rsid w:val="00701E50"/>
    <w:rsid w:val="0071129A"/>
    <w:rsid w:val="00715B77"/>
    <w:rsid w:val="007443EB"/>
    <w:rsid w:val="00747ED1"/>
    <w:rsid w:val="00754BF2"/>
    <w:rsid w:val="00755F73"/>
    <w:rsid w:val="007562D0"/>
    <w:rsid w:val="0076758B"/>
    <w:rsid w:val="00772E31"/>
    <w:rsid w:val="00777E87"/>
    <w:rsid w:val="00793416"/>
    <w:rsid w:val="007937E2"/>
    <w:rsid w:val="00795AF3"/>
    <w:rsid w:val="00795B77"/>
    <w:rsid w:val="007979F7"/>
    <w:rsid w:val="007B6B83"/>
    <w:rsid w:val="007C22C1"/>
    <w:rsid w:val="007C46A2"/>
    <w:rsid w:val="007C62E9"/>
    <w:rsid w:val="007D6849"/>
    <w:rsid w:val="007E2107"/>
    <w:rsid w:val="007F0358"/>
    <w:rsid w:val="00805E9A"/>
    <w:rsid w:val="00814495"/>
    <w:rsid w:val="0082609C"/>
    <w:rsid w:val="008307AF"/>
    <w:rsid w:val="00831785"/>
    <w:rsid w:val="008338D8"/>
    <w:rsid w:val="00834A11"/>
    <w:rsid w:val="00834FBD"/>
    <w:rsid w:val="0086189A"/>
    <w:rsid w:val="008766D8"/>
    <w:rsid w:val="00897E9E"/>
    <w:rsid w:val="008B1FA5"/>
    <w:rsid w:val="008B68BD"/>
    <w:rsid w:val="008C4135"/>
    <w:rsid w:val="008D2611"/>
    <w:rsid w:val="008E0304"/>
    <w:rsid w:val="008E47ED"/>
    <w:rsid w:val="00906454"/>
    <w:rsid w:val="00910108"/>
    <w:rsid w:val="00913BB5"/>
    <w:rsid w:val="00915B14"/>
    <w:rsid w:val="009244E9"/>
    <w:rsid w:val="00936B15"/>
    <w:rsid w:val="00936EDB"/>
    <w:rsid w:val="00943583"/>
    <w:rsid w:val="0094416E"/>
    <w:rsid w:val="0095513C"/>
    <w:rsid w:val="00966819"/>
    <w:rsid w:val="00967731"/>
    <w:rsid w:val="00970C41"/>
    <w:rsid w:val="009809E7"/>
    <w:rsid w:val="00981B0F"/>
    <w:rsid w:val="009821C8"/>
    <w:rsid w:val="009871B4"/>
    <w:rsid w:val="009A0E91"/>
    <w:rsid w:val="009A1C67"/>
    <w:rsid w:val="009B0D1A"/>
    <w:rsid w:val="009B7094"/>
    <w:rsid w:val="009C307E"/>
    <w:rsid w:val="009C6470"/>
    <w:rsid w:val="009E2B23"/>
    <w:rsid w:val="009F441F"/>
    <w:rsid w:val="00A10B66"/>
    <w:rsid w:val="00A13BDF"/>
    <w:rsid w:val="00A13F91"/>
    <w:rsid w:val="00A224DB"/>
    <w:rsid w:val="00A22B99"/>
    <w:rsid w:val="00A30390"/>
    <w:rsid w:val="00A37407"/>
    <w:rsid w:val="00A65503"/>
    <w:rsid w:val="00A67761"/>
    <w:rsid w:val="00A72A7B"/>
    <w:rsid w:val="00A74CD1"/>
    <w:rsid w:val="00A8437E"/>
    <w:rsid w:val="00A91952"/>
    <w:rsid w:val="00A92F0E"/>
    <w:rsid w:val="00AA12BA"/>
    <w:rsid w:val="00AA65FF"/>
    <w:rsid w:val="00AA7B81"/>
    <w:rsid w:val="00AB130B"/>
    <w:rsid w:val="00AB40E5"/>
    <w:rsid w:val="00AB5227"/>
    <w:rsid w:val="00AB6700"/>
    <w:rsid w:val="00AC301A"/>
    <w:rsid w:val="00AC39B9"/>
    <w:rsid w:val="00AC660D"/>
    <w:rsid w:val="00AD1525"/>
    <w:rsid w:val="00AD67A8"/>
    <w:rsid w:val="00AE5BD5"/>
    <w:rsid w:val="00AF4B4A"/>
    <w:rsid w:val="00B1094F"/>
    <w:rsid w:val="00B11C20"/>
    <w:rsid w:val="00B15559"/>
    <w:rsid w:val="00B1591F"/>
    <w:rsid w:val="00B200E1"/>
    <w:rsid w:val="00B22561"/>
    <w:rsid w:val="00B2272D"/>
    <w:rsid w:val="00B23CD3"/>
    <w:rsid w:val="00B30957"/>
    <w:rsid w:val="00B63E8C"/>
    <w:rsid w:val="00B71247"/>
    <w:rsid w:val="00B7502E"/>
    <w:rsid w:val="00B77782"/>
    <w:rsid w:val="00B80714"/>
    <w:rsid w:val="00B842AF"/>
    <w:rsid w:val="00B85833"/>
    <w:rsid w:val="00B95A1B"/>
    <w:rsid w:val="00BA2D4A"/>
    <w:rsid w:val="00BA6B6E"/>
    <w:rsid w:val="00BB0311"/>
    <w:rsid w:val="00BB184F"/>
    <w:rsid w:val="00BB2A29"/>
    <w:rsid w:val="00BB4D23"/>
    <w:rsid w:val="00BC7ED8"/>
    <w:rsid w:val="00BD0A1C"/>
    <w:rsid w:val="00BF5F48"/>
    <w:rsid w:val="00C16E1C"/>
    <w:rsid w:val="00C171E3"/>
    <w:rsid w:val="00C30E22"/>
    <w:rsid w:val="00C43489"/>
    <w:rsid w:val="00C43E67"/>
    <w:rsid w:val="00C5181D"/>
    <w:rsid w:val="00C55945"/>
    <w:rsid w:val="00C97BAC"/>
    <w:rsid w:val="00CA4901"/>
    <w:rsid w:val="00CA5CD2"/>
    <w:rsid w:val="00CB7A3C"/>
    <w:rsid w:val="00CC25D6"/>
    <w:rsid w:val="00CD7161"/>
    <w:rsid w:val="00CF6095"/>
    <w:rsid w:val="00CF7ADC"/>
    <w:rsid w:val="00D01B9D"/>
    <w:rsid w:val="00D03147"/>
    <w:rsid w:val="00D04E23"/>
    <w:rsid w:val="00D104A4"/>
    <w:rsid w:val="00D10BA8"/>
    <w:rsid w:val="00D179FC"/>
    <w:rsid w:val="00D21C9C"/>
    <w:rsid w:val="00D22F15"/>
    <w:rsid w:val="00D415A3"/>
    <w:rsid w:val="00D4772F"/>
    <w:rsid w:val="00D478FC"/>
    <w:rsid w:val="00D51796"/>
    <w:rsid w:val="00D56BDE"/>
    <w:rsid w:val="00D6100A"/>
    <w:rsid w:val="00D655A2"/>
    <w:rsid w:val="00D665AA"/>
    <w:rsid w:val="00D87DE3"/>
    <w:rsid w:val="00D91B7C"/>
    <w:rsid w:val="00D93CB2"/>
    <w:rsid w:val="00DC52BD"/>
    <w:rsid w:val="00DC56AB"/>
    <w:rsid w:val="00DC7DB6"/>
    <w:rsid w:val="00DD7B59"/>
    <w:rsid w:val="00DE2DFD"/>
    <w:rsid w:val="00DF7D17"/>
    <w:rsid w:val="00E02C82"/>
    <w:rsid w:val="00E04B24"/>
    <w:rsid w:val="00E077D2"/>
    <w:rsid w:val="00E167E8"/>
    <w:rsid w:val="00E169AA"/>
    <w:rsid w:val="00E24BC5"/>
    <w:rsid w:val="00E3312E"/>
    <w:rsid w:val="00E4192E"/>
    <w:rsid w:val="00E62FF8"/>
    <w:rsid w:val="00E63DDE"/>
    <w:rsid w:val="00E71D44"/>
    <w:rsid w:val="00E82990"/>
    <w:rsid w:val="00E86542"/>
    <w:rsid w:val="00E916BE"/>
    <w:rsid w:val="00E94696"/>
    <w:rsid w:val="00EB326C"/>
    <w:rsid w:val="00EC46B4"/>
    <w:rsid w:val="00ED2AE3"/>
    <w:rsid w:val="00ED3C04"/>
    <w:rsid w:val="00ED6B54"/>
    <w:rsid w:val="00EE0EC3"/>
    <w:rsid w:val="00EE5DB9"/>
    <w:rsid w:val="00EF0698"/>
    <w:rsid w:val="00EF1474"/>
    <w:rsid w:val="00F166C3"/>
    <w:rsid w:val="00F5640C"/>
    <w:rsid w:val="00F57EA7"/>
    <w:rsid w:val="00F636D6"/>
    <w:rsid w:val="00F64944"/>
    <w:rsid w:val="00F818D4"/>
    <w:rsid w:val="00F930F3"/>
    <w:rsid w:val="00FA0935"/>
    <w:rsid w:val="00FA3CC5"/>
    <w:rsid w:val="00FB229C"/>
    <w:rsid w:val="00FD2484"/>
    <w:rsid w:val="00FE0770"/>
    <w:rsid w:val="00F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78148"/>
  <w15:docId w15:val="{EF843B45-3F5C-4129-B1E7-ACB69AFE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B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table" w:styleId="Tabela-Siatka">
    <w:name w:val="Table Grid"/>
    <w:basedOn w:val="Standardowy"/>
    <w:uiPriority w:val="59"/>
    <w:rsid w:val="0012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List Paragraph"/>
    <w:basedOn w:val="Normalny"/>
    <w:link w:val="AkapitzlistZnak"/>
    <w:uiPriority w:val="34"/>
    <w:qFormat/>
    <w:rsid w:val="00126908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6908"/>
    <w:rPr>
      <w:b/>
      <w:bCs/>
    </w:rPr>
  </w:style>
  <w:style w:type="paragraph" w:styleId="NormalnyWeb">
    <w:name w:val="Normal (Web)"/>
    <w:basedOn w:val="Normalny"/>
    <w:uiPriority w:val="99"/>
    <w:unhideWhenUsed/>
    <w:rsid w:val="0012690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690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BC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1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1383"/>
  </w:style>
  <w:style w:type="character" w:customStyle="1" w:styleId="markedcontent">
    <w:name w:val="markedcontent"/>
    <w:basedOn w:val="Domylnaczcionkaakapitu"/>
    <w:rsid w:val="005344CA"/>
  </w:style>
  <w:style w:type="character" w:customStyle="1" w:styleId="AkapitzlistZnak">
    <w:name w:val="Akapit z listą Znak"/>
    <w:aliases w:val="L1 Znak,Numerowanie Znak,Akapit z listą5 Znak,List Paragraph Znak"/>
    <w:link w:val="Akapitzlist"/>
    <w:uiPriority w:val="34"/>
    <w:rsid w:val="00C16E1C"/>
  </w:style>
  <w:style w:type="paragraph" w:customStyle="1" w:styleId="Default">
    <w:name w:val="Default"/>
    <w:rsid w:val="00FB22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2E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2E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2E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2E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2E1C"/>
    <w:rPr>
      <w:b/>
      <w:bCs/>
      <w:sz w:val="20"/>
      <w:szCs w:val="20"/>
    </w:rPr>
  </w:style>
  <w:style w:type="paragraph" w:styleId="Bezodstpw">
    <w:name w:val="No Spacing"/>
    <w:uiPriority w:val="1"/>
    <w:qFormat/>
    <w:rsid w:val="00772E31"/>
    <w:pPr>
      <w:spacing w:after="0" w:line="240" w:lineRule="auto"/>
    </w:pPr>
  </w:style>
  <w:style w:type="paragraph" w:styleId="Poprawka">
    <w:name w:val="Revision"/>
    <w:hidden/>
    <w:uiPriority w:val="99"/>
    <w:semiHidden/>
    <w:rsid w:val="00143B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2A38D-EC9B-4FD0-BBF8-E5FEFD60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5</Pages>
  <Words>1423</Words>
  <Characters>8538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bzglobicki</dc:creator>
  <cp:lastModifiedBy>epikuzinska</cp:lastModifiedBy>
  <cp:revision>43</cp:revision>
  <cp:lastPrinted>2022-01-18T13:01:00Z</cp:lastPrinted>
  <dcterms:created xsi:type="dcterms:W3CDTF">2022-01-12T10:32:00Z</dcterms:created>
  <dcterms:modified xsi:type="dcterms:W3CDTF">2022-01-28T11:11:00Z</dcterms:modified>
</cp:coreProperties>
</file>