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3A05D7">
      <w:pPr>
        <w:shd w:val="clear" w:color="auto" w:fill="FFFFFF"/>
        <w:spacing w:line="276" w:lineRule="auto"/>
        <w:ind w:left="29"/>
        <w:jc w:val="center"/>
        <w:rPr>
          <w:rFonts w:asciiTheme="minorHAnsi" w:hAnsiTheme="minorHAnsi"/>
          <w:b/>
          <w:bCs/>
          <w:smallCaps/>
        </w:rPr>
      </w:pP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1795145</wp:posOffset>
            </wp:positionH>
            <wp:positionV relativeFrom="paragraph">
              <wp:posOffset>13970</wp:posOffset>
            </wp:positionV>
            <wp:extent cx="741600" cy="874800"/>
            <wp:effectExtent l="0" t="0" r="1905" b="0"/>
            <wp:wrapTight wrapText="bothSides">
              <wp:wrapPolygon edited="0">
                <wp:start x="0" y="0"/>
                <wp:lineTo x="0" y="13176"/>
                <wp:lineTo x="8329" y="19294"/>
                <wp:lineTo x="8884" y="20235"/>
                <wp:lineTo x="12216" y="20235"/>
                <wp:lineTo x="12771" y="19294"/>
                <wp:lineTo x="21100" y="13176"/>
                <wp:lineTo x="21100"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500307">
        <w:rPr>
          <w:rFonts w:ascii="Times New Roman" w:eastAsia="Times New Roman" w:hAnsi="Times New Roman" w:cs="Times New Roman"/>
          <w:bCs/>
          <w:sz w:val="24"/>
          <w:szCs w:val="24"/>
        </w:rPr>
        <w:t>ROIX.271.2</w:t>
      </w:r>
      <w:r w:rsidR="008D3F7A">
        <w:rPr>
          <w:rFonts w:ascii="Times New Roman" w:eastAsia="Times New Roman" w:hAnsi="Times New Roman" w:cs="Times New Roman"/>
          <w:bCs/>
          <w:sz w:val="24"/>
          <w:szCs w:val="24"/>
        </w:rPr>
        <w:t>.2022</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roboty budowlane</w:t>
      </w:r>
      <w:r w:rsidRPr="00031E15">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E05D51" w:rsidRPr="00E05D51" w:rsidRDefault="00031E15" w:rsidP="00E05D51">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00E05D51">
        <w:rPr>
          <w:rFonts w:ascii="Times New Roman" w:eastAsia="Times New Roman" w:hAnsi="Times New Roman" w:cs="Times New Roman"/>
          <w:sz w:val="24"/>
          <w:szCs w:val="24"/>
          <w:lang w:eastAsia="ar-SA"/>
        </w:rPr>
        <w:t xml:space="preserve"> </w:t>
      </w:r>
      <w:r w:rsidR="00E05D51" w:rsidRPr="00E05D51">
        <w:rPr>
          <w:rFonts w:ascii="Times New Roman" w:eastAsia="Times New Roman" w:hAnsi="Times New Roman" w:cs="Times New Roman"/>
          <w:b/>
          <w:iCs/>
          <w:color w:val="2F5496" w:themeColor="accent5" w:themeShade="BF"/>
          <w:sz w:val="28"/>
          <w:szCs w:val="28"/>
        </w:rPr>
        <w:t xml:space="preserve">Budowa ścieżki rowerowej, miejsca postojowego, elementów małej architektury oraz </w:t>
      </w:r>
      <w:proofErr w:type="spellStart"/>
      <w:r w:rsidR="00E05D51" w:rsidRPr="00E05D51">
        <w:rPr>
          <w:rFonts w:ascii="Times New Roman" w:eastAsia="Times New Roman" w:hAnsi="Times New Roman" w:cs="Times New Roman"/>
          <w:b/>
          <w:iCs/>
          <w:color w:val="2F5496" w:themeColor="accent5" w:themeShade="BF"/>
          <w:sz w:val="28"/>
          <w:szCs w:val="28"/>
        </w:rPr>
        <w:t>skatepark</w:t>
      </w:r>
      <w:r w:rsidR="00AA18CB">
        <w:rPr>
          <w:rFonts w:ascii="Times New Roman" w:eastAsia="Times New Roman" w:hAnsi="Times New Roman" w:cs="Times New Roman"/>
          <w:b/>
          <w:iCs/>
          <w:color w:val="2F5496" w:themeColor="accent5" w:themeShade="BF"/>
          <w:sz w:val="28"/>
          <w:szCs w:val="28"/>
        </w:rPr>
        <w:t>u</w:t>
      </w:r>
      <w:proofErr w:type="spellEnd"/>
      <w:r w:rsidR="00E05D51" w:rsidRPr="00E05D51">
        <w:rPr>
          <w:rFonts w:ascii="Times New Roman" w:eastAsia="Times New Roman" w:hAnsi="Times New Roman" w:cs="Times New Roman"/>
          <w:b/>
          <w:iCs/>
          <w:color w:val="2F5496" w:themeColor="accent5" w:themeShade="BF"/>
          <w:sz w:val="28"/>
          <w:szCs w:val="28"/>
        </w:rPr>
        <w:t xml:space="preserve"> </w:t>
      </w:r>
      <w:r w:rsidR="00E05D51">
        <w:rPr>
          <w:rFonts w:ascii="Times New Roman" w:eastAsia="Times New Roman" w:hAnsi="Times New Roman" w:cs="Times New Roman"/>
          <w:b/>
          <w:iCs/>
          <w:color w:val="2F5496" w:themeColor="accent5" w:themeShade="BF"/>
          <w:sz w:val="28"/>
          <w:szCs w:val="28"/>
        </w:rPr>
        <w:t xml:space="preserve">w </w:t>
      </w:r>
      <w:r w:rsidR="00E05D51" w:rsidRPr="00E05D51">
        <w:rPr>
          <w:rFonts w:ascii="Times New Roman" w:eastAsia="Times New Roman" w:hAnsi="Times New Roman" w:cs="Times New Roman"/>
          <w:b/>
          <w:iCs/>
          <w:color w:val="2F5496" w:themeColor="accent5" w:themeShade="BF"/>
          <w:sz w:val="28"/>
          <w:szCs w:val="28"/>
        </w:rPr>
        <w:t>miejscowości Świętoniowa</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35B6A" w:rsidRPr="009066BC" w:rsidRDefault="00535B6A" w:rsidP="00535B6A">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E05D51"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Przeworsk, </w:t>
      </w:r>
      <w:r w:rsidR="008D3F7A">
        <w:rPr>
          <w:rFonts w:ascii="Times New Roman" w:eastAsia="Times New Roman" w:hAnsi="Times New Roman" w:cs="Times New Roman"/>
          <w:bCs/>
          <w:sz w:val="24"/>
          <w:szCs w:val="24"/>
        </w:rPr>
        <w:t>26.01</w:t>
      </w:r>
      <w:r w:rsidR="00B85982">
        <w:rPr>
          <w:rFonts w:ascii="Times New Roman" w:eastAsia="Times New Roman" w:hAnsi="Times New Roman" w:cs="Times New Roman"/>
          <w:bCs/>
          <w:sz w:val="24"/>
          <w:szCs w:val="24"/>
        </w:rPr>
        <w:t>.2022</w:t>
      </w:r>
      <w:bookmarkStart w:id="0" w:name="_GoBack"/>
      <w:bookmarkEnd w:id="0"/>
      <w:r w:rsidR="00031E15" w:rsidRPr="00031E15">
        <w:rPr>
          <w:rFonts w:ascii="Times New Roman" w:eastAsia="Times New Roman" w:hAnsi="Times New Roman" w:cs="Times New Roman"/>
          <w:bCs/>
          <w:sz w:val="24"/>
          <w:szCs w:val="24"/>
        </w:rPr>
        <w:t xml:space="preserve"> r.</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976698">
      <w:pPr>
        <w:numPr>
          <w:ilvl w:val="0"/>
          <w:numId w:val="10"/>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CF6B88">
        <w:rPr>
          <w:rFonts w:ascii="Times New Roman" w:hAnsi="Times New Roman" w:cs="Times New Roman"/>
          <w:sz w:val="24"/>
          <w:szCs w:val="24"/>
        </w:rPr>
        <w:t>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5079D0">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5079D0">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 xml:space="preserve">z 2019 r. poz. 2019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9F44DA" w:rsidRDefault="009F44DA" w:rsidP="009F44DA">
      <w:pPr>
        <w:pStyle w:val="Akapitzlist"/>
        <w:shd w:val="clear" w:color="auto" w:fill="FFFFFF"/>
        <w:spacing w:line="276" w:lineRule="auto"/>
        <w:ind w:left="360" w:right="76"/>
        <w:jc w:val="both"/>
        <w:rPr>
          <w:rFonts w:ascii="Times New Roman" w:hAnsi="Times New Roman" w:cs="Times New Roman"/>
          <w:sz w:val="24"/>
          <w:szCs w:val="24"/>
        </w:rPr>
      </w:pPr>
    </w:p>
    <w:p w:rsidR="00D219CE" w:rsidRPr="00CF6B88" w:rsidRDefault="00D219CE" w:rsidP="009F44DA">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976698">
      <w:pPr>
        <w:numPr>
          <w:ilvl w:val="0"/>
          <w:numId w:val="10"/>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Default="00370708" w:rsidP="008D1B76">
      <w:pPr>
        <w:jc w:val="both"/>
        <w:rPr>
          <w:rFonts w:ascii="Times New Roman" w:hAnsi="Times New Roman" w:cs="Times New Roman"/>
          <w:sz w:val="24"/>
          <w:szCs w:val="24"/>
        </w:rPr>
      </w:pPr>
      <w:r>
        <w:rPr>
          <w:rFonts w:ascii="Times New Roman" w:hAnsi="Times New Roman" w:cs="Times New Roman"/>
          <w:sz w:val="24"/>
          <w:szCs w:val="24"/>
        </w:rPr>
        <w:t xml:space="preserve">Przedmiot zamówienia pn. </w:t>
      </w:r>
      <w:r w:rsidR="00C85899" w:rsidRPr="00C85899">
        <w:rPr>
          <w:rFonts w:ascii="Times New Roman" w:hAnsi="Times New Roman" w:cs="Times New Roman"/>
          <w:b/>
          <w:sz w:val="24"/>
          <w:szCs w:val="24"/>
        </w:rPr>
        <w:t xml:space="preserve">Budowa ścieżki rowerowej, miejsca postojowego, elementów małej architektury oraz </w:t>
      </w:r>
      <w:proofErr w:type="spellStart"/>
      <w:r w:rsidR="00C85899" w:rsidRPr="00C85899">
        <w:rPr>
          <w:rFonts w:ascii="Times New Roman" w:hAnsi="Times New Roman" w:cs="Times New Roman"/>
          <w:b/>
          <w:sz w:val="24"/>
          <w:szCs w:val="24"/>
        </w:rPr>
        <w:t>skatepark</w:t>
      </w:r>
      <w:r w:rsidR="00AA18CB">
        <w:rPr>
          <w:rFonts w:ascii="Times New Roman" w:hAnsi="Times New Roman" w:cs="Times New Roman"/>
          <w:b/>
          <w:sz w:val="24"/>
          <w:szCs w:val="24"/>
        </w:rPr>
        <w:t>u</w:t>
      </w:r>
      <w:proofErr w:type="spellEnd"/>
      <w:r w:rsidR="00C85899" w:rsidRPr="00C85899">
        <w:rPr>
          <w:rFonts w:ascii="Times New Roman" w:hAnsi="Times New Roman" w:cs="Times New Roman"/>
          <w:b/>
          <w:sz w:val="24"/>
          <w:szCs w:val="24"/>
        </w:rPr>
        <w:t xml:space="preserve"> w miejscowości Świętoniowa</w:t>
      </w:r>
      <w:r w:rsidR="00C842D0" w:rsidRPr="00C842D0">
        <w:rPr>
          <w:rFonts w:ascii="Times New Roman" w:hAnsi="Times New Roman" w:cs="Times New Roman"/>
          <w:sz w:val="24"/>
          <w:szCs w:val="24"/>
        </w:rPr>
        <w:t xml:space="preserve">. </w:t>
      </w:r>
    </w:p>
    <w:p w:rsidR="008D1B76" w:rsidRDefault="008D1B76" w:rsidP="008D1B76">
      <w:pPr>
        <w:jc w:val="both"/>
        <w:rPr>
          <w:rFonts w:ascii="Times New Roman" w:hAnsi="Times New Roman" w:cs="Times New Roman"/>
          <w:sz w:val="24"/>
          <w:szCs w:val="24"/>
        </w:rPr>
      </w:pP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Zakres robót obejmuje trzy główne zadania do zrealizowania, tj.:</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1. Budowa ścieżki rowerowej, budowę miejsca postojowego oraz chodnika. Prace, jakie w tym działaniu zostaną wykonane:</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xml:space="preserve"> - usuniecie warstwy ziemi urodzajnej</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zabetonowanie obrzeży betonowych</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wysypanie warstwy wzmacniającej grunt</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wylanie mieszanek mineralno-bitumicznych asfaltowych(warstwa wiążąca i ścieralna)</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xml:space="preserve">Budowa ścieżki rowerowej o nawierzchni asfaltowej i długości 342 metry. Rekreacja jest zasadniczą funkcją ścieżki rowerowej ponadto  będzie też pełniła funkcję edukacyjną w postaci miasteczka rowerowego (nauka przepisów o ruchu drogowym w ramach zajęć szkolnych i pozaszkolnych). </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Budowa miejsca postojowego ( 4 miejsca postojowe) o nawierzchni asfaltowej i powierzchni 60 m2Utwardzenie nawierzchni wykonane zostanie asfaltem o powierzchni 188 m2. Utwardzona nawierzchnia będzie spełniać funkcję pomocniczą dla miejsca postojowego jako plac manewrowy dla parkujących pojazdów.</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xml:space="preserve">2. Budowa </w:t>
      </w:r>
      <w:proofErr w:type="spellStart"/>
      <w:r w:rsidRPr="00C85899">
        <w:rPr>
          <w:rFonts w:ascii="Times New Roman" w:hAnsi="Times New Roman" w:cs="Times New Roman"/>
          <w:sz w:val="24"/>
          <w:szCs w:val="24"/>
        </w:rPr>
        <w:t>skateparku</w:t>
      </w:r>
      <w:proofErr w:type="spellEnd"/>
      <w:r w:rsidRPr="00C85899">
        <w:rPr>
          <w:rFonts w:ascii="Times New Roman" w:hAnsi="Times New Roman" w:cs="Times New Roman"/>
          <w:sz w:val="24"/>
          <w:szCs w:val="24"/>
        </w:rPr>
        <w:t xml:space="preserve"> składającego się z dwóch pochylni, elementu dodatkowego pomiędzy nimi oraz </w:t>
      </w:r>
      <w:proofErr w:type="spellStart"/>
      <w:r w:rsidRPr="00C85899">
        <w:rPr>
          <w:rFonts w:ascii="Times New Roman" w:hAnsi="Times New Roman" w:cs="Times New Roman"/>
          <w:sz w:val="24"/>
          <w:szCs w:val="24"/>
        </w:rPr>
        <w:t>minirampy</w:t>
      </w:r>
      <w:proofErr w:type="spellEnd"/>
      <w:r w:rsidRPr="00C85899">
        <w:rPr>
          <w:rFonts w:ascii="Times New Roman" w:hAnsi="Times New Roman" w:cs="Times New Roman"/>
          <w:sz w:val="24"/>
          <w:szCs w:val="24"/>
        </w:rPr>
        <w:t xml:space="preserve">. </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Dane techniczne:</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Dopuszcza się tolerancję wymiarów +/- 5%.</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Wykonane z normami: Urządzenie wykonane zgodnie z obowiązującymi normami.</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Montaż:</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Wyrób związany z gruntem na stałe zgodnie z dokumentacją zestawu</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3. Budowy siłowni plenerowej. Prace, jakie w tym działaniu zostaną wykonane:</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xml:space="preserve">- dostawa i montaż urządzeń siłowni plenerowej – biegacz, </w:t>
      </w:r>
      <w:proofErr w:type="spellStart"/>
      <w:r w:rsidRPr="00C85899">
        <w:rPr>
          <w:rFonts w:ascii="Times New Roman" w:hAnsi="Times New Roman" w:cs="Times New Roman"/>
          <w:sz w:val="24"/>
          <w:szCs w:val="24"/>
        </w:rPr>
        <w:t>orbitek</w:t>
      </w:r>
      <w:proofErr w:type="spellEnd"/>
      <w:r w:rsidRPr="00C85899">
        <w:rPr>
          <w:rFonts w:ascii="Times New Roman" w:hAnsi="Times New Roman" w:cs="Times New Roman"/>
          <w:sz w:val="24"/>
          <w:szCs w:val="24"/>
        </w:rPr>
        <w:t>, narciarz, wahadło-twister, wioślarz, odwodziciel + stoper</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dostawa i montaż ławek metalowych z oparciem</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dostawa i montaż kosza na śmieci</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dostawa i montaż stojaka na rowery</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Urządzenia winny spełniać wymagania:</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dwukrotnie malowane proszkowo,</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bardzo dobrze zabezpieczone antykorozyjnie, śrutowanie, galwanizacja, fosforanowanie, cynkowanie,</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solidna konstrukcja - główna kolumna wykonana ze stali o średnicy min. 140 mm,</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pozostałe elementy wykonane są z rur o średnicy: 90, 76, 60, 48, 42, 32, 32 mm,</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ścianki rur -  grubość co najmniej 3 mm</w:t>
      </w:r>
    </w:p>
    <w:p w:rsidR="00C85899" w:rsidRPr="00C85899"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kolor do uzgodnienia z Zamawiającym</w:t>
      </w:r>
    </w:p>
    <w:p w:rsidR="00CF6B88" w:rsidRDefault="00C85899" w:rsidP="00C85899">
      <w:pPr>
        <w:rPr>
          <w:rFonts w:ascii="Times New Roman" w:hAnsi="Times New Roman" w:cs="Times New Roman"/>
          <w:sz w:val="24"/>
          <w:szCs w:val="24"/>
        </w:rPr>
      </w:pPr>
      <w:r w:rsidRPr="00C85899">
        <w:rPr>
          <w:rFonts w:ascii="Times New Roman" w:hAnsi="Times New Roman" w:cs="Times New Roman"/>
          <w:sz w:val="24"/>
          <w:szCs w:val="24"/>
        </w:rPr>
        <w:t xml:space="preserve">Szczegółowy </w:t>
      </w:r>
      <w:r>
        <w:rPr>
          <w:rFonts w:ascii="Times New Roman" w:hAnsi="Times New Roman" w:cs="Times New Roman"/>
          <w:sz w:val="24"/>
          <w:szCs w:val="24"/>
        </w:rPr>
        <w:t xml:space="preserve">opis oraz </w:t>
      </w:r>
      <w:r w:rsidR="00AB12FA">
        <w:rPr>
          <w:rFonts w:ascii="Times New Roman" w:hAnsi="Times New Roman" w:cs="Times New Roman"/>
          <w:sz w:val="24"/>
          <w:szCs w:val="24"/>
        </w:rPr>
        <w:t>zakres robót określają przedmiar</w:t>
      </w:r>
      <w:r w:rsidRPr="00C85899">
        <w:rPr>
          <w:rFonts w:ascii="Times New Roman" w:hAnsi="Times New Roman" w:cs="Times New Roman"/>
          <w:sz w:val="24"/>
          <w:szCs w:val="24"/>
        </w:rPr>
        <w:t xml:space="preserve"> oraz </w:t>
      </w:r>
      <w:r w:rsidR="00AB12FA">
        <w:rPr>
          <w:rFonts w:ascii="Times New Roman" w:hAnsi="Times New Roman" w:cs="Times New Roman"/>
          <w:sz w:val="24"/>
          <w:szCs w:val="24"/>
        </w:rPr>
        <w:t>dokumentacja techniczna</w:t>
      </w:r>
      <w:r>
        <w:rPr>
          <w:rFonts w:ascii="Times New Roman" w:hAnsi="Times New Roman" w:cs="Times New Roman"/>
          <w:sz w:val="24"/>
          <w:szCs w:val="24"/>
        </w:rPr>
        <w:t xml:space="preserve"> stanowiące załącznik nr 5 </w:t>
      </w:r>
      <w:r w:rsidR="00CB404E">
        <w:rPr>
          <w:rFonts w:ascii="Times New Roman" w:hAnsi="Times New Roman" w:cs="Times New Roman"/>
          <w:sz w:val="24"/>
          <w:szCs w:val="24"/>
        </w:rPr>
        <w:t>do SWZ</w:t>
      </w:r>
    </w:p>
    <w:p w:rsidR="00CB404E" w:rsidRPr="00CF6B88" w:rsidRDefault="00CB404E" w:rsidP="001E45A5">
      <w:pPr>
        <w:rPr>
          <w:rFonts w:ascii="Times New Roman" w:hAnsi="Times New Roman" w:cs="Times New Roman"/>
          <w:sz w:val="24"/>
          <w:szCs w:val="24"/>
        </w:rPr>
      </w:pPr>
    </w:p>
    <w:p w:rsidR="006E040D" w:rsidRDefault="00531589" w:rsidP="00CF6B88">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2</w:t>
      </w:r>
      <w:r w:rsidR="00CF6B88">
        <w:rPr>
          <w:rFonts w:ascii="Times New Roman" w:hAnsi="Times New Roman" w:cs="Times New Roman"/>
          <w:sz w:val="24"/>
          <w:szCs w:val="24"/>
        </w:rPr>
        <w:t xml:space="preserve">. </w:t>
      </w:r>
      <w:r w:rsidR="006E040D" w:rsidRPr="00CF6B88">
        <w:rPr>
          <w:rFonts w:ascii="Times New Roman" w:hAnsi="Times New Roman" w:cs="Times New Roman"/>
          <w:sz w:val="24"/>
          <w:szCs w:val="24"/>
        </w:rPr>
        <w:t>Kody ze Wspólnego Słownika Zamówień (CPV) wraz opisem dotyczące przedmiotu zamówienia</w:t>
      </w:r>
      <w:r w:rsidR="00CF6B88">
        <w:rPr>
          <w:rFonts w:ascii="Times New Roman" w:hAnsi="Times New Roman" w:cs="Times New Roman"/>
          <w:sz w:val="24"/>
          <w:szCs w:val="24"/>
        </w:rPr>
        <w:t xml:space="preserve"> </w:t>
      </w:r>
    </w:p>
    <w:p w:rsidR="00E56991" w:rsidRPr="00CF6B88" w:rsidRDefault="00E56991" w:rsidP="00CF6B88">
      <w:pPr>
        <w:shd w:val="clear" w:color="auto" w:fill="FFFFFF"/>
        <w:tabs>
          <w:tab w:val="left" w:pos="360"/>
        </w:tabs>
        <w:spacing w:line="276" w:lineRule="auto"/>
        <w:rPr>
          <w:rFonts w:ascii="Times New Roman" w:hAnsi="Times New Roman" w:cs="Times New Roman"/>
          <w:sz w:val="24"/>
          <w:szCs w:val="24"/>
        </w:rPr>
      </w:pPr>
    </w:p>
    <w:p w:rsidR="00C85899" w:rsidRPr="00C85899" w:rsidRDefault="00C85899" w:rsidP="00C85899">
      <w:pPr>
        <w:shd w:val="clear" w:color="auto" w:fill="FFFFFF"/>
        <w:tabs>
          <w:tab w:val="left" w:pos="36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 Roboty ziemne</w:t>
      </w:r>
      <w:r w:rsidRPr="00C858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899">
        <w:rPr>
          <w:rFonts w:ascii="Times New Roman" w:hAnsi="Times New Roman" w:cs="Times New Roman"/>
          <w:sz w:val="24"/>
          <w:szCs w:val="24"/>
        </w:rPr>
        <w:t>45111200-0</w:t>
      </w:r>
    </w:p>
    <w:p w:rsidR="00C85899" w:rsidRPr="00C85899" w:rsidRDefault="00C85899" w:rsidP="00C85899">
      <w:pPr>
        <w:shd w:val="clear" w:color="auto" w:fill="FFFFFF"/>
        <w:tabs>
          <w:tab w:val="left" w:pos="36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 Roboty w zakresie nawierzchni: </w:t>
      </w:r>
      <w:r w:rsidRPr="00C85899">
        <w:rPr>
          <w:rFonts w:ascii="Times New Roman" w:hAnsi="Times New Roman" w:cs="Times New Roman"/>
          <w:sz w:val="24"/>
          <w:szCs w:val="24"/>
        </w:rPr>
        <w:t>45233000-9</w:t>
      </w:r>
    </w:p>
    <w:p w:rsidR="00C85899" w:rsidRPr="00C85899" w:rsidRDefault="00C85899" w:rsidP="00C85899">
      <w:pPr>
        <w:shd w:val="clear" w:color="auto" w:fill="FFFFFF"/>
        <w:tabs>
          <w:tab w:val="left" w:pos="36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C85899">
        <w:rPr>
          <w:rFonts w:ascii="Times New Roman" w:hAnsi="Times New Roman" w:cs="Times New Roman"/>
          <w:sz w:val="24"/>
          <w:szCs w:val="24"/>
        </w:rPr>
        <w:t xml:space="preserve">Roboty budowlane w zakresie parkingów </w:t>
      </w:r>
      <w:r>
        <w:rPr>
          <w:rFonts w:ascii="Times New Roman" w:hAnsi="Times New Roman" w:cs="Times New Roman"/>
          <w:sz w:val="24"/>
          <w:szCs w:val="24"/>
        </w:rPr>
        <w:t xml:space="preserve">: </w:t>
      </w:r>
      <w:r w:rsidRPr="00C85899">
        <w:rPr>
          <w:rFonts w:ascii="Times New Roman" w:hAnsi="Times New Roman" w:cs="Times New Roman"/>
          <w:sz w:val="24"/>
          <w:szCs w:val="24"/>
        </w:rPr>
        <w:t xml:space="preserve">45223300-9 </w:t>
      </w:r>
    </w:p>
    <w:p w:rsidR="00C85899" w:rsidRPr="00C85899" w:rsidRDefault="00C85899" w:rsidP="00C85899">
      <w:pPr>
        <w:shd w:val="clear" w:color="auto" w:fill="FFFFFF"/>
        <w:tabs>
          <w:tab w:val="left" w:pos="36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C85899">
        <w:rPr>
          <w:rFonts w:ascii="Times New Roman" w:hAnsi="Times New Roman" w:cs="Times New Roman"/>
          <w:sz w:val="24"/>
          <w:szCs w:val="24"/>
        </w:rPr>
        <w:t xml:space="preserve">Roboty budowlane w zakresie ścieżek rowerowych </w:t>
      </w:r>
      <w:r>
        <w:rPr>
          <w:rFonts w:ascii="Times New Roman" w:hAnsi="Times New Roman" w:cs="Times New Roman"/>
          <w:sz w:val="24"/>
          <w:szCs w:val="24"/>
        </w:rPr>
        <w:t>4</w:t>
      </w:r>
      <w:r w:rsidRPr="00C85899">
        <w:rPr>
          <w:rFonts w:ascii="Times New Roman" w:hAnsi="Times New Roman" w:cs="Times New Roman"/>
          <w:sz w:val="24"/>
          <w:szCs w:val="24"/>
        </w:rPr>
        <w:t xml:space="preserve">5233162-2 </w:t>
      </w:r>
    </w:p>
    <w:p w:rsidR="00C85899" w:rsidRPr="00C85899" w:rsidRDefault="00C85899" w:rsidP="00C85899">
      <w:pPr>
        <w:shd w:val="clear" w:color="auto" w:fill="FFFFFF"/>
        <w:tabs>
          <w:tab w:val="left" w:pos="36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C85899">
        <w:rPr>
          <w:rFonts w:ascii="Times New Roman" w:hAnsi="Times New Roman" w:cs="Times New Roman"/>
          <w:sz w:val="24"/>
          <w:szCs w:val="24"/>
        </w:rPr>
        <w:t>Wyposażenie parków i placów zabaw</w:t>
      </w:r>
      <w:r>
        <w:rPr>
          <w:rFonts w:ascii="Times New Roman" w:hAnsi="Times New Roman" w:cs="Times New Roman"/>
          <w:sz w:val="24"/>
          <w:szCs w:val="24"/>
        </w:rPr>
        <w:t xml:space="preserve">: </w:t>
      </w:r>
      <w:r w:rsidRPr="00C85899">
        <w:rPr>
          <w:rFonts w:ascii="Times New Roman" w:hAnsi="Times New Roman" w:cs="Times New Roman"/>
          <w:sz w:val="24"/>
          <w:szCs w:val="24"/>
        </w:rPr>
        <w:t xml:space="preserve">43325000-7 </w:t>
      </w:r>
    </w:p>
    <w:p w:rsidR="00E56991" w:rsidRDefault="00E56991" w:rsidP="00E56991">
      <w:pPr>
        <w:shd w:val="clear" w:color="auto" w:fill="FFFFFF"/>
        <w:tabs>
          <w:tab w:val="left" w:pos="360"/>
        </w:tabs>
        <w:spacing w:line="276" w:lineRule="auto"/>
        <w:rPr>
          <w:rFonts w:ascii="Times New Roman" w:hAnsi="Times New Roman" w:cs="Times New Roman"/>
          <w:b/>
          <w:sz w:val="24"/>
          <w:szCs w:val="24"/>
        </w:rPr>
      </w:pPr>
    </w:p>
    <w:p w:rsidR="00C150B2" w:rsidRPr="00C150B2" w:rsidRDefault="00C150B2" w:rsidP="00E56991">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 Przedmiot zamówienia wykonany zostanie z materiałów dostarczonych przez Wykonawcę. Materiały muszą spełniać wymagania określone w ustawie z dnia 7 lipca 1994 r. Prawo budowlane oraz ustawie z dnia 16 kwietnia 2004 r. o wyrobach budowlanych.</w:t>
      </w:r>
    </w:p>
    <w:p w:rsidR="00C842D0" w:rsidRDefault="00C842D0" w:rsidP="00531589">
      <w:pPr>
        <w:pStyle w:val="Akapitzlist"/>
        <w:shd w:val="clear" w:color="auto" w:fill="FFFFFF"/>
        <w:tabs>
          <w:tab w:val="left" w:pos="360"/>
        </w:tabs>
        <w:spacing w:line="276" w:lineRule="auto"/>
        <w:rPr>
          <w:rFonts w:ascii="Times New Roman" w:hAnsi="Times New Roman" w:cs="Times New Roman"/>
          <w:sz w:val="24"/>
          <w:szCs w:val="24"/>
        </w:rPr>
      </w:pPr>
    </w:p>
    <w:p w:rsidR="003109FA" w:rsidRPr="003109FA" w:rsidRDefault="00C150B2" w:rsidP="003109F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 xml:space="preserve">w załączniku nr 5 do SWZ należy rozumieć jako określenie wymaganych parametrów technicznych lub standardów jakościowych. Oznacza to, że Zamawiający dopuszcza składanie ofert równoważnych dla nazwanych materiałów i urządzeń, wymienionych w </w:t>
      </w:r>
      <w:r w:rsidR="00C77E57">
        <w:rPr>
          <w:rFonts w:ascii="Times New Roman" w:hAnsi="Times New Roman" w:cs="Times New Roman"/>
          <w:sz w:val="24"/>
          <w:szCs w:val="24"/>
        </w:rPr>
        <w:t>przedmiarach</w:t>
      </w:r>
      <w:r w:rsidR="003109FA" w:rsidRPr="003109FA">
        <w:rPr>
          <w:rFonts w:ascii="Times New Roman" w:hAnsi="Times New Roman" w:cs="Times New Roman"/>
          <w:sz w:val="24"/>
          <w:szCs w:val="24"/>
        </w:rPr>
        <w:t xml:space="preserve"> z zachowaniem ich wymogów w zakresie jakości. </w:t>
      </w:r>
    </w:p>
    <w:p w:rsidR="003109FA" w:rsidRPr="003109FA" w:rsidRDefault="003109FA" w:rsidP="003109FA">
      <w:pPr>
        <w:shd w:val="clear" w:color="auto" w:fill="FFFFFF"/>
        <w:tabs>
          <w:tab w:val="left" w:pos="360"/>
        </w:tabs>
        <w:spacing w:line="276" w:lineRule="auto"/>
        <w:rPr>
          <w:rFonts w:ascii="Times New Roman" w:hAnsi="Times New Roman" w:cs="Times New Roman"/>
          <w:sz w:val="24"/>
          <w:szCs w:val="24"/>
        </w:rPr>
      </w:pPr>
      <w:r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akceptacji.</w:t>
      </w:r>
    </w:p>
    <w:p w:rsidR="003109FA" w:rsidRPr="003109FA" w:rsidRDefault="003109FA" w:rsidP="003109FA">
      <w:pPr>
        <w:shd w:val="clear" w:color="auto" w:fill="FFFFFF"/>
        <w:tabs>
          <w:tab w:val="left" w:pos="360"/>
        </w:tabs>
        <w:spacing w:line="276" w:lineRule="auto"/>
        <w:rPr>
          <w:rFonts w:ascii="Times New Roman" w:hAnsi="Times New Roman" w:cs="Times New Roman"/>
          <w:sz w:val="24"/>
          <w:szCs w:val="24"/>
        </w:rPr>
      </w:pPr>
      <w:r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Pr="003109FA">
        <w:rPr>
          <w:rFonts w:ascii="Times New Roman" w:hAnsi="Times New Roman" w:cs="Times New Roman"/>
          <w:sz w:val="24"/>
          <w:szCs w:val="24"/>
        </w:rPr>
        <w:t>Pzp</w:t>
      </w:r>
      <w:proofErr w:type="spellEnd"/>
      <w:r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Pr>
          <w:rFonts w:ascii="Times New Roman" w:hAnsi="Times New Roman" w:cs="Times New Roman"/>
          <w:sz w:val="24"/>
          <w:szCs w:val="24"/>
        </w:rPr>
        <w:t>a</w:t>
      </w:r>
      <w:r w:rsidRPr="003109FA">
        <w:rPr>
          <w:rFonts w:ascii="Times New Roman" w:hAnsi="Times New Roman" w:cs="Times New Roman"/>
          <w:sz w:val="24"/>
          <w:szCs w:val="24"/>
        </w:rPr>
        <w:t xml:space="preserve">wiającego.  </w:t>
      </w:r>
    </w:p>
    <w:p w:rsidR="0005261E" w:rsidRDefault="0005261E" w:rsidP="00CF6B88">
      <w:pPr>
        <w:pStyle w:val="Akapitzlist"/>
        <w:shd w:val="clear" w:color="auto" w:fill="FFFFFF"/>
        <w:tabs>
          <w:tab w:val="left" w:pos="360"/>
        </w:tabs>
        <w:spacing w:line="276" w:lineRule="auto"/>
        <w:rPr>
          <w:rFonts w:ascii="Times New Roman" w:hAnsi="Times New Roman" w:cs="Times New Roman"/>
          <w:sz w:val="24"/>
          <w:szCs w:val="24"/>
        </w:rPr>
      </w:pPr>
    </w:p>
    <w:p w:rsidR="0005261E" w:rsidRDefault="00C150B2"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8D3F7A" w:rsidRPr="008D3F7A" w:rsidRDefault="008D3F7A" w:rsidP="008D3F7A">
      <w:pPr>
        <w:shd w:val="clear" w:color="auto" w:fill="FFFFFF"/>
        <w:tabs>
          <w:tab w:val="left" w:pos="360"/>
        </w:tabs>
        <w:spacing w:line="276" w:lineRule="auto"/>
        <w:rPr>
          <w:rFonts w:ascii="Times New Roman" w:hAnsi="Times New Roman" w:cs="Times New Roman"/>
          <w:sz w:val="24"/>
          <w:szCs w:val="24"/>
        </w:rPr>
      </w:pPr>
      <w:r w:rsidRPr="008D3F7A">
        <w:rPr>
          <w:rFonts w:ascii="Times New Roman" w:hAnsi="Times New Roman" w:cs="Times New Roman"/>
          <w:sz w:val="24"/>
          <w:szCs w:val="24"/>
        </w:rPr>
        <w:t xml:space="preserve">Przedmiot zamówienia jest objęty </w:t>
      </w:r>
      <w:r>
        <w:rPr>
          <w:rFonts w:ascii="Times New Roman" w:hAnsi="Times New Roman" w:cs="Times New Roman"/>
          <w:sz w:val="24"/>
          <w:szCs w:val="24"/>
        </w:rPr>
        <w:t>jedną dokumentacją</w:t>
      </w:r>
      <w:r w:rsidRPr="008D3F7A">
        <w:rPr>
          <w:rFonts w:ascii="Times New Roman" w:hAnsi="Times New Roman" w:cs="Times New Roman"/>
          <w:sz w:val="24"/>
          <w:szCs w:val="24"/>
        </w:rPr>
        <w:t>. Podzielenie na części groziłoby nadmiernymi trudnościami technicznymi i kosztami wykonania zamówienia a także potrzebą skoordynowania działań różnych wykonawców realizujących poszczególne części zam</w:t>
      </w:r>
      <w:r>
        <w:rPr>
          <w:rFonts w:ascii="Times New Roman" w:hAnsi="Times New Roman" w:cs="Times New Roman"/>
          <w:sz w:val="24"/>
          <w:szCs w:val="24"/>
        </w:rPr>
        <w:t>ówienia na ograniczonym terenie</w:t>
      </w:r>
      <w:r w:rsidRPr="008D3F7A">
        <w:rPr>
          <w:rFonts w:ascii="Times New Roman" w:hAnsi="Times New Roman" w:cs="Times New Roman"/>
          <w:sz w:val="24"/>
          <w:szCs w:val="24"/>
        </w:rPr>
        <w:t>.</w:t>
      </w:r>
      <w:r w:rsidRPr="008D3F7A">
        <w:rPr>
          <w:rFonts w:ascii="Times New Roman" w:hAnsi="Times New Roman" w:cs="Times New Roman"/>
          <w:bCs/>
          <w:sz w:val="24"/>
          <w:szCs w:val="24"/>
        </w:rPr>
        <w:t xml:space="preserve"> Zamówienie jest dostępne dla sektora małych i średnich przedsiębiorstw.</w:t>
      </w:r>
    </w:p>
    <w:p w:rsidR="0005261E" w:rsidRDefault="0005261E" w:rsidP="0005261E">
      <w:pPr>
        <w:shd w:val="clear" w:color="auto" w:fill="FFFFFF"/>
        <w:tabs>
          <w:tab w:val="left" w:pos="360"/>
        </w:tabs>
        <w:spacing w:line="276" w:lineRule="auto"/>
        <w:rPr>
          <w:rFonts w:ascii="Times New Roman" w:hAnsi="Times New Roman" w:cs="Times New Roman"/>
          <w:sz w:val="24"/>
          <w:szCs w:val="24"/>
        </w:rPr>
      </w:pPr>
    </w:p>
    <w:p w:rsidR="0005261E" w:rsidRDefault="00C150B2"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05261E" w:rsidRDefault="0005261E" w:rsidP="0005261E">
      <w:pPr>
        <w:shd w:val="clear" w:color="auto" w:fill="FFFFFF"/>
        <w:tabs>
          <w:tab w:val="left" w:pos="360"/>
        </w:tabs>
        <w:spacing w:line="276" w:lineRule="auto"/>
        <w:rPr>
          <w:rFonts w:ascii="Times New Roman" w:hAnsi="Times New Roman" w:cs="Times New Roman"/>
          <w:sz w:val="24"/>
          <w:szCs w:val="24"/>
        </w:rPr>
      </w:pPr>
    </w:p>
    <w:p w:rsidR="0005261E" w:rsidRPr="0005261E" w:rsidRDefault="00C150B2" w:rsidP="00401647">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7</w:t>
      </w:r>
      <w:r w:rsidR="0005261E">
        <w:rPr>
          <w:rFonts w:ascii="Times New Roman" w:hAnsi="Times New Roman" w:cs="Times New Roman"/>
          <w:sz w:val="24"/>
          <w:szCs w:val="24"/>
        </w:rPr>
        <w:t xml:space="preserve">. </w:t>
      </w:r>
      <w:r w:rsidR="00401647" w:rsidRPr="00401647">
        <w:rPr>
          <w:rFonts w:ascii="Times New Roman" w:hAnsi="Times New Roman" w:cs="Times New Roman"/>
          <w:sz w:val="24"/>
          <w:szCs w:val="24"/>
        </w:rPr>
        <w:t xml:space="preserve">Zamawiający na podstawie art. 95 ust. 1, ustawy </w:t>
      </w:r>
      <w:proofErr w:type="spellStart"/>
      <w:r w:rsidR="00401647" w:rsidRPr="00401647">
        <w:rPr>
          <w:rFonts w:ascii="Times New Roman" w:hAnsi="Times New Roman" w:cs="Times New Roman"/>
          <w:sz w:val="24"/>
          <w:szCs w:val="24"/>
        </w:rPr>
        <w:t>Pzp</w:t>
      </w:r>
      <w:proofErr w:type="spellEnd"/>
      <w:r w:rsidR="00401647" w:rsidRPr="00401647">
        <w:rPr>
          <w:rFonts w:ascii="Times New Roman" w:hAnsi="Times New Roman" w:cs="Times New Roman"/>
          <w:sz w:val="24"/>
          <w:szCs w:val="24"/>
        </w:rPr>
        <w:t xml:space="preserve"> wymaga aby Wykonawca lub Podwykonawca przy realizacji przedmiotu zamówienia zatrudniał pracowników na podstawie umowy o pracę w rozumieniu przepisów Kodeksu Pracy. </w:t>
      </w:r>
      <w:r w:rsidR="00401647">
        <w:rPr>
          <w:rFonts w:ascii="Times New Roman" w:hAnsi="Times New Roman" w:cs="Times New Roman"/>
          <w:sz w:val="24"/>
          <w:szCs w:val="24"/>
        </w:rPr>
        <w:t>Zakres, s</w:t>
      </w:r>
      <w:r w:rsidR="00401647" w:rsidRPr="00401647">
        <w:rPr>
          <w:rFonts w:ascii="Times New Roman" w:hAnsi="Times New Roman" w:cs="Times New Roman"/>
          <w:sz w:val="24"/>
          <w:szCs w:val="24"/>
        </w:rPr>
        <w:t xml:space="preserve">zczegółowy sposób dokumentowania zatrudnienia osób, o których mowa w art. 95 ust. 1 ustawy </w:t>
      </w:r>
      <w:proofErr w:type="spellStart"/>
      <w:r w:rsidR="00401647" w:rsidRPr="00401647">
        <w:rPr>
          <w:rFonts w:ascii="Times New Roman" w:hAnsi="Times New Roman" w:cs="Times New Roman"/>
          <w:sz w:val="24"/>
          <w:szCs w:val="24"/>
        </w:rPr>
        <w:t>Pzp</w:t>
      </w:r>
      <w:proofErr w:type="spellEnd"/>
      <w:r w:rsidR="00401647" w:rsidRPr="00401647">
        <w:rPr>
          <w:rFonts w:ascii="Times New Roman" w:hAnsi="Times New Roman" w:cs="Times New Roman"/>
          <w:sz w:val="24"/>
          <w:szCs w:val="24"/>
        </w:rPr>
        <w:t xml:space="preserve">, uprawnia Zamawiającego w zakresie kontroli spełnienia przez Wykonawcę wymagań, o których mowa w art. 95 ust. 1 ustawy </w:t>
      </w:r>
      <w:proofErr w:type="spellStart"/>
      <w:r w:rsidR="00401647" w:rsidRPr="00401647">
        <w:rPr>
          <w:rFonts w:ascii="Times New Roman" w:hAnsi="Times New Roman" w:cs="Times New Roman"/>
          <w:sz w:val="24"/>
          <w:szCs w:val="24"/>
        </w:rPr>
        <w:t>Pzp</w:t>
      </w:r>
      <w:proofErr w:type="spellEnd"/>
      <w:r w:rsidR="00401647" w:rsidRPr="00401647">
        <w:rPr>
          <w:rFonts w:ascii="Times New Roman" w:hAnsi="Times New Roman" w:cs="Times New Roman"/>
          <w:sz w:val="24"/>
          <w:szCs w:val="24"/>
        </w:rPr>
        <w:t>, oraz sankcji z tytułu niespełnienia tych wymagań, zawarte zostały w projekcie umowy stanowiącym załącznik do SWZ.</w:t>
      </w:r>
    </w:p>
    <w:p w:rsidR="00FE18F3" w:rsidRDefault="0005261E" w:rsidP="0005261E">
      <w:pPr>
        <w:shd w:val="clear" w:color="auto" w:fill="FFFFFF"/>
        <w:tabs>
          <w:tab w:val="left" w:pos="360"/>
        </w:tabs>
        <w:spacing w:line="276" w:lineRule="auto"/>
        <w:rPr>
          <w:rFonts w:ascii="Times New Roman" w:hAnsi="Times New Roman" w:cs="Times New Roman"/>
          <w:sz w:val="24"/>
          <w:szCs w:val="24"/>
        </w:rPr>
      </w:pPr>
      <w:r w:rsidRPr="0005261E">
        <w:rPr>
          <w:rFonts w:ascii="Times New Roman" w:hAnsi="Times New Roman" w:cs="Times New Roman"/>
          <w:sz w:val="24"/>
          <w:szCs w:val="24"/>
        </w:rPr>
        <w:t>7)</w:t>
      </w:r>
      <w:r w:rsidRPr="0005261E">
        <w:rPr>
          <w:rFonts w:ascii="Times New Roman" w:hAnsi="Times New Roman" w:cs="Times New Roman"/>
          <w:sz w:val="24"/>
          <w:szCs w:val="24"/>
        </w:rPr>
        <w:tab/>
        <w:t xml:space="preserve">Zamawiający nie przewiduje dodatkowych wymagań w zakresie zatrudniania osób, o których mowa w art. 96 ust. 2 pkt 2 </w:t>
      </w:r>
      <w:proofErr w:type="spellStart"/>
      <w:r w:rsidRPr="0005261E">
        <w:rPr>
          <w:rFonts w:ascii="Times New Roman" w:hAnsi="Times New Roman" w:cs="Times New Roman"/>
          <w:sz w:val="24"/>
          <w:szCs w:val="24"/>
        </w:rPr>
        <w:t>uPzp</w:t>
      </w:r>
      <w:proofErr w:type="spellEnd"/>
      <w:r w:rsidRPr="0005261E">
        <w:rPr>
          <w:rFonts w:ascii="Times New Roman" w:hAnsi="Times New Roman" w:cs="Times New Roman"/>
          <w:sz w:val="24"/>
          <w:szCs w:val="24"/>
        </w:rPr>
        <w:t>.</w:t>
      </w:r>
    </w:p>
    <w:p w:rsidR="009F41CE" w:rsidRPr="0005261E" w:rsidRDefault="009F41CE" w:rsidP="0005261E">
      <w:pPr>
        <w:shd w:val="clear" w:color="auto" w:fill="FFFFFF"/>
        <w:tabs>
          <w:tab w:val="left" w:pos="360"/>
        </w:tabs>
        <w:spacing w:line="276" w:lineRule="auto"/>
        <w:rPr>
          <w:rFonts w:ascii="Times New Roman" w:hAnsi="Times New Roman" w:cs="Times New Roman"/>
          <w:sz w:val="24"/>
          <w:szCs w:val="24"/>
        </w:rPr>
      </w:pPr>
    </w:p>
    <w:p w:rsidR="00FE18F3" w:rsidRPr="003109FA" w:rsidRDefault="00316FCB"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3109FA">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Pr="003109FA">
        <w:rPr>
          <w:rFonts w:ascii="Times New Roman" w:hAnsi="Times New Roman" w:cs="Times New Roman"/>
          <w:sz w:val="24"/>
          <w:szCs w:val="24"/>
        </w:rPr>
        <w:t>uPzp</w:t>
      </w:r>
      <w:proofErr w:type="spellEnd"/>
      <w:r w:rsidR="003A05D7" w:rsidRPr="003109FA">
        <w:rPr>
          <w:rFonts w:ascii="Times New Roman" w:eastAsia="Times New Roman" w:hAnsi="Times New Roman" w:cs="Times New Roman"/>
          <w:sz w:val="24"/>
          <w:szCs w:val="24"/>
        </w:rPr>
        <w:t>.</w:t>
      </w:r>
    </w:p>
    <w:p w:rsidR="00FE18F3" w:rsidRPr="005D5FFD" w:rsidRDefault="003A05D7"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5D5FFD">
        <w:rPr>
          <w:rFonts w:ascii="Times New Roman" w:hAnsi="Times New Roman" w:cs="Times New Roman"/>
          <w:sz w:val="24"/>
          <w:szCs w:val="24"/>
        </w:rPr>
        <w:t>Zamawiaj</w:t>
      </w:r>
      <w:r w:rsidRPr="005D5FFD">
        <w:rPr>
          <w:rFonts w:ascii="Times New Roman" w:eastAsia="Times New Roman" w:hAnsi="Times New Roman" w:cs="Times New Roman"/>
          <w:sz w:val="24"/>
          <w:szCs w:val="24"/>
        </w:rPr>
        <w:t>ący informuje, że nie przewiduje możliwości udzielenia zamów</w:t>
      </w:r>
      <w:r w:rsidR="009F41CE">
        <w:rPr>
          <w:rFonts w:ascii="Times New Roman" w:eastAsia="Times New Roman" w:hAnsi="Times New Roman" w:cs="Times New Roman"/>
          <w:sz w:val="24"/>
          <w:szCs w:val="24"/>
        </w:rPr>
        <w:t>ienia dotychczasowemu wykonawcy</w:t>
      </w:r>
      <w:r w:rsidRPr="005D5FFD">
        <w:rPr>
          <w:rFonts w:ascii="Times New Roman" w:eastAsia="Times New Roman" w:hAnsi="Times New Roman" w:cs="Times New Roman"/>
          <w:sz w:val="24"/>
          <w:szCs w:val="24"/>
        </w:rPr>
        <w:t>, o którym mowa</w:t>
      </w:r>
      <w:r w:rsidR="00857920" w:rsidRPr="005D5FFD">
        <w:rPr>
          <w:rFonts w:ascii="Times New Roman" w:eastAsia="Times New Roman" w:hAnsi="Times New Roman" w:cs="Times New Roman"/>
          <w:sz w:val="24"/>
          <w:szCs w:val="24"/>
        </w:rPr>
        <w:t xml:space="preserve"> w art. 214 ust. 1 pkt 7 </w:t>
      </w:r>
      <w:proofErr w:type="spellStart"/>
      <w:r w:rsidR="00857920" w:rsidRPr="005D5FFD">
        <w:rPr>
          <w:rFonts w:ascii="Times New Roman" w:eastAsia="Times New Roman" w:hAnsi="Times New Roman" w:cs="Times New Roman"/>
          <w:sz w:val="24"/>
          <w:szCs w:val="24"/>
        </w:rPr>
        <w:t>uPzp</w:t>
      </w:r>
      <w:proofErr w:type="spellEnd"/>
      <w:r w:rsidR="00FE18F3" w:rsidRPr="005D5FFD">
        <w:rPr>
          <w:rFonts w:ascii="Times New Roman" w:eastAsia="Times New Roman" w:hAnsi="Times New Roman" w:cs="Times New Roman"/>
          <w:sz w:val="24"/>
          <w:szCs w:val="24"/>
        </w:rPr>
        <w:t>.</w:t>
      </w:r>
    </w:p>
    <w:p w:rsidR="00FE18F3" w:rsidRDefault="005910BC" w:rsidP="003109FA">
      <w:pPr>
        <w:pStyle w:val="Akapitzlist"/>
        <w:numPr>
          <w:ilvl w:val="0"/>
          <w:numId w:val="1"/>
        </w:numPr>
        <w:rPr>
          <w:rFonts w:ascii="Times New Roman" w:hAnsi="Times New Roman" w:cs="Times New Roman"/>
          <w:sz w:val="24"/>
          <w:szCs w:val="24"/>
        </w:rPr>
      </w:pPr>
      <w:r w:rsidRPr="005910BC">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Pr="005910BC">
        <w:rPr>
          <w:rFonts w:ascii="Times New Roman" w:hAnsi="Times New Roman" w:cs="Times New Roman"/>
          <w:sz w:val="24"/>
          <w:szCs w:val="24"/>
        </w:rPr>
        <w:t>uPzp</w:t>
      </w:r>
      <w:proofErr w:type="spellEnd"/>
      <w:r w:rsidRPr="005910BC">
        <w:rPr>
          <w:rFonts w:ascii="Times New Roman" w:hAnsi="Times New Roman" w:cs="Times New Roman"/>
          <w:sz w:val="24"/>
          <w:szCs w:val="24"/>
        </w:rPr>
        <w:t>. Tym samym Zamawiający nie wymaga złożenia oferty po odbyciu wizji lokalnej lub sprawdzeniu tych dokumentów.</w:t>
      </w:r>
    </w:p>
    <w:p w:rsidR="005D5FFD" w:rsidRDefault="005D5FFD" w:rsidP="003109FA">
      <w:pPr>
        <w:pStyle w:val="Akapitzlist"/>
        <w:numPr>
          <w:ilvl w:val="0"/>
          <w:numId w:val="1"/>
        </w:numPr>
        <w:rPr>
          <w:rFonts w:ascii="Times New Roman" w:hAnsi="Times New Roman" w:cs="Times New Roman"/>
          <w:sz w:val="24"/>
          <w:szCs w:val="24"/>
        </w:rPr>
      </w:pPr>
      <w:r w:rsidRPr="005D5FFD">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Pr="005D5FFD">
        <w:rPr>
          <w:rFonts w:ascii="Times New Roman" w:hAnsi="Times New Roman" w:cs="Times New Roman"/>
          <w:sz w:val="24"/>
          <w:szCs w:val="24"/>
        </w:rPr>
        <w:t>uPzp</w:t>
      </w:r>
      <w:proofErr w:type="spellEnd"/>
      <w:r w:rsidRPr="005D5FFD">
        <w:rPr>
          <w:rFonts w:ascii="Times New Roman" w:hAnsi="Times New Roman" w:cs="Times New Roman"/>
          <w:sz w:val="24"/>
          <w:szCs w:val="24"/>
        </w:rPr>
        <w:t xml:space="preserve"> i art. 121 </w:t>
      </w:r>
      <w:proofErr w:type="spellStart"/>
      <w:r w:rsidRPr="005D5FFD">
        <w:rPr>
          <w:rFonts w:ascii="Times New Roman" w:hAnsi="Times New Roman" w:cs="Times New Roman"/>
          <w:sz w:val="24"/>
          <w:szCs w:val="24"/>
        </w:rPr>
        <w:t>uPzp</w:t>
      </w:r>
      <w:proofErr w:type="spellEnd"/>
      <w:r>
        <w:rPr>
          <w:rFonts w:ascii="Times New Roman" w:hAnsi="Times New Roman" w:cs="Times New Roman"/>
          <w:sz w:val="24"/>
          <w:szCs w:val="24"/>
        </w:rPr>
        <w:t>.</w:t>
      </w:r>
    </w:p>
    <w:p w:rsidR="00D35EE5" w:rsidRPr="00CF6B88" w:rsidRDefault="003A05D7"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Rozliczenia pomi</w:t>
      </w:r>
      <w:r w:rsidRPr="00CF6B88">
        <w:rPr>
          <w:rFonts w:ascii="Times New Roman" w:eastAsia="Times New Roman" w:hAnsi="Times New Roman" w:cs="Times New Roman"/>
          <w:sz w:val="24"/>
          <w:szCs w:val="24"/>
        </w:rPr>
        <w:t>ędzy Zamawiającym a przyszłymi Wykonawcami zamówienia odbywać się będą w zł</w:t>
      </w:r>
      <w:r w:rsidR="00D35EE5" w:rsidRPr="00CF6B88">
        <w:rPr>
          <w:rFonts w:ascii="Times New Roman" w:eastAsia="Times New Roman" w:hAnsi="Times New Roman" w:cs="Times New Roman"/>
          <w:sz w:val="24"/>
          <w:szCs w:val="24"/>
        </w:rPr>
        <w:t>otych polskich.</w:t>
      </w:r>
    </w:p>
    <w:p w:rsidR="00FE18F3" w:rsidRPr="00CF6B88" w:rsidRDefault="003A05D7"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eastAsia="Times New Roman" w:hAnsi="Times New Roman" w:cs="Times New Roman"/>
          <w:sz w:val="24"/>
          <w:szCs w:val="24"/>
        </w:rPr>
        <w:t>Zamawiający nie przewiduje rozliczeń</w:t>
      </w:r>
      <w:r w:rsidR="00FE18F3" w:rsidRPr="00CF6B88">
        <w:rPr>
          <w:rFonts w:ascii="Times New Roman" w:eastAsia="Times New Roman" w:hAnsi="Times New Roman" w:cs="Times New Roman"/>
          <w:sz w:val="24"/>
          <w:szCs w:val="24"/>
        </w:rPr>
        <w:t xml:space="preserve"> w walutach obcych.</w:t>
      </w:r>
    </w:p>
    <w:p w:rsidR="00FE18F3" w:rsidRPr="00CF6B88" w:rsidRDefault="003A05D7"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Zamawiaj</w:t>
      </w:r>
      <w:r w:rsidRPr="00CF6B88">
        <w:rPr>
          <w:rFonts w:ascii="Times New Roman" w:eastAsia="Times New Roman" w:hAnsi="Times New Roman" w:cs="Times New Roman"/>
          <w:sz w:val="24"/>
          <w:szCs w:val="24"/>
        </w:rPr>
        <w:t>ący nie przewiduje zwrotu kosztów udziału w postępowaniu.</w:t>
      </w:r>
    </w:p>
    <w:p w:rsidR="00FE18F3" w:rsidRPr="00CF6B88" w:rsidRDefault="003A05D7"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Zamawiaj</w:t>
      </w:r>
      <w:r w:rsidRPr="00CF6B88">
        <w:rPr>
          <w:rFonts w:ascii="Times New Roman" w:eastAsia="Times New Roman" w:hAnsi="Times New Roman" w:cs="Times New Roman"/>
          <w:sz w:val="24"/>
          <w:szCs w:val="24"/>
        </w:rPr>
        <w:t>ący nie przewiduje zawarcia umowy ramowej.</w:t>
      </w:r>
    </w:p>
    <w:p w:rsidR="00FE18F3" w:rsidRPr="00CF6B88" w:rsidRDefault="003A05D7"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lastRenderedPageBreak/>
        <w:t>Zamawiaj</w:t>
      </w:r>
      <w:r w:rsidRPr="00CF6B88">
        <w:rPr>
          <w:rFonts w:ascii="Times New Roman" w:eastAsia="Times New Roman" w:hAnsi="Times New Roman" w:cs="Times New Roman"/>
          <w:sz w:val="24"/>
          <w:szCs w:val="24"/>
        </w:rPr>
        <w:t>ący nie przewiduje ustanowienia dynamicznego systemu zakupów.</w:t>
      </w:r>
    </w:p>
    <w:p w:rsidR="00FE18F3" w:rsidRPr="00CF6B88" w:rsidRDefault="003A05D7"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Zamawiaj</w:t>
      </w:r>
      <w:r w:rsidRPr="00CF6B88">
        <w:rPr>
          <w:rFonts w:ascii="Times New Roman" w:eastAsia="Times New Roman" w:hAnsi="Times New Roman" w:cs="Times New Roman"/>
          <w:sz w:val="24"/>
          <w:szCs w:val="24"/>
        </w:rPr>
        <w:t>ący nie przewiduje zastosowania aukcji elektronicznej.</w:t>
      </w:r>
    </w:p>
    <w:p w:rsidR="003A05D7" w:rsidRPr="009D00A8" w:rsidRDefault="005D5FFD" w:rsidP="003109FA">
      <w:pPr>
        <w:pStyle w:val="Akapitzlist"/>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5D5FFD">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w:t>
      </w:r>
      <w:r w:rsidRPr="009D00A8">
        <w:rPr>
          <w:rFonts w:ascii="Times New Roman" w:hAnsi="Times New Roman" w:cs="Times New Roman"/>
          <w:sz w:val="24"/>
          <w:szCs w:val="24"/>
        </w:rPr>
        <w:t xml:space="preserve">art. 93 </w:t>
      </w:r>
      <w:proofErr w:type="spellStart"/>
      <w:r w:rsidRPr="009D00A8">
        <w:rPr>
          <w:rFonts w:ascii="Times New Roman" w:hAnsi="Times New Roman" w:cs="Times New Roman"/>
          <w:sz w:val="24"/>
          <w:szCs w:val="24"/>
        </w:rPr>
        <w:t>uPzp</w:t>
      </w:r>
      <w:proofErr w:type="spellEnd"/>
      <w:r w:rsidRPr="009D00A8">
        <w:rPr>
          <w:rFonts w:ascii="Times New Roman" w:hAnsi="Times New Roman" w:cs="Times New Roman"/>
          <w:sz w:val="24"/>
          <w:szCs w:val="24"/>
        </w:rPr>
        <w:t>.</w:t>
      </w:r>
    </w:p>
    <w:p w:rsidR="009D00A8" w:rsidRPr="00E53D9F" w:rsidRDefault="009D00A8" w:rsidP="003109FA">
      <w:pPr>
        <w:widowControl/>
        <w:numPr>
          <w:ilvl w:val="0"/>
          <w:numId w:val="1"/>
        </w:numPr>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sidRPr="009D00A8">
        <w:rPr>
          <w:rFonts w:ascii="Times New Roman" w:eastAsia="SimSun" w:hAnsi="Times New Roman" w:cs="Times New Roman"/>
          <w:sz w:val="24"/>
          <w:szCs w:val="24"/>
          <w:lang w:eastAsia="zh-CN"/>
        </w:rPr>
        <w:t xml:space="preserve">Zamawiający nie przewiduje możliwości skorzystania z prawa </w:t>
      </w:r>
      <w:r>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976698">
      <w:pPr>
        <w:numPr>
          <w:ilvl w:val="0"/>
          <w:numId w:val="10"/>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242169" w:rsidRDefault="003A05D7" w:rsidP="00976698">
      <w:pPr>
        <w:pStyle w:val="Akapitzlist"/>
        <w:numPr>
          <w:ilvl w:val="0"/>
          <w:numId w:val="11"/>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8B1007">
        <w:rPr>
          <w:rFonts w:ascii="Times New Roman" w:eastAsia="Times New Roman" w:hAnsi="Times New Roman" w:cs="Times New Roman"/>
          <w:b/>
          <w:sz w:val="24"/>
          <w:szCs w:val="24"/>
        </w:rPr>
        <w:t>150</w:t>
      </w:r>
      <w:r w:rsidR="00C3615A">
        <w:rPr>
          <w:rFonts w:ascii="Times New Roman" w:eastAsia="Times New Roman" w:hAnsi="Times New Roman" w:cs="Times New Roman"/>
          <w:b/>
          <w:sz w:val="24"/>
          <w:szCs w:val="24"/>
        </w:rPr>
        <w:t xml:space="preserve"> </w:t>
      </w:r>
      <w:r w:rsidR="00773385">
        <w:rPr>
          <w:rFonts w:ascii="Times New Roman" w:eastAsia="Times New Roman" w:hAnsi="Times New Roman" w:cs="Times New Roman"/>
          <w:b/>
          <w:sz w:val="24"/>
          <w:szCs w:val="24"/>
        </w:rPr>
        <w:t>dni od dnia podpisania umowy.</w:t>
      </w:r>
    </w:p>
    <w:p w:rsidR="003A05D7" w:rsidRPr="008B43A1" w:rsidRDefault="00242169" w:rsidP="00976698">
      <w:pPr>
        <w:pStyle w:val="Akapitzlist"/>
        <w:numPr>
          <w:ilvl w:val="0"/>
          <w:numId w:val="11"/>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B1007">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8B43A1">
      <w:pPr>
        <w:pStyle w:val="Akapitzlist"/>
        <w:numPr>
          <w:ilvl w:val="0"/>
          <w:numId w:val="10"/>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8B43A1">
      <w:pPr>
        <w:pStyle w:val="Akapitzlist"/>
        <w:numPr>
          <w:ilvl w:val="0"/>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oraz art. 109 ust. 1 pkt 4 </w:t>
      </w:r>
      <w:proofErr w:type="spellStart"/>
      <w:r w:rsidRPr="008B43A1">
        <w:rPr>
          <w:rFonts w:ascii="Times New Roman" w:eastAsia="Times New Roman" w:hAnsi="Times New Roman" w:cs="Times New Roman"/>
          <w:sz w:val="24"/>
          <w:szCs w:val="24"/>
        </w:rPr>
        <w:t>uPzp</w:t>
      </w:r>
      <w:proofErr w:type="spellEnd"/>
      <w:r w:rsidRPr="008B43A1">
        <w:rPr>
          <w:rFonts w:ascii="Times New Roman" w:eastAsia="Times New Roman" w:hAnsi="Times New Roman" w:cs="Times New Roman"/>
          <w:sz w:val="24"/>
          <w:szCs w:val="24"/>
        </w:rPr>
        <w:t>.</w:t>
      </w:r>
    </w:p>
    <w:p w:rsidR="008B43A1" w:rsidRPr="008B43A1" w:rsidRDefault="008B43A1" w:rsidP="008B43A1">
      <w:pPr>
        <w:pStyle w:val="Akapitzlist"/>
        <w:numPr>
          <w:ilvl w:val="0"/>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8B43A1">
      <w:pPr>
        <w:pStyle w:val="Akapitzlist"/>
        <w:numPr>
          <w:ilvl w:val="1"/>
          <w:numId w:val="13"/>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lastRenderedPageBreak/>
        <w:t>wobec którego prawomocnie orzeczono zakaz ubiegania się o zamówienia publiczne;</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w przypadkach, o których mowa w art. 85 ust. 1, doszło do zakłócenia konkurencji wynikającego </w:t>
      </w:r>
      <w:r w:rsidRPr="008B43A1">
        <w:rPr>
          <w:rFonts w:ascii="Times New Roman" w:eastAsia="Times New Roman" w:hAnsi="Times New Roman" w:cs="Times New Roman"/>
          <w:sz w:val="24"/>
          <w:szCs w:val="24"/>
        </w:rPr>
        <w:b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Pr="008B43A1" w:rsidRDefault="008B43A1" w:rsidP="008B43A1">
      <w:pPr>
        <w:pStyle w:val="Akapitzlist"/>
        <w:numPr>
          <w:ilvl w:val="0"/>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8B43A1">
        <w:rPr>
          <w:rFonts w:ascii="Times New Roman" w:eastAsia="Times New Roman" w:hAnsi="Times New Roman" w:cs="Times New Roman"/>
          <w:sz w:val="24"/>
          <w:szCs w:val="24"/>
        </w:rPr>
        <w:br/>
        <w:t>z podobnej procedury przewidzianej w przepisach miejsca wszczęcia tej procedury.</w:t>
      </w:r>
    </w:p>
    <w:p w:rsidR="008B43A1" w:rsidRPr="008B43A1" w:rsidRDefault="008B43A1" w:rsidP="008B43A1">
      <w:pPr>
        <w:pStyle w:val="Akapitzlist"/>
        <w:numPr>
          <w:ilvl w:val="0"/>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może zostać wykluczony przez Zamawiającego na każdym etapie postępowania o udzielenie zamówienia.</w:t>
      </w:r>
    </w:p>
    <w:p w:rsidR="008B43A1" w:rsidRPr="008B43A1" w:rsidRDefault="008B43A1" w:rsidP="008B43A1">
      <w:pPr>
        <w:pStyle w:val="Akapitzlist"/>
        <w:numPr>
          <w:ilvl w:val="0"/>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8B43A1">
      <w:pPr>
        <w:pStyle w:val="Akapitzlist"/>
        <w:numPr>
          <w:ilvl w:val="0"/>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36248">
        <w:rPr>
          <w:rFonts w:ascii="Times New Roman" w:eastAsia="Times New Roman" w:hAnsi="Times New Roman" w:cs="Times New Roman"/>
          <w:sz w:val="24"/>
          <w:szCs w:val="24"/>
        </w:rPr>
        <w:t>czności czynu wykonawcy. Jeżeli</w:t>
      </w:r>
      <w:r w:rsidR="002F6380">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 xml:space="preserve">podjęte przez wykonawcę czynności, o których mowa w pkt 5, nie są </w:t>
      </w:r>
      <w:r w:rsidR="00236248">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8B43A1">
      <w:pPr>
        <w:pStyle w:val="Akapitzlist"/>
        <w:numPr>
          <w:ilvl w:val="0"/>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 przypadkach, o których mowa w pkt 2.1 lit h i 2.2, gdy osoba, o której mowa w tych przepisach, została skazana </w:t>
      </w:r>
      <w:r w:rsidRPr="008B43A1">
        <w:rPr>
          <w:rFonts w:ascii="Times New Roman" w:eastAsia="Times New Roman" w:hAnsi="Times New Roman" w:cs="Times New Roman"/>
          <w:sz w:val="24"/>
          <w:szCs w:val="24"/>
        </w:rPr>
        <w:b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lastRenderedPageBreak/>
        <w:t xml:space="preserve">w przypadku, o którym mowa w pkt 2.4, na okres, na jaki został prawomocnie orzeczony zakaz ubiegania się </w:t>
      </w:r>
      <w:r w:rsidRPr="008B43A1">
        <w:rPr>
          <w:rFonts w:ascii="Times New Roman" w:eastAsia="Times New Roman" w:hAnsi="Times New Roman" w:cs="Times New Roman"/>
          <w:sz w:val="24"/>
          <w:szCs w:val="24"/>
        </w:rPr>
        <w:br/>
        <w:t>o zamówienia publiczne;</w:t>
      </w:r>
    </w:p>
    <w:p w:rsidR="008B43A1" w:rsidRPr="008B43A1" w:rsidRDefault="008B43A1" w:rsidP="008B43A1">
      <w:pPr>
        <w:pStyle w:val="Akapitzlist"/>
        <w:numPr>
          <w:ilvl w:val="1"/>
          <w:numId w:val="1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976698">
      <w:pPr>
        <w:numPr>
          <w:ilvl w:val="0"/>
          <w:numId w:val="10"/>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976698">
      <w:pPr>
        <w:pStyle w:val="Akapitzlist"/>
        <w:numPr>
          <w:ilvl w:val="0"/>
          <w:numId w:val="12"/>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976698">
      <w:pPr>
        <w:pStyle w:val="Akapitzlist"/>
        <w:numPr>
          <w:ilvl w:val="0"/>
          <w:numId w:val="12"/>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976698">
      <w:pPr>
        <w:pStyle w:val="Akapitzlist"/>
        <w:numPr>
          <w:ilvl w:val="1"/>
          <w:numId w:val="12"/>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Pr="005B6DBD">
        <w:rPr>
          <w:rFonts w:ascii="Times New Roman" w:eastAsia="Times New Roman" w:hAnsi="Times New Roman" w:cs="Times New Roman"/>
          <w:b/>
          <w:bCs/>
          <w:sz w:val="24"/>
          <w:szCs w:val="24"/>
        </w:rPr>
        <w:t>zakresie.</w:t>
      </w:r>
    </w:p>
    <w:p w:rsidR="00F968D4" w:rsidRPr="005B6DBD" w:rsidRDefault="003A05D7" w:rsidP="00976698">
      <w:pPr>
        <w:pStyle w:val="Akapitzlist"/>
        <w:numPr>
          <w:ilvl w:val="1"/>
          <w:numId w:val="12"/>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976698">
      <w:pPr>
        <w:pStyle w:val="Akapitzlist"/>
        <w:numPr>
          <w:ilvl w:val="1"/>
          <w:numId w:val="12"/>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zobowiązany jest przez cały okres, na jaki zostanie zawarta umowa, posiadać ubezpieczenie od odpowiedzialności cywilnej w zakresie prowadzonej działalności gospodarczej związanej z przedmiotem </w:t>
      </w:r>
      <w:r w:rsidR="00370708">
        <w:rPr>
          <w:rFonts w:ascii="Times New Roman" w:eastAsia="Times New Roman" w:hAnsi="Times New Roman" w:cs="Times New Roman"/>
          <w:bCs/>
          <w:sz w:val="24"/>
          <w:szCs w:val="24"/>
        </w:rPr>
        <w:t xml:space="preserve">zamówienia </w:t>
      </w:r>
      <w:r w:rsidR="00370708" w:rsidRPr="00370708">
        <w:rPr>
          <w:rFonts w:ascii="Times New Roman" w:eastAsia="Times New Roman" w:hAnsi="Times New Roman" w:cs="Times New Roman"/>
          <w:bCs/>
          <w:sz w:val="24"/>
          <w:szCs w:val="24"/>
        </w:rPr>
        <w:t xml:space="preserve">na sumę </w:t>
      </w:r>
      <w:r w:rsidR="00E516F5">
        <w:rPr>
          <w:rFonts w:ascii="Times New Roman" w:eastAsia="Times New Roman" w:hAnsi="Times New Roman" w:cs="Times New Roman"/>
          <w:bCs/>
          <w:sz w:val="24"/>
          <w:szCs w:val="24"/>
        </w:rPr>
        <w:t>gwarancyjną nie mn</w:t>
      </w:r>
      <w:r w:rsidR="00370708" w:rsidRPr="00370708">
        <w:rPr>
          <w:rFonts w:ascii="Times New Roman" w:eastAsia="Times New Roman" w:hAnsi="Times New Roman" w:cs="Times New Roman"/>
          <w:bCs/>
          <w:sz w:val="24"/>
          <w:szCs w:val="24"/>
        </w:rPr>
        <w:t>iejszą niż cena</w:t>
      </w:r>
      <w:r w:rsidR="002804FB">
        <w:rPr>
          <w:rFonts w:ascii="Times New Roman" w:eastAsia="Times New Roman" w:hAnsi="Times New Roman" w:cs="Times New Roman"/>
          <w:bCs/>
          <w:sz w:val="24"/>
          <w:szCs w:val="24"/>
        </w:rPr>
        <w:t xml:space="preserve"> brutto</w:t>
      </w:r>
      <w:r w:rsidR="00370708" w:rsidRPr="00370708">
        <w:rPr>
          <w:rFonts w:ascii="Times New Roman" w:eastAsia="Times New Roman" w:hAnsi="Times New Roman" w:cs="Times New Roman"/>
          <w:bCs/>
          <w:sz w:val="24"/>
          <w:szCs w:val="24"/>
        </w:rPr>
        <w:t xml:space="preserve"> przedstawiona w ofercie</w:t>
      </w:r>
      <w:r w:rsidRPr="00733A25">
        <w:rPr>
          <w:rFonts w:ascii="Times New Roman" w:eastAsia="Times New Roman" w:hAnsi="Times New Roman" w:cs="Times New Roman"/>
          <w:bCs/>
          <w:sz w:val="24"/>
          <w:szCs w:val="24"/>
        </w:rPr>
        <w:t>, 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rsidR="00F719D6" w:rsidRPr="005B6DBD" w:rsidRDefault="003A05D7" w:rsidP="00976698">
      <w:pPr>
        <w:pStyle w:val="Akapitzlist"/>
        <w:numPr>
          <w:ilvl w:val="1"/>
          <w:numId w:val="12"/>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C3615A" w:rsidRPr="00C3615A" w:rsidRDefault="00C3615A" w:rsidP="00C3615A">
      <w:pPr>
        <w:pStyle w:val="Akapitzlist"/>
        <w:numPr>
          <w:ilvl w:val="1"/>
          <w:numId w:val="10"/>
        </w:numPr>
        <w:shd w:val="clear" w:color="auto" w:fill="FFFFFF"/>
        <w:spacing w:line="276" w:lineRule="auto"/>
        <w:jc w:val="both"/>
        <w:rPr>
          <w:rFonts w:ascii="Times New Roman" w:eastAsia="Times New Roman" w:hAnsi="Times New Roman" w:cs="Times New Roman"/>
          <w:sz w:val="24"/>
          <w:szCs w:val="24"/>
        </w:rPr>
      </w:pPr>
      <w:r w:rsidRPr="00C3615A">
        <w:rPr>
          <w:rFonts w:ascii="Times New Roman" w:eastAsia="Times New Roman" w:hAnsi="Times New Roman" w:cs="Times New Roman"/>
          <w:sz w:val="24"/>
          <w:szCs w:val="24"/>
        </w:rPr>
        <w:t xml:space="preserve">Zdolność techniczna: </w:t>
      </w:r>
      <w:r w:rsidR="00E82B60" w:rsidRPr="00C3615A">
        <w:rPr>
          <w:rFonts w:ascii="Times New Roman" w:eastAsia="Times New Roman" w:hAnsi="Times New Roman" w:cs="Times New Roman"/>
          <w:sz w:val="24"/>
          <w:szCs w:val="24"/>
        </w:rPr>
        <w:t xml:space="preserve"> </w:t>
      </w:r>
      <w:r w:rsidRPr="00C3615A">
        <w:rPr>
          <w:rFonts w:ascii="Times New Roman" w:eastAsia="Times New Roman" w:hAnsi="Times New Roman" w:cs="Times New Roman"/>
          <w:b/>
          <w:sz w:val="24"/>
          <w:szCs w:val="24"/>
        </w:rPr>
        <w:t>Zamawiający nie wyznacza szczegółowego warunku w tym zakresie.</w:t>
      </w:r>
    </w:p>
    <w:p w:rsidR="004867A5" w:rsidRPr="00C3615A" w:rsidRDefault="00E82B60" w:rsidP="00236248">
      <w:pPr>
        <w:pStyle w:val="Akapitzlist"/>
        <w:numPr>
          <w:ilvl w:val="1"/>
          <w:numId w:val="10"/>
        </w:numPr>
        <w:shd w:val="clear" w:color="auto" w:fill="FFFFFF"/>
        <w:spacing w:line="276" w:lineRule="auto"/>
        <w:jc w:val="both"/>
        <w:rPr>
          <w:rFonts w:ascii="Times New Roman" w:eastAsia="Times New Roman" w:hAnsi="Times New Roman" w:cs="Times New Roman"/>
          <w:b/>
          <w:bCs/>
          <w:color w:val="FF0000"/>
          <w:sz w:val="24"/>
          <w:szCs w:val="24"/>
        </w:rPr>
      </w:pPr>
      <w:r w:rsidRPr="00C3615A">
        <w:rPr>
          <w:rFonts w:ascii="Times New Roman" w:eastAsia="Times New Roman" w:hAnsi="Times New Roman" w:cs="Times New Roman"/>
          <w:sz w:val="24"/>
          <w:szCs w:val="24"/>
        </w:rPr>
        <w:t xml:space="preserve">Zdolność zawodowa: </w:t>
      </w:r>
      <w:r w:rsidR="00F17239" w:rsidRPr="00C3615A">
        <w:rPr>
          <w:rFonts w:ascii="Times New Roman" w:eastAsia="Times New Roman" w:hAnsi="Times New Roman" w:cs="Times New Roman"/>
          <w:sz w:val="24"/>
          <w:szCs w:val="24"/>
        </w:rPr>
        <w:t xml:space="preserve">Wykonawca spełni warunek dotyczący zdolności zawodowej jeżeli wykaże że: - dysponuje osobą która będzie pełnić funkcję kierownika budowy, posiadającą uprawnienia do kierowania robotami </w:t>
      </w:r>
      <w:r w:rsidR="0004246D">
        <w:rPr>
          <w:rFonts w:ascii="Times New Roman" w:eastAsia="Times New Roman" w:hAnsi="Times New Roman" w:cs="Times New Roman"/>
          <w:sz w:val="24"/>
          <w:szCs w:val="24"/>
        </w:rPr>
        <w:t>budowlanymi o specjalności drogowej.</w:t>
      </w:r>
    </w:p>
    <w:p w:rsidR="00621628" w:rsidRPr="00D24E26" w:rsidRDefault="00621628" w:rsidP="00621628">
      <w:pPr>
        <w:pStyle w:val="Akapitzlist"/>
        <w:shd w:val="clear" w:color="auto" w:fill="FFFFFF"/>
        <w:spacing w:line="276" w:lineRule="auto"/>
        <w:ind w:left="1080"/>
        <w:jc w:val="both"/>
        <w:rPr>
          <w:rFonts w:ascii="Times New Roman" w:eastAsia="Times New Roman" w:hAnsi="Times New Roman" w:cs="Times New Roman"/>
          <w:b/>
          <w:bCs/>
          <w:color w:val="FF0000"/>
          <w:sz w:val="24"/>
          <w:szCs w:val="24"/>
        </w:rPr>
      </w:pPr>
      <w:r w:rsidRPr="001C0363">
        <w:rPr>
          <w:rFonts w:ascii="Times New Roman" w:eastAsia="Times New Roman" w:hAnsi="Times New Roman" w:cs="Times New Roman"/>
          <w:color w:val="000000"/>
          <w:sz w:val="24"/>
          <w:szCs w:val="24"/>
        </w:rPr>
        <w:t xml:space="preserve">Kierownik budowy </w:t>
      </w:r>
      <w:proofErr w:type="spellStart"/>
      <w:r w:rsidRPr="001C0363">
        <w:rPr>
          <w:rFonts w:ascii="Times New Roman" w:eastAsia="Times New Roman" w:hAnsi="Times New Roman" w:cs="Times New Roman"/>
          <w:color w:val="000000"/>
          <w:sz w:val="24"/>
          <w:szCs w:val="24"/>
        </w:rPr>
        <w:t>powinni</w:t>
      </w:r>
      <w:r>
        <w:rPr>
          <w:rFonts w:ascii="Times New Roman" w:eastAsia="Times New Roman" w:hAnsi="Times New Roman" w:cs="Times New Roman"/>
          <w:color w:val="000000"/>
          <w:sz w:val="24"/>
          <w:szCs w:val="24"/>
        </w:rPr>
        <w:t>en</w:t>
      </w:r>
      <w:proofErr w:type="spellEnd"/>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972060">
      <w:pPr>
        <w:pStyle w:val="Akapitzlist"/>
        <w:numPr>
          <w:ilvl w:val="0"/>
          <w:numId w:val="12"/>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E53D9F">
      <w:pPr>
        <w:pStyle w:val="Akapitzlist"/>
        <w:numPr>
          <w:ilvl w:val="0"/>
          <w:numId w:val="12"/>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976698">
      <w:pPr>
        <w:numPr>
          <w:ilvl w:val="0"/>
          <w:numId w:val="10"/>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OŚWIADCZENIE WYKONAWCY O NIEPODLEGANIU WYKLUCZENIU, SPEŁNIANIU WARUNKÓW UDZIAŁU </w:t>
      </w:r>
      <w:r w:rsidR="00184294"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184294" w:rsidRPr="00CA0E85" w:rsidRDefault="003A05D7" w:rsidP="00976698">
      <w:pPr>
        <w:pStyle w:val="Akapitzlist"/>
        <w:numPr>
          <w:ilvl w:val="0"/>
          <w:numId w:val="14"/>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184294" w:rsidRPr="00CA0E85" w:rsidRDefault="003A05D7" w:rsidP="00976698">
      <w:pPr>
        <w:pStyle w:val="Akapitzlist"/>
        <w:numPr>
          <w:ilvl w:val="1"/>
          <w:numId w:val="14"/>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Wykonawcy o niepodleganiu wykluczeniu, spełnianiu warunków udziału w postępowaniu, stanowiące </w:t>
      </w:r>
      <w:r w:rsidRPr="00CA0E85">
        <w:rPr>
          <w:rFonts w:ascii="Times New Roman" w:eastAsia="Times New Roman" w:hAnsi="Times New Roman" w:cs="Times New Roman"/>
          <w:bCs/>
          <w:sz w:val="24"/>
          <w:szCs w:val="24"/>
        </w:rPr>
        <w:t>Załącznik nr 2 do SWZ</w:t>
      </w:r>
      <w:r w:rsidRPr="00CA0E85">
        <w:rPr>
          <w:rFonts w:ascii="Times New Roman" w:eastAsia="Times New Roman" w:hAnsi="Times New Roman" w:cs="Times New Roman"/>
          <w:sz w:val="24"/>
          <w:szCs w:val="24"/>
        </w:rPr>
        <w:t>,</w:t>
      </w:r>
    </w:p>
    <w:p w:rsidR="00184294" w:rsidRPr="00CA0E85" w:rsidRDefault="003A05D7" w:rsidP="00976698">
      <w:pPr>
        <w:pStyle w:val="Akapitzlist"/>
        <w:numPr>
          <w:ilvl w:val="1"/>
          <w:numId w:val="14"/>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sidR="00D54C4E">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3A05D7" w:rsidRPr="00CA0E85" w:rsidRDefault="003A05D7" w:rsidP="00976698">
      <w:pPr>
        <w:pStyle w:val="Akapitzlist"/>
        <w:numPr>
          <w:ilvl w:val="1"/>
          <w:numId w:val="14"/>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3A05D7" w:rsidRPr="00CA0E85" w:rsidRDefault="003A05D7" w:rsidP="003A05D7">
      <w:pPr>
        <w:shd w:val="clear" w:color="auto" w:fill="FFFFFF"/>
        <w:tabs>
          <w:tab w:val="left" w:pos="427"/>
        </w:tabs>
        <w:spacing w:line="276" w:lineRule="auto"/>
        <w:ind w:left="427"/>
        <w:rPr>
          <w:rFonts w:ascii="Times New Roman" w:hAnsi="Times New Roman" w:cs="Times New Roman"/>
          <w:sz w:val="24"/>
          <w:szCs w:val="24"/>
        </w:rPr>
      </w:pPr>
    </w:p>
    <w:p w:rsidR="003A05D7" w:rsidRPr="007D3FD5" w:rsidRDefault="003A05D7" w:rsidP="00976698">
      <w:pPr>
        <w:numPr>
          <w:ilvl w:val="0"/>
          <w:numId w:val="10"/>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976698">
      <w:pPr>
        <w:pStyle w:val="Akapitzlist"/>
        <w:numPr>
          <w:ilvl w:val="0"/>
          <w:numId w:val="15"/>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976698">
      <w:pPr>
        <w:pStyle w:val="Akapitzlist"/>
        <w:numPr>
          <w:ilvl w:val="0"/>
          <w:numId w:val="15"/>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976698">
      <w:pPr>
        <w:pStyle w:val="Akapitzlist"/>
        <w:numPr>
          <w:ilvl w:val="0"/>
          <w:numId w:val="15"/>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976698">
      <w:pPr>
        <w:pStyle w:val="Akapitzlist"/>
        <w:numPr>
          <w:ilvl w:val="0"/>
          <w:numId w:val="15"/>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976698">
      <w:pPr>
        <w:pStyle w:val="Akapitzlist"/>
        <w:numPr>
          <w:ilvl w:val="1"/>
          <w:numId w:val="15"/>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976698">
      <w:pPr>
        <w:pStyle w:val="Akapitzlist"/>
        <w:numPr>
          <w:ilvl w:val="1"/>
          <w:numId w:val="15"/>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976698">
      <w:pPr>
        <w:pStyle w:val="Akapitzlist"/>
        <w:numPr>
          <w:ilvl w:val="1"/>
          <w:numId w:val="15"/>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976698">
      <w:pPr>
        <w:pStyle w:val="Akapitzlist"/>
        <w:numPr>
          <w:ilvl w:val="0"/>
          <w:numId w:val="15"/>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w:t>
      </w:r>
      <w:r w:rsidRPr="00CA0E85">
        <w:rPr>
          <w:rFonts w:ascii="Times New Roman" w:eastAsia="Times New Roman" w:hAnsi="Times New Roman" w:cs="Times New Roman"/>
          <w:sz w:val="24"/>
          <w:szCs w:val="24"/>
        </w:rPr>
        <w:lastRenderedPageBreak/>
        <w:t>zachodzą wobec tego podmiotu podstawy wykluczenia, które zostały przewidziane względem Wykonawcy.</w:t>
      </w:r>
    </w:p>
    <w:p w:rsidR="00184294" w:rsidRPr="00CA0E85" w:rsidRDefault="003A05D7" w:rsidP="00976698">
      <w:pPr>
        <w:pStyle w:val="Akapitzlist"/>
        <w:numPr>
          <w:ilvl w:val="0"/>
          <w:numId w:val="15"/>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976698">
      <w:pPr>
        <w:pStyle w:val="Akapitzlist"/>
        <w:numPr>
          <w:ilvl w:val="0"/>
          <w:numId w:val="15"/>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976698">
      <w:pPr>
        <w:pStyle w:val="Akapitzlist"/>
        <w:numPr>
          <w:ilvl w:val="0"/>
          <w:numId w:val="15"/>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F51CAC">
      <w:pPr>
        <w:pStyle w:val="Akapitzlist"/>
        <w:numPr>
          <w:ilvl w:val="0"/>
          <w:numId w:val="15"/>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184294" w:rsidRPr="007D3FD5" w:rsidRDefault="003A05D7" w:rsidP="00976698">
      <w:pPr>
        <w:numPr>
          <w:ilvl w:val="0"/>
          <w:numId w:val="10"/>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p>
    <w:p w:rsidR="003A05D7" w:rsidRPr="007D3FD5" w:rsidRDefault="003A05D7" w:rsidP="00184294">
      <w:pPr>
        <w:shd w:val="clear" w:color="auto" w:fill="FFFFFF"/>
        <w:tabs>
          <w:tab w:val="left" w:pos="710"/>
        </w:tabs>
        <w:spacing w:line="276" w:lineRule="auto"/>
        <w:ind w:left="720"/>
        <w:jc w:val="both"/>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184294" w:rsidRPr="00183D65" w:rsidRDefault="003A05D7" w:rsidP="00976698">
      <w:pPr>
        <w:pStyle w:val="Akapitzlist"/>
        <w:numPr>
          <w:ilvl w:val="0"/>
          <w:numId w:val="16"/>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rsidR="00184294" w:rsidRPr="00183D65" w:rsidRDefault="003A05D7" w:rsidP="00976698">
      <w:pPr>
        <w:pStyle w:val="Akapitzlist"/>
        <w:numPr>
          <w:ilvl w:val="0"/>
          <w:numId w:val="16"/>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wykonawcy wspólnie ubiegający się o udzielenie zamówienia mogą polegać na zdolnościach tych</w:t>
      </w:r>
      <w:r w:rsidR="00184294" w:rsidRPr="00183D65">
        <w:rPr>
          <w:rFonts w:ascii="Times New Roman" w:eastAsia="Times New Roman" w:hAnsi="Times New Roman" w:cs="Times New Roman"/>
          <w:sz w:val="24"/>
          <w:szCs w:val="24"/>
        </w:rPr>
        <w:t xml:space="preserve">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t>
      </w:r>
      <w:r w:rsidR="00184294" w:rsidRPr="00183D65">
        <w:rPr>
          <w:rFonts w:ascii="Times New Roman" w:eastAsia="Times New Roman" w:hAnsi="Times New Roman" w:cs="Times New Roman"/>
          <w:sz w:val="24"/>
          <w:szCs w:val="24"/>
        </w:rPr>
        <w:t xml:space="preserve">wymagane. </w:t>
      </w:r>
    </w:p>
    <w:p w:rsidR="00184294" w:rsidRPr="00183D65" w:rsidRDefault="003A05D7" w:rsidP="00976698">
      <w:pPr>
        <w:pStyle w:val="Akapitzlist"/>
        <w:numPr>
          <w:ilvl w:val="0"/>
          <w:numId w:val="16"/>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003D7F58">
        <w:rPr>
          <w:rFonts w:ascii="Times New Roman" w:eastAsia="Times New Roman" w:hAnsi="Times New Roman" w:cs="Times New Roman"/>
          <w:bCs/>
          <w:sz w:val="24"/>
          <w:szCs w:val="24"/>
        </w:rPr>
        <w:t xml:space="preserve">órego wynika, które </w:t>
      </w:r>
      <w:r w:rsidR="003D7F58" w:rsidRPr="003D7F58">
        <w:rPr>
          <w:rFonts w:ascii="Times New Roman" w:eastAsia="Times New Roman" w:hAnsi="Times New Roman" w:cs="Times New Roman"/>
          <w:bCs/>
          <w:sz w:val="24"/>
          <w:szCs w:val="24"/>
        </w:rPr>
        <w:t>roboty budowlane, dostawy lub usługi wykonają poszczególni wykonawcy</w:t>
      </w:r>
      <w:r w:rsidRPr="00183D65">
        <w:rPr>
          <w:rFonts w:ascii="Times New Roman" w:eastAsia="Times New Roman" w:hAnsi="Times New Roman" w:cs="Times New Roman"/>
          <w:bCs/>
          <w:sz w:val="24"/>
          <w:szCs w:val="24"/>
        </w:rPr>
        <w:t>.</w:t>
      </w:r>
    </w:p>
    <w:p w:rsidR="003A05D7" w:rsidRPr="00540F7E" w:rsidRDefault="003A05D7" w:rsidP="00976698">
      <w:pPr>
        <w:pStyle w:val="Akapitzlist"/>
        <w:numPr>
          <w:ilvl w:val="0"/>
          <w:numId w:val="16"/>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p>
    <w:p w:rsidR="000F0767" w:rsidRPr="002D4817" w:rsidRDefault="000F0767" w:rsidP="002D4817">
      <w:pPr>
        <w:shd w:val="clear" w:color="auto" w:fill="FFFFFF"/>
        <w:spacing w:line="276" w:lineRule="auto"/>
        <w:jc w:val="both"/>
        <w:rPr>
          <w:rFonts w:ascii="Times New Roman" w:hAnsi="Times New Roman" w:cs="Times New Roman"/>
          <w:sz w:val="24"/>
          <w:szCs w:val="24"/>
        </w:rPr>
      </w:pPr>
    </w:p>
    <w:p w:rsidR="003A05D7" w:rsidRPr="007D3FD5"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976698">
      <w:pPr>
        <w:pStyle w:val="Akapitzlist"/>
        <w:numPr>
          <w:ilvl w:val="0"/>
          <w:numId w:val="17"/>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976698">
      <w:pPr>
        <w:pStyle w:val="Akapitzlist"/>
        <w:numPr>
          <w:ilvl w:val="0"/>
          <w:numId w:val="17"/>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183D65" w:rsidRDefault="003A05D7" w:rsidP="00976698">
      <w:pPr>
        <w:pStyle w:val="Akapitzlist"/>
        <w:numPr>
          <w:ilvl w:val="0"/>
          <w:numId w:val="17"/>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 xml:space="preserve">ący wymaga, aby w przypadku powierzenia części zamówienia podwykonawcom, Wykonawca wskazał w ofercie części zamówienia, których wykonanie zamierza powierzyć podwykonawcom i podania przez Wykonawcę nazw firm podwykonawców, o ile są już znane, </w:t>
      </w:r>
      <w:r w:rsidRPr="00183D65">
        <w:rPr>
          <w:rFonts w:ascii="Times New Roman" w:eastAsia="Times New Roman" w:hAnsi="Times New Roman" w:cs="Times New Roman"/>
          <w:sz w:val="24"/>
          <w:szCs w:val="24"/>
        </w:rPr>
        <w:lastRenderedPageBreak/>
        <w:t>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976698">
      <w:pPr>
        <w:pStyle w:val="Akapitzlist"/>
        <w:numPr>
          <w:ilvl w:val="0"/>
          <w:numId w:val="18"/>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976698">
      <w:pPr>
        <w:pStyle w:val="Akapitzlist"/>
        <w:numPr>
          <w:ilvl w:val="0"/>
          <w:numId w:val="18"/>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2A0082" w:rsidRDefault="003A05D7" w:rsidP="00976698">
      <w:pPr>
        <w:pStyle w:val="Akapitzlist"/>
        <w:numPr>
          <w:ilvl w:val="1"/>
          <w:numId w:val="18"/>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D37A62" w:rsidRDefault="003A05D7" w:rsidP="00D37A62">
      <w:pPr>
        <w:pStyle w:val="Akapitzlist"/>
        <w:numPr>
          <w:ilvl w:val="1"/>
          <w:numId w:val="18"/>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odpisu lub informacji z Krajowego Rejestru S</w:t>
      </w:r>
      <w:r w:rsidRPr="002A0082">
        <w:rPr>
          <w:rFonts w:ascii="Times New Roman" w:eastAsia="Times New Roman" w:hAnsi="Times New Roman" w:cs="Times New Roman"/>
          <w:bCs/>
          <w:sz w:val="24"/>
          <w:szCs w:val="24"/>
        </w:rPr>
        <w:t xml:space="preserve">ądowego lub z Centralnej Ewidencji i Informacji </w:t>
      </w:r>
      <w:r w:rsidRPr="002A0082">
        <w:rPr>
          <w:rFonts w:ascii="Times New Roman" w:hAnsi="Times New Roman" w:cs="Times New Roman"/>
          <w:bCs/>
          <w:sz w:val="24"/>
          <w:szCs w:val="24"/>
        </w:rPr>
        <w:t>o Dzia</w:t>
      </w:r>
      <w:r w:rsidRPr="002A0082">
        <w:rPr>
          <w:rFonts w:ascii="Times New Roman" w:eastAsia="Times New Roman" w:hAnsi="Times New Roman" w:cs="Times New Roman"/>
          <w:bCs/>
          <w:sz w:val="24"/>
          <w:szCs w:val="24"/>
        </w:rPr>
        <w:t>łalności Gospodarczej, w zakresie art. 109 ust. 1 pkt 4 ustawy, sporządzonych nie wcześniej niż 3 miesiące przed jej złożeniem, jeżeli odrębne przepisy wymagają wpisu do rejestru lub ewidencji;</w:t>
      </w:r>
    </w:p>
    <w:p w:rsidR="00456299" w:rsidRPr="002A0082" w:rsidRDefault="003A05D7" w:rsidP="00976698">
      <w:pPr>
        <w:pStyle w:val="Akapitzlist"/>
        <w:numPr>
          <w:ilvl w:val="2"/>
          <w:numId w:val="18"/>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976698">
      <w:pPr>
        <w:pStyle w:val="Akapitzlist"/>
        <w:numPr>
          <w:ilvl w:val="2"/>
          <w:numId w:val="18"/>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3A05D7" w:rsidRPr="00D37A62" w:rsidRDefault="003A05D7" w:rsidP="00976698">
      <w:pPr>
        <w:pStyle w:val="Akapitzlist"/>
        <w:numPr>
          <w:ilvl w:val="2"/>
          <w:numId w:val="18"/>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500307" w:rsidRDefault="002A0082" w:rsidP="00500307">
      <w:pPr>
        <w:shd w:val="clear" w:color="auto" w:fill="FFFFFF"/>
        <w:spacing w:line="276" w:lineRule="auto"/>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D8424F">
      <w:pPr>
        <w:pStyle w:val="Akapitzlist"/>
        <w:numPr>
          <w:ilvl w:val="1"/>
          <w:numId w:val="18"/>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 xml:space="preserve">wykazu osób, skierowanych przez wykonawcę do realizacji zamówienia publicznego, w szczególności odpowiedzialnych za kierowanie robotami budowlanymi, wraz z informacjami </w:t>
      </w:r>
      <w:r w:rsidRPr="00D37A62">
        <w:rPr>
          <w:rFonts w:ascii="Times New Roman" w:hAnsi="Times New Roman" w:cs="Times New Roman"/>
          <w:sz w:val="24"/>
          <w:szCs w:val="24"/>
        </w:rPr>
        <w:lastRenderedPageBreak/>
        <w:t>na temat ich kwalifikacji zawodowych, uprawnień, doświadczenia i wykształcenia 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62478A">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D8424F" w:rsidP="00D8424F">
      <w:pPr>
        <w:pStyle w:val="Akapitzlist"/>
        <w:numPr>
          <w:ilvl w:val="1"/>
          <w:numId w:val="18"/>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B620D0">
        <w:rPr>
          <w:rFonts w:ascii="Times New Roman" w:hAnsi="Times New Roman" w:cs="Times New Roman"/>
          <w:sz w:val="24"/>
          <w:szCs w:val="24"/>
        </w:rPr>
        <w:t>nie m</w:t>
      </w:r>
      <w:r w:rsidR="00370708">
        <w:rPr>
          <w:rFonts w:ascii="Times New Roman" w:hAnsi="Times New Roman" w:cs="Times New Roman"/>
          <w:sz w:val="24"/>
          <w:szCs w:val="24"/>
        </w:rPr>
        <w:t xml:space="preserve">niejszą niż cena </w:t>
      </w:r>
      <w:r w:rsidR="00AD3E25">
        <w:rPr>
          <w:rFonts w:ascii="Times New Roman" w:hAnsi="Times New Roman" w:cs="Times New Roman"/>
          <w:sz w:val="24"/>
          <w:szCs w:val="24"/>
        </w:rPr>
        <w:t xml:space="preserve">brutto </w:t>
      </w:r>
      <w:r w:rsidR="00370708">
        <w:rPr>
          <w:rFonts w:ascii="Times New Roman" w:hAnsi="Times New Roman" w:cs="Times New Roman"/>
          <w:sz w:val="24"/>
          <w:szCs w:val="24"/>
        </w:rPr>
        <w:t>przedstawiona w ofercie</w:t>
      </w:r>
      <w:r w:rsidR="00B620D0">
        <w:rPr>
          <w:rFonts w:ascii="Times New Roman" w:hAnsi="Times New Roman" w:cs="Times New Roman"/>
          <w:sz w:val="24"/>
          <w:szCs w:val="24"/>
        </w:rPr>
        <w:t>.</w:t>
      </w:r>
    </w:p>
    <w:p w:rsidR="003A05D7" w:rsidRPr="00EA3C9E" w:rsidRDefault="003A05D7" w:rsidP="000E3751">
      <w:pPr>
        <w:pStyle w:val="Akapitzlist"/>
        <w:shd w:val="clear" w:color="auto" w:fill="FFFFFF"/>
        <w:tabs>
          <w:tab w:val="left" w:pos="355"/>
        </w:tabs>
        <w:spacing w:line="276" w:lineRule="auto"/>
        <w:ind w:left="792"/>
        <w:jc w:val="both"/>
        <w:rPr>
          <w:rFonts w:asciiTheme="minorHAnsi" w:hAnsiTheme="minorHAnsi"/>
        </w:rPr>
      </w:pPr>
    </w:p>
    <w:p w:rsidR="00456299" w:rsidRPr="000958D7" w:rsidRDefault="003A05D7" w:rsidP="00D8424F">
      <w:pPr>
        <w:pStyle w:val="Akapitzlist"/>
        <w:numPr>
          <w:ilvl w:val="0"/>
          <w:numId w:val="18"/>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D8424F">
      <w:pPr>
        <w:pStyle w:val="Akapitzlist"/>
        <w:numPr>
          <w:ilvl w:val="0"/>
          <w:numId w:val="18"/>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D8424F">
      <w:pPr>
        <w:pStyle w:val="Akapitzlist"/>
        <w:numPr>
          <w:ilvl w:val="0"/>
          <w:numId w:val="18"/>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z dnia 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D8424F">
      <w:pPr>
        <w:pStyle w:val="Akapitzlist"/>
        <w:numPr>
          <w:ilvl w:val="0"/>
          <w:numId w:val="18"/>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D8424F">
      <w:pPr>
        <w:pStyle w:val="Akapitzlist"/>
        <w:numPr>
          <w:ilvl w:val="0"/>
          <w:numId w:val="18"/>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D8424F">
      <w:pPr>
        <w:pStyle w:val="Akapitzlist"/>
        <w:numPr>
          <w:ilvl w:val="0"/>
          <w:numId w:val="18"/>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footerReference w:type="default" r:id="rId14"/>
          <w:pgSz w:w="11909" w:h="16834" w:code="9"/>
          <w:pgMar w:top="578" w:right="1117" w:bottom="851" w:left="1077" w:header="0" w:footer="0" w:gutter="0"/>
          <w:cols w:space="60"/>
          <w:noEndnote/>
        </w:sectPr>
      </w:pPr>
    </w:p>
    <w:p w:rsidR="003A05D7" w:rsidRPr="007D3FD5"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E80462">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5"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0341A8" w:rsidP="00976698">
      <w:pPr>
        <w:pStyle w:val="Akapitzlist"/>
        <w:numPr>
          <w:ilvl w:val="0"/>
          <w:numId w:val="24"/>
        </w:numPr>
        <w:rPr>
          <w:rFonts w:ascii="Times New Roman" w:hAnsi="Times New Roman" w:cs="Times New Roman"/>
          <w:bCs/>
          <w:sz w:val="24"/>
          <w:szCs w:val="24"/>
        </w:rPr>
      </w:pPr>
      <w:r w:rsidRPr="00E80462">
        <w:rPr>
          <w:rFonts w:ascii="Times New Roman" w:hAnsi="Times New Roman" w:cs="Times New Roman"/>
          <w:bCs/>
          <w:sz w:val="24"/>
          <w:szCs w:val="24"/>
        </w:rPr>
        <w:lastRenderedPageBreak/>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rsidR="007802D2" w:rsidRDefault="007802D2" w:rsidP="00976698">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540A21">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540A21">
      <w:pPr>
        <w:pStyle w:val="Akapitzlist"/>
        <w:numPr>
          <w:ilvl w:val="0"/>
          <w:numId w:val="24"/>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540A21">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3E12AB">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B651AE">
      <w:pPr>
        <w:pStyle w:val="Akapitzlist"/>
        <w:numPr>
          <w:ilvl w:val="0"/>
          <w:numId w:val="24"/>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6"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976698">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B42EBC">
      <w:pPr>
        <w:widowControl/>
        <w:numPr>
          <w:ilvl w:val="0"/>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B42EBC">
      <w:pPr>
        <w:widowControl/>
        <w:numPr>
          <w:ilvl w:val="1"/>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B42EBC">
      <w:pPr>
        <w:widowControl/>
        <w:numPr>
          <w:ilvl w:val="1"/>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B42EBC">
      <w:pPr>
        <w:widowControl/>
        <w:numPr>
          <w:ilvl w:val="1"/>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zainstalowana dowolna przeglądarka internetowa, w przypadku Internet Explorer minimalnie wersja 10.0,</w:t>
      </w:r>
    </w:p>
    <w:p w:rsidR="00B42EBC" w:rsidRPr="00B42EBC" w:rsidRDefault="00B42EBC" w:rsidP="00B42EBC">
      <w:pPr>
        <w:widowControl/>
        <w:numPr>
          <w:ilvl w:val="1"/>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B42EBC">
      <w:pPr>
        <w:widowControl/>
        <w:numPr>
          <w:ilvl w:val="1"/>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B42EBC">
      <w:pPr>
        <w:widowControl/>
        <w:numPr>
          <w:ilvl w:val="1"/>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B42EBC">
      <w:pPr>
        <w:widowControl/>
        <w:numPr>
          <w:ilvl w:val="1"/>
          <w:numId w:val="43"/>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976698">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957E97">
      <w:pPr>
        <w:pStyle w:val="Akapitzlist"/>
        <w:numPr>
          <w:ilvl w:val="0"/>
          <w:numId w:val="24"/>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B447EA">
      <w:pPr>
        <w:pStyle w:val="Akapitzlist"/>
        <w:numPr>
          <w:ilvl w:val="0"/>
          <w:numId w:val="22"/>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862624">
        <w:rPr>
          <w:rFonts w:ascii="Times New Roman" w:hAnsi="Times New Roman" w:cs="Times New Roman"/>
          <w:bCs/>
          <w:sz w:val="24"/>
          <w:szCs w:val="24"/>
        </w:rPr>
        <w:t xml:space="preserve">Wojciech </w:t>
      </w:r>
      <w:proofErr w:type="spellStart"/>
      <w:r w:rsidR="00862624">
        <w:rPr>
          <w:rFonts w:ascii="Times New Roman" w:hAnsi="Times New Roman" w:cs="Times New Roman"/>
          <w:bCs/>
          <w:sz w:val="24"/>
          <w:szCs w:val="24"/>
        </w:rPr>
        <w:t>Lenar</w:t>
      </w:r>
      <w:proofErr w:type="spellEnd"/>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862624">
        <w:rPr>
          <w:rFonts w:ascii="Times New Roman" w:hAnsi="Times New Roman" w:cs="Times New Roman"/>
          <w:bCs/>
          <w:sz w:val="24"/>
          <w:szCs w:val="24"/>
        </w:rPr>
        <w:t xml:space="preserve"> 73 97 wew. </w:t>
      </w:r>
      <w:r w:rsidR="00C943C1">
        <w:rPr>
          <w:rFonts w:ascii="Times New Roman" w:hAnsi="Times New Roman" w:cs="Times New Roman"/>
          <w:bCs/>
          <w:sz w:val="24"/>
          <w:szCs w:val="24"/>
        </w:rPr>
        <w:t>107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Mazur – tel. 16 648 73 97 wew. 215</w:t>
      </w:r>
    </w:p>
    <w:p w:rsidR="004373E9" w:rsidRPr="00E80462" w:rsidRDefault="0046398C" w:rsidP="00E64062">
      <w:pPr>
        <w:pStyle w:val="Akapitzlist"/>
        <w:numPr>
          <w:ilvl w:val="0"/>
          <w:numId w:val="22"/>
        </w:numPr>
        <w:shd w:val="clear" w:color="auto" w:fill="FFFFFF"/>
        <w:tabs>
          <w:tab w:val="left" w:pos="710"/>
        </w:tabs>
        <w:spacing w:line="276" w:lineRule="auto"/>
        <w:rPr>
          <w:rStyle w:val="Hipercze"/>
          <w:rFonts w:ascii="Times New Roman" w:hAnsi="Times New Roman" w:cs="Times New Roman"/>
          <w:color w:val="auto"/>
          <w:sz w:val="24"/>
          <w:szCs w:val="24"/>
          <w:u w:val="none"/>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18" w:history="1">
        <w:r w:rsidR="00D54C4E" w:rsidRPr="00E80462">
          <w:rPr>
            <w:rStyle w:val="Hipercze"/>
            <w:rFonts w:ascii="Times New Roman" w:hAnsi="Times New Roman" w:cs="Times New Roman"/>
            <w:bCs/>
            <w:iCs/>
            <w:sz w:val="24"/>
            <w:szCs w:val="24"/>
          </w:rPr>
          <w:t>https://platformazakupowa.pl/pn/przeworsk</w:t>
        </w:r>
      </w:hyperlink>
    </w:p>
    <w:p w:rsidR="00EB17A5" w:rsidRPr="002D4817" w:rsidRDefault="00EB17A5" w:rsidP="002D4817">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E76FF8">
      <w:pPr>
        <w:numPr>
          <w:ilvl w:val="0"/>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00862624">
        <w:rPr>
          <w:rFonts w:ascii="Times New Roman" w:hAnsi="Times New Roman" w:cs="Times New Roman"/>
          <w:b/>
          <w:bCs/>
          <w:sz w:val="24"/>
          <w:szCs w:val="24"/>
          <w:u w:val="single"/>
        </w:rPr>
        <w:t>3</w:t>
      </w:r>
      <w:r w:rsidR="00862624">
        <w:rPr>
          <w:rFonts w:ascii="Times New Roman" w:hAnsi="Times New Roman" w:cs="Times New Roman"/>
          <w:b/>
          <w:sz w:val="24"/>
          <w:szCs w:val="24"/>
          <w:u w:val="single"/>
        </w:rPr>
        <w:t xml:space="preserve"> 5</w:t>
      </w:r>
      <w:r w:rsidRPr="00E76FF8">
        <w:rPr>
          <w:rFonts w:ascii="Times New Roman" w:hAnsi="Times New Roman" w:cs="Times New Roman"/>
          <w:b/>
          <w:sz w:val="24"/>
          <w:szCs w:val="24"/>
          <w:u w:val="single"/>
        </w:rPr>
        <w:t xml:space="preserve">00,00 zł </w:t>
      </w:r>
      <w:r w:rsidR="005206D1">
        <w:rPr>
          <w:rFonts w:ascii="Times New Roman" w:hAnsi="Times New Roman" w:cs="Times New Roman"/>
          <w:i/>
          <w:sz w:val="24"/>
          <w:szCs w:val="24"/>
        </w:rPr>
        <w:t xml:space="preserve">(słownie: </w:t>
      </w:r>
      <w:r w:rsidR="00862624">
        <w:rPr>
          <w:rFonts w:ascii="Times New Roman" w:hAnsi="Times New Roman" w:cs="Times New Roman"/>
          <w:i/>
          <w:sz w:val="24"/>
          <w:szCs w:val="24"/>
        </w:rPr>
        <w:t>trzy tysiące pięćset</w:t>
      </w:r>
      <w:r w:rsidRPr="00E76FF8">
        <w:rPr>
          <w:rFonts w:ascii="Times New Roman" w:hAnsi="Times New Roman" w:cs="Times New Roman"/>
          <w:i/>
          <w:sz w:val="24"/>
          <w:szCs w:val="24"/>
        </w:rPr>
        <w:t xml:space="preserve"> złotych</w:t>
      </w:r>
      <w:r w:rsidRPr="00E76FF8">
        <w:rPr>
          <w:rFonts w:ascii="Times New Roman" w:hAnsi="Times New Roman" w:cs="Times New Roman"/>
          <w:bCs/>
          <w:sz w:val="24"/>
          <w:szCs w:val="24"/>
        </w:rPr>
        <w:t>);</w:t>
      </w:r>
    </w:p>
    <w:p w:rsidR="00E76FF8" w:rsidRPr="00E76FF8" w:rsidRDefault="00E76FF8" w:rsidP="00E76FF8">
      <w:pPr>
        <w:numPr>
          <w:ilvl w:val="0"/>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E76FF8">
      <w:pPr>
        <w:numPr>
          <w:ilvl w:val="0"/>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E76FF8">
      <w:pPr>
        <w:numPr>
          <w:ilvl w:val="0"/>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83545" w:rsidRPr="00500307" w:rsidRDefault="00E76FF8" w:rsidP="00862624">
      <w:pPr>
        <w:shd w:val="clear" w:color="auto" w:fill="FFFFFF"/>
        <w:tabs>
          <w:tab w:val="left" w:pos="360"/>
        </w:tabs>
        <w:spacing w:line="276" w:lineRule="auto"/>
        <w:ind w:right="461"/>
        <w:rPr>
          <w:rFonts w:ascii="Times New Roman" w:hAnsi="Times New Roman" w:cs="Times New Roman"/>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500307">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C943C1">
        <w:rPr>
          <w:rFonts w:ascii="Times New Roman" w:hAnsi="Times New Roman" w:cs="Times New Roman"/>
          <w:b/>
          <w:sz w:val="24"/>
          <w:szCs w:val="24"/>
        </w:rPr>
        <w:t>ROIX.271.2.2022</w:t>
      </w:r>
    </w:p>
    <w:p w:rsidR="00862624" w:rsidRPr="00862624" w:rsidRDefault="00E46897" w:rsidP="00862624">
      <w:pPr>
        <w:shd w:val="clear" w:color="auto" w:fill="FFFFFF"/>
        <w:tabs>
          <w:tab w:val="left" w:pos="360"/>
        </w:tabs>
        <w:spacing w:line="276" w:lineRule="auto"/>
        <w:ind w:right="461"/>
        <w:rPr>
          <w:rFonts w:ascii="Times New Roman" w:hAnsi="Times New Roman" w:cs="Times New Roman"/>
          <w:b/>
          <w:sz w:val="24"/>
          <w:szCs w:val="24"/>
        </w:rPr>
      </w:pPr>
      <w:r>
        <w:rPr>
          <w:rFonts w:ascii="Times New Roman" w:hAnsi="Times New Roman" w:cs="Times New Roman"/>
          <w:b/>
          <w:sz w:val="24"/>
          <w:szCs w:val="24"/>
        </w:rPr>
        <w:t xml:space="preserve"> </w:t>
      </w:r>
      <w:r w:rsidR="00E76FF8" w:rsidRPr="00EB17A5">
        <w:rPr>
          <w:rFonts w:ascii="Times New Roman" w:hAnsi="Times New Roman" w:cs="Times New Roman"/>
          <w:b/>
          <w:sz w:val="24"/>
          <w:szCs w:val="24"/>
        </w:rPr>
        <w:t xml:space="preserve"> </w:t>
      </w:r>
      <w:r w:rsidR="00862624">
        <w:rPr>
          <w:rFonts w:ascii="Times New Roman" w:hAnsi="Times New Roman" w:cs="Times New Roman"/>
          <w:b/>
          <w:sz w:val="24"/>
          <w:szCs w:val="24"/>
        </w:rPr>
        <w:t>„</w:t>
      </w:r>
      <w:r w:rsidR="00862624" w:rsidRPr="00862624">
        <w:rPr>
          <w:rFonts w:ascii="Times New Roman" w:hAnsi="Times New Roman" w:cs="Times New Roman"/>
          <w:b/>
          <w:iCs/>
          <w:sz w:val="24"/>
          <w:szCs w:val="24"/>
        </w:rPr>
        <w:t xml:space="preserve">Budowa ścieżki rowerowej, miejsca postojowego, elementów małej architektury oraz </w:t>
      </w:r>
      <w:proofErr w:type="spellStart"/>
      <w:r w:rsidR="00862624" w:rsidRPr="00862624">
        <w:rPr>
          <w:rFonts w:ascii="Times New Roman" w:hAnsi="Times New Roman" w:cs="Times New Roman"/>
          <w:b/>
          <w:iCs/>
          <w:sz w:val="24"/>
          <w:szCs w:val="24"/>
        </w:rPr>
        <w:t>skatepark</w:t>
      </w:r>
      <w:r w:rsidR="00AA18CB">
        <w:rPr>
          <w:rFonts w:ascii="Times New Roman" w:hAnsi="Times New Roman" w:cs="Times New Roman"/>
          <w:b/>
          <w:iCs/>
          <w:sz w:val="24"/>
          <w:szCs w:val="24"/>
        </w:rPr>
        <w:t>u</w:t>
      </w:r>
      <w:proofErr w:type="spellEnd"/>
      <w:r w:rsidR="00862624" w:rsidRPr="00862624">
        <w:rPr>
          <w:rFonts w:ascii="Times New Roman" w:hAnsi="Times New Roman" w:cs="Times New Roman"/>
          <w:b/>
          <w:iCs/>
          <w:sz w:val="24"/>
          <w:szCs w:val="24"/>
        </w:rPr>
        <w:t xml:space="preserve"> w miejscowości Świętoniowa</w:t>
      </w:r>
      <w:r w:rsidR="00862624">
        <w:rPr>
          <w:rFonts w:ascii="Times New Roman" w:hAnsi="Times New Roman" w:cs="Times New Roman"/>
          <w:b/>
          <w:iCs/>
          <w:sz w:val="24"/>
          <w:szCs w:val="24"/>
        </w:rPr>
        <w:t>”</w:t>
      </w:r>
    </w:p>
    <w:p w:rsidR="00E76FF8" w:rsidRPr="00EB17A5" w:rsidRDefault="00E76FF8" w:rsidP="00E76FF8">
      <w:pPr>
        <w:shd w:val="clear" w:color="auto" w:fill="FFFFFF"/>
        <w:tabs>
          <w:tab w:val="left" w:pos="360"/>
        </w:tabs>
        <w:spacing w:line="276" w:lineRule="auto"/>
        <w:ind w:right="461"/>
        <w:rPr>
          <w:rFonts w:ascii="Times New Roman" w:hAnsi="Times New Roman" w:cs="Times New Roman"/>
          <w:b/>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E76FF8">
      <w:pPr>
        <w:numPr>
          <w:ilvl w:val="0"/>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Wadium wnoszone w formie poręczeń lub gwarancji musi być złożone jako oryginał </w:t>
      </w:r>
      <w:r w:rsidRPr="00E76FF8">
        <w:rPr>
          <w:rFonts w:ascii="Times New Roman" w:hAnsi="Times New Roman" w:cs="Times New Roman"/>
          <w:bCs/>
          <w:sz w:val="24"/>
          <w:szCs w:val="24"/>
        </w:rPr>
        <w:lastRenderedPageBreak/>
        <w:t>gwarancji lub poręczenia w postaci elektronicznej i spełniać co najmniej poniższe wymagania:</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E76FF8">
      <w:pPr>
        <w:numPr>
          <w:ilvl w:val="1"/>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E76FF8">
      <w:pPr>
        <w:numPr>
          <w:ilvl w:val="0"/>
          <w:numId w:val="46"/>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976698">
      <w:pPr>
        <w:numPr>
          <w:ilvl w:val="0"/>
          <w:numId w:val="10"/>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976698">
      <w:pPr>
        <w:pStyle w:val="Akapitzlist"/>
        <w:numPr>
          <w:ilvl w:val="0"/>
          <w:numId w:val="23"/>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C943C1">
        <w:rPr>
          <w:rFonts w:ascii="Times New Roman" w:eastAsia="Times New Roman" w:hAnsi="Times New Roman" w:cs="Times New Roman"/>
          <w:bCs/>
          <w:color w:val="FF0000"/>
          <w:sz w:val="24"/>
          <w:szCs w:val="24"/>
        </w:rPr>
        <w:t>11</w:t>
      </w:r>
      <w:r w:rsidR="004F2BEF">
        <w:rPr>
          <w:rFonts w:ascii="Times New Roman" w:eastAsia="Times New Roman" w:hAnsi="Times New Roman" w:cs="Times New Roman"/>
          <w:bCs/>
          <w:color w:val="FF0000"/>
          <w:sz w:val="24"/>
          <w:szCs w:val="24"/>
        </w:rPr>
        <w:t>.</w:t>
      </w:r>
      <w:r w:rsidR="00C943C1">
        <w:rPr>
          <w:rFonts w:ascii="Times New Roman" w:eastAsia="Times New Roman" w:hAnsi="Times New Roman" w:cs="Times New Roman"/>
          <w:bCs/>
          <w:color w:val="FF0000"/>
          <w:sz w:val="24"/>
          <w:szCs w:val="24"/>
        </w:rPr>
        <w:t>03.2022</w:t>
      </w:r>
      <w:r w:rsidR="00651792">
        <w:rPr>
          <w:rFonts w:ascii="Times New Roman" w:eastAsia="Times New Roman" w:hAnsi="Times New Roman" w:cs="Times New Roman"/>
          <w:bCs/>
          <w:color w:val="FF0000"/>
          <w:sz w:val="24"/>
          <w:szCs w:val="24"/>
        </w:rPr>
        <w:t xml:space="preserve"> r.</w:t>
      </w:r>
    </w:p>
    <w:p w:rsidR="00BE4F06" w:rsidRPr="00E64062" w:rsidRDefault="003A05D7" w:rsidP="00976698">
      <w:pPr>
        <w:pStyle w:val="Akapitzlist"/>
        <w:numPr>
          <w:ilvl w:val="0"/>
          <w:numId w:val="23"/>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BE4F06" w:rsidRPr="00E64062" w:rsidRDefault="003A05D7" w:rsidP="00976698">
      <w:pPr>
        <w:pStyle w:val="Akapitzlist"/>
        <w:numPr>
          <w:ilvl w:val="0"/>
          <w:numId w:val="23"/>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976698">
      <w:pPr>
        <w:pStyle w:val="Akapitzlist"/>
        <w:numPr>
          <w:ilvl w:val="0"/>
          <w:numId w:val="23"/>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976698">
      <w:pPr>
        <w:numPr>
          <w:ilvl w:val="0"/>
          <w:numId w:val="10"/>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952F01">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976698">
      <w:pPr>
        <w:pStyle w:val="Akapitzlist"/>
        <w:numPr>
          <w:ilvl w:val="0"/>
          <w:numId w:val="4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6D3D28">
      <w:pPr>
        <w:pStyle w:val="Akapitzlist"/>
        <w:numPr>
          <w:ilvl w:val="0"/>
          <w:numId w:val="4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19"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0"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976698">
      <w:pPr>
        <w:pStyle w:val="Akapitzlist"/>
        <w:numPr>
          <w:ilvl w:val="0"/>
          <w:numId w:val="4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976698">
      <w:pPr>
        <w:pStyle w:val="Akapitzlist"/>
        <w:numPr>
          <w:ilvl w:val="0"/>
          <w:numId w:val="4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D1178C">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w:t>
      </w:r>
      <w:r w:rsidRPr="00AE5569">
        <w:rPr>
          <w:rFonts w:ascii="Times New Roman" w:hAnsi="Times New Roman" w:cs="Times New Roman"/>
          <w:sz w:val="24"/>
          <w:szCs w:val="24"/>
        </w:rPr>
        <w:lastRenderedPageBreak/>
        <w:t>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976698">
      <w:pPr>
        <w:pStyle w:val="Akapitzlist"/>
        <w:numPr>
          <w:ilvl w:val="0"/>
          <w:numId w:val="26"/>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AE5569">
      <w:pPr>
        <w:widowControl/>
        <w:numPr>
          <w:ilvl w:val="1"/>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AE5569">
      <w:pPr>
        <w:widowControl/>
        <w:numPr>
          <w:ilvl w:val="1"/>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.7Z</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AE5569">
      <w:pPr>
        <w:widowControl/>
        <w:numPr>
          <w:ilvl w:val="0"/>
          <w:numId w:val="44"/>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AE5569">
      <w:pPr>
        <w:pStyle w:val="Akapitzlist"/>
        <w:numPr>
          <w:ilvl w:val="0"/>
          <w:numId w:val="26"/>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976698">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FC6461" w:rsidRDefault="003A05D7" w:rsidP="00976698">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FC6461" w:rsidRPr="006423E5" w:rsidRDefault="002D4817" w:rsidP="000154BF">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Kosztorys</w:t>
      </w:r>
      <w:r w:rsidR="00957D12">
        <w:rPr>
          <w:rFonts w:ascii="Times New Roman" w:eastAsia="Times New Roman" w:hAnsi="Times New Roman" w:cs="Times New Roman"/>
          <w:sz w:val="24"/>
          <w:szCs w:val="24"/>
        </w:rPr>
        <w:t xml:space="preserve"> ofertowy wykonany</w:t>
      </w:r>
      <w:r w:rsidR="00FC6461">
        <w:rPr>
          <w:rFonts w:ascii="Times New Roman" w:eastAsia="Times New Roman" w:hAnsi="Times New Roman" w:cs="Times New Roman"/>
          <w:sz w:val="24"/>
          <w:szCs w:val="24"/>
        </w:rPr>
        <w:t xml:space="preserve"> na podstawie </w:t>
      </w:r>
      <w:r w:rsidR="0062478A">
        <w:rPr>
          <w:rFonts w:ascii="Times New Roman" w:eastAsia="Times New Roman" w:hAnsi="Times New Roman" w:cs="Times New Roman"/>
          <w:sz w:val="24"/>
          <w:szCs w:val="24"/>
        </w:rPr>
        <w:t>za</w:t>
      </w:r>
      <w:r w:rsidR="00957D12">
        <w:rPr>
          <w:rFonts w:ascii="Times New Roman" w:eastAsia="Times New Roman" w:hAnsi="Times New Roman" w:cs="Times New Roman"/>
          <w:sz w:val="24"/>
          <w:szCs w:val="24"/>
        </w:rPr>
        <w:t>łączonego</w:t>
      </w:r>
      <w:r w:rsidR="0062478A">
        <w:rPr>
          <w:rFonts w:ascii="Times New Roman" w:eastAsia="Times New Roman" w:hAnsi="Times New Roman" w:cs="Times New Roman"/>
          <w:sz w:val="24"/>
          <w:szCs w:val="24"/>
        </w:rPr>
        <w:t xml:space="preserve"> </w:t>
      </w:r>
      <w:r w:rsidR="00957D12">
        <w:rPr>
          <w:rFonts w:ascii="Times New Roman" w:eastAsia="Times New Roman" w:hAnsi="Times New Roman" w:cs="Times New Roman"/>
          <w:sz w:val="24"/>
          <w:szCs w:val="24"/>
        </w:rPr>
        <w:t>przedmiaru</w:t>
      </w:r>
      <w:r>
        <w:rPr>
          <w:rFonts w:ascii="Times New Roman" w:eastAsia="Times New Roman" w:hAnsi="Times New Roman" w:cs="Times New Roman"/>
          <w:sz w:val="24"/>
          <w:szCs w:val="24"/>
        </w:rPr>
        <w:t xml:space="preserve"> robót</w:t>
      </w:r>
      <w:r w:rsidR="0062478A">
        <w:rPr>
          <w:rFonts w:ascii="Times New Roman" w:eastAsia="Times New Roman" w:hAnsi="Times New Roman" w:cs="Times New Roman"/>
          <w:sz w:val="24"/>
          <w:szCs w:val="24"/>
        </w:rPr>
        <w:t xml:space="preserve">. </w:t>
      </w:r>
      <w:r w:rsidR="00FC6461">
        <w:rPr>
          <w:rFonts w:ascii="Times New Roman" w:eastAsia="Times New Roman" w:hAnsi="Times New Roman" w:cs="Times New Roman"/>
          <w:sz w:val="24"/>
          <w:szCs w:val="24"/>
        </w:rPr>
        <w:t>Załącznik nr 5 do SWZ.</w:t>
      </w:r>
    </w:p>
    <w:p w:rsidR="006423E5" w:rsidRPr="009B4A42" w:rsidRDefault="006423E5" w:rsidP="000154BF">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Wadium, dowód wniesienia wadium w pieniądzu.</w:t>
      </w:r>
    </w:p>
    <w:p w:rsidR="003F4700" w:rsidRPr="009B4A42" w:rsidRDefault="003A05D7" w:rsidP="00976698">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A56AE4" w:rsidRPr="00A56AE4" w:rsidRDefault="003A05D7" w:rsidP="00976698">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 xml:space="preserve">ępowaniu i zawarcia </w:t>
      </w:r>
    </w:p>
    <w:p w:rsidR="00A56AE4" w:rsidRDefault="003A05D7" w:rsidP="00A56AE4">
      <w:pPr>
        <w:pStyle w:val="Akapitzlist"/>
        <w:shd w:val="clear" w:color="auto" w:fill="FFFFFF"/>
        <w:tabs>
          <w:tab w:val="left" w:pos="926"/>
        </w:tabs>
        <w:spacing w:line="276" w:lineRule="auto"/>
        <w:ind w:left="360"/>
        <w:jc w:val="both"/>
        <w:rPr>
          <w:rFonts w:ascii="Times New Roman" w:eastAsia="Times New Roman" w:hAnsi="Times New Roman" w:cs="Times New Roman"/>
          <w:sz w:val="24"/>
          <w:szCs w:val="24"/>
        </w:rPr>
      </w:pPr>
      <w:r w:rsidRPr="009B4A42">
        <w:rPr>
          <w:rFonts w:ascii="Times New Roman" w:eastAsia="Times New Roman" w:hAnsi="Times New Roman" w:cs="Times New Roman"/>
          <w:sz w:val="24"/>
          <w:szCs w:val="24"/>
        </w:rPr>
        <w:t>umowy.</w:t>
      </w:r>
    </w:p>
    <w:p w:rsidR="00A56AE4" w:rsidRPr="00A56AE4" w:rsidRDefault="00A56AE4" w:rsidP="00A56AE4">
      <w:pPr>
        <w:pStyle w:val="Akapitzlist"/>
        <w:numPr>
          <w:ilvl w:val="1"/>
          <w:numId w:val="26"/>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F4700" w:rsidRPr="003D7F58" w:rsidRDefault="003A05D7" w:rsidP="003D7F58">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3A05D7" w:rsidRPr="009B4A42" w:rsidRDefault="003A05D7" w:rsidP="00976698">
      <w:pPr>
        <w:pStyle w:val="Akapitzlist"/>
        <w:numPr>
          <w:ilvl w:val="1"/>
          <w:numId w:val="26"/>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ów o zwalczaniu nieuczciwej konkurencji (jeżeli Wykonawca zastrzega takie informacje).</w:t>
      </w:r>
    </w:p>
    <w:p w:rsidR="003F4700" w:rsidRDefault="003A05D7" w:rsidP="00976698">
      <w:pPr>
        <w:pStyle w:val="Akapitzlist"/>
        <w:numPr>
          <w:ilvl w:val="0"/>
          <w:numId w:val="26"/>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F46D98" w:rsidRPr="009B4A42" w:rsidRDefault="00F46D98" w:rsidP="00F46D98">
      <w:pPr>
        <w:pStyle w:val="Akapitzlist"/>
        <w:shd w:val="clear" w:color="auto" w:fill="FFFFFF"/>
        <w:tabs>
          <w:tab w:val="left" w:pos="926"/>
        </w:tabs>
        <w:spacing w:line="276" w:lineRule="auto"/>
        <w:ind w:left="360"/>
        <w:jc w:val="both"/>
        <w:rPr>
          <w:rFonts w:ascii="Times New Roman" w:eastAsia="Times New Roman" w:hAnsi="Times New Roman" w:cs="Times New Roman"/>
          <w:sz w:val="24"/>
          <w:szCs w:val="24"/>
        </w:rPr>
      </w:pPr>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976698">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1"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C943C1"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10</w:t>
      </w:r>
      <w:r w:rsidR="00651792" w:rsidRPr="00651792">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02</w:t>
      </w:r>
      <w:r w:rsidR="004F2BEF">
        <w:rPr>
          <w:rFonts w:ascii="Times New Roman" w:eastAsia="Times New Roman" w:hAnsi="Times New Roman" w:cs="Times New Roman"/>
          <w:b/>
          <w:bCs/>
          <w:color w:val="FF0000"/>
          <w:sz w:val="24"/>
          <w:szCs w:val="24"/>
        </w:rPr>
        <w:t>.</w:t>
      </w:r>
      <w:r w:rsidR="00300D3C">
        <w:rPr>
          <w:rFonts w:ascii="Times New Roman" w:eastAsia="Times New Roman" w:hAnsi="Times New Roman" w:cs="Times New Roman"/>
          <w:b/>
          <w:bCs/>
          <w:color w:val="FF0000"/>
          <w:sz w:val="24"/>
          <w:szCs w:val="24"/>
        </w:rPr>
        <w:t>2022</w:t>
      </w:r>
      <w:r w:rsidR="003A05D7" w:rsidRPr="00245DFA">
        <w:rPr>
          <w:rFonts w:ascii="Times New Roman" w:eastAsia="Times New Roman" w:hAnsi="Times New Roman" w:cs="Times New Roman"/>
          <w:b/>
          <w:bCs/>
          <w:color w:val="FF0000"/>
          <w:sz w:val="24"/>
          <w:szCs w:val="24"/>
        </w:rPr>
        <w:t xml:space="preserve"> r. </w:t>
      </w:r>
      <w:r>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976698">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976698">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976698">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976698">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245DFA">
      <w:pPr>
        <w:pStyle w:val="Akapitzlist"/>
        <w:numPr>
          <w:ilvl w:val="0"/>
          <w:numId w:val="28"/>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245DFA">
      <w:pPr>
        <w:pStyle w:val="Akapitzlist"/>
        <w:numPr>
          <w:ilvl w:val="0"/>
          <w:numId w:val="28"/>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C943C1">
        <w:rPr>
          <w:rFonts w:ascii="Times New Roman" w:hAnsi="Times New Roman" w:cs="Times New Roman"/>
          <w:b/>
          <w:color w:val="FF0000"/>
          <w:sz w:val="24"/>
          <w:szCs w:val="24"/>
        </w:rPr>
        <w:t>10.02</w:t>
      </w:r>
      <w:r w:rsidR="00300D3C">
        <w:rPr>
          <w:rFonts w:ascii="Times New Roman" w:hAnsi="Times New Roman" w:cs="Times New Roman"/>
          <w:b/>
          <w:color w:val="FF0000"/>
          <w:sz w:val="24"/>
          <w:szCs w:val="24"/>
        </w:rPr>
        <w:t>.2022</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C943C1">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551E75">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 xml:space="preserve">żeli otwarcie ofert następuje przy użyciu systemu teleinformatycznego, w przypadku awarii tego systemu, która powoduje brak możliwości otwarcia ofert w terminie określonym przez </w:t>
      </w:r>
      <w:r w:rsidRPr="00245DFA">
        <w:rPr>
          <w:rFonts w:ascii="Times New Roman" w:eastAsia="Times New Roman" w:hAnsi="Times New Roman" w:cs="Times New Roman"/>
          <w:sz w:val="24"/>
          <w:szCs w:val="24"/>
        </w:rPr>
        <w:lastRenderedPageBreak/>
        <w:t>zamawiającego, otwarcie ofert następuje niezwłocznie po usunięciu awarii.</w:t>
      </w:r>
    </w:p>
    <w:p w:rsidR="007210EA" w:rsidRPr="00245DFA" w:rsidRDefault="003A05D7" w:rsidP="00551E75">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551E75">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D1178C">
      <w:pPr>
        <w:pStyle w:val="Akapitzlist"/>
        <w:numPr>
          <w:ilvl w:val="0"/>
          <w:numId w:val="28"/>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976698">
      <w:pPr>
        <w:pStyle w:val="Akapitzlist"/>
        <w:numPr>
          <w:ilvl w:val="0"/>
          <w:numId w:val="30"/>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2464CB" w:rsidRPr="00D432D1" w:rsidRDefault="00A00CCB" w:rsidP="002464CB">
      <w:pPr>
        <w:pStyle w:val="Akapitzlist"/>
        <w:numPr>
          <w:ilvl w:val="0"/>
          <w:numId w:val="30"/>
        </w:numPr>
        <w:shd w:val="clear" w:color="auto" w:fill="FFFFFF"/>
        <w:tabs>
          <w:tab w:val="left" w:pos="926"/>
        </w:tabs>
        <w:spacing w:line="276" w:lineRule="auto"/>
        <w:jc w:val="both"/>
        <w:rPr>
          <w:rFonts w:ascii="Times New Roman" w:hAnsi="Times New Roman" w:cs="Times New Roman"/>
          <w:sz w:val="24"/>
          <w:szCs w:val="24"/>
        </w:rPr>
      </w:pPr>
      <w:r w:rsidRPr="00A00CCB">
        <w:rPr>
          <w:rFonts w:ascii="Times New Roman" w:hAnsi="Times New Roman" w:cs="Times New Roman"/>
          <w:sz w:val="24"/>
          <w:szCs w:val="24"/>
        </w:rPr>
        <w:t>Cena w formularz</w:t>
      </w:r>
      <w:r>
        <w:rPr>
          <w:rFonts w:ascii="Times New Roman" w:hAnsi="Times New Roman" w:cs="Times New Roman"/>
          <w:sz w:val="24"/>
          <w:szCs w:val="24"/>
        </w:rPr>
        <w:t>u ofertow</w:t>
      </w:r>
      <w:r w:rsidR="001B650F">
        <w:rPr>
          <w:rFonts w:ascii="Times New Roman" w:hAnsi="Times New Roman" w:cs="Times New Roman"/>
          <w:sz w:val="24"/>
          <w:szCs w:val="24"/>
        </w:rPr>
        <w:t>ym wynika z kosztorysu ofertowego</w:t>
      </w:r>
      <w:r w:rsidRPr="00A00CCB">
        <w:rPr>
          <w:rFonts w:ascii="Times New Roman" w:hAnsi="Times New Roman" w:cs="Times New Roman"/>
          <w:sz w:val="24"/>
          <w:szCs w:val="24"/>
        </w:rPr>
        <w:t xml:space="preserve"> i jest wynagrod</w:t>
      </w:r>
      <w:r>
        <w:rPr>
          <w:rFonts w:ascii="Times New Roman" w:hAnsi="Times New Roman" w:cs="Times New Roman"/>
          <w:sz w:val="24"/>
          <w:szCs w:val="24"/>
        </w:rPr>
        <w:t>zeniem kosztorysowym. Kosztorys ofertowy</w:t>
      </w:r>
      <w:r w:rsidRPr="00A00CCB">
        <w:rPr>
          <w:rFonts w:ascii="Times New Roman" w:hAnsi="Times New Roman" w:cs="Times New Roman"/>
          <w:sz w:val="24"/>
          <w:szCs w:val="24"/>
        </w:rPr>
        <w:t xml:space="preserve">  należy sporządzić </w:t>
      </w:r>
      <w:r w:rsidR="00AE300B">
        <w:rPr>
          <w:rFonts w:ascii="Times New Roman" w:hAnsi="Times New Roman" w:cs="Times New Roman"/>
          <w:sz w:val="24"/>
          <w:szCs w:val="24"/>
        </w:rPr>
        <w:t>w takim układzie jak załączony</w:t>
      </w:r>
      <w:r>
        <w:rPr>
          <w:rFonts w:ascii="Times New Roman" w:hAnsi="Times New Roman" w:cs="Times New Roman"/>
          <w:sz w:val="24"/>
          <w:szCs w:val="24"/>
        </w:rPr>
        <w:t xml:space="preserve"> </w:t>
      </w:r>
      <w:r w:rsidR="00AE300B">
        <w:rPr>
          <w:rFonts w:ascii="Times New Roman" w:hAnsi="Times New Roman" w:cs="Times New Roman"/>
          <w:sz w:val="24"/>
          <w:szCs w:val="24"/>
        </w:rPr>
        <w:t>przedmiar</w:t>
      </w:r>
      <w:r w:rsidRPr="00A00CCB">
        <w:rPr>
          <w:rFonts w:ascii="Times New Roman" w:hAnsi="Times New Roman" w:cs="Times New Roman"/>
          <w:sz w:val="24"/>
          <w:szCs w:val="24"/>
        </w:rPr>
        <w:t xml:space="preserve"> z zaokrągleniem do dwóch miejsc po przecinku. </w:t>
      </w:r>
      <w:r w:rsidR="002464CB">
        <w:rPr>
          <w:rFonts w:ascii="Times New Roman" w:hAnsi="Times New Roman" w:cs="Times New Roman"/>
          <w:sz w:val="24"/>
          <w:szCs w:val="24"/>
        </w:rPr>
        <w:t>Ostateczne r</w:t>
      </w:r>
      <w:r w:rsidR="002464CB" w:rsidRPr="002464CB">
        <w:rPr>
          <w:rFonts w:ascii="Times New Roman" w:hAnsi="Times New Roman" w:cs="Times New Roman"/>
          <w:sz w:val="24"/>
          <w:szCs w:val="24"/>
        </w:rPr>
        <w:t xml:space="preserve">ozliczenie robót będących przedmiotem </w:t>
      </w:r>
      <w:r w:rsidR="002464CB">
        <w:rPr>
          <w:rFonts w:ascii="Times New Roman" w:hAnsi="Times New Roman" w:cs="Times New Roman"/>
          <w:sz w:val="24"/>
          <w:szCs w:val="24"/>
        </w:rPr>
        <w:t>postępowania</w:t>
      </w:r>
      <w:r w:rsidR="002464CB" w:rsidRPr="002464CB">
        <w:rPr>
          <w:rFonts w:ascii="Times New Roman" w:hAnsi="Times New Roman" w:cs="Times New Roman"/>
          <w:sz w:val="24"/>
          <w:szCs w:val="24"/>
        </w:rPr>
        <w:t xml:space="preserve"> nastąpi kosztorysem powykonawczym, którego podstawą będą ceny jednostkowe ustalone w wyniku przetargu i rzeczywiście wykonane </w:t>
      </w:r>
      <w:r w:rsidR="00854690">
        <w:rPr>
          <w:rFonts w:ascii="Times New Roman" w:hAnsi="Times New Roman" w:cs="Times New Roman"/>
          <w:sz w:val="24"/>
          <w:szCs w:val="24"/>
        </w:rPr>
        <w:br/>
      </w:r>
      <w:r w:rsidR="002464CB" w:rsidRPr="002464CB">
        <w:rPr>
          <w:rFonts w:ascii="Times New Roman" w:hAnsi="Times New Roman" w:cs="Times New Roman"/>
          <w:sz w:val="24"/>
          <w:szCs w:val="24"/>
        </w:rPr>
        <w:t>i potwierdzone przez inspektorów nadzoru ilości wykonanych robót. Ceny jednostkowe są wartościami ryczałtowymi i nie ulegną zmianie w czasie trwania umowy</w:t>
      </w:r>
    </w:p>
    <w:p w:rsidR="00533102" w:rsidRPr="00276A3B" w:rsidRDefault="003A05D7" w:rsidP="00276A3B">
      <w:pPr>
        <w:pStyle w:val="Akapitzlist"/>
        <w:numPr>
          <w:ilvl w:val="0"/>
          <w:numId w:val="30"/>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Rozliczenia pomi</w:t>
      </w:r>
      <w:r w:rsidRPr="00D432D1">
        <w:rPr>
          <w:rFonts w:ascii="Times New Roman" w:eastAsia="Times New Roman" w:hAnsi="Times New Roman" w:cs="Times New Roman"/>
          <w:sz w:val="24"/>
          <w:szCs w:val="24"/>
        </w:rPr>
        <w:t>ędzy Zamawiającym a Wykonawcą będą prowadzone w złotych polskich.</w:t>
      </w:r>
    </w:p>
    <w:p w:rsidR="007210EA" w:rsidRPr="00D432D1" w:rsidRDefault="00533102" w:rsidP="00533102">
      <w:pPr>
        <w:pStyle w:val="Akapitzlist"/>
        <w:numPr>
          <w:ilvl w:val="0"/>
          <w:numId w:val="30"/>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976698">
      <w:pPr>
        <w:pStyle w:val="Akapitzlist"/>
        <w:numPr>
          <w:ilvl w:val="0"/>
          <w:numId w:val="30"/>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976698">
      <w:pPr>
        <w:pStyle w:val="Akapitzlist"/>
        <w:numPr>
          <w:ilvl w:val="0"/>
          <w:numId w:val="30"/>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E53D9F">
      <w:pPr>
        <w:pStyle w:val="Akapitzlist"/>
        <w:numPr>
          <w:ilvl w:val="0"/>
          <w:numId w:val="30"/>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2D4817" w:rsidRPr="007210EA" w:rsidRDefault="002D481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976698">
      <w:pPr>
        <w:pStyle w:val="Akapitzlist"/>
        <w:numPr>
          <w:ilvl w:val="0"/>
          <w:numId w:val="31"/>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w:t>
      </w:r>
      <w:r w:rsidRPr="007C050E">
        <w:rPr>
          <w:rFonts w:ascii="Times New Roman" w:eastAsia="Times New Roman" w:hAnsi="Times New Roman" w:cs="Times New Roman"/>
          <w:sz w:val="24"/>
          <w:szCs w:val="24"/>
        </w:rPr>
        <w:lastRenderedPageBreak/>
        <w:t>taki sam bilans ceny i innych kryteriów oceny ofert, Zamawiający spośród tych ofert wybierze ofertę z najniższą ceną.</w:t>
      </w:r>
    </w:p>
    <w:p w:rsidR="007210EA" w:rsidRPr="007C050E" w:rsidRDefault="003A05D7" w:rsidP="00976698">
      <w:pPr>
        <w:pStyle w:val="Akapitzlist"/>
        <w:numPr>
          <w:ilvl w:val="0"/>
          <w:numId w:val="31"/>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36697E">
      <w:pPr>
        <w:pStyle w:val="Standard"/>
        <w:numPr>
          <w:ilvl w:val="0"/>
          <w:numId w:val="31"/>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lata – 0 %</w:t>
      </w:r>
    </w:p>
    <w:p w:rsid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lata – 20%</w:t>
      </w:r>
    </w:p>
    <w:p w:rsid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P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F51CAC">
      <w:pPr>
        <w:pStyle w:val="Akapitzlist"/>
        <w:widowControl/>
        <w:numPr>
          <w:ilvl w:val="0"/>
          <w:numId w:val="31"/>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Pr="00F51CAC" w:rsidRDefault="00F51CAC" w:rsidP="00F51CAC">
      <w:pPr>
        <w:pStyle w:val="Akapitzlist"/>
        <w:widowControl/>
        <w:numPr>
          <w:ilvl w:val="0"/>
          <w:numId w:val="31"/>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F46D98" w:rsidRPr="007C050E" w:rsidRDefault="00F46D98" w:rsidP="00622B49">
      <w:pPr>
        <w:pStyle w:val="Akapitzlist"/>
        <w:ind w:left="360"/>
        <w:jc w:val="both"/>
        <w:rPr>
          <w:rFonts w:ascii="Times New Roman" w:eastAsia="Times New Roman" w:hAnsi="Times New Roman" w:cs="Times New Roman"/>
          <w:sz w:val="24"/>
          <w:szCs w:val="24"/>
        </w:rPr>
      </w:pPr>
    </w:p>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 xml:space="preserve">w przedmiotowym postępowaniu wybiera najkorzystniejszą ofertę bez przeprowadzenia </w:t>
      </w:r>
      <w:r w:rsidR="006E493A" w:rsidRPr="007C050E">
        <w:rPr>
          <w:rFonts w:ascii="Times New Roman" w:eastAsia="Times New Roman" w:hAnsi="Times New Roman" w:cs="Times New Roman"/>
          <w:sz w:val="24"/>
          <w:szCs w:val="24"/>
        </w:rPr>
        <w:lastRenderedPageBreak/>
        <w:t>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976698">
      <w:pPr>
        <w:pStyle w:val="Akapitzlist"/>
        <w:numPr>
          <w:ilvl w:val="0"/>
          <w:numId w:val="32"/>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976698">
      <w:pPr>
        <w:pStyle w:val="Akapitzlist"/>
        <w:numPr>
          <w:ilvl w:val="0"/>
          <w:numId w:val="32"/>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976698">
      <w:pPr>
        <w:pStyle w:val="Akapitzlist"/>
        <w:numPr>
          <w:ilvl w:val="0"/>
          <w:numId w:val="32"/>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976698">
      <w:pPr>
        <w:pStyle w:val="Akapitzlist"/>
        <w:numPr>
          <w:ilvl w:val="0"/>
          <w:numId w:val="32"/>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976698">
      <w:pPr>
        <w:pStyle w:val="Akapitzlist"/>
        <w:numPr>
          <w:ilvl w:val="0"/>
          <w:numId w:val="32"/>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976698">
      <w:pPr>
        <w:pStyle w:val="Akapitzlist"/>
        <w:numPr>
          <w:ilvl w:val="0"/>
          <w:numId w:val="32"/>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25167" w:rsidRDefault="00225167" w:rsidP="00225167">
      <w:pPr>
        <w:shd w:val="clear" w:color="auto" w:fill="FFFFFF"/>
        <w:tabs>
          <w:tab w:val="left" w:pos="418"/>
        </w:tabs>
        <w:spacing w:line="276" w:lineRule="auto"/>
        <w:ind w:left="418" w:right="5"/>
        <w:jc w:val="both"/>
        <w:rPr>
          <w:rFonts w:asciiTheme="minorHAnsi" w:hAnsiTheme="minorHAnsi"/>
        </w:rPr>
      </w:pPr>
    </w:p>
    <w:p w:rsidR="00BE74A3" w:rsidRPr="00E666A2" w:rsidRDefault="00BE74A3" w:rsidP="00225167">
      <w:pPr>
        <w:shd w:val="clear" w:color="auto" w:fill="FFFFFF"/>
        <w:tabs>
          <w:tab w:val="left" w:pos="418"/>
        </w:tabs>
        <w:spacing w:line="276" w:lineRule="auto"/>
        <w:ind w:left="418" w:right="5"/>
        <w:jc w:val="both"/>
        <w:rPr>
          <w:rFonts w:asciiTheme="minorHAnsi" w:hAnsiTheme="minorHAnsi"/>
        </w:rPr>
      </w:pPr>
    </w:p>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3826F4">
      <w:pPr>
        <w:pStyle w:val="Akapitzlist"/>
        <w:widowControl/>
        <w:numPr>
          <w:ilvl w:val="0"/>
          <w:numId w:val="47"/>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3826F4">
      <w:pPr>
        <w:pStyle w:val="Akapitzlist"/>
        <w:widowControl/>
        <w:numPr>
          <w:ilvl w:val="0"/>
          <w:numId w:val="47"/>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3826F4">
      <w:pPr>
        <w:pStyle w:val="Akapitzlist"/>
        <w:widowControl/>
        <w:numPr>
          <w:ilvl w:val="0"/>
          <w:numId w:val="47"/>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3826F4">
      <w:pPr>
        <w:pStyle w:val="Akapitzlist"/>
        <w:widowControl/>
        <w:numPr>
          <w:ilvl w:val="1"/>
          <w:numId w:val="48"/>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3826F4">
      <w:pPr>
        <w:pStyle w:val="Akapitzlist"/>
        <w:widowControl/>
        <w:numPr>
          <w:ilvl w:val="1"/>
          <w:numId w:val="48"/>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3826F4">
      <w:pPr>
        <w:pStyle w:val="Akapitzlist"/>
        <w:widowControl/>
        <w:numPr>
          <w:ilvl w:val="1"/>
          <w:numId w:val="48"/>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3826F4">
      <w:pPr>
        <w:pStyle w:val="Akapitzlist"/>
        <w:widowControl/>
        <w:numPr>
          <w:ilvl w:val="1"/>
          <w:numId w:val="48"/>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3826F4">
      <w:pPr>
        <w:pStyle w:val="Akapitzlist"/>
        <w:widowControl/>
        <w:numPr>
          <w:ilvl w:val="1"/>
          <w:numId w:val="48"/>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3826F4">
      <w:pPr>
        <w:pStyle w:val="Akapitzlist"/>
        <w:widowControl/>
        <w:numPr>
          <w:ilvl w:val="0"/>
          <w:numId w:val="47"/>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lastRenderedPageBreak/>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3826F4">
      <w:pPr>
        <w:pStyle w:val="Akapitzlist"/>
        <w:widowControl/>
        <w:numPr>
          <w:ilvl w:val="0"/>
          <w:numId w:val="47"/>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3826F4">
      <w:pPr>
        <w:pStyle w:val="Akapitzlist"/>
        <w:widowControl/>
        <w:numPr>
          <w:ilvl w:val="1"/>
          <w:numId w:val="47"/>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3826F4">
      <w:pPr>
        <w:pStyle w:val="Akapitzlist"/>
        <w:widowControl/>
        <w:numPr>
          <w:ilvl w:val="1"/>
          <w:numId w:val="47"/>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3826F4">
      <w:pPr>
        <w:pStyle w:val="Akapitzlist"/>
        <w:widowControl/>
        <w:numPr>
          <w:ilvl w:val="1"/>
          <w:numId w:val="47"/>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3826F4">
      <w:pPr>
        <w:pStyle w:val="Akapitzlist"/>
        <w:widowControl/>
        <w:numPr>
          <w:ilvl w:val="1"/>
          <w:numId w:val="47"/>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3826F4">
      <w:pPr>
        <w:pStyle w:val="Akapitzlist"/>
        <w:widowControl/>
        <w:numPr>
          <w:ilvl w:val="1"/>
          <w:numId w:val="47"/>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3826F4">
      <w:pPr>
        <w:pStyle w:val="Akapitzlist"/>
        <w:widowControl/>
        <w:numPr>
          <w:ilvl w:val="1"/>
          <w:numId w:val="47"/>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3826F4">
      <w:pPr>
        <w:pStyle w:val="Akapitzlist"/>
        <w:widowControl/>
        <w:numPr>
          <w:ilvl w:val="1"/>
          <w:numId w:val="47"/>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225167" w:rsidRPr="009F4C9F" w:rsidRDefault="003826F4" w:rsidP="003826F4">
      <w:pPr>
        <w:pStyle w:val="Akapitzlist"/>
        <w:numPr>
          <w:ilvl w:val="0"/>
          <w:numId w:val="33"/>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9F4C9F" w:rsidRDefault="009F4C9F" w:rsidP="009F4C9F">
      <w:pPr>
        <w:pStyle w:val="Akapitzlist"/>
        <w:shd w:val="clear" w:color="auto" w:fill="FFFFFF"/>
        <w:tabs>
          <w:tab w:val="left" w:pos="365"/>
        </w:tabs>
        <w:spacing w:line="276" w:lineRule="auto"/>
        <w:ind w:left="360" w:right="14"/>
        <w:jc w:val="both"/>
        <w:rPr>
          <w:rFonts w:ascii="Times New Roman" w:hAnsi="Times New Roman" w:cs="Times New Roman"/>
          <w:sz w:val="24"/>
          <w:szCs w:val="24"/>
        </w:rPr>
      </w:pPr>
    </w:p>
    <w:p w:rsidR="003F4700" w:rsidRDefault="003F4700" w:rsidP="003A05D7">
      <w:pPr>
        <w:shd w:val="clear" w:color="auto" w:fill="FFFFFF"/>
        <w:spacing w:line="276" w:lineRule="auto"/>
        <w:rPr>
          <w:rFonts w:asciiTheme="minorHAnsi" w:hAnsiTheme="minorHAnsi"/>
          <w:b/>
          <w:bCs/>
        </w:rPr>
      </w:pPr>
    </w:p>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976698">
      <w:pPr>
        <w:pStyle w:val="Akapitzlist"/>
        <w:numPr>
          <w:ilvl w:val="0"/>
          <w:numId w:val="35"/>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976698">
      <w:pPr>
        <w:pStyle w:val="Akapitzlist"/>
        <w:numPr>
          <w:ilvl w:val="0"/>
          <w:numId w:val="35"/>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976698">
      <w:pPr>
        <w:pStyle w:val="Akapitzlist"/>
        <w:numPr>
          <w:ilvl w:val="0"/>
          <w:numId w:val="35"/>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art. 454-455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976698">
      <w:pPr>
        <w:pStyle w:val="Akapitzlist"/>
        <w:numPr>
          <w:ilvl w:val="0"/>
          <w:numId w:val="35"/>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1960CB" w:rsidRPr="001960CB" w:rsidRDefault="001960CB" w:rsidP="001960CB">
      <w:pPr>
        <w:pStyle w:val="Akapitzlist"/>
        <w:shd w:val="clear" w:color="auto" w:fill="FFFFFF"/>
        <w:tabs>
          <w:tab w:val="left" w:pos="422"/>
        </w:tabs>
        <w:spacing w:line="276" w:lineRule="auto"/>
        <w:ind w:left="360"/>
        <w:jc w:val="both"/>
        <w:rPr>
          <w:rFonts w:asciiTheme="minorHAnsi" w:hAnsiTheme="minorHAnsi"/>
        </w:rPr>
      </w:pPr>
    </w:p>
    <w:p w:rsidR="003A05D7" w:rsidRPr="00E53D9F"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976698">
      <w:pPr>
        <w:pStyle w:val="Akapitzlist"/>
        <w:numPr>
          <w:ilvl w:val="0"/>
          <w:numId w:val="3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976698">
      <w:pPr>
        <w:pStyle w:val="Akapitzlist"/>
        <w:numPr>
          <w:ilvl w:val="0"/>
          <w:numId w:val="3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 xml:space="preserve">ązany na </w:t>
      </w:r>
      <w:r w:rsidRPr="007C4E89">
        <w:rPr>
          <w:rFonts w:ascii="Times New Roman" w:eastAsia="Times New Roman" w:hAnsi="Times New Roman" w:cs="Times New Roman"/>
          <w:sz w:val="24"/>
          <w:szCs w:val="24"/>
        </w:rPr>
        <w:lastRenderedPageBreak/>
        <w:t>podstawie ustawy.</w:t>
      </w:r>
    </w:p>
    <w:p w:rsidR="003D7789" w:rsidRPr="007C4E89" w:rsidRDefault="003A05D7" w:rsidP="00976698">
      <w:pPr>
        <w:pStyle w:val="Akapitzlist"/>
        <w:numPr>
          <w:ilvl w:val="0"/>
          <w:numId w:val="3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976698">
      <w:pPr>
        <w:pStyle w:val="Akapitzlist"/>
        <w:numPr>
          <w:ilvl w:val="0"/>
          <w:numId w:val="3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976698">
      <w:pPr>
        <w:pStyle w:val="Akapitzlist"/>
        <w:numPr>
          <w:ilvl w:val="0"/>
          <w:numId w:val="3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976698">
      <w:pPr>
        <w:numPr>
          <w:ilvl w:val="0"/>
          <w:numId w:val="10"/>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7C4E89">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2"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976698">
      <w:pPr>
        <w:numPr>
          <w:ilvl w:val="0"/>
          <w:numId w:val="4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976698">
      <w:pPr>
        <w:numPr>
          <w:ilvl w:val="0"/>
          <w:numId w:val="4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976698">
      <w:pPr>
        <w:numPr>
          <w:ilvl w:val="0"/>
          <w:numId w:val="4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976698">
      <w:pPr>
        <w:numPr>
          <w:ilvl w:val="0"/>
          <w:numId w:val="4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976698">
      <w:pPr>
        <w:numPr>
          <w:ilvl w:val="0"/>
          <w:numId w:val="37"/>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976698">
      <w:pPr>
        <w:numPr>
          <w:ilvl w:val="0"/>
          <w:numId w:val="3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976698">
      <w:pPr>
        <w:numPr>
          <w:ilvl w:val="0"/>
          <w:numId w:val="3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lastRenderedPageBreak/>
        <w:t xml:space="preserve">prawo do przenoszenia danych osobowych, o którym mowa w art. 20 RODO </w:t>
      </w:r>
    </w:p>
    <w:p w:rsidR="000341A8" w:rsidRPr="002C7797" w:rsidRDefault="000341A8" w:rsidP="00976698">
      <w:pPr>
        <w:numPr>
          <w:ilvl w:val="0"/>
          <w:numId w:val="3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Default="000341A8" w:rsidP="003D7789">
      <w:pPr>
        <w:shd w:val="clear" w:color="auto" w:fill="FFFFFF"/>
        <w:spacing w:line="276" w:lineRule="auto"/>
        <w:ind w:right="14"/>
        <w:jc w:val="both"/>
        <w:rPr>
          <w:rFonts w:asciiTheme="minorHAnsi" w:hAnsiTheme="minorHAnsi"/>
        </w:rPr>
      </w:pPr>
    </w:p>
    <w:p w:rsidR="000341A8" w:rsidRPr="003D7789" w:rsidRDefault="000341A8" w:rsidP="003D7789">
      <w:pPr>
        <w:shd w:val="clear" w:color="auto" w:fill="FFFFFF"/>
        <w:tabs>
          <w:tab w:val="left" w:pos="720"/>
        </w:tabs>
        <w:spacing w:line="276" w:lineRule="auto"/>
        <w:ind w:left="720"/>
        <w:jc w:val="both"/>
        <w:rPr>
          <w:rFonts w:asciiTheme="minorHAnsi" w:hAnsiTheme="minorHAnsi"/>
          <w:bCs/>
          <w:color w:val="7030A0"/>
        </w:rPr>
      </w:pPr>
    </w:p>
    <w:p w:rsidR="003A05D7" w:rsidRPr="002C7797" w:rsidRDefault="003A05D7" w:rsidP="00976698">
      <w:pPr>
        <w:numPr>
          <w:ilvl w:val="0"/>
          <w:numId w:val="10"/>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Załącznik nr 2 - Oświadczenie Wykonawcy o niepodleganiu wykluczeniu, spełnianiu warunków udziału w postępowaniu,</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5 – </w:t>
      </w:r>
      <w:r w:rsidR="002D4817">
        <w:rPr>
          <w:rFonts w:ascii="Times New Roman" w:eastAsia="Times New Roman" w:hAnsi="Times New Roman" w:cs="Times New Roman"/>
          <w:sz w:val="24"/>
          <w:szCs w:val="24"/>
        </w:rPr>
        <w:t>Dokumentacja techniczna</w:t>
      </w:r>
    </w:p>
    <w:p w:rsidR="00070847" w:rsidRDefault="00070847" w:rsidP="003D7789">
      <w:pPr>
        <w:shd w:val="clear" w:color="auto" w:fill="FFFFFF"/>
        <w:spacing w:line="276" w:lineRule="auto"/>
        <w:rPr>
          <w:rFonts w:ascii="Times New Roman" w:eastAsia="Times New Roman" w:hAnsi="Times New Roman" w:cs="Times New Roman"/>
          <w:bCs/>
          <w:sz w:val="24"/>
          <w:szCs w:val="24"/>
        </w:rPr>
      </w:pPr>
      <w:r w:rsidRPr="00070847">
        <w:rPr>
          <w:rFonts w:ascii="Times New Roman" w:eastAsia="Times New Roman" w:hAnsi="Times New Roman" w:cs="Times New Roman"/>
          <w:bCs/>
          <w:sz w:val="24"/>
          <w:szCs w:val="24"/>
        </w:rPr>
        <w:t xml:space="preserve">Załącznik nr 6 – </w:t>
      </w:r>
      <w:r w:rsidR="004F2BEF" w:rsidRPr="004F2BEF">
        <w:rPr>
          <w:rFonts w:ascii="Times New Roman" w:eastAsia="Times New Roman" w:hAnsi="Times New Roman" w:cs="Times New Roman"/>
          <w:bCs/>
          <w:sz w:val="24"/>
          <w:szCs w:val="24"/>
        </w:rPr>
        <w:t xml:space="preserve">Wykaz osób </w:t>
      </w:r>
    </w:p>
    <w:p w:rsidR="00070847" w:rsidRPr="002C7797" w:rsidRDefault="00070847" w:rsidP="003D7789">
      <w:pPr>
        <w:shd w:val="clear" w:color="auto" w:fill="FFFFFF"/>
        <w:spacing w:line="276" w:lineRule="auto"/>
        <w:rPr>
          <w:rFonts w:ascii="Times New Roman" w:eastAsia="Times New Roman" w:hAnsi="Times New Roman" w:cs="Times New Roman"/>
          <w:b/>
          <w:bCs/>
          <w:sz w:val="24"/>
          <w:szCs w:val="24"/>
        </w:rPr>
      </w:pPr>
    </w:p>
    <w:p w:rsidR="00FD309D" w:rsidRPr="002C7797" w:rsidRDefault="00FD309D" w:rsidP="00EA3C9E">
      <w:pPr>
        <w:shd w:val="clear" w:color="auto" w:fill="FFFFFF"/>
        <w:spacing w:line="276" w:lineRule="auto"/>
        <w:rPr>
          <w:rFonts w:ascii="Times New Roman" w:eastAsia="Times New Roman" w:hAnsi="Times New Roman" w:cs="Times New Roman"/>
          <w:b/>
          <w:bCs/>
          <w:sz w:val="24"/>
          <w:szCs w:val="24"/>
        </w:rPr>
      </w:pPr>
    </w:p>
    <w:sectPr w:rsidR="00FD309D" w:rsidRPr="002C7797"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71" w:rsidRDefault="002D2D71">
      <w:r>
        <w:separator/>
      </w:r>
    </w:p>
  </w:endnote>
  <w:endnote w:type="continuationSeparator" w:id="0">
    <w:p w:rsidR="002D2D71" w:rsidRDefault="002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EndPr/>
    <w:sdtContent>
      <w:p w:rsidR="00500307" w:rsidRDefault="00500307"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B85982">
          <w:rPr>
            <w:rFonts w:ascii="Times New Roman" w:hAnsi="Times New Roman" w:cs="Times New Roman"/>
            <w:noProof/>
            <w:sz w:val="16"/>
            <w:szCs w:val="16"/>
          </w:rPr>
          <w:t>2</w:t>
        </w:r>
        <w:r w:rsidRPr="009F44DA">
          <w:rPr>
            <w:rFonts w:ascii="Times New Roman" w:hAnsi="Times New Roman" w:cs="Times New Roman"/>
            <w:sz w:val="16"/>
            <w:szCs w:val="16"/>
          </w:rPr>
          <w:fldChar w:fldCharType="end"/>
        </w:r>
      </w:p>
    </w:sdtContent>
  </w:sdt>
  <w:p w:rsidR="00500307" w:rsidRDefault="005003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71" w:rsidRDefault="002D2D71">
      <w:r>
        <w:separator/>
      </w:r>
    </w:p>
  </w:footnote>
  <w:footnote w:type="continuationSeparator" w:id="0">
    <w:p w:rsidR="002D2D71" w:rsidRDefault="002D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620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0EC85119"/>
    <w:multiLevelType w:val="hybridMultilevel"/>
    <w:tmpl w:val="F1201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7">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18DC5465"/>
    <w:multiLevelType w:val="hybridMultilevel"/>
    <w:tmpl w:val="8DE63788"/>
    <w:lvl w:ilvl="0" w:tplc="5D2E2004">
      <w:start w:val="1"/>
      <w:numFmt w:val="decimal"/>
      <w:lvlText w:val="%1)"/>
      <w:lvlJc w:val="left"/>
      <w:pPr>
        <w:ind w:left="360" w:hanging="360"/>
      </w:pPr>
      <w:rPr>
        <w:rFonts w:asciiTheme="minorHAnsi" w:eastAsiaTheme="minorEastAsia" w:hAnsiTheme="minorHAnsi" w:cs="Arial"/>
        <w:sz w:val="18"/>
        <w:szCs w:val="18"/>
      </w:rPr>
    </w:lvl>
    <w:lvl w:ilvl="1" w:tplc="4C9C6F9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10">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74B26CC"/>
    <w:multiLevelType w:val="hybridMultilevel"/>
    <w:tmpl w:val="D786B2AE"/>
    <w:lvl w:ilvl="0" w:tplc="19CC17C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785"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8">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36970301"/>
    <w:multiLevelType w:val="hybridMultilevel"/>
    <w:tmpl w:val="0B728D82"/>
    <w:lvl w:ilvl="0" w:tplc="0F5448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C55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2">
    <w:nsid w:val="3EE762BF"/>
    <w:multiLevelType w:val="multilevel"/>
    <w:tmpl w:val="EB2EF4F2"/>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23">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5">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3532E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59770032"/>
    <w:multiLevelType w:val="hybridMultilevel"/>
    <w:tmpl w:val="442EF0E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F5779D"/>
    <w:multiLevelType w:val="hybridMultilevel"/>
    <w:tmpl w:val="F542767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4F663B"/>
    <w:multiLevelType w:val="hybridMultilevel"/>
    <w:tmpl w:val="8534B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4007A73"/>
    <w:multiLevelType w:val="singleLevel"/>
    <w:tmpl w:val="39ACE4B0"/>
    <w:lvl w:ilvl="0">
      <w:start w:val="1"/>
      <w:numFmt w:val="decimal"/>
      <w:lvlText w:val="%1)"/>
      <w:legacy w:legacy="1" w:legacySpace="0" w:legacyIndent="351"/>
      <w:lvlJc w:val="left"/>
      <w:rPr>
        <w:rFonts w:asciiTheme="minorHAnsi" w:hAnsiTheme="minorHAnsi" w:cs="Arial" w:hint="default"/>
      </w:rPr>
    </w:lvl>
  </w:abstractNum>
  <w:abstractNum w:abstractNumId="44">
    <w:nsid w:val="78F40637"/>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7">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8">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6"/>
  </w:num>
  <w:num w:numId="3">
    <w:abstractNumId w:val="17"/>
  </w:num>
  <w:num w:numId="4">
    <w:abstractNumId w:val="17"/>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4"/>
  </w:num>
  <w:num w:numId="6">
    <w:abstractNumId w:val="9"/>
  </w:num>
  <w:num w:numId="7">
    <w:abstractNumId w:val="21"/>
  </w:num>
  <w:num w:numId="8">
    <w:abstractNumId w:val="43"/>
  </w:num>
  <w:num w:numId="9">
    <w:abstractNumId w:val="43"/>
    <w:lvlOverride w:ilvl="0">
      <w:lvl w:ilvl="0">
        <w:start w:val="1"/>
        <w:numFmt w:val="decimal"/>
        <w:lvlText w:val="%1)"/>
        <w:legacy w:legacy="1" w:legacySpace="0" w:legacyIndent="350"/>
        <w:lvlJc w:val="left"/>
        <w:rPr>
          <w:rFonts w:asciiTheme="majorHAnsi" w:hAnsiTheme="majorHAnsi" w:cs="Arial" w:hint="default"/>
        </w:rPr>
      </w:lvl>
    </w:lvlOverride>
  </w:num>
  <w:num w:numId="10">
    <w:abstractNumId w:val="30"/>
  </w:num>
  <w:num w:numId="11">
    <w:abstractNumId w:val="36"/>
  </w:num>
  <w:num w:numId="12">
    <w:abstractNumId w:val="28"/>
  </w:num>
  <w:num w:numId="13">
    <w:abstractNumId w:val="39"/>
  </w:num>
  <w:num w:numId="14">
    <w:abstractNumId w:val="11"/>
  </w:num>
  <w:num w:numId="15">
    <w:abstractNumId w:val="46"/>
  </w:num>
  <w:num w:numId="16">
    <w:abstractNumId w:val="38"/>
  </w:num>
  <w:num w:numId="17">
    <w:abstractNumId w:val="10"/>
  </w:num>
  <w:num w:numId="18">
    <w:abstractNumId w:val="27"/>
  </w:num>
  <w:num w:numId="19">
    <w:abstractNumId w:val="19"/>
  </w:num>
  <w:num w:numId="20">
    <w:abstractNumId w:val="8"/>
  </w:num>
  <w:num w:numId="21">
    <w:abstractNumId w:val="3"/>
  </w:num>
  <w:num w:numId="22">
    <w:abstractNumId w:val="42"/>
  </w:num>
  <w:num w:numId="23">
    <w:abstractNumId w:val="37"/>
  </w:num>
  <w:num w:numId="24">
    <w:abstractNumId w:val="5"/>
  </w:num>
  <w:num w:numId="25">
    <w:abstractNumId w:val="34"/>
  </w:num>
  <w:num w:numId="26">
    <w:abstractNumId w:val="29"/>
  </w:num>
  <w:num w:numId="27">
    <w:abstractNumId w:val="33"/>
  </w:num>
  <w:num w:numId="28">
    <w:abstractNumId w:val="40"/>
  </w:num>
  <w:num w:numId="29">
    <w:abstractNumId w:val="31"/>
  </w:num>
  <w:num w:numId="30">
    <w:abstractNumId w:val="7"/>
  </w:num>
  <w:num w:numId="31">
    <w:abstractNumId w:val="18"/>
  </w:num>
  <w:num w:numId="32">
    <w:abstractNumId w:val="16"/>
  </w:num>
  <w:num w:numId="33">
    <w:abstractNumId w:val="25"/>
  </w:num>
  <w:num w:numId="34">
    <w:abstractNumId w:val="4"/>
  </w:num>
  <w:num w:numId="35">
    <w:abstractNumId w:val="35"/>
  </w:num>
  <w:num w:numId="36">
    <w:abstractNumId w:val="47"/>
  </w:num>
  <w:num w:numId="37">
    <w:abstractNumId w:val="23"/>
  </w:num>
  <w:num w:numId="38">
    <w:abstractNumId w:val="12"/>
  </w:num>
  <w:num w:numId="39">
    <w:abstractNumId w:val="15"/>
  </w:num>
  <w:num w:numId="40">
    <w:abstractNumId w:val="14"/>
  </w:num>
  <w:num w:numId="41">
    <w:abstractNumId w:val="13"/>
  </w:num>
  <w:num w:numId="42">
    <w:abstractNumId w:val="32"/>
  </w:num>
  <w:num w:numId="43">
    <w:abstractNumId w:val="41"/>
  </w:num>
  <w:num w:numId="44">
    <w:abstractNumId w:val="45"/>
  </w:num>
  <w:num w:numId="45">
    <w:abstractNumId w:val="44"/>
  </w:num>
  <w:num w:numId="46">
    <w:abstractNumId w:val="1"/>
  </w:num>
  <w:num w:numId="47">
    <w:abstractNumId w:val="26"/>
  </w:num>
  <w:num w:numId="48">
    <w:abstractNumId w:val="0"/>
  </w:num>
  <w:num w:numId="49">
    <w:abstractNumId w:val="20"/>
  </w:num>
  <w:num w:numId="50">
    <w:abstractNumId w:val="22"/>
  </w:num>
  <w:num w:numId="51">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154BF"/>
    <w:rsid w:val="00025FD9"/>
    <w:rsid w:val="00031E15"/>
    <w:rsid w:val="00032D7F"/>
    <w:rsid w:val="00033DCE"/>
    <w:rsid w:val="000341A8"/>
    <w:rsid w:val="0004246D"/>
    <w:rsid w:val="0005261E"/>
    <w:rsid w:val="00057323"/>
    <w:rsid w:val="00070847"/>
    <w:rsid w:val="00082457"/>
    <w:rsid w:val="000958D7"/>
    <w:rsid w:val="000B4586"/>
    <w:rsid w:val="000C14A6"/>
    <w:rsid w:val="000C200C"/>
    <w:rsid w:val="000E3751"/>
    <w:rsid w:val="000F0767"/>
    <w:rsid w:val="00100E38"/>
    <w:rsid w:val="00111DE8"/>
    <w:rsid w:val="001131BF"/>
    <w:rsid w:val="001160D7"/>
    <w:rsid w:val="0011693B"/>
    <w:rsid w:val="00137E7E"/>
    <w:rsid w:val="0014157B"/>
    <w:rsid w:val="00183545"/>
    <w:rsid w:val="00183D65"/>
    <w:rsid w:val="00184294"/>
    <w:rsid w:val="001960CB"/>
    <w:rsid w:val="001A5010"/>
    <w:rsid w:val="001B0BDA"/>
    <w:rsid w:val="001B650F"/>
    <w:rsid w:val="001C2A29"/>
    <w:rsid w:val="001E45A5"/>
    <w:rsid w:val="001F0E84"/>
    <w:rsid w:val="001F2074"/>
    <w:rsid w:val="001F580C"/>
    <w:rsid w:val="00211568"/>
    <w:rsid w:val="00212A0A"/>
    <w:rsid w:val="002172E0"/>
    <w:rsid w:val="00225167"/>
    <w:rsid w:val="00232B35"/>
    <w:rsid w:val="00236248"/>
    <w:rsid w:val="00240A9E"/>
    <w:rsid w:val="00240D53"/>
    <w:rsid w:val="00242169"/>
    <w:rsid w:val="0024494E"/>
    <w:rsid w:val="00245DFA"/>
    <w:rsid w:val="002464CB"/>
    <w:rsid w:val="0027357B"/>
    <w:rsid w:val="00276A3B"/>
    <w:rsid w:val="002804FB"/>
    <w:rsid w:val="00283745"/>
    <w:rsid w:val="002921FB"/>
    <w:rsid w:val="002A0082"/>
    <w:rsid w:val="002A5971"/>
    <w:rsid w:val="002B091F"/>
    <w:rsid w:val="002B136E"/>
    <w:rsid w:val="002B5152"/>
    <w:rsid w:val="002C1651"/>
    <w:rsid w:val="002C7797"/>
    <w:rsid w:val="002D2D71"/>
    <w:rsid w:val="002D4817"/>
    <w:rsid w:val="002E284B"/>
    <w:rsid w:val="002E5E19"/>
    <w:rsid w:val="002E6E49"/>
    <w:rsid w:val="002F6380"/>
    <w:rsid w:val="00300D3C"/>
    <w:rsid w:val="00301C1A"/>
    <w:rsid w:val="003046C3"/>
    <w:rsid w:val="003109FA"/>
    <w:rsid w:val="00316FCB"/>
    <w:rsid w:val="00336F2C"/>
    <w:rsid w:val="0034270A"/>
    <w:rsid w:val="0036697E"/>
    <w:rsid w:val="00370708"/>
    <w:rsid w:val="003826F4"/>
    <w:rsid w:val="003868B0"/>
    <w:rsid w:val="00387053"/>
    <w:rsid w:val="00392CBC"/>
    <w:rsid w:val="003966B2"/>
    <w:rsid w:val="00396A66"/>
    <w:rsid w:val="003A05D7"/>
    <w:rsid w:val="003A1621"/>
    <w:rsid w:val="003A72C7"/>
    <w:rsid w:val="003D00D2"/>
    <w:rsid w:val="003D7789"/>
    <w:rsid w:val="003D7F58"/>
    <w:rsid w:val="003E12AB"/>
    <w:rsid w:val="003E2B7D"/>
    <w:rsid w:val="003E553D"/>
    <w:rsid w:val="003E606A"/>
    <w:rsid w:val="003F4700"/>
    <w:rsid w:val="00401647"/>
    <w:rsid w:val="004166C7"/>
    <w:rsid w:val="00430BEF"/>
    <w:rsid w:val="004373E9"/>
    <w:rsid w:val="004379F3"/>
    <w:rsid w:val="00452478"/>
    <w:rsid w:val="00456299"/>
    <w:rsid w:val="0046398C"/>
    <w:rsid w:val="004867A5"/>
    <w:rsid w:val="0048737B"/>
    <w:rsid w:val="004939E0"/>
    <w:rsid w:val="004A4B24"/>
    <w:rsid w:val="004A6C17"/>
    <w:rsid w:val="004C701C"/>
    <w:rsid w:val="004F2BEF"/>
    <w:rsid w:val="00500307"/>
    <w:rsid w:val="005079D0"/>
    <w:rsid w:val="005112CC"/>
    <w:rsid w:val="00513AA3"/>
    <w:rsid w:val="005153BC"/>
    <w:rsid w:val="005206D1"/>
    <w:rsid w:val="00524A2B"/>
    <w:rsid w:val="00531589"/>
    <w:rsid w:val="0053200B"/>
    <w:rsid w:val="00533102"/>
    <w:rsid w:val="00535B6A"/>
    <w:rsid w:val="00540A21"/>
    <w:rsid w:val="00540F7E"/>
    <w:rsid w:val="00551E75"/>
    <w:rsid w:val="00553EEC"/>
    <w:rsid w:val="00573EAB"/>
    <w:rsid w:val="00585710"/>
    <w:rsid w:val="005910BC"/>
    <w:rsid w:val="005A005C"/>
    <w:rsid w:val="005A586B"/>
    <w:rsid w:val="005B2D77"/>
    <w:rsid w:val="005B6DBD"/>
    <w:rsid w:val="005B72D1"/>
    <w:rsid w:val="005D5FFD"/>
    <w:rsid w:val="005D68BA"/>
    <w:rsid w:val="005E3992"/>
    <w:rsid w:val="005F01B0"/>
    <w:rsid w:val="005F21B9"/>
    <w:rsid w:val="005F2528"/>
    <w:rsid w:val="00601CD0"/>
    <w:rsid w:val="00605002"/>
    <w:rsid w:val="006146FE"/>
    <w:rsid w:val="00616C29"/>
    <w:rsid w:val="00621628"/>
    <w:rsid w:val="00622756"/>
    <w:rsid w:val="00622B49"/>
    <w:rsid w:val="0062478A"/>
    <w:rsid w:val="006423E5"/>
    <w:rsid w:val="00647BF5"/>
    <w:rsid w:val="00651792"/>
    <w:rsid w:val="00694880"/>
    <w:rsid w:val="006955A6"/>
    <w:rsid w:val="006D3D28"/>
    <w:rsid w:val="006E040D"/>
    <w:rsid w:val="006E493A"/>
    <w:rsid w:val="006E71DA"/>
    <w:rsid w:val="00706284"/>
    <w:rsid w:val="0071015E"/>
    <w:rsid w:val="00720801"/>
    <w:rsid w:val="007210EA"/>
    <w:rsid w:val="0073084D"/>
    <w:rsid w:val="00730F7C"/>
    <w:rsid w:val="00733A25"/>
    <w:rsid w:val="0074020E"/>
    <w:rsid w:val="00742152"/>
    <w:rsid w:val="0074302C"/>
    <w:rsid w:val="00750465"/>
    <w:rsid w:val="00755081"/>
    <w:rsid w:val="007634BA"/>
    <w:rsid w:val="00773385"/>
    <w:rsid w:val="007802D2"/>
    <w:rsid w:val="00783F64"/>
    <w:rsid w:val="00786DE6"/>
    <w:rsid w:val="00787BFA"/>
    <w:rsid w:val="007937B5"/>
    <w:rsid w:val="00794F13"/>
    <w:rsid w:val="00796DC6"/>
    <w:rsid w:val="007A117E"/>
    <w:rsid w:val="007A2160"/>
    <w:rsid w:val="007C050E"/>
    <w:rsid w:val="007C4E89"/>
    <w:rsid w:val="007C777F"/>
    <w:rsid w:val="007D3FD5"/>
    <w:rsid w:val="007E5AA4"/>
    <w:rsid w:val="00807A32"/>
    <w:rsid w:val="00826609"/>
    <w:rsid w:val="00827B06"/>
    <w:rsid w:val="00830444"/>
    <w:rsid w:val="00854690"/>
    <w:rsid w:val="00857920"/>
    <w:rsid w:val="00860430"/>
    <w:rsid w:val="00862624"/>
    <w:rsid w:val="008729DD"/>
    <w:rsid w:val="0087352F"/>
    <w:rsid w:val="00877D89"/>
    <w:rsid w:val="0089272D"/>
    <w:rsid w:val="008B1007"/>
    <w:rsid w:val="008B2F84"/>
    <w:rsid w:val="008B43A1"/>
    <w:rsid w:val="008C00F1"/>
    <w:rsid w:val="008D1B76"/>
    <w:rsid w:val="008D3F7A"/>
    <w:rsid w:val="008D732E"/>
    <w:rsid w:val="008E0737"/>
    <w:rsid w:val="008E1A7A"/>
    <w:rsid w:val="008E21E8"/>
    <w:rsid w:val="00900D8C"/>
    <w:rsid w:val="009066BC"/>
    <w:rsid w:val="00944EC2"/>
    <w:rsid w:val="009477A4"/>
    <w:rsid w:val="00947E9B"/>
    <w:rsid w:val="00952F01"/>
    <w:rsid w:val="009537D4"/>
    <w:rsid w:val="00957D12"/>
    <w:rsid w:val="00957E97"/>
    <w:rsid w:val="009652FD"/>
    <w:rsid w:val="009716D0"/>
    <w:rsid w:val="00972060"/>
    <w:rsid w:val="00973CFF"/>
    <w:rsid w:val="00976698"/>
    <w:rsid w:val="009779F1"/>
    <w:rsid w:val="009956C9"/>
    <w:rsid w:val="00996D1B"/>
    <w:rsid w:val="009B4A42"/>
    <w:rsid w:val="009D00A8"/>
    <w:rsid w:val="009D3588"/>
    <w:rsid w:val="009F41CE"/>
    <w:rsid w:val="009F44DA"/>
    <w:rsid w:val="009F4C9F"/>
    <w:rsid w:val="00A00CCB"/>
    <w:rsid w:val="00A056E6"/>
    <w:rsid w:val="00A113A5"/>
    <w:rsid w:val="00A27A4E"/>
    <w:rsid w:val="00A53D43"/>
    <w:rsid w:val="00A56AE4"/>
    <w:rsid w:val="00A64DC4"/>
    <w:rsid w:val="00A76356"/>
    <w:rsid w:val="00A91227"/>
    <w:rsid w:val="00A91E65"/>
    <w:rsid w:val="00A92DAB"/>
    <w:rsid w:val="00A94542"/>
    <w:rsid w:val="00AA18CB"/>
    <w:rsid w:val="00AA3102"/>
    <w:rsid w:val="00AB12FA"/>
    <w:rsid w:val="00AB231A"/>
    <w:rsid w:val="00AD3E25"/>
    <w:rsid w:val="00AD4068"/>
    <w:rsid w:val="00AD589F"/>
    <w:rsid w:val="00AE300B"/>
    <w:rsid w:val="00AE5569"/>
    <w:rsid w:val="00AF0483"/>
    <w:rsid w:val="00B028FE"/>
    <w:rsid w:val="00B24383"/>
    <w:rsid w:val="00B37E71"/>
    <w:rsid w:val="00B42EBC"/>
    <w:rsid w:val="00B4344C"/>
    <w:rsid w:val="00B447EA"/>
    <w:rsid w:val="00B47204"/>
    <w:rsid w:val="00B557F9"/>
    <w:rsid w:val="00B620D0"/>
    <w:rsid w:val="00B622F3"/>
    <w:rsid w:val="00B62661"/>
    <w:rsid w:val="00B651AE"/>
    <w:rsid w:val="00B65872"/>
    <w:rsid w:val="00B76216"/>
    <w:rsid w:val="00B80A80"/>
    <w:rsid w:val="00B823EF"/>
    <w:rsid w:val="00B85982"/>
    <w:rsid w:val="00BA4A14"/>
    <w:rsid w:val="00BC0E53"/>
    <w:rsid w:val="00BC3718"/>
    <w:rsid w:val="00BD6233"/>
    <w:rsid w:val="00BE4F06"/>
    <w:rsid w:val="00BE74A3"/>
    <w:rsid w:val="00BE7E9F"/>
    <w:rsid w:val="00C06334"/>
    <w:rsid w:val="00C150B2"/>
    <w:rsid w:val="00C20D39"/>
    <w:rsid w:val="00C21427"/>
    <w:rsid w:val="00C3182D"/>
    <w:rsid w:val="00C3615A"/>
    <w:rsid w:val="00C64562"/>
    <w:rsid w:val="00C72E6C"/>
    <w:rsid w:val="00C76485"/>
    <w:rsid w:val="00C77E57"/>
    <w:rsid w:val="00C832D1"/>
    <w:rsid w:val="00C842D0"/>
    <w:rsid w:val="00C84BB9"/>
    <w:rsid w:val="00C85899"/>
    <w:rsid w:val="00C943C1"/>
    <w:rsid w:val="00CA0E85"/>
    <w:rsid w:val="00CA0FB6"/>
    <w:rsid w:val="00CB107D"/>
    <w:rsid w:val="00CB1982"/>
    <w:rsid w:val="00CB404E"/>
    <w:rsid w:val="00CC1F23"/>
    <w:rsid w:val="00CC3003"/>
    <w:rsid w:val="00CC3C44"/>
    <w:rsid w:val="00CC47C8"/>
    <w:rsid w:val="00CE40CC"/>
    <w:rsid w:val="00CF2C56"/>
    <w:rsid w:val="00CF6B88"/>
    <w:rsid w:val="00D01B91"/>
    <w:rsid w:val="00D03062"/>
    <w:rsid w:val="00D1178C"/>
    <w:rsid w:val="00D219CE"/>
    <w:rsid w:val="00D23E04"/>
    <w:rsid w:val="00D24E26"/>
    <w:rsid w:val="00D24FE6"/>
    <w:rsid w:val="00D35EE5"/>
    <w:rsid w:val="00D37A62"/>
    <w:rsid w:val="00D432D1"/>
    <w:rsid w:val="00D47C7B"/>
    <w:rsid w:val="00D54C4E"/>
    <w:rsid w:val="00D6027A"/>
    <w:rsid w:val="00D66456"/>
    <w:rsid w:val="00D73466"/>
    <w:rsid w:val="00D806C0"/>
    <w:rsid w:val="00D8288C"/>
    <w:rsid w:val="00D83717"/>
    <w:rsid w:val="00D8424F"/>
    <w:rsid w:val="00D97767"/>
    <w:rsid w:val="00DC2003"/>
    <w:rsid w:val="00DD007F"/>
    <w:rsid w:val="00DD08CC"/>
    <w:rsid w:val="00DD1CA8"/>
    <w:rsid w:val="00DF6E6C"/>
    <w:rsid w:val="00E05D51"/>
    <w:rsid w:val="00E46897"/>
    <w:rsid w:val="00E5076E"/>
    <w:rsid w:val="00E516F5"/>
    <w:rsid w:val="00E53D9F"/>
    <w:rsid w:val="00E56508"/>
    <w:rsid w:val="00E56991"/>
    <w:rsid w:val="00E64062"/>
    <w:rsid w:val="00E64B77"/>
    <w:rsid w:val="00E76FF8"/>
    <w:rsid w:val="00E80462"/>
    <w:rsid w:val="00E82B60"/>
    <w:rsid w:val="00E8700D"/>
    <w:rsid w:val="00EA3C9E"/>
    <w:rsid w:val="00EB17A5"/>
    <w:rsid w:val="00EB5E0C"/>
    <w:rsid w:val="00EB6164"/>
    <w:rsid w:val="00ED6FDE"/>
    <w:rsid w:val="00EE68E6"/>
    <w:rsid w:val="00F0187D"/>
    <w:rsid w:val="00F10E88"/>
    <w:rsid w:val="00F17239"/>
    <w:rsid w:val="00F2017D"/>
    <w:rsid w:val="00F303B6"/>
    <w:rsid w:val="00F35B58"/>
    <w:rsid w:val="00F46D98"/>
    <w:rsid w:val="00F51CAC"/>
    <w:rsid w:val="00F719D6"/>
    <w:rsid w:val="00F82DF9"/>
    <w:rsid w:val="00F92BBA"/>
    <w:rsid w:val="00F968D4"/>
    <w:rsid w:val="00FB0911"/>
    <w:rsid w:val="00FB2965"/>
    <w:rsid w:val="00FB5E37"/>
    <w:rsid w:val="00FC612E"/>
    <w:rsid w:val="00FC6461"/>
    <w:rsid w:val="00FD2DFC"/>
    <w:rsid w:val="00FD309D"/>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0676E-3E47-470B-9FF6-D77A4A41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yperlink" Target="https://platformazakupowa.pl/pn/przeworsk" TargetMode="External"/><Relationship Id="rId3" Type="http://schemas.openxmlformats.org/officeDocument/2006/relationships/styles" Target="styles.xml"/><Relationship Id="rId21" Type="http://schemas.openxmlformats.org/officeDocument/2006/relationships/hyperlink" Target="https://platformazakupowa.pl/pn/przeworsk"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rzeworsk" TargetMode="External"/><Relationship Id="rId23" Type="http://schemas.openxmlformats.org/officeDocument/2006/relationships/fontTable" Target="fontTable.xml"/><Relationship Id="rId10" Type="http://schemas.openxmlformats.org/officeDocument/2006/relationships/hyperlink" Target="mailto:zamowienia@konstantynow.pl" TargetMode="External"/><Relationship Id="rId19" Type="http://schemas.openxmlformats.org/officeDocument/2006/relationships/hyperlink" Target="file:///C:\Users\uzytkownik\Desktop\PRZETARGI%202021\5%20-%20&#379;&#321;OBEK\" TargetMode="Externa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footer" Target="footer1.xml"/><Relationship Id="rId22" Type="http://schemas.openxmlformats.org/officeDocument/2006/relationships/hyperlink" Target="mailto:iodugprzeworsk@przeworsk.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694FE-42F3-4E20-9B29-BE4BFD47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23</Pages>
  <Words>9319</Words>
  <Characters>55917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27</cp:revision>
  <cp:lastPrinted>2021-09-20T09:45:00Z</cp:lastPrinted>
  <dcterms:created xsi:type="dcterms:W3CDTF">2021-09-16T12:13:00Z</dcterms:created>
  <dcterms:modified xsi:type="dcterms:W3CDTF">2022-01-26T14:07:00Z</dcterms:modified>
</cp:coreProperties>
</file>