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>Załącznik nr 3</w:t>
      </w:r>
      <w:r w:rsidR="00964DF1">
        <w:t>a</w:t>
      </w:r>
      <w:r>
        <w:t xml:space="preserve"> do SIWZ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 xml:space="preserve"> </w:t>
      </w:r>
      <w:r w:rsidR="00A77FF0">
        <w:t xml:space="preserve">          </w:t>
      </w:r>
      <w:r>
        <w:t>- przetarg nieograniczony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  <w:t xml:space="preserve">    </w:t>
      </w:r>
      <w:r>
        <w:t>Znak: ZP/UE/1/20</w:t>
      </w:r>
    </w:p>
    <w:p w:rsidR="00FE6FF1" w:rsidRDefault="00FE6FF1" w:rsidP="00FE6FF1">
      <w:pPr>
        <w:spacing w:after="0"/>
      </w:pPr>
    </w:p>
    <w:p w:rsidR="00FE6FF1" w:rsidRDefault="00FE6FF1" w:rsidP="00A77FF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</w:p>
    <w:p w:rsidR="00490343" w:rsidRDefault="00490343" w:rsidP="00A77FF0">
      <w:pPr>
        <w:spacing w:after="0"/>
        <w:jc w:val="center"/>
        <w:rPr>
          <w:b/>
        </w:rPr>
      </w:pPr>
    </w:p>
    <w:p w:rsidR="00FE6FF1" w:rsidRPr="00490343" w:rsidRDefault="00490343" w:rsidP="00FE6FF1">
      <w:pPr>
        <w:spacing w:after="0"/>
        <w:rPr>
          <w:b/>
        </w:rPr>
      </w:pPr>
      <w:r>
        <w:rPr>
          <w:b/>
        </w:rPr>
        <w:t>Pakiet 1</w:t>
      </w:r>
      <w:r w:rsidR="00FA188F">
        <w:rPr>
          <w:b/>
        </w:rPr>
        <w:t xml:space="preserve"> – S</w:t>
      </w:r>
      <w:r>
        <w:rPr>
          <w:b/>
        </w:rPr>
        <w:t>przęt medyczny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E6FF1" w:rsidRPr="00A77FF0" w:rsidRDefault="00A77FF0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</w:tr>
      <w:tr w:rsidR="00BC306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C306E" w:rsidRPr="00BC306E" w:rsidRDefault="00BC306E" w:rsidP="00FE6FF1">
            <w:pPr>
              <w:jc w:val="center"/>
              <w:rPr>
                <w:b/>
              </w:rPr>
            </w:pPr>
            <w:r w:rsidRPr="00BC306E">
              <w:rPr>
                <w:b/>
              </w:rPr>
              <w:t>WIDEOKOLONOSKOP</w:t>
            </w: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Producent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Model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Rok produkcji min. 2019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Kąt obserwacji min. 140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5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Głębia ostrości min. 2-100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Średnica zewnętrzna wziernika: max. 12,0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Długość robocza min. 1600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zewnętrzna końcówki endoskopu: max. 12,0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kanału roboczego: min 3,8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B4C56" w:rsidRPr="00EB4C56" w:rsidRDefault="00EB4C56" w:rsidP="00EB4C56">
            <w:r w:rsidRPr="00EB4C56">
              <w:t>Kąt zagięcia końcówki endoskopu (min.):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górę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dół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lewo 160</w:t>
            </w:r>
            <w:r w:rsidRPr="00EB4C56">
              <w:rPr>
                <w:vertAlign w:val="superscript"/>
              </w:rPr>
              <w:t>0</w:t>
            </w:r>
          </w:p>
          <w:p w:rsidR="00BC306E" w:rsidRDefault="00EB4C56" w:rsidP="00EB4C56">
            <w:r w:rsidRPr="00EB4C56">
              <w:t>-</w:t>
            </w:r>
            <w:r>
              <w:t xml:space="preserve"> </w:t>
            </w:r>
            <w:r w:rsidRPr="00EB4C56">
              <w:t>w prawo 160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 xml:space="preserve">Kanał do spłukiwania pola obserwacji </w:t>
            </w:r>
            <w:r>
              <w:t xml:space="preserve">– </w:t>
            </w:r>
            <w:r w:rsidRPr="00B2038E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2038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2038E" w:rsidRPr="00B2038E" w:rsidRDefault="00B2038E" w:rsidP="00FE6FF1">
            <w:pPr>
              <w:jc w:val="center"/>
              <w:rPr>
                <w:b/>
              </w:rPr>
            </w:pPr>
            <w:r w:rsidRPr="00B2038E">
              <w:rPr>
                <w:b/>
              </w:rPr>
              <w:t>WIDEOGASTROSKOP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Model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Kąt obserwacji min. 140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Głębia ostrości min. 2-100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wziernika: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Długość robocza min. 1100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końcówki endoskopu: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Średnica kanału roboczego: min 2,8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A1988" w:rsidRPr="00AA1988" w:rsidRDefault="00AA1988" w:rsidP="00AA1988">
            <w:r w:rsidRPr="00AA1988">
              <w:t>Kąt zagięcia końcówki endoskopu (min.):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górę 210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dół 90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lewo 100</w:t>
            </w:r>
            <w:r w:rsidRPr="00AA1988">
              <w:rPr>
                <w:vertAlign w:val="superscript"/>
              </w:rPr>
              <w:t>0</w:t>
            </w:r>
          </w:p>
          <w:p w:rsidR="00BC306E" w:rsidRDefault="00AA1988" w:rsidP="00AA1988">
            <w:r w:rsidRPr="00AA1988">
              <w:t>-</w:t>
            </w:r>
            <w:r>
              <w:t xml:space="preserve"> </w:t>
            </w:r>
            <w:r w:rsidRPr="00AA1988">
              <w:t>w prawo 100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 xml:space="preserve">Kanał do spłukiwania pola obserwacji </w:t>
            </w:r>
            <w:r>
              <w:t xml:space="preserve">– </w:t>
            </w:r>
            <w:r w:rsidRPr="00AA1988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AA1988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A1988" w:rsidRPr="00694119" w:rsidRDefault="00694119" w:rsidP="00FE6FF1">
            <w:pPr>
              <w:jc w:val="center"/>
              <w:rPr>
                <w:b/>
              </w:rPr>
            </w:pPr>
            <w:r w:rsidRPr="00694119">
              <w:rPr>
                <w:b/>
              </w:rPr>
              <w:t>DIATERMIA MEDYCZNA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Model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maksymalna cięcia monopolarnego min. 300W dla każdego dostępnego trybu pracy cięcia,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monopolarnej do min. 120W dla każdego wymaganego trybu pracy,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bipolarnej 120W dla każdego wymaganego trybu pracy, regulacja z dokładnością </w:t>
            </w:r>
            <w:r w:rsidRPr="00694119">
              <w:sym w:font="Symbol" w:char="F0B1"/>
            </w:r>
            <w:r w:rsidRPr="00694119">
              <w:t>1W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Automatyczny tryb regulacji mocy cięcia i koagulacji kontaktowej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Możliwość wyboru rodzaju koagulacji między delikatną, intensywną, preparującą i natryskową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94119" w:rsidRPr="00694119" w:rsidRDefault="00694119" w:rsidP="00AA1988">
            <w:r w:rsidRPr="00694119">
              <w:t>Możliwość wyboru efektu hemostatycznego dla cięcia monopolarnego, regulowane w skali min.8-stopniowej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691" w:rsidRDefault="00694119" w:rsidP="00AA1988">
            <w:r w:rsidRPr="00694119">
              <w:t xml:space="preserve">Możliwość regulacji intensywności funkcji koagulacji monopolarnej i bipolarnej dla każdego wymaganego trybu w skali co najmniej </w:t>
            </w:r>
          </w:p>
          <w:p w:rsidR="00694119" w:rsidRPr="00694119" w:rsidRDefault="00694119" w:rsidP="00AA1988">
            <w:r w:rsidRPr="00694119">
              <w:lastRenderedPageBreak/>
              <w:t>2-stopniowej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Możliwość programowania, tzn. umieszczania w pamięci aparatu przynajmniej 8 różnych konfiguracji nastaw parametrów urządzenia </w:t>
            </w:r>
          </w:p>
          <w:p w:rsidR="00694119" w:rsidRPr="00694119" w:rsidRDefault="00650A68" w:rsidP="00AA1988">
            <w:r w:rsidRPr="00650A68">
              <w:t>i przypisania im nazw własnych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Funkcja auto-start i auto-stop dla koagulacji bipolarnej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Oddzielne programy do polipektomii i sfinkterotomii polegające na całkowicie automatycznym doborze parametrów mocy prądów cięcia monopolarnego i koagulacji łagodnej – parametrów dobranych optymalnie do rodzaju zabiegu i instrumentu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odrębnej regulacji czasu trwania cięcia monopolarnego i czasu trwania koagulacji łagodnej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regulacji intensywności prądu koagulacji monopolarnej (nie dotyczy regulacji mocy maksymalnej)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650A68">
            <w:r w:rsidRPr="00650A68">
              <w:t>Możliwość uruchamiania funkcji monopolarnej (cięcie / koagulacja) i koagulacja bipo</w:t>
            </w:r>
            <w:r>
              <w:t xml:space="preserve">larna przy użyciu sterownika </w:t>
            </w:r>
            <w:r w:rsidRPr="00650A68">
              <w:t>nożnego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Zestaw wyposażony w min. 2 gniazda monopolarne umożliwiające przyłączenie wtyków jednopinowych średnicy min. 5mm i wtyków trzypinowych, 1 bipolarne umożliwiające przyłączenie wtyków jednopinowych średnicy min. 4mm i wtyków dwupinowych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Kontrola połączenia elektrody biernej z aparatem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Układ monitorowania kontaktu elektrody neutralnej dzielonej z wyświetlaniem informacji liczbowej o wartości oporności połączenia elektroda-skóra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Aparat wyposażony w wyświetlacz do komunikacji z użytkownikiem </w:t>
            </w:r>
          </w:p>
          <w:p w:rsidR="00694119" w:rsidRPr="00694119" w:rsidRDefault="00650A68" w:rsidP="00AA1988">
            <w:r w:rsidRPr="00650A68">
              <w:t>(w jęz. polskim)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 xml:space="preserve">Aparat wyposażony w moduły do kontroli stanu urządzenia i podzespołów, w razie błędów obsługi lub uszkodzeń technicznych urządzenie powinno wyświetlać stosowne ostrzeżenia w jęz. </w:t>
            </w:r>
            <w:r>
              <w:t>p</w:t>
            </w:r>
            <w:r w:rsidRPr="00650A68">
              <w:t>olskim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0B56B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B56BE" w:rsidRPr="000B56BE" w:rsidRDefault="000B56BE" w:rsidP="00FE6FF1">
            <w:pPr>
              <w:jc w:val="center"/>
              <w:rPr>
                <w:b/>
              </w:rPr>
            </w:pPr>
            <w:r w:rsidRPr="000B56BE">
              <w:rPr>
                <w:b/>
              </w:rPr>
              <w:t>Wyposażenie dodatkowe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do instrumentów monopolarnych endoskopowych, dł. min. 4m – 1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wielorazowy do przyłączania elektrod neutralnych jednorazowych, dł. min. 4m – 2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Elektroda neutralna jednorazowa, symetrycznie dzielona, dla dorosłych, wyposażona w pierścień rozpraszający energię oddzielony mechanicznie i elektrycznie od połówek elektrody</w:t>
            </w:r>
            <w:r>
              <w:t xml:space="preserve"> –</w:t>
            </w:r>
            <w:r w:rsidRPr="000B56BE">
              <w:t xml:space="preserve"> 100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Włącznik (włączniki) nożny do aktywacji wszystkich funkcji – 1 kpl.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B5573F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5573F" w:rsidRPr="00B5573F" w:rsidRDefault="00B5573F" w:rsidP="00FE6FF1">
            <w:pPr>
              <w:jc w:val="center"/>
              <w:rPr>
                <w:b/>
              </w:rPr>
            </w:pPr>
            <w:r w:rsidRPr="00B5573F">
              <w:rPr>
                <w:b/>
              </w:rPr>
              <w:t>HISTEROSKOP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Model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Rok produkcji min. 2019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Optyka histeroskopowa: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śr. 4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długość 300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kąt patrzenia 30°,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układ optyczny z system soczewek typu HOPKINS,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wyposażona w oznaczenie średnicy kompatybilnego światłowodu w postaci graficznej lub cyfrowej umieszczone obok przyłącza światłowodu,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autoklawowalna 134°C,</w:t>
            </w:r>
          </w:p>
          <w:p w:rsidR="00694119" w:rsidRPr="00694119" w:rsidRDefault="00607224" w:rsidP="00607224">
            <w:r w:rsidRPr="00607224">
              <w:rPr>
                <w:bCs/>
              </w:rPr>
              <w:t>- 1 szt.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7224" w:rsidRDefault="00607224" w:rsidP="00607224">
            <w:pPr>
              <w:jc w:val="center"/>
            </w:pPr>
            <w:r w:rsidRPr="00607224">
              <w:t xml:space="preserve">Wyposażona </w:t>
            </w:r>
          </w:p>
          <w:p w:rsidR="00607224" w:rsidRPr="00607224" w:rsidRDefault="00607224" w:rsidP="00607224">
            <w:pPr>
              <w:jc w:val="center"/>
            </w:pPr>
            <w:r w:rsidRPr="00607224">
              <w:t>w oznaczenia kodem DATA MATRIX lub QR:</w:t>
            </w:r>
          </w:p>
          <w:p w:rsidR="00607224" w:rsidRPr="00607224" w:rsidRDefault="00607224" w:rsidP="00607224">
            <w:pPr>
              <w:jc w:val="center"/>
            </w:pPr>
            <w:r>
              <w:t>Tak</w:t>
            </w:r>
            <w:r w:rsidRPr="00607224">
              <w:t xml:space="preserve"> – 10 pkt.</w:t>
            </w:r>
          </w:p>
          <w:p w:rsidR="00694119" w:rsidRDefault="00607224" w:rsidP="00607224">
            <w:pPr>
              <w:jc w:val="center"/>
            </w:pPr>
            <w:r>
              <w:t>Nie</w:t>
            </w:r>
            <w:r w:rsidRPr="00607224">
              <w:t xml:space="preserve"> – 0 pkt.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Płaszcz histeroskopowy wewnętrzny: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rozmiar 5,4 mm- owalny profil przekroju,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 xml:space="preserve">- wyposażony w kanał instrumentowy z rozbieralnym metalowym </w:t>
            </w:r>
            <w:r>
              <w:rPr>
                <w:bCs/>
              </w:rPr>
              <w:t xml:space="preserve">     </w:t>
            </w:r>
            <w:r w:rsidRPr="00607224">
              <w:rPr>
                <w:bCs/>
              </w:rPr>
              <w:t>kranikiem i uszczelką z otworem o śr. 0,8 mm, umożliwiający wprowadzanie 7 Fr., półsztywnych instrumentów,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wyposażony w oddzielne przyłącze LUER-lock z rozbieralnym metalowym kranikiem do podłączenia płukania,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kompatybilny z optyką o śr. 4 mm i długości 300 mm,</w:t>
            </w:r>
          </w:p>
          <w:p w:rsidR="00694119" w:rsidRPr="00694119" w:rsidRDefault="00607224" w:rsidP="00607224">
            <w:r w:rsidRPr="00607224">
              <w:rPr>
                <w:bCs/>
              </w:rPr>
              <w:t>– 1 szt.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Płaszcz histeroskopowy zewnętrzny: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lastRenderedPageBreak/>
              <w:t>- kompatybilny z płaszczem wewnętrznym,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 6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owalny profil przekroju,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wyposażony w oddzielne przyłącze LUER-lock z rozbieralnym metalowym kranikiem do podłączenia odsysania,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koniec dystalny płaszcza wyposażony w boczne otwory do odsysania,</w:t>
            </w:r>
          </w:p>
          <w:p w:rsidR="00694119" w:rsidRPr="00694119" w:rsidRDefault="00111670" w:rsidP="00111670">
            <w:r w:rsidRPr="00111670">
              <w:rPr>
                <w:bCs/>
              </w:rPr>
              <w:t>–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Światłowód, średnica 3,5 mm, długość 230 cm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Kleszcze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bransze: chwytająco </w:t>
            </w:r>
            <w:r>
              <w:rPr>
                <w:bCs/>
              </w:rPr>
              <w:t>–</w:t>
            </w:r>
            <w:r w:rsidRPr="00111670">
              <w:rPr>
                <w:bCs/>
              </w:rPr>
              <w:t xml:space="preserve"> biopsyjne, obie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rozmiar: 5 Fr.,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340 - 360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 xml:space="preserve">- </w:t>
            </w:r>
            <w:r w:rsidRPr="00111670">
              <w:rPr>
                <w:bCs/>
              </w:rPr>
              <w:t>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Nożyczki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ostrza: ostro zakończone, jedno ostrze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rozmiar: 5 Fr.,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>-</w:t>
            </w:r>
            <w:r w:rsidRPr="00111670">
              <w:rPr>
                <w:bCs/>
              </w:rPr>
              <w:t xml:space="preserve">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Pojemnik plastikowy do sterylizacji i przechowywania histeroskopu o wymiarach 525 x 240 x 70 mm +/- 5 mm.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111670" w:rsidRPr="00111670" w:rsidRDefault="00111670" w:rsidP="00FE6FF1">
            <w:pPr>
              <w:jc w:val="center"/>
              <w:rPr>
                <w:b/>
              </w:rPr>
            </w:pPr>
            <w:r w:rsidRPr="00111670">
              <w:rPr>
                <w:b/>
              </w:rPr>
              <w:t>APARAT DO ZNIECZULENIA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D6F8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Aparat do znieczulenia ogólnego dla dzieci i dorosłych  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Aparat do znieczulania ogólnego jezdny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Masa max. 150 kg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Zasilanie dostosowane do 230V, 50Hz,</w:t>
            </w:r>
            <w:r>
              <w:t xml:space="preserve"> </w:t>
            </w:r>
            <w:r w:rsidRPr="000D6F85">
              <w:t>wbudowane fabrycznie gniazda elektryczne 230V (minimum 3 gniazda)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Wyposażony w blat do pisania i minimum dwie szuflady na akcesoria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Kółka jezdne (z hamulcem minimum dwóch kół)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Wbudowane oświetlenie blatu typu LED z płynną regulacją natężenia światła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</w:t>
            </w:r>
            <w:r>
              <w:t>asilanie gazowe (N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 xml:space="preserve">, </w:t>
            </w:r>
            <w:r>
              <w:t>O</w:t>
            </w:r>
            <w:r>
              <w:rPr>
                <w:vertAlign w:val="subscript"/>
              </w:rPr>
              <w:t>2</w:t>
            </w:r>
            <w:r w:rsidRPr="000D6F85">
              <w:t>, powietrze) z sieci centralnej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</w:t>
            </w:r>
            <w:r>
              <w:t>waryjne zasilanie gazowe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>). Wyświetlanie ciśnienia butli na ekranie respiratora.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Precyzyjne przepływomierze dla tlenu, podtlenku azotu i powietrza, wyświetlanie przepływów gazów na ekranie wentylatora aparatu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Przepływomierze umożliwiające podaż gazów w systemie anestezji </w:t>
            </w:r>
          </w:p>
          <w:p w:rsidR="00111670" w:rsidRPr="00694119" w:rsidRDefault="000D6F85" w:rsidP="00AA1988">
            <w:r w:rsidRPr="000D6F85">
              <w:t>z niskimi przepływami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Wbudowany przepływomierz tlenowy niezależny od układu okrężnego do stosowania podczas znieczuleń przewodowych </w:t>
            </w:r>
            <w:r>
              <w:t>z regulowanym przepływem O</w:t>
            </w:r>
            <w:r>
              <w:rPr>
                <w:vertAlign w:val="subscript"/>
              </w:rPr>
              <w:t>2</w:t>
            </w:r>
            <w:r w:rsidRPr="000D6F85">
              <w:t xml:space="preserve"> minimum do 10l/min.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System automatycznego utrzymywania stężenia tlenu w mieszaninie </w:t>
            </w:r>
          </w:p>
          <w:p w:rsidR="00111670" w:rsidRPr="00694119" w:rsidRDefault="000D6F85" w:rsidP="00AA1988">
            <w:r w:rsidRPr="000D6F85">
              <w:t>z podtlenkiem azotu na poziomie min. 25%. Automatyczne odcięcie podtlenku azotu przy braku zasilania w tlen.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D6F85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D6F85" w:rsidRPr="000D6F85" w:rsidRDefault="000D6F85" w:rsidP="00FE6FF1">
            <w:pPr>
              <w:jc w:val="center"/>
              <w:rPr>
                <w:b/>
              </w:rPr>
            </w:pPr>
            <w:r w:rsidRPr="000D6F85">
              <w:rPr>
                <w:b/>
              </w:rPr>
              <w:t xml:space="preserve">Układ oddechowy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D6F85" w:rsidRDefault="000D6F85" w:rsidP="00AA1988">
            <w:r w:rsidRPr="000D6F85">
              <w:t xml:space="preserve">Kompaktowy układ oddechowy okrężny do wentylacji dorosłych </w:t>
            </w:r>
          </w:p>
          <w:p w:rsidR="00111670" w:rsidRPr="00694119" w:rsidRDefault="000D6F85" w:rsidP="00AA1988">
            <w:r w:rsidRPr="000D6F85">
              <w:t>o niskiej podatności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11670" w:rsidRPr="00AF2691" w:rsidRDefault="000D6F85" w:rsidP="00AF2691">
            <w:r w:rsidRPr="000D6F85">
              <w:t xml:space="preserve">Układ oddechowy o prostej budowie, łatwy do wymiany i sterylizacji pozbawiony lateksu o całkowitej pojemności nie większej niż 3,5 </w:t>
            </w:r>
            <w:r w:rsidR="00AF2691">
              <w:t>l</w:t>
            </w:r>
            <w:r w:rsidRPr="000D6F85">
              <w:t xml:space="preserve">. </w:t>
            </w:r>
            <w:r w:rsidR="00AF2691">
              <w:t>wraz z pojemnikiem absorbera CO</w:t>
            </w:r>
            <w:r w:rsidR="00AF2691">
              <w:rPr>
                <w:vertAlign w:val="subscript"/>
              </w:rPr>
              <w:t>2</w:t>
            </w:r>
            <w:r w:rsidRPr="000D6F85">
              <w:t xml:space="preserve"> </w:t>
            </w:r>
            <w:r w:rsidR="00AF2691">
              <w:t>i bypassem CO</w:t>
            </w:r>
            <w:r w:rsidR="00AF269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Przystosowany do prowa</w:t>
            </w:r>
            <w:r>
              <w:t xml:space="preserve">dzenia znieczulenia w systemach </w:t>
            </w:r>
            <w:r w:rsidRPr="00AF2691">
              <w:t>półotwartym i półzamkniętym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Obejście tlenowe o dużej wydajności min.25l /min.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F2691">
            <w:r w:rsidRPr="00AF2691">
              <w:t>Wielorazowy pochłaniacz dwutlenku węgla o obudowie przeziernej i pojemności max. 1,5 l. Możliwość stosowania zamiennego pochłaniaczy wielorazowych i jednorazowych podczas znieczulenia bez rozszczelnienia układu i stosowania narzędzi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Eliminacja gazów poanestetycznych poza salę operacyjną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Respirator anestetyczny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F2691" w:rsidRPr="00AF2691" w:rsidRDefault="00AF2691" w:rsidP="00FE6FF1">
            <w:pPr>
              <w:jc w:val="center"/>
              <w:rPr>
                <w:b/>
              </w:rPr>
            </w:pPr>
            <w:r w:rsidRPr="00AF2691">
              <w:rPr>
                <w:b/>
              </w:rPr>
              <w:t>Tryby wentylacji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Możliwość prowadzenia wentylacji ręcznej natychmiast po przełączeniu z wentylacji mechanicznej przy pomocy dźwigni.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ciśnieniowo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objętościowo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2F00AA">
            <w:r w:rsidRPr="002F00AA">
              <w:t>Z</w:t>
            </w:r>
            <w:r>
              <w:t>akres PEEP min. od 4 do 25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Manometr ciśnienia w układzie oddechowym wyświetlany na ekranie respiratora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Regulacje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Regulacja stosunku wdechu do wydechu – minimum 2:1 do 1:4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 xml:space="preserve">Regulacja częstości oddechu minimum od 4 do 100 /min. wentylacja objętościowa i ciśnieniowa  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20 do 1500 ml - wentylacja objętościowa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5 do 1500 ml - wentylacja ciśnieniowa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AA1988">
            <w:r w:rsidRPr="002F00AA">
              <w:t>Regulacja ciśnienia wdechu prz</w:t>
            </w:r>
            <w:r>
              <w:t>y PCV minimum: od 5 do 60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Regulowana pauza wdechowa w zakresie minimum 5-60 %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DB4ED2" w:rsidRDefault="00DB4ED2" w:rsidP="00DB4ED2">
            <w:r w:rsidRPr="00DB4ED2">
              <w:t xml:space="preserve">Alarm niskiej pojemności minutowej MV i objętości oddechowej TV </w:t>
            </w:r>
          </w:p>
          <w:p w:rsidR="00111670" w:rsidRPr="00694119" w:rsidRDefault="00DB4ED2" w:rsidP="00DB4ED2">
            <w:r w:rsidRPr="00DB4ED2">
              <w:t>z regulowanymi progami (górnym i dolnym).</w:t>
            </w:r>
            <w:r>
              <w:t xml:space="preserve"> </w:t>
            </w:r>
            <w:r w:rsidRPr="00DB4ED2">
              <w:t>Możliwość czasowego zawieszenia alarmu TV np. podczas indukcji znieczulenia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minimalnego i maksymalnego ciśnienia wdechowego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gazy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 xml:space="preserve">Alarm </w:t>
            </w:r>
            <w:proofErr w:type="spellStart"/>
            <w:r w:rsidRPr="00DB4ED2">
              <w:t>Apnea</w:t>
            </w:r>
            <w:proofErr w:type="spellEnd"/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Pomiar i obrazowanie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Stężenie tlenu w gazach oddechowych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objętości oddechowej TV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pojemności minutowej MV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częstości oddechowej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szczytowego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średniego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Ciśnienia PEEP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Częstość oddychania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wdechowego i wydechowego tlenu w gazach oddechowych w aparacie do znieczulania metoda paramagnetyczna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gazów i środków anestetycznych dla mieszaniny wdechowej i wydechowej dla</w:t>
            </w:r>
            <w:r>
              <w:t xml:space="preserve">: podtlenku azotu, sevofluranu, </w:t>
            </w:r>
            <w:r w:rsidRPr="00FC2EC0">
              <w:t>desfluranu, izofluranu 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 xml:space="preserve">Automatyczna identyfikacja anestetyku wziewnego i pomiar MAC </w:t>
            </w:r>
          </w:p>
          <w:p w:rsidR="00111670" w:rsidRPr="00694119" w:rsidRDefault="00FC2EC0" w:rsidP="00AA1988">
            <w:r w:rsidRPr="00FC2EC0">
              <w:t>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Prezentacja graficzna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FC2EC0" w:rsidRDefault="00FC2EC0" w:rsidP="00FC2EC0">
            <w:r w:rsidRPr="00FC2EC0">
              <w:t xml:space="preserve">Ekran kolorowy do prezentacji parametrów znieczulenia i krzywych </w:t>
            </w:r>
          </w:p>
          <w:p w:rsidR="00FC2EC0" w:rsidRPr="00FC2EC0" w:rsidRDefault="00FC2EC0" w:rsidP="00FC2EC0">
            <w:r w:rsidRPr="00FC2EC0">
              <w:t>o przekątnej minimum 15”. Rozdzielczość minimum 1024x768 pikseli.</w:t>
            </w:r>
          </w:p>
          <w:p w:rsidR="00111670" w:rsidRPr="00694119" w:rsidRDefault="00FC2EC0" w:rsidP="00FC2EC0">
            <w:r w:rsidRPr="00FC2EC0">
              <w:t xml:space="preserve"> Ekran nie wbudowany w korpus aparatu, umieszczony na ruchomym wysięgniku ułatwiającym optymalizację jego położenia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konfigurowania minimum trzech stron ekranu wentylatora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Prezentacja</w:t>
            </w:r>
            <w:r>
              <w:t xml:space="preserve"> prężności dwutlenku węgla – CO</w:t>
            </w:r>
            <w:r>
              <w:rPr>
                <w:vertAlign w:val="subscript"/>
              </w:rPr>
              <w:t>2</w:t>
            </w:r>
            <w:r w:rsidRPr="00FC2EC0">
              <w:t xml:space="preserve"> w strumieniu wdechowym i wydechowym w aparacie do znieczulenia wraz z krzywą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koncentracji anestetyku wziewnego w aparacie do znieczulenia na wdechu i wydechu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>
              <w:t>O</w:t>
            </w:r>
            <w:r w:rsidRPr="00FC2EC0">
              <w:t>brazowanie krzywej ciśnienia w drogach oddechowych w aparacie do znieczulenia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przepływu w drogach oddechowych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Parownik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C2EC0" w:rsidRPr="00FC2EC0" w:rsidRDefault="00FC2EC0" w:rsidP="00FC2EC0">
            <w:r w:rsidRPr="00FC2EC0">
              <w:t xml:space="preserve">Możliwość podłączenia parowników do sevofluranu i desfluranu. </w:t>
            </w:r>
          </w:p>
          <w:p w:rsidR="00111670" w:rsidRPr="00694119" w:rsidRDefault="00FC2EC0" w:rsidP="00FC2EC0">
            <w:r w:rsidRPr="00FC2EC0">
              <w:t>Uchwyt do dwóch parowników mocowanych jednocześnie.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Na wyposażeniu parownik do sevofluranu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>Wbudowany ssak injectorowy do podłączenia do pojemników 1,0 l</w:t>
            </w:r>
            <w:r>
              <w:t>.</w:t>
            </w:r>
            <w:r w:rsidRPr="00FC2EC0">
              <w:t xml:space="preserve"> </w:t>
            </w:r>
          </w:p>
          <w:p w:rsidR="00111670" w:rsidRPr="00694119" w:rsidRDefault="00FC2EC0" w:rsidP="00AA1988">
            <w:r w:rsidRPr="00FC2EC0">
              <w:t>z wymiennymi wkładami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Inne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lastRenderedPageBreak/>
              <w:t>61.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Komunikacja z aparatem w języku polskim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Instrukcja obsługi w języku polskim z dostawą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Default="00FC2EC0" w:rsidP="00FE6FF1">
            <w:pPr>
              <w:jc w:val="center"/>
            </w:pPr>
            <w:r w:rsidRPr="00FC2EC0">
              <w:rPr>
                <w:b/>
              </w:rPr>
              <w:t>Monitor pacjenta do aparatu do znieczulenia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Monitor przystosowany do transportu: wygodny uchwyt umożliwiający użycie dwóch rąk jednocześnie, waga max. 4,5 kg.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Duże, czytelne światło alarmu. Kolor alarmu zależny od stopnia ważności.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Akumulator wymienny przez użytkownika bez potrzeby rozkręcania monitora, czas pracy min. 180 min. Czas ładowania poniżej 4h do 90% pojemności baterii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Wskaźnik naładowania akumulatora bezpośrednio na akumulatorze - niezależnie od monitora głównego.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67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Wszystkie mierzone parametry wyświetlane jednocześnie na ekranie.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Klawisze bezpośredniego dostępu na obudowie monitora, min. NIBP start/stop, zrzut ekranu, wyciszenie alarmów, powrót do ekranu głównego, trendy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rozbudowy o port synchronizacji z defibrylatorem oraz port do systemu przywoływania pielęgniarki.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Porty pomiarowe kodowane za pomocą różnych kolorów, w celu ułatwienia identyfikacji odpowiednich akcesoriów.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 xml:space="preserve">Ekran monitora, dotykowy w technologii pojemnościowej, wysokiej jakości, o przekątnej min. 12" </w:t>
            </w:r>
            <w:r>
              <w:t xml:space="preserve">i rozdzielczości min. 1280x800. </w:t>
            </w:r>
            <w:r w:rsidRPr="00974044">
              <w:t>Możliwość podłączenia ekranu powielającego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min. 6 krzywych wraz z odpowiadającymi parametrami cyfrowymi oraz dodatkowych 4 pól numerycznych. Możliwość wyświetlania "ekranu dużych cyfr"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Ustawienia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nawigacji menu monitora z automatyczną rekonfiguracja ekranu umożliwiająca jednoczesny podgląd wszystkich mierzonych parametrów i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Automatyczna rekonfiguracja ekranu po pojawieniu się nowych mierzonych parametrów (modułu, przewody).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76.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7 różnych konfigurowalnych trybów monitora, umożliwiających zapis różnych ustawień ekranu (kolory, parametry, krzywe, limity alarmowe).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Alarmy wizualne i dźwiękowe, schemat uzależniony od stopnia alarmu. Alarm powinien być reprezentowany przez:</w:t>
            </w:r>
            <w:r w:rsidRPr="00974044">
              <w:br/>
              <w:t>- informację tekstową</w:t>
            </w:r>
            <w:r w:rsidRPr="00974044">
              <w:br/>
              <w:t>- migającą wartość parametru, który przekroczył granicę</w:t>
            </w:r>
            <w:r w:rsidRPr="00974044">
              <w:br/>
              <w:t>- alarm dźwiękowy o zróżnicowanym sygnale w zależności od stopnia</w:t>
            </w:r>
            <w:r w:rsidRPr="00974044">
              <w:br/>
              <w:t>- lampkę alarmu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3 kategorie alarmów, dodatkowo alarmy informacyjne (techniczne)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Ręczne i automatyczne ustawienie granic alarmowych - automatyczne dopasowanie w zależności od obecnie wskazywanych wartości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Pauza alarmu min. 2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Historia alarmów min. 20 przypadków z zapisem daty, stopnia oraz opisem alarmu.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 xml:space="preserve">Trendy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Trendy numeryczne i graficzne z min. 72h (także trendy ST), rozdzielczość min. 1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24 różne parametry wyświetlane w postaci trendu graficznego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minitrendów (wraz z pozostałymi mierzonymi parametrami i krzywymi) długości min. 30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Autotest monitora zwiększający bezpieczeństwo - opisz procedurę testową.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rozbudowy o min. 3 kanałowy rejestrator termiczny, wbudowany w monitor - wydruk możliwy podczas transportu.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EKG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Pomiar EKG z 3 lub 5 elektrod. W komplecie przewód 5 elektrodowy.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3 różnych odprowadzeń (w przypadku 5 elektrod) jednocześnie, lub prezentacji EKG w formie kaskady na min. 3 polach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89.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akcji serca min. 30 -300 ud. /min.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Wykrywanie arytmii z min. 4 odprowadzeń jednocześnie. Min. 16 rodzajów arytmii. Alarm arytmii z podaniem nazwy zaburzenia rytmu.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siatki EKG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Detekcja stymulatora, prezentacja stymulacji na krzywej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oddechowa mierzona metodą impedancyjną z elektrod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oddechu min. 5 -120 odd/min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  <w:vertAlign w:val="subscript"/>
              </w:rPr>
            </w:pPr>
            <w:r w:rsidRPr="005A6C3C">
              <w:rPr>
                <w:b/>
              </w:rPr>
              <w:t>SpO</w:t>
            </w:r>
            <w:r w:rsidRPr="005A6C3C">
              <w:rPr>
                <w:b/>
                <w:vertAlign w:val="subscript"/>
              </w:rPr>
              <w:t>2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Prezentacja krzywej pletyzmograficznej oraz wartości saturacji </w:t>
            </w:r>
          </w:p>
          <w:p w:rsidR="005A6C3C" w:rsidRDefault="005A6C3C" w:rsidP="00AA1988">
            <w:r w:rsidRPr="005A6C3C">
              <w:t xml:space="preserve">w technologii odpornej na artefakty ruchowe i niską perfuzję. </w:t>
            </w:r>
          </w:p>
          <w:p w:rsidR="00111670" w:rsidRPr="00694119" w:rsidRDefault="005A6C3C" w:rsidP="00AA1988">
            <w:r w:rsidRPr="005A6C3C">
              <w:t>W komplecie przewód i czujnik dla dorosłych gumowy.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>
              <w:t>Zakres SpO</w:t>
            </w:r>
            <w:r>
              <w:rPr>
                <w:vertAlign w:val="subscript"/>
              </w:rPr>
              <w:t>2</w:t>
            </w:r>
            <w:r w:rsidRPr="005A6C3C">
              <w:t xml:space="preserve"> min. 1-100%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NIBP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metodą oscylometryczną, technika dwutubową w celu zwiększenia dokładności i bezpieczeństwa. Skokowa deflacja mankietu. Przewód zakończony szybkozłączką umożliwiającą wymianę mankietu bez wkręcania. W komplecie przewód oraz mankiety dla dorosłych w 3 rozmiarach i 3 mankiety dla pacjentów otyłych walidowane do pomiaru na przedramię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Zakres pomiaru NIBP min. 10 - 290 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ręczny, pilny lub automatyczny w zakresie min. 1 - 120 min.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 zastopowania inflacji w dowolnym momencie przy pomocy przycisku funkcyjnego.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 xml:space="preserve">Pozostałe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Pomiar temperatury powierzchniowej z możliwością rozbudowy </w:t>
            </w:r>
          </w:p>
          <w:p w:rsidR="00111670" w:rsidRPr="00694119" w:rsidRDefault="005A6C3C" w:rsidP="00AA1988">
            <w:r w:rsidRPr="005A6C3C">
              <w:t>o drugi kanał temperatury bez udziału serwisu.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 xml:space="preserve">Pomiar min. 2 kanałów ciśnienia krwawego. Zakres </w:t>
            </w:r>
            <w:r>
              <w:t xml:space="preserve">min. </w:t>
            </w:r>
            <w:r w:rsidRPr="005A6C3C">
              <w:t>40</w:t>
            </w:r>
            <w:r>
              <w:t>-</w:t>
            </w:r>
            <w:r w:rsidRPr="005A6C3C">
              <w:t>320mmHg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</w:t>
            </w:r>
            <w:r>
              <w:t xml:space="preserve"> rozbudowy o moduł pomiarowy CO</w:t>
            </w:r>
            <w:r>
              <w:rPr>
                <w:vertAlign w:val="subscript"/>
              </w:rPr>
              <w:t>2</w:t>
            </w:r>
            <w:r w:rsidRPr="005A6C3C">
              <w:t xml:space="preserve"> (kapnografia).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Możliwość rozbudowy o rejestrator termiczny min. 3 przebiegów, </w:t>
            </w:r>
          </w:p>
          <w:p w:rsidR="00111670" w:rsidRPr="00694119" w:rsidRDefault="005A6C3C" w:rsidP="00AA1988">
            <w:r w:rsidRPr="005A6C3C">
              <w:t>o wysokiej rozdzielczości poziomej, min. 24 pkt/mm przy prędkości przesuwu 25mm/s oraz trendów tabelarycznych i graficznych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lastRenderedPageBreak/>
              <w:t>105.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Ze względów serwisowych jak i przyszłej rozbudowy - monitor funkcji życiowych, moduły pomiarowe oraz aparat do znieczulenia ogólnego jednego producenta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Polskojęzyczne oprogramowanie aparatu, monitora i modułów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WIDEOCYSTOSKOP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Producent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Model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Optyka cystokopowa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Kąt patrzenia min. 12 max 30 stopni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Średnica: max. 4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Autoklawalna 134</w:t>
            </w:r>
            <w:r w:rsidRPr="00085FDE">
              <w:sym w:font="Symbol" w:char="F0B0"/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Długość części roboczej min. 302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85FDE" w:rsidRPr="00085FDE" w:rsidRDefault="00085FDE" w:rsidP="00085FDE">
            <w:r w:rsidRPr="00085FDE">
              <w:t>Płaszcz cystoskopowy 25Fr max dwukranikowy:</w:t>
            </w:r>
          </w:p>
          <w:p w:rsidR="00085FDE" w:rsidRPr="00085FDE" w:rsidRDefault="00085FDE" w:rsidP="00085FDE">
            <w:r w:rsidRPr="00085FDE">
              <w:t>- obturator standardowy</w:t>
            </w:r>
          </w:p>
          <w:p w:rsidR="00111670" w:rsidRPr="00694119" w:rsidRDefault="00085FDE" w:rsidP="00085FDE">
            <w:r w:rsidRPr="00085FDE">
              <w:t>- zawór centralny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Visual obturator do płaszcza cystoskopu 25Fr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Dźwignia Albarrana z 2 kanałami roboczymi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Światłowód o długości 3 m, autoklawowalny, średnica 4,8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Pompa histeroskopowa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Wydajność płukania 0-500 ml/min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Zakres ciśnienia 10-200 mm Hg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>
              <w:t>Zakres temperatury +10</w:t>
            </w:r>
            <w:r>
              <w:rPr>
                <w:rFonts w:cstheme="minorHAnsi"/>
              </w:rPr>
              <w:t>°</w:t>
            </w:r>
            <w:r>
              <w:t>C - +40</w:t>
            </w:r>
            <w:r>
              <w:rPr>
                <w:rFonts w:cstheme="minorHAnsi"/>
              </w:rPr>
              <w:t>°</w:t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85FDE" w:rsidRDefault="00085FDE" w:rsidP="00085FDE">
            <w:r w:rsidRPr="00085FDE">
              <w:t>Wyposażenie:</w:t>
            </w:r>
            <w:r>
              <w:t xml:space="preserve"> </w:t>
            </w:r>
            <w:r w:rsidRPr="00085FDE">
              <w:t xml:space="preserve">Dreny silikonowe, nie sterylne, do sterylizacji </w:t>
            </w:r>
          </w:p>
          <w:p w:rsidR="005A6C3C" w:rsidRPr="00694119" w:rsidRDefault="00085FDE" w:rsidP="00085FDE">
            <w:r>
              <w:t>w autoklawie (temp. max. 134</w:t>
            </w:r>
            <w:r>
              <w:rPr>
                <w:rFonts w:cstheme="minorHAnsi"/>
              </w:rPr>
              <w:t>°</w:t>
            </w:r>
            <w:r w:rsidRPr="00085FDE">
              <w:t>C)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Kabel zasilający o dł. 2 m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Zabezpieczenie membrany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Zużycie energii max. 60 VA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Częstotliwość 50-60 Hz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System kompensacji hydrostatycznej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Automatyczny system ochrony membrany za pomocą zasuwki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>
              <w:t>Wymiary 300 x 110 x 340 mm (</w:t>
            </w:r>
            <w:r>
              <w:rPr>
                <w:rFonts w:cstheme="minorHAnsi"/>
              </w:rPr>
              <w:t>±</w:t>
            </w:r>
            <w:r w:rsidRPr="00FA4D8E">
              <w:t xml:space="preserve"> 10%)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Napięcie zasilania: 220-240 V/AC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FA4D8E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FA4D8E" w:rsidRPr="00FA4D8E" w:rsidRDefault="00FA4D8E" w:rsidP="00FE6FF1">
            <w:pPr>
              <w:jc w:val="center"/>
              <w:rPr>
                <w:b/>
              </w:rPr>
            </w:pPr>
            <w:r w:rsidRPr="00FA4D8E">
              <w:rPr>
                <w:b/>
              </w:rPr>
              <w:t>Kamera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Przetwornik 1/3’’ MOS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Czułość min 3 lux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Rozdzielczość matrycy kamery 1920 x 1080 Full HD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D900F5" w:rsidRPr="00D900F5" w:rsidRDefault="00D900F5" w:rsidP="00D900F5">
            <w:r w:rsidRPr="00D900F5">
              <w:t xml:space="preserve">Sygnał wyjścia video: </w:t>
            </w:r>
          </w:p>
          <w:p w:rsidR="00D900F5" w:rsidRPr="00D900F5" w:rsidRDefault="00D900F5" w:rsidP="00D900F5">
            <w:r w:rsidRPr="00D900F5">
              <w:t>1 x HDMI/ DVI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Y-</w:t>
            </w:r>
            <w:proofErr w:type="spellStart"/>
            <w:r w:rsidRPr="00D900F5">
              <w:rPr>
                <w:lang w:val="en-US"/>
              </w:rPr>
              <w:t>Pb</w:t>
            </w:r>
            <w:proofErr w:type="spellEnd"/>
            <w:r w:rsidRPr="00D900F5">
              <w:rPr>
                <w:lang w:val="en-US"/>
              </w:rPr>
              <w:t>-</w:t>
            </w:r>
            <w:proofErr w:type="spellStart"/>
            <w:r w:rsidRPr="00D900F5">
              <w:rPr>
                <w:lang w:val="en-US"/>
              </w:rPr>
              <w:t>Pr</w:t>
            </w:r>
            <w:proofErr w:type="spellEnd"/>
            <w:r w:rsidRPr="00D900F5">
              <w:rPr>
                <w:lang w:val="en-US"/>
              </w:rPr>
              <w:t xml:space="preserve"> (Component)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VIDEO (PAL/NTSC)</w:t>
            </w:r>
          </w:p>
          <w:p w:rsidR="005A6C3C" w:rsidRPr="00694119" w:rsidRDefault="00D900F5" w:rsidP="00D900F5">
            <w:r w:rsidRPr="00D900F5">
              <w:rPr>
                <w:lang w:val="en-US"/>
              </w:rPr>
              <w:t>1 x S-VIDEO (PAL/ NTSC)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Kabel głowicy kamery o długości min 3m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D900F5">
            <w:r w:rsidRPr="00D900F5">
              <w:t>Możliwość balansu bieli z panelu</w:t>
            </w:r>
            <w:r>
              <w:t xml:space="preserve"> </w:t>
            </w:r>
            <w:r w:rsidRPr="00D900F5">
              <w:t>frontowego sterownika kamery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Migawka od 1/50 do 1/100.000 sek.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Obudowa głowicy ze stali kwasoodpornej, aluminium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Wymiary kamery max: 350 x 65 x 275 mm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D900F5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D900F5" w:rsidRPr="00D900F5" w:rsidRDefault="00D900F5" w:rsidP="00FE6FF1">
            <w:pPr>
              <w:jc w:val="center"/>
              <w:rPr>
                <w:b/>
              </w:rPr>
            </w:pPr>
            <w:r w:rsidRPr="00D900F5">
              <w:rPr>
                <w:b/>
              </w:rPr>
              <w:t>Źródła światła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Źródło światła dwulampowe,</w:t>
            </w:r>
            <w:r>
              <w:t xml:space="preserve"> </w:t>
            </w:r>
            <w:r w:rsidRPr="009F4768">
              <w:t>halogenowe – ok. 250 W/24V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Napięcie zasilania 230V 50/60Hz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Temperatura barw - 3400K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Zgodność wyrobu z normami</w:t>
            </w:r>
            <w:r>
              <w:t xml:space="preserve"> </w:t>
            </w:r>
            <w:r w:rsidRPr="009F4768">
              <w:t>bezpieczeństwa Typ BF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967D7" w:rsidTr="005C5A4C">
        <w:trPr>
          <w:jc w:val="center"/>
        </w:trPr>
        <w:tc>
          <w:tcPr>
            <w:tcW w:w="14116" w:type="dxa"/>
            <w:gridSpan w:val="5"/>
            <w:vAlign w:val="center"/>
          </w:tcPr>
          <w:p w:rsidR="00E967D7" w:rsidRPr="00E967D7" w:rsidRDefault="00E967D7" w:rsidP="00FE6FF1">
            <w:pPr>
              <w:jc w:val="center"/>
              <w:rPr>
                <w:b/>
              </w:rPr>
            </w:pPr>
            <w:r w:rsidRPr="00E967D7">
              <w:rPr>
                <w:b/>
              </w:rPr>
              <w:t>Monitor medyczny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Przekątna min. 24 cale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Matryca TFT LCD (LED)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Rozdzielczość obrazu1920 x 1200 pixeli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Jasność 300 cd/m</w:t>
            </w:r>
            <w:r w:rsidRPr="00E967D7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Kąt widzenia obrazu prawo/lewo góra/dół min. 170</w:t>
            </w:r>
            <w:r w:rsidRPr="00780E8B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Współczynnik kontrastu 1000:1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Format obrazowania 16:10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780E8B">
            <w:r w:rsidRPr="00780E8B">
              <w:t>Sygnał wejścia: DVI, SDI, VGA, C-Video, S-Video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lastRenderedPageBreak/>
              <w:t>48.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Sygnał wyjścia: SDI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Czas reakcji max. 14 ms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Waga max. 8 kg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Wózek medyczny endoskopowy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Podstawa jezdna z blokadą kół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4 samonastawne kółka o średnicy Ø100mm, w tym 2 z hamulcami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Zasilanie centralne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Uziemiona listwa z 3 wyjściami z wyłącznikiem, uwieszona na prawej kolumnie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ustawienia wszystkich elementów zestawu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CC48B9" w:rsidRPr="00CC48B9" w:rsidRDefault="00CC48B9" w:rsidP="00CC48B9">
            <w:r w:rsidRPr="00CC48B9">
              <w:t>Półki</w:t>
            </w:r>
          </w:p>
          <w:p w:rsidR="00CC48B9" w:rsidRPr="00CC48B9" w:rsidRDefault="00CC48B9" w:rsidP="00CC48B9">
            <w:r w:rsidRPr="00CC48B9">
              <w:t>- wyjeżdżająca na klawiaturę</w:t>
            </w:r>
          </w:p>
          <w:p w:rsidR="00CC48B9" w:rsidRPr="00CC48B9" w:rsidRDefault="00CC48B9" w:rsidP="00CC48B9">
            <w:r w:rsidRPr="00CC48B9">
              <w:t>- półka z rączką</w:t>
            </w:r>
          </w:p>
          <w:p w:rsidR="00CC48B9" w:rsidRPr="00CC48B9" w:rsidRDefault="00CC48B9" w:rsidP="00CC48B9">
            <w:r w:rsidRPr="00CC48B9">
              <w:t>- półka z nogą pod monitor VESA 75/100 do 14 kg</w:t>
            </w:r>
          </w:p>
          <w:p w:rsidR="005A6C3C" w:rsidRPr="00694119" w:rsidRDefault="00CC48B9" w:rsidP="00CC48B9">
            <w:r w:rsidRPr="00CC48B9">
              <w:t>- stojak na endoskop ustawiany na obie strony wózka - wieszak na endoskopy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regulacji wysokości półek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ZESTAW DO NARZĘDZI ENDOSKOPOWYCH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Optyka laparoskopowa o śr. 10 mm, długości 31 cm i kącie patrzenia 0°, autoklawowalna, wyposażona w: układ optyczny z systemem 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 xml:space="preserve">Optyka laparoskopowa o śr. 10 mm, długości 31 cm i kącie patrzenia 30°, autoklawowalna, wyposażona w: układ optyczny z systemem </w:t>
            </w:r>
            <w:r w:rsidRPr="00AD7E1B">
              <w:rPr>
                <w:bCs/>
              </w:rPr>
              <w:lastRenderedPageBreak/>
              <w:t>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Światłowód, osłona wzmocniona, nieprzeźroczysta, średnica 4,8 – 5,0 mm, długość min. 250 cm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Nożyczki laparoskopowe, wielorazowego użytku, autoklawowalne, ostrza zakrzywione, ząbkowane, oba ruchome; monopolarne, obrotowe, rozbieralne, komplet: uchwyt plastikowy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preparacyjno–chwytające typu Kelly, wielorazowego użytku, autoklawowalne, bransze zakrzywione, długie, obie ruchome; monopolarne,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Trokar laparoskopowy,</w:t>
            </w:r>
            <w:r w:rsidRPr="00AD7E1B">
              <w:t xml:space="preserve"> </w:t>
            </w:r>
            <w:r w:rsidRPr="00AD7E1B">
              <w:rPr>
                <w:bCs/>
              </w:rPr>
              <w:t>kompletny, wielorazowego użytku, autoklawowalny, śr. kaniuli 11 mm, dł. robocza 10-11 cm, złożony z: gładkiej, ściętej kaniuli z przyłączem i kranikiem do podłączenia insuflacji, zaworu z klapą otwieraną pod naporem instrumentu 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Kaniula laparoskopowa wkręcana pod kontrolą optyki do jamy otrzewnej bez użycia gwoździa, gwintowana na całej długości, wielorazowego użytku, autoklawowalna, śr. 11 mm, dł. robocza 10-11 cm, wyposażona w obrotowe przyłącze do insuflacji z kranikiem oraz zdejmowany zawór z klapą otwieraną pod naporem instrumentu i ręcznie przy pomocy dedykowanej dźwigni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D7E1B" w:rsidRDefault="00AD7E1B" w:rsidP="00AA1988">
            <w:r w:rsidRPr="00AD7E1B">
              <w:t xml:space="preserve">Trokar laparoskopowy, kompletny, wielorazowego użytku, autoklawowalny, śr. kaniuli 6 mm, dł. robocza 10-11 cm, złożony z: gładkiej, ściętej kaniuli z przyłączem i kranikiem do podłączenia insuflacji, zaworu z klapą otwieraną pod naporem instrumentu </w:t>
            </w:r>
          </w:p>
          <w:p w:rsidR="005A6C3C" w:rsidRPr="00694119" w:rsidRDefault="00AD7E1B" w:rsidP="00AA1988">
            <w:r w:rsidRPr="00AD7E1B">
              <w:lastRenderedPageBreak/>
              <w:t>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Nasadka redukcyjna, 11 / 5 mm, mocowana do zaworu trokara - 2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 typu Manhes, wielorazowego użytku, autoklawowalne, bransze z poprzecznymi ząbkami na całej długości, końcówki branszy zakończone ząbkami 2 x 4, jedna bransza ruchoma; monopolarne, obrotowe, rozbieralne, komplet: uchwyt plastikowy z zapinką i przyłączem HF, tubus izolowany z przyłączem do przepłukiwania, wkład roboczy; śr. 5 mm, dł. 36 cm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 ząbkowaniem, okienkowe, obie ruchome; bipolarne,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atraumatycznymi ząbkami, okienkowe, obie ruchome; monopolarne, obrotowe, rozbieralne, komplet: uchwyt plastikowy z zapinką i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Elektroda koagulacyjno-preparacyjna, haczykowa, kształt L, monopolarna,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>
              <w:rPr>
                <w:bCs/>
              </w:rPr>
              <w:t>Rurka ssąc</w:t>
            </w:r>
            <w:r w:rsidRPr="00AD7E1B">
              <w:rPr>
                <w:bCs/>
              </w:rPr>
              <w:t>o-płucząca, o przeciwodblaskowej powierzchni, z bocznymi otworami, z zaworem dwudrożnym,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Igła Veress’a, o średnicy 2,1 mm, d</w:t>
            </w:r>
            <w:r>
              <w:rPr>
                <w:bCs/>
              </w:rPr>
              <w:t>ługości 15 cm, z przyłączem Luer</w:t>
            </w:r>
            <w:r w:rsidRPr="00AD7E1B">
              <w:rPr>
                <w:bCs/>
              </w:rPr>
              <w:t>-Lock, ze sprężystą tępą kaniulą wewnętrzną, autoklawowalna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Imadło laparoskopowe, wielorazowego użytku, autoklawowalne, uchwyt pistoletowy z zapinką z możliwością odblokowania zapinki na stałe i pracy bez zapinki, bransze proste, z wkładką z węglika wolframu, przycisk zwalniający zapinkę z lewej strony; śr. 5 mm, dł. 33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optyk, perforowany, wymiary zewnętrzne maks.: 520 x 90 x 45 mm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narzędzi, perforowany, dwupoziomowy, wymiar zewnętrzny min. 540 x 260 x 115 mm, na zestaw składają się: kontener, pokrywa, mata silikonowa, klipsy mocujące (24 szt.), paski silikonowe (24 szt.)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monopolarnych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bipolarnych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AD7E1B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AD7E1B" w:rsidRPr="00426C68" w:rsidRDefault="00426C68" w:rsidP="00FE6FF1">
            <w:pPr>
              <w:jc w:val="center"/>
              <w:rPr>
                <w:b/>
              </w:rPr>
            </w:pPr>
            <w:r w:rsidRPr="00426C68">
              <w:rPr>
                <w:b/>
              </w:rPr>
              <w:t>DEFIBRYLATOR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Urządzenie do defibrylacji w trybie ręcznym i AED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Ekran kolorowy typu TFT o przekątnej minimum 7’’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 xml:space="preserve">Możliwość podglądu </w:t>
            </w:r>
            <w:r>
              <w:t>na ekranie przebiegu krzywej EKG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426C68">
            <w:r w:rsidRPr="00426C68">
              <w:t xml:space="preserve">Wzmocnienie krzywej </w:t>
            </w:r>
            <w:r>
              <w:t>EKG</w:t>
            </w:r>
            <w:r w:rsidRPr="00426C68">
              <w:t xml:space="preserve"> na min. 5 poziomach w zakresie od min. 0,25 cm/mV do 4 cm/mV oraz AUTO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426C68" w:rsidRDefault="00426C68" w:rsidP="00426C68">
            <w:pPr>
              <w:rPr>
                <w:bCs/>
              </w:rPr>
            </w:pPr>
            <w:r w:rsidRPr="00426C68">
              <w:rPr>
                <w:bCs/>
              </w:rPr>
              <w:t>Intuicyjna obsługa urządzenia – 2 przyciski</w:t>
            </w:r>
            <w:r>
              <w:rPr>
                <w:bCs/>
              </w:rPr>
              <w:t xml:space="preserve">: włączenie aparatu, </w:t>
            </w:r>
            <w:r w:rsidRPr="00426C68">
              <w:rPr>
                <w:bCs/>
              </w:rPr>
              <w:t>wyładowanie energii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Dwufazowa fala defibrylacji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Tryb ręczny z zakresem wyboru energii od 1 do 360J na min. 20 poziomach</w:t>
            </w:r>
          </w:p>
        </w:tc>
        <w:tc>
          <w:tcPr>
            <w:tcW w:w="1304" w:type="dxa"/>
            <w:vAlign w:val="center"/>
          </w:tcPr>
          <w:p w:rsidR="005A6C3C" w:rsidRDefault="005A456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Kardiowersja w zakresie od 1 do 360J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Defibrylacja półautomatyczna (AED) z systemem doradczym w języku polskim zgodny z aktualnymi wytycznymi PRC 2015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przeprogramow</w:t>
            </w:r>
            <w:r>
              <w:t xml:space="preserve">ania defibrylatora do aktualnie </w:t>
            </w:r>
            <w:r w:rsidRPr="001B1F11">
              <w:t>obowiązujących wytycznych protokołu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Energia defibrylacji w trybie AED min. od 10 do 360 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Programowane przez użytkownika wartości energii dla 1, 2 i 3 defibrylacji w trybie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ładowania do energii 200J max. 5 sekund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defibrylacji w trybie AED za pomocą elektrod jednorazowych dla dorosłych i dzieci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Dźwiękowe i tekstowe komunikaty w języku polskim prowadzące użytkownika przez proces defibrylacji półautomatycznej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Monitorowanie EKG. Defibrylator wyposażony w przewód EKG 3 odprowadzeniowy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monitorowania na akumulatorze min. 10 godzin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min. 200 defibrylacji z energią 360J przy w pełni naładowanej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Archiwizacja danych: dla min. 100 pacjentów do 1000 zdarzeń lub min. do 8 godzin ciągłego zapisu krzywej EKG, min. do 3 godzin zapisu głosowego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Eksport danych na pamięć typu pendrive przez port USB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Programowanie automatycznie codziennie wykonywanego testu bez włączenia defibrylatora przy zamontowanej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Na wyposażeniu: akumulator (możliwość doładowania)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1B1F11">
            <w:r w:rsidRPr="001B1F11">
              <w:t>Na wyposażeniu:1 komplet jednorazowych elektrod defibrylacyjnych dla dorosłych i dzieci – czas przydatności do użycia min. 3 lata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Min. stopień ochrony IP55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Masa defibrylatora z akumulatorem max. 4 kg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B560B6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B560B6" w:rsidRPr="00B560B6" w:rsidRDefault="00B560B6" w:rsidP="00FE6FF1">
            <w:pPr>
              <w:jc w:val="center"/>
              <w:rPr>
                <w:b/>
              </w:rPr>
            </w:pPr>
            <w:r>
              <w:rPr>
                <w:b/>
              </w:rPr>
              <w:t>POMPA INFUZYJNA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 w:rsidRPr="00B560B6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Pompa 2-strzykawkowa z możliwością stosowania strzykawek min. o poj. 20 ml, 50 ml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stosowania strzykawek wymiennie na obu torach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Szybkości dozowania min.  od 0,1 do 99,9 ml/h z dokładnością do 0,1 ml/h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niezależnego programowania szybkości podawania dla każdego toru oddzielnie.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kontrolowania dawki uderzeniowej na wyświetlaczu przepływu.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 xml:space="preserve">Ciśnienie okluzji 930 </w:t>
            </w:r>
            <w:proofErr w:type="spellStart"/>
            <w:r w:rsidRPr="00A51D7C">
              <w:t>hPa</w:t>
            </w:r>
            <w:proofErr w:type="spellEnd"/>
            <w:r w:rsidRPr="00A51D7C">
              <w:t xml:space="preserve"> ([700 mm Hg])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Funkcja KVO i STAND-BY. KVO- prawie pusta strzykawka, szybkość wlewu KVO 0,1 ml/h w czasie 6 minut. STAND-BY – przyciskiem STOP, można zmienić parametry.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Alarmy – sygnalizacja dźwiękowa i świetlna: KVO, okluzja, koniec infuzji, rozładowane baterie, brak zasilania z sieci, pusta strzykawka. Alarmy dźwiękowe i świetlne: przekroczenie limitu ciśnienia infuzji, koniec wlewu, aktywna funkcja BOLUS oraz KVO, przerwa w zasilaniu sieciowym, niski poziom naładowania akumulatora, rozładowane baterie, pusta strzykawka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Zasilanie z sieci 230V i awaryjnie z wewnętrznej baterii ładowanej w czasie pracy pompy z zasilania z sieci-przełączanie awaryjne automatyczne.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Czas pracy pompy przy zasilaniu z baterii min. 3 godziny, przy wykorzystaniu dwóch torów.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Mocowanie strzykawek. Tory do mocowania strzykawek znajdują się poniżej panela sterującego</w:t>
            </w:r>
          </w:p>
        </w:tc>
        <w:tc>
          <w:tcPr>
            <w:tcW w:w="1304" w:type="dxa"/>
            <w:vAlign w:val="center"/>
          </w:tcPr>
          <w:p w:rsidR="005A6C3C" w:rsidRDefault="00C3516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E05842" w:rsidRPr="00E05842" w:rsidRDefault="00E05842" w:rsidP="00FE6FF1">
            <w:pPr>
              <w:jc w:val="center"/>
              <w:rPr>
                <w:b/>
              </w:rPr>
            </w:pPr>
            <w:r>
              <w:rPr>
                <w:b/>
              </w:rPr>
              <w:t>UCYFROWIENIE RTG ZĘBOWEGO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 xml:space="preserve">Realna rozdzielczość obrazu min. 16 </w:t>
            </w:r>
            <w:proofErr w:type="spellStart"/>
            <w:r w:rsidRPr="00E05842">
              <w:t>lp</w:t>
            </w:r>
            <w:proofErr w:type="spellEnd"/>
            <w:r w:rsidRPr="00E05842">
              <w:t>/mm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Technologia SuperCMOS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Interfejs USB 2.0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Wymiary max. 27,6 x 37,7 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Aktywna powierzchnia min. 22,2 x 29,6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Grubość czujnika max. 7,3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A123B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A123B" w:rsidRPr="003A123B" w:rsidRDefault="003A123B" w:rsidP="00FE6FF1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stacjonarno-przenośny o masie nie większej 4 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wyposażony w uchwyt służący do przenoszenia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Kardiomonitor kolorowy z ekranem LCD z podświetleniem LED, </w:t>
            </w:r>
          </w:p>
          <w:p w:rsidR="00E05842" w:rsidRPr="00694119" w:rsidRDefault="003A123B" w:rsidP="00AA1988">
            <w:r w:rsidRPr="003A123B">
              <w:t>o przekątnej ekranu nie mniejszej niż 12 cali, rozdzielczości co najmniej 800x600 pikseli.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Jednoczesna prezentacja na ekranie co najmniej pięciu różnych krzywych dynamicznych.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Trendy wszystkich mierzonych parametrów: co najmniej 100-godzinne z rozdzielczością nie gorszą niż 1 minuta i co najmniej 1000 godzin </w:t>
            </w:r>
          </w:p>
          <w:p w:rsidR="00E05842" w:rsidRPr="00694119" w:rsidRDefault="003A123B" w:rsidP="00AA1988">
            <w:r w:rsidRPr="003A123B">
              <w:t>z rozdzielczością nie gorszą niż 10 minut.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Zapamiętywanie zdarzeń alarmowych oraz zdarzeń wpisanych przez użytkownika – pamięć co najmniej 500 zestawów odcinków krzywych </w:t>
            </w:r>
          </w:p>
          <w:p w:rsidR="00E05842" w:rsidRPr="00694119" w:rsidRDefault="003A123B" w:rsidP="00AA1988">
            <w:r w:rsidRPr="003A123B">
              <w:t>i wartości parametrów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Kategorie wiekowe pacjentów: dorośli, dzieci i noworodki.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A123B" w:rsidRDefault="003A123B" w:rsidP="003A123B">
            <w:r>
              <w:t xml:space="preserve">Pomiar i monitorowanie co najmniej następujących parametrów: </w:t>
            </w:r>
          </w:p>
          <w:p w:rsidR="003A123B" w:rsidRDefault="003A123B" w:rsidP="003A123B">
            <w:r>
              <w:t xml:space="preserve">- EKG; </w:t>
            </w:r>
          </w:p>
          <w:p w:rsidR="003A123B" w:rsidRDefault="003A123B" w:rsidP="003A123B">
            <w:r>
              <w:t xml:space="preserve">- </w:t>
            </w:r>
            <w:r w:rsidR="00BD71D3">
              <w:t>o</w:t>
            </w:r>
            <w:r>
              <w:t>dchylenie odcinka ST;</w:t>
            </w:r>
          </w:p>
          <w:p w:rsidR="003A123B" w:rsidRDefault="003A123B" w:rsidP="003A123B">
            <w:r>
              <w:t xml:space="preserve">- </w:t>
            </w:r>
            <w:r w:rsidR="00BD71D3">
              <w:t>l</w:t>
            </w:r>
            <w:r>
              <w:t xml:space="preserve">iczba oddechów (RESP); </w:t>
            </w:r>
          </w:p>
          <w:p w:rsidR="003A123B" w:rsidRDefault="003A123B" w:rsidP="003A123B">
            <w:r>
              <w:t xml:space="preserve">- </w:t>
            </w:r>
            <w:r w:rsidR="00BD71D3">
              <w:t>s</w:t>
            </w:r>
            <w:r w:rsidR="00845DFE">
              <w:t>aturacja (SpO</w:t>
            </w:r>
            <w:r w:rsidR="00845DFE">
              <w:rPr>
                <w:vertAlign w:val="subscript"/>
              </w:rPr>
              <w:t>2</w:t>
            </w:r>
            <w:r>
              <w:t>);</w:t>
            </w:r>
          </w:p>
          <w:p w:rsidR="003A123B" w:rsidRDefault="003A123B" w:rsidP="003A123B">
            <w:r>
              <w:t xml:space="preserve">- </w:t>
            </w:r>
            <w:r w:rsidR="00BD71D3">
              <w:t>c</w:t>
            </w:r>
            <w:r>
              <w:t xml:space="preserve">iśnienie krwi, mierzone metodą nieinwazyjną (NIBP); </w:t>
            </w:r>
          </w:p>
          <w:p w:rsidR="00E05842" w:rsidRPr="00694119" w:rsidRDefault="003A123B" w:rsidP="003A123B">
            <w:r>
              <w:t xml:space="preserve">- </w:t>
            </w:r>
            <w:r w:rsidR="00BD71D3">
              <w:t>t</w:t>
            </w:r>
            <w:r>
              <w:t>emperatura (T1, T2, TD).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Pomiar EKG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Zakres częstości rytmu serca: minimum 15÷300 bpm.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Monitorowanie EK</w:t>
            </w:r>
            <w:r>
              <w:t xml:space="preserve">G przy wykorzystaniu przewodu 3 i 5 </w:t>
            </w:r>
            <w:r w:rsidRPr="003A123B">
              <w:t>końcówkowego odprowadzeń.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Dokładność pomiaru cz</w:t>
            </w:r>
            <w:r>
              <w:t xml:space="preserve">ęstości rytmu: nie gorsza niż </w:t>
            </w:r>
            <w:r>
              <w:rPr>
                <w:rFonts w:cstheme="minorHAnsi"/>
              </w:rPr>
              <w:t>±</w:t>
            </w:r>
            <w:r w:rsidRPr="002501B3">
              <w:t xml:space="preserve"> 1%.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Prędkości kreślenia co najmniej do wyboru: 6,25 mm/s; 12,5 mm/s; 25 mm/s; 50 mm/s.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Detekcja stymulatora z graficznym zaznaczeniem na krzywej EKG.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Czułość: co najmniej 0,125 cm/mV; 0,25 cm/mV; 0,5 cm/mV; 1,0 cm/mV; 2 cm/mV; 4,0 cm/mV; auto.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Analiza odchylenia odcinka ST w siedmiu odprowadzeniach jednocześnie w zakresie od -2,0 do +2,0 mV. Możliwość ustawienia jednostki pomiarowej mm.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576" w:type="dxa"/>
            <w:vAlign w:val="center"/>
          </w:tcPr>
          <w:p w:rsidR="002501B3" w:rsidRDefault="002501B3" w:rsidP="00AA1988">
            <w:r w:rsidRPr="002501B3">
              <w:t xml:space="preserve">Prezentacja zmian odchylenia ST w postaci wzorcowych odcinków ST </w:t>
            </w:r>
          </w:p>
          <w:p w:rsidR="00E05842" w:rsidRPr="00694119" w:rsidRDefault="002501B3" w:rsidP="00AA1988">
            <w:r w:rsidRPr="002501B3">
              <w:t>z nanoszonymi na nie bieżącymi odcinkami lub w formie wykresów kołowych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Monitorowanie odcinka QT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BD71D3" w:rsidRDefault="00BD71D3" w:rsidP="00BD71D3">
            <w:r>
              <w:t xml:space="preserve">Analiza zaburzeń rytmu (co najmniej 20), z rozpoznawaniem co najmniej następujących zaburzeń: </w:t>
            </w:r>
          </w:p>
          <w:p w:rsidR="00BD71D3" w:rsidRDefault="00BD71D3" w:rsidP="00BD71D3">
            <w:r>
              <w:t>- bradykardia;</w:t>
            </w:r>
          </w:p>
          <w:p w:rsidR="00BD71D3" w:rsidRDefault="00BD71D3" w:rsidP="00BD71D3">
            <w:r>
              <w:t>- tachykardia;</w:t>
            </w:r>
          </w:p>
          <w:p w:rsidR="00BD71D3" w:rsidRDefault="00BD71D3" w:rsidP="00BD71D3">
            <w:r>
              <w:t>- asystolia;</w:t>
            </w:r>
          </w:p>
          <w:p w:rsidR="00BD71D3" w:rsidRDefault="00BD71D3" w:rsidP="00BD71D3">
            <w:r>
              <w:t>- tachykardia komorowa;</w:t>
            </w:r>
          </w:p>
          <w:p w:rsidR="00BD71D3" w:rsidRDefault="00BD71D3" w:rsidP="00BD71D3">
            <w:r>
              <w:t>- migotanie komór;</w:t>
            </w:r>
          </w:p>
          <w:p w:rsidR="00BD71D3" w:rsidRDefault="00BD71D3" w:rsidP="00BD71D3">
            <w:r>
              <w:t>- migotanie przedsionków;</w:t>
            </w:r>
          </w:p>
          <w:p w:rsidR="00BD71D3" w:rsidRDefault="00BD71D3" w:rsidP="00BD71D3">
            <w:r>
              <w:t>- stymulator nie przechwytuje;</w:t>
            </w:r>
          </w:p>
          <w:p w:rsidR="00BD71D3" w:rsidRDefault="00BD71D3" w:rsidP="00BD71D3">
            <w:r>
              <w:t xml:space="preserve"> -stymulator nie generuje impulsów;</w:t>
            </w:r>
          </w:p>
          <w:p w:rsidR="00BD71D3" w:rsidRDefault="00BD71D3" w:rsidP="00BD71D3">
            <w:r>
              <w:t>- salwa komorowa;</w:t>
            </w:r>
          </w:p>
          <w:p w:rsidR="00E05842" w:rsidRPr="00694119" w:rsidRDefault="00BD71D3" w:rsidP="00BD71D3">
            <w:r>
              <w:t>- PVC/min wysokie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Pomiar oddechów (RESP).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 xml:space="preserve">Zakres pomiaru: minimum 5-120 oddechów /min  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</w:t>
            </w:r>
            <w:r>
              <w:t xml:space="preserve">ność pomiaru: nie gorsza niż </w:t>
            </w:r>
            <w:r>
              <w:rPr>
                <w:rFonts w:cstheme="minorHAnsi"/>
              </w:rPr>
              <w:t>±</w:t>
            </w:r>
            <w:r w:rsidRPr="00845DFE">
              <w:t>2 oddech /min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Prędkość kreślenia: co najmniej 6,25 mm/s; 12,5 mm/s; 25mm/s, 50 mm/s.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Możliwość wyboru odprowadzeń do monitorowania respiracji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>
              <w:t>Pomiar saturacji (SpO</w:t>
            </w:r>
            <w:r>
              <w:rPr>
                <w:vertAlign w:val="subscript"/>
              </w:rPr>
              <w:t>2</w:t>
            </w:r>
            <w:r w:rsidRPr="00845DFE">
              <w:t>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saturacji: 0÷100%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pulsu: co najmniej 20÷300/min.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Dokładność pomiaru saturacji w zakre</w:t>
            </w:r>
            <w:r>
              <w:t xml:space="preserve">sie 70÷100%: nie gorsza niż </w:t>
            </w:r>
            <w:r>
              <w:rPr>
                <w:rFonts w:cstheme="minorHAnsi"/>
              </w:rPr>
              <w:t>±</w:t>
            </w:r>
            <w:r w:rsidRPr="00845DFE">
              <w:t>3%.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Funkcja pozwal</w:t>
            </w:r>
            <w:r>
              <w:t>ająca na jednoczesny pomiar SpO</w:t>
            </w:r>
            <w:r>
              <w:rPr>
                <w:vertAlign w:val="subscript"/>
              </w:rPr>
              <w:t>2</w:t>
            </w:r>
            <w:r w:rsidRPr="00845DFE">
              <w:t xml:space="preserve"> i nieinwazyjnego ciśni</w:t>
            </w:r>
            <w:r>
              <w:t>enia bez wywoływania alarmu SpO</w:t>
            </w:r>
            <w:r>
              <w:rPr>
                <w:vertAlign w:val="subscript"/>
              </w:rPr>
              <w:t>2</w:t>
            </w:r>
            <w:r w:rsidRPr="00845DFE">
              <w:t xml:space="preserve"> w momencie pompowania mankietu na kończynie, na której założony jest czujnik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Alarm desaturacji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Pomiar ciśnienia krwi metodą nieinwazyjną (NIBP).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Oscylometryczna metoda pomiaru.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36.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ciśnienia: co najmniej 15÷270 mmHg.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 wraz z NIBP: co najmniej 40÷240 bpm.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5mmHg.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3C4CD2">
            <w:r w:rsidRPr="003C4CD2">
              <w:t xml:space="preserve">Tryb pomiaru: </w:t>
            </w:r>
            <w:r>
              <w:t>AUTO, r</w:t>
            </w:r>
            <w:r w:rsidRPr="003C4CD2">
              <w:t>ęczny.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programowania interwałów w trybie AUTO: co najmniej 1÷480 minut.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wstępnego ustawienia ciśnienia w mankiecie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Pomiar temperatury (TEMP)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pomiarowy: co najmniej 25÷42˚C.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0,1˚C.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Jednoczesne 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Wyposażenie kardiomonitora w akcesoria pomiarowe.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Kabel EKG 5-odprowadzeniowy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Przewód łączący do mankietów do pomiaru NIBP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Mankiet do pomiaru NIBP: średni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Czujni</w:t>
            </w:r>
            <w:r>
              <w:t>k SpO</w:t>
            </w:r>
            <w:r>
              <w:rPr>
                <w:vertAlign w:val="subscript"/>
              </w:rPr>
              <w:t>2</w:t>
            </w:r>
            <w:r w:rsidRPr="003C4CD2">
              <w:t xml:space="preserve"> na palec dla dorosłych typu klips 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Obsługa kardiomonitora przy pomocy, pokrętła, przycisków oraz poprzez ekran dotykowy.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3-stopniowy system alarmów monitorowanych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Akustyczne i wizualne sygnalizowanie wszystkich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zawieszenia stałego lub czasowego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Wybór czasowego zawieszenia alarmów – co najmniej 5 czasów do wyboru.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różnych poziomów alarmowania dla poszczególnych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Ręczne i automatyczne (na żądanie obsługi) ustawienie granic alarmowych w odniesieniu do aktualnego stanu monitorowanego pacjenta.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59.</w:t>
            </w:r>
          </w:p>
        </w:tc>
        <w:tc>
          <w:tcPr>
            <w:tcW w:w="6576" w:type="dxa"/>
            <w:vAlign w:val="center"/>
          </w:tcPr>
          <w:p w:rsidR="003C4CD2" w:rsidRDefault="003C4CD2" w:rsidP="00AA1988">
            <w:r w:rsidRPr="003C4CD2">
              <w:t xml:space="preserve">Funkcja analizy zmian częstości akcji serca z ostatnich 24 godzin informacje o wartościach HR: średniej, średniej za dnia, średniej </w:t>
            </w:r>
          </w:p>
          <w:p w:rsidR="00E05842" w:rsidRPr="00694119" w:rsidRDefault="003C4CD2" w:rsidP="00AA1988">
            <w:r w:rsidRPr="003C4CD2">
              <w:t>w nocy, maksymalnej, minimalnej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Zasilanie kardiomonitora z sieci elektroenergetycznej 230V AC 50Hz i akumulatora, wbudowanego w kardiomonitor.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Czas pracy kardiomonitora, zasilanego z akumulatora (przy braku napięcia elektroenergetycznej sieci zasilającej, pomiar NIBP co 15 min): nie krótszy niż 4 godziny.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Czas ładowania akumulatora: nie dłuższy niż 6 godzin.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Graficzny wskaźnik stanu naładowania akumulatora.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Kardiomonitor przystosowany do pracy w sieci.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Interfejs i oprogramowanie sieciowe, umożliwiające pracę kardiomonitora w sieci przewodowej z centralą monitorującą.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podglądu danych z innych monitorów podłączonych do sieci bez stacji centralnego nadzoru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informowania o alarmach pojawiających się na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zdalnego wyciszania alarmów w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44B70" w:rsidRDefault="003C4CD2" w:rsidP="003C4CD2">
            <w:r>
              <w:t xml:space="preserve">Kardiomonitor przystosowany do pracy w sieci z centralą pielęgniarską gotową do współpracy z systemami monitorowania wyposażonymi </w:t>
            </w:r>
          </w:p>
          <w:p w:rsidR="003C4CD2" w:rsidRDefault="003C4CD2" w:rsidP="003C4CD2">
            <w:r>
              <w:t>w zaawansowane moduły pomiarowe takie jak:</w:t>
            </w:r>
          </w:p>
          <w:p w:rsidR="003C4CD2" w:rsidRDefault="003C4CD2" w:rsidP="003C4CD2">
            <w:r>
              <w:t xml:space="preserve">- rzut minutowy metodami: termodylucji, IKG, PiCCO; </w:t>
            </w:r>
          </w:p>
          <w:p w:rsidR="003C4CD2" w:rsidRDefault="003C4CD2" w:rsidP="003C4CD2">
            <w:r>
              <w:lastRenderedPageBreak/>
              <w:t xml:space="preserve">- BIS; </w:t>
            </w:r>
          </w:p>
          <w:p w:rsidR="003C4CD2" w:rsidRDefault="003C4CD2" w:rsidP="003C4CD2">
            <w:r>
              <w:t xml:space="preserve">- NMT; </w:t>
            </w:r>
          </w:p>
          <w:p w:rsidR="00E05842" w:rsidRPr="00694119" w:rsidRDefault="003C4CD2" w:rsidP="003C4CD2">
            <w:r>
              <w:t>- EEG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72.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Port USB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Cicha praca urządzenia – chłodzenie bez wentylatora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Monitor zabezpieczony przed zalaniem wodą – stopień ochrony co najmniej IPX1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644B70" w:rsidRDefault="00644B70" w:rsidP="00AA1988">
            <w:r w:rsidRPr="00644B70">
              <w:t xml:space="preserve">W ofercie z kardiomonitorem stojak na kółkach z półką do montażu kardiomonitora z koszykiem na akcesoria lub uchwyt ścienny wraz </w:t>
            </w:r>
          </w:p>
          <w:p w:rsidR="00E05842" w:rsidRPr="00694119" w:rsidRDefault="00644B70" w:rsidP="00AA1988">
            <w:r w:rsidRPr="00644B70">
              <w:t>z koszykiem na akcesoria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Kardiomonitor wyposażony w kieszeń na akcesoria.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FE6FF1">
            <w:pPr>
              <w:jc w:val="center"/>
            </w:pPr>
            <w:r>
              <w:t>Nie – 0 pkt</w:t>
            </w:r>
          </w:p>
          <w:p w:rsidR="00644B70" w:rsidRDefault="00644B70" w:rsidP="00644B70">
            <w:pPr>
              <w:jc w:val="center"/>
            </w:pPr>
            <w:r>
              <w:t>Tak – 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Długość zapamiętywanych trendów powyżej 1000 godzin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Pr="00644B70" w:rsidRDefault="00644B70" w:rsidP="00644B70">
            <w:r w:rsidRPr="00644B70">
              <w:rPr>
                <w:u w:val="single"/>
              </w:rPr>
              <w:t>&lt;</w:t>
            </w:r>
            <w:r>
              <w:t>1000 godz.–</w:t>
            </w:r>
            <w:r w:rsidRPr="00644B70">
              <w:t>0</w:t>
            </w:r>
            <w:r>
              <w:t xml:space="preserve"> pkt</w:t>
            </w:r>
          </w:p>
          <w:p w:rsidR="00E05842" w:rsidRDefault="00644B70" w:rsidP="00644B70">
            <w:r>
              <w:t>&gt;1000 godz.–2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Zapamiętywanie zdarzeń alarmowych oraz zdarzeń wpisanych przez użytkownika powyżej 500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 xml:space="preserve">500 zdarzeń – </w:t>
            </w:r>
          </w:p>
          <w:p w:rsidR="00E05842" w:rsidRDefault="00644B70" w:rsidP="00644B70">
            <w:pPr>
              <w:jc w:val="center"/>
            </w:pPr>
            <w:r>
              <w:t>0 pkt</w:t>
            </w:r>
          </w:p>
          <w:p w:rsidR="00644B70" w:rsidRDefault="00644B70" w:rsidP="00644B70">
            <w:pPr>
              <w:jc w:val="center"/>
            </w:pPr>
            <w:r w:rsidRPr="00644B70">
              <w:t xml:space="preserve">&gt;500 zdarzeń – </w:t>
            </w:r>
          </w:p>
          <w:p w:rsidR="00644B70" w:rsidRDefault="00644B70" w:rsidP="00644B70">
            <w:pPr>
              <w:jc w:val="center"/>
            </w:pPr>
            <w:r>
              <w:t>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79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Ilość wykrywanych zaburzeń rytmu powyżej 20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>20 – 0 pkt</w:t>
            </w:r>
          </w:p>
          <w:p w:rsidR="00644B70" w:rsidRDefault="00644B70" w:rsidP="00644B70">
            <w:pPr>
              <w:jc w:val="center"/>
            </w:pPr>
            <w:r>
              <w:t>&gt;20 – 2 pkt</w:t>
            </w:r>
          </w:p>
        </w:tc>
      </w:tr>
      <w:tr w:rsidR="00644B70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644B70" w:rsidRPr="00644B70" w:rsidRDefault="00644B70" w:rsidP="00FE6FF1">
            <w:pPr>
              <w:jc w:val="center"/>
              <w:rPr>
                <w:b/>
              </w:rPr>
            </w:pPr>
            <w:r>
              <w:rPr>
                <w:b/>
              </w:rPr>
              <w:t>LASER BIOSTYMULACYJNY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r w:rsidRPr="003738B2">
              <w:t xml:space="preserve">Skaner ręczny pokrywa obszar zabiegowy o średnicy 5 cm (powierzchnia 19,6 cm 2, wskazywany przez czerwone diody LED) </w:t>
            </w:r>
          </w:p>
          <w:p w:rsidR="003738B2" w:rsidRPr="003738B2" w:rsidRDefault="003738B2" w:rsidP="00AA1988">
            <w:r w:rsidRPr="003738B2">
              <w:t>i mocy min. 3,3 W</w:t>
            </w:r>
          </w:p>
        </w:tc>
        <w:tc>
          <w:tcPr>
            <w:tcW w:w="1304" w:type="dxa"/>
            <w:vAlign w:val="center"/>
          </w:tcPr>
          <w:p w:rsidR="003738B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AA1988">
            <w:r w:rsidRPr="003738B2">
              <w:t>Wielodiodowy aplikator skanera z wbudowanym źródłem promieniowania laserowego (3 diody emisji ciągłej + 3 diody emisji impulsowe)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Mobilny wózek z uchwytem mocowania skanera ręcznego oraz miejscem na aplikator ręczny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Dodatkowy aplikator ręczny pokrywa obszar zabiegowy o średnicy 2 cm (powierzchnia 3,14 cm 2, wskazywany przez czerwone diody LED) </w:t>
            </w:r>
          </w:p>
          <w:p w:rsidR="003738B2" w:rsidRPr="003738B2" w:rsidRDefault="00994596" w:rsidP="00AA1988">
            <w:r w:rsidRPr="00994596">
              <w:t>i mocy min. 1,1 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Ciekłokrystaliczny wyświetlacz dotykowy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Wbudowany atlas anatomiczny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Możliwość zapisania 15 kont użytkowników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Hasło dostępu konta użytkownika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Każdy z użytkowników może dowolnie zapisywać programy wolne i gotowe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67 gotowych programów z możliwością edycji i zapisu (2 programy wolne x 15 użytkowników)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Parametry modyfikowalne: częstotliwość modulacji, tryb pracy, czas, poziom mocy, cykl pracy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Cykl pracy: połączona i zsynchronizowana emisja ciągła (808 nm) </w:t>
            </w:r>
          </w:p>
          <w:p w:rsidR="00994596" w:rsidRPr="003738B2" w:rsidRDefault="00994596" w:rsidP="00AA1988">
            <w:r w:rsidRPr="00994596">
              <w:t>i impulsowa (905 nm)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Automatyczna kalkulacja wyemitowanej energii zgodnie z ustawionymi parametrami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Dwa w pełni niezależne kanały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Przycisk bezpieczeństwa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Wbudowany akumulator umożliwiający wykonanie zabiegu niezależnie od instalacji elektrycznej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994596" w:rsidRPr="00994596" w:rsidRDefault="00994596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WIBRACYJNEGO</w:t>
            </w: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Urządzenie</w:t>
            </w:r>
            <w:r w:rsidRPr="003738B2">
              <w:rPr>
                <w:bCs/>
              </w:rPr>
              <w:t xml:space="preserve"> do zasilania wodą w obiegu zamkniętym aparatu do masażu Aquavibron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Specjalna </w:t>
            </w:r>
            <w:r>
              <w:rPr>
                <w:bCs/>
              </w:rPr>
              <w:t>pompa zasilana z sieci utrzymująca</w:t>
            </w:r>
            <w:r w:rsidRPr="003738B2">
              <w:rPr>
                <w:bCs/>
              </w:rPr>
              <w:t xml:space="preserve"> stałe ciśnienie wody </w:t>
            </w:r>
          </w:p>
          <w:p w:rsidR="00E05842" w:rsidRPr="00694119" w:rsidRDefault="003738B2" w:rsidP="00AA1988">
            <w:r w:rsidRPr="003738B2">
              <w:rPr>
                <w:bCs/>
              </w:rPr>
              <w:t>w obiegu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P</w:t>
            </w:r>
            <w:r>
              <w:rPr>
                <w:bCs/>
              </w:rPr>
              <w:t xml:space="preserve">ojemność zbiornika na wodę: </w:t>
            </w:r>
            <w:r w:rsidRPr="003738B2">
              <w:rPr>
                <w:bCs/>
              </w:rPr>
              <w:t>max 10 litrów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Utrzymanie stałej temperatury wody w systemie cyrkulacji dzięki zastosowaniu przepływu powietrza kontrolowanego przez wbudowany wentylator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Urządzenie zabezpieczone przed porażeniem elektrycznym - posiada</w:t>
            </w:r>
            <w:r>
              <w:rPr>
                <w:bCs/>
              </w:rPr>
              <w:t>jące</w:t>
            </w:r>
            <w:r w:rsidRPr="003738B2">
              <w:rPr>
                <w:bCs/>
              </w:rPr>
              <w:t xml:space="preserve"> wyłącznik różnicowo-prądowy,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Regulacja siły masażu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Dwie stabilne stopki i dwa kółka (bez hamulców)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Wymiary (szer. x gł. x wys.) max. 63 x 50 x 87 cm 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Pobór mocy max. 0,6 kW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Na wyposażeniu urządzenie do masażu membranowego Aquaviborn: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- 2 węże,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głowica wibracyjna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tuleja z rozdzielaczem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uszczelniacze (6 sztuk, o różnych średnicach) do zakładania na krany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metalowa kształtka do podłączenia do kranu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gumowa rurka odprowadzająca wodę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sitko mogące służyć jako prysznic</w:t>
            </w:r>
          </w:p>
          <w:p w:rsidR="00E05842" w:rsidRPr="00694119" w:rsidRDefault="003738B2" w:rsidP="003738B2">
            <w:r w:rsidRPr="003738B2">
              <w:rPr>
                <w:bCs/>
              </w:rPr>
              <w:t>- 10 profesjonalnych membran do zabiegów leczniczych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738B2" w:rsidRPr="003738B2" w:rsidRDefault="003738B2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POLEM ELEKTROMAGNETYCZNYM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Możliwość wykonania 2 w pełni niezależnych zabiegów jednocześnie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Wbudowany moduł do laseroterapii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Programy własne</w:t>
            </w:r>
            <w:r>
              <w:t xml:space="preserve"> –</w:t>
            </w:r>
            <w:r w:rsidRPr="0026183F">
              <w:t xml:space="preserve"> możliwość zapisania własnych programów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Indywidualna regulacja wszystkich parametrów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Kolorowy ekran graficzny z panelem dotykowym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Obsługa przyciskami oraz panelem dotykowym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Szeroki zakres częstotliwości pracy pola magnetycznego min. od 1 do 100 Hz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Programy MX1 i MX2 –automatyczna zmiana modulacji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Automatyczne wykrywanie aplikatora </w:t>
            </w:r>
            <w:r>
              <w:t>–</w:t>
            </w:r>
            <w:r w:rsidRPr="00797560">
              <w:t xml:space="preserve"> zastosowane kodowanie przewodu aplikatora umożliwia automatyczne wykrywanie rodzaju podłączonego aplikatora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Kształty zmian pola magnetycznego: sinusoida, prostokąt, trójkąt – unipolarne i bipolarne, MX1 </w:t>
            </w:r>
            <w:r>
              <w:t>–</w:t>
            </w:r>
            <w:r w:rsidRPr="00797560">
              <w:t xml:space="preserve"> kolejna zmiana kształtów, przy stałej częstotliwości, MX2 - kolejna zmiana kształtów, z jednoczesną zmianą częstotliwości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Zmiana indukcji pola magnetycznego min. 0 – 20 mT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Czas impuls / przerwa: 0.5-8 s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Masa sterownika max. 6,2 kg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Wymiary sterownika max. 142 x 364 x 335 mm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Wyposażenie aparatu: aplikator 600mm, leżanka do aplikatora, aplikator płaski podwójny, półkę pod aparat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Aplikatory w nowoczesnym designie z zaokrąglonymi krawędziami, dwukolorowe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797560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797560" w:rsidRPr="00797560" w:rsidRDefault="00797560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POLAMI WYSOKIEJ CZĘSTOTLIWOŚCI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Dwa niezależne kanały (zabiegi na większej powierzchni ciała lub zabiegi na dwóch rożnych obszarach w tym samym czasie)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Wyświetlacz ciekłokrystaliczny LCD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Min. 38 procedur terapeutycznych wprowadzonych przez producenta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Możliwość wprowadzenia do pamięci własnych procedur terapeutycznych: min 50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Tryb, w którym użytkownik może tworzyć swoje własne programy terapeutyczne i zmieniać parametry zabiegów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Ekranowane elektrody - zmniejszenie problemów z radiacją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Kontrola kontaktu oraz identyfikacja elektrod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Na wyposażeniu termoploda min. 140 mm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Średnia moc w impulsie:</w:t>
            </w:r>
            <w:r w:rsidRPr="008F0969">
              <w:rPr>
                <w:bCs/>
              </w:rPr>
              <w:br/>
            </w:r>
            <w:r w:rsidRPr="008F0969">
              <w:t>- przy pracy jednokanałowej 70W</w:t>
            </w:r>
            <w:r w:rsidRPr="008F0969">
              <w:rPr>
                <w:bCs/>
              </w:rPr>
              <w:br/>
            </w:r>
            <w:r w:rsidRPr="008F0969">
              <w:t>- przy pracy dwukanałowej 2x40W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Częstotliwość: 27,12 MHz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Moc szczytowa w impulsie: 200 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 xml:space="preserve">Szerokość impulsu: </w:t>
            </w:r>
            <w:r w:rsidRPr="008F0969">
              <w:rPr>
                <w:bCs/>
              </w:rPr>
              <w:t>65 – 400 µs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Częstotliwość powtarzania impulsów:</w:t>
            </w:r>
          </w:p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- przy pracy jednokanałowej 25-875 Hz</w:t>
            </w:r>
          </w:p>
          <w:p w:rsidR="00E05842" w:rsidRPr="00694119" w:rsidRDefault="008F0969" w:rsidP="008F0969">
            <w:r w:rsidRPr="008F0969">
              <w:rPr>
                <w:bCs/>
              </w:rPr>
              <w:t>- przy pracy dwukanałowej 25-500 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8F0969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8F0969" w:rsidRPr="008F0969" w:rsidRDefault="008F0969" w:rsidP="00FE6FF1">
            <w:pPr>
              <w:jc w:val="center"/>
              <w:rPr>
                <w:b/>
              </w:rPr>
            </w:pPr>
            <w:r>
              <w:rPr>
                <w:b/>
              </w:rPr>
              <w:t>URZĄDZENIE DO REHABILITACJI STAWU BARKOWEGO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Rok produkcji min. 20019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Urządzenie do terapii biernej kończyny górnej wyposażone w 2 silniki sterujące ruchem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Szyna wyposażona w siedzisko do terapeuty z regulacją pracy na lewej i prawej kończynie górnej bez konieczności wstawania pacjenta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ze stałą rotacją 20° -160°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zsynchronizowanego z rotacją przywodzenia 20° / Odwiedzenia 160° rotacji wewnętrznej 30° / rotacji zewnętrznej 90°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rotacji ze stałym odwiedzeniem / przywodzeniem 60° wewnętrzna - 90° zewnętrzna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zgięcie / wyprost: 20° - 180°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odwodzenia horyzontalnego od -30° do 110°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8F0969" w:rsidRDefault="008F0969" w:rsidP="00AA1988">
            <w:r w:rsidRPr="008F0969">
              <w:t xml:space="preserve">Możliwość rozbudowy o moduł do ruchu w stawie łokciowym </w:t>
            </w:r>
          </w:p>
          <w:p w:rsidR="00E05842" w:rsidRPr="00694119" w:rsidRDefault="008F0969" w:rsidP="00AA1988">
            <w:r w:rsidRPr="008F0969">
              <w:t>w zakresie od -10° to 135°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prędkości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Maksymalna waga użytkownika – min. 130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Wzrost użytkownika – min. 140-200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pauzy min. 0-900 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siły inwersji min. 6 stopni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Możliwość zaprogramowania 16 programów własnych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Zmiana kierunku ruchu przy oporze (autorewers przy spastyce)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Blokada pilota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Przycisk START / STOP / REVERSE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Funkcja pomiaru zakresu minimalnego i maksymalnego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Montaż ustawienia szyny ułatwiony dzięki kolorowym znacznikom punktowym na elementach szyny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Wymiary min. 85 x 69 x 48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Waga max. 41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01400B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01400B" w:rsidRPr="0001400B" w:rsidRDefault="0001400B" w:rsidP="00FE6FF1">
            <w:pPr>
              <w:jc w:val="center"/>
              <w:rPr>
                <w:b/>
              </w:rPr>
            </w:pPr>
            <w:r w:rsidRPr="0001400B">
              <w:rPr>
                <w:b/>
              </w:rPr>
              <w:t>URZĄDZENIE DO REHABILITACJI STAWU KOLANOWEGO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Szyna CPM wyposażona w dedykowany tablet sterujący z ekranem dotykowym w gumowej obudowie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Możliwość ustawienia parametrów tj. kąt zgięcia, wyprostu, czasu utrzymania, prędkości, czasu pracy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966217" w:rsidRPr="00966217" w:rsidRDefault="00966217" w:rsidP="00966217">
            <w:r w:rsidRPr="00966217">
              <w:t>Wymagane tryby pracy:</w:t>
            </w:r>
          </w:p>
          <w:p w:rsidR="00966217" w:rsidRPr="00966217" w:rsidRDefault="00966217" w:rsidP="00966217">
            <w:r>
              <w:t>- b</w:t>
            </w:r>
            <w:r w:rsidRPr="00966217">
              <w:t xml:space="preserve">łyskawiczna zmiana ustawień aparatu poprzez jedno kliknięcie, które umożliwia ustawienie bezbolesnej i bezpiecznej pozycji zgięcia maks. 20° </w:t>
            </w:r>
          </w:p>
          <w:p w:rsidR="00966217" w:rsidRDefault="00966217" w:rsidP="00966217">
            <w:r>
              <w:t xml:space="preserve">- </w:t>
            </w:r>
            <w:r w:rsidRPr="00966217">
              <w:t xml:space="preserve">CPM zwalnia do minimalnej prędkości podczas pierwszego </w:t>
            </w:r>
          </w:p>
          <w:p w:rsidR="00966217" w:rsidRPr="00966217" w:rsidRDefault="00966217" w:rsidP="00966217">
            <w:r w:rsidRPr="00966217">
              <w:t xml:space="preserve">i ostatniego ruchu w zakresie maks. 10º dla zgięcia i wyprostu </w:t>
            </w:r>
          </w:p>
          <w:p w:rsidR="00966217" w:rsidRPr="00966217" w:rsidRDefault="00966217" w:rsidP="00966217">
            <w:r>
              <w:t>- r</w:t>
            </w:r>
            <w:r w:rsidRPr="00966217">
              <w:t>ozgrzewki od poziomu maks. 70% zakresu ruchu ze zwiększeniem o maks. 5% przy każdym kolejnym ruchu</w:t>
            </w:r>
          </w:p>
          <w:p w:rsidR="00966217" w:rsidRPr="00966217" w:rsidRDefault="00966217" w:rsidP="00966217">
            <w:r>
              <w:t>- t</w:t>
            </w:r>
            <w:r w:rsidRPr="00966217">
              <w:t>erapia z min. 3 poziomami aktywnego ćwiczenia z oporem</w:t>
            </w:r>
          </w:p>
          <w:p w:rsidR="0001400B" w:rsidRPr="00694119" w:rsidRDefault="00966217" w:rsidP="00966217">
            <w:r>
              <w:t>- m</w:t>
            </w:r>
            <w:r w:rsidRPr="00966217">
              <w:t>in. 3-krotne rozciągnie w zakresie 10% maksymalnej wartości ustawionego kąta zgięcia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czyszczenia podparcia kończyny dolnej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Waga szyny maks. 12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Wymiary szyny maks. 95x33x33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zgięcia i wyprostu min. -10 do 120°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prędkości min. 40 do 145° na minutę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wzroście od 145 do 195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długości kończyny w zakresie 71-99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Maksymalna waga użytkownika min. 135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Pobór mocy maks. 20 W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3F632D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3F632D" w:rsidRPr="003F632D" w:rsidRDefault="003F632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TRANSPORTU CHORYCH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Wymiary zewnętrzne: 190 x 73 cm (±5 cm)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Konstrukcja wózka wykonana ze stali z elementami z tworzywa ABS.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Dwusegmentowe leże wykonane z tworzywa ABS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Regulacja segmentu pleców w zakresie od 0</w:t>
            </w:r>
            <w:r w:rsidRPr="003F632D">
              <w:rPr>
                <w:vertAlign w:val="superscript"/>
              </w:rPr>
              <w:t>o</w:t>
            </w:r>
            <w:r w:rsidRPr="003F632D">
              <w:t xml:space="preserve"> do 75</w:t>
            </w:r>
            <w:r w:rsidRPr="003F632D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Regulowana wysokość leża w zakresie 57 - 87 cm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uchwyt do prowadzenia na krawędziach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miejsce na butlę z tlenem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F632D" w:rsidRDefault="003F632D" w:rsidP="00AA1988">
            <w:r w:rsidRPr="003F632D">
              <w:t xml:space="preserve">Barierki – boczne, pojedyncze, po każdej stronie łóżka, wykonane </w:t>
            </w:r>
          </w:p>
          <w:p w:rsidR="0001400B" w:rsidRPr="00694119" w:rsidRDefault="003F632D" w:rsidP="00AA1988">
            <w:r w:rsidRPr="003F632D">
              <w:t>z tworzywa ABS. łatwe do czyszczenia i dezynfekcji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Dwupozycyjne barierki boczne, posiadające bezpieczny mechanizm zamknięcia, uniemożliwiający przypadkowe opuszczenie przez pacjenta, opuszczające się poniżej linii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Koła cichobieżne blokowane indywidualnie w osłonie przeciwpyłowej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koło umożliwiające jazdę na wprost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Stojak kroplówki z regulacją wysokości z co najmniej dwoma haczykami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Dopuszczalne obciążenie min. 200 kg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trwale oznakowane znakiem CE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A328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6A3281" w:rsidRPr="006A3281" w:rsidRDefault="006A3281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ULTRADŹWIĘKÓW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Duży min. 4,3” kolorowy graficzny wyświetlacz z panelem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Przyjazna obsługa przyciskami oraz ekranem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Praca ciągła i impulsowa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Głowice wodoodporne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Regulacja wypełnienia impulsów płynna lub skokowa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Sygnalizacja świetlna i dźwiękowa sprzęgania głowicy z pacjentem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Programy własne – wygodny panel zapisu przez terapeutę (klawiatura ekranowa)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Liczniki czasu i liczby wykonanych zabiegów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 xml:space="preserve">Na wyposażeniu </w:t>
            </w:r>
            <w:r>
              <w:t>głowica bezobsługowa min. 18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</w:t>
            </w:r>
            <w:r>
              <w:t>oc ciągła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Moc impul</w:t>
            </w:r>
            <w:r>
              <w:t>sowa w szczycie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9238F7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9238F7" w:rsidRPr="009238F7" w:rsidRDefault="00B4131D" w:rsidP="00FE6FF1">
            <w:pPr>
              <w:jc w:val="center"/>
              <w:rPr>
                <w:b/>
              </w:rPr>
            </w:pPr>
            <w:r>
              <w:rPr>
                <w:b/>
              </w:rPr>
              <w:t>PROMIENNIK</w:t>
            </w:r>
            <w:r w:rsidR="009238F7">
              <w:rPr>
                <w:b/>
              </w:rPr>
              <w:t xml:space="preserve"> CIEPŁA DLA NOWORODKÓW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Urządzenie grzewcze: </w:t>
            </w:r>
            <w:proofErr w:type="spellStart"/>
            <w:r w:rsidRPr="009238F7">
              <w:t>gł</w:t>
            </w:r>
            <w:proofErr w:type="spellEnd"/>
            <w:r w:rsidRPr="009238F7">
              <w:t xml:space="preserve"> x </w:t>
            </w:r>
            <w:proofErr w:type="spellStart"/>
            <w:r w:rsidRPr="009238F7">
              <w:t>szer</w:t>
            </w:r>
            <w:proofErr w:type="spellEnd"/>
            <w:r w:rsidRPr="009238F7">
              <w:t xml:space="preserve"> x wys. – min. 450 x 220 x 100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Urządzenie grzewcze: waga bez mocowania – max. 4,8 kg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Uchwyty ścienne i sufitowe, stała wysokość min.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Bezpieczna odległość od poduszki pacjenta min. 650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Możliwe ustawienie fabryczne na odległość 650 - 900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Napięcie robocze / zasilanie 230V, 50/60 Hz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Max. pobór mocy 690W / 3A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Elementy</w:t>
            </w:r>
            <w:r w:rsidRPr="009238F7">
              <w:t xml:space="preserve"> grzejne (ceramiczne), żywotność &gt; 10 lat, min. 1 x 600W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Długości fali promieniowania max. 1,5 do 6,8 </w:t>
            </w:r>
            <w:r w:rsidRPr="009238F7">
              <w:sym w:font="Symbol" w:char="F06D"/>
            </w:r>
            <w:r w:rsidRPr="009238F7">
              <w:t>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Oświetlenie po obu stronach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Możliwość przyciemniania światła egzaminacyjnego w 5 krokach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Wydajność oświetlenia min. 2 x 5,5W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Natężenie oświetlenia max. 2 x 850 lm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Temperatura barwowa 4000K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Wyświetlanie wyboru intensywności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Wskaźnik rzeczywistej intensywności i ciepła resztkowego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576" w:type="dxa"/>
            <w:vAlign w:val="center"/>
          </w:tcPr>
          <w:p w:rsidR="0001400B" w:rsidRPr="00BE13C9" w:rsidRDefault="00BE13C9" w:rsidP="00BE13C9">
            <w:r w:rsidRPr="00BE13C9">
              <w:t xml:space="preserve">Alarm odchylenia intensywności  </w:t>
            </w:r>
            <w:r>
              <w:rPr>
                <w:rFonts w:cstheme="minorHAnsi"/>
              </w:rPr>
              <w:t>±</w:t>
            </w:r>
            <w:r>
              <w:t>2mW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Tymczasowe wyłączenie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Alarm awarii zasilania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BE13C9" w:rsidRDefault="00BE13C9" w:rsidP="00AA1988">
            <w:r w:rsidRPr="00BE13C9">
              <w:t>Powierzchnia efektywnie dogrzewana   w zależności od odległości promiennika radiacyjnego od poduszki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>650 mm, min. 390 x 520 mm</w:t>
            </w:r>
          </w:p>
          <w:p w:rsidR="00BE13C9" w:rsidRDefault="00BE13C9" w:rsidP="00AA1988">
            <w:r>
              <w:t xml:space="preserve">- </w:t>
            </w:r>
            <w:r w:rsidRPr="00BE13C9">
              <w:t>700 mm, min. 430 x 540 mm</w:t>
            </w:r>
          </w:p>
          <w:p w:rsidR="00BE13C9" w:rsidRDefault="00BE13C9" w:rsidP="00AA1988">
            <w:r>
              <w:t xml:space="preserve">- </w:t>
            </w:r>
            <w:r w:rsidRPr="00BE13C9">
              <w:t>750 mm, min. 460 x 560 mm</w:t>
            </w:r>
          </w:p>
          <w:p w:rsidR="00BE13C9" w:rsidRDefault="00BE13C9" w:rsidP="00AA1988">
            <w:r>
              <w:t xml:space="preserve">- </w:t>
            </w:r>
            <w:r w:rsidRPr="00BE13C9">
              <w:t>800 mm, min. 480 x 580 mm</w:t>
            </w:r>
          </w:p>
          <w:p w:rsidR="00BE13C9" w:rsidRDefault="00BE13C9" w:rsidP="00AA1988">
            <w:r>
              <w:t xml:space="preserve">- </w:t>
            </w:r>
            <w:r w:rsidRPr="00BE13C9">
              <w:t>850 mm, min. 500 x 600 mm</w:t>
            </w:r>
          </w:p>
          <w:p w:rsidR="00BE13C9" w:rsidRPr="00694119" w:rsidRDefault="00BE13C9" w:rsidP="00AA1988">
            <w:r>
              <w:t xml:space="preserve">- </w:t>
            </w:r>
            <w:r w:rsidRPr="00BE13C9">
              <w:t>900 mm, min. 520 x 620 mm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Default="00BE13C9" w:rsidP="00AA1988">
            <w:r w:rsidRPr="00BE13C9">
              <w:t>Moc grzewcza w zależności od odległości od leża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 xml:space="preserve">650 </w:t>
            </w:r>
            <w:r>
              <w:t>mm, min. 2 do 30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- 700 mm, min. 2 do 26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- 750 mm, min. 2 do 22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- 800 mm, min. 2 do 20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- 850 mm, min. 2 do 18 mW / cm</w:t>
            </w:r>
            <w:r>
              <w:rPr>
                <w:vertAlign w:val="superscript"/>
              </w:rPr>
              <w:t>2</w:t>
            </w:r>
          </w:p>
          <w:p w:rsidR="00BE13C9" w:rsidRPr="00BE13C9" w:rsidRDefault="00BE13C9" w:rsidP="00AA1988">
            <w:r>
              <w:t>- 900 mm, min. 2 do 16 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Konstrukcja zwierciadła zapobiegająca two</w:t>
            </w:r>
            <w:r>
              <w:t>rzeniu się punktu ogniskowemu (</w:t>
            </w:r>
            <w:r w:rsidRPr="00D75E91">
              <w:t>zwierciadło nie jest sferyczne)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Radiator nie wykorzystuje głęboko penetrującego promieniowania IR-A (które może doprowadzić do wewnętrznych poparzeń)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automatycznego alarmu powyżej zadanej mocy zapobiegająca poparzeniu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szybkiego dogrzewania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aktualizacji oprogramowania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Kolorowy, czytelny wyświetlacz umożliwiający kontrolę oraz zmianę ustawień parametrów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Minutnik, zegar Apgar, stoper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ustawiania mocy grzania w % oraz w mW / cm</w:t>
            </w:r>
            <w:r w:rsidRPr="00D75E91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zamontowania na statywie jezdnym, na ścianie lub na suficie  wykorzystując odpowiednie do tego celu mocowania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lastRenderedPageBreak/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Obudowa aluminiowa oraz przedni panel z  kompozytów, które gwarantują trwałość pomimo wysokich temperatur.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Pełna ochrona przed poparzeniem w przypadku dotyku dowolnego miejsca na urządzeniu.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D75E9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D75E91" w:rsidRPr="00D75E91" w:rsidRDefault="00D75E91" w:rsidP="00FE6FF1">
            <w:pPr>
              <w:jc w:val="center"/>
              <w:rPr>
                <w:b/>
              </w:rPr>
            </w:pPr>
            <w:r>
              <w:rPr>
                <w:b/>
              </w:rPr>
              <w:t>LAMPA MATERACYKOWA DO FOTOTERAPII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Urządzenie medyczne z hamakiem do leczenia żółtaczki fizjologicznej </w:t>
            </w:r>
          </w:p>
          <w:p w:rsidR="0001400B" w:rsidRPr="00694119" w:rsidRDefault="00D75E91" w:rsidP="00AA1988">
            <w:r w:rsidRPr="00D75E91">
              <w:t>u noworodków o wadze do 10 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Wymiary: dł. x szer. x wys.: </w:t>
            </w:r>
            <w:r>
              <w:t xml:space="preserve">max </w:t>
            </w:r>
            <w:r w:rsidRPr="00D75E91">
              <w:t xml:space="preserve"> 650 x 340 x 170 mm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Waga urządzenia: max. 7,5kg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Źródło światła: 9 źródeł leczniczego światła niebieskiego LED umieszczonych w podstawie urządzenia.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D75E91" w:rsidRDefault="00D75E91" w:rsidP="00AA1988">
            <w:r w:rsidRPr="00D75E91">
              <w:t>Płynna regulacja intensywności promieniowania w zakre</w:t>
            </w:r>
            <w:r>
              <w:t xml:space="preserve">sie min. od 600 do 1600 </w:t>
            </w:r>
            <w:proofErr w:type="spellStart"/>
            <w:r>
              <w:t>μW</w:t>
            </w:r>
            <w:proofErr w:type="spellEnd"/>
            <w:r>
              <w:t xml:space="preserve">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Długość fali światła leczniczego: 430- 480 nm, z max intensywności </w:t>
            </w:r>
          </w:p>
          <w:p w:rsidR="0001400B" w:rsidRPr="00694119" w:rsidRDefault="00D75E91" w:rsidP="00AA1988">
            <w:r w:rsidRPr="00D75E91">
              <w:t>w przedziale: 450-465 nm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Budowa: wyprofilowana podstawa urządzenia z panelem kontrolnym, wbudowanymi źródłami światła leczniczego, wygodnymi uchwytami do przenoszenia urządzenia oraz wiszącym hamakiem na stelażu, umożliwiającym pozostawienie dziecka w komfortowych warunkach.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Ustawienie czasu trwania sesji w przedziale od min. 0 godz. 0 min. do 99 godz. 59 min. z rozdzielczością 1 min;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Wskazania: określonego czasu sesji, aktualnego czasu sesji i działania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Automatyczne wyłączanie źródła promieniowania i włączanie sygnalizacji dźwiękowej na koniec określonego czasu sesji fototerapii;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Automatyczne wyłączanie źródła promieniowania fototerapii </w:t>
            </w:r>
          </w:p>
          <w:p w:rsidR="0001400B" w:rsidRPr="00694119" w:rsidRDefault="00D75E91" w:rsidP="00AA1988">
            <w:r w:rsidRPr="00D75E91">
              <w:t>i włączanie systemu ostrzegania przy utracie zasilania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Zasilanie urządzenia z sieci prądu przemiennego o napięciu 230–240 V </w:t>
            </w:r>
          </w:p>
          <w:p w:rsidR="0001400B" w:rsidRPr="00694119" w:rsidRDefault="00D75E91" w:rsidP="00AA1988">
            <w:r w:rsidRPr="00D75E91">
              <w:t>i częstotliwości 50–60 Hz.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Przewidywany czas pracy urządzenia min. </w:t>
            </w:r>
            <w:r>
              <w:t>50 000 godz.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46F8A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46F8A" w:rsidRPr="00046F8A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KARDIOTOKOGRAF</w:t>
            </w:r>
            <w:r w:rsidR="00046F8A">
              <w:rPr>
                <w:b/>
              </w:rPr>
              <w:t xml:space="preserve"> – CIĄŻA POJEDYNCZA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Intensywność ultradźwiękowa ≤ 5 mW/cm</w:t>
            </w:r>
            <w:r w:rsidRPr="00046F8A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Ustawiane limitów (dolnego i górnego) alarmu dźwiękowego i wizualnego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7181B" w:rsidRDefault="0007181B" w:rsidP="00AA1988">
            <w:r w:rsidRPr="0007181B">
              <w:t xml:space="preserve">Wyświetlacz ciekłokrystaliczny, kolorowy, TFT LCD, min. 8.4” </w:t>
            </w:r>
          </w:p>
          <w:p w:rsidR="0001400B" w:rsidRPr="00694119" w:rsidRDefault="0007181B" w:rsidP="00AA1988">
            <w:r w:rsidRPr="0007181B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Wyświetlane krzywe FHR, TOCO, znaczniki FM oraz znaczniki kliniczne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i poziom sygnału FHR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</w:t>
            </w:r>
            <w:r>
              <w:t>i</w:t>
            </w:r>
            <w:r w:rsidRPr="0007181B">
              <w:t>e numeru urządzenia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lastRenderedPageBreak/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 xml:space="preserve">Zapis w czasie rzeczywistym krzywych FHR, TOCO, znaczników ruchu FM i znaczników klinicznych  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Możliwość rozbudowy o monitorowanie ciąży bliźniaczej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7181B" w:rsidRPr="0007181B" w:rsidRDefault="0007181B" w:rsidP="0007181B">
            <w:r w:rsidRPr="0007181B">
              <w:t xml:space="preserve">Wyposażenie: </w:t>
            </w:r>
            <w:r w:rsidRPr="0007181B">
              <w:br/>
              <w:t xml:space="preserve">- głowica Cardio (przetwornik ultradźwiękowy) – 1szt. </w:t>
            </w:r>
            <w:r w:rsidRPr="0007181B">
              <w:br/>
              <w:t>- głowica TOCO - 1 szt.</w:t>
            </w:r>
          </w:p>
          <w:p w:rsidR="0007181B" w:rsidRPr="0007181B" w:rsidRDefault="0007181B" w:rsidP="0007181B">
            <w:r w:rsidRPr="0007181B">
              <w:t xml:space="preserve">- przycisk pacjentki EVENT – 1 szt. </w:t>
            </w:r>
          </w:p>
          <w:p w:rsidR="0007181B" w:rsidRPr="0007181B" w:rsidRDefault="0007181B" w:rsidP="0007181B">
            <w:r w:rsidRPr="0007181B">
              <w:t xml:space="preserve">- papier termoczuły w formie składanki </w:t>
            </w:r>
          </w:p>
          <w:p w:rsidR="0007181B" w:rsidRPr="0007181B" w:rsidRDefault="0007181B" w:rsidP="0007181B">
            <w:r w:rsidRPr="0007181B">
              <w:t>- pasy mocujące przetworniki</w:t>
            </w:r>
          </w:p>
          <w:p w:rsidR="0001400B" w:rsidRPr="00694119" w:rsidRDefault="0007181B" w:rsidP="0007181B">
            <w:r w:rsidRPr="0007181B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7181B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7181B" w:rsidRPr="0007181B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t>KARDIOTOKOGRAF</w:t>
            </w:r>
            <w:r w:rsidR="0007181B">
              <w:rPr>
                <w:b/>
              </w:rPr>
              <w:t xml:space="preserve"> – CIĄŻA BLIŹNIACZA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Intensywność ultradźwiękowa ≤ 5 mW/cm</w:t>
            </w:r>
            <w:r w:rsidRPr="00DE378C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E378C" w:rsidRDefault="00DE378C" w:rsidP="00AA1988">
            <w:r w:rsidRPr="00DE378C">
              <w:t xml:space="preserve">Ustawiane limitów (dolnego i górnego) alarmu dźwiękowego </w:t>
            </w:r>
          </w:p>
          <w:p w:rsidR="0001400B" w:rsidRPr="00694119" w:rsidRDefault="00DE378C" w:rsidP="00AA1988">
            <w:r w:rsidRPr="00DE378C">
              <w:t>i wizualnego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8B5EB2" w:rsidRDefault="008B5EB2" w:rsidP="00AA1988">
            <w:r w:rsidRPr="008B5EB2">
              <w:t xml:space="preserve">Wyświetlacz ciekłokrystaliczny, kolorowy, TFT LCD, min. 8.4” </w:t>
            </w:r>
          </w:p>
          <w:p w:rsidR="0001400B" w:rsidRPr="00694119" w:rsidRDefault="008B5EB2" w:rsidP="00AA1988">
            <w:r w:rsidRPr="008B5EB2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Wyświetlane krzywe FHR1, FHR2, TOCO, znaczniki FM oraz znaczniki kliniczne (krzywe FHR1 i FHR2 wyświetlane na wspólnej lub osobnych skalach)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Wyświetlana wartość i poziom sygnału FHR1 i FHR2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Wyświetlane numeru urządzenia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Zapis w czasie rzeczywistym krzywych FHR1, FHR2, TOCO, znaczników ruchu FM i znaczników klinicznych (krzywa FHR1=wartość rzeczywista, krzywa FHR2= wartość rzeczywista minus 20BPM)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 xml:space="preserve">Wyposażenie: </w:t>
            </w:r>
            <w:r w:rsidRPr="001313FD">
              <w:br/>
              <w:t xml:space="preserve">- głowica Cardio (przetwornik ultradźwiękowy) – 2 szt. </w:t>
            </w:r>
            <w:r w:rsidRPr="001313FD">
              <w:br/>
              <w:t>- głowica TOCO - 1 szt.</w:t>
            </w:r>
          </w:p>
          <w:p w:rsidR="001313FD" w:rsidRPr="001313FD" w:rsidRDefault="001313FD" w:rsidP="001313FD">
            <w:r w:rsidRPr="001313FD">
              <w:lastRenderedPageBreak/>
              <w:t xml:space="preserve">- przycisk pacjentki EVENT – 1 szt. </w:t>
            </w:r>
          </w:p>
          <w:p w:rsidR="001313FD" w:rsidRPr="001313FD" w:rsidRDefault="001313FD" w:rsidP="001313FD">
            <w:r w:rsidRPr="001313FD">
              <w:t xml:space="preserve">- papier termoczuły w formie składanki </w:t>
            </w:r>
          </w:p>
          <w:p w:rsidR="001313FD" w:rsidRPr="001313FD" w:rsidRDefault="001313FD" w:rsidP="001313FD">
            <w:r w:rsidRPr="001313FD">
              <w:t>- pasy mocujące przetworniki</w:t>
            </w:r>
          </w:p>
          <w:p w:rsidR="0001400B" w:rsidRPr="00694119" w:rsidRDefault="001313FD" w:rsidP="001313FD">
            <w:r w:rsidRPr="001313FD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1313FD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1313FD" w:rsidRPr="001313FD" w:rsidRDefault="001313FD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FOTEL GINEKOLOGICZNY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Fotel przeznaczony do przeprowadzania badań i zabiegów ginekologicznych i urologicznych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bez segmentu podudzia: 1280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z segmentem podudzia: 1780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Całkowita szerokość leża: 720 mm (± 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>Regulacja wysokości siedziska w pozycji fotelowej:</w:t>
            </w:r>
          </w:p>
          <w:p w:rsidR="0001400B" w:rsidRPr="00694119" w:rsidRDefault="001313FD" w:rsidP="001313FD">
            <w:r w:rsidRPr="001313FD">
              <w:t>560mm – 890mm 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633B5" w:rsidRDefault="001313FD" w:rsidP="001313FD">
            <w:r w:rsidRPr="001313FD">
              <w:t>Regulacja wysokości leża w pozycji poziomej:</w:t>
            </w:r>
            <w:r>
              <w:t xml:space="preserve"> </w:t>
            </w:r>
            <w:r w:rsidRPr="001313FD">
              <w:t xml:space="preserve">760mm – 1090mm </w:t>
            </w:r>
          </w:p>
          <w:p w:rsidR="0001400B" w:rsidRPr="00694119" w:rsidRDefault="001313FD" w:rsidP="001313FD">
            <w:r w:rsidRPr="001313FD">
              <w:t>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Przy pozycji fotelowej możliwość uzyskania bardzo niskiego położenia przedniej krawędzi siedziska – przynajmniej 400mm – w celu ułatwienia pacjentce wsiadania na fotel.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633B5">
            <w:r w:rsidRPr="00A633B5">
              <w:t>Regulacja kąta oparcia pleców od -15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70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 xml:space="preserve"> 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Kąt pochylenia siedziska: -65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10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Trendelenburga: min. 10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anty-Trendelenburga: min. 60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A633B5" w:rsidRPr="00A633B5" w:rsidRDefault="00A633B5" w:rsidP="00A633B5">
            <w:r w:rsidRPr="00A633B5">
              <w:t>Funkcje fotela realizowane za pomocą ręcznego pilota przewodowego poprzez siłowniki elektryczne na napięcie stałe 24V:</w:t>
            </w:r>
          </w:p>
          <w:p w:rsidR="00A633B5" w:rsidRPr="00A633B5" w:rsidRDefault="00A633B5" w:rsidP="00A633B5">
            <w:r w:rsidRPr="00A633B5">
              <w:t>- regulacja wysokości fotela</w:t>
            </w:r>
          </w:p>
          <w:p w:rsidR="00A633B5" w:rsidRPr="00A633B5" w:rsidRDefault="00A633B5" w:rsidP="00A633B5">
            <w:r w:rsidRPr="00A633B5">
              <w:t>- niezależna regulacja kata pochylenia siedziska</w:t>
            </w:r>
          </w:p>
          <w:p w:rsidR="00A633B5" w:rsidRPr="00A633B5" w:rsidRDefault="00A633B5" w:rsidP="00A633B5">
            <w:r w:rsidRPr="00A633B5">
              <w:t>- regulacja kata oparcia pleców jednocześnie z segmentem siedziska</w:t>
            </w:r>
          </w:p>
          <w:p w:rsidR="0001400B" w:rsidRPr="00694119" w:rsidRDefault="00A633B5" w:rsidP="00A633B5">
            <w:r w:rsidRPr="00A633B5">
              <w:lastRenderedPageBreak/>
              <w:t>- regulacja przechyłów Trendelenburga i anty-Trendelenburga przy jednoczesnej zmianie kąta oparcia pleców i segmentu siedziska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 xml:space="preserve">Ręczny pilot przewodowy wyposażony w funkcję zapamiętania min. trzech dodatkowych pozycji fotela. Każda zapamiętana pozycja uzyskiwana jest poprzez naciśnięcie i przytrzymanie jednego (oddzielnego dla każdej pozycji) przycisku na pilocie.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Konstrukcja fotela wykonana ze stali węglowej lakierowanej proszkowo z użyciem lakieru z nanotechnologią srebra powodującą hamowanie namnażania bakterii i wirusów. Dodatki antybakteryjne muszą być integralną zawartością składu lakieru.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A633B5" w:rsidRDefault="00A633B5" w:rsidP="00A633B5">
            <w:r w:rsidRPr="00A633B5">
              <w:t xml:space="preserve">Konstrukcja nośna fotela i podstawa osłonięte obudową z tworzywa wykonanego z zastosowaniem antybakteryjnej nanotechnologii srebra powodującej hamowanie namnażania się bakterii i wirusów. Dodatek antybakteryjny musi być integralną zawartością składu tworzywa </w:t>
            </w:r>
          </w:p>
          <w:p w:rsidR="0001400B" w:rsidRPr="00694119" w:rsidRDefault="00A633B5" w:rsidP="00A633B5">
            <w:r w:rsidRPr="00A633B5">
              <w:t xml:space="preserve">i zapewniać </w:t>
            </w:r>
            <w:r w:rsidRPr="00A633B5">
              <w:rPr>
                <w:bCs/>
              </w:rPr>
              <w:t>powolne uwalnianie jonów srebra</w:t>
            </w:r>
            <w:r w:rsidRPr="00A633B5">
              <w:t>.</w:t>
            </w:r>
            <w:r>
              <w:t xml:space="preserve"> </w:t>
            </w:r>
            <w:r w:rsidRPr="00A633B5">
              <w:t>Osłony także w części siedzeniowej i z tyłu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Fotel mobilny dzięki trzem kołom (dwa koła kierunkowe do jazdy na wprost oraz jedno koło skrętne) zabudowanym w podstawie. Koła nie wystają poza obrys fotela – przez co nie utrudniają pracy operatora.  Blokowanie oraz odblokowanie podstawy fotela za pomocą dźwigni nożnej umieszczonej w podstawie od strony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Oparcie pleców i siedzenie wyposażone po obu stronach w listwy do mocowania wyposażenia dodatkowego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Możliwość wyposażenia fotela w podpórkę ręki, wieszak kroplówki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9E0C43" w:rsidRDefault="00A633B5" w:rsidP="00A633B5">
            <w:r w:rsidRPr="00A633B5">
              <w:t xml:space="preserve">Tapicerka bezszwowa (możliwość wyboru z minimum pięciu kolorów), wykonana z materiału nieprzemakalnego z dodatkami bakterio i grzybobójczymi ograniczającymi rozprzestrzenianie się szczepu MRSA </w:t>
            </w:r>
          </w:p>
          <w:p w:rsidR="0001400B" w:rsidRPr="00694119" w:rsidRDefault="00A633B5" w:rsidP="00A633B5">
            <w:r w:rsidRPr="00A633B5">
              <w:t xml:space="preserve">i bakterii E.coli. Tapicerka niepalna zgodnie z normą BS 5852 poziom CRIB 5 (Źródło zaprószenia 5). Właściwości ograniczające rozprzestrzenianie się szczepu MRSA i bakterii E.coli oraz niepalności zgodnie z normą BS 5852 potwierdzone certyfikatami wydanymi  przez </w:t>
            </w:r>
            <w:r w:rsidRPr="00A633B5">
              <w:lastRenderedPageBreak/>
              <w:t>niezależne uprawnione do tego podmioty. Certyfikaty dołączyć do oferty.</w:t>
            </w:r>
          </w:p>
        </w:tc>
        <w:tc>
          <w:tcPr>
            <w:tcW w:w="1304" w:type="dxa"/>
            <w:vAlign w:val="center"/>
          </w:tcPr>
          <w:p w:rsidR="0001400B" w:rsidRDefault="009E0C43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E0C43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9E0C43" w:rsidP="00AA1988">
            <w:r w:rsidRPr="009E0C43">
              <w:t>Pod oparciem pleców zabudowany zasobnik na rolkę papierowego podkładu (podkład niewidoczny z zewnątrz). Zapewniony łatwy dostęp do wymiany podkładu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Bezpieczne obciążenie fotela: min. 200kg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Wyposażenie fotela: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miska ginekologiczna ze stali nierdzewnej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papierowy podkład w rolce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 xml:space="preserve">segment podudzia przedłużający leże  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podkolanniki z podrączkami</w:t>
            </w:r>
          </w:p>
          <w:p w:rsidR="0001400B" w:rsidRPr="00694119" w:rsidRDefault="0060648E" w:rsidP="0060648E">
            <w:r>
              <w:t xml:space="preserve">- </w:t>
            </w:r>
            <w:r w:rsidRPr="0060648E">
              <w:t xml:space="preserve">podnóżek lakierowany ze stopniem tapicerowanym w kolorze </w:t>
            </w:r>
            <w:r>
              <w:t xml:space="preserve"> </w:t>
            </w:r>
            <w:r w:rsidRPr="0060648E">
              <w:t>tapicerki fotela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6F17BB">
            <w:r w:rsidRPr="0060648E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Fotel dostarczony w oryginalnym opakowaniu producenta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Powierzchnie fotela odporne na środki dezynfekcyjne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60648E" w:rsidRPr="0060648E" w:rsidRDefault="0060648E" w:rsidP="00FE6FF1">
            <w:pPr>
              <w:jc w:val="center"/>
              <w:rPr>
                <w:b/>
              </w:rPr>
            </w:pPr>
            <w:r>
              <w:rPr>
                <w:b/>
              </w:rPr>
              <w:t>ŁÓŻKO PORODOWE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Łóżko porodowe (medyczne), przeznaczone dla pacjentek oddziałów położniczo-ginekologicznych. Kolumnowe łóżko wytworzone w antybakteryjnej nanotechnologii srebra (w częściach tworzywowych i lakierze) - fabrycznie nowe. Szeroki zakres możliwych ustawień pozycji:</w:t>
            </w:r>
          </w:p>
          <w:p w:rsidR="0060648E" w:rsidRPr="0060648E" w:rsidRDefault="0060648E" w:rsidP="0060648E">
            <w:r w:rsidRPr="0060648E">
              <w:t>- pozycja horyzontalna</w:t>
            </w:r>
          </w:p>
          <w:p w:rsidR="0060648E" w:rsidRPr="0060648E" w:rsidRDefault="0060648E" w:rsidP="0060648E">
            <w:r w:rsidRPr="0060648E">
              <w:t>- pozycja do badania ginekologicznego</w:t>
            </w:r>
          </w:p>
          <w:p w:rsidR="0060648E" w:rsidRPr="0060648E" w:rsidRDefault="0060648E" w:rsidP="0060648E">
            <w:r w:rsidRPr="0060648E">
              <w:t>- pozycja siedząca</w:t>
            </w:r>
          </w:p>
          <w:p w:rsidR="0001400B" w:rsidRPr="00694119" w:rsidRDefault="0060648E" w:rsidP="0060648E">
            <w:r w:rsidRPr="0060648E">
              <w:t>- pozycja półsiedząca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60648E">
            <w:r w:rsidRPr="0060648E">
              <w:t xml:space="preserve">Nowoczesna i stabilna konstrukcja łóżka oparta na trzech kolumnach cylindrycznych. Nie dopuszcza się przestarzałych konstrukcji opartych </w:t>
            </w:r>
            <w:r w:rsidRPr="0060648E">
              <w:lastRenderedPageBreak/>
              <w:t>na pantografach (problemy z utrzymaniem czystości i poprawną dezynfekcją) czy też na jednej centralnej kolumnie.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Łóżko z możliwością szybkiego przekształcenia do pozycji fotelowej zapewniającej wygodną pozycję dla pacjentki.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łóżka: max 2150 - 2200 mm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 w pozycji fotelowej: max 1700 - 1800 mm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 xml:space="preserve">Całkowita szerokość łóżka (razem z poręczami bocznymi): max 970 mm  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wysokości leża: 550 do 950 mm (±30 mm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oparcia pleców: 70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 xml:space="preserve">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segmentu siedzenia: 30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>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Trendelenburg</w:t>
            </w:r>
            <w:r>
              <w:t>a</w:t>
            </w:r>
            <w:r w:rsidRPr="00424519">
              <w:t xml:space="preserve"> : 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anty-Trendelenburga: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424519" w:rsidRDefault="00424519" w:rsidP="00424519">
            <w:r>
              <w:t xml:space="preserve">Łóżko wyposażone w trzy systemy sterowania: </w:t>
            </w:r>
          </w:p>
          <w:p w:rsidR="00424519" w:rsidRDefault="00424519" w:rsidP="00424519">
            <w:r>
              <w:t>- centralny panel sterujący z możliwością zawieszenia na szczycie od strony głowy pacjentki;</w:t>
            </w:r>
          </w:p>
          <w:p w:rsidR="00424519" w:rsidRDefault="00424519" w:rsidP="00424519">
            <w:r>
              <w:t>- pilot przewodowy z możliwością zawieszenia na poręczy bocznej;</w:t>
            </w:r>
          </w:p>
          <w:p w:rsidR="0060648E" w:rsidRPr="00694119" w:rsidRDefault="00424519" w:rsidP="00424519">
            <w:r>
              <w:t>- panele sterujące w poręczach bocznych, po wewnętrznej i zewnętrznej stronie poręczy (łącznie cztery panele)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424519" w:rsidRPr="00424519" w:rsidRDefault="00424519" w:rsidP="00424519">
            <w:r>
              <w:t>F</w:t>
            </w:r>
            <w:r w:rsidRPr="00424519">
              <w:t>unkcje sterowane z panelu sterującego:</w:t>
            </w:r>
          </w:p>
          <w:p w:rsidR="00424519" w:rsidRPr="00424519" w:rsidRDefault="00424519" w:rsidP="00424519">
            <w:r w:rsidRPr="00424519">
              <w:t>- regulacja wysokości leża</w:t>
            </w:r>
          </w:p>
          <w:p w:rsidR="00424519" w:rsidRPr="00424519" w:rsidRDefault="00424519" w:rsidP="00424519">
            <w:r w:rsidRPr="00424519">
              <w:t>- regulacja przechyłów Trendelenburga i anty-Trendelenburga</w:t>
            </w:r>
          </w:p>
          <w:p w:rsidR="00424519" w:rsidRPr="00424519" w:rsidRDefault="00424519" w:rsidP="00424519">
            <w:r w:rsidRPr="00424519">
              <w:t>- regulacja kąta uniesienia oparcia pleców</w:t>
            </w:r>
          </w:p>
          <w:p w:rsidR="00424519" w:rsidRPr="00424519" w:rsidRDefault="00424519" w:rsidP="00424519">
            <w:r w:rsidRPr="00424519">
              <w:t>- regulacja kata uniesienia segmentu siedzenia</w:t>
            </w:r>
          </w:p>
          <w:p w:rsidR="00424519" w:rsidRPr="00424519" w:rsidRDefault="00424519" w:rsidP="00424519">
            <w:r w:rsidRPr="00424519">
              <w:t>- funkcja autokontur – jednoczesna regulacja oparcia pleców i segmentu siedzenia</w:t>
            </w:r>
          </w:p>
          <w:p w:rsidR="00424519" w:rsidRPr="00424519" w:rsidRDefault="00424519" w:rsidP="00424519">
            <w:r w:rsidRPr="00424519">
              <w:t>- pozycja fotelowa uzyskiwana z jednego przycisku</w:t>
            </w:r>
          </w:p>
          <w:p w:rsidR="00424519" w:rsidRPr="00424519" w:rsidRDefault="00424519" w:rsidP="00424519">
            <w:r w:rsidRPr="00424519">
              <w:t>- pozycja Fowlera uzyskiwana z jednego przycisku (jednocześnie leże łóżka obniża wysokość, a segmenty: oparcia pleców i uda unoszą się)</w:t>
            </w:r>
          </w:p>
          <w:p w:rsidR="00424519" w:rsidRPr="00424519" w:rsidRDefault="00424519" w:rsidP="00424519">
            <w:r w:rsidRPr="00424519">
              <w:t>- pozycja egzaminacyjna (do badań) uzyskiwana z jednego przycisku</w:t>
            </w:r>
          </w:p>
          <w:p w:rsidR="00424519" w:rsidRPr="00424519" w:rsidRDefault="00424519" w:rsidP="00424519">
            <w:r w:rsidRPr="00424519">
              <w:t>- pozycja zerowa (CPR) uzyskiwana z jednego przycisku</w:t>
            </w:r>
          </w:p>
          <w:p w:rsidR="0060648E" w:rsidRPr="00694119" w:rsidRDefault="00424519" w:rsidP="00424519">
            <w:r w:rsidRPr="00424519">
              <w:t>- pozycja antyszokowa uzyskiwana z jednego przycisku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 xml:space="preserve">Tzw. funkcje ratujące życie, czyli pozycja zerowa (CPR) oraz pozycja antyszokowa uzyskiwane ze specjalnie oznaczonych przycisków umieszczonych na panelu sterującym.   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Panel sterujący z możliwością selektywnego blokowania następujących funkcji:</w:t>
            </w:r>
          </w:p>
          <w:p w:rsidR="001079F3" w:rsidRPr="001079F3" w:rsidRDefault="001079F3" w:rsidP="001079F3">
            <w:r w:rsidRPr="001079F3">
              <w:t>- regulacji wysokości leża</w:t>
            </w:r>
          </w:p>
          <w:p w:rsidR="001079F3" w:rsidRPr="001079F3" w:rsidRDefault="001079F3" w:rsidP="001079F3">
            <w:r w:rsidRPr="001079F3">
              <w:t>- regulacji przechyłów Trendelenburga i anty-Trendelenburga</w:t>
            </w:r>
          </w:p>
          <w:p w:rsidR="001079F3" w:rsidRPr="001079F3" w:rsidRDefault="001079F3" w:rsidP="001079F3">
            <w:r w:rsidRPr="001079F3">
              <w:t>- regulacji kąta uniesienia oparcia pleców</w:t>
            </w:r>
          </w:p>
          <w:p w:rsidR="001079F3" w:rsidRPr="001079F3" w:rsidRDefault="001079F3" w:rsidP="001079F3">
            <w:r w:rsidRPr="001079F3">
              <w:t>- regulacji kata uniesienia segmentu siedzenia</w:t>
            </w:r>
          </w:p>
          <w:p w:rsidR="0060648E" w:rsidRPr="00694119" w:rsidRDefault="001079F3" w:rsidP="001079F3">
            <w:r w:rsidRPr="001079F3">
              <w:t>Panel wyposażony w diodową sygnalizację o zablokowaniu wszystkich funkcji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Następujące funkcje sterowane z pilota przewodowego:</w:t>
            </w:r>
          </w:p>
          <w:p w:rsidR="001079F3" w:rsidRPr="001079F3" w:rsidRDefault="001079F3" w:rsidP="001079F3">
            <w:r w:rsidRPr="001079F3">
              <w:t>- regulacja wysokości leża</w:t>
            </w:r>
          </w:p>
          <w:p w:rsidR="001079F3" w:rsidRPr="001079F3" w:rsidRDefault="001079F3" w:rsidP="001079F3">
            <w:r w:rsidRPr="001079F3">
              <w:t>- regulacja kąta uniesienia oparcia pleców</w:t>
            </w:r>
          </w:p>
          <w:p w:rsidR="001079F3" w:rsidRPr="001079F3" w:rsidRDefault="001079F3" w:rsidP="001079F3">
            <w:r w:rsidRPr="001079F3">
              <w:t>- regulacja kata uniesienia segmentu siedzenia</w:t>
            </w:r>
          </w:p>
          <w:p w:rsidR="0060648E" w:rsidRPr="00694119" w:rsidRDefault="001079F3" w:rsidP="001079F3">
            <w:r w:rsidRPr="001079F3">
              <w:t>- funkcja autokontur – jednoczesna regulacja oparcia pleców i segmentu siedzenia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>Oparcie pleców z mechanizmem odciążającym odcinek lędźwiowy kręgosłupa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>Następujące funkcje sterowane z paneli sterujących w poręczach bocznych (po stronie zewnętrznej i wewnętrznej):</w:t>
            </w:r>
          </w:p>
          <w:p w:rsidR="006B5E30" w:rsidRPr="006B5E30" w:rsidRDefault="006B5E30" w:rsidP="006B5E30">
            <w:r w:rsidRPr="006B5E30">
              <w:t>- regulacja wysokości leża</w:t>
            </w:r>
          </w:p>
          <w:p w:rsidR="006B5E30" w:rsidRPr="006B5E30" w:rsidRDefault="006B5E30" w:rsidP="006B5E30">
            <w:r w:rsidRPr="006B5E30">
              <w:t>- regulacja kąta uniesienia oparcia pleców</w:t>
            </w:r>
          </w:p>
          <w:p w:rsidR="006B5E30" w:rsidRPr="006B5E30" w:rsidRDefault="006B5E30" w:rsidP="006B5E30">
            <w:r w:rsidRPr="006B5E30">
              <w:t>- regulacja kata uniesienia segmentu siedzenia</w:t>
            </w:r>
          </w:p>
          <w:p w:rsidR="006B5E30" w:rsidRPr="006B5E30" w:rsidRDefault="006B5E30" w:rsidP="006B5E30">
            <w:r w:rsidRPr="006B5E30">
              <w:t>- funkcja autokontur – jednoczesna regulacja oparcia pleców i segmentu siedzenia</w:t>
            </w:r>
          </w:p>
          <w:p w:rsidR="006B5E30" w:rsidRPr="006B5E30" w:rsidRDefault="006B5E30" w:rsidP="006B5E30">
            <w:r w:rsidRPr="006B5E30">
              <w:t>W panelach od strony zewnętrznej (dla personelu) dodatkowo możliwość regulacji przechyłów Trendelenburga i anty-Trendelenburga</w:t>
            </w:r>
          </w:p>
          <w:p w:rsidR="0060648E" w:rsidRPr="00694119" w:rsidRDefault="006B5E30" w:rsidP="006B5E30">
            <w:r w:rsidRPr="006B5E30">
              <w:t>W panelach od strony wewnętrznej (dla pacjentki) dodatkowo przyciski aktywujące funkcję nocnego oświetlenia podłogi i alarm akustyczny.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Zabezpieczenie przed przypadkową regulacją funkcji elektrycznych </w:t>
            </w:r>
          </w:p>
          <w:p w:rsidR="0060648E" w:rsidRPr="00694119" w:rsidRDefault="006B5E30" w:rsidP="00AA1988">
            <w:r w:rsidRPr="006B5E30">
              <w:lastRenderedPageBreak/>
              <w:t>z paneli sterujących w poręczach bocznych poprzez konieczność naciśnięcia przycisku aktywującego panel.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Mechaniczna funkcja CPR w oparciu pleców.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Wbudowany akumulator umożliwiający wykonanie kilku cykli </w:t>
            </w:r>
          </w:p>
          <w:p w:rsidR="0060648E" w:rsidRPr="00694119" w:rsidRDefault="006B5E30" w:rsidP="00AA1988">
            <w:r w:rsidRPr="006B5E30">
              <w:t>w przypadku zaniku zasilania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Segment nożny leża z regulacją położenia wzdłużnego, z możliwością całkowitego wsunięcia pod siedzisko.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B5E30">
            <w:r w:rsidRPr="006B5E30">
              <w:t xml:space="preserve">Tworzywowe poręcze boczne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>Zwolnienie i opuszczenie poręczy dokonywane tą samą, jedną ręką. Poręcze z kolorową wklejką (możliwość wyboru koloru z wzornika producenta). Poręcze z systemem opuszczania „so silent” lub „soft drop” odpowiadającym za ciche opadanie poręczy. Poręcze niezwiększające szerokości łóżka bez względu na to czy są opuszczone czy podniesione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Szczyty łóżka tworzywowe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 xml:space="preserve">. Szczyty   wyjmowane z ramy leża. Szczyty </w:t>
            </w:r>
          </w:p>
          <w:p w:rsidR="0060648E" w:rsidRPr="00694119" w:rsidRDefault="006B5E30" w:rsidP="006B5E30">
            <w:r w:rsidRPr="006B5E30">
              <w:t>z kolorową wklejką (możliwość wyboru koloru z wzornika producenta).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Rama łóżka zaopatrzona w cztery krążki odbojowe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 w:rsidRPr="006B5E30">
              <w:rPr>
                <w:b/>
              </w:rPr>
              <w:t xml:space="preserve">Nie dopuszcza się, aby </w:t>
            </w:r>
            <w:r w:rsidRPr="006B5E30">
              <w:rPr>
                <w:b/>
              </w:rPr>
              <w:lastRenderedPageBreak/>
              <w:t>własności antybakteryjne były uzyskiwane poprzez nanoszenie na powłokę lakierniczą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Podwozie </w:t>
            </w:r>
          </w:p>
          <w:p w:rsidR="006B5E30" w:rsidRDefault="006B5E30" w:rsidP="006B5E30">
            <w:r w:rsidRPr="006B5E30">
              <w:t xml:space="preserve">z jednoczęściową osłoną z tworzywa wykonanego z zastosowaniem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Osłona podwozia ze specjalnymi polami odkładczymi, umożliwiającymi ułożenie niewykorzystywanych, </w:t>
            </w:r>
          </w:p>
          <w:p w:rsidR="006B5E30" w:rsidRDefault="006B5E30" w:rsidP="006B5E30">
            <w:r w:rsidRPr="006B5E30">
              <w:t>w danym czasie, elementów wyposażenia łóżka (podkolanniki, uchwyty rąk, oparcia pod stopy)</w:t>
            </w:r>
            <w:r>
              <w:t>.</w:t>
            </w:r>
            <w:r w:rsidRPr="006B5E30">
              <w:t xml:space="preserve"> Rama leża, za szczytem głowy, wyposażona </w:t>
            </w:r>
          </w:p>
          <w:p w:rsidR="006B5E30" w:rsidRDefault="006B5E30" w:rsidP="006B5E30">
            <w:r w:rsidRPr="006B5E30">
              <w:t xml:space="preserve">w gniazda do odłożenia nieużywanego w danym czasie szczytu nóg </w:t>
            </w:r>
          </w:p>
          <w:p w:rsidR="0060648E" w:rsidRPr="00694119" w:rsidRDefault="006B5E30" w:rsidP="006B5E30">
            <w:r w:rsidRPr="006B5E30">
              <w:t>i miejsce (przestrzeń) do odłożenia nieużywanego w danym czasie materaca segmentu nożnego</w:t>
            </w:r>
            <w:r>
              <w:t>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30.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 xml:space="preserve">Segment siedzenia, segment stały i segment nożny osłonięte odejmowanymi wypraskami z tworzywa wytworzonego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</w:p>
          <w:p w:rsidR="006B5E30" w:rsidRPr="006B5E30" w:rsidRDefault="006B5E30" w:rsidP="006B5E30"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</w:p>
          <w:p w:rsidR="0060648E" w:rsidRPr="00694119" w:rsidRDefault="006B5E30" w:rsidP="006B5E30">
            <w:r w:rsidRPr="006B5E30">
              <w:t xml:space="preserve">Segment oparcia pleców wypełniony płytą laminatową przezierną dla promieni RTG  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Łóżko przejezdne - z centralną blokadą czterech kół, uruchamianą jedną z dwóch dźwigni w podstawie łóżka od strony oparcia pleców. Funkcja jazdy na wprost.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Wszystkie materace z pianki poliuretanowej w pokrowcach. Pokrowce wykonane z materiału nieprzemakalnego z dodatkami bakterio </w:t>
            </w:r>
          </w:p>
          <w:p w:rsidR="0060648E" w:rsidRPr="00694119" w:rsidRDefault="006B5E30" w:rsidP="00AA1988">
            <w:r w:rsidRPr="006B5E30">
              <w:t xml:space="preserve">i grzybobójczymi ograniczającymi rozprzestrzenianie się szczepu MRSA i bakterii E.coli. Pokrowiec niepalny zgodnie z normą BS 5852 poziom </w:t>
            </w:r>
            <w:r w:rsidRPr="006B5E30">
              <w:lastRenderedPageBreak/>
              <w:t>CRIB 5 (kolorystyka do uzgodnienia). Właściwości ograniczające rozprzestrzenianie się szczepu MRSA i bakterii E.coli oraz niepalności 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Dopuszczalne obciążenie łóżka: min. 250 kg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>
              <w:t>Wyposażenie łóżka:</w:t>
            </w:r>
          </w:p>
          <w:p w:rsidR="006B5E30" w:rsidRDefault="006B5E30" w:rsidP="006B5E30">
            <w:r>
              <w:t xml:space="preserve">- materace: oparcia pleców i siedziska, segmentu nożnego </w:t>
            </w:r>
          </w:p>
          <w:p w:rsidR="006B5E30" w:rsidRDefault="006B5E30" w:rsidP="006B5E30">
            <w:r>
              <w:t>- materac dla noworodka</w:t>
            </w:r>
          </w:p>
          <w:p w:rsidR="006B5E30" w:rsidRDefault="006B5E30" w:rsidP="006B5E30">
            <w:r>
              <w:t>- miska ginekologiczna ze stali nierdzewnej</w:t>
            </w:r>
          </w:p>
          <w:p w:rsidR="006B5E30" w:rsidRDefault="006B5E30" w:rsidP="006B5E30">
            <w:r>
              <w:t>- podkolanniki (komplet) mocowane za pomocą uchwytów z przegubem kulistym do szyn w segmencie siedziska</w:t>
            </w:r>
          </w:p>
          <w:p w:rsidR="006B5E30" w:rsidRDefault="006B5E30" w:rsidP="006B5E30">
            <w:r>
              <w:t>- oparcia pod stopy (komplet)</w:t>
            </w:r>
          </w:p>
          <w:p w:rsidR="006B5E30" w:rsidRDefault="006B5E30" w:rsidP="006B5E30">
            <w:r>
              <w:t>- uchwyty rąk (komplet) mocowane do szyn ramy leża</w:t>
            </w:r>
          </w:p>
          <w:p w:rsidR="006B5E30" w:rsidRDefault="006B5E30" w:rsidP="006B5E30">
            <w:r>
              <w:t>- poręcze boczne z panelami sterującymi</w:t>
            </w:r>
          </w:p>
          <w:p w:rsidR="006B5E30" w:rsidRDefault="006B5E30" w:rsidP="006B5E30">
            <w:r>
              <w:t>- haczyki na woreczki do płynów fizjologicznych – po 2 szt. na obu bokach leża</w:t>
            </w:r>
          </w:p>
          <w:p w:rsidR="0060648E" w:rsidRPr="00694119" w:rsidRDefault="006B5E30" w:rsidP="006B5E30">
            <w:r>
              <w:t>- uchwyt do pozycji kucznej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F17BB">
            <w:r w:rsidRPr="006B5E30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Łóżko dostarczone w oryginalnym opakowaniu producenta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Powierzchnie łóżka odporne na środki dezynfekcyjne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Konstrukcja i konfiguracja aparatu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System o zwartej jednomodułowej konstrukcji wyposażony w cztery skrętne koła, możliwość blokowania na stałe i do jazdy na wprost min. dwóch kół, ze zintegrowanym systemem archiwizacji oraz urządzeniami do dokumentacji (drukowania) sterowanymi z klawiatury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Waga aparatu maksymalnie 110 kg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Liczba procesowych kanałów odbiorczych min. 4 500 000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D2B25" w:rsidRDefault="006D2B25" w:rsidP="00AA1988">
            <w:pPr>
              <w:rPr>
                <w:bCs/>
              </w:rPr>
            </w:pPr>
            <w:r w:rsidRPr="006D2B25">
              <w:rPr>
                <w:bCs/>
              </w:rPr>
              <w:t xml:space="preserve">Cyfrowy monitor LED o przekątnej min 24”, regulowany w trzech płaszczyznach, antyrefleksowy zapewniający możliwość pracy </w:t>
            </w:r>
          </w:p>
          <w:p w:rsidR="0060648E" w:rsidRPr="00694119" w:rsidRDefault="006D2B25" w:rsidP="00AA1988">
            <w:r w:rsidRPr="006D2B25">
              <w:rPr>
                <w:bCs/>
              </w:rPr>
              <w:t>w warunkach naturalnego/sztucznego oświetlenia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Możliwość uzyskania rzeczywistej wielkości wyświetlanego obrazu USG powyżej 80% wielkości monitora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6D2B25">
            <w:r w:rsidRPr="006D2B25">
              <w:rPr>
                <w:bCs/>
              </w:rPr>
              <w:t xml:space="preserve">Panel sterowania regulowany: góra/dół min. 25 cm, obrót min. </w:t>
            </w:r>
            <w:r>
              <w:rPr>
                <w:rFonts w:cstheme="minorHAnsi"/>
                <w:bCs/>
              </w:rPr>
              <w:t>±</w:t>
            </w:r>
            <w:r w:rsidRPr="006D2B25">
              <w:rPr>
                <w:bCs/>
              </w:rPr>
              <w:t>170 stopni z pozycji środkowej w obu kierunkach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Min. 4 aktywne gniazda do przyłączenia głowic obrazowych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rPr>
                <w:bCs/>
              </w:rPr>
              <w:t>Dotykowy ekran LCD o przekątnej min. 12”, do sterowania funkcjami aparatu i wprowadzania danych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Możliwość podglądu (zduplikowania) obrazu USG na ekranie dotykowym aparatu celem ułatwienia wykonania procedur interwencyjnych (biopsja)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Klawiatura alfanumeryczna do wprowadzania danych dostępna na dotykowym panelu oraz dodatkowo wysuwana z obudowy panelu sterowania lub umieszczona na panelu sterowania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Liczba obrazów pamięci dynamicznej (cineloop) dla CD i obrazu 2D min. 2100 klatek oraz zapis dopplera spektralnego min. 60 sekund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Dynamika aparatu min. 320 dB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Zakres częstotliwości pracy ultrasonografu (podać całkowity zakres częstotliwości fundamentalnych [nie harmonicznych] emitowanych przez głowice obrazowe możliwe do podłączenia na dzień składania ofert) min. 1,0 do 22,0 MHz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01366" w:rsidRPr="00901366" w:rsidRDefault="00901366" w:rsidP="00901366">
            <w:r w:rsidRPr="00901366">
              <w:t>Współpraca aparatu z głowicami:</w:t>
            </w:r>
          </w:p>
          <w:p w:rsidR="00901366" w:rsidRPr="00901366" w:rsidRDefault="00901366" w:rsidP="00901366">
            <w:r w:rsidRPr="00901366">
              <w:t>- phased array</w:t>
            </w:r>
          </w:p>
          <w:p w:rsidR="00901366" w:rsidRPr="00901366" w:rsidRDefault="00901366" w:rsidP="00901366">
            <w:r>
              <w:t>- liniowa</w:t>
            </w:r>
          </w:p>
          <w:p w:rsidR="00901366" w:rsidRPr="00901366" w:rsidRDefault="00901366" w:rsidP="00901366">
            <w:r w:rsidRPr="00901366">
              <w:t>- convex</w:t>
            </w:r>
          </w:p>
          <w:p w:rsidR="00901366" w:rsidRPr="00901366" w:rsidRDefault="00901366" w:rsidP="00901366">
            <w:r w:rsidRPr="00901366">
              <w:t>- microconvex</w:t>
            </w:r>
          </w:p>
          <w:p w:rsidR="00901366" w:rsidRPr="00901366" w:rsidRDefault="00901366" w:rsidP="00901366">
            <w:r>
              <w:t>- endovaginalna</w:t>
            </w:r>
          </w:p>
          <w:p w:rsidR="00901366" w:rsidRPr="00901366" w:rsidRDefault="00901366" w:rsidP="00901366">
            <w:r>
              <w:t>- przezprzełykowa wielopłaszczyznowa matrycowa</w:t>
            </w:r>
          </w:p>
          <w:p w:rsidR="00901366" w:rsidRPr="00901366" w:rsidRDefault="00901366" w:rsidP="00901366">
            <w:r>
              <w:lastRenderedPageBreak/>
              <w:t>- matrycowa w pełni elektroniczna</w:t>
            </w:r>
            <w:r w:rsidRPr="00901366">
              <w:t xml:space="preserve"> do obrazowania 2D w czasie rzeczywistym dedykowane do badań echokardiograficznych przezklatkowych</w:t>
            </w:r>
          </w:p>
          <w:p w:rsidR="0060648E" w:rsidRDefault="00901366" w:rsidP="00901366">
            <w:r>
              <w:t>- volumetryczne</w:t>
            </w:r>
            <w:r w:rsidRPr="00901366">
              <w:t>: convex, endovaginalna, liniowa</w:t>
            </w:r>
          </w:p>
          <w:p w:rsidR="007B5CF8" w:rsidRPr="00694119" w:rsidRDefault="007B5CF8" w:rsidP="00901366">
            <w:r>
              <w:t>- dopplerowska</w:t>
            </w:r>
            <w:r w:rsidRPr="007B5CF8">
              <w:t xml:space="preserve"> typu ołówkowego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Videoprinter czarno-biały małego formatu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Wbudowany akumulator umożliwiający uśpienie systemu na czas min. 40 minut i ponowne wybudzenie go w czasie maksymalnie 20s.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B5CF8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7B5CF8" w:rsidRPr="007B5CF8" w:rsidRDefault="007B5CF8" w:rsidP="00FE6FF1">
            <w:pPr>
              <w:jc w:val="center"/>
              <w:rPr>
                <w:b/>
              </w:rPr>
            </w:pPr>
            <w:r>
              <w:rPr>
                <w:b/>
              </w:rPr>
              <w:t>Obrazowanie i prezentacja obrazu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E37FC" w:rsidRPr="00EE37FC" w:rsidRDefault="00EE37FC" w:rsidP="00EE37FC">
            <w:r w:rsidRPr="00EE37FC">
              <w:t>Tryby obrazowania: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2D (B-mode) 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Kolor 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 anatomiczny w czasie rzeczywistym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pulsacyjny (PW) i HPRF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ciągły (CW)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Doppler kolorowy (CD) 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Power (angio) Doppler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Duplex (2D +PW/CD/Power Doppler)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Triplex (2D + CD/Power Doppler + PW)</w:t>
            </w:r>
          </w:p>
          <w:p w:rsidR="0060648E" w:rsidRPr="00694119" w:rsidRDefault="00EE37FC" w:rsidP="00EE37FC">
            <w:r>
              <w:t xml:space="preserve">- </w:t>
            </w:r>
            <w:r w:rsidRPr="00EE37FC">
              <w:t>Doppler tkankowy kolorowy oraz spektralny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głębokości penetracji w zakresie min. od 1 cm do 40 cm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głębokościowego wiązki ultradźwiękowej (TGC) min. 8 regulatorów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poprzecznego (LGC)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 z odwróceniem impulsu (inwersją fazy)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Częstotliwość odświeżania obrazu 2D min. 2800 obrazów na sek.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Power Doppler z oznaczeniem kierunku przepływu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wielkości bramki Dopplerowskiej (SV) min. 1 mm -20 mm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lastRenderedPageBreak/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Tryb Spektralny Doppler z Falą Ciągłą (CWD), sterowany pod kontrolą obrazu 2D, maksymalna mierzona prędkość przy kącie 0°, min. 16 [m/s]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Jednoczesne wyświetlanie na ekranie dwóch obrazów w czasie rzeczywistym typu B i B/CD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Specjalistyczne oprogramowanie do badań: małych narządów (sutki), ginekologiczno-położniczych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EE37F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EE37FC" w:rsidRPr="00EE37FC" w:rsidRDefault="008E3069" w:rsidP="00FE6FF1">
            <w:pPr>
              <w:jc w:val="center"/>
              <w:rPr>
                <w:b/>
              </w:rPr>
            </w:pPr>
            <w:r>
              <w:rPr>
                <w:b/>
              </w:rPr>
              <w:t>Funkcje użytkowe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powiększenie obrazu w czasie rzeczywistym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powiększenia obrazu zamrożonego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obrazu 2D przy pomocy jednego przycisku (m.in. automatyczne dopasowanie wzmocnienia obrazu)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ciągłej automatycznej optymalizacji obrazu B-mode (wzmocnienie, TGC).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automatycznego ustawiania bramki dopplera w naczyniu, </w:t>
            </w:r>
          </w:p>
          <w:p w:rsidR="0060648E" w:rsidRPr="00694119" w:rsidRDefault="007D3296" w:rsidP="00AA1988">
            <w:r w:rsidRPr="007D3296">
              <w:t>z uwzględnieniem kąta korekcji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widma dopplerowskiego przy pomocy jednego przycisku (m.in. automatyczne dopasowanie linii bazowej oraz PRF)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Praca w trybie wielokierunkowego emitowania i składania wiązki ultradźwiękowej z głowic w pełni elektronicznych, z min. 8 kątami emitowania wiązki tworzącymi obraz 2D. Wymóg pracy dla trybu 2D oraz w trybie obrazowania harmonicznego.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Automatyczny obrys spektrum i wyznaczanie parametrów przepływu na zatrzymanym spektrum oraz w czasie rzeczywistym na ruchomym spektrum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zaprogramowania w aparacie nowych pomiarów oraz kalkulacji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Adaptacyjne przetwarzanie obrazu redukujące artefakty i szumy, np. SRI lub równoważny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odległości, min. 6 pomiarów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obwodu, pola powierzchni, objętości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wgrywania do aparatu i wyświetlania na ekranie obrazów </w:t>
            </w:r>
          </w:p>
          <w:p w:rsidR="0060648E" w:rsidRPr="00694119" w:rsidRDefault="007D3296" w:rsidP="00AA1988">
            <w:r w:rsidRPr="007D3296">
              <w:t>z badań CT, MRI, PET, USG, Mammograficznych celem dokonywania porównań z aktualnie wyświetlanymi obrazami badania USG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z kwantyfikacją ilościową </w:t>
            </w:r>
          </w:p>
          <w:p w:rsidR="0060648E" w:rsidRPr="00694119" w:rsidRDefault="007D3296" w:rsidP="00AA1988">
            <w:r w:rsidRPr="007D3296">
              <w:t>i jakościową oparta na technologii STRAIN na min. dwóch głowicach liniowych, w formacie pojedynczego ekranu oraz na obrazie podzielonym na dwa pola ze wskaźnikiem siły ucisku oraz określeniem wielkości i lokalizacji zmiany, z możliwością pomiaru względnej sztywności tkanki (ratio) miejsca zmienionego do tkanki referencyjnej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typu Shear Wave do zastosowania w badaniach brzusznych na głowicy convex </w:t>
            </w:r>
          </w:p>
          <w:p w:rsidR="0060648E" w:rsidRPr="00694119" w:rsidRDefault="007D3296" w:rsidP="00AA1988">
            <w:r w:rsidRPr="007D3296">
              <w:t>z mapowaniem kolorem z wielkością bramki koloru min. 3,5 x 3,5 cm oraz możliwością regulowania wielkością bramki koloru, w tym min. opcja do oceny włóknienia wątroby umożliwiająca wykonanie min. 10 przypisanych pomiarów z możliwością wybrania jednostki pomiaru w kPa lub m/s i z możliwością uzyskania średniej pomiarów.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elastografię typu Shear Wave na głowicy liniowej z mapowaniem kolorem, regulowaną wielkością bramki koloru, z możliwością wybrania jednostki pomiaru w kPa lub m/s.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tryb detekcji bardzo wolnych przepływów </w:t>
            </w:r>
          </w:p>
          <w:p w:rsidR="0060648E" w:rsidRPr="00694119" w:rsidRDefault="007D3296" w:rsidP="00AA1988">
            <w:r w:rsidRPr="007D3296">
              <w:t>o małej energii (inny niż Power Doppler) pozwalającej na wizualizację w formie samego przepływu (bez tła) oraz przepływu z tłem. Tryb obrazowania dostępny na głowicy liniowej i convex. Możliwość prezentacji kierunku napływu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49.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łączenia (fuzji) żywych obrazów ultrasonograficznych z dostępnymi z pamięci ultrasonografu danymi obrazowymi z CT, MRI, PET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funkcję nawigacji narzędzi interwencyjnych (np. igła biopsyjna) wraz ze śledzeniem toru prowadzenia igły </w:t>
            </w:r>
          </w:p>
          <w:p w:rsidR="0060648E" w:rsidRPr="00694119" w:rsidRDefault="007D3296" w:rsidP="00AA1988">
            <w:r w:rsidRPr="007D3296">
              <w:t>i oznaczeniem na obrazie celu interwencji (target)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badania z zastosowaniem ultrasonograficznych środków kontrastujących z wykorzystaniem niskich wartości indeksu mechanicznego (MI) oraz technik Pulse Inversion oraz Power Modulation dostępnych na głowicy convex, liniowej. Badania z zastosowaniem ultrasonograficznych środków kontrastujących dostępna łącznie z technologią wielokierunkowego nadawania i odbierania wiązki ultradźwiękowej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obrazowanie 3D/4D z głowic volumetrycznych z maksymalną prędkością min. 35 vps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tryb fotorealistycznej wizualizacji obrazów 3/4D z wykorzystaniem wirtualnego źródła światła z możliwością umieszczenia źródła światła w dowolnym miejscu względem obiektu 3D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automatyzacji podstawowych pomiarów biometrycznych, m.in. BPD, AC, HC, FL z obrazu 2D, z możliwością wykonania pomiarów na obrazach zapisach w archiwum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7D3296" w:rsidRDefault="007D3296" w:rsidP="007D3296">
            <w:r>
              <w:t>Możliwość rozbudowy o oprogramowanie z komunikacją w DICOM zawierające analizy obrazów do zainstalowania na zewnętrznym komputerze min.:</w:t>
            </w:r>
          </w:p>
          <w:p w:rsidR="007D3296" w:rsidRDefault="007D3296" w:rsidP="007D3296">
            <w:r>
              <w:t>- automatyczne wyznaczanie IMT,</w:t>
            </w:r>
          </w:p>
          <w:p w:rsidR="007D3296" w:rsidRDefault="007D3296" w:rsidP="007D3296">
            <w:r>
              <w:t>- analizę ilościową obrazów trójwymiarowych (pomiary odległości objętości itp.),</w:t>
            </w:r>
          </w:p>
          <w:p w:rsidR="007D3296" w:rsidRDefault="007D3296" w:rsidP="007D3296">
            <w:r>
              <w:t>- oprogramowanie do wyświetlania projekcji obrazu 2D z zapamiętanego obrazu 3D w tzw. sposób tomograficzny tj. jednoczesne wyświetlanie min. 10 projekcji/przekroi na jednym ekranie,</w:t>
            </w:r>
          </w:p>
          <w:p w:rsidR="007D3296" w:rsidRDefault="007D3296" w:rsidP="007D3296">
            <w:r>
              <w:lastRenderedPageBreak/>
              <w:t>- analizę ROI</w:t>
            </w:r>
          </w:p>
          <w:p w:rsidR="007D3296" w:rsidRDefault="007D3296" w:rsidP="007D3296">
            <w:r>
              <w:t>- oprogramowanie do analiz 2D Strain na bazie technologii speckle tracking</w:t>
            </w:r>
          </w:p>
          <w:p w:rsidR="007D3296" w:rsidRDefault="007D3296" w:rsidP="007D3296">
            <w:r>
              <w:t>- możliwość oceny asynchronii z obrazu trójwymiarowego lewej komory</w:t>
            </w:r>
          </w:p>
          <w:p w:rsidR="007D3296" w:rsidRDefault="007D3296" w:rsidP="007D3296">
            <w:r>
              <w:t>- możliwość zrekonstruowania przestrzennego kształtu lewej komory,</w:t>
            </w:r>
          </w:p>
          <w:p w:rsidR="007D3296" w:rsidRDefault="007D3296" w:rsidP="007D3296">
            <w:r>
              <w:t>- graficzne modelowanie zastawki mitralnej wraz z wyznaczaniem parametrów modelu</w:t>
            </w:r>
          </w:p>
          <w:p w:rsidR="007D3296" w:rsidRDefault="007D3296" w:rsidP="007D3296">
            <w:r>
              <w:t>- aktywne złącze do importu danych/ transmisji w sieci komputerowej w standardzie DICOM 3.0 umożliwiające pobieranie obrazów oraz raportów strukturalnych z urządzeń USG</w:t>
            </w:r>
          </w:p>
          <w:p w:rsidR="0060648E" w:rsidRPr="00694119" w:rsidRDefault="007D3296" w:rsidP="007D3296">
            <w:r>
              <w:t>- możliwość pobierania obrazów z PACS-a (funkcja Query/Retrieve) do stacji roboczej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56.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wspomagającą diagnostykę sutka opartą na śledzeniu położenia głowicy liniowej w przestrzeni w polu obrazowania. W wyniku możliwość otrzymania historii położenia głowicy wraz z obrazami odnoszącymi się do zbadanych miejsc oraz możliwość automatycznego opisu położenia zmiany tj. informacja o miejscu przyłożenia głowicy, odległość zmiany od sutka i auto</w:t>
            </w:r>
            <w:r w:rsidR="002257EC">
              <w:t>matyczne przypisanie na której „godzinie”</w:t>
            </w:r>
            <w:r w:rsidRPr="007D3296">
              <w:t xml:space="preserve"> jest położona zmiana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convex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1.0 – 6.0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300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90°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3.0 – 10.0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Kompatybilność oferowanej głowicy z posiadanym przez Zamawiającego systemem USG EPIQ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lastRenderedPageBreak/>
              <w:t xml:space="preserve">Głowica liniowa wysokiej częstotliwości wykonana w technice matrycowej wielorzędowej lub innej znacząco poprawiającej rozdzielczość </w:t>
            </w:r>
          </w:p>
          <w:p w:rsidR="002257EC" w:rsidRP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>np. Singel Cristal, PureWave, Hanafy Lens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19.0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Szerokość czoła głowicy min. 50 mm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min. 1900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liniową wysokoczęstotliwościową do badań małych narządów, struktur powierzchniowych, badań mięśniowo-szkieletowych, naczyniowych, szerokopasmowa o zakresie częstotliwości min 4.0 – 18.0 MHz (± 1 MHz), szerokość czoła głowicy max 40 mm, liczbie elementów akustycznych min. 500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do obrazowania serca w czasie rzeczywistym do badań przezklatkowych o zakresie częstotliwości pracy min. od 1 do 5 MHz, ilości elementów min. 3000, obsługującą tryby obrazowania: B-mode, M-mode, CD, CW Doppler, PW Doppler, obrazowanie dwóch niezależnych płaszczyzn w czasie rzeczywistym w trybie B-mode i CD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elektroniczną, volumetryczną głowicę liniową do badań naczyń, o zakresie częstotliwości pracy min. 5.0 do 12.0 MHz, ilość elementów min. 192, obsługująca tryby obrazowania B-mode, CD, PW Doppler, CPA, 3/4D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wolumetryczna głowicę convex o zakresie częstotliwości min. 1.0 – 9.0 MHz (± 1 MHz), kącie pola widzenia min. 100°, ilości elementów akustycznych min. 380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convex o zakresie częstot</w:t>
            </w:r>
            <w:r w:rsidR="00B840C6">
              <w:t>liwości min. 2.0 – 10.0 MHz (± 1</w:t>
            </w:r>
            <w:r w:rsidRPr="002257EC">
              <w:t xml:space="preserve"> MHz), kącie pola widzenia min. 100°, ilości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lastRenderedPageBreak/>
              <w:t>75.</w:t>
            </w:r>
          </w:p>
        </w:tc>
        <w:tc>
          <w:tcPr>
            <w:tcW w:w="6576" w:type="dxa"/>
            <w:vAlign w:val="center"/>
          </w:tcPr>
          <w:p w:rsidR="00B840C6" w:rsidRDefault="00B840C6" w:rsidP="00AA1988">
            <w:r w:rsidRPr="00B840C6">
              <w:t xml:space="preserve">Możliwość rozbudowy o głowicę microconvex szerokopasmową, </w:t>
            </w:r>
          </w:p>
          <w:p w:rsidR="0060648E" w:rsidRPr="00694119" w:rsidRDefault="00B840C6" w:rsidP="00AA1988">
            <w:r w:rsidRPr="00B840C6">
              <w:t>o zakresie częstotliwości min. 5.0 – 9.0 MHz (± 1 MHz) o liczbie elementów akustycznych min. 250, kąt pola widzenia głowicy min. 120°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60648E" w:rsidRPr="00694119" w:rsidRDefault="00B840C6" w:rsidP="00AA1988">
            <w:r w:rsidRPr="00B840C6">
              <w:t>Możliwość rozbudowy o głowicę liniową wysokoczęstotliwościową kształt „T” lub „L”, szerokopasmową o zakresie częstotliwości min. 8,0 – 15,0 MHz (+/-1 MHz), liczbie elementów akustycznych min. 256, szerokości czoła głowicy max 25 mm przy wyłączonym obrazowaniu trapezowym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B840C6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B840C6" w:rsidRPr="00B840C6" w:rsidRDefault="00B840C6" w:rsidP="00FE6FF1">
            <w:pPr>
              <w:jc w:val="center"/>
              <w:rPr>
                <w:b/>
              </w:rPr>
            </w:pPr>
            <w:r>
              <w:rPr>
                <w:b/>
              </w:rPr>
              <w:t>Archiwizacja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Archiwizacja danych demograficznych, pomiarowych i obrazów w wewnętrznym archiwum na dysku twardym o pojemności min. 1 TB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Możliwość ukrycia danych pacjenta przy archiwizacji na zewnętrzne nośniki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Wbudowana w aparat nagrywarka CD/DVD do archiwizacji badań, umożliwiająca eksport obrazów w formacie DICOM oraz formacie np. JPG, AVI.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Automatycznie dodawana przeglądarka plików DICOM przy nagrywaniu na nośniki zewnętrzne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Port USB do archiwizacji obrazów na pamięciach przenośnych. Port umieszczony w pulpicie aparatu.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901454" w:rsidRDefault="00901454" w:rsidP="00AA1988">
            <w:r w:rsidRPr="00901454">
              <w:t xml:space="preserve">Możliwość dokonania pomiarów na obrazach i pętlach obrazowych </w:t>
            </w:r>
          </w:p>
          <w:p w:rsidR="0060648E" w:rsidRPr="00694119" w:rsidRDefault="00901454" w:rsidP="00AA1988">
            <w:r w:rsidRPr="00901454">
              <w:t>z archiwum systemu.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Aktywne złącze do eksportu danych i transmisji w sieci komputerowej w standardzie DICOM 3.0 zawierający minimum DICOM Worklist oraz raporty strukturalne kardiologiczne oraz naczyniowe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901454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901454" w:rsidRPr="00901454" w:rsidRDefault="00901454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EKG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Aparat EKG 12-kanałowy z analizą i interpretacją danych z badań.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Tryby pracy: automatyczny i ręczny.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Bezprzewodowy moduł akwizycji sygnału EKG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Wykonywanie pomiarów HR, PR, QRS, QT, QTc oraz pomiarów osi P, R, 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Automatyczna interpretacja wyników badań z podaniem kryterium rozpoznania.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Algorytm interpretacji 12-kanałowego zapisu EKG, uwzględniający wiek i płeć osoby badanej – dorosłych i dzieci od pierwszych dni życia.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Kolorowy ekran min. 3,9”, rozdzielczość min. 320x240 pikseli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podglądu w czasie rzeczywistym i po rejestracji (przed wydrukiem) do 12-tu odprowadzeń EKG jednocześnie.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Wbudowany bufor 5 minut zapisu EKG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Automatyczny wybór i wyświetlanie najlepszego pod względem jakościowym 10s odcinka z pełnego ciągłego zapisu EKG lub ostatnich 10s obserwowanego na ekranie zapisu.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LCD: aktualnego czasu, częstości rytmu, czułości, prędkości zapisu i rodzaju filtru.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Pamięć wewnętrzna do przechowywania min. 40 zapisów EKG, wykonanych w trybie auto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rozbudowy pamięci wewnętrznej do min. 200 zapisów.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 xml:space="preserve">Interfejs USB, umożliwiający zapis EKG na nośniku </w:t>
            </w:r>
            <w:r>
              <w:t>pend</w:t>
            </w:r>
            <w:r w:rsidRPr="00695DFE">
              <w:t>rive.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Pasmo przenoszenia min. 0,05 ÷ 300 Hz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Kontrola kontaktu każdej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 ostrzeżeń o braku kontaktu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Drukarka termiczna, wbudowana w aparat.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Papier termiczny o szerokości 210 mm składany, perforowany, formatu A4.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Prędkość zapisu: 5, 10, 25 i 50 mm/s.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 xml:space="preserve">Rozdzielczość zapisu min. 8 pkt./mm.  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Jednoczesna rejestracja sygnału EKG z 3-ech, 6-ciu i 12-tu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Formaty wydruku: 3 + 1 kanał, 3 + 3 kanały, 6 kanałów, 6 + 6 kanałów, 12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Wydruki w trybie ręcznym: 3, 6 i 12 kanałów z konfigurowaną grupą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 daty i godziny badania.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Czułość: 5, 10 i 20 mm/mV.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wydruku EKG z pamięci aparatu ze zmienionymi wartościami czułości i prędkości zapisu, zmienionymi parametrami filtru i w innym formacie wydruku.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o interfejs dwukierunkowej transmisji danych DICOM i XML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Filtr zakłóceń pochodzących od elektroenergetycznej sieci zasilającej.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Cyfrowe filtry zakłóceń mięśniowych i pływania linii izoelektrycznej.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Obwody wejściowe aparatu zabezpieczone przed impulsami defibrylatora.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Wykrywanie impulsów stymulatora.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Próbkowanie min. 40 000 próbek /s / kanał.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Rozdzielczość przetwarzania 20 bitów.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Moduł akwizycji sygnału EKG, wyposażony w: 10-elektrodowy (wymienny) kabel pacjenta dla 12-tu standardowych odprowadzeń: I, II, III, aVR, aVL, aVF, V1, V2, V3, V4, V5, V6;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wymiany pojedynczych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aparatu o opcję 2-kierunkowej komunikacji zewnętrznej, min. LAN, WLAN, USB, modem.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Komunikacja użytkownika z aparatem w języku polskim.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Zasilanie aparatu z elektroenergetycznej sieci 230 V AC 50 Hz i z wewnętrznego bezobsługowego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Masa aparatu z akumulatorem, bez kabla pacjenta, papieru: poniżej 6 kg.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8263B" w:rsidTr="0078263B">
        <w:trPr>
          <w:jc w:val="center"/>
        </w:trPr>
        <w:tc>
          <w:tcPr>
            <w:tcW w:w="14116" w:type="dxa"/>
            <w:gridSpan w:val="5"/>
            <w:vAlign w:val="center"/>
          </w:tcPr>
          <w:p w:rsidR="0078263B" w:rsidRPr="0078263B" w:rsidRDefault="0078263B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BADANIA SERCA METODĄ HOLTERA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Detekcja impulsów stymulatora serca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Wymienna pamięć typu flash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Mała i kompaktowa obudowa o wymiarach zewnętrznych nie większych niż 108 x 66 x 20 mm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Zwarta i odporna obudowa na wnikanie wody i w standardzie wykonania IPX4 lub IP64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Waga kompletnego i gotowego do pracy urządzenia poniżej 135g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Wymienny przewód pacjenta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Zasilanie z pojedynczej baterii typu AAA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Sygnalizacja niewystarczającego poziomu zasilania przed uruchomieniem rejestracji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Podgląd wszystkich rejestrowanych kanałów EKG oraz detekcji impulsów stymulatora bezpośrednio na rejestratorze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Programowanie nośnika danych danymi pacjenta i badania przy użyciu wbudowanej funkcji dyktafonu lub za pomocą aplikacji softwarowej (oprogramowania)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Interfejs użytkownika i komunikaty menu w języku polskim.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3-kanałowym, w sposób ciągły bez kompresji min. 48 godzin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3 kanałów EKG z 3 elektrod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co najmniej 2 kanałowym, w sposób ciągły do 7 dni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 zestawie przewód do zapisu 12 kanałowego i 3 kanałowego.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017A8D" w:rsidTr="00017A8D">
        <w:trPr>
          <w:jc w:val="center"/>
        </w:trPr>
        <w:tc>
          <w:tcPr>
            <w:tcW w:w="14116" w:type="dxa"/>
            <w:gridSpan w:val="5"/>
            <w:vAlign w:val="center"/>
          </w:tcPr>
          <w:p w:rsidR="00017A8D" w:rsidRPr="00017A8D" w:rsidRDefault="00017A8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PRZEWOZU LEKÓW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 xml:space="preserve">Wózek wchodzący w skład systemu wózków szpitalnych. W zależności konfiguracji elementów składowych oraz wyposażenia dodatkowego możliwy do zastosowania jako wózek anestezjologiczny, zabiegowy, do </w:t>
            </w:r>
            <w:r w:rsidRPr="003F74E9">
              <w:lastRenderedPageBreak/>
              <w:t>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 xml:space="preserve">Górny blat formowany z jednego kawałka tworzywa, całkowicie szczelny i odporny na zalania. Min 2 boki blatu z podniesioną krawędzią.  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Wymiary gabarytowe wózka (szerokość x głębokość x wysokość) 850 x 600 x 1050 mm (+/-30 mm) bez wyposażenia. Wysokość z galeryjką 1700mm +/- 30mm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Korpus wózka posiadający systemowe prowadnice tworzywowe </w:t>
            </w:r>
          </w:p>
          <w:p w:rsidR="00BE2E4F" w:rsidRDefault="00BE2E4F" w:rsidP="00AA1988">
            <w:r w:rsidRPr="00BE2E4F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BE2E4F" w:rsidP="00AA1988">
            <w:r w:rsidRPr="00BE2E4F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4 Koła o średnicy 125mm w tym minimum jedno z blokadą – koła </w:t>
            </w:r>
          </w:p>
          <w:p w:rsidR="00686281" w:rsidRPr="00694119" w:rsidRDefault="00BE2E4F" w:rsidP="00AA1988">
            <w:r w:rsidRPr="00BE2E4F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Na bokach wózka zamontowane uniwersalne szyny montażowe </w:t>
            </w:r>
          </w:p>
          <w:p w:rsidR="00686281" w:rsidRPr="00694119" w:rsidRDefault="00BE2E4F" w:rsidP="00AA1988">
            <w:r w:rsidRPr="00BE2E4F">
              <w:t>o długość min. 350 mm wykonana z aluminium lub ze stali nierdzewnej – 2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Wózek wyposażony w szuflady systemowe. Szuflada w systemie ISO 600x400mm – wnętrze z możliwością wyposażenia w różne akcesoria </w:t>
            </w:r>
          </w:p>
          <w:p w:rsidR="00686281" w:rsidRPr="00694119" w:rsidRDefault="00BE2E4F" w:rsidP="00AA1988">
            <w:r w:rsidRPr="00BE2E4F">
              <w:t>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Szuflady zamykane zamkiem centralnym. Zamek z kluczem 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2 wysuwane szuflady o głębokości min. 70 mm, szerokoś</w:t>
            </w:r>
            <w:r>
              <w:t>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1 wysuwana szuflada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2 wysuwane szuflady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wyposażony w galeryjkę. Galeryjka z możliwością łatwego demontażu.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Na galeryjce zamontowane dwa rzędy pojemników na akcesoria – 5 plus 4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>Pojemniki odchylane do przodu, z możliw</w:t>
            </w:r>
            <w:r>
              <w:t xml:space="preserve">ością opisania. Wykonane </w:t>
            </w:r>
          </w:p>
          <w:p w:rsidR="00686281" w:rsidRPr="00694119" w:rsidRDefault="00BE2E4F" w:rsidP="00AA1988">
            <w:r>
              <w:t>z przez</w:t>
            </w:r>
            <w:r w:rsidRPr="00BE2E4F">
              <w:t>roczystego tworzywa. Każdy z możliwością wyjęcia bez używania narzędzi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Regulacja wysokości całego rzędu pojemników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Zamontowana metalowa szyna na akcesoria. Szyna z regulacją wysokości w pełnym zakresie wysokości galeryjki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Metalowy druciany uchwyt na pudełko z rękawiczkami do zamocowania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Uchwyt na pojemnik na zużyte igły zawieszany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Tworzywowy kosz na śmieci zawieszany na szynie bocznej. Kosz otwierany kolanem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C1BF4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C1BF4" w:rsidRPr="002C1BF4" w:rsidRDefault="002C1BF4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MEDYCZNY ZABIEGOWY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formowany z jednego kawałka tworzywa, całkowicie szczelny i odporny na zalania. Min</w:t>
            </w:r>
            <w:r>
              <w:t>.</w:t>
            </w:r>
            <w:r w:rsidRPr="002C1BF4">
              <w:t xml:space="preserve"> 2 boki blatu z podniesioną krawędzią.  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 xml:space="preserve">Wymiary gabarytowe wózka (szerokość x głębokość x wysokość) 850 x 600 x 1050 mm </w:t>
            </w:r>
            <w:r>
              <w:t>(</w:t>
            </w:r>
            <w:r>
              <w:rPr>
                <w:rFonts w:cstheme="minorHAnsi"/>
              </w:rPr>
              <w:t>±</w:t>
            </w:r>
            <w:r w:rsidRPr="002C1BF4">
              <w:t>30 mm)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Korpus wózka posiadający systemowe prowadnice tworzywowe </w:t>
            </w:r>
          </w:p>
          <w:p w:rsidR="002C1BF4" w:rsidRDefault="002C1BF4" w:rsidP="00AA1988">
            <w:r w:rsidRPr="002C1BF4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2C1BF4" w:rsidP="00AA1988">
            <w:r w:rsidRPr="002C1BF4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4 Koła o średnicy 125mm w tym minimum jedno z blokadą – koła </w:t>
            </w:r>
          </w:p>
          <w:p w:rsidR="00686281" w:rsidRPr="00694119" w:rsidRDefault="002C1BF4" w:rsidP="00AA1988">
            <w:r w:rsidRPr="002C1BF4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bokach wózka zamontowane uniwersalne szyny montażowe o długość min. 350 mm wykonana z aluminium lub ze stali nierdzewnej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Wózek wyposażony w szuflady systemowe. Szuflada w systemie ISO 600x400mm – wnętrze z możliwością wyposażenia w różne akcesoria 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Szuflady zamykane zamkiem centralnym. Zamek z kluczem </w:t>
            </w:r>
          </w:p>
          <w:p w:rsidR="00686281" w:rsidRPr="00694119" w:rsidRDefault="00A51B8A" w:rsidP="00AA1988">
            <w:r w:rsidRPr="00A51B8A">
              <w:t>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3 wysuwane szuflady o głębokości min. 70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2 wysuwane szuflady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1 wysuwana szuflada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Z boku wózka wysuwany tworzywowy blat. Blat dodatkowy wysuwany spod blatu głównego.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blacie głównym metalowy uchwyt na min. 2 butelki lub inne akcesoria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>Na szynach akcesoryjnych zawieszone następujące akcesoria:</w:t>
            </w:r>
          </w:p>
          <w:p w:rsidR="00A51B8A" w:rsidRPr="00A51B8A" w:rsidRDefault="00A51B8A" w:rsidP="00A51B8A">
            <w:r w:rsidRPr="00A51B8A">
              <w:t xml:space="preserve">- metalowy uchwyt na pojemnik na zużyte igły </w:t>
            </w:r>
          </w:p>
          <w:p w:rsidR="00A51B8A" w:rsidRPr="00A51B8A" w:rsidRDefault="00A51B8A" w:rsidP="00A51B8A">
            <w:r w:rsidRPr="00A51B8A">
              <w:t xml:space="preserve">- metalowy koszyk na akcesoria </w:t>
            </w:r>
          </w:p>
          <w:p w:rsidR="00686281" w:rsidRPr="00694119" w:rsidRDefault="00A51B8A" w:rsidP="00A51B8A">
            <w:r w:rsidRPr="00A51B8A">
              <w:t>- metalowy uchwyt na worek na odpady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W min. 2 szufladach dodatkowe podziałki na mniejsze przestrzenie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51B8A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A51B8A" w:rsidRPr="00A51B8A" w:rsidRDefault="00A51B8A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ZEWNĘTRZNEGO KLATKI PIERSIOWEJ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Cykl pracy: 50% kompresja / 50 % dekompresja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Głębokość i częstość kompresji zgodnie z wytycznymi ERC</w:t>
            </w:r>
            <w:r>
              <w:t>: g</w:t>
            </w:r>
            <w:r w:rsidRPr="00A51B8A">
              <w:t>łębokość – od 5 do 6 cm</w:t>
            </w:r>
            <w:r>
              <w:t>;  c</w:t>
            </w:r>
            <w:r w:rsidRPr="00A51B8A">
              <w:t>zęstość – od 100 do 120 uc. /min.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Automatyczne dopasowanie głębokości ucisku (&lt; 5 cm) dla dzieci </w:t>
            </w:r>
          </w:p>
          <w:p w:rsidR="00686281" w:rsidRPr="00694119" w:rsidRDefault="00A51B8A" w:rsidP="00AA1988">
            <w:r w:rsidRPr="00A51B8A">
              <w:t>i „małych dorosłych” w zależności od wysokości klatki piersiowej na wysokości mostka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A51B8A" w:rsidRDefault="00A51B8A" w:rsidP="00A51B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Aktywna dekompresja – wspomaganie odprężenia klatki piersiowej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A51B8A">
            <w:pPr>
              <w:jc w:val="center"/>
            </w:pPr>
            <w:r>
              <w:t xml:space="preserve">Tak – 10 pkt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Działanie urządzenia w pełni elektryczne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 xml:space="preserve">Źródło zasilania: </w:t>
            </w:r>
          </w:p>
          <w:p w:rsidR="00A51B8A" w:rsidRPr="00A51B8A" w:rsidRDefault="00A51B8A" w:rsidP="00A51B8A">
            <w:r w:rsidRPr="00A51B8A">
              <w:t xml:space="preserve">- akumulator wewnętrzny                         </w:t>
            </w:r>
          </w:p>
          <w:p w:rsidR="00A51B8A" w:rsidRPr="00A51B8A" w:rsidRDefault="00A51B8A" w:rsidP="00A51B8A">
            <w:r w:rsidRPr="00A51B8A">
              <w:t xml:space="preserve">- zasilanie urządzenia z 12 – 28 V DC (ze ściany karetki)                                                  </w:t>
            </w:r>
          </w:p>
          <w:p w:rsidR="00686281" w:rsidRPr="00694119" w:rsidRDefault="00A51B8A" w:rsidP="00627230">
            <w:r w:rsidRPr="00A51B8A">
              <w:t xml:space="preserve">- zasilanie z gniazda sieci 230 V ~AC  </w:t>
            </w:r>
            <w:r w:rsidR="00627230">
              <w:rPr>
                <w:rFonts w:cstheme="minorHAnsi"/>
              </w:rPr>
              <w:t>±</w:t>
            </w:r>
            <w:r w:rsidRPr="00A51B8A">
              <w:t xml:space="preserve">10%     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Czas ładowania akumulatora do 100% pojemności max. 1,5 h.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Możliwość wykonywania ciągłej, nieprzerwanej kompresji w trakcie transportu pacjenta przy zasilaniu z akumulatora wewnętrznego: min. 45 min.        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Możliwość wykonania defibrylacji bez konieczności zdejmowania urządzenia z pacjenta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Waga kompletnego urządzenia z akcesoriami i torbą /plecakiem </w:t>
            </w:r>
            <w:r w:rsidRPr="00627230">
              <w:rPr>
                <w:u w:val="single"/>
              </w:rPr>
              <w:t>&lt;</w:t>
            </w:r>
            <w:r w:rsidRPr="00627230">
              <w:t>12 kg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Bezprzewodowa transmisja danych z pamięci urządzenia do komputera o parametrach prowadzonej resuscytacji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27230" w:rsidRPr="00627230" w:rsidRDefault="00627230" w:rsidP="00627230">
            <w:r w:rsidRPr="00627230">
              <w:t>Wyposażenie aparatu: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torba lub plecak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deska pod plecy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podkładka stabilizująca pod głowę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pasy do mocowania rąk pacjenta do urządzenia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jednorazowe elementy bezpośredniego kontaktu z pacjentami przy masażu (min. 1 szt.)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 xml:space="preserve">akumulator </w:t>
            </w:r>
          </w:p>
          <w:p w:rsidR="00686281" w:rsidRPr="00694119" w:rsidRDefault="00627230" w:rsidP="00627230">
            <w:r>
              <w:t xml:space="preserve">- </w:t>
            </w:r>
            <w:r w:rsidRPr="00627230">
              <w:t>ładowarka do akumulatorów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27230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627230" w:rsidRPr="00627230" w:rsidRDefault="00627230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DEFIBRYLATOR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lastRenderedPageBreak/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Urządzenie przenośne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Ciężar monitora z możliwością defibrylacji max. 10,5 kg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Bateryjne/akumulatorowe i AC 230 V 50 Hz +/- 10%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Średni czas pracy z baterii (przy monitorowaniu) min. 5,5 godz.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defibrylacji z energią 200 J przy pracy z baterii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11118B" w:rsidP="00FE6FF1">
            <w:pPr>
              <w:jc w:val="center"/>
            </w:pPr>
            <w:r>
              <w:t>&lt;</w:t>
            </w:r>
            <w:r w:rsidRPr="0011118B">
              <w:t>400 – 0 pkt</w:t>
            </w:r>
          </w:p>
          <w:p w:rsidR="0011118B" w:rsidRDefault="0011118B" w:rsidP="0011118B">
            <w:pPr>
              <w:jc w:val="center"/>
            </w:pPr>
            <w:r w:rsidRPr="0011118B">
              <w:rPr>
                <w:u w:val="single"/>
              </w:rPr>
              <w:t>&gt;</w:t>
            </w:r>
            <w:r w:rsidRPr="0011118B">
              <w:t xml:space="preserve"> 400 </w:t>
            </w:r>
            <w:r>
              <w:t>–</w:t>
            </w:r>
            <w:r w:rsidRPr="0011118B">
              <w:t xml:space="preserve">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11118B">
            <w:r w:rsidRPr="0011118B">
              <w:t xml:space="preserve">Możliwość ładowania akumulatorów z AC 220 V 50 Hz  </w:t>
            </w:r>
            <w:r>
              <w:rPr>
                <w:rFonts w:cstheme="minorHAnsi"/>
              </w:rPr>
              <w:t>±</w:t>
            </w:r>
            <w:r w:rsidRPr="0011118B">
              <w:t>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Monitorowanie funkcji życiowych: EKG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kanałów EKG: min. 12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Interpretacja i analiza przebiegu EKG w zależności od wieku pacjenta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Pomiar uniesienia odcinka S-T na każdym odprowadzeniu EKG z wydrukiem wyników liczbowych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11118B">
            <w:pPr>
              <w:jc w:val="center"/>
              <w:rPr>
                <w:b/>
                <w:vertAlign w:val="subscript"/>
              </w:rPr>
            </w:pPr>
            <w:r w:rsidRPr="0011118B">
              <w:rPr>
                <w:b/>
              </w:rPr>
              <w:t>Monito</w:t>
            </w:r>
            <w:r>
              <w:rPr>
                <w:b/>
              </w:rPr>
              <w:t>rowanie funkcji życiowych: SpO</w:t>
            </w:r>
            <w:r>
              <w:rPr>
                <w:b/>
                <w:vertAlign w:val="subscript"/>
              </w:rPr>
              <w:t>2</w:t>
            </w:r>
          </w:p>
          <w:p w:rsidR="0011118B" w:rsidRPr="0011118B" w:rsidRDefault="0011118B" w:rsidP="0011118B">
            <w:pPr>
              <w:jc w:val="center"/>
              <w:rPr>
                <w:b/>
              </w:rPr>
            </w:pPr>
            <w:r w:rsidRPr="0011118B">
              <w:rPr>
                <w:b/>
              </w:rPr>
              <w:t>Pomiar saturacji krwi tętniczej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Zakres pomiaru min. 50 -100%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 xml:space="preserve">Czujnik wielorazowego użytku typu klips na palec  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Defibrylacja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Łyżki defibrylatora dla dorosłych i dla dzieci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Elektrody defibrylująco-stymulująco- monitorujące min. 2 kpl.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Defibrylacja ręczna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Defibrylacja półautomatyczna AED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Dostarczana energia maksymalna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F725B" w:rsidRPr="002F725B" w:rsidRDefault="002F725B" w:rsidP="002F725B">
            <w:pPr>
              <w:jc w:val="center"/>
            </w:pPr>
            <w:r w:rsidRPr="002F725B">
              <w:t>Zakres:</w:t>
            </w:r>
          </w:p>
          <w:p w:rsidR="002F725B" w:rsidRPr="002F725B" w:rsidRDefault="002F725B" w:rsidP="002F725B">
            <w:pPr>
              <w:jc w:val="center"/>
            </w:pPr>
            <w:r w:rsidRPr="002F725B">
              <w:t xml:space="preserve"> </w:t>
            </w:r>
            <w:r w:rsidRPr="002F725B">
              <w:rPr>
                <w:rFonts w:cstheme="minorHAnsi"/>
              </w:rPr>
              <w:t>≤</w:t>
            </w:r>
            <w:r w:rsidRPr="002F725B">
              <w:t>200 J – 0 pkt</w:t>
            </w:r>
          </w:p>
          <w:p w:rsidR="002F725B" w:rsidRPr="002F725B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300 J – 5 pkt.</w:t>
            </w:r>
          </w:p>
          <w:p w:rsidR="00686281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360 J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Ilość poziomów energetycznych dla defibrylacji zewnętrznej: min 22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Dwufazowa fala defibrylacji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Kardiowersja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Stymulacja przezskórna serca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Tryb stymulacji na żądanie i asynchroniczna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częstości impulsów stymulujących min. 50 – 150 / min.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amplitudy impulsów stymulujących min. 15 -175 mA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Przekątna ekranu &gt; 8 cala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2F725B" w:rsidP="00FE6FF1">
            <w:pPr>
              <w:jc w:val="center"/>
            </w:pPr>
            <w:r>
              <w:t>Nie – 0 pkt</w:t>
            </w:r>
          </w:p>
          <w:p w:rsidR="002F725B" w:rsidRDefault="002F725B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Kolorowy LCD TFT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 xml:space="preserve">Funkcja – dobrej widoczności w dużym oświetleniu 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Reanimacja krążeniowo – oddechowa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Pr="002F725B" w:rsidRDefault="002F725B" w:rsidP="00FE6FF1">
            <w:pPr>
              <w:jc w:val="center"/>
            </w:pPr>
            <w:r w:rsidRPr="002F725B">
              <w:t>29.</w:t>
            </w:r>
          </w:p>
        </w:tc>
        <w:tc>
          <w:tcPr>
            <w:tcW w:w="6576" w:type="dxa"/>
            <w:vAlign w:val="center"/>
          </w:tcPr>
          <w:p w:rsidR="00686281" w:rsidRPr="002F725B" w:rsidRDefault="002F725B" w:rsidP="00AA1988">
            <w:r w:rsidRPr="002F725B">
              <w:rPr>
                <w:bCs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304" w:type="dxa"/>
            <w:vAlign w:val="center"/>
          </w:tcPr>
          <w:p w:rsidR="00686281" w:rsidRPr="002F725B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Alarmy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rPr>
                <w:bCs/>
              </w:rPr>
              <w:t>Alarmy wszystkich monitorowanych funkcji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Drukarka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Szerokość papieru min. 85 mm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Ilość kanałów jednocześnie drukowanych: min. 3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Prędkość przesuwu papieru: min. 2 (25 i 50 mm/sek.)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F643C2" w:rsidRDefault="00F643C2" w:rsidP="00F643C2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455B87">
            <w:r w:rsidRPr="00455B87">
              <w:t>Możliwość archiwizacji przebiegu pracy aparatu, stanu</w:t>
            </w:r>
            <w:r>
              <w:t xml:space="preserve"> </w:t>
            </w:r>
            <w:r w:rsidRPr="00455B87">
              <w:t>pacjenta, odcinków krzywej EKG wykonanych czynności i wydarzeń w pamięci oraz wydruk tych informacji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Możliwość transmitowania badań EKG i innych danych medycznych z defibrylatora do stacji odbiorczych powszechnie używanych w Polsce –  Lifenet System lub RescueNet lub Medigate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455B87" w:rsidP="00FE6FF1">
            <w:pPr>
              <w:jc w:val="center"/>
            </w:pPr>
            <w:r>
              <w:t>Nie – 0 pkt</w:t>
            </w:r>
          </w:p>
          <w:p w:rsidR="00455B87" w:rsidRDefault="00455B87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Odporny na wstrząsy (upadki) i drgania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Odporność na wilgoć i kurz nie mniejsza niż IP44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Impregnowana torba do noszenia na ramieniu z kieszeniami na akcesoria i materiały zużywalne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455B87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 DO NADZORU (OIT)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lastRenderedPageBreak/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 w:rsidRPr="00071470">
              <w:t>Urządzenie do oceny stanu pomiaru rzutu serca metodą analizy krzywej ciśnienia tętniczego krwi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71470" w:rsidRDefault="00071470" w:rsidP="00071470">
            <w:r>
              <w:t>Ocena hemodynamiczna układu krążenia metodą analizy krzywej ciśnienia tętniczego krwi:</w:t>
            </w:r>
          </w:p>
          <w:p w:rsidR="00071470" w:rsidRDefault="00071470" w:rsidP="00071470">
            <w:r>
              <w:t>- bez użycia cewnika Swan-Ganza,</w:t>
            </w:r>
          </w:p>
          <w:p w:rsidR="00686281" w:rsidRPr="00694119" w:rsidRDefault="00071470" w:rsidP="00071470">
            <w:r>
              <w:t>- drogą kaniulizacji jednego dostępu naczyniowego (dostęp tętniczy)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71470" w:rsidRPr="00071470" w:rsidRDefault="00071470" w:rsidP="00071470">
            <w:r w:rsidRPr="00071470">
              <w:t>Wymagane parametry monitorowane lub wyliczane:</w:t>
            </w:r>
          </w:p>
          <w:p w:rsidR="00071470" w:rsidRPr="00071470" w:rsidRDefault="00071470" w:rsidP="00071470">
            <w:r>
              <w:t>- rzut serca (CO)</w:t>
            </w:r>
          </w:p>
          <w:p w:rsidR="00071470" w:rsidRPr="00071470" w:rsidRDefault="00071470" w:rsidP="00071470">
            <w:r w:rsidRPr="00071470">
              <w:t>- rzut serca indeksowany (CI)</w:t>
            </w:r>
          </w:p>
          <w:p w:rsidR="00071470" w:rsidRPr="00071470" w:rsidRDefault="00071470" w:rsidP="00071470">
            <w:r>
              <w:t>- objętość wyrzutowa (SV)</w:t>
            </w:r>
          </w:p>
          <w:p w:rsidR="00071470" w:rsidRPr="00071470" w:rsidRDefault="00071470" w:rsidP="00071470">
            <w:pPr>
              <w:rPr>
                <w:u w:val="single"/>
              </w:rPr>
            </w:pPr>
            <w:r w:rsidRPr="00071470">
              <w:t>- indeks objętości wyrzutowej (SVI</w:t>
            </w:r>
            <w:r w:rsidRPr="00071470">
              <w:rPr>
                <w:u w:val="single"/>
              </w:rPr>
              <w:t>)</w:t>
            </w:r>
          </w:p>
          <w:p w:rsidR="00071470" w:rsidRPr="00071470" w:rsidRDefault="00071470" w:rsidP="00071470">
            <w:r w:rsidRPr="00071470">
              <w:t>- systemowy (</w:t>
            </w:r>
            <w:r>
              <w:t>obwodowy) opór naczyniowy (SVR)</w:t>
            </w:r>
          </w:p>
          <w:p w:rsidR="00071470" w:rsidRPr="00071470" w:rsidRDefault="00071470" w:rsidP="00071470">
            <w:r w:rsidRPr="00071470">
              <w:t>- indeks systemowego oporu naczyniowego (SVRI)</w:t>
            </w:r>
          </w:p>
          <w:p w:rsidR="00071470" w:rsidRPr="00071470" w:rsidRDefault="00071470" w:rsidP="00071470">
            <w:r w:rsidRPr="00071470">
              <w:t>- zmienność objętości wyrzutowej (SVV);</w:t>
            </w:r>
          </w:p>
          <w:p w:rsidR="00071470" w:rsidRPr="00071470" w:rsidRDefault="00071470" w:rsidP="00071470">
            <w:r>
              <w:t>- saturacja krwi żylnej (ScvO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071470">
              <w:t xml:space="preserve">) </w:t>
            </w:r>
            <w:r>
              <w:t xml:space="preserve">– </w:t>
            </w:r>
            <w:r w:rsidRPr="00071470">
              <w:t>opcja</w:t>
            </w:r>
          </w:p>
          <w:p w:rsidR="00071470" w:rsidRPr="00071470" w:rsidRDefault="00071470" w:rsidP="00071470">
            <w:r w:rsidRPr="00071470">
              <w:t xml:space="preserve">- centralne ciśnienie żylne </w:t>
            </w:r>
          </w:p>
          <w:p w:rsidR="00071470" w:rsidRPr="00071470" w:rsidRDefault="00071470" w:rsidP="00071470">
            <w:r w:rsidRPr="00071470">
              <w:t>- ciśnienie skurczowe</w:t>
            </w:r>
          </w:p>
          <w:p w:rsidR="00071470" w:rsidRPr="00071470" w:rsidRDefault="00071470" w:rsidP="00071470">
            <w:r w:rsidRPr="00071470">
              <w:t>- ciśnienie rozkurczowe</w:t>
            </w:r>
          </w:p>
          <w:p w:rsidR="00071470" w:rsidRPr="00071470" w:rsidRDefault="00071470" w:rsidP="00071470">
            <w:r w:rsidRPr="00071470">
              <w:t>- ciśnienie średnie tętnicze (MAP)</w:t>
            </w:r>
          </w:p>
          <w:p w:rsidR="00071470" w:rsidRPr="00071470" w:rsidRDefault="00071470" w:rsidP="00071470">
            <w:r w:rsidRPr="00071470">
              <w:t>- częstość akcji serca (HR)</w:t>
            </w:r>
          </w:p>
          <w:p w:rsidR="00686281" w:rsidRPr="00694119" w:rsidRDefault="00686281" w:rsidP="00AA1988"/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r w:rsidRPr="00AF2A70">
              <w:t>Wyświetlanie danych w postaci ekranów:</w:t>
            </w:r>
          </w:p>
          <w:p w:rsidR="00AF2A70" w:rsidRPr="00AF2A70" w:rsidRDefault="00AF2A70" w:rsidP="00AF2A70">
            <w:r>
              <w:t>- kokpit</w:t>
            </w:r>
          </w:p>
          <w:p w:rsidR="00AF2A70" w:rsidRPr="00AF2A70" w:rsidRDefault="00AF2A70" w:rsidP="00AF2A70">
            <w:r>
              <w:t>- interwencyjny</w:t>
            </w:r>
          </w:p>
          <w:p w:rsidR="00AF2A70" w:rsidRPr="00AF2A70" w:rsidRDefault="00AF2A70" w:rsidP="00AF2A70">
            <w:r w:rsidRPr="00AF2A70">
              <w:t>- fizjologiczny animowany</w:t>
            </w:r>
          </w:p>
          <w:p w:rsidR="00AF2A70" w:rsidRPr="00AF2A70" w:rsidRDefault="00AF2A70" w:rsidP="00AF2A70">
            <w:r>
              <w:t>- fizjologiczny</w:t>
            </w:r>
          </w:p>
          <w:p w:rsidR="00AF2A70" w:rsidRPr="00AF2A70" w:rsidRDefault="00AF2A70" w:rsidP="00AF2A70">
            <w:r>
              <w:t>- graficzny</w:t>
            </w:r>
          </w:p>
          <w:p w:rsidR="00686281" w:rsidRPr="00694119" w:rsidRDefault="00AF2A70" w:rsidP="00AF2A70">
            <w:r>
              <w:t>- tabelaryczny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typu „kokpit”:</w:t>
            </w:r>
          </w:p>
          <w:p w:rsidR="00AF2A70" w:rsidRPr="00AF2A70" w:rsidRDefault="00AF2A70" w:rsidP="00AF2A70">
            <w:r w:rsidRPr="00AF2A70">
              <w:lastRenderedPageBreak/>
              <w:t>- definiowany i wizualizowany kolorem przez Użytkownika zakres celów terapii i alarmów;</w:t>
            </w:r>
          </w:p>
          <w:p w:rsidR="00AF2A70" w:rsidRPr="00AF2A70" w:rsidRDefault="00AF2A70" w:rsidP="00AF2A70">
            <w:r w:rsidRPr="00AF2A70">
              <w:t>- dynamiczny wskaźnik stanu mierzonej wielkości w postaci strzałki;</w:t>
            </w:r>
          </w:p>
          <w:p w:rsidR="00AF2A70" w:rsidRPr="00AF2A70" w:rsidRDefault="00AF2A70" w:rsidP="00AF2A70">
            <w:r w:rsidRPr="00AF2A70">
              <w:t>- duże wartości cyfrowe mierzonych parametrów;</w:t>
            </w:r>
          </w:p>
          <w:p w:rsidR="00AF2A70" w:rsidRPr="00AF2A70" w:rsidRDefault="00AF2A70" w:rsidP="00AF2A70">
            <w:r w:rsidRPr="00AF2A70">
              <w:t xml:space="preserve">- procentowy wskaźnik zmian mierzonego parametru w założonym przedziale czasowym; </w:t>
            </w:r>
          </w:p>
          <w:p w:rsidR="00686281" w:rsidRPr="00694119" w:rsidRDefault="00AF2A70" w:rsidP="00AF2A70">
            <w:r w:rsidRPr="00AF2A70">
              <w:t>- możliwość wizualizacji 1, 2, 3 lub 4 wartości jednocześnie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9.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interwencyjny:</w:t>
            </w:r>
          </w:p>
          <w:p w:rsidR="00686281" w:rsidRPr="00694119" w:rsidRDefault="00AF2A70" w:rsidP="00AF2A70">
            <w:r w:rsidRPr="00AF2A70">
              <w:t>- możliwość wizualizacji trzech wartości w postaci trendu graficznego, wartości cyfrowych, procentowej zmiany od chwili podjęcia interwencji oraz stanu mierzonego parametru określonego kolorem.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 animowany:</w:t>
            </w:r>
          </w:p>
          <w:p w:rsidR="00AF2A70" w:rsidRPr="00AF2A70" w:rsidRDefault="00AF2A70" w:rsidP="00AF2A70">
            <w:r w:rsidRPr="00AF2A70">
              <w:t>- możliwość jednoczasowej wizualizacji cyfrowej i w postaci animacji indeksu tętna (HR), indeksu systemowego oporu obwodowego (SVRI) oraz zmienności objętości wyrzutowej (SVV);</w:t>
            </w:r>
          </w:p>
          <w:p w:rsidR="00AF2A70" w:rsidRPr="00AF2A70" w:rsidRDefault="00AF2A70" w:rsidP="00AF2A70">
            <w:r w:rsidRPr="00AF2A70">
              <w:t xml:space="preserve">- możliwość jednoczasowego wyświetlania </w:t>
            </w:r>
            <w:r>
              <w:t>wartości saturacji żylnej (ScvO</w:t>
            </w:r>
            <w:r>
              <w:rPr>
                <w:vertAlign w:val="subscript"/>
              </w:rPr>
              <w:t>2</w:t>
            </w:r>
            <w:r>
              <w:t>, SvO</w:t>
            </w:r>
            <w:r>
              <w:rPr>
                <w:vertAlign w:val="subscript"/>
              </w:rPr>
              <w:t>2</w:t>
            </w:r>
            <w:r w:rsidRPr="00AF2A70">
              <w:t>);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fizjologiczny:</w:t>
            </w:r>
          </w:p>
          <w:p w:rsidR="00AF2A70" w:rsidRPr="00AF2A70" w:rsidRDefault="00AF2A70" w:rsidP="00AF2A70">
            <w:r w:rsidRPr="00AF2A70">
              <w:t>- wyświetlanie powiązanych ze sobą parametrów hemodynamicznych związanych z obciążeniem wstępnym, obciążeniem następczym, kurczliwością oraz saturacją żylną;</w:t>
            </w:r>
          </w:p>
          <w:p w:rsidR="00AF2A70" w:rsidRPr="00AF2A70" w:rsidRDefault="00AF2A70" w:rsidP="00AF2A70">
            <w:r w:rsidRPr="00AF2A70">
              <w:t>- parametry wyświetlane w postaci cyfrowej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graficznych:</w:t>
            </w:r>
          </w:p>
          <w:p w:rsidR="00AF2A70" w:rsidRPr="00AF2A70" w:rsidRDefault="00AF2A70" w:rsidP="00AF2A70">
            <w:r w:rsidRPr="00AF2A70">
              <w:t>- możliwość wyświetlania 1, 2, 3 lub 4 trendów graficznych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lastRenderedPageBreak/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tabelarycznych:</w:t>
            </w:r>
          </w:p>
          <w:p w:rsidR="00AF2A70" w:rsidRPr="00AF2A70" w:rsidRDefault="00AF2A70" w:rsidP="00AF2A70">
            <w:r w:rsidRPr="00AF2A70">
              <w:t>- możliwość wyświetlania 1, 2, 3 lub 4 trendów tabelarycznych (wartości cyfrowe)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Ekran dotykowy o przekątnej min. 12 cali i rozdzielczości min 1024x768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Wejścia/wyjścia transmisyjne: RS232, USB 2.0, USB3.0, RJ-45, HDMI, analogowe 2 szt., EKG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Dodatkowe zasilanie akumulatorowe o pojemności min 3100 mAh </w:t>
            </w:r>
          </w:p>
          <w:p w:rsidR="00686281" w:rsidRPr="00694119" w:rsidRDefault="00AF2A70" w:rsidP="00AA1988">
            <w:r w:rsidRPr="00AF2A70">
              <w:t>z możliwością wymiany bez interwencji serwisu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transferu danych przez port USB</w:t>
            </w:r>
            <w:r>
              <w:t xml:space="preserve"> w postaci pliku E</w:t>
            </w:r>
            <w:r w:rsidRPr="00AF2A70">
              <w:t>xcel (do dalszej obróbki) lub JPG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rozbudowy o technologię ciągłej termodylucji CCO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Przewodowa lub bezprzewodowa komunikacja monitora ze szpitalnym systemem informacyjnym za pomocą protokołu HL7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Menu w języku polskim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Waga aparatu nie więcej niż 4,5 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Możliwość rozbudowy o moduł do pomiaru </w:t>
            </w:r>
            <w:r>
              <w:t>ciągłego saturacji żylnej: 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AF2A70">
              <w:t xml:space="preserve">, pomiar saturacji żylnej przy pomocy wkłucia centralnego trójświatłowego z modułem optycznym i możliwością kalibracji in-vivo </w:t>
            </w:r>
          </w:p>
          <w:p w:rsidR="00686281" w:rsidRPr="00694119" w:rsidRDefault="00AF2A70" w:rsidP="00AA1988">
            <w:r w:rsidRPr="00AF2A70">
              <w:t>i in-vitro, lub cewnika Swan-Ganza z modułem optycznym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Stojak do zawieszenia monitora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F2A70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AF2A70" w:rsidRPr="00AF2A70" w:rsidRDefault="00AF2A70" w:rsidP="00FE6FF1">
            <w:pPr>
              <w:jc w:val="center"/>
              <w:rPr>
                <w:b/>
              </w:rPr>
            </w:pPr>
            <w:r>
              <w:rPr>
                <w:b/>
              </w:rPr>
              <w:t>ZAMRAŻARKA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Zakres temperatur min. od - 40</w:t>
            </w:r>
            <w:r w:rsidRPr="00AF2A70">
              <w:sym w:font="Symbol" w:char="F0B0"/>
            </w:r>
            <w:r w:rsidRPr="00AF2A70">
              <w:t>C do - 86</w:t>
            </w:r>
            <w:r w:rsidRPr="00AF2A70">
              <w:sym w:font="Symbol" w:char="F0B0"/>
            </w:r>
            <w:r w:rsidRPr="00AF2A70">
              <w:t>C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Pojemność min. 94l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Wykorzystanie laboratoryjne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zewnętrzne, max. 950 x 725 x 810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wewnętrzne, min: 360 x 493 x 530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Izolacja min.: 120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Zasilanie: 230 V/ 50-60 Hz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Zużycie energii, max.: 8,1 kWh/24h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Niski poziom hałasu &lt;55 dB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Obudowa ze stali malowanej na biało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Wnętrze ze stali nierdzewnej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Waga, max.: 98 kg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1 sprężarka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wizualny i akustyczny: temperatury, braku zasilania, awarii sondy temperatury, awarii zewnętrznych instrumentów, otwartych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wyświetlany jako tekst, nie kody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alarmu GSM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otoczenia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sterownik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Wbudowana pamięć zapewniająca zapis danych min. do 20 lat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Komunikaty wyświetlane na sterowniku w języku polskim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alarmu zewnętrznego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Podtrzymanie bateryjne sterownika i alarmów przez min. 72 godziny w przypadku awarii zasilania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Wskaźnik naładowania baterii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systemu awaryjnego podtrzymywania temperatury CO</w:t>
            </w:r>
            <w:r w:rsidRPr="00013838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układ sterowania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w formie wykresu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Ochrona hasłem przed zmianą ustawień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Małe kółka z tyłu urządzenia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Wewnętrzne drzwiczki zabezpieczające przed stratą chłodu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RS 485 / RS 232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USB – możliwość zgrania danych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Rozmrażanie manualne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Zamek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Ilość półek: 1 + 1 bazowa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943028" w:rsidP="00FE6FF1">
            <w:pPr>
              <w:jc w:val="center"/>
            </w:pPr>
            <w:r>
              <w:t>38</w:t>
            </w:r>
            <w:r w:rsidR="00013838">
              <w:t>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Czynnik chłodniczy: EP88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4131D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B4131D" w:rsidRPr="00B4131D" w:rsidRDefault="00B4131D" w:rsidP="00FE6FF1">
            <w:pPr>
              <w:jc w:val="center"/>
              <w:rPr>
                <w:b/>
              </w:rPr>
            </w:pPr>
            <w:r w:rsidRPr="00B4131D">
              <w:rPr>
                <w:b/>
              </w:rPr>
              <w:t>POZOSTAŁE WARUNKI PRZEDMIOTU ZAMÓWIENIA</w:t>
            </w: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36044D" w:rsidRPr="00215A9D" w:rsidRDefault="0036044D" w:rsidP="0036044D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36044D" w:rsidRPr="000D65B2" w:rsidRDefault="0036044D" w:rsidP="0036044D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Czas naprawy niewymagający sprowadzenia części zamiennych max 2 dni robocze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Czas naprawy wymagający sprowad</w:t>
            </w:r>
            <w:r>
              <w:t>zenia części zamiennych max 5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490343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36044D" w:rsidRPr="00AB0989" w:rsidRDefault="0036044D" w:rsidP="0036044D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</w:tbl>
    <w:p w:rsidR="00943028" w:rsidRDefault="00943028" w:rsidP="00FE6FF1">
      <w:pPr>
        <w:spacing w:after="0"/>
      </w:pPr>
    </w:p>
    <w:p w:rsidR="00FE6FF1" w:rsidRPr="00943028" w:rsidRDefault="00943028" w:rsidP="00FE6FF1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Niespełnienie wymaganych parametrów i warunków spowoduje odrzucenie oferty. Parametry muszą być</w:t>
      </w:r>
      <w:r w:rsidR="00F643C2">
        <w:t xml:space="preserve"> potwierdzone folderami lub kar</w:t>
      </w:r>
      <w:r>
        <w:t xml:space="preserve">tami katalogowymi oferowanego wyrobu.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ind w:left="8496"/>
      </w:pPr>
      <w:r>
        <w:t>………………………………………………………………………………………..</w:t>
      </w:r>
    </w:p>
    <w:p w:rsidR="00943028" w:rsidRPr="00943028" w:rsidRDefault="00943028" w:rsidP="00943028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sectPr w:rsidR="00943028" w:rsidRPr="00943028" w:rsidSect="00A77FF0">
      <w:headerReference w:type="default" r:id="rId8"/>
      <w:footerReference w:type="default" r:id="rId9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41" w:rsidRDefault="002E1541" w:rsidP="00FE6FF1">
      <w:pPr>
        <w:spacing w:after="0" w:line="240" w:lineRule="auto"/>
      </w:pPr>
      <w:r>
        <w:separator/>
      </w:r>
    </w:p>
  </w:endnote>
  <w:endnote w:type="continuationSeparator" w:id="0">
    <w:p w:rsidR="002E1541" w:rsidRDefault="002E1541" w:rsidP="00FE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43" w:rsidRDefault="00490343" w:rsidP="00FE6FF1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490343" w:rsidRPr="00B36D1B" w:rsidRDefault="00490343" w:rsidP="00FE6FF1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490343" w:rsidRDefault="0049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41" w:rsidRDefault="002E1541" w:rsidP="00FE6FF1">
      <w:pPr>
        <w:spacing w:after="0" w:line="240" w:lineRule="auto"/>
      </w:pPr>
      <w:r>
        <w:separator/>
      </w:r>
    </w:p>
  </w:footnote>
  <w:footnote w:type="continuationSeparator" w:id="0">
    <w:p w:rsidR="002E1541" w:rsidRDefault="002E1541" w:rsidP="00FE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43" w:rsidRDefault="00490343" w:rsidP="00A77F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2BF3E2" wp14:editId="2D37FB6C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519"/>
    <w:multiLevelType w:val="hybridMultilevel"/>
    <w:tmpl w:val="4CEC7BC4"/>
    <w:lvl w:ilvl="0" w:tplc="C5340EC0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774E"/>
    <w:multiLevelType w:val="hybridMultilevel"/>
    <w:tmpl w:val="7724F9F2"/>
    <w:lvl w:ilvl="0" w:tplc="32A668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F82ED8"/>
    <w:multiLevelType w:val="hybridMultilevel"/>
    <w:tmpl w:val="B102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086EEC"/>
    <w:multiLevelType w:val="hybridMultilevel"/>
    <w:tmpl w:val="AD482B5C"/>
    <w:lvl w:ilvl="0" w:tplc="954C08E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1"/>
    <w:rsid w:val="00013838"/>
    <w:rsid w:val="0001400B"/>
    <w:rsid w:val="00017A8D"/>
    <w:rsid w:val="00046F8A"/>
    <w:rsid w:val="00071470"/>
    <w:rsid w:val="0007181B"/>
    <w:rsid w:val="00085FDE"/>
    <w:rsid w:val="000B56BE"/>
    <w:rsid w:val="000D6F85"/>
    <w:rsid w:val="000E00FF"/>
    <w:rsid w:val="001079F3"/>
    <w:rsid w:val="0011118B"/>
    <w:rsid w:val="00111670"/>
    <w:rsid w:val="001313FD"/>
    <w:rsid w:val="001B1F11"/>
    <w:rsid w:val="001E5727"/>
    <w:rsid w:val="001F6A95"/>
    <w:rsid w:val="002257EC"/>
    <w:rsid w:val="002501B3"/>
    <w:rsid w:val="0026183F"/>
    <w:rsid w:val="002C1091"/>
    <w:rsid w:val="002C1BF4"/>
    <w:rsid w:val="002E1541"/>
    <w:rsid w:val="002F00AA"/>
    <w:rsid w:val="002F725B"/>
    <w:rsid w:val="0036044D"/>
    <w:rsid w:val="003738B2"/>
    <w:rsid w:val="003A0417"/>
    <w:rsid w:val="003A123B"/>
    <w:rsid w:val="003B56F9"/>
    <w:rsid w:val="003C4CD2"/>
    <w:rsid w:val="003F632D"/>
    <w:rsid w:val="003F74E9"/>
    <w:rsid w:val="00416528"/>
    <w:rsid w:val="00424519"/>
    <w:rsid w:val="00426C68"/>
    <w:rsid w:val="00455B87"/>
    <w:rsid w:val="00490343"/>
    <w:rsid w:val="005A4565"/>
    <w:rsid w:val="005A6C3C"/>
    <w:rsid w:val="005C5A4C"/>
    <w:rsid w:val="0060648E"/>
    <w:rsid w:val="00607224"/>
    <w:rsid w:val="0062341E"/>
    <w:rsid w:val="00627230"/>
    <w:rsid w:val="00644B70"/>
    <w:rsid w:val="00650A68"/>
    <w:rsid w:val="00686281"/>
    <w:rsid w:val="00694119"/>
    <w:rsid w:val="00695DFE"/>
    <w:rsid w:val="006A3281"/>
    <w:rsid w:val="006B5E30"/>
    <w:rsid w:val="006D2B25"/>
    <w:rsid w:val="006F17BB"/>
    <w:rsid w:val="00722C76"/>
    <w:rsid w:val="00780E8B"/>
    <w:rsid w:val="0078263B"/>
    <w:rsid w:val="00797560"/>
    <w:rsid w:val="007B5CF8"/>
    <w:rsid w:val="007D3296"/>
    <w:rsid w:val="007F5FF0"/>
    <w:rsid w:val="0082098C"/>
    <w:rsid w:val="00845DFE"/>
    <w:rsid w:val="008754B1"/>
    <w:rsid w:val="008B5EB2"/>
    <w:rsid w:val="008E3069"/>
    <w:rsid w:val="008F0969"/>
    <w:rsid w:val="00901366"/>
    <w:rsid w:val="00901454"/>
    <w:rsid w:val="009238F7"/>
    <w:rsid w:val="00943028"/>
    <w:rsid w:val="009554ED"/>
    <w:rsid w:val="00964DF1"/>
    <w:rsid w:val="00966217"/>
    <w:rsid w:val="00974044"/>
    <w:rsid w:val="00994596"/>
    <w:rsid w:val="009E0C43"/>
    <w:rsid w:val="009F4768"/>
    <w:rsid w:val="00A51B8A"/>
    <w:rsid w:val="00A51D7C"/>
    <w:rsid w:val="00A633B5"/>
    <w:rsid w:val="00A77FF0"/>
    <w:rsid w:val="00A83253"/>
    <w:rsid w:val="00AA1988"/>
    <w:rsid w:val="00AD7E1B"/>
    <w:rsid w:val="00AF2691"/>
    <w:rsid w:val="00AF2A70"/>
    <w:rsid w:val="00B2038E"/>
    <w:rsid w:val="00B4131D"/>
    <w:rsid w:val="00B5573F"/>
    <w:rsid w:val="00B560B6"/>
    <w:rsid w:val="00B840C6"/>
    <w:rsid w:val="00BB01B3"/>
    <w:rsid w:val="00BC306E"/>
    <w:rsid w:val="00BD71D3"/>
    <w:rsid w:val="00BE13C9"/>
    <w:rsid w:val="00BE2E4F"/>
    <w:rsid w:val="00C3516C"/>
    <w:rsid w:val="00C47403"/>
    <w:rsid w:val="00CC48B9"/>
    <w:rsid w:val="00D75E91"/>
    <w:rsid w:val="00D900F5"/>
    <w:rsid w:val="00DB4ED2"/>
    <w:rsid w:val="00DE378C"/>
    <w:rsid w:val="00E01FED"/>
    <w:rsid w:val="00E05842"/>
    <w:rsid w:val="00E967D7"/>
    <w:rsid w:val="00EB4C56"/>
    <w:rsid w:val="00EE37FC"/>
    <w:rsid w:val="00F30508"/>
    <w:rsid w:val="00F643C2"/>
    <w:rsid w:val="00FA188F"/>
    <w:rsid w:val="00FA4D8E"/>
    <w:rsid w:val="00FC2EC0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F7FA3"/>
  <w15:chartTrackingRefBased/>
  <w15:docId w15:val="{A610D7A2-7B2E-4938-B922-5FA07BE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F1"/>
  </w:style>
  <w:style w:type="paragraph" w:styleId="Stopka">
    <w:name w:val="footer"/>
    <w:basedOn w:val="Normalny"/>
    <w:link w:val="Stopka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F1"/>
  </w:style>
  <w:style w:type="table" w:styleId="Tabela-Siatka">
    <w:name w:val="Table Grid"/>
    <w:basedOn w:val="Standardowy"/>
    <w:uiPriority w:val="39"/>
    <w:rsid w:val="00FE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1BE5-074F-47DA-AE36-FCF3445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69</Pages>
  <Words>15406</Words>
  <Characters>92437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2020-02-03T08:44:00Z</dcterms:created>
  <dcterms:modified xsi:type="dcterms:W3CDTF">2020-05-27T10:27:00Z</dcterms:modified>
</cp:coreProperties>
</file>