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5C1FD98" w:rsidR="005D0D7E" w:rsidRPr="000F508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2 do SWZ</w:t>
      </w:r>
    </w:p>
    <w:p w14:paraId="3D86F526" w14:textId="77777777" w:rsidR="000F508C" w:rsidRDefault="000F508C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BC0859D" w14:textId="77777777" w:rsidR="000F508C" w:rsidRDefault="000F508C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A3FF399" w14:textId="77777777" w:rsidR="000F508C" w:rsidRDefault="000F508C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5AABDC3" w14:textId="77777777" w:rsidR="000F508C" w:rsidRDefault="000F508C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A169777" w14:textId="62710A73" w:rsidR="006541CC" w:rsidRPr="000F508C" w:rsidRDefault="005D0D7E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</w:t>
      </w:r>
      <w:r w:rsidR="00E51CDD"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>y</w:t>
      </w:r>
    </w:p>
    <w:p w14:paraId="7D5011FF" w14:textId="5E836B6E" w:rsidR="005D0D7E" w:rsidRPr="000F508C" w:rsidRDefault="00E51CDD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podst. art. 125 ust. 1 </w:t>
      </w:r>
      <w:r w:rsidR="005206E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>ustawy Pzp</w:t>
      </w:r>
    </w:p>
    <w:p w14:paraId="03CF5109" w14:textId="77777777" w:rsidR="005D0D7E" w:rsidRPr="000F508C" w:rsidRDefault="005D0D7E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364813D" w14:textId="77777777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3BEA2FC2" w14:textId="77777777" w:rsidR="008347AA" w:rsidRPr="00BF2EC7" w:rsidRDefault="008347AA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color w:val="0D0D0D"/>
          <w:szCs w:val="20"/>
        </w:rPr>
      </w:pPr>
    </w:p>
    <w:p w14:paraId="00D1204C" w14:textId="77777777" w:rsidR="00AC2268" w:rsidRDefault="004310F7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color w:val="0D0D0D"/>
          <w:szCs w:val="20"/>
        </w:rPr>
      </w:pPr>
      <w:r w:rsidRPr="00BF2EC7">
        <w:rPr>
          <w:rFonts w:ascii="Calibri" w:eastAsia="Calibri" w:hAnsi="Calibri" w:cs="Calibri"/>
          <w:color w:val="0D0D0D"/>
          <w:szCs w:val="20"/>
        </w:rPr>
        <w:t xml:space="preserve">…………………..……. dnia ………….……. r. </w:t>
      </w:r>
      <w:r w:rsidRPr="00BF2EC7">
        <w:rPr>
          <w:rFonts w:ascii="Calibri" w:eastAsia="Calibri" w:hAnsi="Calibri" w:cs="Calibri"/>
          <w:color w:val="0D0D0D"/>
          <w:szCs w:val="20"/>
        </w:rPr>
        <w:tab/>
      </w:r>
    </w:p>
    <w:p w14:paraId="4ECA67F9" w14:textId="4B7273CB" w:rsidR="004310F7" w:rsidRPr="00BF2EC7" w:rsidRDefault="004310F7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i/>
          <w:color w:val="0D0D0D"/>
          <w:sz w:val="18"/>
          <w:szCs w:val="16"/>
        </w:rPr>
      </w:pP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>(miejscowość)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</w:r>
      <w:r w:rsidR="008347AA" w:rsidRPr="00BF2EC7">
        <w:rPr>
          <w:rFonts w:ascii="Calibri" w:eastAsia="Calibri" w:hAnsi="Calibri" w:cs="Calibri"/>
          <w:i/>
          <w:color w:val="0D0D0D"/>
          <w:sz w:val="18"/>
          <w:szCs w:val="16"/>
        </w:rPr>
        <w:t xml:space="preserve">                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Pr="00BF2EC7" w:rsidRDefault="004310F7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</w:p>
    <w:p w14:paraId="119C83E8" w14:textId="17FAC79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  <w:r w:rsidRPr="00BF2EC7">
        <w:rPr>
          <w:rFonts w:ascii="Calibri" w:eastAsia="Calibri" w:hAnsi="Calibri" w:cs="Calibri"/>
          <w:b/>
          <w:color w:val="0D0D0D"/>
          <w:sz w:val="24"/>
          <w:u w:val="single"/>
        </w:rPr>
        <w:t>Nazwa Wykonawcy:</w:t>
      </w:r>
    </w:p>
    <w:p w14:paraId="3C7D289C" w14:textId="1F424DD6" w:rsidR="005D0D7E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…………………………………………………………………………………………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…………………………………………</w:t>
      </w:r>
    </w:p>
    <w:p w14:paraId="15918190" w14:textId="03D67AB0" w:rsid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7F9F546" w14:textId="08C85044" w:rsidR="00BF2EC7" w:rsidRP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88BC489" w14:textId="77777777" w:rsidR="005D0D7E" w:rsidRPr="00BF2EC7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Calibri" w:eastAsia="Calibri" w:hAnsi="Calibri" w:cs="Calibri"/>
          <w:i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color w:val="0D0D0D"/>
          <w:sz w:val="18"/>
          <w:szCs w:val="18"/>
        </w:rPr>
        <w:t>(adres, NIP, KRS)</w:t>
      </w:r>
    </w:p>
    <w:p w14:paraId="43D7E9EF" w14:textId="77777777" w:rsidR="00BF2EC7" w:rsidRDefault="00BF2EC7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</w:p>
    <w:p w14:paraId="14FF89C6" w14:textId="60875BC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  <w:r w:rsidRPr="00BF2EC7">
        <w:rPr>
          <w:rFonts w:ascii="Calibri" w:eastAsia="Calibri" w:hAnsi="Calibri" w:cs="Calibri"/>
          <w:b/>
          <w:color w:val="0D0D0D"/>
          <w:u w:val="single"/>
        </w:rPr>
        <w:t>reprezentowany przez:</w:t>
      </w:r>
    </w:p>
    <w:p w14:paraId="2C1F101C" w14:textId="1B4AB70A" w:rsidR="00435AD0" w:rsidRPr="00BF2EC7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</w:t>
      </w:r>
      <w:r w:rsidR="00435AD0" w:rsidRPr="00BF2EC7">
        <w:rPr>
          <w:rFonts w:ascii="Calibri" w:eastAsia="Calibri" w:hAnsi="Calibri" w:cs="Calibri"/>
          <w:color w:val="0D0D0D"/>
        </w:rPr>
        <w:t>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</w:t>
      </w:r>
    </w:p>
    <w:p w14:paraId="2A5527C7" w14:textId="56D9E2C5" w:rsidR="005D0D7E" w:rsidRPr="00BF2EC7" w:rsidRDefault="00435AD0" w:rsidP="00BF2EC7">
      <w:pPr>
        <w:tabs>
          <w:tab w:val="left" w:pos="3828"/>
        </w:tabs>
        <w:spacing w:after="0" w:line="360" w:lineRule="auto"/>
        <w:ind w:right="5242"/>
        <w:jc w:val="center"/>
        <w:rPr>
          <w:rFonts w:ascii="Calibri" w:eastAsia="Calibri" w:hAnsi="Calibri" w:cs="Calibri"/>
          <w:i/>
          <w:iCs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Pr="00BF2EC7" w:rsidRDefault="00DE368F" w:rsidP="007610DB">
      <w:pPr>
        <w:spacing w:after="0" w:line="240" w:lineRule="auto"/>
        <w:rPr>
          <w:rFonts w:ascii="Calibri" w:eastAsia="Calibri" w:hAnsi="Calibri" w:cs="Calibri"/>
          <w:i/>
          <w:color w:val="0D0D0D"/>
          <w:sz w:val="16"/>
          <w:szCs w:val="16"/>
        </w:rPr>
      </w:pPr>
    </w:p>
    <w:p w14:paraId="74B4E47A" w14:textId="38458443" w:rsidR="00A924C8" w:rsidRPr="00BF2EC7" w:rsidRDefault="00174A6C" w:rsidP="007A002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F2EC7">
        <w:rPr>
          <w:rFonts w:ascii="Calibri" w:eastAsia="Calibri" w:hAnsi="Calibri" w:cs="Calibri"/>
          <w:b/>
          <w:sz w:val="24"/>
          <w:szCs w:val="24"/>
        </w:rPr>
        <w:t>Postępowanie pn.: „</w:t>
      </w:r>
      <w:r w:rsidR="003C4392">
        <w:rPr>
          <w:rFonts w:ascii="Calibri" w:eastAsia="Calibri" w:hAnsi="Calibri" w:cs="Calibri"/>
          <w:b/>
          <w:sz w:val="24"/>
          <w:szCs w:val="24"/>
        </w:rPr>
        <w:t xml:space="preserve">Dostawa </w:t>
      </w:r>
      <w:r w:rsidR="00270051">
        <w:rPr>
          <w:rFonts w:ascii="Calibri" w:eastAsia="Calibri" w:hAnsi="Calibri" w:cs="Calibri"/>
          <w:b/>
          <w:sz w:val="24"/>
          <w:szCs w:val="24"/>
        </w:rPr>
        <w:t xml:space="preserve">komputerów stacjonarnych i przenośnych, </w:t>
      </w:r>
      <w:r w:rsidR="00AC2268">
        <w:rPr>
          <w:rFonts w:ascii="Calibri" w:eastAsia="Calibri" w:hAnsi="Calibri" w:cs="Calibri"/>
          <w:b/>
          <w:sz w:val="24"/>
          <w:szCs w:val="24"/>
        </w:rPr>
        <w:t>urzą</w:t>
      </w:r>
      <w:r w:rsidR="0073333A">
        <w:rPr>
          <w:rFonts w:ascii="Calibri" w:eastAsia="Calibri" w:hAnsi="Calibri" w:cs="Calibri"/>
          <w:b/>
          <w:sz w:val="24"/>
          <w:szCs w:val="24"/>
        </w:rPr>
        <w:t xml:space="preserve">dzeń drukujących </w:t>
      </w:r>
      <w:r w:rsidR="00270051">
        <w:rPr>
          <w:rFonts w:ascii="Calibri" w:eastAsia="Calibri" w:hAnsi="Calibri" w:cs="Calibri"/>
          <w:b/>
          <w:sz w:val="24"/>
          <w:szCs w:val="24"/>
        </w:rPr>
        <w:t>oraz</w:t>
      </w:r>
      <w:r w:rsidR="0073333A">
        <w:rPr>
          <w:rFonts w:ascii="Calibri" w:eastAsia="Calibri" w:hAnsi="Calibri" w:cs="Calibri"/>
          <w:b/>
          <w:sz w:val="24"/>
          <w:szCs w:val="24"/>
        </w:rPr>
        <w:t xml:space="preserve"> akcesoriów</w:t>
      </w:r>
      <w:r w:rsidR="007C39C8">
        <w:rPr>
          <w:rFonts w:ascii="Calibri" w:eastAsia="Calibri" w:hAnsi="Calibri" w:cs="Calibri"/>
          <w:b/>
          <w:sz w:val="24"/>
          <w:szCs w:val="24"/>
        </w:rPr>
        <w:t xml:space="preserve"> komputerowych</w:t>
      </w:r>
      <w:r w:rsidR="003C4392">
        <w:rPr>
          <w:rFonts w:ascii="Calibri" w:eastAsia="Calibri" w:hAnsi="Calibri" w:cs="Calibri"/>
          <w:b/>
          <w:sz w:val="24"/>
          <w:szCs w:val="24"/>
        </w:rPr>
        <w:t xml:space="preserve"> do Małopolskiego Centrum Nauki Cogiteon</w:t>
      </w:r>
      <w:r w:rsidRPr="00BF2EC7">
        <w:rPr>
          <w:rFonts w:ascii="Calibri" w:eastAsia="Calibri" w:hAnsi="Calibri" w:cs="Calibri"/>
          <w:b/>
          <w:sz w:val="24"/>
          <w:szCs w:val="24"/>
        </w:rPr>
        <w:t>”</w:t>
      </w:r>
      <w:r w:rsidR="007A002D" w:rsidRPr="00BF2EC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924C8" w:rsidRPr="00BF2EC7">
        <w:rPr>
          <w:rFonts w:ascii="Calibri" w:eastAsia="Calibri" w:hAnsi="Calibri" w:cs="Calibri"/>
          <w:b/>
          <w:sz w:val="24"/>
          <w:szCs w:val="24"/>
        </w:rPr>
        <w:t>MCN.5.261.</w:t>
      </w:r>
      <w:r w:rsidR="00270051">
        <w:rPr>
          <w:rFonts w:ascii="Calibri" w:eastAsia="Calibri" w:hAnsi="Calibri" w:cs="Calibri"/>
          <w:b/>
          <w:sz w:val="24"/>
          <w:szCs w:val="24"/>
        </w:rPr>
        <w:t>75</w:t>
      </w:r>
      <w:r w:rsidR="00A924C8" w:rsidRPr="00BF2EC7">
        <w:rPr>
          <w:rFonts w:ascii="Calibri" w:eastAsia="Calibri" w:hAnsi="Calibri" w:cs="Calibri"/>
          <w:b/>
          <w:sz w:val="24"/>
          <w:szCs w:val="24"/>
        </w:rPr>
        <w:t>.202</w:t>
      </w:r>
      <w:r w:rsidR="00904AED" w:rsidRPr="00BF2EC7">
        <w:rPr>
          <w:rFonts w:ascii="Calibri" w:eastAsia="Calibri" w:hAnsi="Calibri" w:cs="Calibri"/>
          <w:b/>
          <w:sz w:val="24"/>
          <w:szCs w:val="24"/>
        </w:rPr>
        <w:t>3</w:t>
      </w:r>
    </w:p>
    <w:p w14:paraId="2C3C5B13" w14:textId="77777777" w:rsidR="00174A6C" w:rsidRPr="00BF2EC7" w:rsidRDefault="00174A6C" w:rsidP="00174A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:rsidRPr="00BF2EC7" w14:paraId="4CDF0144" w14:textId="77777777" w:rsidTr="007610DB">
        <w:tc>
          <w:tcPr>
            <w:tcW w:w="9062" w:type="dxa"/>
          </w:tcPr>
          <w:p w14:paraId="26B5A2A7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Pr="00BF2EC7" w:rsidRDefault="007610DB" w:rsidP="007610DB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Pr="00BF2EC7" w:rsidRDefault="005D0D7E">
      <w:pPr>
        <w:rPr>
          <w:rFonts w:ascii="Calibri" w:hAnsi="Calibri" w:cs="Calibri"/>
        </w:rPr>
      </w:pPr>
    </w:p>
    <w:p w14:paraId="7EB7E9F0" w14:textId="3F717AAE" w:rsidR="00EE6D74" w:rsidRPr="00BF2EC7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spełniam warunki udziału w postępowaniu określone przez </w:t>
      </w:r>
      <w:r w:rsidR="00DC278F" w:rsidRPr="00BF2EC7">
        <w:rPr>
          <w:rFonts w:ascii="Calibri" w:eastAsia="Calibri" w:hAnsi="Calibri" w:cs="Calibri"/>
          <w:color w:val="0D0D0D"/>
          <w:sz w:val="24"/>
          <w:szCs w:val="24"/>
        </w:rPr>
        <w:t>Z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amawiającego w Ogłoszeniu o zamówieniu oraz Specyfikacji Warunków Zamówienia</w:t>
      </w:r>
      <w:r w:rsidR="005215EA" w:rsidRPr="00BF2EC7">
        <w:rPr>
          <w:rFonts w:ascii="Calibri" w:eastAsia="Calibri" w:hAnsi="Calibri" w:cs="Calibri"/>
          <w:i/>
          <w:color w:val="0D0D0D"/>
          <w:sz w:val="16"/>
          <w:szCs w:val="16"/>
        </w:rPr>
        <w:t>.</w:t>
      </w:r>
    </w:p>
    <w:p w14:paraId="70969ABD" w14:textId="77777777" w:rsidR="00EE6D74" w:rsidRPr="00BF2EC7" w:rsidRDefault="00EE6D74" w:rsidP="00EE6D74">
      <w:pPr>
        <w:spacing w:line="360" w:lineRule="auto"/>
        <w:ind w:left="360"/>
        <w:contextualSpacing/>
        <w:jc w:val="both"/>
        <w:rPr>
          <w:rFonts w:ascii="Calibri" w:eastAsia="Calibri" w:hAnsi="Calibri" w:cs="Calibri"/>
          <w:color w:val="0D0D0D"/>
          <w:sz w:val="21"/>
          <w:szCs w:val="21"/>
        </w:rPr>
      </w:pPr>
    </w:p>
    <w:p w14:paraId="5CBB3CEB" w14:textId="77777777" w:rsidR="00EE6D74" w:rsidRPr="00BF2EC7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5769036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lastRenderedPageBreak/>
        <w:t>art. 7 ust. 1 ustawy z dnia 13 kwietnia 2022 r. o szczególnych rozwiązaniach  w zakresie przeciwdziałania wspieraniu agresji na Ukrainę oraz służących ochronie bezpieczeństwa narodowego (Dz.U. z 2022 poz. 835);</w:t>
      </w:r>
    </w:p>
    <w:p w14:paraId="6F72CEDA" w14:textId="77777777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art. 108 ust. 1 ustawy Pzp;</w:t>
      </w:r>
    </w:p>
    <w:p w14:paraId="74CFA2A1" w14:textId="6C049AF7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w art. 109 ust. 1 pkt. 4 ustawy Pzp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58D0EA1C" w14:textId="77777777" w:rsidR="00A813EF" w:rsidRPr="00BF2EC7" w:rsidRDefault="00A813EF" w:rsidP="00EE6D74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3A3871A" w14:textId="7EC56785" w:rsidR="00211202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="00353CB1"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="009B68B5" w:rsidRPr="00BF2E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zachodzą w stosunku do mnie podstawy wykluczenia z postępowania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 xml:space="preserve">na podstawie …..………. </w:t>
      </w:r>
      <w:r w:rsidRPr="00BF2EC7">
        <w:rPr>
          <w:rFonts w:ascii="Calibri" w:eastAsia="Calibri" w:hAnsi="Calibri" w:cs="Calibri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Jednocześnie oświadczam, że w związku z ww. okolicznością, na podstawie art. 110 ust. 2 ustawy Pzp podjąłem następujące czynności naprawcze</w:t>
      </w: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: </w:t>
      </w:r>
    </w:p>
    <w:p w14:paraId="3BEE48D1" w14:textId="77777777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Pr="00BF2EC7" w:rsidRDefault="00CF6E2E" w:rsidP="0005150E">
      <w:pPr>
        <w:spacing w:after="0" w:line="360" w:lineRule="auto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Pr="00BF2EC7">
        <w:rPr>
          <w:rFonts w:ascii="Calibri" w:eastAsia="Calibri" w:hAnsi="Calibri" w:cs="Calibri"/>
          <w:b/>
          <w:bCs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BF2EC7" w:rsidRDefault="005A52E7" w:rsidP="005A52E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:rsidRPr="00BF2EC7" w14:paraId="54794471" w14:textId="77777777" w:rsidTr="00E26C63">
        <w:tc>
          <w:tcPr>
            <w:tcW w:w="9062" w:type="dxa"/>
          </w:tcPr>
          <w:p w14:paraId="2BAE3022" w14:textId="182FD939" w:rsidR="005A52E7" w:rsidRPr="00BF2EC7" w:rsidRDefault="00386848" w:rsidP="00E26C63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Pr="00BF2EC7" w:rsidRDefault="00E73F3A" w:rsidP="00F00EE9">
      <w:pPr>
        <w:spacing w:after="120" w:line="360" w:lineRule="auto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</w:p>
    <w:p w14:paraId="4768D612" w14:textId="20C1FFD9" w:rsidR="00E73F3A" w:rsidRPr="00BF2EC7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 xml:space="preserve">Oświadczam, że na podstawie art. 274 ust. 4 ustawy Pzp, Zamawiający może uzyskać następujące podmiotowe środki dowodowe za pomocą bezpłatnych i ogólnodostępnych </w:t>
      </w: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br/>
        <w:t>baz danych:</w:t>
      </w:r>
      <w:r w:rsidRPr="00BF2EC7">
        <w:rPr>
          <w:rFonts w:ascii="Calibri" w:eastAsia="Calibri" w:hAnsi="Calibri" w:cs="Calibri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BF2EC7" w:rsidRDefault="00000000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KRS – </w:t>
      </w:r>
      <w:hyperlink r:id="rId11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BF2EC7" w:rsidRDefault="00000000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CEiDG – </w:t>
      </w:r>
      <w:hyperlink r:id="rId12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BF2EC7" w:rsidRDefault="00E73F3A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</w:p>
    <w:p w14:paraId="7D55783F" w14:textId="77777777" w:rsidR="00E73F3A" w:rsidRPr="00BF2EC7" w:rsidRDefault="00E73F3A" w:rsidP="00E73F3A">
      <w:pPr>
        <w:spacing w:after="240" w:line="360" w:lineRule="auto"/>
        <w:ind w:firstLine="284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  <w:lang w:eastAsia="pl-PL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BF2EC7" w:rsidRDefault="00E73F3A" w:rsidP="00E73F3A">
      <w:pPr>
        <w:tabs>
          <w:tab w:val="left" w:pos="284"/>
        </w:tabs>
        <w:ind w:left="284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BF2EC7">
        <w:rPr>
          <w:rFonts w:ascii="Calibri" w:eastAsia="Calibri" w:hAnsi="Calibri" w:cs="Calibri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BF2EC7">
        <w:rPr>
          <w:rFonts w:ascii="Calibri" w:eastAsia="Calibri" w:hAnsi="Calibri" w:cs="Calibri"/>
          <w:i/>
          <w:color w:val="0D0D0D"/>
          <w:szCs w:val="24"/>
        </w:rPr>
        <w:br/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RS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lub z Centralnej Ewidencji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BF2EC7" w:rsidRDefault="00E73F3A" w:rsidP="00E73F3A">
      <w:pPr>
        <w:spacing w:after="0" w:line="360" w:lineRule="auto"/>
        <w:jc w:val="both"/>
        <w:rPr>
          <w:rFonts w:ascii="Calibri" w:eastAsia="Calibri" w:hAnsi="Calibri" w:cs="Calibri"/>
          <w:b/>
          <w:color w:val="0D0D0D"/>
          <w:sz w:val="24"/>
          <w:szCs w:val="21"/>
        </w:rPr>
      </w:pPr>
      <w:r w:rsidRPr="00BF2EC7">
        <w:rPr>
          <w:rFonts w:ascii="Calibri" w:eastAsia="Calibri" w:hAnsi="Calibri" w:cs="Calibri"/>
          <w:b/>
          <w:color w:val="0D0D0D"/>
          <w:sz w:val="24"/>
          <w:szCs w:val="21"/>
          <w:u w:val="single"/>
        </w:rPr>
        <w:t>Lub</w:t>
      </w:r>
      <w:r w:rsidRPr="00BF2EC7">
        <w:rPr>
          <w:rFonts w:ascii="Calibri" w:eastAsia="Calibri" w:hAnsi="Calibri" w:cs="Calibri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BF2EC7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BF2EC7" w:rsidRDefault="00000000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Pr="00BF2EC7" w:rsidRDefault="00000000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Pr="00BF2EC7" w:rsidRDefault="002846CC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4EE16419" w14:textId="13AF6B2D" w:rsidR="002846CC" w:rsidRPr="00BF2EC7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znajdują się w posiadaniu Zamawiającego w dokumentacji postępowania</w:t>
      </w:r>
      <w:r w:rsidR="000E5C09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i p</w:t>
      </w:r>
      <w:r w:rsidR="007E5593" w:rsidRPr="00BF2EC7">
        <w:rPr>
          <w:rFonts w:ascii="Calibri" w:eastAsia="Calibri" w:hAnsi="Calibri" w:cs="Calibri"/>
          <w:color w:val="0D0D0D"/>
          <w:sz w:val="24"/>
          <w:szCs w:val="24"/>
        </w:rPr>
        <w:t>r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awidłowe</w:t>
      </w:r>
    </w:p>
    <w:p w14:paraId="7DA13A64" w14:textId="77777777" w:rsidR="007E5593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</w:p>
    <w:p w14:paraId="59E05C67" w14:textId="469C84D8" w:rsidR="002846CC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Pr="00BF2EC7" w:rsidRDefault="00E73F3A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7CB567F2" w14:textId="77777777" w:rsidR="0047073D" w:rsidRPr="00BF2EC7" w:rsidRDefault="0047073D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:rsidRPr="00BF2EC7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Pr="00BF2EC7" w:rsidRDefault="0047695D" w:rsidP="007610D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Pr="00BF2EC7" w:rsidRDefault="0047695D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7C2FDADE" w14:textId="77777777" w:rsidR="007617A1" w:rsidRPr="00BF2EC7" w:rsidRDefault="007617A1" w:rsidP="007617A1">
      <w:pPr>
        <w:spacing w:line="360" w:lineRule="auto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Pr="00BF2EC7" w:rsidRDefault="008539F6" w:rsidP="00D033D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val="x-none"/>
        </w:rPr>
      </w:pPr>
    </w:p>
    <w:p w14:paraId="04CF1E1D" w14:textId="77777777" w:rsidR="008539F6" w:rsidRPr="00BF2EC7" w:rsidRDefault="008539F6" w:rsidP="00450A4F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18"/>
          <w:szCs w:val="20"/>
          <w:lang w:val="x-none"/>
        </w:rPr>
      </w:pPr>
    </w:p>
    <w:p w14:paraId="333ED582" w14:textId="3C0881A5" w:rsidR="00450A4F" w:rsidRPr="00BF2EC7" w:rsidRDefault="00AF6802" w:rsidP="00450A4F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Pr="00BF2EC7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Zgodnie z art. 273 ust. 2 ustawy Pzp, oświadczenie </w:t>
      </w:r>
      <w:r w:rsidR="00900474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to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BF2EC7" w:rsidRDefault="00900474" w:rsidP="00900474">
      <w:pPr>
        <w:pStyle w:val="Akapitzlist"/>
        <w:spacing w:after="0" w:line="240" w:lineRule="auto"/>
        <w:ind w:left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0E412E8D" w14:textId="5F136513" w:rsidR="00450A4F" w:rsidRPr="00BF2EC7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udzielenie 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z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wykonawców. Oświadczenia te potwierdzają brak podstaw wykluczenia oraz spełnianie warunków udziału w postępowaniu w zakresie, w jakim każdy z wykonawców wykazuje spełnianie warunków udziału w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BF2EC7" w:rsidRDefault="001F08BE" w:rsidP="001F08BE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25C10D2C" w14:textId="787CF8DC" w:rsidR="00D80A71" w:rsidRPr="00BF2EC7" w:rsidRDefault="00D80A71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Pr="00BF2EC7" w:rsidRDefault="000207DA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56DD59FE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BF2EC7" w:rsidRDefault="0005150E" w:rsidP="0005150E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BF2EC7" w:rsidRDefault="004310F7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sectPr w:rsidR="004310F7" w:rsidRPr="00BF2E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D59C" w14:textId="77777777" w:rsidR="003A55AA" w:rsidRDefault="003A55AA" w:rsidP="00812D47">
      <w:pPr>
        <w:spacing w:after="0" w:line="240" w:lineRule="auto"/>
      </w:pPr>
      <w:r>
        <w:separator/>
      </w:r>
    </w:p>
  </w:endnote>
  <w:endnote w:type="continuationSeparator" w:id="0">
    <w:p w14:paraId="4189F2E3" w14:textId="77777777" w:rsidR="003A55AA" w:rsidRDefault="003A55AA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CED0" w14:textId="77777777" w:rsidR="003A55AA" w:rsidRDefault="003A55AA" w:rsidP="00812D47">
      <w:pPr>
        <w:spacing w:after="0" w:line="240" w:lineRule="auto"/>
      </w:pPr>
      <w:r>
        <w:separator/>
      </w:r>
    </w:p>
  </w:footnote>
  <w:footnote w:type="continuationSeparator" w:id="0">
    <w:p w14:paraId="130791CA" w14:textId="77777777" w:rsidR="003A55AA" w:rsidRDefault="003A55AA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0F508C"/>
    <w:rsid w:val="0012759D"/>
    <w:rsid w:val="00174A6C"/>
    <w:rsid w:val="001F08BE"/>
    <w:rsid w:val="00211202"/>
    <w:rsid w:val="00270051"/>
    <w:rsid w:val="002828EE"/>
    <w:rsid w:val="002846CC"/>
    <w:rsid w:val="002B003C"/>
    <w:rsid w:val="00353CB1"/>
    <w:rsid w:val="00386848"/>
    <w:rsid w:val="003A1BBE"/>
    <w:rsid w:val="003A55AA"/>
    <w:rsid w:val="003C4392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001E5"/>
    <w:rsid w:val="005206EA"/>
    <w:rsid w:val="005215EA"/>
    <w:rsid w:val="00524F44"/>
    <w:rsid w:val="005A52E7"/>
    <w:rsid w:val="005D0D7E"/>
    <w:rsid w:val="00621DE5"/>
    <w:rsid w:val="006541CC"/>
    <w:rsid w:val="0073333A"/>
    <w:rsid w:val="007610DB"/>
    <w:rsid w:val="007617A1"/>
    <w:rsid w:val="007A002D"/>
    <w:rsid w:val="007A1281"/>
    <w:rsid w:val="007C39C8"/>
    <w:rsid w:val="007C502E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C2268"/>
    <w:rsid w:val="00AD37C5"/>
    <w:rsid w:val="00AF6802"/>
    <w:rsid w:val="00B176B2"/>
    <w:rsid w:val="00B67AE1"/>
    <w:rsid w:val="00B801F1"/>
    <w:rsid w:val="00B9142C"/>
    <w:rsid w:val="00BE47F4"/>
    <w:rsid w:val="00BF2EC7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*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  <SharedWithUsers xmlns="2e52f3fc-e52d-4708-9e6b-1f3f83707fa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5FCE-7EB5-4D22-A808-02C3586CC728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customXml/itemProps2.xml><?xml version="1.0" encoding="utf-8"?>
<ds:datastoreItem xmlns:ds="http://schemas.openxmlformats.org/officeDocument/2006/customXml" ds:itemID="{2B501459-A71C-4DE7-BCCE-5DC3B060F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23852-1BB1-478A-BFE8-33A79A64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Robert Kochański | MCN Cogiteon</cp:lastModifiedBy>
  <cp:revision>86</cp:revision>
  <dcterms:created xsi:type="dcterms:W3CDTF">2022-06-10T12:03:00Z</dcterms:created>
  <dcterms:modified xsi:type="dcterms:W3CDTF">2023-11-10T07:33:00Z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_ColorHex">
    <vt:lpwstr/>
  </property>
  <property fmtid="{D5CDD505-2E9C-101B-9397-08002B2CF9AE}" pid="4" name="_Emoji">
    <vt:lpwstr/>
  </property>
  <property fmtid="{D5CDD505-2E9C-101B-9397-08002B2CF9AE}" pid="5" name="ComplianceAssetId">
    <vt:lpwstr/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