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77777777"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6B30F0A1" w:rsidR="00157074" w:rsidRPr="00A50B20" w:rsidRDefault="002E3841"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RG.271.16.20223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bookmarkStart w:id="0" w:name="_Hlk150778945"/>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bookmarkEnd w:id="0"/>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0079E2E"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w:t>
      </w:r>
      <w:r w:rsidR="002E3841">
        <w:rPr>
          <w:rFonts w:asciiTheme="minorHAnsi" w:hAnsiTheme="minorHAnsi" w:cstheme="minorHAnsi"/>
          <w:b/>
          <w:sz w:val="22"/>
          <w:szCs w:val="22"/>
          <w:lang w:eastAsia="zh-CN"/>
        </w:rPr>
        <w:t>275 pkt 2</w:t>
      </w:r>
      <w:r w:rsidRPr="00A50B20">
        <w:rPr>
          <w:rFonts w:asciiTheme="minorHAnsi" w:hAnsiTheme="minorHAnsi" w:cstheme="minorHAnsi"/>
          <w:b/>
          <w:sz w:val="22"/>
          <w:szCs w:val="22"/>
          <w:lang w:eastAsia="zh-CN"/>
        </w:rPr>
        <w:t>ustawy Pzp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5053F88" w14:textId="2987F5F9" w:rsidR="0055168A" w:rsidRPr="00AE33A2" w:rsidRDefault="00966B95" w:rsidP="0055168A">
      <w:pPr>
        <w:jc w:val="center"/>
        <w:rPr>
          <w:rFonts w:ascii="Calibri" w:hAnsi="Calibri" w:cs="Arial"/>
          <w:b/>
          <w:bCs/>
          <w:iCs/>
          <w:sz w:val="28"/>
          <w:szCs w:val="28"/>
          <w:lang w:eastAsia="ar-SA"/>
        </w:rPr>
      </w:pPr>
      <w:r>
        <w:rPr>
          <w:rFonts w:ascii="Calibri" w:hAnsi="Calibri" w:cs="Calibri"/>
          <w:b/>
          <w:sz w:val="32"/>
          <w:lang w:eastAsia="ar-SA"/>
        </w:rPr>
        <w:t>„Odbieranie odpadów komunalnych z terenu Gminy Lipusz”</w:t>
      </w: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1"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1"/>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Dane identyfikujące:</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3BC3C8D" w14:textId="77777777" w:rsidR="00D12899" w:rsidRDefault="00D12899" w:rsidP="00157074">
      <w:pPr>
        <w:rPr>
          <w:rFonts w:asciiTheme="minorHAnsi" w:eastAsia="Arial" w:hAnsiTheme="minorHAnsi" w:cstheme="minorHAnsi"/>
          <w:bCs/>
          <w:iCs/>
          <w:sz w:val="22"/>
          <w:szCs w:val="22"/>
          <w:vertAlign w:val="superscript"/>
          <w:lang w:eastAsia="zh-CN"/>
        </w:rPr>
      </w:pPr>
    </w:p>
    <w:p w14:paraId="2B721C5C" w14:textId="77777777" w:rsidR="00D12899" w:rsidRDefault="00D12899" w:rsidP="00D12899">
      <w:pPr>
        <w:widowControl w:val="0"/>
        <w:spacing w:line="360" w:lineRule="atLeast"/>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3B6B4A9" w14:textId="77777777" w:rsidR="00D12899" w:rsidRDefault="00D12899" w:rsidP="00D12899">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233D9CED" w14:textId="77777777" w:rsidR="00D12899" w:rsidRDefault="00D12899" w:rsidP="00D12899">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DB9E84C" w14:textId="77777777" w:rsidR="00D12899" w:rsidRDefault="00D12899" w:rsidP="00D12899">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23075A58" w14:textId="77777777" w:rsidR="00D12899" w:rsidRPr="00A50B20" w:rsidRDefault="00D12899"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(adres internetowy, e-mail)</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966B95" w:rsidRDefault="00157074" w:rsidP="00091036">
      <w:pPr>
        <w:jc w:val="both"/>
        <w:rPr>
          <w:rFonts w:asciiTheme="majorHAnsi" w:hAnsiTheme="maj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w:t>
      </w:r>
      <w:r w:rsidRPr="00966B95">
        <w:rPr>
          <w:rFonts w:asciiTheme="majorHAnsi" w:hAnsiTheme="majorHAnsi" w:cstheme="minorHAnsi"/>
          <w:i/>
          <w:sz w:val="18"/>
          <w:szCs w:val="18"/>
          <w:lang w:eastAsia="zh-CN"/>
        </w:rPr>
        <w:t xml:space="preserve">pełnomocnika, w pozostałych pozycjach dotyczących „adresu Wykonawcy(…ów)” - dane Pełnomocnika konsorcjum. </w:t>
      </w:r>
    </w:p>
    <w:p w14:paraId="390CE210" w14:textId="77777777" w:rsidR="00157074" w:rsidRPr="00966B95" w:rsidRDefault="00157074" w:rsidP="00091036">
      <w:pPr>
        <w:jc w:val="both"/>
        <w:rPr>
          <w:rFonts w:asciiTheme="majorHAnsi" w:hAnsiTheme="majorHAnsi" w:cstheme="minorHAnsi"/>
          <w:i/>
          <w:sz w:val="18"/>
          <w:szCs w:val="18"/>
          <w:lang w:eastAsia="zh-CN"/>
        </w:rPr>
      </w:pPr>
      <w:r w:rsidRPr="00966B95">
        <w:rPr>
          <w:rFonts w:asciiTheme="majorHAnsi" w:hAnsiTheme="maj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966B95" w:rsidRDefault="00157074" w:rsidP="00157074">
      <w:pPr>
        <w:rPr>
          <w:rFonts w:asciiTheme="majorHAnsi" w:hAnsiTheme="majorHAnsi" w:cstheme="minorHAnsi"/>
          <w:sz w:val="22"/>
          <w:szCs w:val="22"/>
          <w:lang w:eastAsia="zh-CN"/>
        </w:rPr>
      </w:pPr>
    </w:p>
    <w:p w14:paraId="60B403D9" w14:textId="3578EF45" w:rsidR="00091036" w:rsidRPr="00966B95" w:rsidRDefault="00157074" w:rsidP="00157074">
      <w:pPr>
        <w:tabs>
          <w:tab w:val="left" w:pos="360"/>
        </w:tabs>
        <w:jc w:val="both"/>
        <w:rPr>
          <w:rFonts w:asciiTheme="minorHAnsi" w:hAnsiTheme="minorHAnsi" w:cstheme="minorHAnsi"/>
          <w:bCs/>
          <w:sz w:val="22"/>
          <w:szCs w:val="22"/>
          <w:lang w:eastAsia="zh-CN"/>
        </w:rPr>
      </w:pPr>
      <w:r w:rsidRPr="00966B95">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966B95">
        <w:rPr>
          <w:rFonts w:asciiTheme="minorHAnsi" w:hAnsiTheme="minorHAnsi" w:cstheme="minorHAnsi"/>
          <w:bCs/>
          <w:sz w:val="22"/>
          <w:szCs w:val="22"/>
          <w:lang w:eastAsia="zh-CN"/>
        </w:rPr>
        <w:t>:</w:t>
      </w:r>
    </w:p>
    <w:p w14:paraId="2E54B75E" w14:textId="48D09BAB" w:rsidR="00966B95" w:rsidRPr="00966B95" w:rsidRDefault="00966B95" w:rsidP="00966B95">
      <w:pPr>
        <w:suppressAutoHyphens/>
        <w:spacing w:after="120" w:line="360" w:lineRule="auto"/>
        <w:jc w:val="both"/>
        <w:rPr>
          <w:rFonts w:asciiTheme="minorHAnsi" w:eastAsia="NSimSun" w:hAnsiTheme="minorHAns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95"/>
        <w:gridCol w:w="1535"/>
        <w:gridCol w:w="1535"/>
        <w:gridCol w:w="1535"/>
        <w:gridCol w:w="1535"/>
      </w:tblGrid>
      <w:tr w:rsidR="00966B95" w:rsidRPr="00966B95" w14:paraId="2A135E86" w14:textId="77777777" w:rsidTr="00101737">
        <w:trPr>
          <w:trHeight w:val="1803"/>
        </w:trPr>
        <w:tc>
          <w:tcPr>
            <w:tcW w:w="675" w:type="dxa"/>
            <w:shd w:val="clear" w:color="auto" w:fill="BFBFBF"/>
            <w:vAlign w:val="center"/>
          </w:tcPr>
          <w:p w14:paraId="030B6D9D" w14:textId="77777777" w:rsidR="00966B95" w:rsidRPr="00966B95" w:rsidRDefault="00966B95" w:rsidP="00966B95">
            <w:pPr>
              <w:tabs>
                <w:tab w:val="num" w:pos="360"/>
              </w:tabs>
              <w:spacing w:line="360" w:lineRule="auto"/>
              <w:jc w:val="both"/>
              <w:rPr>
                <w:rFonts w:asciiTheme="minorHAnsi" w:hAnsiTheme="minorHAnsi"/>
                <w:b/>
                <w:sz w:val="22"/>
                <w:szCs w:val="22"/>
                <w:lang w:eastAsia="x-none"/>
              </w:rPr>
            </w:pPr>
            <w:r w:rsidRPr="00966B95">
              <w:rPr>
                <w:rFonts w:asciiTheme="minorHAnsi" w:hAnsiTheme="minorHAnsi"/>
                <w:b/>
                <w:sz w:val="22"/>
                <w:szCs w:val="22"/>
                <w:lang w:eastAsia="x-none"/>
              </w:rPr>
              <w:t>L.p.</w:t>
            </w:r>
          </w:p>
        </w:tc>
        <w:tc>
          <w:tcPr>
            <w:tcW w:w="2395" w:type="dxa"/>
            <w:shd w:val="clear" w:color="auto" w:fill="BFBFBF"/>
            <w:vAlign w:val="center"/>
          </w:tcPr>
          <w:p w14:paraId="6878D90E" w14:textId="61532BE2"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Łączna ilość odpadów szacowana przez Z</w:t>
            </w:r>
            <w:r w:rsidR="002E3841">
              <w:rPr>
                <w:rFonts w:asciiTheme="minorHAnsi" w:hAnsiTheme="minorHAnsi"/>
                <w:b/>
                <w:sz w:val="22"/>
                <w:szCs w:val="22"/>
                <w:lang w:eastAsia="x-none"/>
              </w:rPr>
              <w:t>amawiającego w okresie od  01.01.2024 r. do 31.12.2025</w:t>
            </w:r>
            <w:r w:rsidRPr="00966B95">
              <w:rPr>
                <w:rFonts w:asciiTheme="minorHAnsi" w:hAnsiTheme="minorHAnsi"/>
                <w:b/>
                <w:sz w:val="22"/>
                <w:szCs w:val="22"/>
                <w:lang w:eastAsia="x-none"/>
              </w:rPr>
              <w:t xml:space="preserve"> r.</w:t>
            </w:r>
          </w:p>
        </w:tc>
        <w:tc>
          <w:tcPr>
            <w:tcW w:w="1535" w:type="dxa"/>
            <w:shd w:val="clear" w:color="auto" w:fill="BFBFBF"/>
            <w:vAlign w:val="center"/>
          </w:tcPr>
          <w:p w14:paraId="7F2BD0B1"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Cena jednostkowa netto zł/1 Mg</w:t>
            </w:r>
          </w:p>
        </w:tc>
        <w:tc>
          <w:tcPr>
            <w:tcW w:w="1535" w:type="dxa"/>
            <w:shd w:val="clear" w:color="auto" w:fill="BFBFBF"/>
            <w:vAlign w:val="center"/>
          </w:tcPr>
          <w:p w14:paraId="4EF208A4"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Wartość netto zł</w:t>
            </w:r>
          </w:p>
          <w:p w14:paraId="36425C9C"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p>
          <w:p w14:paraId="2AE7AF21"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(2x3)</w:t>
            </w:r>
          </w:p>
        </w:tc>
        <w:tc>
          <w:tcPr>
            <w:tcW w:w="1535" w:type="dxa"/>
            <w:shd w:val="clear" w:color="auto" w:fill="BFBFBF"/>
            <w:vAlign w:val="center"/>
          </w:tcPr>
          <w:p w14:paraId="15365264"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Podatek vat 8%</w:t>
            </w:r>
          </w:p>
        </w:tc>
        <w:tc>
          <w:tcPr>
            <w:tcW w:w="1535" w:type="dxa"/>
            <w:shd w:val="clear" w:color="auto" w:fill="BFBFBF"/>
            <w:vAlign w:val="center"/>
          </w:tcPr>
          <w:p w14:paraId="60039227"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Wartość brutto zł</w:t>
            </w:r>
          </w:p>
          <w:p w14:paraId="040ADB7B"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p>
          <w:p w14:paraId="2F92B415"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(4+5)</w:t>
            </w:r>
          </w:p>
        </w:tc>
      </w:tr>
      <w:tr w:rsidR="00966B95" w:rsidRPr="00966B95" w14:paraId="632EC966" w14:textId="77777777" w:rsidTr="00101737">
        <w:trPr>
          <w:trHeight w:val="282"/>
        </w:trPr>
        <w:tc>
          <w:tcPr>
            <w:tcW w:w="675" w:type="dxa"/>
            <w:shd w:val="clear" w:color="auto" w:fill="BFBFBF"/>
            <w:vAlign w:val="center"/>
          </w:tcPr>
          <w:p w14:paraId="441E0CCD" w14:textId="77777777" w:rsidR="00966B95" w:rsidRPr="00966B95" w:rsidRDefault="00966B95" w:rsidP="00966B95">
            <w:pPr>
              <w:tabs>
                <w:tab w:val="num" w:pos="360"/>
              </w:tabs>
              <w:spacing w:line="360" w:lineRule="auto"/>
              <w:jc w:val="both"/>
              <w:rPr>
                <w:rFonts w:asciiTheme="minorHAnsi" w:hAnsiTheme="minorHAnsi"/>
                <w:bCs/>
                <w:sz w:val="22"/>
                <w:szCs w:val="22"/>
                <w:lang w:eastAsia="x-none"/>
              </w:rPr>
            </w:pPr>
            <w:r w:rsidRPr="00966B95">
              <w:rPr>
                <w:rFonts w:asciiTheme="minorHAnsi" w:hAnsiTheme="minorHAnsi"/>
                <w:bCs/>
                <w:sz w:val="22"/>
                <w:szCs w:val="22"/>
                <w:lang w:eastAsia="x-none"/>
              </w:rPr>
              <w:t>1</w:t>
            </w:r>
          </w:p>
        </w:tc>
        <w:tc>
          <w:tcPr>
            <w:tcW w:w="2395" w:type="dxa"/>
            <w:shd w:val="clear" w:color="auto" w:fill="BFBFBF"/>
            <w:vAlign w:val="center"/>
          </w:tcPr>
          <w:p w14:paraId="4FDDF14F"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2</w:t>
            </w:r>
          </w:p>
        </w:tc>
        <w:tc>
          <w:tcPr>
            <w:tcW w:w="1535" w:type="dxa"/>
            <w:shd w:val="clear" w:color="auto" w:fill="BFBFBF"/>
            <w:vAlign w:val="center"/>
          </w:tcPr>
          <w:p w14:paraId="107F3F91"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3</w:t>
            </w:r>
          </w:p>
        </w:tc>
        <w:tc>
          <w:tcPr>
            <w:tcW w:w="1535" w:type="dxa"/>
            <w:shd w:val="clear" w:color="auto" w:fill="BFBFBF"/>
            <w:vAlign w:val="center"/>
          </w:tcPr>
          <w:p w14:paraId="7CB6454F"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4</w:t>
            </w:r>
          </w:p>
        </w:tc>
        <w:tc>
          <w:tcPr>
            <w:tcW w:w="1535" w:type="dxa"/>
            <w:shd w:val="clear" w:color="auto" w:fill="BFBFBF"/>
            <w:vAlign w:val="center"/>
          </w:tcPr>
          <w:p w14:paraId="778DEB45"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5</w:t>
            </w:r>
          </w:p>
        </w:tc>
        <w:tc>
          <w:tcPr>
            <w:tcW w:w="1535" w:type="dxa"/>
            <w:shd w:val="clear" w:color="auto" w:fill="BFBFBF"/>
            <w:vAlign w:val="center"/>
          </w:tcPr>
          <w:p w14:paraId="1A87B4C6"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6</w:t>
            </w:r>
          </w:p>
        </w:tc>
      </w:tr>
      <w:tr w:rsidR="00966B95" w:rsidRPr="00966B95" w14:paraId="678338A8" w14:textId="77777777" w:rsidTr="00101737">
        <w:tc>
          <w:tcPr>
            <w:tcW w:w="675" w:type="dxa"/>
            <w:shd w:val="clear" w:color="auto" w:fill="auto"/>
          </w:tcPr>
          <w:p w14:paraId="14F1341C" w14:textId="77777777" w:rsidR="00966B95" w:rsidRPr="00966B95" w:rsidRDefault="00966B95" w:rsidP="00966B95">
            <w:pPr>
              <w:numPr>
                <w:ilvl w:val="0"/>
                <w:numId w:val="11"/>
              </w:numPr>
              <w:suppressAutoHyphens/>
              <w:spacing w:line="360" w:lineRule="auto"/>
              <w:jc w:val="center"/>
              <w:rPr>
                <w:rFonts w:asciiTheme="minorHAnsi" w:hAnsiTheme="minorHAnsi"/>
                <w:b/>
                <w:sz w:val="22"/>
                <w:szCs w:val="22"/>
                <w:lang w:eastAsia="x-none"/>
              </w:rPr>
            </w:pPr>
          </w:p>
        </w:tc>
        <w:tc>
          <w:tcPr>
            <w:tcW w:w="2395" w:type="dxa"/>
            <w:shd w:val="clear" w:color="auto" w:fill="auto"/>
          </w:tcPr>
          <w:p w14:paraId="0468D8C9" w14:textId="2B7197E2" w:rsidR="00966B95" w:rsidRPr="00966B95" w:rsidRDefault="00966B95" w:rsidP="00966B95">
            <w:pPr>
              <w:tabs>
                <w:tab w:val="num" w:pos="360"/>
              </w:tabs>
              <w:spacing w:line="360" w:lineRule="auto"/>
              <w:jc w:val="center"/>
              <w:rPr>
                <w:rFonts w:asciiTheme="minorHAnsi" w:hAnsiTheme="minorHAnsi"/>
                <w:b/>
                <w:sz w:val="22"/>
                <w:szCs w:val="22"/>
                <w:lang w:eastAsia="x-none"/>
              </w:rPr>
            </w:pPr>
            <w:r w:rsidRPr="00966B95">
              <w:rPr>
                <w:rFonts w:asciiTheme="minorHAnsi" w:hAnsiTheme="minorHAnsi"/>
                <w:b/>
                <w:sz w:val="22"/>
                <w:szCs w:val="22"/>
                <w:lang w:eastAsia="x-none"/>
              </w:rPr>
              <w:t xml:space="preserve"> </w:t>
            </w:r>
            <w:r w:rsidR="007B134E">
              <w:rPr>
                <w:rFonts w:asciiTheme="minorHAnsi" w:hAnsiTheme="minorHAnsi"/>
                <w:b/>
                <w:sz w:val="22"/>
                <w:szCs w:val="22"/>
                <w:lang w:eastAsia="x-none"/>
              </w:rPr>
              <w:t xml:space="preserve">1800 </w:t>
            </w:r>
            <w:r w:rsidRPr="00B62D40">
              <w:rPr>
                <w:rFonts w:asciiTheme="minorHAnsi" w:hAnsiTheme="minorHAnsi"/>
                <w:b/>
                <w:sz w:val="22"/>
                <w:szCs w:val="22"/>
                <w:lang w:eastAsia="x-none"/>
              </w:rPr>
              <w:t>Mg</w:t>
            </w:r>
            <w:r w:rsidRPr="00966B95">
              <w:rPr>
                <w:rFonts w:asciiTheme="minorHAnsi" w:hAnsiTheme="minorHAnsi"/>
                <w:b/>
                <w:sz w:val="22"/>
                <w:szCs w:val="22"/>
                <w:lang w:eastAsia="x-none"/>
              </w:rPr>
              <w:t xml:space="preserve"> </w:t>
            </w:r>
          </w:p>
          <w:p w14:paraId="45515CDA" w14:textId="77777777" w:rsidR="00966B95" w:rsidRPr="00966B95" w:rsidRDefault="00966B95" w:rsidP="00966B95">
            <w:pPr>
              <w:tabs>
                <w:tab w:val="num" w:pos="360"/>
              </w:tabs>
              <w:spacing w:line="360" w:lineRule="auto"/>
              <w:jc w:val="center"/>
              <w:rPr>
                <w:rFonts w:asciiTheme="minorHAnsi" w:hAnsiTheme="minorHAnsi"/>
                <w:b/>
                <w:sz w:val="22"/>
                <w:szCs w:val="22"/>
                <w:lang w:eastAsia="x-none"/>
              </w:rPr>
            </w:pPr>
          </w:p>
        </w:tc>
        <w:tc>
          <w:tcPr>
            <w:tcW w:w="1535" w:type="dxa"/>
            <w:shd w:val="clear" w:color="auto" w:fill="auto"/>
          </w:tcPr>
          <w:p w14:paraId="5D63FC1F" w14:textId="77777777" w:rsidR="00966B95" w:rsidRPr="00966B95" w:rsidRDefault="00966B95" w:rsidP="00966B95">
            <w:pPr>
              <w:tabs>
                <w:tab w:val="num" w:pos="360"/>
              </w:tabs>
              <w:spacing w:line="360" w:lineRule="auto"/>
              <w:jc w:val="both"/>
              <w:rPr>
                <w:rFonts w:asciiTheme="minorHAnsi" w:hAnsiTheme="minorHAnsi"/>
                <w:bCs/>
                <w:sz w:val="22"/>
                <w:szCs w:val="22"/>
                <w:lang w:eastAsia="x-none"/>
              </w:rPr>
            </w:pPr>
          </w:p>
        </w:tc>
        <w:tc>
          <w:tcPr>
            <w:tcW w:w="1535" w:type="dxa"/>
            <w:shd w:val="clear" w:color="auto" w:fill="auto"/>
          </w:tcPr>
          <w:p w14:paraId="5FCC24CD" w14:textId="77777777" w:rsidR="00966B95" w:rsidRPr="00966B95" w:rsidRDefault="00966B95" w:rsidP="00966B95">
            <w:pPr>
              <w:tabs>
                <w:tab w:val="num" w:pos="360"/>
              </w:tabs>
              <w:spacing w:line="360" w:lineRule="auto"/>
              <w:jc w:val="both"/>
              <w:rPr>
                <w:rFonts w:asciiTheme="minorHAnsi" w:hAnsiTheme="minorHAnsi"/>
                <w:bCs/>
                <w:sz w:val="22"/>
                <w:szCs w:val="22"/>
                <w:lang w:eastAsia="x-none"/>
              </w:rPr>
            </w:pPr>
          </w:p>
        </w:tc>
        <w:tc>
          <w:tcPr>
            <w:tcW w:w="1535" w:type="dxa"/>
            <w:shd w:val="clear" w:color="auto" w:fill="auto"/>
          </w:tcPr>
          <w:p w14:paraId="35ACA9C2" w14:textId="77777777" w:rsidR="00966B95" w:rsidRPr="00966B95" w:rsidRDefault="00966B95" w:rsidP="00966B95">
            <w:pPr>
              <w:tabs>
                <w:tab w:val="num" w:pos="360"/>
              </w:tabs>
              <w:spacing w:line="360" w:lineRule="auto"/>
              <w:jc w:val="both"/>
              <w:rPr>
                <w:rFonts w:asciiTheme="minorHAnsi" w:hAnsiTheme="minorHAnsi"/>
                <w:bCs/>
                <w:sz w:val="22"/>
                <w:szCs w:val="22"/>
                <w:lang w:eastAsia="x-none"/>
              </w:rPr>
            </w:pPr>
          </w:p>
        </w:tc>
        <w:tc>
          <w:tcPr>
            <w:tcW w:w="1535" w:type="dxa"/>
            <w:shd w:val="clear" w:color="auto" w:fill="auto"/>
          </w:tcPr>
          <w:p w14:paraId="3BF956C9" w14:textId="77777777" w:rsidR="00966B95" w:rsidRPr="00966B95" w:rsidRDefault="00966B95" w:rsidP="00966B95">
            <w:pPr>
              <w:tabs>
                <w:tab w:val="num" w:pos="360"/>
              </w:tabs>
              <w:spacing w:line="360" w:lineRule="auto"/>
              <w:jc w:val="both"/>
              <w:rPr>
                <w:rFonts w:asciiTheme="minorHAnsi" w:hAnsiTheme="minorHAnsi"/>
                <w:bCs/>
                <w:sz w:val="22"/>
                <w:szCs w:val="22"/>
                <w:lang w:eastAsia="x-none"/>
              </w:rPr>
            </w:pPr>
          </w:p>
        </w:tc>
      </w:tr>
    </w:tbl>
    <w:p w14:paraId="3021647E" w14:textId="77777777" w:rsidR="00966B95" w:rsidRPr="00966B95" w:rsidRDefault="00966B95" w:rsidP="00966B95">
      <w:pPr>
        <w:suppressAutoHyphens/>
        <w:spacing w:after="120" w:line="360" w:lineRule="auto"/>
        <w:jc w:val="both"/>
        <w:rPr>
          <w:rFonts w:asciiTheme="minorHAnsi" w:eastAsia="NSimSun" w:hAnsiTheme="minorHAnsi"/>
          <w:b/>
          <w:bCs/>
          <w:sz w:val="22"/>
          <w:szCs w:val="22"/>
          <w:lang w:eastAsia="zh-CN"/>
        </w:rPr>
      </w:pPr>
    </w:p>
    <w:p w14:paraId="0C18F8FD" w14:textId="77777777" w:rsidR="00966B95" w:rsidRPr="00966B95" w:rsidRDefault="00966B95" w:rsidP="00966B95">
      <w:pPr>
        <w:widowControl w:val="0"/>
        <w:numPr>
          <w:ilvl w:val="0"/>
          <w:numId w:val="10"/>
        </w:numPr>
        <w:tabs>
          <w:tab w:val="left" w:pos="0"/>
          <w:tab w:val="left" w:pos="360"/>
        </w:tabs>
        <w:suppressAutoHyphens/>
        <w:overflowPunct w:val="0"/>
        <w:autoSpaceDE w:val="0"/>
        <w:spacing w:after="120" w:line="360" w:lineRule="auto"/>
        <w:ind w:left="360"/>
        <w:jc w:val="both"/>
        <w:textAlignment w:val="baseline"/>
        <w:rPr>
          <w:rFonts w:asciiTheme="minorHAnsi" w:eastAsia="NSimSun" w:hAnsiTheme="minorHAnsi"/>
          <w:b/>
          <w:bCs/>
          <w:sz w:val="22"/>
          <w:szCs w:val="22"/>
          <w:lang w:eastAsia="zh-CN"/>
        </w:rPr>
      </w:pPr>
      <w:r w:rsidRPr="00966B95">
        <w:rPr>
          <w:rFonts w:asciiTheme="minorHAnsi" w:eastAsia="NSimSun" w:hAnsiTheme="minorHAnsi"/>
          <w:b/>
          <w:bCs/>
          <w:sz w:val="22"/>
          <w:szCs w:val="22"/>
          <w:lang w:eastAsia="zh-CN"/>
        </w:rPr>
        <w:t>Cena ofertowa</w:t>
      </w:r>
    </w:p>
    <w:p w14:paraId="3514B2C4" w14:textId="77777777" w:rsidR="00966B95" w:rsidRPr="00966B95" w:rsidRDefault="00966B95" w:rsidP="00966B95">
      <w:pPr>
        <w:tabs>
          <w:tab w:val="center" w:pos="4536"/>
          <w:tab w:val="right" w:pos="9072"/>
        </w:tabs>
        <w:suppressAutoHyphens/>
        <w:spacing w:after="120" w:line="360" w:lineRule="auto"/>
        <w:ind w:left="360"/>
        <w:jc w:val="both"/>
        <w:rPr>
          <w:rFonts w:asciiTheme="minorHAnsi" w:eastAsia="NSimSun" w:hAnsiTheme="minorHAnsi"/>
          <w:sz w:val="22"/>
          <w:szCs w:val="22"/>
          <w:lang w:val="x-none" w:eastAsia="zh-CN"/>
        </w:rPr>
      </w:pPr>
      <w:r w:rsidRPr="00966B95">
        <w:rPr>
          <w:rFonts w:asciiTheme="minorHAnsi" w:eastAsia="NSimSun" w:hAnsiTheme="minorHAnsi"/>
          <w:b/>
          <w:bCs/>
          <w:sz w:val="22"/>
          <w:szCs w:val="22"/>
          <w:lang w:val="x-none" w:eastAsia="zh-CN"/>
        </w:rPr>
        <w:t>Oferuję (-my) wykonanie przedmiotu zamówienia</w:t>
      </w:r>
      <w:r w:rsidRPr="00966B95">
        <w:rPr>
          <w:rFonts w:asciiTheme="minorHAnsi" w:eastAsia="NSimSun" w:hAnsiTheme="minorHAnsi"/>
          <w:sz w:val="22"/>
          <w:szCs w:val="22"/>
          <w:lang w:val="x-none" w:eastAsia="zh-CN"/>
        </w:rPr>
        <w:t xml:space="preserve">, zgodnie z wymaganiami SWZ </w:t>
      </w:r>
      <w:r w:rsidRPr="00966B95">
        <w:rPr>
          <w:rFonts w:asciiTheme="minorHAnsi" w:eastAsia="NSimSun" w:hAnsiTheme="minorHAnsi"/>
          <w:b/>
          <w:bCs/>
          <w:sz w:val="22"/>
          <w:szCs w:val="22"/>
          <w:lang w:val="x-none" w:eastAsia="zh-CN"/>
        </w:rPr>
        <w:t xml:space="preserve">za kwotę: </w:t>
      </w:r>
    </w:p>
    <w:p w14:paraId="761ACD29" w14:textId="77777777" w:rsidR="00966B95" w:rsidRPr="00966B95" w:rsidRDefault="00966B95" w:rsidP="00966B95">
      <w:pPr>
        <w:numPr>
          <w:ilvl w:val="1"/>
          <w:numId w:val="10"/>
        </w:numPr>
        <w:tabs>
          <w:tab w:val="left" w:pos="426"/>
        </w:tabs>
        <w:suppressAutoHyphens/>
        <w:overflowPunct w:val="0"/>
        <w:autoSpaceDE w:val="0"/>
        <w:spacing w:after="120" w:line="360" w:lineRule="auto"/>
        <w:ind w:left="426" w:right="51" w:hanging="426"/>
        <w:jc w:val="both"/>
        <w:textAlignment w:val="baseline"/>
        <w:rPr>
          <w:rFonts w:asciiTheme="minorHAnsi" w:eastAsia="NSimSun" w:hAnsiTheme="minorHAnsi"/>
          <w:sz w:val="22"/>
          <w:szCs w:val="22"/>
          <w:lang w:eastAsia="zh-CN"/>
        </w:rPr>
      </w:pPr>
      <w:r w:rsidRPr="00966B95">
        <w:rPr>
          <w:rFonts w:asciiTheme="minorHAnsi" w:eastAsia="NSimSun" w:hAnsiTheme="minorHAnsi"/>
          <w:b/>
          <w:bCs/>
          <w:sz w:val="22"/>
          <w:szCs w:val="22"/>
          <w:lang w:eastAsia="zh-CN"/>
        </w:rPr>
        <w:t xml:space="preserve">wartość brutto (cena ofertowa): ....................zł </w:t>
      </w:r>
    </w:p>
    <w:p w14:paraId="7D3D946D" w14:textId="77777777" w:rsidR="00966B95" w:rsidRPr="00966B95" w:rsidRDefault="00966B95" w:rsidP="00966B95">
      <w:pPr>
        <w:numPr>
          <w:ilvl w:val="1"/>
          <w:numId w:val="10"/>
        </w:numPr>
        <w:tabs>
          <w:tab w:val="left" w:pos="426"/>
        </w:tabs>
        <w:suppressAutoHyphens/>
        <w:overflowPunct w:val="0"/>
        <w:autoSpaceDE w:val="0"/>
        <w:spacing w:after="120" w:line="360" w:lineRule="auto"/>
        <w:ind w:left="426" w:right="51" w:hanging="426"/>
        <w:jc w:val="both"/>
        <w:textAlignment w:val="baseline"/>
        <w:rPr>
          <w:rFonts w:asciiTheme="minorHAnsi" w:eastAsia="NSimSun" w:hAnsiTheme="minorHAnsi"/>
          <w:sz w:val="22"/>
          <w:szCs w:val="22"/>
          <w:lang w:eastAsia="zh-CN"/>
        </w:rPr>
      </w:pPr>
      <w:r w:rsidRPr="00966B95">
        <w:rPr>
          <w:rFonts w:asciiTheme="minorHAnsi" w:eastAsia="NSimSun" w:hAnsiTheme="minorHAnsi"/>
          <w:sz w:val="22"/>
          <w:szCs w:val="22"/>
          <w:lang w:eastAsia="zh-CN"/>
        </w:rPr>
        <w:t>w tym podatek VAT …..%</w:t>
      </w:r>
      <w:r w:rsidRPr="00966B95">
        <w:rPr>
          <w:rFonts w:asciiTheme="minorHAnsi" w:eastAsia="NSimSun" w:hAnsiTheme="minorHAnsi"/>
          <w:i/>
          <w:iCs/>
          <w:sz w:val="22"/>
          <w:szCs w:val="22"/>
          <w:lang w:eastAsia="zh-CN"/>
        </w:rPr>
        <w:t xml:space="preserve"> </w:t>
      </w:r>
      <w:r w:rsidRPr="00966B95">
        <w:rPr>
          <w:rFonts w:asciiTheme="minorHAnsi" w:eastAsia="NSimSun" w:hAnsiTheme="minorHAnsi"/>
          <w:sz w:val="22"/>
          <w:szCs w:val="22"/>
          <w:lang w:eastAsia="zh-CN"/>
        </w:rPr>
        <w:t xml:space="preserve">w wysokości: ...................zł </w:t>
      </w:r>
    </w:p>
    <w:p w14:paraId="3E742796" w14:textId="77777777" w:rsidR="00966B95" w:rsidRPr="00966B95" w:rsidRDefault="00966B95" w:rsidP="00966B95">
      <w:pPr>
        <w:numPr>
          <w:ilvl w:val="1"/>
          <w:numId w:val="10"/>
        </w:numPr>
        <w:tabs>
          <w:tab w:val="left" w:pos="426"/>
        </w:tabs>
        <w:suppressAutoHyphens/>
        <w:overflowPunct w:val="0"/>
        <w:autoSpaceDE w:val="0"/>
        <w:spacing w:after="120" w:line="360" w:lineRule="auto"/>
        <w:ind w:left="720" w:right="51" w:hanging="720"/>
        <w:jc w:val="both"/>
        <w:textAlignment w:val="baseline"/>
        <w:rPr>
          <w:rFonts w:asciiTheme="minorHAnsi" w:eastAsia="NSimSun" w:hAnsiTheme="minorHAnsi"/>
          <w:sz w:val="22"/>
          <w:szCs w:val="22"/>
          <w:lang w:eastAsia="zh-CN"/>
        </w:rPr>
      </w:pPr>
      <w:r w:rsidRPr="00966B95">
        <w:rPr>
          <w:rFonts w:asciiTheme="minorHAnsi" w:eastAsia="NSimSun" w:hAnsiTheme="minorHAnsi"/>
          <w:sz w:val="22"/>
          <w:szCs w:val="22"/>
          <w:lang w:eastAsia="zh-CN"/>
        </w:rPr>
        <w:t xml:space="preserve">wartość netto: ..........................zł </w:t>
      </w:r>
    </w:p>
    <w:p w14:paraId="091F876D" w14:textId="77777777" w:rsidR="00966B95" w:rsidRPr="00966B95" w:rsidRDefault="00966B95" w:rsidP="00966B95">
      <w:pPr>
        <w:contextualSpacing/>
        <w:jc w:val="both"/>
        <w:rPr>
          <w:rFonts w:asciiTheme="minorHAnsi" w:eastAsia="Calibri" w:hAnsiTheme="minorHAnsi"/>
          <w:b/>
          <w:sz w:val="22"/>
          <w:szCs w:val="22"/>
          <w:lang w:eastAsia="en-US"/>
        </w:rPr>
      </w:pPr>
      <w:r w:rsidRPr="00966B95">
        <w:rPr>
          <w:rFonts w:asciiTheme="minorHAnsi" w:eastAsia="Calibri" w:hAnsiTheme="minorHAnsi"/>
          <w:b/>
          <w:sz w:val="22"/>
          <w:szCs w:val="22"/>
          <w:lang w:eastAsia="en-US"/>
        </w:rPr>
        <w:t xml:space="preserve">2.Czas realizacji odbioru odpadów z Punktu Selektywnej Zbiórki Odpadów Komunalnych </w:t>
      </w:r>
    </w:p>
    <w:p w14:paraId="199B2396" w14:textId="77777777" w:rsidR="00966B95" w:rsidRPr="00966B95" w:rsidRDefault="00966B95" w:rsidP="00966B95">
      <w:pPr>
        <w:contextualSpacing/>
        <w:jc w:val="both"/>
        <w:rPr>
          <w:rFonts w:asciiTheme="minorHAnsi" w:eastAsia="Calibri" w:hAnsiTheme="minorHAnsi"/>
          <w:b/>
          <w:sz w:val="22"/>
          <w:szCs w:val="22"/>
          <w:highlight w:val="yellow"/>
          <w:lang w:eastAsia="en-US"/>
        </w:rPr>
      </w:pP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623"/>
        <w:gridCol w:w="2624"/>
      </w:tblGrid>
      <w:tr w:rsidR="00966B95" w:rsidRPr="00966B95" w14:paraId="7285F628" w14:textId="77777777" w:rsidTr="00101737">
        <w:trPr>
          <w:trHeight w:val="476"/>
          <w:jc w:val="center"/>
        </w:trPr>
        <w:tc>
          <w:tcPr>
            <w:tcW w:w="7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0F3CD" w14:textId="77777777" w:rsidR="00966B95" w:rsidRPr="00966B95" w:rsidRDefault="00966B95" w:rsidP="00966B95">
            <w:pPr>
              <w:contextualSpacing/>
              <w:jc w:val="both"/>
              <w:rPr>
                <w:rFonts w:asciiTheme="minorHAnsi" w:eastAsia="Calibri" w:hAnsiTheme="minorHAnsi"/>
                <w:b/>
                <w:sz w:val="22"/>
                <w:szCs w:val="22"/>
                <w:lang w:eastAsia="en-US"/>
              </w:rPr>
            </w:pPr>
            <w:r w:rsidRPr="00966B95">
              <w:rPr>
                <w:rFonts w:asciiTheme="minorHAnsi" w:eastAsia="Calibri" w:hAnsiTheme="minorHAnsi"/>
                <w:b/>
                <w:sz w:val="22"/>
                <w:szCs w:val="22"/>
                <w:lang w:eastAsia="en-US"/>
              </w:rPr>
              <w:t>Tabela dotycząca „Czas realizacji odbioru odpadów z Punktu Selektywnej Zbiórki Odpadów Komunalnych”</w:t>
            </w:r>
          </w:p>
        </w:tc>
      </w:tr>
      <w:tr w:rsidR="00966B95" w:rsidRPr="00966B95" w14:paraId="1CF17CAB" w14:textId="77777777" w:rsidTr="00101737">
        <w:trPr>
          <w:jc w:val="center"/>
        </w:trPr>
        <w:tc>
          <w:tcPr>
            <w:tcW w:w="7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151F2" w14:textId="77777777" w:rsidR="00966B95" w:rsidRPr="00966B95" w:rsidRDefault="00966B95" w:rsidP="00966B95">
            <w:pPr>
              <w:contextualSpacing/>
              <w:jc w:val="center"/>
              <w:rPr>
                <w:rFonts w:asciiTheme="minorHAnsi" w:eastAsia="Calibri" w:hAnsiTheme="minorHAnsi"/>
                <w:b/>
                <w:sz w:val="22"/>
                <w:szCs w:val="22"/>
                <w:lang w:eastAsia="en-US"/>
              </w:rPr>
            </w:pPr>
            <w:r w:rsidRPr="00966B95">
              <w:rPr>
                <w:rFonts w:asciiTheme="minorHAnsi" w:eastAsia="Calibri" w:hAnsiTheme="minorHAnsi"/>
                <w:b/>
                <w:sz w:val="22"/>
                <w:szCs w:val="22"/>
                <w:lang w:eastAsia="en-US"/>
              </w:rPr>
              <w:t>Czas realizacji odbioru odpadów z (PSZOK) zapewniająca uzyskanie max. 40 punktów</w:t>
            </w:r>
          </w:p>
        </w:tc>
      </w:tr>
      <w:tr w:rsidR="00966B95" w:rsidRPr="00966B95" w14:paraId="5D5CB6D7" w14:textId="77777777" w:rsidTr="00101737">
        <w:trPr>
          <w:jc w:val="center"/>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77487818" w14:textId="77777777" w:rsidR="00966B95" w:rsidRPr="00966B95" w:rsidRDefault="00966B95" w:rsidP="00966B95">
            <w:pPr>
              <w:contextualSpacing/>
              <w:jc w:val="center"/>
              <w:rPr>
                <w:rFonts w:asciiTheme="minorHAnsi" w:eastAsia="Calibri" w:hAnsiTheme="minorHAnsi"/>
                <w:b/>
                <w:sz w:val="22"/>
                <w:szCs w:val="22"/>
                <w:lang w:eastAsia="en-US"/>
              </w:rPr>
            </w:pPr>
            <w:r w:rsidRPr="00966B95">
              <w:rPr>
                <w:rFonts w:asciiTheme="minorHAnsi" w:eastAsia="Calibri" w:hAnsiTheme="minorHAnsi"/>
                <w:b/>
                <w:sz w:val="22"/>
                <w:szCs w:val="22"/>
                <w:lang w:eastAsia="en-US"/>
              </w:rPr>
              <w:t>□</w:t>
            </w:r>
          </w:p>
          <w:p w14:paraId="323437F7"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sz w:val="22"/>
                <w:szCs w:val="22"/>
                <w:lang w:eastAsia="en-US"/>
              </w:rPr>
              <w:t>do 5 dni roboczych</w:t>
            </w:r>
          </w:p>
          <w:p w14:paraId="1853D354"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b/>
                <w:sz w:val="22"/>
                <w:szCs w:val="22"/>
                <w:lang w:eastAsia="en-US"/>
              </w:rPr>
              <w:t>39 pkt</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62DEF3C3" w14:textId="77777777" w:rsidR="00966B95" w:rsidRPr="00966B95" w:rsidRDefault="00966B95" w:rsidP="00966B95">
            <w:pPr>
              <w:contextualSpacing/>
              <w:jc w:val="center"/>
              <w:rPr>
                <w:rFonts w:asciiTheme="minorHAnsi" w:eastAsia="Calibri" w:hAnsiTheme="minorHAnsi"/>
                <w:b/>
                <w:sz w:val="22"/>
                <w:szCs w:val="22"/>
                <w:lang w:eastAsia="en-US"/>
              </w:rPr>
            </w:pPr>
            <w:r w:rsidRPr="00966B95">
              <w:rPr>
                <w:rFonts w:asciiTheme="minorHAnsi" w:eastAsia="Calibri" w:hAnsiTheme="minorHAnsi"/>
                <w:b/>
                <w:sz w:val="22"/>
                <w:szCs w:val="22"/>
                <w:lang w:eastAsia="en-US"/>
              </w:rPr>
              <w:t>□</w:t>
            </w:r>
          </w:p>
          <w:p w14:paraId="1E3A6D2A"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sz w:val="22"/>
                <w:szCs w:val="22"/>
                <w:lang w:eastAsia="en-US"/>
              </w:rPr>
              <w:t>do 3 dni roboczych</w:t>
            </w:r>
          </w:p>
          <w:p w14:paraId="427A9842"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b/>
                <w:sz w:val="22"/>
                <w:szCs w:val="22"/>
                <w:lang w:eastAsia="en-US"/>
              </w:rPr>
              <w:t>39,5 pkt</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14:paraId="742FF810"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b/>
                <w:sz w:val="22"/>
                <w:szCs w:val="22"/>
                <w:lang w:eastAsia="en-US"/>
              </w:rPr>
              <w:t>□</w:t>
            </w:r>
          </w:p>
          <w:p w14:paraId="6F4C60B7"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sz w:val="22"/>
                <w:szCs w:val="22"/>
                <w:lang w:eastAsia="en-US"/>
              </w:rPr>
              <w:t>do 2 dni roboczych</w:t>
            </w:r>
          </w:p>
          <w:p w14:paraId="602743B1" w14:textId="77777777" w:rsidR="00966B95" w:rsidRPr="00966B95" w:rsidRDefault="00966B95" w:rsidP="00966B95">
            <w:pPr>
              <w:contextualSpacing/>
              <w:jc w:val="center"/>
              <w:rPr>
                <w:rFonts w:asciiTheme="minorHAnsi" w:eastAsia="Calibri" w:hAnsiTheme="minorHAnsi"/>
                <w:sz w:val="22"/>
                <w:szCs w:val="22"/>
                <w:lang w:eastAsia="en-US"/>
              </w:rPr>
            </w:pPr>
            <w:r w:rsidRPr="00966B95">
              <w:rPr>
                <w:rFonts w:asciiTheme="minorHAnsi" w:eastAsia="Calibri" w:hAnsiTheme="minorHAnsi"/>
                <w:b/>
                <w:sz w:val="22"/>
                <w:szCs w:val="22"/>
                <w:lang w:eastAsia="en-US"/>
              </w:rPr>
              <w:t>40 pkt</w:t>
            </w:r>
          </w:p>
        </w:tc>
      </w:tr>
    </w:tbl>
    <w:p w14:paraId="63869658" w14:textId="77777777" w:rsidR="00966B95" w:rsidRPr="00966B95" w:rsidRDefault="00966B95" w:rsidP="00966B95">
      <w:pPr>
        <w:contextualSpacing/>
        <w:jc w:val="both"/>
        <w:rPr>
          <w:rFonts w:asciiTheme="minorHAnsi" w:eastAsia="Calibri" w:hAnsiTheme="minorHAnsi"/>
          <w:sz w:val="22"/>
          <w:szCs w:val="22"/>
          <w:lang w:eastAsia="en-US"/>
        </w:rPr>
      </w:pPr>
      <w:r w:rsidRPr="00966B95">
        <w:rPr>
          <w:rFonts w:asciiTheme="minorHAnsi" w:eastAsia="Calibri" w:hAnsiTheme="minorHAnsi"/>
          <w:sz w:val="22"/>
          <w:szCs w:val="22"/>
          <w:lang w:eastAsia="en-US"/>
        </w:rPr>
        <w:t xml:space="preserve">Zaznaczyć odpowiedni kwadrat w przypadku oferowania odpowiedniego czasu realizacji odbioru odpadów z Punktu Selektywnej Zbiórki Odpadów Komunalnych </w:t>
      </w:r>
    </w:p>
    <w:p w14:paraId="7E1EA450" w14:textId="77777777" w:rsidR="00EA4CD8" w:rsidRDefault="00EA4CD8" w:rsidP="00157074">
      <w:pPr>
        <w:tabs>
          <w:tab w:val="left" w:pos="360"/>
        </w:tabs>
        <w:jc w:val="both"/>
        <w:rPr>
          <w:rFonts w:asciiTheme="minorHAnsi" w:hAnsiTheme="minorHAnsi" w:cstheme="minorHAnsi"/>
          <w:b/>
          <w:bCs/>
          <w:sz w:val="22"/>
          <w:szCs w:val="22"/>
          <w:lang w:eastAsia="zh-CN"/>
        </w:rPr>
      </w:pPr>
    </w:p>
    <w:p w14:paraId="6D9C7750" w14:textId="6B56DB0E" w:rsidR="00966B95" w:rsidRPr="00EA4CD8" w:rsidRDefault="00EA4CD8" w:rsidP="00157074">
      <w:pPr>
        <w:tabs>
          <w:tab w:val="left" w:pos="360"/>
        </w:tabs>
        <w:jc w:val="both"/>
        <w:rPr>
          <w:rFonts w:asciiTheme="minorHAnsi" w:hAnsiTheme="minorHAnsi" w:cstheme="minorHAnsi"/>
          <w:b/>
          <w:bCs/>
          <w:sz w:val="22"/>
          <w:szCs w:val="22"/>
          <w:lang w:eastAsia="zh-CN"/>
        </w:rPr>
      </w:pPr>
      <w:r w:rsidRPr="00EA4CD8">
        <w:rPr>
          <w:rFonts w:asciiTheme="minorHAnsi" w:hAnsiTheme="minorHAnsi" w:cstheme="minorHAnsi"/>
          <w:b/>
          <w:bCs/>
          <w:sz w:val="22"/>
          <w:szCs w:val="22"/>
          <w:lang w:eastAsia="zh-CN"/>
        </w:rPr>
        <w:t>W przypadku, gdy któraś z pozycji tabeli nie zostanie przez Wykonawcę zaznaczona, Zamawiający uzna, że „Czas realizacji odbioru odpadów z Punktu Selektywnej Zbiórki Odpadów Komunalnych (PSZOK)” zrealizowany będzie w minimalnym zakresie, co jest równoznaczne z przyznaniem 0 pkt. w danej pozycji tabeli.</w:t>
      </w:r>
    </w:p>
    <w:p w14:paraId="53DC5E08" w14:textId="77777777" w:rsidR="00966B95" w:rsidRDefault="00966B95" w:rsidP="00157074">
      <w:pPr>
        <w:tabs>
          <w:tab w:val="left" w:pos="360"/>
        </w:tabs>
        <w:jc w:val="both"/>
        <w:rPr>
          <w:rFonts w:asciiTheme="minorHAnsi" w:hAnsiTheme="minorHAnsi" w:cstheme="minorHAnsi"/>
          <w:bCs/>
          <w:sz w:val="22"/>
          <w:szCs w:val="22"/>
          <w:lang w:eastAsia="zh-CN"/>
        </w:rPr>
      </w:pP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 xml:space="preserve">Akceptuję*(emy*)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xml:space="preserve">. W przypadku uznania mojej*(naszej*) oferty za najkorzystniejszą zobowiązuję*(emy*)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r w:rsidRPr="00A50B20">
        <w:rPr>
          <w:rFonts w:asciiTheme="minorHAnsi" w:hAnsiTheme="minorHAnsi" w:cstheme="minorHAnsi"/>
          <w:i/>
          <w:sz w:val="18"/>
          <w:szCs w:val="18"/>
          <w:lang w:eastAsia="zh-CN"/>
        </w:rPr>
        <w:t>Pzp</w:t>
      </w:r>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Jeżeli wykonawca złożył ofertę,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Pzp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2"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Pzp dotyczące przesłanek wykluczenia z postępowania</w:t>
      </w:r>
    </w:p>
    <w:bookmarkEnd w:id="2"/>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Pzp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dokument(-ami)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44F7501D"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6C6E32BD"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662DE311"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358F18C4"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561879BF"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158577C4"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732D9670"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5CC43DFE"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45663156"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4470D2D6"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58C20026"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1C1547C5"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7C92C248"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5EFBE884"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7547738B"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1BD0776D"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4BC23B57"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33043D0B"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44DC5720"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36F5D33F" w14:textId="77777777" w:rsidR="00D12899" w:rsidRDefault="00D12899"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3"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 xml:space="preserve">NIP/PESEL, KRS/CEiDG)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54CC4E5D"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2E3841">
        <w:rPr>
          <w:rFonts w:ascii="Calibri" w:hAnsi="Calibri" w:cs="Calibri"/>
          <w:b/>
          <w:sz w:val="22"/>
          <w:szCs w:val="22"/>
        </w:rPr>
        <w:t>RG.271.16.20223</w:t>
      </w:r>
    </w:p>
    <w:bookmarkEnd w:id="3"/>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Pzp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6EACFF5D" w14:textId="33DAA38B" w:rsidR="0055168A" w:rsidRPr="00AE33A2" w:rsidRDefault="008149F0" w:rsidP="0055168A">
      <w:pPr>
        <w:jc w:val="center"/>
        <w:rPr>
          <w:rFonts w:ascii="Calibri" w:hAnsi="Calibri" w:cs="Arial"/>
          <w:b/>
          <w:bCs/>
          <w:iCs/>
          <w:sz w:val="28"/>
          <w:szCs w:val="28"/>
          <w:lang w:eastAsia="ar-SA"/>
        </w:rPr>
      </w:pPr>
      <w:r w:rsidRPr="0018295B">
        <w:rPr>
          <w:rFonts w:ascii="Calibri" w:hAnsi="Calibri" w:cs="Calibri"/>
          <w:sz w:val="22"/>
          <w:szCs w:val="22"/>
        </w:rPr>
        <w:t>Na potrzeby postępowania o udzielenie zamówienia publicznego pn.</w:t>
      </w:r>
      <w:r w:rsidR="00003063" w:rsidRPr="00003063">
        <w:t xml:space="preserve"> </w:t>
      </w:r>
      <w:r w:rsidR="00966B95">
        <w:rPr>
          <w:rFonts w:ascii="Calibri" w:hAnsi="Calibri" w:cs="Calibri"/>
          <w:b/>
          <w:sz w:val="32"/>
          <w:lang w:eastAsia="ar-SA"/>
        </w:rPr>
        <w:t>„Odbieranie odpadów komunalnych z terenu Gminy Lipusz”</w:t>
      </w: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4"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4"/>
    <w:p w14:paraId="5981E932" w14:textId="77777777" w:rsidR="002A366C" w:rsidRDefault="002A366C" w:rsidP="003C377D">
      <w:pPr>
        <w:jc w:val="both"/>
        <w:rPr>
          <w:rFonts w:ascii="Calibri" w:hAnsi="Calibri" w:cs="Calibri"/>
          <w:b/>
          <w:sz w:val="22"/>
          <w:szCs w:val="22"/>
        </w:rPr>
      </w:pPr>
    </w:p>
    <w:p w14:paraId="2B436D82" w14:textId="0D7B97F9"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NIP/PESEL, KRS/CEiDG)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7AB9AECB"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2E3841">
        <w:rPr>
          <w:rFonts w:ascii="Calibri" w:hAnsi="Calibri" w:cs="Calibri"/>
          <w:b/>
          <w:bCs/>
          <w:sz w:val="22"/>
          <w:szCs w:val="22"/>
        </w:rPr>
        <w:t>RG.271.16.20223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Pzp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190BEB4B" w14:textId="323C7C29" w:rsidR="0055168A" w:rsidRPr="00AE33A2" w:rsidRDefault="0018295B" w:rsidP="0055168A">
      <w:pPr>
        <w:jc w:val="center"/>
        <w:rPr>
          <w:rFonts w:ascii="Calibri" w:hAnsi="Calibri" w:cs="Arial"/>
          <w:b/>
          <w:bCs/>
          <w:iCs/>
          <w:sz w:val="28"/>
          <w:szCs w:val="28"/>
          <w:lang w:eastAsia="ar-SA"/>
        </w:rPr>
      </w:pPr>
      <w:r w:rsidRPr="0018295B">
        <w:rPr>
          <w:rFonts w:ascii="Calibri" w:hAnsi="Calibri" w:cs="Calibri"/>
          <w:sz w:val="22"/>
          <w:szCs w:val="22"/>
        </w:rPr>
        <w:t xml:space="preserve">Na potrzeby postępowania o udzielenie zamówienia publicznego pn. </w:t>
      </w:r>
      <w:r w:rsidR="00966B95">
        <w:rPr>
          <w:rFonts w:ascii="Calibri" w:hAnsi="Calibri" w:cs="Calibri"/>
          <w:b/>
          <w:sz w:val="32"/>
          <w:lang w:eastAsia="ar-SA"/>
        </w:rPr>
        <w:t>„Odbieranie odpadów komunalnych z terenu Gminy Lipusz”</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6946D8C0" w14:textId="573BDC7B" w:rsidR="0018295B" w:rsidRPr="0016534A" w:rsidRDefault="0018295B" w:rsidP="0018295B">
      <w:pPr>
        <w:numPr>
          <w:ilvl w:val="0"/>
          <w:numId w:val="5"/>
        </w:numPr>
        <w:ind w:left="284" w:hanging="284"/>
        <w:rPr>
          <w:rFonts w:ascii="Calibri" w:hAnsi="Calibri" w:cs="Calibri"/>
          <w:color w:val="FF0000"/>
          <w:sz w:val="22"/>
          <w:szCs w:val="22"/>
          <w:lang w:eastAsia="en-US"/>
        </w:rPr>
      </w:pPr>
      <w:r w:rsidRPr="00D12899">
        <w:rPr>
          <w:rFonts w:ascii="Calibri" w:hAnsi="Calibri" w:cs="Calibri"/>
          <w:sz w:val="22"/>
          <w:szCs w:val="22"/>
          <w:lang w:eastAsia="en-US"/>
        </w:rPr>
        <w:t>Oświadczam, że nie podlegam wykluczeniu z postępowania na podstawie art. 108 ustawy Pzp</w:t>
      </w:r>
      <w:r w:rsidR="00D12899" w:rsidRPr="00D12899">
        <w:rPr>
          <w:rFonts w:ascii="Calibri" w:hAnsi="Calibri" w:cs="Calibri"/>
          <w:sz w:val="22"/>
          <w:szCs w:val="22"/>
          <w:lang w:eastAsia="en-US"/>
        </w:rPr>
        <w:t xml:space="preserve"> </w:t>
      </w:r>
      <w:r w:rsidR="00D12899" w:rsidRPr="00D12899">
        <w:rPr>
          <w:rFonts w:ascii="Calibri" w:hAnsi="Calibri" w:cs="Calibri"/>
          <w:sz w:val="22"/>
          <w:szCs w:val="22"/>
        </w:rPr>
        <w:t xml:space="preserve">oraz ustawy z dnia 13 kwietnia 2022 r. o szczególnych rozwiązaniach w zakresie przeciwdziałania wspieraniu </w:t>
      </w:r>
      <w:r w:rsidR="00D12899" w:rsidRPr="00366DBE">
        <w:rPr>
          <w:rFonts w:ascii="Calibri" w:hAnsi="Calibri" w:cs="Calibri"/>
          <w:sz w:val="22"/>
          <w:szCs w:val="22"/>
        </w:rPr>
        <w:t>agresji na Ukrainę oraz służących ochronie bezpieczeństwa narodowego</w:t>
      </w: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Pzp </w:t>
      </w:r>
      <w:r w:rsidRPr="0018295B">
        <w:rPr>
          <w:rFonts w:ascii="Calibri" w:hAnsi="Calibri" w:cs="Calibri"/>
          <w:i/>
          <w:iCs/>
          <w:sz w:val="22"/>
          <w:szCs w:val="22"/>
        </w:rPr>
        <w:t>(podać mającą zastosowanie podstawę wykluczenia spośród wymienionych w art. 108 ustawy Pzp).</w:t>
      </w:r>
      <w:r w:rsidRPr="0018295B">
        <w:rPr>
          <w:rFonts w:ascii="Calibri" w:hAnsi="Calibri" w:cs="Calibri"/>
          <w:sz w:val="22"/>
          <w:szCs w:val="22"/>
        </w:rPr>
        <w:t xml:space="preserve"> Jednocześnie oświadczam, że w związku z ww. okolicznością, na podstawie art. 110 ustawy Pzp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NIP/PESEL, KRS/CEiDG)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NIP/PESEL, KRS/CEiDG)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2B4A44CB"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2E3841">
        <w:rPr>
          <w:rFonts w:ascii="Calibri" w:hAnsi="Calibri" w:cs="Calibri"/>
          <w:b/>
          <w:bCs/>
          <w:sz w:val="22"/>
          <w:szCs w:val="22"/>
        </w:rPr>
        <w:t>RG.271.16.20223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Pzp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Pzp.</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EA5707B" w14:textId="31C8549E" w:rsidR="0055168A" w:rsidRPr="00AE33A2" w:rsidRDefault="00966B95" w:rsidP="0055168A">
      <w:pPr>
        <w:jc w:val="center"/>
        <w:rPr>
          <w:rFonts w:ascii="Calibri" w:hAnsi="Calibri" w:cs="Arial"/>
          <w:b/>
          <w:bCs/>
          <w:iCs/>
          <w:sz w:val="28"/>
          <w:szCs w:val="28"/>
          <w:lang w:eastAsia="ar-SA"/>
        </w:rPr>
      </w:pPr>
      <w:r>
        <w:rPr>
          <w:rFonts w:ascii="Calibri" w:hAnsi="Calibri" w:cs="Calibri"/>
          <w:b/>
          <w:sz w:val="32"/>
          <w:lang w:eastAsia="ar-SA"/>
        </w:rPr>
        <w:t>„Odbieranie odpadów komunalnych z terenu Gminy Lipusz”</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Ustawy Pzp</w:t>
      </w:r>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Pzp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NIP/PESEL, KRS/CEiDG)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7CBA4231"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2E3841">
        <w:rPr>
          <w:rFonts w:ascii="Calibri" w:hAnsi="Calibri" w:cs="Calibri"/>
          <w:b/>
          <w:bCs/>
          <w:sz w:val="22"/>
          <w:szCs w:val="22"/>
        </w:rPr>
        <w:t>RG.271.16.20223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5"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5"/>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NIP/PESEL, KRS/CEiDG)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26BAB3A1"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2E3841">
        <w:rPr>
          <w:rFonts w:ascii="Calibri" w:hAnsi="Calibri" w:cs="Calibri"/>
          <w:b/>
          <w:bCs/>
          <w:sz w:val="22"/>
          <w:szCs w:val="22"/>
        </w:rPr>
        <w:t>RG.271.16.20223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(Dz.U. z 2019 r., poz. 2019, ze zm. - ustawa Pzp)</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0F36071B" w14:textId="0B347A87" w:rsidR="0055168A" w:rsidRPr="00AE33A2" w:rsidRDefault="007456E0" w:rsidP="0055168A">
      <w:pPr>
        <w:jc w:val="center"/>
        <w:rPr>
          <w:rFonts w:ascii="Calibri" w:hAnsi="Calibri" w:cs="Arial"/>
          <w:b/>
          <w:bCs/>
          <w:iCs/>
          <w:sz w:val="28"/>
          <w:szCs w:val="28"/>
          <w:lang w:eastAsia="ar-SA"/>
        </w:rPr>
      </w:pPr>
      <w:r w:rsidRPr="007456E0">
        <w:rPr>
          <w:rFonts w:ascii="Calibri" w:hAnsi="Calibri" w:cs="Calibri"/>
          <w:i/>
          <w:iCs/>
          <w:sz w:val="22"/>
          <w:szCs w:val="22"/>
        </w:rPr>
        <w:t xml:space="preserve">Na potrzeby postępowania o udzielenie zamówienia publicznego pn. </w:t>
      </w:r>
      <w:r w:rsidR="00966B95">
        <w:rPr>
          <w:rFonts w:ascii="Calibri" w:hAnsi="Calibri" w:cs="Calibri"/>
          <w:b/>
          <w:sz w:val="32"/>
          <w:lang w:eastAsia="ar-SA"/>
        </w:rPr>
        <w:t>„Odbieranie odpadów komunalnych z terenu Gminy Lipusz”</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z późn.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z późn.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lastRenderedPageBreak/>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NIP/PESEL, KRS/CEiDG)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3B6E1E39"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2E3841">
        <w:rPr>
          <w:rFonts w:ascii="Calibri" w:hAnsi="Calibri" w:cs="Calibri"/>
          <w:b/>
          <w:bCs/>
          <w:sz w:val="22"/>
          <w:szCs w:val="22"/>
        </w:rPr>
        <w:t>RG.271.16.20223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rodzaj czynności, które zostały objęte obowiązkiem postępowania o udzielenie zamówienia - swz, oferta, k.p)</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5DCB" w14:textId="77777777" w:rsidR="00044054" w:rsidRDefault="00044054" w:rsidP="003C377D">
      <w:r>
        <w:separator/>
      </w:r>
    </w:p>
  </w:endnote>
  <w:endnote w:type="continuationSeparator" w:id="0">
    <w:p w14:paraId="6546D2FE" w14:textId="77777777" w:rsidR="00044054" w:rsidRDefault="00044054"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600D" w14:textId="77777777" w:rsidR="00044054" w:rsidRDefault="00044054" w:rsidP="003C377D">
      <w:r>
        <w:separator/>
      </w:r>
    </w:p>
  </w:footnote>
  <w:footnote w:type="continuationSeparator" w:id="0">
    <w:p w14:paraId="7552CA21" w14:textId="77777777" w:rsidR="00044054" w:rsidRDefault="00044054" w:rsidP="003C377D">
      <w:r>
        <w:continuationSeparator/>
      </w:r>
    </w:p>
  </w:footnote>
  <w:footnote w:id="1">
    <w:p w14:paraId="301167EE" w14:textId="77777777" w:rsidR="00D12899" w:rsidRDefault="00D12899" w:rsidP="00D12899">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26CCD168" w14:textId="77777777" w:rsidR="00D12899" w:rsidRDefault="00D12899" w:rsidP="00D12899">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1A8A4240" w14:textId="77777777" w:rsidR="00D12899" w:rsidRDefault="00D12899" w:rsidP="00D12899">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451C3EF5" w14:textId="77777777" w:rsidR="00D12899" w:rsidRDefault="00D12899" w:rsidP="00D12899">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C5A847E"/>
    <w:lvl w:ilvl="0" w:tplc="3544F7A6">
      <w:start w:val="1"/>
      <w:numFmt w:val="decimal"/>
      <w:lvlText w:val="%1."/>
      <w:lvlJc w:val="left"/>
      <w:pPr>
        <w:ind w:left="360" w:hanging="360"/>
      </w:pPr>
      <w:rPr>
        <w:rFonts w:cs="Times New Roman" w:hint="default"/>
        <w:b/>
        <w:bCs/>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1C05113"/>
    <w:multiLevelType w:val="hybridMultilevel"/>
    <w:tmpl w:val="0DC46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6B7C3A0C"/>
    <w:multiLevelType w:val="multilevel"/>
    <w:tmpl w:val="4E6CDE78"/>
    <w:lvl w:ilvl="0">
      <w:start w:val="1"/>
      <w:numFmt w:val="decimal"/>
      <w:lvlText w:val="%1."/>
      <w:lvlJc w:val="left"/>
      <w:pPr>
        <w:tabs>
          <w:tab w:val="num" w:pos="720"/>
        </w:tabs>
        <w:ind w:left="720" w:hanging="360"/>
      </w:pPr>
      <w:rPr>
        <w:rFonts w:ascii="Calibri Light" w:hAnsi="Calibri Light" w:cs="Calibri Light" w:hint="default"/>
        <w:b/>
        <w:bCs/>
        <w:i w:val="0"/>
        <w:iCs w:val="0"/>
        <w:color w:val="000000"/>
        <w:sz w:val="20"/>
        <w:szCs w:val="20"/>
      </w:rPr>
    </w:lvl>
    <w:lvl w:ilvl="1">
      <w:start w:val="1"/>
      <w:numFmt w:val="decimal"/>
      <w:lvlText w:val="%2)"/>
      <w:lvlJc w:val="left"/>
      <w:pPr>
        <w:tabs>
          <w:tab w:val="num" w:pos="1440"/>
        </w:tabs>
        <w:ind w:left="1440" w:hanging="360"/>
      </w:pPr>
      <w:rPr>
        <w:rFonts w:ascii="Calibri Light" w:hAnsi="Calibri Light" w:cs="Calibri Light"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2159553">
    <w:abstractNumId w:val="0"/>
  </w:num>
  <w:num w:numId="2" w16cid:durableId="169025060">
    <w:abstractNumId w:val="1"/>
  </w:num>
  <w:num w:numId="3" w16cid:durableId="178198899">
    <w:abstractNumId w:val="5"/>
  </w:num>
  <w:num w:numId="4" w16cid:durableId="635137412">
    <w:abstractNumId w:val="8"/>
  </w:num>
  <w:num w:numId="5" w16cid:durableId="150802023">
    <w:abstractNumId w:val="3"/>
  </w:num>
  <w:num w:numId="6" w16cid:durableId="1025208388">
    <w:abstractNumId w:val="7"/>
  </w:num>
  <w:num w:numId="7" w16cid:durableId="1453211020">
    <w:abstractNumId w:val="4"/>
  </w:num>
  <w:num w:numId="8" w16cid:durableId="1015233029">
    <w:abstractNumId w:val="2"/>
  </w:num>
  <w:num w:numId="9" w16cid:durableId="28848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783064">
    <w:abstractNumId w:val="9"/>
  </w:num>
  <w:num w:numId="11" w16cid:durableId="596911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44054"/>
    <w:rsid w:val="00091036"/>
    <w:rsid w:val="000B59CC"/>
    <w:rsid w:val="000F3AB5"/>
    <w:rsid w:val="00102AEE"/>
    <w:rsid w:val="001233CF"/>
    <w:rsid w:val="0014433E"/>
    <w:rsid w:val="00157074"/>
    <w:rsid w:val="0016534A"/>
    <w:rsid w:val="0018295B"/>
    <w:rsid w:val="00267E4B"/>
    <w:rsid w:val="00275F4B"/>
    <w:rsid w:val="0028633F"/>
    <w:rsid w:val="00292900"/>
    <w:rsid w:val="002A366C"/>
    <w:rsid w:val="002E3841"/>
    <w:rsid w:val="002F2D6B"/>
    <w:rsid w:val="00364AFB"/>
    <w:rsid w:val="003973AA"/>
    <w:rsid w:val="003C377D"/>
    <w:rsid w:val="0040520F"/>
    <w:rsid w:val="00465996"/>
    <w:rsid w:val="00491692"/>
    <w:rsid w:val="004F0497"/>
    <w:rsid w:val="004F3AEF"/>
    <w:rsid w:val="004F576B"/>
    <w:rsid w:val="0055168A"/>
    <w:rsid w:val="00557E1E"/>
    <w:rsid w:val="00635C7F"/>
    <w:rsid w:val="00686DBA"/>
    <w:rsid w:val="006A439C"/>
    <w:rsid w:val="006B5215"/>
    <w:rsid w:val="006F5C16"/>
    <w:rsid w:val="006F7F66"/>
    <w:rsid w:val="00726F1F"/>
    <w:rsid w:val="00740BF2"/>
    <w:rsid w:val="007456E0"/>
    <w:rsid w:val="00781785"/>
    <w:rsid w:val="007A14A1"/>
    <w:rsid w:val="007B134E"/>
    <w:rsid w:val="007D37A6"/>
    <w:rsid w:val="008149F0"/>
    <w:rsid w:val="00890BB2"/>
    <w:rsid w:val="008935B4"/>
    <w:rsid w:val="009233C0"/>
    <w:rsid w:val="00966B95"/>
    <w:rsid w:val="009A6EA5"/>
    <w:rsid w:val="00A33AA9"/>
    <w:rsid w:val="00A50B20"/>
    <w:rsid w:val="00A61F62"/>
    <w:rsid w:val="00A862D3"/>
    <w:rsid w:val="00AF7E68"/>
    <w:rsid w:val="00B132D1"/>
    <w:rsid w:val="00B165A0"/>
    <w:rsid w:val="00B204CB"/>
    <w:rsid w:val="00B36C44"/>
    <w:rsid w:val="00B45A25"/>
    <w:rsid w:val="00B61456"/>
    <w:rsid w:val="00B62D40"/>
    <w:rsid w:val="00BC7447"/>
    <w:rsid w:val="00C05E61"/>
    <w:rsid w:val="00C64E77"/>
    <w:rsid w:val="00C82979"/>
    <w:rsid w:val="00CE4D7C"/>
    <w:rsid w:val="00D000B3"/>
    <w:rsid w:val="00D12899"/>
    <w:rsid w:val="00D837BB"/>
    <w:rsid w:val="00DA3028"/>
    <w:rsid w:val="00DB35C4"/>
    <w:rsid w:val="00DB40DB"/>
    <w:rsid w:val="00E6283D"/>
    <w:rsid w:val="00EA2059"/>
    <w:rsid w:val="00EA4CD8"/>
    <w:rsid w:val="00EC5C7A"/>
    <w:rsid w:val="00EF618B"/>
    <w:rsid w:val="00F239DB"/>
    <w:rsid w:val="00F307E1"/>
    <w:rsid w:val="00F3123A"/>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12899"/>
    <w:rPr>
      <w:vertAlign w:val="superscript"/>
    </w:rPr>
  </w:style>
  <w:style w:type="character" w:customStyle="1" w:styleId="Znakiprzypiswdolnych">
    <w:name w:val="Znaki przypisów dolnych"/>
    <w:qFormat/>
    <w:rsid w:val="00D1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3496</Words>
  <Characters>20977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Klasa Marek</dc:creator>
  <cp:keywords/>
  <dc:description/>
  <cp:lastModifiedBy>Grzegorz Lipiński</cp:lastModifiedBy>
  <cp:revision>3</cp:revision>
  <cp:lastPrinted>2021-08-02T13:11:00Z</cp:lastPrinted>
  <dcterms:created xsi:type="dcterms:W3CDTF">2023-11-16T06:49:00Z</dcterms:created>
  <dcterms:modified xsi:type="dcterms:W3CDTF">2023-11-16T08:42:00Z</dcterms:modified>
</cp:coreProperties>
</file>