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4AD98979" w:rsidR="00052EF0" w:rsidRPr="00D86F47" w:rsidRDefault="001717E1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="00052EF0"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0C177FBF" w14:textId="77777777"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4E6B1AD3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64C1C83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7DF0EB50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E805406" w14:textId="091BC45B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42DB67C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60EEC3D3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3D60162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7628BC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61D9ADCC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21E7D26E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A9CB671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2C3908D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34FE00D3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4390E22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1E4ADEA0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002127D4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0E3F17BB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4B9931E5" w14:textId="5C0E0175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7B0A09B4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0CCBFF0B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8D9E10C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0903FBA7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FF33FE2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3A9D03E8" w14:textId="0E793856" w:rsidR="00607247" w:rsidRPr="00D86F47" w:rsidRDefault="005F2FB5" w:rsidP="00607247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5D75A1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803C4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185822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18582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„</w:t>
            </w:r>
            <w:r w:rsidR="009750D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Dostawa i montaż urządzeń skate</w:t>
            </w:r>
            <w:r w:rsidR="0018582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parku na dz. 1542 obr. 3 Jarosław”.</w:t>
            </w:r>
          </w:p>
          <w:p w14:paraId="599B9014" w14:textId="502070C0" w:rsidR="005F2FB5" w:rsidRPr="00D86F47" w:rsidRDefault="005F2FB5" w:rsidP="008F1DD0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</w:p>
        </w:tc>
      </w:tr>
    </w:tbl>
    <w:p w14:paraId="71E69B2A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51D66F2A" w14:textId="77777777" w:rsidR="00185822" w:rsidRPr="00D86F47" w:rsidRDefault="00185822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43455AC9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36DB80D6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1B7D8285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DBD0F47" w14:textId="39344905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FFE192" w14:textId="25E2232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2A3CED0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E5E120" w14:textId="342C66D4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EFA47DC" w14:textId="1742C7D1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3382F30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D7730EE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6388BDD0" w14:textId="77777777" w:rsidR="0059561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  <w:p w14:paraId="56F4B667" w14:textId="0FE6D24C" w:rsidR="00607247" w:rsidRPr="00D86F47" w:rsidRDefault="0060724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Cena z formularza ofertowego musi zgadzać się z załączonym kosztorysem ofertowym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5067160" w14:textId="56EA2D58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3F3194" w:rsidRPr="00D86F47" w14:paraId="01997318" w14:textId="77777777" w:rsidTr="00E906C5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E5D25F3" w14:textId="77777777" w:rsidR="003F3194" w:rsidRDefault="003F3194" w:rsidP="003F3194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6AFCDC39" w14:textId="6728285F" w:rsidR="003F3194" w:rsidRPr="00D86F47" w:rsidRDefault="003F3194" w:rsidP="009750D9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XIV SWZ, str. 1</w:t>
            </w:r>
            <w:r w:rsidR="009750D9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4F6B4F" w:rsidRPr="00D86F47" w14:paraId="28C5A069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62D11A8" w14:textId="4504A25B" w:rsidR="004F6B4F" w:rsidRDefault="004F6B4F" w:rsidP="003F3194">
            <w:pPr>
              <w:spacing w:before="120" w:after="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8F1DD0">
              <w:rPr>
                <w:rFonts w:asciiTheme="minorHAnsi" w:hAnsiTheme="minorHAnsi" w:cstheme="minorHAnsi"/>
                <w:b/>
                <w:sz w:val="20"/>
                <w:szCs w:val="16"/>
              </w:rPr>
              <w:t>Termin gwarancji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>4</w:t>
            </w:r>
            <w:r w:rsidR="00185822">
              <w:rPr>
                <w:rFonts w:asciiTheme="minorHAnsi" w:hAnsiTheme="minorHAnsi" w:cstheme="minorHAnsi"/>
                <w:i/>
                <w:sz w:val="20"/>
                <w:szCs w:val="16"/>
              </w:rPr>
              <w:t>8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miesięcy</w:t>
            </w:r>
          </w:p>
          <w:p w14:paraId="1542F034" w14:textId="51D0507F" w:rsidR="003F3194" w:rsidRDefault="003F3194" w:rsidP="009750D9">
            <w:pPr>
              <w:spacing w:before="120"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       (dotyczy kryterium oceny ofert – rozdział XIV SWZ, str. 1</w:t>
            </w:r>
            <w:r w:rsidR="009750D9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97885C" w14:textId="77777777" w:rsidR="003F3194" w:rsidRDefault="003F3194" w:rsidP="003F3194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12F8D1DB" w14:textId="77777777" w:rsidR="003F3194" w:rsidRPr="00E21F91" w:rsidRDefault="003F3194" w:rsidP="003F3194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405ACDE" w14:textId="553FFDCF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  <w:tr w:rsidR="003F3194" w:rsidRPr="00D86F47" w14:paraId="2BF67EDB" w14:textId="77777777" w:rsidTr="0065603F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21288EAE" w14:textId="22483148" w:rsidR="003F3194" w:rsidRDefault="003F3194" w:rsidP="003F3194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właściwy termin. Brak informacji oznaczać będzie, że Wykonawca zaoferuje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gwarancję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terminie.</w:t>
            </w:r>
          </w:p>
        </w:tc>
      </w:tr>
    </w:tbl>
    <w:p w14:paraId="5DD6728E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05D5740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75923A5A" w14:textId="17EE5486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196AB2CD" w14:textId="665356F3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 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ZP.271.1.</w:t>
      </w:r>
      <w:r w:rsidR="005D75A1">
        <w:rPr>
          <w:rFonts w:asciiTheme="minorHAnsi" w:hAnsiTheme="minorHAnsi"/>
          <w:b/>
          <w:sz w:val="18"/>
          <w:szCs w:val="20"/>
          <w:u w:val="single"/>
        </w:rPr>
        <w:t>20</w:t>
      </w:r>
      <w:bookmarkStart w:id="1" w:name="_GoBack"/>
      <w:bookmarkEnd w:id="1"/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.</w:t>
      </w:r>
      <w:r w:rsidR="00B803C4">
        <w:rPr>
          <w:rFonts w:asciiTheme="minorHAnsi" w:hAnsiTheme="minorHAnsi"/>
          <w:b/>
          <w:sz w:val="18"/>
          <w:szCs w:val="20"/>
          <w:u w:val="single"/>
        </w:rPr>
        <w:t>202</w:t>
      </w:r>
      <w:r w:rsidR="00185822">
        <w:rPr>
          <w:rFonts w:asciiTheme="minorHAnsi" w:hAnsiTheme="minorHAnsi"/>
          <w:b/>
          <w:sz w:val="18"/>
          <w:szCs w:val="20"/>
          <w:u w:val="single"/>
        </w:rPr>
        <w:t>4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4412D28C" w14:textId="6D692943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03A20657" w14:textId="698FC2A1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091D5540" w14:textId="77777777" w:rsidTr="00885ECF">
        <w:tc>
          <w:tcPr>
            <w:tcW w:w="9356" w:type="dxa"/>
            <w:shd w:val="clear" w:color="auto" w:fill="92D050"/>
          </w:tcPr>
          <w:p w14:paraId="37A9D356" w14:textId="430EC27A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14:paraId="30B81180" w14:textId="77777777"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7993E904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5DC3592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45ECF328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4EF8C6" w14:textId="113E6C61" w:rsidR="005F2FB5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4D0091" w14:paraId="0AB67EE1" w14:textId="77777777" w:rsidTr="004F7926">
        <w:tc>
          <w:tcPr>
            <w:tcW w:w="9356" w:type="dxa"/>
            <w:shd w:val="clear" w:color="auto" w:fill="92D050"/>
          </w:tcPr>
          <w:p w14:paraId="4ADC9114" w14:textId="21C065BD" w:rsidR="004D0091" w:rsidRPr="00DA6F9F" w:rsidRDefault="004D0091" w:rsidP="004D0091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V – PO</w:t>
            </w:r>
            <w:r>
              <w:rPr>
                <w:rFonts w:asciiTheme="minorHAnsi" w:hAnsiTheme="minorHAnsi"/>
                <w:b/>
                <w:szCs w:val="20"/>
              </w:rPr>
              <w:t>TWIERDZAMY WPŁATĘ WADIUM</w:t>
            </w:r>
          </w:p>
        </w:tc>
      </w:tr>
    </w:tbl>
    <w:p w14:paraId="162E2800" w14:textId="77777777" w:rsidR="004D0091" w:rsidRPr="00D86F47" w:rsidRDefault="004D0091" w:rsidP="004D0091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1597"/>
        <w:gridCol w:w="1469"/>
        <w:gridCol w:w="3067"/>
      </w:tblGrid>
      <w:tr w:rsidR="004D0091" w:rsidRPr="00D86F47" w14:paraId="29A2EB82" w14:textId="77777777" w:rsidTr="004F7926">
        <w:trPr>
          <w:trHeight w:val="43"/>
          <w:jc w:val="center"/>
        </w:trPr>
        <w:tc>
          <w:tcPr>
            <w:tcW w:w="91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14C90" w14:textId="215E0A23" w:rsidR="004D0091" w:rsidRPr="00D86F47" w:rsidRDefault="004D0091" w:rsidP="004F7926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4D0091" w:rsidRPr="00D86F47" w14:paraId="7383C36D" w14:textId="77777777" w:rsidTr="004968E6">
        <w:trPr>
          <w:trHeight w:val="33"/>
          <w:jc w:val="center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1F8ED" w14:textId="5BFE7BFE" w:rsidR="004D0091" w:rsidRPr="004D0091" w:rsidRDefault="004D0091" w:rsidP="004F7926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D0091">
              <w:rPr>
                <w:rFonts w:asciiTheme="minorHAnsi" w:hAnsiTheme="minorHAnsi"/>
                <w:b/>
                <w:i/>
                <w:sz w:val="18"/>
                <w:szCs w:val="18"/>
              </w:rPr>
              <w:t>WYSOKOŚĆ WADIUM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76C0D" w14:textId="4CE7AA45" w:rsidR="004D0091" w:rsidRPr="004D0091" w:rsidRDefault="004D0091" w:rsidP="004F7926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D0091">
              <w:rPr>
                <w:rFonts w:asciiTheme="minorHAnsi" w:hAnsiTheme="minorHAnsi"/>
                <w:b/>
                <w:i/>
                <w:sz w:val="18"/>
                <w:szCs w:val="18"/>
              </w:rPr>
              <w:t>DATA WNIESIENIA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02338" w14:textId="6E7C0197" w:rsidR="004D0091" w:rsidRPr="004D0091" w:rsidRDefault="004D0091" w:rsidP="004F7926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FORMA WADIUM</w:t>
            </w:r>
          </w:p>
        </w:tc>
      </w:tr>
      <w:tr w:rsidR="004D0091" w:rsidRPr="00D86F47" w14:paraId="6B20769F" w14:textId="77777777" w:rsidTr="00FD3ADF">
        <w:trPr>
          <w:trHeight w:val="383"/>
          <w:jc w:val="center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74386" w14:textId="0686884D" w:rsidR="004D0091" w:rsidRPr="00D86F47" w:rsidRDefault="004D0091" w:rsidP="004D0091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65CE5" w14:textId="7227A871" w:rsidR="004D0091" w:rsidRPr="00D86F47" w:rsidRDefault="004D0091" w:rsidP="004D0091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1A87" w14:textId="4FF096C6" w:rsidR="004D0091" w:rsidRPr="00D86F47" w:rsidRDefault="004D0091" w:rsidP="004D0091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D0091" w:rsidRPr="00D86F47" w14:paraId="18DAF964" w14:textId="77777777" w:rsidTr="00A16E75">
        <w:trPr>
          <w:trHeight w:val="383"/>
          <w:jc w:val="center"/>
        </w:trPr>
        <w:tc>
          <w:tcPr>
            <w:tcW w:w="91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A1B03" w14:textId="15E3DC0B" w:rsidR="004D0091" w:rsidRPr="00D86F47" w:rsidRDefault="004D0091" w:rsidP="004F7926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4D0091" w:rsidRPr="00D86F47" w14:paraId="0C973390" w14:textId="77777777" w:rsidTr="004D0091">
        <w:trPr>
          <w:trHeight w:val="38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BDD14" w14:textId="081F803B" w:rsidR="004D0091" w:rsidRPr="008C2B2C" w:rsidRDefault="004D0091" w:rsidP="004D0091">
            <w:pPr>
              <w:widowControl w:val="0"/>
              <w:jc w:val="center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</w:p>
          <w:p w14:paraId="33CD125F" w14:textId="77777777" w:rsidR="004D0091" w:rsidRPr="008C2B2C" w:rsidRDefault="004D0091" w:rsidP="004D009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3EBD85EC" w14:textId="3B87152D" w:rsidR="004D0091" w:rsidRPr="00D86F47" w:rsidRDefault="004D0091" w:rsidP="004D0091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7871E" w14:textId="5C755866" w:rsidR="004D0091" w:rsidRPr="00D86F47" w:rsidRDefault="004D0091" w:rsidP="004F7926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4FC951E2" w14:textId="77777777" w:rsidR="004D0091" w:rsidRPr="00D86F47" w:rsidRDefault="004D0091" w:rsidP="004D0091">
      <w:pPr>
        <w:spacing w:after="12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7A2FB2C1" w14:textId="77777777" w:rsidTr="00885ECF">
        <w:tc>
          <w:tcPr>
            <w:tcW w:w="9209" w:type="dxa"/>
            <w:shd w:val="clear" w:color="auto" w:fill="92D050"/>
          </w:tcPr>
          <w:p w14:paraId="699AFED9" w14:textId="56B5E0E8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</w:t>
            </w:r>
            <w:r w:rsidR="00185822">
              <w:rPr>
                <w:rFonts w:asciiTheme="minorHAnsi" w:hAnsiTheme="minorHAnsi"/>
                <w:b/>
                <w:szCs w:val="18"/>
              </w:rPr>
              <w:t>I</w:t>
            </w:r>
            <w:r w:rsidRPr="00885ECF">
              <w:rPr>
                <w:rFonts w:asciiTheme="minorHAnsi" w:hAnsiTheme="minorHAnsi"/>
                <w:b/>
                <w:szCs w:val="18"/>
              </w:rPr>
              <w:t xml:space="preserve"> – TAJEMNICA PRZEDSIĘBIORSTWA</w:t>
            </w:r>
          </w:p>
        </w:tc>
      </w:tr>
    </w:tbl>
    <w:p w14:paraId="394F2490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05DA2D9F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1E14E29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224471D3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36CF7861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5241D06E" w14:textId="77777777" w:rsidR="00A23C18" w:rsidRDefault="00A23C18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</w:p>
    <w:p w14:paraId="184EA860" w14:textId="77777777" w:rsidR="00607247" w:rsidRDefault="00607247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</w:p>
    <w:p w14:paraId="5049FB14" w14:textId="77777777" w:rsidR="005F2FB5" w:rsidRPr="00D86F47" w:rsidRDefault="005F2FB5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36347394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027CF20D" w14:textId="254B4E72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0E5E8C02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149F5D37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40C7D25C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5C2DD8F0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CC18C" w14:textId="77777777" w:rsidR="00E347DE" w:rsidRDefault="00E347DE" w:rsidP="00052EF0">
      <w:pPr>
        <w:spacing w:after="0" w:line="240" w:lineRule="auto"/>
      </w:pPr>
      <w:r>
        <w:separator/>
      </w:r>
    </w:p>
  </w:endnote>
  <w:endnote w:type="continuationSeparator" w:id="0">
    <w:p w14:paraId="0ECF6483" w14:textId="77777777" w:rsidR="00E347DE" w:rsidRDefault="00E347DE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1008B" w14:textId="77777777" w:rsidR="00E347DE" w:rsidRDefault="00E347DE" w:rsidP="00052EF0">
      <w:pPr>
        <w:spacing w:after="0" w:line="240" w:lineRule="auto"/>
      </w:pPr>
      <w:r>
        <w:separator/>
      </w:r>
    </w:p>
  </w:footnote>
  <w:footnote w:type="continuationSeparator" w:id="0">
    <w:p w14:paraId="58C878FE" w14:textId="77777777" w:rsidR="00E347DE" w:rsidRDefault="00E347DE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52EF0"/>
    <w:rsid w:val="00053C63"/>
    <w:rsid w:val="00057D57"/>
    <w:rsid w:val="000674F2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85822"/>
    <w:rsid w:val="00192585"/>
    <w:rsid w:val="001A54C8"/>
    <w:rsid w:val="001B0446"/>
    <w:rsid w:val="001B0E07"/>
    <w:rsid w:val="001B5A6B"/>
    <w:rsid w:val="001C290E"/>
    <w:rsid w:val="001D2EC2"/>
    <w:rsid w:val="002019BB"/>
    <w:rsid w:val="002025FA"/>
    <w:rsid w:val="002216BF"/>
    <w:rsid w:val="0023138F"/>
    <w:rsid w:val="00232D3D"/>
    <w:rsid w:val="00270DE0"/>
    <w:rsid w:val="00271EA9"/>
    <w:rsid w:val="002A0A2B"/>
    <w:rsid w:val="002F7533"/>
    <w:rsid w:val="0031298A"/>
    <w:rsid w:val="0032432A"/>
    <w:rsid w:val="003413C0"/>
    <w:rsid w:val="00363114"/>
    <w:rsid w:val="00366BE7"/>
    <w:rsid w:val="003A097B"/>
    <w:rsid w:val="003C20C7"/>
    <w:rsid w:val="003F3194"/>
    <w:rsid w:val="00406074"/>
    <w:rsid w:val="00426CA0"/>
    <w:rsid w:val="00456E14"/>
    <w:rsid w:val="004704AC"/>
    <w:rsid w:val="00493E2F"/>
    <w:rsid w:val="004D0091"/>
    <w:rsid w:val="004E6902"/>
    <w:rsid w:val="004F6B4F"/>
    <w:rsid w:val="0050420A"/>
    <w:rsid w:val="00511013"/>
    <w:rsid w:val="00522A5A"/>
    <w:rsid w:val="005360C1"/>
    <w:rsid w:val="00557F14"/>
    <w:rsid w:val="00562879"/>
    <w:rsid w:val="00595617"/>
    <w:rsid w:val="005B0D1C"/>
    <w:rsid w:val="005B230E"/>
    <w:rsid w:val="005D48EB"/>
    <w:rsid w:val="005D75A1"/>
    <w:rsid w:val="005E64F4"/>
    <w:rsid w:val="005F2FB5"/>
    <w:rsid w:val="0060570F"/>
    <w:rsid w:val="00607247"/>
    <w:rsid w:val="006211A9"/>
    <w:rsid w:val="006249CF"/>
    <w:rsid w:val="00632953"/>
    <w:rsid w:val="006366B8"/>
    <w:rsid w:val="00653583"/>
    <w:rsid w:val="0069554B"/>
    <w:rsid w:val="006C175D"/>
    <w:rsid w:val="006C4CB9"/>
    <w:rsid w:val="006E02F6"/>
    <w:rsid w:val="006E581B"/>
    <w:rsid w:val="007042AF"/>
    <w:rsid w:val="00712E92"/>
    <w:rsid w:val="00725271"/>
    <w:rsid w:val="007561B3"/>
    <w:rsid w:val="0077527C"/>
    <w:rsid w:val="00782F0C"/>
    <w:rsid w:val="00784E95"/>
    <w:rsid w:val="00791145"/>
    <w:rsid w:val="007952BC"/>
    <w:rsid w:val="007A25CB"/>
    <w:rsid w:val="007A5668"/>
    <w:rsid w:val="007E75CA"/>
    <w:rsid w:val="008368F4"/>
    <w:rsid w:val="00840D47"/>
    <w:rsid w:val="0084302C"/>
    <w:rsid w:val="00845BA1"/>
    <w:rsid w:val="00846FC0"/>
    <w:rsid w:val="00862903"/>
    <w:rsid w:val="00885ECF"/>
    <w:rsid w:val="008921D2"/>
    <w:rsid w:val="008C736F"/>
    <w:rsid w:val="008F1DD0"/>
    <w:rsid w:val="00925A28"/>
    <w:rsid w:val="009338A9"/>
    <w:rsid w:val="00933BDF"/>
    <w:rsid w:val="0095761D"/>
    <w:rsid w:val="00960F46"/>
    <w:rsid w:val="0096123A"/>
    <w:rsid w:val="00961F85"/>
    <w:rsid w:val="009750D9"/>
    <w:rsid w:val="009971A7"/>
    <w:rsid w:val="009E21A2"/>
    <w:rsid w:val="00A03A36"/>
    <w:rsid w:val="00A0748E"/>
    <w:rsid w:val="00A21034"/>
    <w:rsid w:val="00A23C18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2C3E"/>
    <w:rsid w:val="00B03338"/>
    <w:rsid w:val="00B30DE5"/>
    <w:rsid w:val="00B54D3D"/>
    <w:rsid w:val="00B70B2F"/>
    <w:rsid w:val="00B744FB"/>
    <w:rsid w:val="00B803C4"/>
    <w:rsid w:val="00B8195B"/>
    <w:rsid w:val="00B94F0C"/>
    <w:rsid w:val="00BA6356"/>
    <w:rsid w:val="00BC5C4B"/>
    <w:rsid w:val="00BD0A5E"/>
    <w:rsid w:val="00BE38FA"/>
    <w:rsid w:val="00C33879"/>
    <w:rsid w:val="00C670E0"/>
    <w:rsid w:val="00CA0A95"/>
    <w:rsid w:val="00CA1663"/>
    <w:rsid w:val="00CB1B1D"/>
    <w:rsid w:val="00D000AC"/>
    <w:rsid w:val="00D0017A"/>
    <w:rsid w:val="00D42C48"/>
    <w:rsid w:val="00D472CA"/>
    <w:rsid w:val="00D72E05"/>
    <w:rsid w:val="00D76892"/>
    <w:rsid w:val="00D86F47"/>
    <w:rsid w:val="00DA6A5A"/>
    <w:rsid w:val="00DA6F9F"/>
    <w:rsid w:val="00DB258C"/>
    <w:rsid w:val="00DB7C85"/>
    <w:rsid w:val="00DC547A"/>
    <w:rsid w:val="00DC68C9"/>
    <w:rsid w:val="00E00123"/>
    <w:rsid w:val="00E27FB1"/>
    <w:rsid w:val="00E347DE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7261F"/>
    <w:rsid w:val="00F74FB5"/>
    <w:rsid w:val="00F84E48"/>
    <w:rsid w:val="00F85260"/>
    <w:rsid w:val="00FB3D38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Marcin Giliciński</cp:lastModifiedBy>
  <cp:revision>17</cp:revision>
  <cp:lastPrinted>2021-03-05T13:44:00Z</cp:lastPrinted>
  <dcterms:created xsi:type="dcterms:W3CDTF">2022-08-18T10:01:00Z</dcterms:created>
  <dcterms:modified xsi:type="dcterms:W3CDTF">2024-05-14T09:01:00Z</dcterms:modified>
</cp:coreProperties>
</file>