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3AE1" w:rsidRPr="003A3AE1" w:rsidRDefault="003A3AE1" w:rsidP="003A3AE1">
      <w:pPr>
        <w:spacing w:after="82" w:line="259" w:lineRule="auto"/>
        <w:ind w:left="45" w:hanging="10"/>
        <w:jc w:val="right"/>
        <w:rPr>
          <w:rFonts w:asciiTheme="majorHAnsi" w:hAnsiTheme="majorHAnsi"/>
          <w:i/>
          <w:sz w:val="18"/>
          <w:szCs w:val="18"/>
          <w:lang w:val="pl-PL"/>
        </w:rPr>
      </w:pPr>
      <w:r w:rsidRPr="003A3AE1">
        <w:rPr>
          <w:rFonts w:asciiTheme="majorHAnsi" w:hAnsiTheme="majorHAnsi"/>
          <w:i/>
          <w:sz w:val="18"/>
          <w:szCs w:val="18"/>
          <w:lang w:val="pl-PL"/>
        </w:rPr>
        <w:t>Załącznik nr 1</w:t>
      </w:r>
    </w:p>
    <w:p w:rsidR="00325077" w:rsidRPr="00325077" w:rsidRDefault="00325077" w:rsidP="00325077">
      <w:pPr>
        <w:spacing w:after="82" w:line="259" w:lineRule="auto"/>
        <w:ind w:left="45" w:hanging="10"/>
        <w:jc w:val="center"/>
        <w:rPr>
          <w:rFonts w:asciiTheme="majorHAnsi" w:hAnsiTheme="majorHAnsi"/>
          <w:b/>
          <w:sz w:val="22"/>
          <w:lang w:val="pl-PL"/>
        </w:rPr>
      </w:pPr>
      <w:r w:rsidRPr="00325077">
        <w:rPr>
          <w:rFonts w:asciiTheme="majorHAnsi" w:hAnsiTheme="majorHAnsi"/>
          <w:b/>
          <w:sz w:val="22"/>
          <w:lang w:val="pl-PL"/>
        </w:rPr>
        <w:t>OPIS PRZEDMIOTU ZAMÓWIENIA</w:t>
      </w:r>
    </w:p>
    <w:p w:rsidR="00325077" w:rsidRDefault="00325077" w:rsidP="00CE75E4">
      <w:pPr>
        <w:spacing w:line="240" w:lineRule="auto"/>
        <w:ind w:left="45" w:hanging="11"/>
        <w:jc w:val="left"/>
        <w:rPr>
          <w:rFonts w:asciiTheme="majorHAnsi" w:hAnsiTheme="majorHAnsi"/>
          <w:sz w:val="22"/>
          <w:lang w:val="pl-PL"/>
        </w:rPr>
      </w:pPr>
      <w:r w:rsidRPr="00325077">
        <w:rPr>
          <w:rFonts w:asciiTheme="majorHAnsi" w:hAnsiTheme="majorHAnsi"/>
          <w:sz w:val="22"/>
          <w:lang w:val="pl-PL"/>
        </w:rPr>
        <w:t xml:space="preserve">Oznaczenie przedmiotu zamówienia według Wspólnego Słownika Zamówień (CPV): </w:t>
      </w:r>
      <w:r>
        <w:rPr>
          <w:rFonts w:asciiTheme="majorHAnsi" w:hAnsiTheme="majorHAnsi"/>
          <w:sz w:val="22"/>
          <w:lang w:val="pl-PL"/>
        </w:rPr>
        <w:t xml:space="preserve">   </w:t>
      </w:r>
    </w:p>
    <w:p w:rsidR="00325077" w:rsidRDefault="00325077" w:rsidP="00CE75E4">
      <w:pPr>
        <w:spacing w:line="240" w:lineRule="auto"/>
        <w:ind w:left="45" w:hanging="11"/>
        <w:jc w:val="left"/>
        <w:rPr>
          <w:rFonts w:asciiTheme="majorHAnsi" w:hAnsiTheme="majorHAnsi"/>
          <w:sz w:val="22"/>
          <w:lang w:val="pl-PL"/>
        </w:rPr>
      </w:pPr>
      <w:r w:rsidRPr="00325077">
        <w:rPr>
          <w:rFonts w:asciiTheme="majorHAnsi" w:hAnsiTheme="majorHAnsi"/>
          <w:sz w:val="22"/>
          <w:lang w:val="pl-PL"/>
        </w:rPr>
        <w:t>Przedmiot główny - 09135100-5 olej opałowy.</w:t>
      </w:r>
    </w:p>
    <w:p w:rsidR="00325077" w:rsidRPr="00325077" w:rsidRDefault="00325077" w:rsidP="00325077">
      <w:pPr>
        <w:spacing w:before="16" w:line="240" w:lineRule="exact"/>
        <w:rPr>
          <w:sz w:val="24"/>
          <w:szCs w:val="24"/>
          <w:lang w:val="pl-PL"/>
        </w:rPr>
      </w:pPr>
    </w:p>
    <w:p w:rsidR="00EE6F41" w:rsidRDefault="00EE6F41" w:rsidP="00325077">
      <w:pPr>
        <w:spacing w:line="370" w:lineRule="auto"/>
        <w:ind w:left="0" w:firstLine="0"/>
        <w:rPr>
          <w:rFonts w:ascii="Arial" w:eastAsia="Arial" w:hAnsi="Arial" w:cs="Arial"/>
          <w:color w:val="242424"/>
          <w:sz w:val="21"/>
          <w:szCs w:val="21"/>
          <w:lang w:val="pl-PL"/>
        </w:rPr>
      </w:pPr>
    </w:p>
    <w:p w:rsidR="00EE6F41" w:rsidRPr="00325077" w:rsidRDefault="00EE6F41" w:rsidP="00EE6F41">
      <w:pPr>
        <w:numPr>
          <w:ilvl w:val="0"/>
          <w:numId w:val="1"/>
        </w:numPr>
        <w:spacing w:line="259" w:lineRule="auto"/>
        <w:ind w:hanging="281"/>
        <w:jc w:val="left"/>
        <w:rPr>
          <w:rFonts w:asciiTheme="majorHAnsi" w:hAnsiTheme="majorHAnsi"/>
          <w:b/>
          <w:sz w:val="22"/>
        </w:rPr>
      </w:pPr>
      <w:r w:rsidRPr="00325077">
        <w:rPr>
          <w:rFonts w:asciiTheme="majorHAnsi" w:hAnsiTheme="majorHAnsi"/>
          <w:b/>
          <w:sz w:val="22"/>
        </w:rPr>
        <w:t>Wstęp.</w:t>
      </w:r>
    </w:p>
    <w:p w:rsidR="00EE6F41" w:rsidRPr="00325077" w:rsidRDefault="00EE6F41" w:rsidP="00EE6F41">
      <w:pPr>
        <w:ind w:left="72" w:right="14" w:firstLine="0"/>
        <w:rPr>
          <w:rFonts w:asciiTheme="majorHAnsi" w:hAnsiTheme="majorHAnsi"/>
          <w:sz w:val="22"/>
          <w:lang w:val="pl-PL"/>
        </w:rPr>
      </w:pPr>
      <w:r w:rsidRPr="00325077">
        <w:rPr>
          <w:rFonts w:asciiTheme="majorHAnsi" w:hAnsiTheme="majorHAnsi"/>
          <w:sz w:val="22"/>
          <w:lang w:val="pl-PL"/>
        </w:rPr>
        <w:t xml:space="preserve">Przedmiotem zamówienia jest </w:t>
      </w:r>
      <w:r>
        <w:rPr>
          <w:rFonts w:asciiTheme="majorHAnsi" w:hAnsiTheme="majorHAnsi"/>
          <w:sz w:val="22"/>
          <w:lang w:val="pl-PL"/>
        </w:rPr>
        <w:t>jednorazowa</w:t>
      </w:r>
      <w:r w:rsidRPr="00325077">
        <w:rPr>
          <w:rFonts w:asciiTheme="majorHAnsi" w:hAnsiTheme="majorHAnsi"/>
          <w:sz w:val="22"/>
          <w:lang w:val="pl-PL"/>
        </w:rPr>
        <w:t xml:space="preserve"> dostawa oleju opałowego lekkiego (oleju napędowego przeznaczonego do celów opałowych) do kotłowni w budynkach </w:t>
      </w:r>
      <w:r>
        <w:rPr>
          <w:rFonts w:asciiTheme="majorHAnsi" w:hAnsiTheme="majorHAnsi"/>
          <w:sz w:val="22"/>
          <w:lang w:val="pl-PL"/>
        </w:rPr>
        <w:t>Szkoły Podstawowej w Niewistce  i Szkoły Podstawowej w Obarzymie.</w:t>
      </w:r>
    </w:p>
    <w:p w:rsidR="00325077" w:rsidRPr="00325077" w:rsidRDefault="00325077" w:rsidP="00CE75E4">
      <w:pPr>
        <w:spacing w:after="75" w:line="259" w:lineRule="auto"/>
        <w:ind w:left="0" w:firstLine="0"/>
        <w:jc w:val="left"/>
        <w:rPr>
          <w:rFonts w:asciiTheme="majorHAnsi" w:hAnsiTheme="majorHAnsi"/>
          <w:sz w:val="22"/>
          <w:lang w:val="pl-PL"/>
        </w:rPr>
      </w:pPr>
    </w:p>
    <w:p w:rsidR="00325077" w:rsidRPr="00325077" w:rsidRDefault="00325077" w:rsidP="00325077">
      <w:pPr>
        <w:numPr>
          <w:ilvl w:val="0"/>
          <w:numId w:val="1"/>
        </w:numPr>
        <w:spacing w:line="259" w:lineRule="auto"/>
        <w:ind w:hanging="281"/>
        <w:jc w:val="left"/>
        <w:rPr>
          <w:rFonts w:asciiTheme="majorHAnsi" w:hAnsiTheme="majorHAnsi"/>
          <w:b/>
          <w:sz w:val="22"/>
        </w:rPr>
      </w:pPr>
      <w:r w:rsidRPr="00325077">
        <w:rPr>
          <w:rFonts w:asciiTheme="majorHAnsi" w:hAnsiTheme="majorHAnsi"/>
          <w:b/>
          <w:sz w:val="22"/>
        </w:rPr>
        <w:t>Materiały.</w:t>
      </w:r>
    </w:p>
    <w:p w:rsidR="00325077" w:rsidRPr="00325077" w:rsidRDefault="00325077" w:rsidP="00325077">
      <w:pPr>
        <w:ind w:left="31" w:right="28"/>
        <w:rPr>
          <w:rFonts w:asciiTheme="majorHAnsi" w:hAnsiTheme="majorHAnsi"/>
          <w:sz w:val="22"/>
          <w:lang w:val="pl-PL"/>
        </w:rPr>
      </w:pPr>
      <w:r w:rsidRPr="00325077">
        <w:rPr>
          <w:rFonts w:asciiTheme="majorHAnsi" w:hAnsiTheme="majorHAnsi"/>
          <w:sz w:val="22"/>
          <w:lang w:val="pl-PL"/>
        </w:rPr>
        <w:t>Dostarczanym materiałem będzie olej opałowy lekki przeznaczony do zbiorników kotłowni centralnego ogrzewania, służący do ogrzewania pomieszczeń oraz ciepłej wody.</w:t>
      </w:r>
    </w:p>
    <w:p w:rsidR="00325077" w:rsidRPr="00325077" w:rsidRDefault="00325077" w:rsidP="00325077">
      <w:pPr>
        <w:spacing w:after="47"/>
        <w:ind w:left="31" w:right="28"/>
        <w:rPr>
          <w:rFonts w:asciiTheme="majorHAnsi" w:hAnsiTheme="majorHAnsi"/>
          <w:sz w:val="22"/>
          <w:lang w:val="pl-PL"/>
        </w:rPr>
      </w:pPr>
      <w:r w:rsidRPr="00325077">
        <w:rPr>
          <w:rFonts w:asciiTheme="majorHAnsi" w:hAnsiTheme="majorHAnsi"/>
          <w:sz w:val="22"/>
          <w:lang w:val="pl-PL"/>
        </w:rPr>
        <w:t>Olej opałowy musi spełniać wymagania jakościowe określone Polską Normą (PN—C-96024:2011) gatunek LI oraz rozporządzenia Ministra Gospodarki z dnia 04.01.2007r. w sprawie wymagań jakościowych dotyczących zawartości siarki dla olejów oraz rodzajów instalacji i warunków w których będą stosowane ciężkie oleje opałowe (Dz. U. z 2007r. nr 4, poz.30) i charakteryzować się następującymi parametrami:</w:t>
      </w:r>
    </w:p>
    <w:tbl>
      <w:tblPr>
        <w:tblW w:w="6322" w:type="dxa"/>
        <w:tblInd w:w="50" w:type="dxa"/>
        <w:tblCellMar>
          <w:top w:w="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3"/>
        <w:gridCol w:w="2059"/>
      </w:tblGrid>
      <w:tr w:rsidR="00325077" w:rsidRPr="00325077" w:rsidTr="00CE75E4">
        <w:trPr>
          <w:trHeight w:val="238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077" w:rsidRPr="00325077" w:rsidRDefault="00325077" w:rsidP="00765BA2">
            <w:pPr>
              <w:spacing w:line="259" w:lineRule="auto"/>
              <w:ind w:left="7" w:firstLine="0"/>
              <w:jc w:val="left"/>
              <w:rPr>
                <w:rFonts w:asciiTheme="majorHAnsi" w:hAnsiTheme="majorHAnsi"/>
                <w:sz w:val="22"/>
              </w:rPr>
            </w:pPr>
            <w:r w:rsidRPr="00325077">
              <w:rPr>
                <w:rFonts w:asciiTheme="majorHAnsi" w:hAnsiTheme="majorHAnsi"/>
                <w:sz w:val="22"/>
              </w:rPr>
              <w:t>- gęstość w temp. 15</w:t>
            </w:r>
            <w:r w:rsidRPr="00325077">
              <w:rPr>
                <w:rFonts w:asciiTheme="majorHAnsi" w:hAnsiTheme="majorHAnsi"/>
                <w:sz w:val="22"/>
                <w:vertAlign w:val="superscript"/>
              </w:rPr>
              <w:t>0</w:t>
            </w:r>
            <w:r w:rsidRPr="00325077">
              <w:rPr>
                <w:rFonts w:asciiTheme="majorHAnsi" w:hAnsiTheme="majorHAnsi"/>
                <w:sz w:val="22"/>
              </w:rPr>
              <w:t>C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077" w:rsidRPr="00325077" w:rsidRDefault="00325077" w:rsidP="00765BA2">
            <w:pPr>
              <w:spacing w:line="259" w:lineRule="auto"/>
              <w:ind w:left="7" w:firstLine="0"/>
              <w:rPr>
                <w:rFonts w:asciiTheme="majorHAnsi" w:hAnsiTheme="majorHAnsi"/>
                <w:sz w:val="22"/>
              </w:rPr>
            </w:pPr>
            <w:r w:rsidRPr="00325077">
              <w:rPr>
                <w:rFonts w:asciiTheme="majorHAnsi" w:hAnsiTheme="majorHAnsi"/>
                <w:sz w:val="22"/>
              </w:rPr>
              <w:t>— 820 - 860 kg/m3,</w:t>
            </w:r>
          </w:p>
        </w:tc>
      </w:tr>
      <w:tr w:rsidR="00325077" w:rsidRPr="00325077" w:rsidTr="00CE75E4">
        <w:trPr>
          <w:trHeight w:val="246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077" w:rsidRPr="00325077" w:rsidRDefault="00325077" w:rsidP="00765BA2">
            <w:pPr>
              <w:spacing w:line="259" w:lineRule="auto"/>
              <w:ind w:left="7" w:firstLine="0"/>
              <w:jc w:val="left"/>
              <w:rPr>
                <w:rFonts w:asciiTheme="majorHAnsi" w:hAnsiTheme="majorHAnsi"/>
                <w:sz w:val="22"/>
              </w:rPr>
            </w:pPr>
            <w:r w:rsidRPr="00325077">
              <w:rPr>
                <w:rFonts w:asciiTheme="majorHAnsi" w:hAnsiTheme="majorHAnsi"/>
                <w:sz w:val="22"/>
              </w:rPr>
              <w:t>- wartość opałowa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077" w:rsidRPr="00325077" w:rsidRDefault="00325077" w:rsidP="00765BA2">
            <w:pPr>
              <w:spacing w:line="259" w:lineRule="auto"/>
              <w:ind w:left="7" w:firstLine="0"/>
              <w:jc w:val="left"/>
              <w:rPr>
                <w:rFonts w:asciiTheme="majorHAnsi" w:hAnsiTheme="majorHAnsi"/>
                <w:sz w:val="22"/>
              </w:rPr>
            </w:pPr>
            <w:r w:rsidRPr="00325077">
              <w:rPr>
                <w:rFonts w:asciiTheme="majorHAnsi" w:hAnsiTheme="majorHAnsi"/>
                <w:sz w:val="22"/>
              </w:rPr>
              <w:t>— min. 42,6 MJ/kg,</w:t>
            </w:r>
          </w:p>
        </w:tc>
      </w:tr>
      <w:tr w:rsidR="00325077" w:rsidRPr="00325077" w:rsidTr="00CE75E4">
        <w:trPr>
          <w:trHeight w:val="241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077" w:rsidRPr="00325077" w:rsidRDefault="00325077" w:rsidP="00765BA2">
            <w:pPr>
              <w:spacing w:line="259" w:lineRule="auto"/>
              <w:ind w:left="7" w:firstLine="0"/>
              <w:jc w:val="left"/>
              <w:rPr>
                <w:rFonts w:asciiTheme="majorHAnsi" w:hAnsiTheme="majorHAnsi"/>
                <w:sz w:val="22"/>
              </w:rPr>
            </w:pPr>
            <w:r w:rsidRPr="00325077">
              <w:rPr>
                <w:rFonts w:asciiTheme="majorHAnsi" w:hAnsiTheme="majorHAnsi"/>
                <w:sz w:val="22"/>
              </w:rPr>
              <w:t>- temperatura zapłonu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077" w:rsidRPr="00325077" w:rsidRDefault="00325077" w:rsidP="00765BA2">
            <w:pPr>
              <w:spacing w:line="259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  <w:r w:rsidRPr="00325077">
              <w:rPr>
                <w:rFonts w:asciiTheme="majorHAnsi" w:hAnsiTheme="majorHAnsi"/>
                <w:sz w:val="22"/>
              </w:rPr>
              <w:t>— min. 56</w:t>
            </w:r>
            <w:r w:rsidRPr="00325077">
              <w:rPr>
                <w:rFonts w:asciiTheme="majorHAnsi" w:hAnsiTheme="majorHAnsi"/>
                <w:sz w:val="22"/>
                <w:vertAlign w:val="superscript"/>
              </w:rPr>
              <w:t>0</w:t>
            </w:r>
            <w:r w:rsidRPr="00325077">
              <w:rPr>
                <w:rFonts w:asciiTheme="majorHAnsi" w:hAnsiTheme="majorHAnsi"/>
                <w:sz w:val="22"/>
              </w:rPr>
              <w:t>C,</w:t>
            </w:r>
          </w:p>
        </w:tc>
      </w:tr>
      <w:tr w:rsidR="00325077" w:rsidRPr="00325077" w:rsidTr="00CE75E4">
        <w:trPr>
          <w:trHeight w:val="243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077" w:rsidRPr="00325077" w:rsidRDefault="00325077" w:rsidP="00765BA2">
            <w:pPr>
              <w:spacing w:line="259" w:lineRule="auto"/>
              <w:ind w:left="7" w:firstLine="0"/>
              <w:jc w:val="left"/>
              <w:rPr>
                <w:rFonts w:asciiTheme="majorHAnsi" w:hAnsiTheme="majorHAnsi"/>
                <w:sz w:val="22"/>
              </w:rPr>
            </w:pPr>
            <w:r w:rsidRPr="00325077">
              <w:rPr>
                <w:rFonts w:asciiTheme="majorHAnsi" w:hAnsiTheme="majorHAnsi"/>
                <w:sz w:val="22"/>
              </w:rPr>
              <w:t>- zawartość siarki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077" w:rsidRPr="00325077" w:rsidRDefault="00325077" w:rsidP="00765BA2">
            <w:pPr>
              <w:spacing w:line="259" w:lineRule="auto"/>
              <w:ind w:left="0" w:firstLine="0"/>
              <w:rPr>
                <w:rFonts w:asciiTheme="majorHAnsi" w:hAnsiTheme="majorHAnsi"/>
                <w:sz w:val="22"/>
              </w:rPr>
            </w:pPr>
            <w:r w:rsidRPr="00325077">
              <w:rPr>
                <w:rFonts w:asciiTheme="majorHAnsi" w:hAnsiTheme="majorHAnsi"/>
                <w:sz w:val="22"/>
              </w:rPr>
              <w:t>— max. 0,10% m/m,</w:t>
            </w:r>
          </w:p>
        </w:tc>
      </w:tr>
      <w:tr w:rsidR="00325077" w:rsidRPr="00325077" w:rsidTr="00CE75E4">
        <w:trPr>
          <w:trHeight w:val="24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077" w:rsidRPr="00325077" w:rsidRDefault="00325077" w:rsidP="00765BA2">
            <w:pPr>
              <w:spacing w:line="259" w:lineRule="auto"/>
              <w:ind w:left="7" w:firstLine="0"/>
              <w:jc w:val="left"/>
              <w:rPr>
                <w:rFonts w:asciiTheme="majorHAnsi" w:hAnsiTheme="majorHAnsi"/>
                <w:sz w:val="22"/>
                <w:lang w:val="pl-PL"/>
              </w:rPr>
            </w:pPr>
            <w:r w:rsidRPr="00325077">
              <w:rPr>
                <w:rFonts w:asciiTheme="majorHAnsi" w:hAnsiTheme="majorHAnsi"/>
                <w:sz w:val="22"/>
                <w:lang w:val="pl-PL"/>
              </w:rPr>
              <w:t xml:space="preserve">- lepkość kinetyczna w temp. 20 </w:t>
            </w:r>
            <w:r w:rsidRPr="00325077">
              <w:rPr>
                <w:rFonts w:asciiTheme="majorHAnsi" w:hAnsiTheme="majorHAnsi"/>
                <w:sz w:val="22"/>
                <w:vertAlign w:val="superscript"/>
                <w:lang w:val="pl-PL"/>
              </w:rPr>
              <w:t>o</w:t>
            </w:r>
            <w:r w:rsidRPr="00325077">
              <w:rPr>
                <w:rFonts w:asciiTheme="majorHAnsi" w:hAnsiTheme="majorHAnsi"/>
                <w:sz w:val="22"/>
                <w:lang w:val="pl-PL"/>
              </w:rPr>
              <w:t>c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077" w:rsidRPr="00325077" w:rsidRDefault="00325077" w:rsidP="00765BA2">
            <w:pPr>
              <w:spacing w:line="259" w:lineRule="auto"/>
              <w:ind w:left="0" w:firstLine="0"/>
              <w:rPr>
                <w:rFonts w:asciiTheme="majorHAnsi" w:hAnsiTheme="majorHAnsi"/>
                <w:sz w:val="22"/>
              </w:rPr>
            </w:pPr>
            <w:r w:rsidRPr="00325077">
              <w:rPr>
                <w:rFonts w:asciiTheme="majorHAnsi" w:hAnsiTheme="majorHAnsi"/>
                <w:sz w:val="22"/>
              </w:rPr>
              <w:t>— max. 6,00 mm2/s,</w:t>
            </w:r>
          </w:p>
        </w:tc>
      </w:tr>
      <w:tr w:rsidR="00325077" w:rsidRPr="00325077" w:rsidTr="00CE75E4">
        <w:trPr>
          <w:trHeight w:val="246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077" w:rsidRPr="00325077" w:rsidRDefault="00325077" w:rsidP="00765BA2">
            <w:pPr>
              <w:spacing w:line="259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  <w:r w:rsidRPr="00325077">
              <w:rPr>
                <w:rFonts w:asciiTheme="majorHAnsi" w:hAnsiTheme="majorHAnsi"/>
                <w:sz w:val="22"/>
              </w:rPr>
              <w:t>- zawartość zanieczyszczeń stałych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077" w:rsidRPr="00325077" w:rsidRDefault="00325077" w:rsidP="00765BA2">
            <w:pPr>
              <w:spacing w:line="259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  <w:r w:rsidRPr="00325077">
              <w:rPr>
                <w:rFonts w:asciiTheme="majorHAnsi" w:hAnsiTheme="majorHAnsi"/>
                <w:sz w:val="22"/>
              </w:rPr>
              <w:t>— max. 24 mg/kg,</w:t>
            </w:r>
          </w:p>
        </w:tc>
      </w:tr>
      <w:tr w:rsidR="00325077" w:rsidRPr="00325077" w:rsidTr="00CE75E4">
        <w:trPr>
          <w:trHeight w:val="258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077" w:rsidRPr="00325077" w:rsidRDefault="00325077" w:rsidP="00765BA2">
            <w:pPr>
              <w:spacing w:line="259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  <w:r w:rsidRPr="00325077">
              <w:rPr>
                <w:rFonts w:asciiTheme="majorHAnsi" w:hAnsiTheme="majorHAnsi"/>
                <w:sz w:val="22"/>
              </w:rPr>
              <w:t>- zawartość wody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077" w:rsidRPr="00325077" w:rsidRDefault="00325077" w:rsidP="00765BA2">
            <w:pPr>
              <w:spacing w:line="259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  <w:r w:rsidRPr="00325077">
              <w:rPr>
                <w:rFonts w:asciiTheme="majorHAnsi" w:hAnsiTheme="majorHAnsi"/>
                <w:noProof/>
                <w:sz w:val="22"/>
                <w:lang w:val="pl-PL" w:eastAsia="pl-PL"/>
              </w:rPr>
              <w:drawing>
                <wp:inline distT="0" distB="0" distL="0" distR="0">
                  <wp:extent cx="69215" cy="8890"/>
                  <wp:effectExtent l="0" t="0" r="0" b="0"/>
                  <wp:docPr id="1" name="Picture 2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5077">
              <w:rPr>
                <w:rFonts w:asciiTheme="majorHAnsi" w:hAnsiTheme="majorHAnsi"/>
                <w:sz w:val="22"/>
              </w:rPr>
              <w:t xml:space="preserve"> max. 200 mg/kg,</w:t>
            </w:r>
          </w:p>
        </w:tc>
      </w:tr>
      <w:tr w:rsidR="00325077" w:rsidRPr="00325077" w:rsidTr="00CE75E4">
        <w:trPr>
          <w:trHeight w:val="209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077" w:rsidRPr="00325077" w:rsidRDefault="00325077" w:rsidP="00765BA2">
            <w:pPr>
              <w:spacing w:line="259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  <w:r w:rsidRPr="00325077">
              <w:rPr>
                <w:rFonts w:asciiTheme="majorHAnsi" w:hAnsiTheme="majorHAnsi"/>
                <w:sz w:val="22"/>
              </w:rPr>
              <w:t>- barwa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077" w:rsidRDefault="00EE6F41" w:rsidP="00765BA2">
            <w:pPr>
              <w:spacing w:line="259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— czerwona</w:t>
            </w:r>
          </w:p>
          <w:p w:rsidR="00EE6F41" w:rsidRPr="00325077" w:rsidRDefault="00EE6F41" w:rsidP="00765BA2">
            <w:pPr>
              <w:spacing w:line="259" w:lineRule="auto"/>
              <w:ind w:left="0" w:firstLine="0"/>
              <w:jc w:val="left"/>
              <w:rPr>
                <w:rFonts w:asciiTheme="majorHAnsi" w:hAnsiTheme="majorHAnsi"/>
                <w:sz w:val="22"/>
              </w:rPr>
            </w:pPr>
          </w:p>
        </w:tc>
      </w:tr>
    </w:tbl>
    <w:p w:rsidR="00325077" w:rsidRPr="00D12A89" w:rsidRDefault="00325077" w:rsidP="00325077">
      <w:pPr>
        <w:numPr>
          <w:ilvl w:val="0"/>
          <w:numId w:val="1"/>
        </w:numPr>
        <w:spacing w:line="259" w:lineRule="auto"/>
        <w:ind w:hanging="281"/>
        <w:jc w:val="left"/>
        <w:rPr>
          <w:rFonts w:asciiTheme="majorHAnsi" w:hAnsiTheme="majorHAnsi"/>
          <w:b/>
          <w:sz w:val="22"/>
        </w:rPr>
      </w:pPr>
      <w:r w:rsidRPr="00D12A89">
        <w:rPr>
          <w:rFonts w:asciiTheme="majorHAnsi" w:hAnsiTheme="majorHAnsi"/>
          <w:b/>
          <w:sz w:val="22"/>
        </w:rPr>
        <w:t>Sprzęt.</w:t>
      </w:r>
    </w:p>
    <w:p w:rsidR="00EE6F41" w:rsidRPr="00325077" w:rsidRDefault="00325077" w:rsidP="00CE75E4">
      <w:pPr>
        <w:spacing w:after="215"/>
        <w:ind w:left="31" w:right="28"/>
        <w:rPr>
          <w:rFonts w:asciiTheme="majorHAnsi" w:hAnsiTheme="majorHAnsi"/>
          <w:sz w:val="22"/>
          <w:lang w:val="pl-PL"/>
        </w:rPr>
      </w:pPr>
      <w:r w:rsidRPr="00325077">
        <w:rPr>
          <w:rFonts w:asciiTheme="majorHAnsi" w:hAnsiTheme="majorHAnsi"/>
          <w:sz w:val="22"/>
          <w:lang w:val="pl-PL"/>
        </w:rPr>
        <w:t>Wykonawca powinien posiadać lub dysponować sprzętem umożliwiającym wykonywanie dostaw samochód cysternę do przewozu paliw płynnych. Pojazd musi posiadać odpowiednie dokumenty zezwalające na transport paliw — oleju opałowego, oraz posiadać zalegalizowany licznik wydawanego oleju opałowego.</w:t>
      </w:r>
      <w:r w:rsidR="00EE6F41">
        <w:rPr>
          <w:rFonts w:asciiTheme="majorHAnsi" w:hAnsiTheme="majorHAnsi"/>
          <w:sz w:val="22"/>
          <w:lang w:val="pl-PL"/>
        </w:rPr>
        <w:t xml:space="preserve"> Dostawę należy realizować autocysterną wyposażoną </w:t>
      </w:r>
      <w:r w:rsidR="00D12A89">
        <w:rPr>
          <w:rFonts w:asciiTheme="majorHAnsi" w:hAnsiTheme="majorHAnsi"/>
          <w:sz w:val="22"/>
          <w:lang w:val="pl-PL"/>
        </w:rPr>
        <w:t xml:space="preserve">                 </w:t>
      </w:r>
      <w:r w:rsidR="00EE6F41">
        <w:rPr>
          <w:rFonts w:asciiTheme="majorHAnsi" w:hAnsiTheme="majorHAnsi"/>
          <w:sz w:val="22"/>
          <w:lang w:val="pl-PL"/>
        </w:rPr>
        <w:t>w pompę i przepływomierz kompensujący ilość wydawanego paliwa w temperaturze rzeczywistej do ilości w temperaturze referencyjnej 15</w:t>
      </w:r>
      <w:r w:rsidR="00EE6F41" w:rsidRPr="00EE6F41">
        <w:rPr>
          <w:rFonts w:asciiTheme="majorHAnsi" w:hAnsiTheme="majorHAnsi"/>
          <w:sz w:val="22"/>
          <w:vertAlign w:val="superscript"/>
          <w:lang w:val="pl-PL"/>
        </w:rPr>
        <w:t>0</w:t>
      </w:r>
      <w:r w:rsidR="00EE6F41">
        <w:rPr>
          <w:rFonts w:asciiTheme="majorHAnsi" w:hAnsiTheme="majorHAnsi"/>
          <w:sz w:val="22"/>
          <w:lang w:val="pl-PL"/>
        </w:rPr>
        <w:t>C.</w:t>
      </w:r>
    </w:p>
    <w:p w:rsidR="00325077" w:rsidRPr="00D12A89" w:rsidRDefault="00325077" w:rsidP="00325077">
      <w:pPr>
        <w:numPr>
          <w:ilvl w:val="0"/>
          <w:numId w:val="1"/>
        </w:numPr>
        <w:spacing w:line="259" w:lineRule="auto"/>
        <w:ind w:hanging="281"/>
        <w:jc w:val="left"/>
        <w:rPr>
          <w:rFonts w:asciiTheme="majorHAnsi" w:hAnsiTheme="majorHAnsi"/>
          <w:b/>
          <w:sz w:val="22"/>
        </w:rPr>
      </w:pPr>
      <w:r w:rsidRPr="00D12A89">
        <w:rPr>
          <w:rFonts w:asciiTheme="majorHAnsi" w:hAnsiTheme="majorHAnsi"/>
          <w:b/>
          <w:sz w:val="22"/>
        </w:rPr>
        <w:t>Transport.</w:t>
      </w:r>
    </w:p>
    <w:p w:rsidR="00325077" w:rsidRPr="00325077" w:rsidRDefault="00325077" w:rsidP="00D12A89">
      <w:pPr>
        <w:spacing w:after="209"/>
        <w:ind w:left="38" w:hanging="10"/>
        <w:rPr>
          <w:rFonts w:asciiTheme="majorHAnsi" w:hAnsiTheme="majorHAnsi"/>
          <w:sz w:val="22"/>
          <w:lang w:val="pl-PL"/>
        </w:rPr>
      </w:pPr>
      <w:r w:rsidRPr="00325077">
        <w:rPr>
          <w:rFonts w:asciiTheme="majorHAnsi" w:hAnsiTheme="majorHAnsi"/>
          <w:sz w:val="22"/>
          <w:lang w:val="pl-PL"/>
        </w:rPr>
        <w:t>Transport paliwa winien spełniać wymogi odpowiednich przepisów bezpieczeństwa pożarowego, ruchu drogowego oraz ochrony środowiska.</w:t>
      </w:r>
    </w:p>
    <w:p w:rsidR="00325077" w:rsidRPr="00D12A89" w:rsidRDefault="00325077" w:rsidP="00325077">
      <w:pPr>
        <w:numPr>
          <w:ilvl w:val="0"/>
          <w:numId w:val="1"/>
        </w:numPr>
        <w:spacing w:line="259" w:lineRule="auto"/>
        <w:ind w:hanging="281"/>
        <w:jc w:val="left"/>
        <w:rPr>
          <w:rFonts w:asciiTheme="majorHAnsi" w:hAnsiTheme="majorHAnsi"/>
          <w:b/>
          <w:sz w:val="22"/>
        </w:rPr>
      </w:pPr>
      <w:r w:rsidRPr="00D12A89">
        <w:rPr>
          <w:rFonts w:asciiTheme="majorHAnsi" w:hAnsiTheme="majorHAnsi"/>
          <w:b/>
          <w:sz w:val="22"/>
        </w:rPr>
        <w:t>Wykonanie dostaw.</w:t>
      </w:r>
    </w:p>
    <w:p w:rsidR="00325077" w:rsidRPr="00325077" w:rsidRDefault="00D12A89" w:rsidP="00325077">
      <w:pPr>
        <w:spacing w:after="43"/>
        <w:ind w:left="38" w:hanging="10"/>
        <w:jc w:val="left"/>
        <w:rPr>
          <w:rFonts w:asciiTheme="majorHAnsi" w:hAnsiTheme="majorHAnsi"/>
          <w:sz w:val="22"/>
          <w:lang w:val="pl-PL"/>
        </w:rPr>
      </w:pPr>
      <w:r>
        <w:rPr>
          <w:rFonts w:asciiTheme="majorHAnsi" w:hAnsiTheme="majorHAnsi"/>
          <w:sz w:val="22"/>
          <w:lang w:val="pl-PL"/>
        </w:rPr>
        <w:t xml:space="preserve">5.1. </w:t>
      </w:r>
      <w:r w:rsidR="00325077" w:rsidRPr="00325077">
        <w:rPr>
          <w:rFonts w:asciiTheme="majorHAnsi" w:hAnsiTheme="majorHAnsi"/>
          <w:sz w:val="22"/>
          <w:lang w:val="pl-PL"/>
        </w:rPr>
        <w:t>Wykonawca będzie dostarczał olej opałowy do zbiorników kotłowni olejowych</w:t>
      </w:r>
    </w:p>
    <w:p w:rsidR="00D12A89" w:rsidRDefault="00325077" w:rsidP="00325077">
      <w:pPr>
        <w:ind w:left="31" w:right="5616"/>
        <w:rPr>
          <w:rFonts w:asciiTheme="majorHAnsi" w:hAnsiTheme="majorHAnsi"/>
          <w:sz w:val="22"/>
          <w:lang w:val="pl-PL"/>
        </w:rPr>
      </w:pPr>
      <w:r w:rsidRPr="00325077">
        <w:rPr>
          <w:rFonts w:asciiTheme="majorHAnsi" w:hAnsiTheme="majorHAnsi"/>
          <w:sz w:val="22"/>
          <w:lang w:val="pl-PL"/>
        </w:rPr>
        <w:t xml:space="preserve">Zamawiającego zlokalizowanych: </w:t>
      </w:r>
    </w:p>
    <w:p w:rsidR="00D12A89" w:rsidRDefault="00D12A89" w:rsidP="00D12A89">
      <w:pPr>
        <w:pStyle w:val="Akapitzlist"/>
        <w:numPr>
          <w:ilvl w:val="0"/>
          <w:numId w:val="7"/>
        </w:numPr>
        <w:tabs>
          <w:tab w:val="left" w:pos="5529"/>
        </w:tabs>
        <w:ind w:right="4394"/>
        <w:rPr>
          <w:rFonts w:asciiTheme="majorHAnsi" w:hAnsiTheme="majorHAnsi"/>
          <w:sz w:val="22"/>
          <w:lang w:val="pl-PL"/>
        </w:rPr>
      </w:pPr>
      <w:r w:rsidRPr="00D12A89">
        <w:rPr>
          <w:rFonts w:ascii="Cambria" w:hAnsi="Cambria"/>
          <w:sz w:val="22"/>
          <w:lang w:val="pl-PL"/>
        </w:rPr>
        <w:t>adres dostawy: Niewistka 34, 36 204 Dydnia</w:t>
      </w:r>
      <w:r w:rsidRPr="00D12A89">
        <w:rPr>
          <w:rFonts w:asciiTheme="majorHAnsi" w:hAnsiTheme="majorHAnsi"/>
          <w:sz w:val="22"/>
          <w:lang w:val="pl-PL"/>
        </w:rPr>
        <w:t xml:space="preserve"> </w:t>
      </w:r>
    </w:p>
    <w:p w:rsidR="00D12A89" w:rsidRPr="00D12A89" w:rsidRDefault="00D12A89" w:rsidP="00D12A89">
      <w:pPr>
        <w:pStyle w:val="Akapitzlist"/>
        <w:numPr>
          <w:ilvl w:val="0"/>
          <w:numId w:val="7"/>
        </w:numPr>
        <w:tabs>
          <w:tab w:val="left" w:pos="5529"/>
        </w:tabs>
        <w:ind w:right="4394"/>
        <w:rPr>
          <w:rFonts w:asciiTheme="majorHAnsi" w:hAnsiTheme="majorHAnsi"/>
          <w:sz w:val="22"/>
          <w:lang w:val="pl-PL"/>
        </w:rPr>
      </w:pPr>
      <w:r w:rsidRPr="00D12A89">
        <w:rPr>
          <w:rFonts w:ascii="Cambria" w:hAnsi="Cambria"/>
          <w:sz w:val="22"/>
          <w:lang w:val="pl-PL"/>
        </w:rPr>
        <w:t>adres dostawy: Obarzym 36, 36-204 Dydnia</w:t>
      </w:r>
    </w:p>
    <w:p w:rsidR="00D12A89" w:rsidRDefault="00D12A89" w:rsidP="00D12A89">
      <w:pPr>
        <w:ind w:left="31" w:right="28" w:firstLine="0"/>
        <w:rPr>
          <w:rFonts w:asciiTheme="majorHAnsi" w:hAnsiTheme="majorHAnsi"/>
          <w:sz w:val="22"/>
          <w:lang w:val="pl-PL"/>
        </w:rPr>
      </w:pPr>
    </w:p>
    <w:p w:rsidR="00D12A89" w:rsidRDefault="00D12A89" w:rsidP="00D12A89">
      <w:pPr>
        <w:ind w:right="28"/>
        <w:rPr>
          <w:rFonts w:asciiTheme="majorHAnsi" w:hAnsiTheme="majorHAnsi"/>
          <w:sz w:val="22"/>
          <w:lang w:val="pl-PL"/>
        </w:rPr>
      </w:pPr>
      <w:r>
        <w:rPr>
          <w:rFonts w:asciiTheme="majorHAnsi" w:hAnsiTheme="majorHAnsi"/>
          <w:sz w:val="22"/>
          <w:lang w:val="pl-PL"/>
        </w:rPr>
        <w:t xml:space="preserve">5.2. </w:t>
      </w:r>
      <w:r w:rsidR="00325077" w:rsidRPr="00325077">
        <w:rPr>
          <w:rFonts w:asciiTheme="majorHAnsi" w:hAnsiTheme="majorHAnsi"/>
          <w:sz w:val="22"/>
          <w:lang w:val="pl-PL"/>
        </w:rPr>
        <w:t xml:space="preserve">Czas wykonywania dostaw ustala się </w:t>
      </w:r>
      <w:r w:rsidR="00952C1E">
        <w:rPr>
          <w:rFonts w:asciiTheme="majorHAnsi" w:hAnsiTheme="majorHAnsi"/>
          <w:sz w:val="22"/>
          <w:lang w:val="pl-PL"/>
        </w:rPr>
        <w:t>na</w:t>
      </w:r>
      <w:r>
        <w:rPr>
          <w:rFonts w:asciiTheme="majorHAnsi" w:hAnsiTheme="majorHAnsi"/>
          <w:sz w:val="22"/>
          <w:lang w:val="pl-PL"/>
        </w:rPr>
        <w:t xml:space="preserve"> dzień roboczy</w:t>
      </w:r>
      <w:r w:rsidR="00595B7F">
        <w:rPr>
          <w:rFonts w:asciiTheme="majorHAnsi" w:hAnsiTheme="majorHAnsi"/>
          <w:sz w:val="22"/>
          <w:lang w:val="pl-PL"/>
        </w:rPr>
        <w:t xml:space="preserve"> w godzinach od 8:0</w:t>
      </w:r>
      <w:r w:rsidR="00325077" w:rsidRPr="00325077">
        <w:rPr>
          <w:rFonts w:asciiTheme="majorHAnsi" w:hAnsiTheme="majorHAnsi"/>
          <w:sz w:val="22"/>
          <w:lang w:val="pl-PL"/>
        </w:rPr>
        <w:t xml:space="preserve">0 do </w:t>
      </w:r>
      <w:r w:rsidR="00595B7F">
        <w:rPr>
          <w:rFonts w:asciiTheme="majorHAnsi" w:hAnsiTheme="majorHAnsi"/>
          <w:sz w:val="22"/>
          <w:lang w:val="pl-PL"/>
        </w:rPr>
        <w:t>13</w:t>
      </w:r>
      <w:r w:rsidR="00325077" w:rsidRPr="00325077">
        <w:rPr>
          <w:rFonts w:asciiTheme="majorHAnsi" w:hAnsiTheme="majorHAnsi"/>
          <w:sz w:val="22"/>
          <w:lang w:val="pl-PL"/>
        </w:rPr>
        <w:t xml:space="preserve">:00. </w:t>
      </w:r>
    </w:p>
    <w:p w:rsidR="00D12A89" w:rsidRDefault="00D12A89" w:rsidP="00CE75E4">
      <w:pPr>
        <w:ind w:left="58" w:right="28" w:firstLine="0"/>
        <w:rPr>
          <w:rFonts w:asciiTheme="majorHAnsi" w:hAnsiTheme="majorHAnsi"/>
          <w:sz w:val="22"/>
          <w:lang w:val="pl-PL"/>
        </w:rPr>
      </w:pPr>
      <w:r>
        <w:rPr>
          <w:rFonts w:asciiTheme="majorHAnsi" w:hAnsiTheme="majorHAnsi"/>
          <w:sz w:val="22"/>
          <w:lang w:val="pl-PL"/>
        </w:rPr>
        <w:t xml:space="preserve">5.3. </w:t>
      </w:r>
      <w:r w:rsidRPr="00325077">
        <w:rPr>
          <w:rFonts w:asciiTheme="majorHAnsi" w:hAnsiTheme="majorHAnsi"/>
          <w:sz w:val="22"/>
          <w:lang w:val="pl-PL"/>
        </w:rPr>
        <w:t>Wykonawca zobowiązany będzie co najmniej z jednodniowym wyprzedzeniem uzgodnić</w:t>
      </w:r>
      <w:r>
        <w:rPr>
          <w:rFonts w:asciiTheme="majorHAnsi" w:hAnsiTheme="majorHAnsi"/>
          <w:sz w:val="22"/>
          <w:lang w:val="pl-PL"/>
        </w:rPr>
        <w:br/>
        <w:t xml:space="preserve"> </w:t>
      </w:r>
      <w:r w:rsidRPr="00325077">
        <w:rPr>
          <w:rFonts w:asciiTheme="majorHAnsi" w:hAnsiTheme="majorHAnsi"/>
          <w:sz w:val="22"/>
          <w:lang w:val="pl-PL"/>
        </w:rPr>
        <w:t xml:space="preserve"> </w:t>
      </w:r>
      <w:r>
        <w:rPr>
          <w:rFonts w:asciiTheme="majorHAnsi" w:hAnsiTheme="majorHAnsi"/>
          <w:sz w:val="22"/>
          <w:lang w:val="pl-PL"/>
        </w:rPr>
        <w:t xml:space="preserve">      </w:t>
      </w:r>
      <w:r w:rsidRPr="00325077">
        <w:rPr>
          <w:rFonts w:asciiTheme="majorHAnsi" w:hAnsiTheme="majorHAnsi"/>
          <w:sz w:val="22"/>
          <w:lang w:val="pl-PL"/>
        </w:rPr>
        <w:t>z jednostką zamawiającą termin dostawy.</w:t>
      </w:r>
    </w:p>
    <w:p w:rsidR="00D12A89" w:rsidRDefault="00D12A89" w:rsidP="00D12A89">
      <w:pPr>
        <w:ind w:right="28"/>
        <w:rPr>
          <w:rFonts w:asciiTheme="majorHAnsi" w:hAnsiTheme="majorHAnsi"/>
          <w:sz w:val="22"/>
          <w:lang w:val="pl-PL"/>
        </w:rPr>
      </w:pPr>
    </w:p>
    <w:p w:rsidR="00325077" w:rsidRPr="00D12A89" w:rsidRDefault="00325077" w:rsidP="00325077">
      <w:pPr>
        <w:numPr>
          <w:ilvl w:val="0"/>
          <w:numId w:val="5"/>
        </w:numPr>
        <w:spacing w:line="259" w:lineRule="auto"/>
        <w:ind w:left="330" w:hanging="295"/>
        <w:jc w:val="left"/>
        <w:rPr>
          <w:rFonts w:asciiTheme="majorHAnsi" w:hAnsiTheme="majorHAnsi"/>
          <w:b/>
          <w:sz w:val="22"/>
        </w:rPr>
      </w:pPr>
      <w:r w:rsidRPr="00D12A89">
        <w:rPr>
          <w:rFonts w:asciiTheme="majorHAnsi" w:hAnsiTheme="majorHAnsi"/>
          <w:b/>
          <w:sz w:val="22"/>
        </w:rPr>
        <w:t>Kontrola jakości.</w:t>
      </w:r>
    </w:p>
    <w:p w:rsidR="00325077" w:rsidRPr="00325077" w:rsidRDefault="00325077" w:rsidP="00325077">
      <w:pPr>
        <w:spacing w:after="206"/>
        <w:ind w:left="31" w:right="28"/>
        <w:rPr>
          <w:rFonts w:asciiTheme="majorHAnsi" w:hAnsiTheme="majorHAnsi"/>
          <w:sz w:val="22"/>
          <w:lang w:val="pl-PL"/>
        </w:rPr>
      </w:pPr>
      <w:r w:rsidRPr="00325077">
        <w:rPr>
          <w:rFonts w:asciiTheme="majorHAnsi" w:hAnsiTheme="majorHAnsi"/>
          <w:sz w:val="22"/>
          <w:lang w:val="pl-PL"/>
        </w:rPr>
        <w:t xml:space="preserve">Wymaga się, aby każdorazowo wraz z dostawą Wykonawca przedłożył świadectwo jakości na partię oleju. W przypadku wątpliwości, co do jakości dostarczonego oleju opałowego Zamawiający zastrzega sobie prawo pobrania w obecności osoby, która dostarczyła produkt, </w:t>
      </w:r>
      <w:r w:rsidRPr="00325077">
        <w:rPr>
          <w:rFonts w:asciiTheme="majorHAnsi" w:hAnsiTheme="majorHAnsi"/>
          <w:sz w:val="22"/>
          <w:lang w:val="pl-PL"/>
        </w:rPr>
        <w:lastRenderedPageBreak/>
        <w:t>próbki oleju opałowego i skierowanie jej do badania do wybranego przez siebie laboratorium na koszt Wykonawcy. W przypadku wystąpienia szkody w instalacji grzewczej Zamawiającego wynikłej i udowodnionej z winy złej jakości oleju, Wykonawca pokryje koszty napraw.</w:t>
      </w:r>
    </w:p>
    <w:p w:rsidR="00325077" w:rsidRPr="00CE75E4" w:rsidRDefault="00325077" w:rsidP="00325077">
      <w:pPr>
        <w:numPr>
          <w:ilvl w:val="0"/>
          <w:numId w:val="5"/>
        </w:numPr>
        <w:spacing w:line="259" w:lineRule="auto"/>
        <w:ind w:left="330" w:hanging="295"/>
        <w:jc w:val="left"/>
        <w:rPr>
          <w:rFonts w:asciiTheme="majorHAnsi" w:hAnsiTheme="majorHAnsi"/>
          <w:b/>
          <w:sz w:val="22"/>
        </w:rPr>
      </w:pPr>
      <w:r w:rsidRPr="00CE75E4">
        <w:rPr>
          <w:rFonts w:asciiTheme="majorHAnsi" w:hAnsiTheme="majorHAnsi"/>
          <w:b/>
          <w:sz w:val="22"/>
        </w:rPr>
        <w:t>Podstawa płatności.</w:t>
      </w:r>
    </w:p>
    <w:p w:rsidR="00325077" w:rsidRPr="00325077" w:rsidRDefault="00325077" w:rsidP="00325077">
      <w:pPr>
        <w:ind w:left="31" w:right="28"/>
        <w:rPr>
          <w:rFonts w:asciiTheme="majorHAnsi" w:hAnsiTheme="majorHAnsi"/>
          <w:sz w:val="22"/>
          <w:lang w:val="pl-PL"/>
        </w:rPr>
      </w:pPr>
      <w:r w:rsidRPr="00325077">
        <w:rPr>
          <w:rFonts w:asciiTheme="majorHAnsi" w:hAnsiTheme="majorHAnsi"/>
          <w:sz w:val="22"/>
          <w:lang w:val="pl-PL"/>
        </w:rPr>
        <w:t>Rozliczenie następować będzie za ilość rzeczywiście dostarczo</w:t>
      </w:r>
      <w:r w:rsidR="00CE75E4">
        <w:rPr>
          <w:rFonts w:asciiTheme="majorHAnsi" w:hAnsiTheme="majorHAnsi"/>
          <w:sz w:val="22"/>
          <w:lang w:val="pl-PL"/>
        </w:rPr>
        <w:t>nego oleju opałowego</w:t>
      </w:r>
      <w:r w:rsidRPr="00325077">
        <w:rPr>
          <w:rFonts w:asciiTheme="majorHAnsi" w:hAnsiTheme="majorHAnsi"/>
          <w:sz w:val="22"/>
          <w:lang w:val="pl-PL"/>
        </w:rPr>
        <w:t xml:space="preserve"> po dostawie, według iloczynu ilości odebranego oleju oraz ceny jednostkowej za 1 litr oleju </w:t>
      </w:r>
      <w:r w:rsidR="00CE75E4">
        <w:rPr>
          <w:rFonts w:asciiTheme="majorHAnsi" w:hAnsiTheme="majorHAnsi"/>
          <w:sz w:val="22"/>
          <w:lang w:val="pl-PL"/>
        </w:rPr>
        <w:t>określonej w umowie</w:t>
      </w:r>
      <w:r w:rsidRPr="00325077">
        <w:rPr>
          <w:rFonts w:asciiTheme="majorHAnsi" w:hAnsiTheme="majorHAnsi"/>
          <w:sz w:val="22"/>
          <w:lang w:val="pl-PL"/>
        </w:rPr>
        <w:t>. W cenie jednostkowej oleju należy uwzględnić koszty zakupu, dystrybucji, transportu, koszty badań, narzuty oraz podatki.</w:t>
      </w:r>
    </w:p>
    <w:p w:rsidR="00325077" w:rsidRPr="00325077" w:rsidRDefault="00325077" w:rsidP="00325077">
      <w:pPr>
        <w:spacing w:after="47"/>
        <w:ind w:left="31" w:right="28"/>
        <w:rPr>
          <w:rFonts w:asciiTheme="majorHAnsi" w:hAnsiTheme="majorHAnsi"/>
          <w:sz w:val="22"/>
          <w:lang w:val="pl-PL"/>
        </w:rPr>
      </w:pPr>
      <w:r w:rsidRPr="00325077">
        <w:rPr>
          <w:rFonts w:asciiTheme="majorHAnsi" w:hAnsiTheme="majorHAnsi"/>
          <w:sz w:val="22"/>
          <w:lang w:val="pl-PL"/>
        </w:rPr>
        <w:t>Do cen netto doliczony będzie podatek VAT.</w:t>
      </w:r>
    </w:p>
    <w:p w:rsidR="008305CF" w:rsidRPr="00325077" w:rsidRDefault="008305CF">
      <w:pPr>
        <w:rPr>
          <w:rFonts w:asciiTheme="majorHAnsi" w:hAnsiTheme="majorHAnsi"/>
          <w:sz w:val="22"/>
          <w:lang w:val="pl-PL"/>
        </w:rPr>
      </w:pPr>
    </w:p>
    <w:sectPr w:rsidR="008305CF" w:rsidRPr="00325077" w:rsidSect="00830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973ED"/>
    <w:multiLevelType w:val="multilevel"/>
    <w:tmpl w:val="56C42AE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0F724C"/>
    <w:multiLevelType w:val="hybridMultilevel"/>
    <w:tmpl w:val="2264D818"/>
    <w:lvl w:ilvl="0" w:tplc="C40A38DA">
      <w:start w:val="2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6E643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FE7D70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4A14F0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F42EF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5A140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8CCF9E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7A5FC0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B6077C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C8787D"/>
    <w:multiLevelType w:val="hybridMultilevel"/>
    <w:tmpl w:val="715C53DA"/>
    <w:lvl w:ilvl="0" w:tplc="59F46D56">
      <w:start w:val="6"/>
      <w:numFmt w:val="decimal"/>
      <w:lvlText w:val="%1."/>
      <w:lvlJc w:val="left"/>
      <w:pPr>
        <w:ind w:left="331"/>
      </w:pPr>
      <w:rPr>
        <w:rFonts w:asciiTheme="majorHAnsi" w:eastAsia="Times New Roman" w:hAnsiTheme="majorHAnsi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pl-PL"/>
      </w:rPr>
    </w:lvl>
    <w:lvl w:ilvl="1" w:tplc="3592AE20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0D287B0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610ED7C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17889A6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0C2F1A0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0149800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8B00DDC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278A80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2536C4"/>
    <w:multiLevelType w:val="hybridMultilevel"/>
    <w:tmpl w:val="5A96C01A"/>
    <w:lvl w:ilvl="0" w:tplc="2266F28C">
      <w:start w:val="2"/>
      <w:numFmt w:val="decimal"/>
      <w:lvlText w:val="%1)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AE41EC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F60560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ECB3EE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A6A81C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3A20A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DE15B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E6CBC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9C671A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7D0D73"/>
    <w:multiLevelType w:val="multilevel"/>
    <w:tmpl w:val="4FD0596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25675B"/>
    <w:multiLevelType w:val="hybridMultilevel"/>
    <w:tmpl w:val="DEF28512"/>
    <w:lvl w:ilvl="0" w:tplc="7FA202DA">
      <w:start w:val="1"/>
      <w:numFmt w:val="decimal"/>
      <w:lvlText w:val="%1."/>
      <w:lvlJc w:val="left"/>
      <w:pPr>
        <w:ind w:left="316"/>
      </w:pPr>
      <w:rPr>
        <w:rFonts w:asciiTheme="majorHAnsi" w:eastAsia="Times New Roman" w:hAnsiTheme="majorHAnsi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487162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41434A6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6AE4B2C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B8E328A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6D48DF0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6B66508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FA0B378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FEC2800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935602"/>
    <w:multiLevelType w:val="hybridMultilevel"/>
    <w:tmpl w:val="1B108D5A"/>
    <w:lvl w:ilvl="0" w:tplc="8D44E6C8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num w:numId="1" w16cid:durableId="770472077">
    <w:abstractNumId w:val="5"/>
  </w:num>
  <w:num w:numId="2" w16cid:durableId="1783039484">
    <w:abstractNumId w:val="3"/>
  </w:num>
  <w:num w:numId="3" w16cid:durableId="61298190">
    <w:abstractNumId w:val="4"/>
  </w:num>
  <w:num w:numId="4" w16cid:durableId="1435125297">
    <w:abstractNumId w:val="0"/>
  </w:num>
  <w:num w:numId="5" w16cid:durableId="1474978176">
    <w:abstractNumId w:val="2"/>
  </w:num>
  <w:num w:numId="6" w16cid:durableId="1036470371">
    <w:abstractNumId w:val="1"/>
  </w:num>
  <w:num w:numId="7" w16cid:durableId="3107139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077"/>
    <w:rsid w:val="00325077"/>
    <w:rsid w:val="003A3AE1"/>
    <w:rsid w:val="003C6E26"/>
    <w:rsid w:val="00595B7F"/>
    <w:rsid w:val="00715E02"/>
    <w:rsid w:val="008305CF"/>
    <w:rsid w:val="00952C1E"/>
    <w:rsid w:val="00CE75E4"/>
    <w:rsid w:val="00D12A89"/>
    <w:rsid w:val="00E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0305"/>
  <w15:docId w15:val="{0AAA7176-8D7E-4252-AA29-78602DE3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077"/>
    <w:pPr>
      <w:spacing w:after="0" w:line="216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50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077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D12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Gabriela Czebieniak</cp:lastModifiedBy>
  <cp:revision>6</cp:revision>
  <cp:lastPrinted>2021-03-10T12:16:00Z</cp:lastPrinted>
  <dcterms:created xsi:type="dcterms:W3CDTF">2021-03-10T07:58:00Z</dcterms:created>
  <dcterms:modified xsi:type="dcterms:W3CDTF">2023-03-13T07:32:00Z</dcterms:modified>
</cp:coreProperties>
</file>