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AE5" w:rsidRPr="003B29CE" w:rsidRDefault="008270C2" w:rsidP="00EB5AE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29CE">
        <w:rPr>
          <w:rFonts w:ascii="Times New Roman" w:hAnsi="Times New Roman" w:cs="Times New Roman"/>
          <w:b/>
          <w:sz w:val="24"/>
          <w:szCs w:val="24"/>
          <w:u w:val="single"/>
        </w:rPr>
        <w:t>OPIS TECHNICZNY</w:t>
      </w:r>
      <w:r w:rsidR="00DA5192">
        <w:rPr>
          <w:rFonts w:ascii="Times New Roman" w:hAnsi="Times New Roman" w:cs="Times New Roman"/>
          <w:b/>
          <w:sz w:val="24"/>
          <w:szCs w:val="24"/>
          <w:u w:val="single"/>
        </w:rPr>
        <w:t xml:space="preserve"> ZMIAN</w:t>
      </w:r>
    </w:p>
    <w:p w:rsidR="003B29CE" w:rsidRDefault="00EB5AE5" w:rsidP="003B29C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29CE">
        <w:rPr>
          <w:rFonts w:ascii="Times New Roman" w:hAnsi="Times New Roman" w:cs="Times New Roman"/>
          <w:sz w:val="24"/>
          <w:szCs w:val="24"/>
        </w:rPr>
        <w:t xml:space="preserve">DO PROJEKTU BUDOWLANEGO BUDOWY </w:t>
      </w:r>
      <w:r w:rsidR="003B29CE">
        <w:rPr>
          <w:rFonts w:ascii="Times New Roman" w:hAnsi="Times New Roman" w:cs="Times New Roman"/>
          <w:sz w:val="24"/>
          <w:szCs w:val="24"/>
        </w:rPr>
        <w:t>ELEKTROENERGETYCZNEJ LINI KABLOWEJ OŚWIETLENIA W M. SŁONE</w:t>
      </w:r>
    </w:p>
    <w:p w:rsidR="00844D70" w:rsidRDefault="00844D70" w:rsidP="003B29C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4D70" w:rsidRPr="000D64A6" w:rsidRDefault="00844D70" w:rsidP="00844D70">
      <w:pPr>
        <w:ind w:right="-142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bidi="pl-PL"/>
        </w:rPr>
      </w:pPr>
      <w:r w:rsidRPr="000D64A6">
        <w:rPr>
          <w:rFonts w:ascii="Times New Roman" w:eastAsia="Arial Unicode MS" w:hAnsi="Times New Roman" w:cs="Times New Roman"/>
          <w:b/>
          <w:bCs/>
          <w:sz w:val="24"/>
          <w:szCs w:val="24"/>
          <w:lang w:bidi="pl-PL"/>
        </w:rPr>
        <w:t xml:space="preserve">Linia kablowa oświetlenia drogowego </w:t>
      </w:r>
      <w:proofErr w:type="spellStart"/>
      <w:r w:rsidRPr="000D64A6">
        <w:rPr>
          <w:rFonts w:ascii="Times New Roman" w:eastAsia="Arial Unicode MS" w:hAnsi="Times New Roman" w:cs="Times New Roman"/>
          <w:b/>
          <w:bCs/>
          <w:sz w:val="24"/>
          <w:szCs w:val="24"/>
          <w:lang w:bidi="pl-PL"/>
        </w:rPr>
        <w:t>nn</w:t>
      </w:r>
      <w:proofErr w:type="spellEnd"/>
      <w:r w:rsidRPr="000D64A6">
        <w:rPr>
          <w:rFonts w:ascii="Times New Roman" w:eastAsia="Arial Unicode MS" w:hAnsi="Times New Roman" w:cs="Times New Roman"/>
          <w:b/>
          <w:bCs/>
          <w:sz w:val="24"/>
          <w:szCs w:val="24"/>
          <w:lang w:bidi="pl-PL"/>
        </w:rPr>
        <w:t xml:space="preserve"> 0,4kV</w:t>
      </w:r>
    </w:p>
    <w:p w:rsidR="00844D70" w:rsidRDefault="00844D70" w:rsidP="00844D70">
      <w:pPr>
        <w:ind w:right="142"/>
        <w:rPr>
          <w:rFonts w:ascii="Times New Roman" w:eastAsia="Arial Unicode MS" w:hAnsi="Times New Roman" w:cs="Times New Roman"/>
          <w:b/>
          <w:bCs/>
          <w:sz w:val="24"/>
          <w:szCs w:val="24"/>
          <w:lang w:bidi="pl-PL"/>
        </w:rPr>
      </w:pPr>
    </w:p>
    <w:p w:rsidR="00844D70" w:rsidRDefault="00844D70" w:rsidP="00844D70">
      <w:pPr>
        <w:pStyle w:val="Akapitzlist"/>
        <w:numPr>
          <w:ilvl w:val="0"/>
          <w:numId w:val="7"/>
        </w:numPr>
        <w:ind w:right="142"/>
        <w:rPr>
          <w:rFonts w:ascii="Times New Roman" w:eastAsia="Arial Unicode MS" w:hAnsi="Times New Roman" w:cs="Times New Roman"/>
          <w:b/>
          <w:bCs/>
          <w:sz w:val="24"/>
          <w:szCs w:val="24"/>
          <w:lang w:bidi="pl-PL"/>
        </w:rPr>
      </w:pPr>
      <w:r w:rsidRPr="00844D70">
        <w:rPr>
          <w:rFonts w:ascii="Times New Roman" w:eastAsia="Arial Unicode MS" w:hAnsi="Times New Roman" w:cs="Times New Roman"/>
          <w:b/>
          <w:bCs/>
          <w:sz w:val="24"/>
          <w:szCs w:val="24"/>
          <w:lang w:bidi="pl-PL"/>
        </w:rPr>
        <w:t>Zasilanie obwodów – bez zmian</w:t>
      </w:r>
    </w:p>
    <w:p w:rsidR="00844D70" w:rsidRPr="00844D70" w:rsidRDefault="00844D70" w:rsidP="00844D70">
      <w:pPr>
        <w:pStyle w:val="Akapitzlist"/>
        <w:numPr>
          <w:ilvl w:val="0"/>
          <w:numId w:val="7"/>
        </w:numPr>
        <w:ind w:right="142"/>
        <w:rPr>
          <w:rFonts w:ascii="Times New Roman" w:eastAsia="Arial Unicode MS" w:hAnsi="Times New Roman" w:cs="Times New Roman"/>
          <w:b/>
          <w:bCs/>
          <w:sz w:val="24"/>
          <w:szCs w:val="24"/>
          <w:lang w:bidi="pl-PL"/>
        </w:rPr>
      </w:pPr>
      <w:r w:rsidRPr="00844D70">
        <w:rPr>
          <w:rFonts w:ascii="Times New Roman" w:eastAsia="Arial Unicode MS" w:hAnsi="Times New Roman" w:cs="Times New Roman"/>
          <w:b/>
          <w:bCs/>
          <w:sz w:val="24"/>
          <w:szCs w:val="24"/>
          <w:lang w:bidi="pl-PL"/>
        </w:rPr>
        <w:t>Zasilanie latarń</w:t>
      </w:r>
    </w:p>
    <w:p w:rsidR="00844D70" w:rsidRPr="00FD4330" w:rsidRDefault="00844D70" w:rsidP="00844D70">
      <w:pPr>
        <w:ind w:right="142"/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</w:pP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 xml:space="preserve">Latarnie uliczne </w:t>
      </w:r>
      <w:r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należy</w:t>
      </w: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 xml:space="preserve"> zasilić z szafy SOU </w:t>
      </w:r>
      <w:r w:rsidR="00B572E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trzema</w:t>
      </w: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 xml:space="preserve"> obwodami o łącznej długości kabla YAKXS 35mm2 – </w:t>
      </w:r>
      <w:r w:rsidR="00B572E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1655</w:t>
      </w: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m. Na łączną długość składają się:</w:t>
      </w:r>
    </w:p>
    <w:p w:rsidR="00844D70" w:rsidRPr="00FD4330" w:rsidRDefault="00844D70" w:rsidP="00844D70">
      <w:pPr>
        <w:pStyle w:val="Akapitzlist"/>
        <w:numPr>
          <w:ilvl w:val="0"/>
          <w:numId w:val="6"/>
        </w:numPr>
        <w:suppressAutoHyphens/>
        <w:spacing w:after="0" w:line="240" w:lineRule="auto"/>
        <w:ind w:right="142" w:hanging="720"/>
        <w:jc w:val="both"/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</w:pP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długość kabla YAKXS 4*35mm2 od ZK1-1P do SOU – 30mb,</w:t>
      </w:r>
    </w:p>
    <w:p w:rsidR="00844D70" w:rsidRPr="00FD4330" w:rsidRDefault="00844D70" w:rsidP="00844D70">
      <w:pPr>
        <w:pStyle w:val="Akapitzlist"/>
        <w:numPr>
          <w:ilvl w:val="0"/>
          <w:numId w:val="5"/>
        </w:numPr>
        <w:suppressAutoHyphens/>
        <w:spacing w:after="0" w:line="240" w:lineRule="auto"/>
        <w:ind w:left="0" w:right="142" w:firstLine="0"/>
        <w:jc w:val="both"/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</w:pP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 xml:space="preserve">długość kabla YAKXS 4*35mm2  obwód nr 1 – </w:t>
      </w:r>
      <w:r w:rsidR="00B572E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589</w:t>
      </w: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mb,</w:t>
      </w:r>
    </w:p>
    <w:p w:rsidR="00844D70" w:rsidRPr="00FD4330" w:rsidRDefault="00844D70" w:rsidP="00844D70">
      <w:pPr>
        <w:pStyle w:val="Akapitzlist"/>
        <w:numPr>
          <w:ilvl w:val="0"/>
          <w:numId w:val="5"/>
        </w:numPr>
        <w:suppressAutoHyphens/>
        <w:spacing w:after="0" w:line="240" w:lineRule="auto"/>
        <w:ind w:left="0" w:right="142" w:firstLine="0"/>
        <w:jc w:val="both"/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</w:pP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długość kabla YAKXS 4*35mm2  obwód nr 2 – 8</w:t>
      </w:r>
      <w:r w:rsidR="00B572E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32,5</w:t>
      </w: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mb,</w:t>
      </w:r>
    </w:p>
    <w:p w:rsidR="00844D70" w:rsidRPr="00FD4330" w:rsidRDefault="00844D70" w:rsidP="00844D70">
      <w:pPr>
        <w:pStyle w:val="Akapitzlist"/>
        <w:numPr>
          <w:ilvl w:val="0"/>
          <w:numId w:val="5"/>
        </w:numPr>
        <w:suppressAutoHyphens/>
        <w:spacing w:after="0" w:line="240" w:lineRule="auto"/>
        <w:ind w:left="0" w:right="142" w:firstLine="0"/>
        <w:jc w:val="both"/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</w:pP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długość kabla YAKXS 4*35</w:t>
      </w:r>
      <w:bookmarkStart w:id="0" w:name="_GoBack"/>
      <w:bookmarkEnd w:id="0"/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 xml:space="preserve">mm2  obwód nr 3 – </w:t>
      </w:r>
      <w:r w:rsidR="00B572E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194,5</w:t>
      </w: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mb,</w:t>
      </w:r>
    </w:p>
    <w:p w:rsidR="00844D70" w:rsidRPr="00FD4330" w:rsidRDefault="00844D70" w:rsidP="00844D70">
      <w:pPr>
        <w:pStyle w:val="Akapitzlist"/>
        <w:numPr>
          <w:ilvl w:val="0"/>
          <w:numId w:val="5"/>
        </w:numPr>
        <w:suppressAutoHyphens/>
        <w:spacing w:after="0" w:line="240" w:lineRule="auto"/>
        <w:ind w:left="0" w:right="142" w:firstLine="0"/>
        <w:jc w:val="both"/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</w:pP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 xml:space="preserve">długość kabla YAKXS 4*35mm2  obwód nr 4 – </w:t>
      </w:r>
      <w:r w:rsidR="00B572E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nie wykonywany</w:t>
      </w:r>
      <w:r w:rsidRPr="00FD4330">
        <w:rPr>
          <w:rFonts w:ascii="Times New Roman" w:eastAsia="Arial Unicode MS" w:hAnsi="Times New Roman" w:cs="Times New Roman"/>
          <w:bCs/>
          <w:sz w:val="24"/>
          <w:szCs w:val="24"/>
          <w:lang w:bidi="pl-PL"/>
        </w:rPr>
        <w:t>.</w:t>
      </w:r>
    </w:p>
    <w:p w:rsidR="00844D70" w:rsidRPr="000D64A6" w:rsidRDefault="00844D70" w:rsidP="00844D70">
      <w:pPr>
        <w:pStyle w:val="Akapitzlist"/>
        <w:ind w:left="0" w:right="142"/>
        <w:rPr>
          <w:rFonts w:ascii="Times New Roman" w:hAnsi="Times New Roman" w:cs="Times New Roman"/>
          <w:bCs/>
          <w:sz w:val="24"/>
          <w:szCs w:val="24"/>
        </w:rPr>
      </w:pPr>
    </w:p>
    <w:p w:rsidR="00844D70" w:rsidRPr="000D64A6" w:rsidRDefault="00844D70" w:rsidP="00B572E0">
      <w:pPr>
        <w:jc w:val="both"/>
        <w:rPr>
          <w:rFonts w:ascii="Times New Roman" w:hAnsi="Times New Roman" w:cs="Times New Roman"/>
          <w:sz w:val="24"/>
          <w:szCs w:val="24"/>
        </w:rPr>
      </w:pPr>
      <w:r w:rsidRPr="000D64A6">
        <w:rPr>
          <w:rFonts w:ascii="Times New Roman" w:hAnsi="Times New Roman" w:cs="Times New Roman"/>
          <w:sz w:val="24"/>
          <w:szCs w:val="24"/>
        </w:rPr>
        <w:t xml:space="preserve">Na </w:t>
      </w:r>
      <w:r w:rsidR="00B572E0">
        <w:rPr>
          <w:rFonts w:ascii="Times New Roman" w:hAnsi="Times New Roman" w:cs="Times New Roman"/>
          <w:sz w:val="24"/>
          <w:szCs w:val="24"/>
        </w:rPr>
        <w:t>odcinkach będących przedmiotem zamówienia</w:t>
      </w:r>
      <w:r w:rsidRPr="000D64A6">
        <w:rPr>
          <w:rFonts w:ascii="Times New Roman" w:hAnsi="Times New Roman" w:cs="Times New Roman"/>
          <w:sz w:val="24"/>
          <w:szCs w:val="24"/>
        </w:rPr>
        <w:t xml:space="preserve"> przewidziano montaż </w:t>
      </w:r>
      <w:r w:rsidR="00B572E0">
        <w:rPr>
          <w:rFonts w:ascii="Times New Roman" w:hAnsi="Times New Roman" w:cs="Times New Roman"/>
          <w:sz w:val="24"/>
          <w:szCs w:val="24"/>
        </w:rPr>
        <w:t xml:space="preserve">45 </w:t>
      </w:r>
      <w:r w:rsidRPr="000D64A6">
        <w:rPr>
          <w:rFonts w:ascii="Times New Roman" w:hAnsi="Times New Roman" w:cs="Times New Roman"/>
          <w:sz w:val="24"/>
          <w:szCs w:val="24"/>
        </w:rPr>
        <w:t>słupów oznaczonyc</w:t>
      </w:r>
      <w:r w:rsidR="00B572E0">
        <w:rPr>
          <w:rFonts w:ascii="Times New Roman" w:hAnsi="Times New Roman" w:cs="Times New Roman"/>
          <w:sz w:val="24"/>
          <w:szCs w:val="24"/>
        </w:rPr>
        <w:t>h jako obwód nr 1 słupy L1/I–L14</w:t>
      </w:r>
      <w:r w:rsidRPr="000D64A6">
        <w:rPr>
          <w:rFonts w:ascii="Times New Roman" w:hAnsi="Times New Roman" w:cs="Times New Roman"/>
          <w:sz w:val="24"/>
          <w:szCs w:val="24"/>
        </w:rPr>
        <w:t>/I, obwód nr 2 słupy L1/I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B572E0">
        <w:rPr>
          <w:rFonts w:ascii="Times New Roman" w:hAnsi="Times New Roman" w:cs="Times New Roman"/>
          <w:sz w:val="24"/>
          <w:szCs w:val="24"/>
        </w:rPr>
        <w:t>–L15/II, obwód nr 3 L1/III-L6</w:t>
      </w:r>
      <w:r w:rsidRPr="000D64A6">
        <w:rPr>
          <w:rFonts w:ascii="Times New Roman" w:hAnsi="Times New Roman" w:cs="Times New Roman"/>
          <w:sz w:val="24"/>
          <w:szCs w:val="24"/>
        </w:rPr>
        <w:t>/III.</w:t>
      </w:r>
      <w:r w:rsidR="00B572E0">
        <w:rPr>
          <w:rFonts w:ascii="Times New Roman" w:hAnsi="Times New Roman" w:cs="Times New Roman"/>
          <w:sz w:val="24"/>
          <w:szCs w:val="24"/>
        </w:rPr>
        <w:t xml:space="preserve"> Na obwodzie nr 2 wyłączono z zakresu 6 szt. słupów oświetleniowych.  </w:t>
      </w:r>
    </w:p>
    <w:p w:rsidR="00844D70" w:rsidRDefault="00844D70" w:rsidP="003B29C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4D70" w:rsidRPr="003B29CE" w:rsidRDefault="00844D70" w:rsidP="003B29C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44D70" w:rsidRPr="003B29CE" w:rsidSect="005C4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B6F" w:rsidRDefault="00B37B6F" w:rsidP="0038520E">
      <w:pPr>
        <w:spacing w:after="0" w:line="240" w:lineRule="auto"/>
      </w:pPr>
      <w:r>
        <w:separator/>
      </w:r>
    </w:p>
  </w:endnote>
  <w:endnote w:type="continuationSeparator" w:id="0">
    <w:p w:rsidR="00B37B6F" w:rsidRDefault="00B37B6F" w:rsidP="00385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B6F" w:rsidRDefault="00B37B6F" w:rsidP="0038520E">
      <w:pPr>
        <w:spacing w:after="0" w:line="240" w:lineRule="auto"/>
      </w:pPr>
      <w:r>
        <w:separator/>
      </w:r>
    </w:p>
  </w:footnote>
  <w:footnote w:type="continuationSeparator" w:id="0">
    <w:p w:rsidR="00B37B6F" w:rsidRDefault="00B37B6F" w:rsidP="00385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3C46C36"/>
    <w:name w:val="Outline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1">
    <w:nsid w:val="07CB3009"/>
    <w:multiLevelType w:val="hybridMultilevel"/>
    <w:tmpl w:val="C01A1DA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3E57F16"/>
    <w:multiLevelType w:val="hybridMultilevel"/>
    <w:tmpl w:val="2EFAA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14BE4"/>
    <w:multiLevelType w:val="hybridMultilevel"/>
    <w:tmpl w:val="F94A4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0B685B"/>
    <w:multiLevelType w:val="hybridMultilevel"/>
    <w:tmpl w:val="59F8D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05F64"/>
    <w:multiLevelType w:val="hybridMultilevel"/>
    <w:tmpl w:val="72D61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C2"/>
    <w:rsid w:val="000021CD"/>
    <w:rsid w:val="0000710E"/>
    <w:rsid w:val="000211AA"/>
    <w:rsid w:val="0002646B"/>
    <w:rsid w:val="000A2C11"/>
    <w:rsid w:val="000B3458"/>
    <w:rsid w:val="000C783A"/>
    <w:rsid w:val="000D64A6"/>
    <w:rsid w:val="000E4411"/>
    <w:rsid w:val="000E63D8"/>
    <w:rsid w:val="001B4427"/>
    <w:rsid w:val="001F121B"/>
    <w:rsid w:val="001F5658"/>
    <w:rsid w:val="00295D82"/>
    <w:rsid w:val="002A15DA"/>
    <w:rsid w:val="002C18AF"/>
    <w:rsid w:val="003174F4"/>
    <w:rsid w:val="00383B47"/>
    <w:rsid w:val="0038520E"/>
    <w:rsid w:val="00396D15"/>
    <w:rsid w:val="003B29CE"/>
    <w:rsid w:val="003D678D"/>
    <w:rsid w:val="003E77A6"/>
    <w:rsid w:val="003F5363"/>
    <w:rsid w:val="00402D1E"/>
    <w:rsid w:val="00405798"/>
    <w:rsid w:val="00422EA8"/>
    <w:rsid w:val="004A4DD8"/>
    <w:rsid w:val="004C0460"/>
    <w:rsid w:val="004D4A34"/>
    <w:rsid w:val="004F270F"/>
    <w:rsid w:val="005071FD"/>
    <w:rsid w:val="005C438A"/>
    <w:rsid w:val="005D2968"/>
    <w:rsid w:val="00604A2D"/>
    <w:rsid w:val="00683433"/>
    <w:rsid w:val="006D5701"/>
    <w:rsid w:val="00764DE5"/>
    <w:rsid w:val="007A0032"/>
    <w:rsid w:val="008270C2"/>
    <w:rsid w:val="00843259"/>
    <w:rsid w:val="00844D70"/>
    <w:rsid w:val="00881E76"/>
    <w:rsid w:val="008A42B8"/>
    <w:rsid w:val="008D7C36"/>
    <w:rsid w:val="008F3296"/>
    <w:rsid w:val="00900032"/>
    <w:rsid w:val="009206E4"/>
    <w:rsid w:val="00926E6E"/>
    <w:rsid w:val="009333F6"/>
    <w:rsid w:val="009567B2"/>
    <w:rsid w:val="009A10EE"/>
    <w:rsid w:val="009C5E10"/>
    <w:rsid w:val="00A05D72"/>
    <w:rsid w:val="00A145E0"/>
    <w:rsid w:val="00A41745"/>
    <w:rsid w:val="00A96492"/>
    <w:rsid w:val="00AB27C7"/>
    <w:rsid w:val="00AD25D0"/>
    <w:rsid w:val="00AD5CB0"/>
    <w:rsid w:val="00AF10A4"/>
    <w:rsid w:val="00B3630D"/>
    <w:rsid w:val="00B37B6F"/>
    <w:rsid w:val="00B572E0"/>
    <w:rsid w:val="00B645FC"/>
    <w:rsid w:val="00BC052D"/>
    <w:rsid w:val="00BC755A"/>
    <w:rsid w:val="00C146BC"/>
    <w:rsid w:val="00C15052"/>
    <w:rsid w:val="00CB2230"/>
    <w:rsid w:val="00CE340B"/>
    <w:rsid w:val="00CE7512"/>
    <w:rsid w:val="00CF51C1"/>
    <w:rsid w:val="00D240A1"/>
    <w:rsid w:val="00D8613C"/>
    <w:rsid w:val="00D9299B"/>
    <w:rsid w:val="00DA5192"/>
    <w:rsid w:val="00DB5B4C"/>
    <w:rsid w:val="00DC4C91"/>
    <w:rsid w:val="00DE766C"/>
    <w:rsid w:val="00E07DB2"/>
    <w:rsid w:val="00E14358"/>
    <w:rsid w:val="00E153C8"/>
    <w:rsid w:val="00E46DA5"/>
    <w:rsid w:val="00E869CC"/>
    <w:rsid w:val="00EB5AE5"/>
    <w:rsid w:val="00EE264A"/>
    <w:rsid w:val="00F038ED"/>
    <w:rsid w:val="00F06315"/>
    <w:rsid w:val="00F37DF3"/>
    <w:rsid w:val="00FA4C95"/>
    <w:rsid w:val="00FB1CEE"/>
    <w:rsid w:val="00FB3AC3"/>
    <w:rsid w:val="00FD2031"/>
    <w:rsid w:val="00FD330B"/>
    <w:rsid w:val="00FD4330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64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9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B5AE5"/>
    <w:pPr>
      <w:keepNext/>
      <w:spacing w:after="0" w:line="240" w:lineRule="auto"/>
      <w:ind w:left="360"/>
      <w:jc w:val="center"/>
      <w:outlineLvl w:val="3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52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52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520E"/>
    <w:rPr>
      <w:vertAlign w:val="superscript"/>
    </w:rPr>
  </w:style>
  <w:style w:type="paragraph" w:styleId="Akapitzlist">
    <w:name w:val="List Paragraph"/>
    <w:basedOn w:val="Normalny"/>
    <w:uiPriority w:val="34"/>
    <w:qFormat/>
    <w:rsid w:val="0038520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211A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AA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EB5AE5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paragraph" w:styleId="Nagwek">
    <w:name w:val="header"/>
    <w:basedOn w:val="Normalny"/>
    <w:link w:val="NagwekZnak"/>
    <w:semiHidden/>
    <w:rsid w:val="00EB5A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EB5AE5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qFormat/>
    <w:rsid w:val="003B29CE"/>
    <w:pPr>
      <w:spacing w:after="300" w:line="240" w:lineRule="auto"/>
      <w:ind w:right="-570"/>
      <w:contextualSpacing/>
      <w:jc w:val="center"/>
    </w:pPr>
    <w:rPr>
      <w:rFonts w:ascii="Arial Narrow" w:eastAsiaTheme="majorEastAsia" w:hAnsi="Arial Narrow" w:cstheme="majorBidi"/>
      <w:b/>
      <w:spacing w:val="5"/>
      <w:kern w:val="28"/>
      <w:sz w:val="28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3B29CE"/>
    <w:rPr>
      <w:rFonts w:ascii="Arial Narrow" w:eastAsiaTheme="majorEastAsia" w:hAnsi="Arial Narrow" w:cstheme="majorBidi"/>
      <w:b/>
      <w:spacing w:val="5"/>
      <w:kern w:val="28"/>
      <w:sz w:val="28"/>
      <w:szCs w:val="52"/>
      <w:lang w:eastAsia="en-US"/>
    </w:rPr>
  </w:style>
  <w:style w:type="paragraph" w:styleId="Tekstpodstawowywcity">
    <w:name w:val="Body Text Indent"/>
    <w:basedOn w:val="Normalny"/>
    <w:link w:val="TekstpodstawowywcityZnak"/>
    <w:rsid w:val="003B29CE"/>
    <w:pPr>
      <w:suppressAutoHyphens/>
      <w:spacing w:after="0" w:line="240" w:lineRule="auto"/>
      <w:ind w:left="709" w:right="-57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29C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29CE"/>
    <w:pPr>
      <w:spacing w:after="120"/>
      <w:ind w:right="-570"/>
      <w:jc w:val="both"/>
    </w:pPr>
    <w:rPr>
      <w:rFonts w:ascii="Arial Narrow" w:eastAsiaTheme="minorHAnsi" w:hAnsi="Arial Narrow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29CE"/>
    <w:rPr>
      <w:rFonts w:ascii="Arial Narrow" w:eastAsiaTheme="minorHAnsi" w:hAnsi="Arial Narrow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D64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64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9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B5AE5"/>
    <w:pPr>
      <w:keepNext/>
      <w:spacing w:after="0" w:line="240" w:lineRule="auto"/>
      <w:ind w:left="360"/>
      <w:jc w:val="center"/>
      <w:outlineLvl w:val="3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52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52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520E"/>
    <w:rPr>
      <w:vertAlign w:val="superscript"/>
    </w:rPr>
  </w:style>
  <w:style w:type="paragraph" w:styleId="Akapitzlist">
    <w:name w:val="List Paragraph"/>
    <w:basedOn w:val="Normalny"/>
    <w:uiPriority w:val="34"/>
    <w:qFormat/>
    <w:rsid w:val="0038520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211A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AA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EB5AE5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paragraph" w:styleId="Nagwek">
    <w:name w:val="header"/>
    <w:basedOn w:val="Normalny"/>
    <w:link w:val="NagwekZnak"/>
    <w:semiHidden/>
    <w:rsid w:val="00EB5A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EB5AE5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qFormat/>
    <w:rsid w:val="003B29CE"/>
    <w:pPr>
      <w:spacing w:after="300" w:line="240" w:lineRule="auto"/>
      <w:ind w:right="-570"/>
      <w:contextualSpacing/>
      <w:jc w:val="center"/>
    </w:pPr>
    <w:rPr>
      <w:rFonts w:ascii="Arial Narrow" w:eastAsiaTheme="majorEastAsia" w:hAnsi="Arial Narrow" w:cstheme="majorBidi"/>
      <w:b/>
      <w:spacing w:val="5"/>
      <w:kern w:val="28"/>
      <w:sz w:val="28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3B29CE"/>
    <w:rPr>
      <w:rFonts w:ascii="Arial Narrow" w:eastAsiaTheme="majorEastAsia" w:hAnsi="Arial Narrow" w:cstheme="majorBidi"/>
      <w:b/>
      <w:spacing w:val="5"/>
      <w:kern w:val="28"/>
      <w:sz w:val="28"/>
      <w:szCs w:val="52"/>
      <w:lang w:eastAsia="en-US"/>
    </w:rPr>
  </w:style>
  <w:style w:type="paragraph" w:styleId="Tekstpodstawowywcity">
    <w:name w:val="Body Text Indent"/>
    <w:basedOn w:val="Normalny"/>
    <w:link w:val="TekstpodstawowywcityZnak"/>
    <w:rsid w:val="003B29CE"/>
    <w:pPr>
      <w:suppressAutoHyphens/>
      <w:spacing w:after="0" w:line="240" w:lineRule="auto"/>
      <w:ind w:left="709" w:right="-57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29C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29CE"/>
    <w:pPr>
      <w:spacing w:after="120"/>
      <w:ind w:right="-570"/>
      <w:jc w:val="both"/>
    </w:pPr>
    <w:rPr>
      <w:rFonts w:ascii="Arial Narrow" w:eastAsiaTheme="minorHAnsi" w:hAnsi="Arial Narrow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29CE"/>
    <w:rPr>
      <w:rFonts w:ascii="Arial Narrow" w:eastAsiaTheme="minorHAnsi" w:hAnsi="Arial Narrow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D64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Arkadiusz Korotczuk</cp:lastModifiedBy>
  <cp:revision>2</cp:revision>
  <cp:lastPrinted>2017-02-28T08:21:00Z</cp:lastPrinted>
  <dcterms:created xsi:type="dcterms:W3CDTF">2023-03-13T13:16:00Z</dcterms:created>
  <dcterms:modified xsi:type="dcterms:W3CDTF">2023-03-13T13:16:00Z</dcterms:modified>
</cp:coreProperties>
</file>