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B1" w:rsidRPr="00882966" w:rsidRDefault="00D1553B" w:rsidP="003468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Manowo, dnia </w:t>
      </w:r>
      <w:r w:rsidR="00D82F68">
        <w:rPr>
          <w:rFonts w:ascii="Arial" w:hAnsi="Arial" w:cs="Arial"/>
        </w:rPr>
        <w:t>24.</w:t>
      </w:r>
      <w:r w:rsidR="00A1377A">
        <w:rPr>
          <w:rFonts w:ascii="Arial" w:hAnsi="Arial" w:cs="Arial"/>
        </w:rPr>
        <w:t>10</w:t>
      </w:r>
      <w:r w:rsidR="003468B1" w:rsidRPr="00882966">
        <w:rPr>
          <w:rFonts w:ascii="Arial" w:hAnsi="Arial" w:cs="Arial"/>
        </w:rPr>
        <w:t>.2022r.</w:t>
      </w:r>
    </w:p>
    <w:p w:rsidR="003468B1" w:rsidRPr="00882966" w:rsidRDefault="003468B1" w:rsidP="003468B1">
      <w:pPr>
        <w:spacing w:line="276" w:lineRule="auto"/>
        <w:rPr>
          <w:rFonts w:ascii="Arial" w:hAnsi="Arial" w:cs="Arial"/>
        </w:rPr>
      </w:pPr>
      <w:proofErr w:type="spellStart"/>
      <w:r w:rsidRPr="00882966">
        <w:rPr>
          <w:rStyle w:val="Uwydatnienie"/>
          <w:rFonts w:ascii="Arial" w:hAnsi="Arial" w:cs="Arial"/>
          <w:i w:val="0"/>
        </w:rPr>
        <w:t>ozn</w:t>
      </w:r>
      <w:proofErr w:type="spellEnd"/>
      <w:r w:rsidRPr="00882966">
        <w:rPr>
          <w:rStyle w:val="Uwydatnienie"/>
          <w:rFonts w:ascii="Arial" w:hAnsi="Arial" w:cs="Arial"/>
          <w:i w:val="0"/>
        </w:rPr>
        <w:t>. Sprawy PZD</w:t>
      </w:r>
      <w:r w:rsidRPr="00882966">
        <w:rPr>
          <w:rFonts w:ascii="Arial" w:hAnsi="Arial" w:cs="Arial"/>
        </w:rPr>
        <w:t>.261.</w:t>
      </w:r>
      <w:r w:rsidR="004A1372" w:rsidRPr="00882966">
        <w:rPr>
          <w:rFonts w:ascii="Arial" w:hAnsi="Arial" w:cs="Arial"/>
        </w:rPr>
        <w:t>2</w:t>
      </w:r>
      <w:r w:rsidR="00A1377A">
        <w:rPr>
          <w:rFonts w:ascii="Arial" w:hAnsi="Arial" w:cs="Arial"/>
        </w:rPr>
        <w:t>8</w:t>
      </w:r>
      <w:r w:rsidR="00461512" w:rsidRPr="00882966">
        <w:rPr>
          <w:rFonts w:ascii="Arial" w:hAnsi="Arial" w:cs="Arial"/>
        </w:rPr>
        <w:t>.</w:t>
      </w:r>
      <w:r w:rsidRPr="00882966">
        <w:rPr>
          <w:rFonts w:ascii="Arial" w:hAnsi="Arial" w:cs="Arial"/>
        </w:rPr>
        <w:t>2022.IKP</w:t>
      </w:r>
    </w:p>
    <w:p w:rsidR="003468B1" w:rsidRPr="000D5665" w:rsidRDefault="003468B1" w:rsidP="003468B1">
      <w:pPr>
        <w:spacing w:line="276" w:lineRule="auto"/>
        <w:rPr>
          <w:rFonts w:ascii="Arial" w:hAnsi="Arial" w:cs="Arial"/>
          <w:sz w:val="22"/>
          <w:szCs w:val="22"/>
        </w:rPr>
      </w:pPr>
    </w:p>
    <w:p w:rsidR="003468B1" w:rsidRDefault="003468B1" w:rsidP="00882966">
      <w:pPr>
        <w:spacing w:line="276" w:lineRule="auto"/>
        <w:rPr>
          <w:sz w:val="22"/>
          <w:szCs w:val="22"/>
        </w:rPr>
      </w:pPr>
    </w:p>
    <w:p w:rsidR="00285504" w:rsidRPr="00A1377A" w:rsidRDefault="00882966" w:rsidP="003468B1">
      <w:pPr>
        <w:spacing w:line="276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 w:rsidRPr="00A1377A">
        <w:rPr>
          <w:rFonts w:ascii="Arial" w:hAnsi="Arial" w:cs="Arial"/>
          <w:b/>
          <w:color w:val="5B9BD5" w:themeColor="accent1"/>
          <w:sz w:val="28"/>
          <w:szCs w:val="28"/>
        </w:rPr>
        <w:t>Informacja o wyborze oferty najkorzystniejszej</w:t>
      </w:r>
    </w:p>
    <w:p w:rsidR="00285504" w:rsidRPr="00A1377A" w:rsidRDefault="00285504" w:rsidP="003468B1">
      <w:pPr>
        <w:spacing w:line="276" w:lineRule="auto"/>
        <w:jc w:val="both"/>
        <w:rPr>
          <w:sz w:val="22"/>
          <w:szCs w:val="22"/>
        </w:rPr>
      </w:pPr>
    </w:p>
    <w:p w:rsidR="00E11883" w:rsidRPr="00A1377A" w:rsidRDefault="003468B1" w:rsidP="00882966">
      <w:pPr>
        <w:spacing w:line="276" w:lineRule="auto"/>
        <w:rPr>
          <w:rFonts w:ascii="Arial" w:hAnsi="Arial" w:cs="Arial"/>
          <w:b/>
        </w:rPr>
      </w:pPr>
      <w:r w:rsidRPr="00A1377A">
        <w:rPr>
          <w:rStyle w:val="Pogrubienie"/>
          <w:rFonts w:ascii="Arial" w:hAnsi="Arial" w:cs="Arial"/>
          <w:b w:val="0"/>
        </w:rPr>
        <w:t>Zamawiający, Powiatowy Zarząd Dróg  </w:t>
      </w:r>
      <w:r w:rsidRPr="00A1377A">
        <w:rPr>
          <w:rFonts w:ascii="Arial" w:hAnsi="Arial" w:cs="Arial"/>
        </w:rPr>
        <w:t xml:space="preserve">w Koszalinie, </w:t>
      </w:r>
      <w:r w:rsidRPr="00882966">
        <w:rPr>
          <w:rFonts w:ascii="Arial" w:hAnsi="Arial" w:cs="Arial"/>
        </w:rPr>
        <w:t>76-015 Manowo, ul. Cisowa 21 </w:t>
      </w:r>
      <w:r w:rsidRPr="00882966">
        <w:rPr>
          <w:rFonts w:ascii="Arial" w:hAnsi="Arial" w:cs="Arial"/>
          <w:b/>
        </w:rPr>
        <w:t xml:space="preserve"> </w:t>
      </w:r>
      <w:r w:rsidRPr="00882966">
        <w:rPr>
          <w:rFonts w:ascii="Arial" w:hAnsi="Arial" w:cs="Arial"/>
        </w:rPr>
        <w:t>działając  na podstawie artykułu art. 253 ust. 1 oraz us</w:t>
      </w:r>
      <w:r w:rsidR="00D82F68">
        <w:rPr>
          <w:rFonts w:ascii="Arial" w:hAnsi="Arial" w:cs="Arial"/>
        </w:rPr>
        <w:t xml:space="preserve">t. 2  ustawy  dnia 11 września </w:t>
      </w:r>
      <w:r w:rsidRPr="00882966">
        <w:rPr>
          <w:rFonts w:ascii="Arial" w:hAnsi="Arial" w:cs="Arial"/>
        </w:rPr>
        <w:t>2019 r. Prawo zamówień publicznych (Dz.U. z 202</w:t>
      </w:r>
      <w:r w:rsidR="00A1377A">
        <w:rPr>
          <w:rFonts w:ascii="Arial" w:hAnsi="Arial" w:cs="Arial"/>
        </w:rPr>
        <w:t>2</w:t>
      </w:r>
      <w:r w:rsidRPr="00882966">
        <w:rPr>
          <w:rFonts w:ascii="Arial" w:hAnsi="Arial" w:cs="Arial"/>
        </w:rPr>
        <w:t>r. poz.</w:t>
      </w:r>
      <w:r w:rsidR="00A1377A">
        <w:rPr>
          <w:rFonts w:ascii="Arial" w:hAnsi="Arial" w:cs="Arial"/>
        </w:rPr>
        <w:t>1710</w:t>
      </w:r>
      <w:r w:rsidRPr="00882966">
        <w:rPr>
          <w:rFonts w:ascii="Arial" w:hAnsi="Arial" w:cs="Arial"/>
        </w:rPr>
        <w:t xml:space="preserve"> z </w:t>
      </w:r>
      <w:proofErr w:type="spellStart"/>
      <w:r w:rsidRPr="00882966">
        <w:rPr>
          <w:rFonts w:ascii="Arial" w:hAnsi="Arial" w:cs="Arial"/>
        </w:rPr>
        <w:t>późn</w:t>
      </w:r>
      <w:proofErr w:type="spellEnd"/>
      <w:r w:rsidRPr="00882966">
        <w:rPr>
          <w:rFonts w:ascii="Arial" w:hAnsi="Arial" w:cs="Arial"/>
        </w:rPr>
        <w:t xml:space="preserve"> zm.) dalej ustawa </w:t>
      </w:r>
      <w:proofErr w:type="spellStart"/>
      <w:r w:rsidRPr="00882966">
        <w:rPr>
          <w:rFonts w:ascii="Arial" w:hAnsi="Arial" w:cs="Arial"/>
        </w:rPr>
        <w:t>Pzp</w:t>
      </w:r>
      <w:proofErr w:type="spellEnd"/>
      <w:r w:rsidRPr="00882966">
        <w:rPr>
          <w:rFonts w:ascii="Arial" w:hAnsi="Arial" w:cs="Arial"/>
        </w:rPr>
        <w:t xml:space="preserve">, zawiadamia, że  w postępowaniu prowadzonym w trybie podstawowym bez negocjacji </w:t>
      </w:r>
      <w:r w:rsidR="00D1553B">
        <w:rPr>
          <w:rFonts w:ascii="Arial" w:hAnsi="Arial" w:cs="Arial"/>
        </w:rPr>
        <w:t xml:space="preserve">na </w:t>
      </w:r>
      <w:r w:rsidR="00A1377A" w:rsidRPr="003B75B4">
        <w:rPr>
          <w:rFonts w:ascii="Arial" w:hAnsi="Arial" w:cs="Arial"/>
          <w:color w:val="5B9BD5" w:themeColor="accent1"/>
        </w:rPr>
        <w:t>„</w:t>
      </w:r>
      <w:r w:rsidR="00A1377A" w:rsidRPr="00A1377A">
        <w:rPr>
          <w:rFonts w:ascii="Arial" w:hAnsi="Arial" w:cs="Arial"/>
          <w:b/>
          <w:color w:val="5B9BD5" w:themeColor="accent1"/>
        </w:rPr>
        <w:t xml:space="preserve">Dostawa Kruszywa łamanego o ciągłym uziarnieniu 0-31,5mm”  </w:t>
      </w:r>
      <w:proofErr w:type="spellStart"/>
      <w:r w:rsidR="00D82F68">
        <w:rPr>
          <w:rFonts w:ascii="Arial" w:hAnsi="Arial" w:cs="Arial"/>
        </w:rPr>
        <w:t>ozn</w:t>
      </w:r>
      <w:proofErr w:type="spellEnd"/>
      <w:r w:rsidR="00D82F68">
        <w:rPr>
          <w:rFonts w:ascii="Arial" w:hAnsi="Arial" w:cs="Arial"/>
        </w:rPr>
        <w:t>. PZD 261.28.2022.IKP</w:t>
      </w:r>
    </w:p>
    <w:p w:rsidR="00E11883" w:rsidRDefault="00E11883" w:rsidP="00882966">
      <w:pPr>
        <w:spacing w:line="276" w:lineRule="auto"/>
        <w:rPr>
          <w:rFonts w:ascii="Arial" w:hAnsi="Arial" w:cs="Arial"/>
        </w:rPr>
      </w:pPr>
    </w:p>
    <w:p w:rsidR="003468B1" w:rsidRPr="00882966" w:rsidRDefault="00D1553B" w:rsidP="00882966">
      <w:pPr>
        <w:spacing w:line="276" w:lineRule="auto"/>
        <w:rPr>
          <w:rFonts w:ascii="Arial" w:hAnsi="Arial" w:cs="Arial"/>
        </w:rPr>
      </w:pPr>
      <w:r w:rsidRPr="00D82F68">
        <w:rPr>
          <w:rFonts w:ascii="Arial" w:hAnsi="Arial" w:cs="Arial"/>
          <w:b/>
          <w:color w:val="5B9BD5" w:themeColor="accent1"/>
        </w:rPr>
        <w:t>d</w:t>
      </w:r>
      <w:r w:rsidR="003468B1" w:rsidRPr="00A1377A">
        <w:rPr>
          <w:rStyle w:val="Pogrubienie"/>
          <w:rFonts w:ascii="Arial" w:hAnsi="Arial" w:cs="Arial"/>
          <w:color w:val="5B9BD5" w:themeColor="accent1"/>
        </w:rPr>
        <w:t xml:space="preserve">okonano </w:t>
      </w:r>
      <w:r w:rsidR="003468B1" w:rsidRPr="00A1377A">
        <w:rPr>
          <w:rFonts w:ascii="Arial" w:hAnsi="Arial" w:cs="Arial"/>
          <w:color w:val="5B9BD5" w:themeColor="accent1"/>
        </w:rPr>
        <w:t xml:space="preserve"> </w:t>
      </w:r>
      <w:r w:rsidR="003468B1" w:rsidRPr="00A1377A">
        <w:rPr>
          <w:rStyle w:val="Pogrubienie"/>
          <w:rFonts w:ascii="Arial" w:hAnsi="Arial" w:cs="Arial"/>
          <w:color w:val="5B9BD5" w:themeColor="accent1"/>
        </w:rPr>
        <w:t>wyboru najkorzystniejszej  oferty</w:t>
      </w:r>
      <w:r w:rsidR="003468B1" w:rsidRPr="00882966">
        <w:rPr>
          <w:rStyle w:val="Pogrubienie"/>
          <w:rFonts w:ascii="Arial" w:hAnsi="Arial" w:cs="Arial"/>
          <w:b w:val="0"/>
          <w:color w:val="5B9BD5" w:themeColor="accent1"/>
        </w:rPr>
        <w:t>,</w:t>
      </w:r>
      <w:r w:rsidR="003468B1" w:rsidRPr="00882966">
        <w:rPr>
          <w:rStyle w:val="Pogrubienie"/>
          <w:rFonts w:ascii="Arial" w:hAnsi="Arial" w:cs="Arial"/>
          <w:color w:val="5B9BD5" w:themeColor="accent1"/>
        </w:rPr>
        <w:t xml:space="preserve"> </w:t>
      </w:r>
      <w:r w:rsidR="003468B1" w:rsidRPr="00882966">
        <w:rPr>
          <w:rFonts w:ascii="Arial" w:hAnsi="Arial" w:cs="Arial"/>
        </w:rPr>
        <w:t xml:space="preserve">oznaczonej nr </w:t>
      </w:r>
      <w:r w:rsidR="00A1377A">
        <w:rPr>
          <w:rFonts w:ascii="Arial" w:hAnsi="Arial" w:cs="Arial"/>
        </w:rPr>
        <w:t>1</w:t>
      </w:r>
      <w:r w:rsidR="003468B1" w:rsidRPr="00882966">
        <w:rPr>
          <w:rFonts w:ascii="Arial" w:hAnsi="Arial" w:cs="Arial"/>
        </w:rPr>
        <w:t>,   złożonej  przez:</w:t>
      </w:r>
    </w:p>
    <w:p w:rsidR="00A921E3" w:rsidRPr="00882966" w:rsidRDefault="00A921E3" w:rsidP="003468B1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A1377A" w:rsidRPr="00A1377A" w:rsidRDefault="00A1377A" w:rsidP="00A1377A">
      <w:pPr>
        <w:rPr>
          <w:rFonts w:ascii="Arial" w:hAnsi="Arial" w:cs="Arial"/>
          <w:b/>
        </w:rPr>
      </w:pPr>
      <w:r w:rsidRPr="00A1377A">
        <w:rPr>
          <w:rFonts w:ascii="Arial" w:hAnsi="Arial" w:cs="Arial"/>
          <w:b/>
        </w:rPr>
        <w:t xml:space="preserve">Przedsiębiorstwo </w:t>
      </w:r>
      <w:proofErr w:type="spellStart"/>
      <w:r w:rsidRPr="00A1377A">
        <w:rPr>
          <w:rFonts w:ascii="Arial" w:hAnsi="Arial" w:cs="Arial"/>
          <w:b/>
        </w:rPr>
        <w:t>Gastronomiczno</w:t>
      </w:r>
      <w:proofErr w:type="spellEnd"/>
      <w:r w:rsidRPr="00A1377A">
        <w:rPr>
          <w:rFonts w:ascii="Arial" w:hAnsi="Arial" w:cs="Arial"/>
          <w:b/>
        </w:rPr>
        <w:t xml:space="preserve"> – Handlowe „LECH-POL” Teresa Dydyna </w:t>
      </w:r>
    </w:p>
    <w:p w:rsidR="00A1377A" w:rsidRPr="00A1377A" w:rsidRDefault="00A1377A" w:rsidP="00A1377A">
      <w:pPr>
        <w:jc w:val="both"/>
        <w:rPr>
          <w:rFonts w:ascii="Arial" w:hAnsi="Arial" w:cs="Arial"/>
          <w:b/>
        </w:rPr>
      </w:pPr>
      <w:r w:rsidRPr="00A1377A">
        <w:rPr>
          <w:rFonts w:ascii="Arial" w:hAnsi="Arial" w:cs="Arial"/>
          <w:b/>
        </w:rPr>
        <w:t>Ul. Tynieckiego 43, 76-150 Darłowo</w:t>
      </w:r>
    </w:p>
    <w:p w:rsidR="00D1553B" w:rsidRPr="00882966" w:rsidRDefault="00D1553B" w:rsidP="003468B1">
      <w:pPr>
        <w:spacing w:line="276" w:lineRule="auto"/>
        <w:rPr>
          <w:rFonts w:ascii="Arial" w:hAnsi="Arial" w:cs="Arial"/>
          <w:b/>
        </w:rPr>
      </w:pPr>
    </w:p>
    <w:p w:rsidR="003468B1" w:rsidRPr="00882966" w:rsidRDefault="003468B1" w:rsidP="003468B1">
      <w:pPr>
        <w:spacing w:line="276" w:lineRule="auto"/>
        <w:rPr>
          <w:rFonts w:ascii="Arial" w:hAnsi="Arial" w:cs="Arial"/>
        </w:rPr>
      </w:pPr>
      <w:r w:rsidRPr="00882966">
        <w:rPr>
          <w:rFonts w:ascii="Arial" w:hAnsi="Arial" w:cs="Arial"/>
        </w:rPr>
        <w:t xml:space="preserve">Oferta  nr </w:t>
      </w:r>
      <w:r w:rsidR="00A1377A">
        <w:rPr>
          <w:rFonts w:ascii="Arial" w:hAnsi="Arial" w:cs="Arial"/>
        </w:rPr>
        <w:t>1</w:t>
      </w:r>
      <w:r w:rsidRPr="00882966">
        <w:rPr>
          <w:rFonts w:ascii="Arial" w:hAnsi="Arial" w:cs="Arial"/>
        </w:rPr>
        <w:t xml:space="preserve"> otrzymała   łącznie</w:t>
      </w:r>
      <w:r w:rsidRPr="00882966">
        <w:rPr>
          <w:rStyle w:val="Pogrubienie"/>
          <w:rFonts w:ascii="Arial" w:hAnsi="Arial" w:cs="Arial"/>
        </w:rPr>
        <w:t xml:space="preserve"> </w:t>
      </w:r>
      <w:r w:rsidR="00D1553B" w:rsidRPr="00D82F68">
        <w:rPr>
          <w:rStyle w:val="Pogrubienie"/>
          <w:rFonts w:ascii="Arial" w:hAnsi="Arial" w:cs="Arial"/>
          <w:color w:val="5B9BD5" w:themeColor="accent1"/>
        </w:rPr>
        <w:t>10</w:t>
      </w:r>
      <w:r w:rsidR="004A1372" w:rsidRPr="00D82F68">
        <w:rPr>
          <w:rStyle w:val="Pogrubienie"/>
          <w:rFonts w:ascii="Arial" w:hAnsi="Arial" w:cs="Arial"/>
          <w:color w:val="5B9BD5" w:themeColor="accent1"/>
        </w:rPr>
        <w:t>0</w:t>
      </w:r>
      <w:r w:rsidRPr="00D82F68">
        <w:rPr>
          <w:rStyle w:val="Pogrubienie"/>
          <w:rFonts w:ascii="Arial" w:hAnsi="Arial" w:cs="Arial"/>
          <w:color w:val="5B9BD5" w:themeColor="accent1"/>
        </w:rPr>
        <w:t xml:space="preserve"> pkt</w:t>
      </w:r>
      <w:r w:rsidRPr="00882966">
        <w:rPr>
          <w:rStyle w:val="Pogrubienie"/>
          <w:rFonts w:ascii="Arial" w:hAnsi="Arial" w:cs="Arial"/>
          <w:color w:val="5B9BD5" w:themeColor="accent1"/>
        </w:rPr>
        <w:t xml:space="preserve"> </w:t>
      </w:r>
      <w:r w:rsidRPr="00882966">
        <w:rPr>
          <w:rFonts w:ascii="Arial" w:hAnsi="Arial" w:cs="Arial"/>
        </w:rPr>
        <w:t>w tym:</w:t>
      </w:r>
    </w:p>
    <w:p w:rsidR="003468B1" w:rsidRPr="00882966" w:rsidRDefault="003468B1" w:rsidP="003468B1">
      <w:pPr>
        <w:spacing w:line="276" w:lineRule="auto"/>
        <w:rPr>
          <w:rFonts w:ascii="Arial" w:hAnsi="Arial" w:cs="Arial"/>
        </w:rPr>
      </w:pPr>
      <w:r w:rsidRPr="00882966">
        <w:rPr>
          <w:rFonts w:ascii="Arial" w:hAnsi="Arial" w:cs="Arial"/>
        </w:rPr>
        <w:t>- 60,00 pkt - „w kryterium cena</w:t>
      </w:r>
      <w:r w:rsidR="00A921E3" w:rsidRPr="00882966">
        <w:rPr>
          <w:rFonts w:ascii="Arial" w:hAnsi="Arial" w:cs="Arial"/>
        </w:rPr>
        <w:t xml:space="preserve"> oferty brutto </w:t>
      </w:r>
      <w:r w:rsidRPr="00882966">
        <w:rPr>
          <w:rFonts w:ascii="Arial" w:hAnsi="Arial" w:cs="Arial"/>
        </w:rPr>
        <w:t xml:space="preserve"> 60 pkt” </w:t>
      </w:r>
    </w:p>
    <w:p w:rsidR="003468B1" w:rsidRPr="00882966" w:rsidRDefault="003468B1" w:rsidP="003468B1">
      <w:pPr>
        <w:spacing w:line="276" w:lineRule="auto"/>
        <w:rPr>
          <w:rFonts w:ascii="Arial" w:hAnsi="Arial" w:cs="Arial"/>
        </w:rPr>
      </w:pPr>
      <w:r w:rsidRPr="00882966">
        <w:rPr>
          <w:rFonts w:ascii="Arial" w:hAnsi="Arial" w:cs="Arial"/>
        </w:rPr>
        <w:t xml:space="preserve">- </w:t>
      </w:r>
      <w:r w:rsidR="00D1553B">
        <w:rPr>
          <w:rFonts w:ascii="Arial" w:hAnsi="Arial" w:cs="Arial"/>
        </w:rPr>
        <w:t>4</w:t>
      </w:r>
      <w:r w:rsidR="004A1372" w:rsidRPr="00882966">
        <w:rPr>
          <w:rFonts w:ascii="Arial" w:hAnsi="Arial" w:cs="Arial"/>
        </w:rPr>
        <w:t>0</w:t>
      </w:r>
      <w:r w:rsidRPr="00882966">
        <w:rPr>
          <w:rFonts w:ascii="Arial" w:hAnsi="Arial" w:cs="Arial"/>
        </w:rPr>
        <w:t xml:space="preserve">,00 pkt -  „w kryterium </w:t>
      </w:r>
      <w:r w:rsidR="004A1372" w:rsidRPr="00882966">
        <w:rPr>
          <w:rFonts w:ascii="Arial" w:hAnsi="Arial" w:cs="Arial"/>
        </w:rPr>
        <w:t xml:space="preserve">termin </w:t>
      </w:r>
      <w:r w:rsidR="00A1377A">
        <w:rPr>
          <w:rFonts w:ascii="Arial" w:hAnsi="Arial" w:cs="Arial"/>
        </w:rPr>
        <w:t>dostawy</w:t>
      </w:r>
      <w:r w:rsidR="00A921E3" w:rsidRPr="00882966">
        <w:rPr>
          <w:rFonts w:ascii="Arial" w:hAnsi="Arial" w:cs="Arial"/>
        </w:rPr>
        <w:t xml:space="preserve"> </w:t>
      </w:r>
      <w:r w:rsidRPr="00882966">
        <w:rPr>
          <w:rFonts w:ascii="Arial" w:hAnsi="Arial" w:cs="Arial"/>
        </w:rPr>
        <w:t xml:space="preserve"> 40 pkt” </w:t>
      </w:r>
    </w:p>
    <w:p w:rsidR="003468B1" w:rsidRPr="00882966" w:rsidRDefault="003468B1" w:rsidP="003468B1">
      <w:pPr>
        <w:spacing w:line="276" w:lineRule="auto"/>
        <w:rPr>
          <w:rFonts w:ascii="Arial" w:hAnsi="Arial" w:cs="Arial"/>
          <w:b/>
          <w:u w:val="single"/>
        </w:rPr>
      </w:pPr>
    </w:p>
    <w:p w:rsidR="003468B1" w:rsidRPr="00A1377A" w:rsidRDefault="003468B1" w:rsidP="003468B1">
      <w:pPr>
        <w:spacing w:line="276" w:lineRule="auto"/>
        <w:jc w:val="both"/>
        <w:rPr>
          <w:rFonts w:ascii="Arial" w:hAnsi="Arial" w:cs="Arial"/>
          <w:b/>
        </w:rPr>
      </w:pPr>
      <w:r w:rsidRPr="00A1377A">
        <w:rPr>
          <w:rFonts w:ascii="Arial" w:hAnsi="Arial" w:cs="Arial"/>
          <w:b/>
        </w:rPr>
        <w:t>Uzasadnienie:</w:t>
      </w:r>
    </w:p>
    <w:p w:rsidR="00002F20" w:rsidRDefault="003468B1" w:rsidP="00002F20">
      <w:pPr>
        <w:spacing w:line="276" w:lineRule="auto"/>
        <w:rPr>
          <w:rFonts w:ascii="Arial" w:hAnsi="Arial" w:cs="Arial"/>
        </w:rPr>
      </w:pPr>
      <w:r w:rsidRPr="00882966">
        <w:rPr>
          <w:rFonts w:ascii="Arial" w:hAnsi="Arial" w:cs="Arial"/>
        </w:rPr>
        <w:t xml:space="preserve">Oferta </w:t>
      </w:r>
      <w:r w:rsidR="00A1377A">
        <w:rPr>
          <w:rFonts w:ascii="Arial" w:hAnsi="Arial" w:cs="Arial"/>
        </w:rPr>
        <w:t xml:space="preserve">Jedynego </w:t>
      </w:r>
      <w:r w:rsidRPr="00882966">
        <w:rPr>
          <w:rFonts w:ascii="Arial" w:hAnsi="Arial" w:cs="Arial"/>
        </w:rPr>
        <w:t xml:space="preserve">Wykonawcy oznaczonego nr </w:t>
      </w:r>
      <w:r w:rsidR="00A1377A">
        <w:rPr>
          <w:rFonts w:ascii="Arial" w:hAnsi="Arial" w:cs="Arial"/>
        </w:rPr>
        <w:t>1</w:t>
      </w:r>
      <w:r w:rsidR="00D1553B" w:rsidRPr="00A1377A">
        <w:rPr>
          <w:rFonts w:ascii="Arial" w:hAnsi="Arial" w:cs="Arial"/>
        </w:rPr>
        <w:t xml:space="preserve">, </w:t>
      </w:r>
      <w:r w:rsidR="00A1377A" w:rsidRPr="00A1377A">
        <w:rPr>
          <w:rFonts w:ascii="Arial" w:hAnsi="Arial" w:cs="Arial"/>
        </w:rPr>
        <w:t xml:space="preserve">Przedsiębiorstwo </w:t>
      </w:r>
      <w:proofErr w:type="spellStart"/>
      <w:r w:rsidR="00A1377A" w:rsidRPr="00A1377A">
        <w:rPr>
          <w:rFonts w:ascii="Arial" w:hAnsi="Arial" w:cs="Arial"/>
        </w:rPr>
        <w:t>Gastronomiczno</w:t>
      </w:r>
      <w:proofErr w:type="spellEnd"/>
      <w:r w:rsidR="00A1377A" w:rsidRPr="00A1377A">
        <w:rPr>
          <w:rFonts w:ascii="Arial" w:hAnsi="Arial" w:cs="Arial"/>
        </w:rPr>
        <w:t xml:space="preserve"> – Handlowe „LECH-POL” Teresa Dydyna Ul. Tynieckiego 43, 76-150 Darłowo </w:t>
      </w:r>
      <w:r w:rsidR="00002F20">
        <w:rPr>
          <w:rFonts w:ascii="Arial" w:hAnsi="Arial" w:cs="Arial"/>
        </w:rPr>
        <w:t>nie podlega wykluczeniu, spełnia   wymogi Zamawiającego zawarte w SWZ oraz  otrzymała   maksymalną liczbę punktów. Cena oferty części podstawowej mieści się w kwocie, jaką Zamawiający przeznaczył na realizacje zamówienia podstawowego.</w:t>
      </w:r>
    </w:p>
    <w:p w:rsidR="003468B1" w:rsidRPr="00A1377A" w:rsidRDefault="003468B1" w:rsidP="003468B1">
      <w:pPr>
        <w:spacing w:line="276" w:lineRule="auto"/>
        <w:rPr>
          <w:rFonts w:ascii="Arial" w:hAnsi="Arial" w:cs="Arial"/>
          <w:b/>
        </w:rPr>
      </w:pPr>
    </w:p>
    <w:p w:rsidR="008705E7" w:rsidRPr="00882966" w:rsidRDefault="008705E7" w:rsidP="00FB1583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002F20" w:rsidRDefault="00002F20" w:rsidP="00002F2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6"/>
        </w:rPr>
        <w:t>Pozostałe oferty złożone w postępowaniu</w:t>
      </w:r>
      <w:r>
        <w:rPr>
          <w:rFonts w:ascii="Arial" w:hAnsi="Arial" w:cs="Arial"/>
          <w:b/>
        </w:rPr>
        <w:t>: Brak</w:t>
      </w:r>
    </w:p>
    <w:p w:rsidR="00002F20" w:rsidRDefault="00002F20" w:rsidP="00002F20">
      <w:pPr>
        <w:spacing w:line="276" w:lineRule="auto"/>
        <w:rPr>
          <w:rFonts w:ascii="Arial" w:hAnsi="Arial" w:cs="Arial"/>
        </w:rPr>
      </w:pPr>
    </w:p>
    <w:p w:rsidR="00002F20" w:rsidRDefault="00002F20" w:rsidP="00002F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informuje, że w przeprowadzonym postępowaniu nie odrzucił żadnej oferty.</w:t>
      </w:r>
    </w:p>
    <w:p w:rsidR="00002F20" w:rsidRDefault="00002F20" w:rsidP="00002F2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Termin podpisania umowy zostanie ustalony telefonicznie.</w:t>
      </w:r>
    </w:p>
    <w:p w:rsidR="00002F20" w:rsidRDefault="00002F20" w:rsidP="00002F20">
      <w:pPr>
        <w:spacing w:line="276" w:lineRule="auto"/>
        <w:rPr>
          <w:rFonts w:ascii="Arial" w:hAnsi="Arial" w:cs="Arial"/>
        </w:rPr>
      </w:pPr>
    </w:p>
    <w:p w:rsidR="00002F20" w:rsidRDefault="00002F20" w:rsidP="00002F2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Powiatowego Zarządu Dróg w Koszalinie </w:t>
      </w:r>
    </w:p>
    <w:p w:rsidR="00002F20" w:rsidRPr="005F5A2B" w:rsidRDefault="00002F20" w:rsidP="00002F2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Mieczysław Zwoliński</w:t>
      </w:r>
    </w:p>
    <w:p w:rsidR="00285504" w:rsidRDefault="00285504">
      <w:pPr>
        <w:rPr>
          <w:rFonts w:ascii="Arial" w:hAnsi="Arial" w:cs="Arial"/>
        </w:rPr>
      </w:pPr>
    </w:p>
    <w:p w:rsidR="00002F20" w:rsidRPr="00882966" w:rsidRDefault="00002F20">
      <w:pPr>
        <w:rPr>
          <w:rFonts w:ascii="Arial" w:hAnsi="Arial" w:cs="Arial"/>
        </w:rPr>
      </w:pPr>
      <w:bookmarkStart w:id="0" w:name="_GoBack"/>
      <w:bookmarkEnd w:id="0"/>
    </w:p>
    <w:sectPr w:rsidR="00002F20" w:rsidRPr="00882966" w:rsidSect="00FD2F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5A48"/>
    <w:multiLevelType w:val="hybridMultilevel"/>
    <w:tmpl w:val="9CF8820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5B"/>
    <w:rsid w:val="00002F20"/>
    <w:rsid w:val="000877B1"/>
    <w:rsid w:val="000B345D"/>
    <w:rsid w:val="000D202E"/>
    <w:rsid w:val="000D5AB8"/>
    <w:rsid w:val="00171127"/>
    <w:rsid w:val="001A21F3"/>
    <w:rsid w:val="001C718F"/>
    <w:rsid w:val="00263B2A"/>
    <w:rsid w:val="002650F4"/>
    <w:rsid w:val="002677DA"/>
    <w:rsid w:val="00285504"/>
    <w:rsid w:val="002A2EC7"/>
    <w:rsid w:val="002F165D"/>
    <w:rsid w:val="003468B1"/>
    <w:rsid w:val="00365D44"/>
    <w:rsid w:val="003D119A"/>
    <w:rsid w:val="00427FD0"/>
    <w:rsid w:val="00461512"/>
    <w:rsid w:val="00464EE5"/>
    <w:rsid w:val="004A1372"/>
    <w:rsid w:val="004A32DD"/>
    <w:rsid w:val="006C6CB9"/>
    <w:rsid w:val="00713A1D"/>
    <w:rsid w:val="00727888"/>
    <w:rsid w:val="008607B8"/>
    <w:rsid w:val="00867197"/>
    <w:rsid w:val="008705E7"/>
    <w:rsid w:val="00873DC6"/>
    <w:rsid w:val="00882966"/>
    <w:rsid w:val="008E510C"/>
    <w:rsid w:val="00925945"/>
    <w:rsid w:val="009D2F9B"/>
    <w:rsid w:val="00A1377A"/>
    <w:rsid w:val="00A35CC0"/>
    <w:rsid w:val="00A87C3D"/>
    <w:rsid w:val="00A905BD"/>
    <w:rsid w:val="00A921E3"/>
    <w:rsid w:val="00AD5670"/>
    <w:rsid w:val="00B02B2F"/>
    <w:rsid w:val="00B1392E"/>
    <w:rsid w:val="00B87031"/>
    <w:rsid w:val="00C36668"/>
    <w:rsid w:val="00C52CFF"/>
    <w:rsid w:val="00C53555"/>
    <w:rsid w:val="00CB5C5A"/>
    <w:rsid w:val="00CF2453"/>
    <w:rsid w:val="00D1553B"/>
    <w:rsid w:val="00D26EDE"/>
    <w:rsid w:val="00D82F68"/>
    <w:rsid w:val="00E11883"/>
    <w:rsid w:val="00E30A5B"/>
    <w:rsid w:val="00F05910"/>
    <w:rsid w:val="00FB1583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52889-20AA-4015-8B5A-4178864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2966"/>
    <w:pPr>
      <w:keepNext/>
      <w:keepLines/>
      <w:framePr w:hSpace="141" w:wrap="around" w:vAnchor="text" w:hAnchor="margin" w:xAlign="center" w:y="348"/>
      <w:spacing w:before="240"/>
      <w:jc w:val="both"/>
      <w:outlineLvl w:val="0"/>
    </w:pPr>
    <w:rPr>
      <w:rFonts w:ascii="Arial" w:eastAsiaTheme="majorEastAsia" w:hAnsi="Arial" w:cs="Arial"/>
      <w:color w:val="5B9BD5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882966"/>
    <w:rPr>
      <w:rFonts w:ascii="Arial" w:eastAsiaTheme="majorEastAsia" w:hAnsi="Arial" w:cs="Arial"/>
      <w:color w:val="5B9BD5" w:themeColor="accent1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character" w:styleId="Uwydatnienie">
    <w:name w:val="Emphasis"/>
    <w:basedOn w:val="Domylnaczcionkaakapitu"/>
    <w:qFormat/>
    <w:rsid w:val="003468B1"/>
    <w:rPr>
      <w:i/>
      <w:iCs/>
    </w:rPr>
  </w:style>
  <w:style w:type="character" w:styleId="Pogrubienie">
    <w:name w:val="Strong"/>
    <w:basedOn w:val="Domylnaczcionkaakapitu"/>
    <w:uiPriority w:val="22"/>
    <w:qFormat/>
    <w:rsid w:val="003468B1"/>
    <w:rPr>
      <w:b/>
      <w:bCs/>
    </w:rPr>
  </w:style>
  <w:style w:type="paragraph" w:customStyle="1" w:styleId="Default">
    <w:name w:val="Default"/>
    <w:rsid w:val="00346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3468B1"/>
    <w:pPr>
      <w:suppressAutoHyphens/>
      <w:spacing w:line="100" w:lineRule="atLeast"/>
      <w:jc w:val="both"/>
      <w:textAlignment w:val="baseline"/>
    </w:pPr>
    <w:rPr>
      <w:rFonts w:ascii="Arial Narrow" w:hAnsi="Arial Narrow"/>
      <w:color w:val="00000A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468B1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0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0F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2">
    <w:name w:val="Style12"/>
    <w:basedOn w:val="Normalny"/>
    <w:uiPriority w:val="99"/>
    <w:rsid w:val="00925945"/>
    <w:pPr>
      <w:widowControl w:val="0"/>
      <w:autoSpaceDE w:val="0"/>
      <w:autoSpaceDN w:val="0"/>
      <w:adjustRightInd w:val="0"/>
      <w:spacing w:line="294" w:lineRule="exact"/>
      <w:jc w:val="both"/>
    </w:pPr>
    <w:rPr>
      <w:rFonts w:ascii="Calibri" w:hAnsi="Calibri" w:cs="Calibri"/>
    </w:rPr>
  </w:style>
  <w:style w:type="character" w:customStyle="1" w:styleId="FontStyle20">
    <w:name w:val="Font Style20"/>
    <w:uiPriority w:val="99"/>
    <w:rsid w:val="008705E7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70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2022-07-22T07:32:00Z</cp:lastPrinted>
  <dcterms:created xsi:type="dcterms:W3CDTF">2022-10-24T06:23:00Z</dcterms:created>
  <dcterms:modified xsi:type="dcterms:W3CDTF">2022-10-24T06:24:00Z</dcterms:modified>
</cp:coreProperties>
</file>