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37BD3F9C" w:rsidR="00F9307C" w:rsidRPr="00B94E57" w:rsidRDefault="00F9307C" w:rsidP="004E5AC0">
      <w:pPr>
        <w:jc w:val="center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110848925"/>
      <w:bookmarkStart w:id="1" w:name="_Hlk112073040"/>
      <w:bookmarkStart w:id="2" w:name="_Hlk112246764"/>
      <w:bookmarkStart w:id="3" w:name="_Hlk78575119"/>
      <w:bookmarkStart w:id="4" w:name="_Hlk93908836"/>
      <w:bookmarkStart w:id="5" w:name="_Hlk101367602"/>
      <w:r w:rsidR="004E5AC0" w:rsidRPr="004E5AC0">
        <w:rPr>
          <w:b/>
          <w:sz w:val="22"/>
          <w:szCs w:val="22"/>
          <w:lang w:eastAsia="zh-CN"/>
        </w:rPr>
        <w:t>„Rozbudowa Ośrodka Kultury w Preczowie"</w:t>
      </w:r>
      <w:bookmarkEnd w:id="0"/>
      <w:bookmarkEnd w:id="1"/>
      <w:bookmarkEnd w:id="2"/>
      <w:r w:rsidR="003F222F" w:rsidRPr="00CD5A18">
        <w:rPr>
          <w:b/>
          <w:sz w:val="22"/>
          <w:szCs w:val="22"/>
        </w:rPr>
        <w:t>,</w:t>
      </w:r>
      <w:bookmarkEnd w:id="3"/>
      <w:bookmarkEnd w:id="4"/>
      <w:bookmarkEnd w:id="5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175F" w14:textId="77777777" w:rsidR="00324CDA" w:rsidRDefault="00324CDA" w:rsidP="00303CF1">
      <w:r>
        <w:separator/>
      </w:r>
    </w:p>
  </w:endnote>
  <w:endnote w:type="continuationSeparator" w:id="0">
    <w:p w14:paraId="46625411" w14:textId="77777777" w:rsidR="00324CDA" w:rsidRDefault="00324CD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23AA" w14:textId="77777777" w:rsidR="00324CDA" w:rsidRDefault="00324CDA" w:rsidP="00303CF1">
      <w:r>
        <w:separator/>
      </w:r>
    </w:p>
  </w:footnote>
  <w:footnote w:type="continuationSeparator" w:id="0">
    <w:p w14:paraId="514BA692" w14:textId="77777777" w:rsidR="00324CDA" w:rsidRDefault="00324CD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E6A" w14:textId="6D1CB720" w:rsidR="004E5AC0" w:rsidRPr="004E5AC0" w:rsidRDefault="004E5AC0" w:rsidP="004E5AC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6" w:name="_Hlk73525891"/>
    <w:bookmarkStart w:id="7" w:name="_Hlk73525892"/>
    <w:bookmarkStart w:id="8" w:name="_Hlk73525907"/>
    <w:bookmarkStart w:id="9" w:name="_Hlk73525908"/>
    <w:bookmarkStart w:id="10" w:name="_Hlk73525985"/>
    <w:bookmarkStart w:id="11" w:name="_Hlk73525986"/>
    <w:r w:rsidRPr="004E5AC0">
      <w:rPr>
        <w:rFonts w:eastAsia="TeXGyrePagella"/>
        <w:sz w:val="16"/>
        <w:szCs w:val="16"/>
        <w:lang w:eastAsia="en-US"/>
      </w:rPr>
      <w:t>Znak sprawy: ZP.271.</w:t>
    </w:r>
    <w:r w:rsidR="00EB059A">
      <w:rPr>
        <w:rFonts w:eastAsia="TeXGyrePagella"/>
        <w:sz w:val="16"/>
        <w:szCs w:val="16"/>
        <w:lang w:eastAsia="en-US"/>
      </w:rPr>
      <w:t>39</w:t>
    </w:r>
    <w:r w:rsidRPr="004E5AC0">
      <w:rPr>
        <w:rFonts w:eastAsia="TeXGyrePagella"/>
        <w:sz w:val="16"/>
        <w:szCs w:val="16"/>
        <w:lang w:eastAsia="en-US"/>
      </w:rPr>
      <w:t xml:space="preserve">.2022 </w:t>
    </w:r>
  </w:p>
  <w:p w14:paraId="4108D3E5" w14:textId="37C516B2" w:rsidR="00B94E57" w:rsidRPr="00B94E57" w:rsidRDefault="004E5AC0" w:rsidP="004E5AC0">
    <w:pPr>
      <w:pBdr>
        <w:bottom w:val="single" w:sz="4" w:space="1" w:color="auto"/>
      </w:pBdr>
      <w:suppressAutoHyphens/>
      <w:autoSpaceDE w:val="0"/>
      <w:spacing w:after="200" w:line="276" w:lineRule="auto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4E5AC0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4E5AC0">
      <w:rPr>
        <w:rFonts w:eastAsia="Calibri"/>
        <w:b/>
        <w:color w:val="00000A"/>
        <w:kern w:val="2"/>
        <w:sz w:val="16"/>
        <w:szCs w:val="16"/>
        <w:lang w:eastAsia="zh-CN"/>
      </w:rPr>
      <w:t>„Rozbudowa Ośrodka Kultury w Preczowie".</w:t>
    </w:r>
  </w:p>
  <w:bookmarkEnd w:id="6"/>
  <w:bookmarkEnd w:id="7"/>
  <w:bookmarkEnd w:id="8"/>
  <w:bookmarkEnd w:id="9"/>
  <w:bookmarkEnd w:id="10"/>
  <w:bookmarkEnd w:id="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0D8F" w14:textId="23BD2627" w:rsidR="004E5AC0" w:rsidRPr="004E5AC0" w:rsidRDefault="004E5AC0" w:rsidP="004E5AC0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2" w:name="_Hlk101367161"/>
    <w:r w:rsidRPr="004E5AC0">
      <w:rPr>
        <w:rFonts w:eastAsia="TeXGyrePagella"/>
        <w:sz w:val="16"/>
        <w:szCs w:val="16"/>
        <w:lang w:eastAsia="en-US"/>
      </w:rPr>
      <w:t>Znak sprawy: ZP.271.</w:t>
    </w:r>
    <w:r w:rsidR="00EB059A">
      <w:rPr>
        <w:rFonts w:eastAsia="TeXGyrePagella"/>
        <w:sz w:val="16"/>
        <w:szCs w:val="16"/>
        <w:lang w:eastAsia="en-US"/>
      </w:rPr>
      <w:t>39</w:t>
    </w:r>
    <w:r w:rsidRPr="004E5AC0">
      <w:rPr>
        <w:rFonts w:eastAsia="TeXGyrePagella"/>
        <w:sz w:val="16"/>
        <w:szCs w:val="16"/>
        <w:lang w:eastAsia="en-US"/>
      </w:rPr>
      <w:t xml:space="preserve">.2022 </w:t>
    </w:r>
  </w:p>
  <w:p w14:paraId="13CE0148" w14:textId="3E5B49A4" w:rsidR="00EC4374" w:rsidRPr="00B94E57" w:rsidRDefault="004E5AC0" w:rsidP="004E5AC0">
    <w:pPr>
      <w:pBdr>
        <w:bottom w:val="single" w:sz="4" w:space="1" w:color="auto"/>
      </w:pBdr>
      <w:suppressAutoHyphens/>
      <w:autoSpaceDE w:val="0"/>
      <w:spacing w:after="200" w:line="276" w:lineRule="auto"/>
      <w:textAlignment w:val="baseline"/>
      <w:rPr>
        <w:rFonts w:eastAsia="Calibri"/>
        <w:color w:val="00000A"/>
        <w:kern w:val="3"/>
        <w:sz w:val="16"/>
        <w:szCs w:val="16"/>
        <w:lang w:eastAsia="zh-CN"/>
      </w:rPr>
    </w:pPr>
    <w:r w:rsidRPr="004E5AC0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4E5AC0">
      <w:rPr>
        <w:rFonts w:eastAsia="Calibri"/>
        <w:b/>
        <w:color w:val="00000A"/>
        <w:kern w:val="2"/>
        <w:sz w:val="16"/>
        <w:szCs w:val="16"/>
        <w:lang w:eastAsia="zh-CN"/>
      </w:rPr>
      <w:t>„Rozbudowa Ośrodka Kultury w Preczowie".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42FF7"/>
    <w:rsid w:val="0005364E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4CDA"/>
    <w:rsid w:val="00326A8F"/>
    <w:rsid w:val="0033165C"/>
    <w:rsid w:val="0034713A"/>
    <w:rsid w:val="00362FB0"/>
    <w:rsid w:val="003C6D82"/>
    <w:rsid w:val="003F1AEC"/>
    <w:rsid w:val="003F222F"/>
    <w:rsid w:val="00427AEF"/>
    <w:rsid w:val="00430563"/>
    <w:rsid w:val="004378AE"/>
    <w:rsid w:val="00457501"/>
    <w:rsid w:val="004B6498"/>
    <w:rsid w:val="004C4563"/>
    <w:rsid w:val="004E5AC0"/>
    <w:rsid w:val="00577BA3"/>
    <w:rsid w:val="00590509"/>
    <w:rsid w:val="00591371"/>
    <w:rsid w:val="00591B42"/>
    <w:rsid w:val="005D40C5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5500"/>
    <w:rsid w:val="007D6840"/>
    <w:rsid w:val="007E3B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94E57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57A2E"/>
    <w:rsid w:val="00D765D6"/>
    <w:rsid w:val="00DA075F"/>
    <w:rsid w:val="00DC008A"/>
    <w:rsid w:val="00E61B2A"/>
    <w:rsid w:val="00E854E7"/>
    <w:rsid w:val="00E955DC"/>
    <w:rsid w:val="00EA52B6"/>
    <w:rsid w:val="00EB059A"/>
    <w:rsid w:val="00EB5673"/>
    <w:rsid w:val="00EC4374"/>
    <w:rsid w:val="00ED5488"/>
    <w:rsid w:val="00EE7E12"/>
    <w:rsid w:val="00EF2C58"/>
    <w:rsid w:val="00F82DC2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49</cp:revision>
  <cp:lastPrinted>2021-02-17T12:34:00Z</cp:lastPrinted>
  <dcterms:created xsi:type="dcterms:W3CDTF">2021-01-20T15:07:00Z</dcterms:created>
  <dcterms:modified xsi:type="dcterms:W3CDTF">2022-10-17T07:13:00Z</dcterms:modified>
</cp:coreProperties>
</file>