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4A0A84" w:rsidRDefault="005C2461" w:rsidP="00857428">
      <w:pPr>
        <w:spacing w:line="360" w:lineRule="auto"/>
        <w:jc w:val="center"/>
        <w:rPr>
          <w:rFonts w:asciiTheme="majorHAnsi" w:hAnsiTheme="majorHAnsi" w:cstheme="majorHAnsi"/>
          <w:b/>
          <w:sz w:val="24"/>
          <w:szCs w:val="24"/>
        </w:rPr>
      </w:pPr>
      <w:r w:rsidRPr="004A0A84">
        <w:rPr>
          <w:rFonts w:asciiTheme="majorHAnsi" w:hAnsiTheme="majorHAnsi" w:cstheme="majorHAnsi"/>
          <w:b/>
          <w:sz w:val="24"/>
          <w:szCs w:val="24"/>
        </w:rPr>
        <w:t>SPECYFIKACJA WARUNKÓW ZAMÓWIENIA</w:t>
      </w:r>
    </w:p>
    <w:p w14:paraId="00000002" w14:textId="77777777" w:rsidR="008A53FD" w:rsidRPr="004A0A84" w:rsidRDefault="008A53FD" w:rsidP="00857428">
      <w:pPr>
        <w:spacing w:line="360" w:lineRule="auto"/>
        <w:jc w:val="center"/>
        <w:rPr>
          <w:rFonts w:asciiTheme="majorHAnsi" w:hAnsiTheme="majorHAnsi" w:cstheme="majorHAnsi"/>
          <w:sz w:val="24"/>
          <w:szCs w:val="24"/>
        </w:rPr>
      </w:pPr>
    </w:p>
    <w:p w14:paraId="00000003" w14:textId="77777777" w:rsidR="008A53FD" w:rsidRPr="004A0A84" w:rsidRDefault="008A53FD" w:rsidP="00857428">
      <w:pPr>
        <w:spacing w:line="360" w:lineRule="auto"/>
        <w:jc w:val="center"/>
        <w:rPr>
          <w:rFonts w:asciiTheme="majorHAnsi" w:hAnsiTheme="majorHAnsi" w:cstheme="majorHAnsi"/>
          <w:sz w:val="24"/>
          <w:szCs w:val="24"/>
        </w:rPr>
      </w:pPr>
    </w:p>
    <w:p w14:paraId="00000004" w14:textId="77777777" w:rsidR="008A53FD" w:rsidRPr="004A0A84" w:rsidRDefault="005C2461" w:rsidP="00857428">
      <w:pPr>
        <w:spacing w:line="360" w:lineRule="auto"/>
        <w:jc w:val="center"/>
        <w:rPr>
          <w:rFonts w:asciiTheme="majorHAnsi" w:hAnsiTheme="majorHAnsi" w:cstheme="majorHAnsi"/>
          <w:b/>
          <w:sz w:val="24"/>
          <w:szCs w:val="24"/>
        </w:rPr>
      </w:pPr>
      <w:r w:rsidRPr="004A0A84">
        <w:rPr>
          <w:rFonts w:asciiTheme="majorHAnsi" w:hAnsiTheme="majorHAnsi" w:cstheme="majorHAnsi"/>
          <w:b/>
          <w:sz w:val="24"/>
          <w:szCs w:val="24"/>
        </w:rPr>
        <w:t>ZAMAWIAJĄCY:</w:t>
      </w:r>
    </w:p>
    <w:p w14:paraId="2D97D392" w14:textId="77777777" w:rsidR="00857428" w:rsidRPr="004A0A84" w:rsidRDefault="00857428" w:rsidP="00857428">
      <w:pPr>
        <w:spacing w:line="360" w:lineRule="auto"/>
        <w:jc w:val="center"/>
        <w:rPr>
          <w:rFonts w:asciiTheme="majorHAnsi" w:hAnsiTheme="majorHAnsi" w:cstheme="majorHAnsi"/>
          <w:b/>
          <w:sz w:val="24"/>
          <w:szCs w:val="24"/>
        </w:rPr>
      </w:pPr>
    </w:p>
    <w:p w14:paraId="21A9191A" w14:textId="6C2D7FE3" w:rsidR="00857428" w:rsidRPr="004A0A84" w:rsidRDefault="00857428" w:rsidP="00857428">
      <w:pPr>
        <w:spacing w:line="360" w:lineRule="auto"/>
        <w:jc w:val="center"/>
        <w:rPr>
          <w:rFonts w:asciiTheme="majorHAnsi" w:hAnsiTheme="majorHAnsi" w:cstheme="majorHAnsi"/>
          <w:b/>
          <w:sz w:val="24"/>
          <w:szCs w:val="24"/>
        </w:rPr>
      </w:pPr>
      <w:r w:rsidRPr="004A0A84">
        <w:rPr>
          <w:rFonts w:asciiTheme="majorHAnsi" w:hAnsiTheme="majorHAnsi" w:cstheme="majorHAnsi"/>
          <w:b/>
          <w:sz w:val="24"/>
          <w:szCs w:val="24"/>
        </w:rPr>
        <w:t>Gmina Drezdenko</w:t>
      </w:r>
    </w:p>
    <w:p w14:paraId="00000005" w14:textId="71F90D31" w:rsidR="008A53FD" w:rsidRPr="004A0A84" w:rsidRDefault="00857428" w:rsidP="00857428">
      <w:pPr>
        <w:spacing w:line="360" w:lineRule="auto"/>
        <w:jc w:val="center"/>
        <w:rPr>
          <w:rFonts w:asciiTheme="majorHAnsi" w:hAnsiTheme="majorHAnsi" w:cstheme="majorHAnsi"/>
          <w:b/>
          <w:sz w:val="24"/>
          <w:szCs w:val="24"/>
        </w:rPr>
      </w:pPr>
      <w:r w:rsidRPr="004A0A84">
        <w:rPr>
          <w:rFonts w:asciiTheme="majorHAnsi" w:hAnsiTheme="majorHAnsi" w:cstheme="majorHAnsi"/>
          <w:b/>
          <w:sz w:val="24"/>
          <w:szCs w:val="24"/>
        </w:rPr>
        <w:t>ul. Warszawska 1, 66-530 Drezdenko</w:t>
      </w:r>
    </w:p>
    <w:p w14:paraId="00000006" w14:textId="77777777" w:rsidR="008A53FD" w:rsidRPr="004A0A84" w:rsidRDefault="008A53FD" w:rsidP="00857428">
      <w:pPr>
        <w:spacing w:line="360" w:lineRule="auto"/>
        <w:jc w:val="center"/>
        <w:rPr>
          <w:rFonts w:asciiTheme="majorHAnsi" w:hAnsiTheme="majorHAnsi" w:cstheme="majorHAnsi"/>
          <w:sz w:val="24"/>
          <w:szCs w:val="24"/>
        </w:rPr>
      </w:pPr>
    </w:p>
    <w:p w14:paraId="00000007" w14:textId="14446EC3" w:rsidR="008A53FD" w:rsidRPr="004A0A84" w:rsidRDefault="005C2461" w:rsidP="009816F3">
      <w:pPr>
        <w:spacing w:before="240" w:line="360" w:lineRule="auto"/>
        <w:jc w:val="both"/>
        <w:rPr>
          <w:rFonts w:asciiTheme="majorHAnsi" w:hAnsiTheme="majorHAnsi" w:cstheme="majorHAnsi"/>
          <w:sz w:val="24"/>
          <w:szCs w:val="24"/>
        </w:rPr>
      </w:pPr>
      <w:r w:rsidRPr="004A0A84">
        <w:rPr>
          <w:rFonts w:asciiTheme="majorHAnsi" w:hAnsiTheme="majorHAnsi" w:cstheme="majorHAnsi"/>
          <w:sz w:val="24"/>
          <w:szCs w:val="24"/>
        </w:rPr>
        <w:t xml:space="preserve">Zaprasza do złożenia oferty </w:t>
      </w:r>
      <w:r w:rsidR="009816F3" w:rsidRPr="004A0A84">
        <w:rPr>
          <w:rFonts w:asciiTheme="majorHAnsi" w:hAnsiTheme="majorHAnsi" w:cstheme="majorHAnsi"/>
          <w:sz w:val="24"/>
          <w:szCs w:val="24"/>
        </w:rPr>
        <w:t xml:space="preserve">w postępowaniu </w:t>
      </w:r>
      <w:r w:rsidRPr="004A0A84">
        <w:rPr>
          <w:rFonts w:asciiTheme="majorHAnsi" w:hAnsiTheme="majorHAnsi" w:cstheme="majorHAnsi"/>
          <w:sz w:val="24"/>
          <w:szCs w:val="24"/>
        </w:rPr>
        <w:t>pn</w:t>
      </w:r>
      <w:r w:rsidR="009816F3" w:rsidRPr="004A0A84">
        <w:rPr>
          <w:rFonts w:asciiTheme="majorHAnsi" w:hAnsiTheme="majorHAnsi" w:cstheme="majorHAnsi"/>
          <w:sz w:val="24"/>
          <w:szCs w:val="24"/>
        </w:rPr>
        <w:t>.</w:t>
      </w:r>
      <w:r w:rsidRPr="004A0A84">
        <w:rPr>
          <w:rFonts w:asciiTheme="majorHAnsi" w:hAnsiTheme="majorHAnsi" w:cstheme="majorHAnsi"/>
          <w:sz w:val="24"/>
          <w:szCs w:val="24"/>
        </w:rPr>
        <w:t>:</w:t>
      </w:r>
    </w:p>
    <w:p w14:paraId="00000008" w14:textId="77777777" w:rsidR="008A53FD" w:rsidRPr="004A0A84" w:rsidRDefault="008A53FD" w:rsidP="00857428">
      <w:pPr>
        <w:spacing w:line="360" w:lineRule="auto"/>
        <w:jc w:val="center"/>
        <w:rPr>
          <w:rFonts w:asciiTheme="majorHAnsi" w:hAnsiTheme="majorHAnsi" w:cstheme="majorHAnsi"/>
          <w:sz w:val="24"/>
          <w:szCs w:val="24"/>
        </w:rPr>
      </w:pPr>
    </w:p>
    <w:p w14:paraId="0000000F" w14:textId="56FA1442" w:rsidR="008A53FD" w:rsidRPr="004A0A84" w:rsidRDefault="00BC03DA" w:rsidP="00857428">
      <w:pPr>
        <w:spacing w:line="360" w:lineRule="auto"/>
        <w:jc w:val="center"/>
        <w:rPr>
          <w:rFonts w:asciiTheme="majorHAnsi" w:hAnsiTheme="majorHAnsi" w:cstheme="majorHAnsi"/>
          <w:b/>
          <w:sz w:val="24"/>
          <w:szCs w:val="24"/>
        </w:rPr>
      </w:pPr>
      <w:r w:rsidRPr="004A0A84">
        <w:rPr>
          <w:rFonts w:asciiTheme="majorHAnsi" w:hAnsiTheme="majorHAnsi" w:cstheme="majorHAnsi"/>
          <w:b/>
          <w:sz w:val="24"/>
          <w:szCs w:val="24"/>
        </w:rPr>
        <w:t>Bieżące utrzymanie dróg gruntowych na  potrzeby Gminy Drezdenko</w:t>
      </w:r>
    </w:p>
    <w:p w14:paraId="00000010" w14:textId="52E80184" w:rsidR="008A53FD" w:rsidRPr="004A0A84" w:rsidRDefault="008A53FD" w:rsidP="00857428">
      <w:pPr>
        <w:spacing w:line="360" w:lineRule="auto"/>
        <w:jc w:val="center"/>
        <w:rPr>
          <w:rFonts w:asciiTheme="majorHAnsi" w:hAnsiTheme="majorHAnsi" w:cstheme="majorHAnsi"/>
          <w:sz w:val="24"/>
          <w:szCs w:val="24"/>
        </w:rPr>
      </w:pPr>
    </w:p>
    <w:p w14:paraId="298F011E" w14:textId="6E2A9F68" w:rsidR="00D3778B" w:rsidRPr="004A0A84" w:rsidRDefault="00D3778B" w:rsidP="00857428">
      <w:pPr>
        <w:spacing w:line="360" w:lineRule="auto"/>
        <w:jc w:val="center"/>
        <w:rPr>
          <w:rFonts w:asciiTheme="majorHAnsi" w:hAnsiTheme="majorHAnsi" w:cstheme="majorHAnsi"/>
          <w:sz w:val="24"/>
          <w:szCs w:val="24"/>
        </w:rPr>
      </w:pPr>
    </w:p>
    <w:p w14:paraId="74324BDE" w14:textId="77777777" w:rsidR="00D3778B" w:rsidRPr="004A0A84" w:rsidRDefault="00D3778B" w:rsidP="00857428">
      <w:pPr>
        <w:spacing w:line="360" w:lineRule="auto"/>
        <w:jc w:val="center"/>
        <w:rPr>
          <w:rFonts w:asciiTheme="majorHAnsi" w:hAnsiTheme="majorHAnsi" w:cstheme="majorHAnsi"/>
          <w:sz w:val="24"/>
          <w:szCs w:val="24"/>
        </w:rPr>
      </w:pPr>
    </w:p>
    <w:p w14:paraId="00000011" w14:textId="1888872E" w:rsidR="008A53FD" w:rsidRPr="004A0A84" w:rsidRDefault="005C2461" w:rsidP="009816F3">
      <w:pPr>
        <w:spacing w:line="360" w:lineRule="auto"/>
        <w:rPr>
          <w:rFonts w:asciiTheme="majorHAnsi" w:hAnsiTheme="majorHAnsi" w:cstheme="majorHAnsi"/>
          <w:color w:val="FF9900"/>
          <w:sz w:val="24"/>
          <w:szCs w:val="24"/>
        </w:rPr>
      </w:pPr>
      <w:r w:rsidRPr="004A0A84">
        <w:rPr>
          <w:rFonts w:asciiTheme="majorHAnsi" w:hAnsiTheme="majorHAnsi" w:cstheme="majorHAnsi"/>
          <w:sz w:val="24"/>
          <w:szCs w:val="24"/>
        </w:rPr>
        <w:t xml:space="preserve">Nr postępowania: </w:t>
      </w:r>
      <w:r w:rsidR="00857428" w:rsidRPr="004A0A84">
        <w:rPr>
          <w:rFonts w:asciiTheme="majorHAnsi" w:hAnsiTheme="majorHAnsi" w:cstheme="majorHAnsi"/>
          <w:sz w:val="24"/>
          <w:szCs w:val="24"/>
        </w:rPr>
        <w:t>RI</w:t>
      </w:r>
      <w:r w:rsidR="004A0A84">
        <w:rPr>
          <w:rFonts w:asciiTheme="majorHAnsi" w:hAnsiTheme="majorHAnsi" w:cstheme="majorHAnsi"/>
          <w:sz w:val="24"/>
          <w:szCs w:val="24"/>
        </w:rPr>
        <w:t>.271.1.4.2022</w:t>
      </w:r>
    </w:p>
    <w:p w14:paraId="6973D26D" w14:textId="0EAC8854" w:rsidR="009816F3" w:rsidRPr="004A0A84" w:rsidRDefault="009816F3" w:rsidP="009816F3">
      <w:pPr>
        <w:spacing w:before="240" w:line="360" w:lineRule="auto"/>
        <w:jc w:val="both"/>
        <w:rPr>
          <w:rFonts w:asciiTheme="majorHAnsi" w:hAnsiTheme="majorHAnsi" w:cstheme="majorHAnsi"/>
          <w:sz w:val="24"/>
          <w:szCs w:val="24"/>
        </w:rPr>
      </w:pPr>
      <w:r w:rsidRPr="004A0A84">
        <w:rPr>
          <w:rFonts w:asciiTheme="majorHAnsi" w:hAnsiTheme="majorHAnsi" w:cstheme="majorHAnsi"/>
          <w:sz w:val="24"/>
          <w:szCs w:val="24"/>
        </w:rPr>
        <w:t xml:space="preserve">Tryb udzielenia zamówienia:  art. 275 pkt 1 (tryb podstawowy bez negocjacji) </w:t>
      </w:r>
    </w:p>
    <w:p w14:paraId="6A6819F6" w14:textId="77777777" w:rsidR="009816F3" w:rsidRPr="004A0A84" w:rsidRDefault="009816F3" w:rsidP="009816F3">
      <w:pPr>
        <w:spacing w:before="240" w:line="360" w:lineRule="auto"/>
        <w:jc w:val="both"/>
        <w:rPr>
          <w:rFonts w:asciiTheme="majorHAnsi" w:hAnsiTheme="majorHAnsi" w:cstheme="majorHAnsi"/>
          <w:sz w:val="24"/>
          <w:szCs w:val="24"/>
        </w:rPr>
      </w:pPr>
      <w:r w:rsidRPr="004A0A84">
        <w:rPr>
          <w:rFonts w:asciiTheme="majorHAnsi" w:hAnsiTheme="majorHAnsi" w:cstheme="majorHAnsi"/>
          <w:sz w:val="24"/>
          <w:szCs w:val="24"/>
        </w:rPr>
        <w:t>Rodzaj zamówienia: Usługi</w:t>
      </w:r>
    </w:p>
    <w:p w14:paraId="77CC0EFE" w14:textId="77777777" w:rsidR="009816F3" w:rsidRPr="004A0A84" w:rsidRDefault="009816F3" w:rsidP="009816F3">
      <w:pPr>
        <w:spacing w:before="240" w:line="360" w:lineRule="auto"/>
        <w:jc w:val="both"/>
        <w:rPr>
          <w:rFonts w:asciiTheme="majorHAnsi" w:hAnsiTheme="majorHAnsi" w:cstheme="majorHAnsi"/>
          <w:sz w:val="24"/>
          <w:szCs w:val="24"/>
        </w:rPr>
      </w:pPr>
    </w:p>
    <w:p w14:paraId="3AF3AF86" w14:textId="766D8C26" w:rsidR="009816F3" w:rsidRPr="004A0A84" w:rsidRDefault="009816F3" w:rsidP="009816F3">
      <w:pPr>
        <w:spacing w:before="240" w:line="360" w:lineRule="auto"/>
        <w:jc w:val="both"/>
        <w:rPr>
          <w:rFonts w:asciiTheme="majorHAnsi" w:hAnsiTheme="majorHAnsi" w:cstheme="majorHAnsi"/>
          <w:sz w:val="24"/>
          <w:szCs w:val="24"/>
        </w:rPr>
      </w:pPr>
      <w:r w:rsidRPr="004A0A84">
        <w:rPr>
          <w:rFonts w:asciiTheme="majorHAnsi" w:hAnsiTheme="majorHAnsi" w:cstheme="majorHAnsi"/>
          <w:sz w:val="24"/>
          <w:szCs w:val="24"/>
        </w:rPr>
        <w:t>o wartości zamówienia nieprzekraczającej progów unijnych o jakich stanowi art. 3 ustawy z 11 września 2019 r. - Prawo zamówień publicznych (Dz. U. z 20</w:t>
      </w:r>
      <w:r w:rsidR="00F8762D" w:rsidRPr="004A0A84">
        <w:rPr>
          <w:rFonts w:asciiTheme="majorHAnsi" w:hAnsiTheme="majorHAnsi" w:cstheme="majorHAnsi"/>
          <w:sz w:val="24"/>
          <w:szCs w:val="24"/>
        </w:rPr>
        <w:t>21</w:t>
      </w:r>
      <w:r w:rsidRPr="004A0A84">
        <w:rPr>
          <w:rFonts w:asciiTheme="majorHAnsi" w:hAnsiTheme="majorHAnsi" w:cstheme="majorHAnsi"/>
          <w:sz w:val="24"/>
          <w:szCs w:val="24"/>
        </w:rPr>
        <w:t xml:space="preserve"> r. poz. </w:t>
      </w:r>
      <w:r w:rsidR="00F8762D" w:rsidRPr="004A0A84">
        <w:rPr>
          <w:rFonts w:asciiTheme="majorHAnsi" w:hAnsiTheme="majorHAnsi" w:cstheme="majorHAnsi"/>
          <w:sz w:val="24"/>
          <w:szCs w:val="24"/>
        </w:rPr>
        <w:t>1129</w:t>
      </w:r>
      <w:r w:rsidRPr="004A0A84">
        <w:rPr>
          <w:rFonts w:asciiTheme="majorHAnsi" w:hAnsiTheme="majorHAnsi" w:cstheme="majorHAnsi"/>
          <w:sz w:val="24"/>
          <w:szCs w:val="24"/>
        </w:rPr>
        <w:t>) – dalej ustawy PZP</w:t>
      </w:r>
    </w:p>
    <w:p w14:paraId="00000022" w14:textId="77777777" w:rsidR="008A53FD" w:rsidRPr="004A0A84" w:rsidRDefault="008A53FD" w:rsidP="009816F3">
      <w:pPr>
        <w:spacing w:line="360" w:lineRule="auto"/>
        <w:rPr>
          <w:rFonts w:asciiTheme="majorHAnsi" w:hAnsiTheme="majorHAnsi" w:cstheme="majorHAnsi"/>
          <w:sz w:val="24"/>
          <w:szCs w:val="24"/>
        </w:rPr>
      </w:pPr>
    </w:p>
    <w:p w14:paraId="593EA4AE" w14:textId="77777777" w:rsidR="00CB721F" w:rsidRPr="004A0A84"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4A0A84" w:rsidRDefault="002F0EF1" w:rsidP="002F0EF1">
      <w:pPr>
        <w:spacing w:line="360" w:lineRule="auto"/>
        <w:ind w:left="5760" w:firstLine="720"/>
        <w:rPr>
          <w:rFonts w:asciiTheme="majorHAnsi" w:hAnsiTheme="majorHAnsi" w:cstheme="majorHAnsi"/>
          <w:b/>
          <w:bCs/>
          <w:sz w:val="24"/>
          <w:szCs w:val="24"/>
        </w:rPr>
      </w:pPr>
      <w:r w:rsidRPr="004A0A84">
        <w:rPr>
          <w:rFonts w:asciiTheme="majorHAnsi" w:hAnsiTheme="majorHAnsi" w:cstheme="majorHAnsi"/>
          <w:b/>
          <w:bCs/>
          <w:sz w:val="24"/>
          <w:szCs w:val="24"/>
        </w:rPr>
        <w:t>ZATWIERDZAM</w:t>
      </w:r>
    </w:p>
    <w:p w14:paraId="62D62D17" w14:textId="77777777" w:rsidR="008A751D" w:rsidRPr="004A0A84" w:rsidRDefault="008A751D" w:rsidP="008A751D">
      <w:pPr>
        <w:spacing w:line="360" w:lineRule="auto"/>
        <w:ind w:left="6480"/>
        <w:jc w:val="center"/>
        <w:rPr>
          <w:rFonts w:asciiTheme="majorHAnsi" w:hAnsiTheme="majorHAnsi" w:cstheme="majorHAnsi"/>
          <w:sz w:val="24"/>
          <w:szCs w:val="24"/>
        </w:rPr>
      </w:pPr>
      <w:r w:rsidRPr="004A0A84">
        <w:rPr>
          <w:rFonts w:asciiTheme="majorHAnsi" w:hAnsiTheme="majorHAnsi" w:cstheme="majorHAnsi"/>
          <w:sz w:val="24"/>
          <w:szCs w:val="24"/>
        </w:rPr>
        <w:t>Z up. Burmistrza</w:t>
      </w:r>
    </w:p>
    <w:p w14:paraId="172A3905" w14:textId="295F2D2E" w:rsidR="008A751D" w:rsidRPr="004A0A84" w:rsidRDefault="008A751D" w:rsidP="008A751D">
      <w:pPr>
        <w:spacing w:line="360" w:lineRule="auto"/>
        <w:ind w:left="6480"/>
        <w:jc w:val="center"/>
        <w:rPr>
          <w:rFonts w:asciiTheme="majorHAnsi" w:hAnsiTheme="majorHAnsi" w:cstheme="majorHAnsi"/>
          <w:sz w:val="24"/>
          <w:szCs w:val="24"/>
        </w:rPr>
      </w:pPr>
      <w:r w:rsidRPr="004A0A84">
        <w:rPr>
          <w:rFonts w:asciiTheme="majorHAnsi" w:hAnsiTheme="majorHAnsi" w:cstheme="majorHAnsi"/>
          <w:sz w:val="24"/>
          <w:szCs w:val="24"/>
        </w:rPr>
        <w:t>Mateusz Grzymałowski</w:t>
      </w:r>
    </w:p>
    <w:p w14:paraId="1FFB9EEF" w14:textId="3C1F486C" w:rsidR="002F0EF1" w:rsidRPr="004A0A84" w:rsidRDefault="002F0EF1" w:rsidP="008A751D">
      <w:pPr>
        <w:spacing w:line="360" w:lineRule="auto"/>
        <w:ind w:left="6480"/>
        <w:jc w:val="center"/>
        <w:rPr>
          <w:rFonts w:asciiTheme="majorHAnsi" w:hAnsiTheme="majorHAnsi" w:cstheme="majorHAnsi"/>
          <w:sz w:val="24"/>
          <w:szCs w:val="24"/>
        </w:rPr>
      </w:pPr>
      <w:r w:rsidRPr="004A0A84">
        <w:rPr>
          <w:rFonts w:asciiTheme="majorHAnsi" w:hAnsiTheme="majorHAnsi" w:cstheme="majorHAnsi"/>
          <w:sz w:val="24"/>
          <w:szCs w:val="24"/>
        </w:rPr>
        <w:t>Zastępca Burmistrza</w:t>
      </w:r>
    </w:p>
    <w:p w14:paraId="00000027" w14:textId="77777777" w:rsidR="008A53FD" w:rsidRPr="004A0A84" w:rsidRDefault="008A53FD" w:rsidP="00857428">
      <w:pPr>
        <w:spacing w:line="360" w:lineRule="auto"/>
        <w:jc w:val="center"/>
        <w:rPr>
          <w:rFonts w:asciiTheme="majorHAnsi" w:hAnsiTheme="majorHAnsi" w:cstheme="majorHAnsi"/>
          <w:sz w:val="24"/>
          <w:szCs w:val="24"/>
        </w:rPr>
      </w:pPr>
    </w:p>
    <w:p w14:paraId="00000045" w14:textId="0B6BC9DB" w:rsidR="008A53FD" w:rsidRPr="004A0A84" w:rsidRDefault="00752244" w:rsidP="00A65306">
      <w:pPr>
        <w:spacing w:line="360" w:lineRule="auto"/>
        <w:jc w:val="center"/>
        <w:rPr>
          <w:rFonts w:asciiTheme="majorHAnsi" w:hAnsiTheme="majorHAnsi" w:cstheme="majorHAnsi"/>
          <w:b/>
          <w:sz w:val="24"/>
          <w:szCs w:val="24"/>
        </w:rPr>
      </w:pPr>
      <w:r>
        <w:rPr>
          <w:rFonts w:asciiTheme="majorHAnsi" w:hAnsiTheme="majorHAnsi" w:cstheme="majorHAnsi"/>
          <w:b/>
          <w:sz w:val="24"/>
          <w:szCs w:val="24"/>
        </w:rPr>
        <w:t>10.02.2022</w:t>
      </w:r>
      <w:r w:rsidR="002F0EF1" w:rsidRPr="004A0A84">
        <w:rPr>
          <w:rFonts w:asciiTheme="majorHAnsi" w:hAnsiTheme="majorHAnsi" w:cstheme="majorHAnsi"/>
          <w:b/>
          <w:sz w:val="24"/>
          <w:szCs w:val="24"/>
        </w:rPr>
        <w:t xml:space="preserve">r. </w:t>
      </w:r>
      <w:r w:rsidR="005C2461" w:rsidRPr="004A0A84">
        <w:rPr>
          <w:rFonts w:asciiTheme="majorHAnsi" w:hAnsiTheme="majorHAnsi" w:cstheme="majorHAnsi"/>
          <w:sz w:val="24"/>
          <w:szCs w:val="24"/>
        </w:rPr>
        <w:br w:type="page"/>
      </w:r>
    </w:p>
    <w:p w14:paraId="00000046" w14:textId="77777777" w:rsidR="008A53FD" w:rsidRPr="004A0A84"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4A0A84">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4A0A84" w:rsidRDefault="00A43367" w:rsidP="00A43367">
      <w:pPr>
        <w:spacing w:before="240" w:after="240" w:line="360" w:lineRule="auto"/>
        <w:rPr>
          <w:rFonts w:asciiTheme="majorHAnsi" w:hAnsiTheme="majorHAnsi" w:cstheme="majorHAnsi"/>
          <w:b/>
          <w:sz w:val="24"/>
          <w:szCs w:val="24"/>
        </w:rPr>
      </w:pPr>
      <w:r w:rsidRPr="004A0A84">
        <w:rPr>
          <w:rFonts w:asciiTheme="majorHAnsi" w:hAnsiTheme="majorHAnsi" w:cstheme="majorHAnsi"/>
          <w:sz w:val="24"/>
          <w:szCs w:val="24"/>
          <w:lang w:val="pl-PL"/>
        </w:rPr>
        <w:t xml:space="preserve">Nazwa oraz adres Zamawiającego: </w:t>
      </w:r>
      <w:r w:rsidRPr="004A0A84">
        <w:rPr>
          <w:rFonts w:asciiTheme="majorHAnsi" w:hAnsiTheme="majorHAnsi" w:cstheme="majorHAnsi"/>
          <w:b/>
          <w:sz w:val="24"/>
          <w:szCs w:val="24"/>
        </w:rPr>
        <w:t>Gmina Drezdenko, ul. Warszawska 1, 66-530 Drezdenko</w:t>
      </w:r>
    </w:p>
    <w:p w14:paraId="63D1CA65" w14:textId="282CE99C" w:rsidR="00A43367" w:rsidRPr="004A0A84" w:rsidRDefault="00A43367" w:rsidP="00A43367">
      <w:pPr>
        <w:spacing w:before="240" w:after="240" w:line="360" w:lineRule="auto"/>
        <w:rPr>
          <w:rFonts w:asciiTheme="majorHAnsi" w:hAnsiTheme="majorHAnsi" w:cstheme="majorHAnsi"/>
          <w:b/>
          <w:sz w:val="24"/>
          <w:szCs w:val="24"/>
        </w:rPr>
      </w:pPr>
      <w:r w:rsidRPr="004A0A84">
        <w:rPr>
          <w:rFonts w:asciiTheme="majorHAnsi" w:hAnsiTheme="majorHAnsi" w:cstheme="majorHAnsi"/>
          <w:sz w:val="24"/>
          <w:szCs w:val="24"/>
          <w:lang w:val="pl-PL"/>
        </w:rPr>
        <w:t xml:space="preserve">Numer tel.: </w:t>
      </w:r>
      <w:r w:rsidRPr="004A0A84">
        <w:rPr>
          <w:rFonts w:asciiTheme="majorHAnsi" w:hAnsiTheme="majorHAnsi" w:cstheme="majorHAnsi"/>
          <w:b/>
          <w:sz w:val="24"/>
          <w:szCs w:val="24"/>
        </w:rPr>
        <w:t>95 762 02 02</w:t>
      </w:r>
    </w:p>
    <w:p w14:paraId="024E674D" w14:textId="4397BA5B" w:rsidR="00A43367" w:rsidRPr="004A0A84" w:rsidRDefault="00A43367" w:rsidP="00A43367">
      <w:pPr>
        <w:autoSpaceDE w:val="0"/>
        <w:autoSpaceDN w:val="0"/>
        <w:adjustRightInd w:val="0"/>
        <w:spacing w:line="240" w:lineRule="auto"/>
        <w:rPr>
          <w:rFonts w:asciiTheme="majorHAnsi" w:hAnsiTheme="majorHAnsi" w:cstheme="majorHAnsi"/>
          <w:sz w:val="24"/>
          <w:szCs w:val="24"/>
          <w:lang w:val="pl-PL"/>
        </w:rPr>
      </w:pPr>
      <w:r w:rsidRPr="004A0A84">
        <w:rPr>
          <w:rFonts w:asciiTheme="majorHAnsi" w:hAnsiTheme="majorHAnsi" w:cstheme="majorHAnsi"/>
          <w:sz w:val="24"/>
          <w:szCs w:val="24"/>
          <w:lang w:val="pl-PL"/>
        </w:rPr>
        <w:t xml:space="preserve">Adres poczty elektronicznej: </w:t>
      </w:r>
      <w:hyperlink r:id="rId8" w:history="1">
        <w:r w:rsidRPr="004A0A84">
          <w:rPr>
            <w:rStyle w:val="Hipercze"/>
            <w:rFonts w:asciiTheme="majorHAnsi" w:hAnsiTheme="majorHAnsi" w:cstheme="majorHAnsi"/>
            <w:sz w:val="24"/>
            <w:szCs w:val="24"/>
            <w:lang w:val="pl-PL"/>
          </w:rPr>
          <w:t>przetargi@drezdenko.pl</w:t>
        </w:r>
      </w:hyperlink>
      <w:r w:rsidRPr="004A0A84">
        <w:rPr>
          <w:rStyle w:val="Hipercze"/>
          <w:rFonts w:asciiTheme="majorHAnsi" w:hAnsiTheme="majorHAnsi" w:cstheme="majorHAnsi"/>
          <w:b/>
          <w:color w:val="auto"/>
          <w:sz w:val="24"/>
          <w:szCs w:val="24"/>
        </w:rPr>
        <w:t xml:space="preserve"> </w:t>
      </w:r>
    </w:p>
    <w:p w14:paraId="66975B5C" w14:textId="398A0AF8" w:rsidR="00A43367" w:rsidRPr="004A0A84" w:rsidRDefault="00A43367" w:rsidP="00A43367">
      <w:pPr>
        <w:spacing w:before="240" w:after="240" w:line="360" w:lineRule="auto"/>
        <w:rPr>
          <w:rFonts w:asciiTheme="majorHAnsi" w:hAnsiTheme="majorHAnsi" w:cstheme="majorHAnsi"/>
          <w:color w:val="1D174F"/>
          <w:sz w:val="24"/>
          <w:szCs w:val="24"/>
          <w:lang w:val="pl-PL"/>
        </w:rPr>
      </w:pPr>
      <w:r w:rsidRPr="004A0A84">
        <w:rPr>
          <w:rFonts w:asciiTheme="majorHAnsi" w:hAnsiTheme="majorHAnsi" w:cstheme="majorHAnsi"/>
          <w:sz w:val="24"/>
          <w:szCs w:val="24"/>
          <w:lang w:val="pl-PL"/>
        </w:rPr>
        <w:t xml:space="preserve">Adres strony internetowej prowadzonego postępowania:  </w:t>
      </w:r>
      <w:hyperlink r:id="rId9" w:history="1">
        <w:r w:rsidRPr="004A0A84">
          <w:rPr>
            <w:rStyle w:val="Hipercze"/>
            <w:rFonts w:asciiTheme="majorHAnsi" w:hAnsiTheme="majorHAnsi" w:cstheme="majorHAnsi"/>
            <w:sz w:val="24"/>
            <w:szCs w:val="24"/>
            <w:lang w:val="pl-PL"/>
          </w:rPr>
          <w:t>https://platformazakupowa.pl/pn/drezdenko</w:t>
        </w:r>
      </w:hyperlink>
      <w:r w:rsidRPr="004A0A84">
        <w:rPr>
          <w:rFonts w:asciiTheme="majorHAnsi" w:hAnsiTheme="majorHAnsi" w:cstheme="majorHAnsi"/>
          <w:color w:val="1D174F"/>
          <w:sz w:val="24"/>
          <w:szCs w:val="24"/>
          <w:lang w:val="pl-PL"/>
        </w:rPr>
        <w:t xml:space="preserve"> </w:t>
      </w:r>
    </w:p>
    <w:p w14:paraId="2943DD00" w14:textId="569FEEA0" w:rsidR="00316AB2" w:rsidRPr="004A0A84" w:rsidRDefault="00C249B2" w:rsidP="00C249B2">
      <w:pPr>
        <w:spacing w:before="240" w:after="240" w:line="360" w:lineRule="auto"/>
        <w:jc w:val="both"/>
        <w:rPr>
          <w:rFonts w:asciiTheme="majorHAnsi" w:hAnsiTheme="majorHAnsi" w:cstheme="majorHAnsi"/>
          <w:sz w:val="24"/>
          <w:szCs w:val="24"/>
          <w:lang w:val="pl-PL"/>
        </w:rPr>
      </w:pPr>
      <w:r w:rsidRPr="004A0A84">
        <w:rPr>
          <w:rFonts w:asciiTheme="majorHAnsi" w:hAnsiTheme="majorHAnsi" w:cstheme="majorHAnsi"/>
          <w:sz w:val="24"/>
          <w:szCs w:val="24"/>
          <w:lang w:val="pl-PL"/>
        </w:rPr>
        <w:t xml:space="preserve">Zmiany i </w:t>
      </w:r>
      <w:r w:rsidR="00AA0B92" w:rsidRPr="004A0A84">
        <w:rPr>
          <w:rFonts w:asciiTheme="majorHAnsi" w:hAnsiTheme="majorHAnsi" w:cstheme="majorHAnsi"/>
          <w:sz w:val="24"/>
          <w:szCs w:val="24"/>
          <w:lang w:val="pl-PL"/>
        </w:rPr>
        <w:t>wyjaśnienia</w:t>
      </w:r>
      <w:r w:rsidRPr="004A0A84">
        <w:rPr>
          <w:rFonts w:asciiTheme="majorHAnsi" w:hAnsiTheme="majorHAnsi" w:cstheme="majorHAnsi"/>
          <w:sz w:val="24"/>
          <w:szCs w:val="24"/>
          <w:lang w:val="pl-PL"/>
        </w:rPr>
        <w:t xml:space="preserve"> </w:t>
      </w:r>
      <w:r w:rsidR="00AA0B92" w:rsidRPr="004A0A84">
        <w:rPr>
          <w:rFonts w:asciiTheme="majorHAnsi" w:hAnsiTheme="majorHAnsi" w:cstheme="majorHAnsi"/>
          <w:sz w:val="24"/>
          <w:szCs w:val="24"/>
          <w:lang w:val="pl-PL"/>
        </w:rPr>
        <w:t>treści</w:t>
      </w:r>
      <w:r w:rsidRPr="004A0A84">
        <w:rPr>
          <w:rFonts w:asciiTheme="majorHAnsi" w:hAnsiTheme="majorHAnsi" w:cstheme="majorHAnsi"/>
          <w:sz w:val="24"/>
          <w:szCs w:val="24"/>
          <w:lang w:val="pl-PL"/>
        </w:rPr>
        <w:t xml:space="preserve"> SWZ oraz inne dokumenty </w:t>
      </w:r>
      <w:r w:rsidR="00AA0B92" w:rsidRPr="004A0A84">
        <w:rPr>
          <w:rFonts w:asciiTheme="majorHAnsi" w:hAnsiTheme="majorHAnsi" w:cstheme="majorHAnsi"/>
          <w:sz w:val="24"/>
          <w:szCs w:val="24"/>
          <w:lang w:val="pl-PL"/>
        </w:rPr>
        <w:t>zamówienia</w:t>
      </w:r>
      <w:r w:rsidRPr="004A0A84">
        <w:rPr>
          <w:rFonts w:asciiTheme="majorHAnsi" w:hAnsiTheme="majorHAnsi" w:cstheme="majorHAnsi"/>
          <w:sz w:val="24"/>
          <w:szCs w:val="24"/>
          <w:lang w:val="pl-PL"/>
        </w:rPr>
        <w:t xml:space="preserve"> </w:t>
      </w:r>
      <w:r w:rsidR="00AA0B92" w:rsidRPr="004A0A84">
        <w:rPr>
          <w:rFonts w:asciiTheme="majorHAnsi" w:hAnsiTheme="majorHAnsi" w:cstheme="majorHAnsi"/>
          <w:sz w:val="24"/>
          <w:szCs w:val="24"/>
          <w:lang w:val="pl-PL"/>
        </w:rPr>
        <w:t>bezpośrednio</w:t>
      </w:r>
      <w:r w:rsidRPr="004A0A84">
        <w:rPr>
          <w:rFonts w:asciiTheme="majorHAnsi" w:hAnsiTheme="majorHAnsi" w:cstheme="majorHAnsi"/>
          <w:sz w:val="24"/>
          <w:szCs w:val="24"/>
          <w:lang w:val="pl-PL"/>
        </w:rPr>
        <w:t xml:space="preserve"> </w:t>
      </w:r>
      <w:r w:rsidR="00AA0B92" w:rsidRPr="004A0A84">
        <w:rPr>
          <w:rFonts w:asciiTheme="majorHAnsi" w:hAnsiTheme="majorHAnsi" w:cstheme="majorHAnsi"/>
          <w:sz w:val="24"/>
          <w:szCs w:val="24"/>
          <w:lang w:val="pl-PL"/>
        </w:rPr>
        <w:t>związane</w:t>
      </w:r>
      <w:r w:rsidRPr="004A0A84">
        <w:rPr>
          <w:rFonts w:asciiTheme="majorHAnsi" w:hAnsiTheme="majorHAnsi" w:cstheme="majorHAnsi"/>
          <w:sz w:val="24"/>
          <w:szCs w:val="24"/>
          <w:lang w:val="pl-PL"/>
        </w:rPr>
        <w:t xml:space="preserve"> z </w:t>
      </w:r>
      <w:r w:rsidR="00AA0B92" w:rsidRPr="004A0A84">
        <w:rPr>
          <w:rFonts w:asciiTheme="majorHAnsi" w:hAnsiTheme="majorHAnsi" w:cstheme="majorHAnsi"/>
          <w:sz w:val="24"/>
          <w:szCs w:val="24"/>
          <w:lang w:val="pl-PL"/>
        </w:rPr>
        <w:t>postępowaniem</w:t>
      </w:r>
      <w:r w:rsidRPr="004A0A84">
        <w:rPr>
          <w:rFonts w:asciiTheme="majorHAnsi" w:hAnsiTheme="majorHAnsi" w:cstheme="majorHAnsi"/>
          <w:sz w:val="24"/>
          <w:szCs w:val="24"/>
          <w:lang w:val="pl-PL"/>
        </w:rPr>
        <w:t xml:space="preserve"> o udzielenie </w:t>
      </w:r>
      <w:r w:rsidR="00AA0B92" w:rsidRPr="004A0A84">
        <w:rPr>
          <w:rFonts w:asciiTheme="majorHAnsi" w:hAnsiTheme="majorHAnsi" w:cstheme="majorHAnsi"/>
          <w:sz w:val="24"/>
          <w:szCs w:val="24"/>
          <w:lang w:val="pl-PL"/>
        </w:rPr>
        <w:t>zamówienia</w:t>
      </w:r>
      <w:r w:rsidRPr="004A0A84">
        <w:rPr>
          <w:rFonts w:asciiTheme="majorHAnsi" w:hAnsiTheme="majorHAnsi" w:cstheme="majorHAnsi"/>
          <w:sz w:val="24"/>
          <w:szCs w:val="24"/>
          <w:lang w:val="pl-PL"/>
        </w:rPr>
        <w:t xml:space="preserve"> będą udostępniane na stronie internetowej prowadzonego postępowania</w:t>
      </w:r>
      <w:r w:rsidR="00AA0B92" w:rsidRPr="004A0A84">
        <w:rPr>
          <w:rFonts w:asciiTheme="majorHAnsi" w:hAnsiTheme="majorHAnsi" w:cstheme="majorHAnsi"/>
          <w:sz w:val="24"/>
          <w:szCs w:val="24"/>
          <w:lang w:val="pl-PL"/>
        </w:rPr>
        <w:t xml:space="preserve"> </w:t>
      </w:r>
      <w:hyperlink r:id="rId10" w:history="1">
        <w:r w:rsidR="00AA0B92" w:rsidRPr="004A0A84">
          <w:rPr>
            <w:rStyle w:val="Hipercze"/>
            <w:rFonts w:asciiTheme="majorHAnsi" w:hAnsiTheme="majorHAnsi" w:cstheme="majorHAnsi"/>
            <w:sz w:val="24"/>
            <w:szCs w:val="24"/>
            <w:lang w:val="pl-PL"/>
          </w:rPr>
          <w:t>https://platformazakupowa.pl/pn/drezdenko</w:t>
        </w:r>
      </w:hyperlink>
      <w:r w:rsidR="00AA0B92" w:rsidRPr="004A0A84">
        <w:rPr>
          <w:rFonts w:asciiTheme="majorHAnsi" w:hAnsiTheme="majorHAnsi" w:cstheme="majorHAnsi"/>
          <w:sz w:val="24"/>
          <w:szCs w:val="24"/>
          <w:lang w:val="pl-PL"/>
        </w:rPr>
        <w:t xml:space="preserve"> </w:t>
      </w:r>
      <w:r w:rsidRPr="004A0A84">
        <w:rPr>
          <w:rFonts w:asciiTheme="majorHAnsi" w:hAnsiTheme="majorHAnsi" w:cstheme="majorHAnsi"/>
          <w:sz w:val="24"/>
          <w:szCs w:val="24"/>
          <w:lang w:val="pl-PL"/>
        </w:rPr>
        <w:t>.</w:t>
      </w:r>
      <w:r w:rsidR="00A43367" w:rsidRPr="004A0A84">
        <w:rPr>
          <w:rFonts w:asciiTheme="majorHAnsi" w:hAnsiTheme="majorHAnsi" w:cstheme="majorHAnsi"/>
          <w:sz w:val="24"/>
          <w:szCs w:val="24"/>
          <w:lang w:val="pl-PL"/>
        </w:rPr>
        <w:t xml:space="preserve"> </w:t>
      </w:r>
    </w:p>
    <w:p w14:paraId="0000004D" w14:textId="6BECB050" w:rsidR="008A53FD" w:rsidRPr="004A0A84" w:rsidRDefault="005C2461" w:rsidP="002961FA">
      <w:pPr>
        <w:spacing w:before="240" w:after="240" w:line="360" w:lineRule="auto"/>
        <w:jc w:val="both"/>
        <w:rPr>
          <w:rFonts w:asciiTheme="majorHAnsi" w:hAnsiTheme="majorHAnsi" w:cstheme="majorHAnsi"/>
          <w:b/>
          <w:sz w:val="24"/>
          <w:szCs w:val="24"/>
        </w:rPr>
      </w:pPr>
      <w:r w:rsidRPr="004A0A84">
        <w:rPr>
          <w:rFonts w:asciiTheme="majorHAnsi" w:hAnsiTheme="majorHAnsi" w:cstheme="majorHAnsi"/>
          <w:b/>
          <w:sz w:val="24"/>
          <w:szCs w:val="24"/>
        </w:rPr>
        <w:t xml:space="preserve">Uwaga! </w:t>
      </w:r>
      <w:r w:rsidRPr="004A0A84">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A0A84">
        <w:rPr>
          <w:rFonts w:asciiTheme="majorHAnsi" w:hAnsiTheme="majorHAnsi" w:cstheme="majorHAnsi"/>
          <w:b/>
          <w:sz w:val="24"/>
          <w:szCs w:val="24"/>
        </w:rPr>
        <w:t>w rozdziale XIII pkt 3.</w:t>
      </w:r>
    </w:p>
    <w:p w14:paraId="7234D716" w14:textId="77777777" w:rsidR="00EE6E44" w:rsidRPr="004A0A84" w:rsidRDefault="00EE6E44" w:rsidP="002961FA">
      <w:pPr>
        <w:spacing w:before="240" w:after="240" w:line="360" w:lineRule="auto"/>
        <w:jc w:val="both"/>
        <w:rPr>
          <w:rFonts w:asciiTheme="majorHAnsi" w:hAnsiTheme="majorHAnsi" w:cstheme="majorHAnsi"/>
          <w:b/>
          <w:sz w:val="24"/>
          <w:szCs w:val="24"/>
          <w:u w:val="single"/>
        </w:rPr>
      </w:pPr>
    </w:p>
    <w:p w14:paraId="0000004E" w14:textId="77777777" w:rsidR="008A53FD" w:rsidRPr="004A0A84"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4A0A84">
        <w:rPr>
          <w:rFonts w:asciiTheme="majorHAnsi" w:hAnsiTheme="majorHAnsi" w:cstheme="majorHAnsi"/>
          <w:color w:val="365F91" w:themeColor="accent1" w:themeShade="BF"/>
          <w:sz w:val="24"/>
          <w:szCs w:val="24"/>
        </w:rPr>
        <w:t>II. Ochrona danych osobowych</w:t>
      </w:r>
      <w:bookmarkEnd w:id="3"/>
    </w:p>
    <w:p w14:paraId="0000004F" w14:textId="77777777" w:rsidR="008A53FD" w:rsidRPr="004A0A84" w:rsidRDefault="005C2461" w:rsidP="004456FF">
      <w:pPr>
        <w:spacing w:before="240" w:line="360" w:lineRule="auto"/>
        <w:jc w:val="both"/>
        <w:rPr>
          <w:rFonts w:asciiTheme="majorHAnsi" w:hAnsiTheme="majorHAnsi" w:cstheme="majorHAnsi"/>
          <w:sz w:val="24"/>
          <w:szCs w:val="24"/>
        </w:rPr>
      </w:pPr>
      <w:r w:rsidRPr="004A0A84">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4A0A84" w:rsidRDefault="005C2461" w:rsidP="00934F1C">
      <w:pPr>
        <w:numPr>
          <w:ilvl w:val="0"/>
          <w:numId w:val="8"/>
        </w:numPr>
        <w:spacing w:line="360" w:lineRule="auto"/>
        <w:ind w:left="709" w:hanging="401"/>
        <w:jc w:val="both"/>
        <w:rPr>
          <w:rFonts w:asciiTheme="majorHAnsi" w:hAnsiTheme="majorHAnsi" w:cstheme="majorHAnsi"/>
          <w:sz w:val="24"/>
          <w:szCs w:val="24"/>
        </w:rPr>
      </w:pPr>
      <w:r w:rsidRPr="004A0A84">
        <w:rPr>
          <w:rFonts w:asciiTheme="majorHAnsi" w:hAnsiTheme="majorHAnsi" w:cstheme="majorHAnsi"/>
          <w:sz w:val="24"/>
          <w:szCs w:val="24"/>
        </w:rPr>
        <w:t xml:space="preserve">administratorem Pani/Pana danych osobowych jest </w:t>
      </w:r>
      <w:r w:rsidR="004456FF" w:rsidRPr="004A0A84">
        <w:rPr>
          <w:rFonts w:asciiTheme="majorHAnsi" w:hAnsiTheme="majorHAnsi" w:cstheme="majorHAnsi"/>
          <w:sz w:val="24"/>
          <w:szCs w:val="24"/>
        </w:rPr>
        <w:t>Gmina Drezdenko</w:t>
      </w:r>
      <w:r w:rsidR="004228E5" w:rsidRPr="004A0A84">
        <w:rPr>
          <w:rFonts w:asciiTheme="majorHAnsi" w:hAnsiTheme="majorHAnsi" w:cstheme="majorHAnsi"/>
          <w:sz w:val="24"/>
          <w:szCs w:val="24"/>
        </w:rPr>
        <w:t>,</w:t>
      </w:r>
    </w:p>
    <w:p w14:paraId="00000051" w14:textId="06025DA3" w:rsidR="008A53FD" w:rsidRPr="004A0A84" w:rsidRDefault="005C2461" w:rsidP="00934F1C">
      <w:pPr>
        <w:numPr>
          <w:ilvl w:val="0"/>
          <w:numId w:val="8"/>
        </w:numPr>
        <w:spacing w:line="360" w:lineRule="auto"/>
        <w:ind w:left="709" w:hanging="401"/>
        <w:jc w:val="both"/>
        <w:rPr>
          <w:rFonts w:asciiTheme="majorHAnsi" w:hAnsiTheme="majorHAnsi" w:cstheme="majorHAnsi"/>
          <w:sz w:val="24"/>
          <w:szCs w:val="24"/>
        </w:rPr>
      </w:pPr>
      <w:r w:rsidRPr="004A0A84">
        <w:rPr>
          <w:rFonts w:asciiTheme="majorHAnsi" w:hAnsiTheme="majorHAnsi" w:cstheme="majorHAnsi"/>
          <w:sz w:val="24"/>
          <w:szCs w:val="24"/>
        </w:rPr>
        <w:t xml:space="preserve">administrator wyznaczył Inspektora Danych Osobowych, z którym można się kontaktować pod adresem e-mail: </w:t>
      </w:r>
      <w:hyperlink r:id="rId11" w:history="1">
        <w:r w:rsidR="004228E5" w:rsidRPr="004A0A84">
          <w:rPr>
            <w:rStyle w:val="Hipercze"/>
            <w:rFonts w:asciiTheme="majorHAnsi" w:hAnsiTheme="majorHAnsi" w:cstheme="majorHAnsi"/>
            <w:sz w:val="24"/>
            <w:szCs w:val="24"/>
          </w:rPr>
          <w:t>iod@drezdenko.pl</w:t>
        </w:r>
      </w:hyperlink>
      <w:r w:rsidR="004228E5" w:rsidRPr="004A0A84">
        <w:rPr>
          <w:rFonts w:asciiTheme="majorHAnsi" w:hAnsiTheme="majorHAnsi" w:cstheme="majorHAnsi"/>
          <w:sz w:val="24"/>
          <w:szCs w:val="24"/>
        </w:rPr>
        <w:t xml:space="preserve"> ,</w:t>
      </w:r>
    </w:p>
    <w:p w14:paraId="00000052" w14:textId="54217A63" w:rsidR="008A53FD" w:rsidRPr="004A0A84" w:rsidRDefault="005C2461" w:rsidP="00934F1C">
      <w:pPr>
        <w:numPr>
          <w:ilvl w:val="0"/>
          <w:numId w:val="8"/>
        </w:numPr>
        <w:spacing w:line="360" w:lineRule="auto"/>
        <w:ind w:left="709" w:hanging="401"/>
        <w:jc w:val="both"/>
        <w:rPr>
          <w:rFonts w:asciiTheme="majorHAnsi" w:hAnsiTheme="majorHAnsi" w:cstheme="majorHAnsi"/>
          <w:sz w:val="24"/>
          <w:szCs w:val="24"/>
        </w:rPr>
      </w:pPr>
      <w:r w:rsidRPr="004A0A84">
        <w:rPr>
          <w:rFonts w:asciiTheme="majorHAnsi" w:hAnsiTheme="majorHAnsi" w:cstheme="majorHAnsi"/>
          <w:sz w:val="24"/>
          <w:szCs w:val="24"/>
        </w:rPr>
        <w:t xml:space="preserve">Pani/Pana dane osobowe przetwarzane będą na podstawie art. 6 ust. 1 lit. c RODO w celu związanym z przedmiotowym postępowaniem o udzielenie zamówienia publicznego, prowadzonym w trybie </w:t>
      </w:r>
      <w:r w:rsidR="004228E5" w:rsidRPr="004A0A84">
        <w:rPr>
          <w:rFonts w:asciiTheme="majorHAnsi" w:hAnsiTheme="majorHAnsi" w:cstheme="majorHAnsi"/>
          <w:sz w:val="24"/>
          <w:szCs w:val="24"/>
        </w:rPr>
        <w:t>podstawowym,</w:t>
      </w:r>
    </w:p>
    <w:p w14:paraId="00000053" w14:textId="2360FBA9" w:rsidR="008A53FD" w:rsidRPr="004A0A84" w:rsidRDefault="005C2461" w:rsidP="00934F1C">
      <w:pPr>
        <w:numPr>
          <w:ilvl w:val="0"/>
          <w:numId w:val="8"/>
        </w:numPr>
        <w:spacing w:line="360" w:lineRule="auto"/>
        <w:ind w:left="709" w:hanging="401"/>
        <w:jc w:val="both"/>
        <w:rPr>
          <w:rFonts w:asciiTheme="majorHAnsi" w:hAnsiTheme="majorHAnsi" w:cstheme="majorHAnsi"/>
          <w:sz w:val="24"/>
          <w:szCs w:val="24"/>
        </w:rPr>
      </w:pPr>
      <w:r w:rsidRPr="004A0A84">
        <w:rPr>
          <w:rFonts w:asciiTheme="majorHAnsi" w:hAnsiTheme="majorHAnsi" w:cstheme="majorHAnsi"/>
          <w:sz w:val="24"/>
          <w:szCs w:val="24"/>
        </w:rPr>
        <w:lastRenderedPageBreak/>
        <w:t>odbiorcami Pani/Pana danych osobowych będą osoby lub podmioty, którym udostępniona zostanie dokumentacja postępowania w oparciu o art. 74 ustawy PZP</w:t>
      </w:r>
      <w:r w:rsidR="004228E5" w:rsidRPr="004A0A84">
        <w:rPr>
          <w:rFonts w:asciiTheme="majorHAnsi" w:hAnsiTheme="majorHAnsi" w:cstheme="majorHAnsi"/>
          <w:sz w:val="24"/>
          <w:szCs w:val="24"/>
        </w:rPr>
        <w:t>,</w:t>
      </w:r>
    </w:p>
    <w:p w14:paraId="00000054" w14:textId="47782295" w:rsidR="008A53FD" w:rsidRPr="004A0A84" w:rsidRDefault="005C2461" w:rsidP="00934F1C">
      <w:pPr>
        <w:numPr>
          <w:ilvl w:val="0"/>
          <w:numId w:val="8"/>
        </w:numPr>
        <w:spacing w:line="360" w:lineRule="auto"/>
        <w:ind w:left="709" w:hanging="401"/>
        <w:jc w:val="both"/>
        <w:rPr>
          <w:rFonts w:asciiTheme="majorHAnsi" w:hAnsiTheme="majorHAnsi" w:cstheme="majorHAnsi"/>
          <w:sz w:val="24"/>
          <w:szCs w:val="24"/>
        </w:rPr>
      </w:pPr>
      <w:r w:rsidRPr="004A0A84">
        <w:rPr>
          <w:rFonts w:asciiTheme="majorHAnsi" w:hAnsiTheme="maj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sidRPr="004A0A84">
        <w:rPr>
          <w:rFonts w:asciiTheme="majorHAnsi" w:hAnsiTheme="majorHAnsi" w:cstheme="majorHAnsi"/>
          <w:sz w:val="24"/>
          <w:szCs w:val="24"/>
        </w:rPr>
        <w:t>,</w:t>
      </w:r>
    </w:p>
    <w:p w14:paraId="00000055" w14:textId="5B7BAD9E" w:rsidR="008A53FD" w:rsidRPr="004A0A84" w:rsidRDefault="005C2461" w:rsidP="00934F1C">
      <w:pPr>
        <w:numPr>
          <w:ilvl w:val="0"/>
          <w:numId w:val="8"/>
        </w:numPr>
        <w:spacing w:line="360" w:lineRule="auto"/>
        <w:ind w:left="709" w:hanging="401"/>
        <w:jc w:val="both"/>
        <w:rPr>
          <w:rFonts w:asciiTheme="majorHAnsi" w:hAnsiTheme="majorHAnsi" w:cstheme="majorHAnsi"/>
          <w:sz w:val="24"/>
          <w:szCs w:val="24"/>
        </w:rPr>
      </w:pPr>
      <w:r w:rsidRPr="004A0A84">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r w:rsidR="004228E5" w:rsidRPr="004A0A84">
        <w:rPr>
          <w:rFonts w:asciiTheme="majorHAnsi" w:hAnsiTheme="majorHAnsi" w:cstheme="majorHAnsi"/>
          <w:sz w:val="24"/>
          <w:szCs w:val="24"/>
        </w:rPr>
        <w:t>,</w:t>
      </w:r>
    </w:p>
    <w:p w14:paraId="00000056" w14:textId="1D2408B3" w:rsidR="008A53FD" w:rsidRPr="004A0A84" w:rsidRDefault="005C2461" w:rsidP="00934F1C">
      <w:pPr>
        <w:numPr>
          <w:ilvl w:val="0"/>
          <w:numId w:val="8"/>
        </w:numPr>
        <w:spacing w:line="360" w:lineRule="auto"/>
        <w:ind w:left="709" w:hanging="401"/>
        <w:jc w:val="both"/>
        <w:rPr>
          <w:rFonts w:asciiTheme="majorHAnsi" w:hAnsiTheme="majorHAnsi" w:cstheme="majorHAnsi"/>
          <w:sz w:val="24"/>
          <w:szCs w:val="24"/>
        </w:rPr>
      </w:pPr>
      <w:r w:rsidRPr="004A0A84">
        <w:rPr>
          <w:rFonts w:asciiTheme="majorHAnsi" w:hAnsiTheme="majorHAnsi" w:cstheme="majorHAnsi"/>
          <w:sz w:val="24"/>
          <w:szCs w:val="24"/>
        </w:rPr>
        <w:t>w odniesieniu do Pani/Pana danych osobowych decyzje nie będą podejmowane w sposób zautomatyzowany, stosownie do art. 22 RODO</w:t>
      </w:r>
      <w:r w:rsidR="004228E5" w:rsidRPr="004A0A84">
        <w:rPr>
          <w:rFonts w:asciiTheme="majorHAnsi" w:hAnsiTheme="majorHAnsi" w:cstheme="majorHAnsi"/>
          <w:sz w:val="24"/>
          <w:szCs w:val="24"/>
        </w:rPr>
        <w:t>,</w:t>
      </w:r>
    </w:p>
    <w:p w14:paraId="00000057" w14:textId="77777777" w:rsidR="008A53FD" w:rsidRPr="004A0A84" w:rsidRDefault="005C2461" w:rsidP="00934F1C">
      <w:pPr>
        <w:numPr>
          <w:ilvl w:val="0"/>
          <w:numId w:val="8"/>
        </w:numPr>
        <w:spacing w:line="360" w:lineRule="auto"/>
        <w:ind w:left="709" w:hanging="401"/>
        <w:jc w:val="both"/>
        <w:rPr>
          <w:rFonts w:asciiTheme="majorHAnsi" w:hAnsiTheme="majorHAnsi" w:cstheme="majorHAnsi"/>
          <w:sz w:val="24"/>
          <w:szCs w:val="24"/>
        </w:rPr>
      </w:pPr>
      <w:r w:rsidRPr="004A0A84">
        <w:rPr>
          <w:rFonts w:asciiTheme="majorHAnsi" w:hAnsiTheme="majorHAnsi" w:cstheme="majorHAnsi"/>
          <w:sz w:val="24"/>
          <w:szCs w:val="24"/>
        </w:rPr>
        <w:t>posiada Pani/Pan:</w:t>
      </w:r>
    </w:p>
    <w:p w14:paraId="00000058" w14:textId="77777777" w:rsidR="008A53FD" w:rsidRPr="004A0A84" w:rsidRDefault="005C2461" w:rsidP="00934F1C">
      <w:pPr>
        <w:numPr>
          <w:ilvl w:val="0"/>
          <w:numId w:val="9"/>
        </w:numPr>
        <w:spacing w:line="360" w:lineRule="auto"/>
        <w:ind w:left="1064" w:hanging="462"/>
        <w:jc w:val="both"/>
        <w:rPr>
          <w:rFonts w:asciiTheme="majorHAnsi" w:hAnsiTheme="majorHAnsi" w:cstheme="majorHAnsi"/>
          <w:sz w:val="24"/>
          <w:szCs w:val="24"/>
        </w:rPr>
      </w:pPr>
      <w:r w:rsidRPr="004A0A84">
        <w:rPr>
          <w:rFonts w:asciiTheme="majorHAnsi" w:hAnsiTheme="majorHAnsi" w:cstheme="maj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4A0A84" w:rsidRDefault="005C2461" w:rsidP="00934F1C">
      <w:pPr>
        <w:numPr>
          <w:ilvl w:val="0"/>
          <w:numId w:val="9"/>
        </w:numPr>
        <w:spacing w:line="360" w:lineRule="auto"/>
        <w:ind w:left="1064" w:hanging="462"/>
        <w:jc w:val="both"/>
        <w:rPr>
          <w:rFonts w:asciiTheme="majorHAnsi" w:hAnsiTheme="majorHAnsi" w:cstheme="majorHAnsi"/>
          <w:sz w:val="24"/>
          <w:szCs w:val="24"/>
        </w:rPr>
      </w:pPr>
      <w:r w:rsidRPr="004A0A84">
        <w:rPr>
          <w:rFonts w:asciiTheme="majorHAnsi" w:hAnsiTheme="majorHAnsi" w:cstheme="majorHAnsi"/>
          <w:sz w:val="24"/>
          <w:szCs w:val="24"/>
        </w:rPr>
        <w:t>na podstawie art. 16 RODO prawo do sprostowania Pani/Pana danych osobowych (</w:t>
      </w:r>
      <w:r w:rsidRPr="004A0A84">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A0A84">
        <w:rPr>
          <w:rFonts w:asciiTheme="majorHAnsi" w:hAnsiTheme="majorHAnsi" w:cstheme="majorHAnsi"/>
          <w:sz w:val="24"/>
          <w:szCs w:val="24"/>
        </w:rPr>
        <w:t>);</w:t>
      </w:r>
    </w:p>
    <w:p w14:paraId="0000005A" w14:textId="77777777" w:rsidR="008A53FD" w:rsidRPr="004A0A84" w:rsidRDefault="005C2461" w:rsidP="00934F1C">
      <w:pPr>
        <w:numPr>
          <w:ilvl w:val="0"/>
          <w:numId w:val="9"/>
        </w:numPr>
        <w:spacing w:line="360" w:lineRule="auto"/>
        <w:ind w:left="1064" w:hanging="462"/>
        <w:jc w:val="both"/>
        <w:rPr>
          <w:rFonts w:asciiTheme="majorHAnsi" w:hAnsiTheme="majorHAnsi" w:cstheme="majorHAnsi"/>
          <w:sz w:val="24"/>
          <w:szCs w:val="24"/>
        </w:rPr>
      </w:pPr>
      <w:r w:rsidRPr="004A0A84">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4A0A84">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A0A84">
        <w:rPr>
          <w:rFonts w:asciiTheme="majorHAnsi" w:hAnsiTheme="majorHAnsi" w:cstheme="majorHAnsi"/>
          <w:sz w:val="24"/>
          <w:szCs w:val="24"/>
        </w:rPr>
        <w:t>);</w:t>
      </w:r>
    </w:p>
    <w:p w14:paraId="0000005B" w14:textId="77777777" w:rsidR="008A53FD" w:rsidRPr="004A0A84" w:rsidRDefault="005C2461" w:rsidP="00934F1C">
      <w:pPr>
        <w:numPr>
          <w:ilvl w:val="0"/>
          <w:numId w:val="9"/>
        </w:numPr>
        <w:spacing w:line="360" w:lineRule="auto"/>
        <w:ind w:left="1064" w:hanging="462"/>
        <w:jc w:val="both"/>
        <w:rPr>
          <w:rFonts w:asciiTheme="majorHAnsi" w:hAnsiTheme="majorHAnsi" w:cstheme="majorHAnsi"/>
          <w:sz w:val="24"/>
          <w:szCs w:val="24"/>
        </w:rPr>
      </w:pPr>
      <w:r w:rsidRPr="004A0A84">
        <w:rPr>
          <w:rFonts w:asciiTheme="majorHAnsi" w:hAnsiTheme="majorHAnsi" w:cstheme="majorHAnsi"/>
          <w:sz w:val="24"/>
          <w:szCs w:val="24"/>
        </w:rPr>
        <w:lastRenderedPageBreak/>
        <w:t xml:space="preserve">prawo do wniesienia skargi do Prezesa Urzędu Ochrony Danych Osobowych, gdy uzna Pani/Pan, że przetwarzanie danych osobowych Pani/Pana dotyczących narusza przepisy RODO; </w:t>
      </w:r>
      <w:r w:rsidRPr="004A0A84">
        <w:rPr>
          <w:rFonts w:asciiTheme="majorHAnsi" w:hAnsiTheme="majorHAnsi" w:cstheme="majorHAnsi"/>
          <w:i/>
          <w:sz w:val="24"/>
          <w:szCs w:val="24"/>
        </w:rPr>
        <w:t xml:space="preserve"> </w:t>
      </w:r>
    </w:p>
    <w:p w14:paraId="0000005C" w14:textId="77777777" w:rsidR="008A53FD" w:rsidRPr="004A0A84" w:rsidRDefault="005C2461" w:rsidP="00934F1C">
      <w:pPr>
        <w:numPr>
          <w:ilvl w:val="0"/>
          <w:numId w:val="8"/>
        </w:numPr>
        <w:spacing w:line="360" w:lineRule="auto"/>
        <w:ind w:left="709" w:hanging="401"/>
        <w:jc w:val="both"/>
        <w:rPr>
          <w:rFonts w:asciiTheme="majorHAnsi" w:hAnsiTheme="majorHAnsi" w:cstheme="majorHAnsi"/>
          <w:sz w:val="24"/>
          <w:szCs w:val="24"/>
        </w:rPr>
      </w:pPr>
      <w:r w:rsidRPr="004A0A84">
        <w:rPr>
          <w:rFonts w:asciiTheme="majorHAnsi" w:hAnsiTheme="majorHAnsi" w:cstheme="majorHAnsi"/>
          <w:sz w:val="24"/>
          <w:szCs w:val="24"/>
        </w:rPr>
        <w:t>nie przysługuje Pani/Panu:</w:t>
      </w:r>
    </w:p>
    <w:p w14:paraId="0000005D" w14:textId="77777777" w:rsidR="008A53FD" w:rsidRPr="004A0A84" w:rsidRDefault="005C2461" w:rsidP="00934F1C">
      <w:pPr>
        <w:numPr>
          <w:ilvl w:val="0"/>
          <w:numId w:val="21"/>
        </w:numPr>
        <w:spacing w:line="360" w:lineRule="auto"/>
        <w:ind w:left="1008" w:hanging="392"/>
        <w:jc w:val="both"/>
        <w:rPr>
          <w:rFonts w:asciiTheme="majorHAnsi" w:hAnsiTheme="majorHAnsi" w:cstheme="majorHAnsi"/>
          <w:sz w:val="24"/>
          <w:szCs w:val="24"/>
        </w:rPr>
      </w:pPr>
      <w:r w:rsidRPr="004A0A84">
        <w:rPr>
          <w:rFonts w:asciiTheme="majorHAnsi" w:hAnsiTheme="majorHAnsi" w:cstheme="majorHAnsi"/>
          <w:sz w:val="24"/>
          <w:szCs w:val="24"/>
        </w:rPr>
        <w:t>w związku z art. 17 ust. 3 lit. b, d lub e RODO prawo do usunięcia danych osobowych;</w:t>
      </w:r>
    </w:p>
    <w:p w14:paraId="0000005E" w14:textId="77777777" w:rsidR="008A53FD" w:rsidRPr="004A0A84" w:rsidRDefault="005C2461" w:rsidP="00934F1C">
      <w:pPr>
        <w:numPr>
          <w:ilvl w:val="0"/>
          <w:numId w:val="21"/>
        </w:numPr>
        <w:spacing w:line="360" w:lineRule="auto"/>
        <w:ind w:left="1008" w:hanging="392"/>
        <w:jc w:val="both"/>
        <w:rPr>
          <w:rFonts w:asciiTheme="majorHAnsi" w:hAnsiTheme="majorHAnsi" w:cstheme="majorHAnsi"/>
          <w:sz w:val="24"/>
          <w:szCs w:val="24"/>
        </w:rPr>
      </w:pPr>
      <w:r w:rsidRPr="004A0A84">
        <w:rPr>
          <w:rFonts w:asciiTheme="majorHAnsi" w:hAnsiTheme="majorHAnsi" w:cstheme="majorHAnsi"/>
          <w:sz w:val="24"/>
          <w:szCs w:val="24"/>
        </w:rPr>
        <w:t>prawo do przenoszenia danych osobowych, o którym mowa w art. 20 RODO;</w:t>
      </w:r>
    </w:p>
    <w:p w14:paraId="0000005F" w14:textId="77777777" w:rsidR="008A53FD" w:rsidRPr="004A0A84" w:rsidRDefault="005C2461" w:rsidP="00934F1C">
      <w:pPr>
        <w:numPr>
          <w:ilvl w:val="0"/>
          <w:numId w:val="21"/>
        </w:numPr>
        <w:spacing w:line="360" w:lineRule="auto"/>
        <w:ind w:left="1008" w:hanging="392"/>
        <w:jc w:val="both"/>
        <w:rPr>
          <w:rFonts w:asciiTheme="majorHAnsi" w:hAnsiTheme="majorHAnsi" w:cstheme="majorHAnsi"/>
          <w:sz w:val="24"/>
          <w:szCs w:val="24"/>
        </w:rPr>
      </w:pPr>
      <w:r w:rsidRPr="004A0A84">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0000060" w14:textId="77777777" w:rsidR="008A53FD" w:rsidRPr="004A0A84" w:rsidRDefault="005C2461" w:rsidP="00934F1C">
      <w:pPr>
        <w:numPr>
          <w:ilvl w:val="0"/>
          <w:numId w:val="8"/>
        </w:numPr>
        <w:spacing w:line="360" w:lineRule="auto"/>
        <w:ind w:left="709" w:hanging="401"/>
        <w:jc w:val="both"/>
        <w:rPr>
          <w:rFonts w:asciiTheme="majorHAnsi" w:hAnsiTheme="majorHAnsi" w:cstheme="majorHAnsi"/>
          <w:sz w:val="24"/>
          <w:szCs w:val="24"/>
        </w:rPr>
      </w:pPr>
      <w:r w:rsidRPr="004A0A84">
        <w:rPr>
          <w:rFonts w:asciiTheme="majorHAnsi" w:hAnsiTheme="majorHAnsi"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4A0A84"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4A0A84">
        <w:rPr>
          <w:rFonts w:asciiTheme="majorHAnsi" w:hAnsiTheme="majorHAnsi" w:cstheme="majorHAnsi"/>
          <w:color w:val="365F91" w:themeColor="accent1" w:themeShade="BF"/>
          <w:sz w:val="24"/>
          <w:szCs w:val="24"/>
        </w:rPr>
        <w:t>III. Tryb udzielania zamówienia</w:t>
      </w:r>
      <w:bookmarkEnd w:id="5"/>
    </w:p>
    <w:p w14:paraId="00000062" w14:textId="77777777" w:rsidR="008A53FD" w:rsidRPr="004A0A84" w:rsidRDefault="005C2461" w:rsidP="00934F1C">
      <w:pPr>
        <w:numPr>
          <w:ilvl w:val="0"/>
          <w:numId w:val="22"/>
        </w:numPr>
        <w:spacing w:before="240"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 xml:space="preserve">Niniejsze postępowanie prowadzone jest w trybie podstawowym o jakim stanowi art. 275 pkt 1 PZP oraz niniejszej Specyfikacji Warunków Zamówienia, zwaną dalej „SWZ”. </w:t>
      </w:r>
    </w:p>
    <w:p w14:paraId="00000063" w14:textId="77777777" w:rsidR="008A53FD" w:rsidRPr="004A0A84" w:rsidRDefault="005C2461" w:rsidP="00934F1C">
      <w:pPr>
        <w:numPr>
          <w:ilvl w:val="0"/>
          <w:numId w:val="22"/>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 xml:space="preserve">Zamawiający nie przewiduje prowadzenia negocjacji. </w:t>
      </w:r>
    </w:p>
    <w:p w14:paraId="00000064" w14:textId="77777777" w:rsidR="008A53FD" w:rsidRPr="004A0A84" w:rsidRDefault="005C2461" w:rsidP="00934F1C">
      <w:pPr>
        <w:numPr>
          <w:ilvl w:val="0"/>
          <w:numId w:val="22"/>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4A0A84" w:rsidRDefault="005C2461" w:rsidP="00934F1C">
      <w:pPr>
        <w:numPr>
          <w:ilvl w:val="0"/>
          <w:numId w:val="22"/>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Zamawiający nie przewiduje aukcji elektronicznej.</w:t>
      </w:r>
    </w:p>
    <w:p w14:paraId="00000067" w14:textId="77777777" w:rsidR="008A53FD" w:rsidRPr="004A0A84" w:rsidRDefault="005C2461" w:rsidP="00934F1C">
      <w:pPr>
        <w:numPr>
          <w:ilvl w:val="0"/>
          <w:numId w:val="22"/>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Zamawiający nie przewiduje złożenia oferty w postaci katalogów elektronicznych.</w:t>
      </w:r>
    </w:p>
    <w:p w14:paraId="00000068" w14:textId="77777777" w:rsidR="008A53FD" w:rsidRPr="004A0A84" w:rsidRDefault="005C2461" w:rsidP="00934F1C">
      <w:pPr>
        <w:numPr>
          <w:ilvl w:val="0"/>
          <w:numId w:val="22"/>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Zamawiający nie prowadzi postępowania w celu zawarcia umowy ramowej.</w:t>
      </w:r>
    </w:p>
    <w:p w14:paraId="00000069" w14:textId="4DC5EFDD" w:rsidR="008A53FD" w:rsidRPr="004A0A84" w:rsidRDefault="005C2461" w:rsidP="00934F1C">
      <w:pPr>
        <w:numPr>
          <w:ilvl w:val="0"/>
          <w:numId w:val="22"/>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4A0A84">
        <w:rPr>
          <w:rFonts w:asciiTheme="majorHAnsi" w:hAnsiTheme="majorHAnsi" w:cstheme="majorHAnsi"/>
          <w:sz w:val="24"/>
          <w:szCs w:val="24"/>
        </w:rPr>
        <w:t>.</w:t>
      </w:r>
    </w:p>
    <w:p w14:paraId="0000006A" w14:textId="10AB2898" w:rsidR="008A53FD" w:rsidRPr="004A0A84" w:rsidRDefault="005C2461" w:rsidP="00934F1C">
      <w:pPr>
        <w:numPr>
          <w:ilvl w:val="0"/>
          <w:numId w:val="22"/>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4A0A84">
        <w:rPr>
          <w:rFonts w:asciiTheme="majorHAnsi" w:hAnsiTheme="majorHAnsi" w:cstheme="majorHAnsi"/>
          <w:sz w:val="24"/>
          <w:szCs w:val="24"/>
        </w:rPr>
        <w:lastRenderedPageBreak/>
        <w:t xml:space="preserve">26 czerwca 1974 r. - Kodeks pracy (Dz. U. z 2019 r. poz. 1040, 1043 i 1495) obejmują następujące rodzaje czynności: </w:t>
      </w:r>
    </w:p>
    <w:p w14:paraId="2FB36CD0" w14:textId="77777777" w:rsidR="00D3778B" w:rsidRPr="004A0A84" w:rsidRDefault="00D3778B" w:rsidP="00D3778B">
      <w:pPr>
        <w:numPr>
          <w:ilvl w:val="0"/>
          <w:numId w:val="11"/>
        </w:numPr>
        <w:spacing w:line="360" w:lineRule="auto"/>
        <w:ind w:left="852" w:hanging="418"/>
        <w:jc w:val="both"/>
        <w:rPr>
          <w:rFonts w:asciiTheme="majorHAnsi" w:hAnsiTheme="majorHAnsi" w:cstheme="majorHAnsi"/>
          <w:sz w:val="24"/>
          <w:szCs w:val="24"/>
        </w:rPr>
      </w:pPr>
      <w:r w:rsidRPr="004A0A84">
        <w:rPr>
          <w:rFonts w:asciiTheme="majorHAnsi" w:hAnsiTheme="majorHAnsi" w:cstheme="majorHAnsi"/>
          <w:sz w:val="24"/>
          <w:szCs w:val="24"/>
        </w:rPr>
        <w:t>prace związane z bieżącym utrzymaniem dróg (operatorzy maszyn, pracownicy fizyczni).</w:t>
      </w:r>
    </w:p>
    <w:p w14:paraId="0000006D" w14:textId="2C741625" w:rsidR="008A53FD" w:rsidRPr="004A0A84" w:rsidRDefault="005C2461" w:rsidP="00934F1C">
      <w:pPr>
        <w:numPr>
          <w:ilvl w:val="0"/>
          <w:numId w:val="22"/>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4A0A84" w:rsidRDefault="005C2461" w:rsidP="00934F1C">
      <w:pPr>
        <w:numPr>
          <w:ilvl w:val="0"/>
          <w:numId w:val="22"/>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Zamawiający nie określa dodatkowych wymagań związanych z zatrudnianiem osób, o których mowa w art. 96 ust. 2 pkt 2 PZP</w:t>
      </w:r>
      <w:r w:rsidR="00F7615E" w:rsidRPr="004A0A84">
        <w:rPr>
          <w:rFonts w:asciiTheme="majorHAnsi" w:hAnsiTheme="majorHAnsi" w:cstheme="majorHAnsi"/>
          <w:sz w:val="24"/>
          <w:szCs w:val="24"/>
        </w:rPr>
        <w:t>.</w:t>
      </w:r>
      <w:r w:rsidRPr="004A0A84">
        <w:rPr>
          <w:rFonts w:asciiTheme="majorHAnsi" w:hAnsiTheme="majorHAnsi" w:cstheme="majorHAnsi"/>
          <w:sz w:val="24"/>
          <w:szCs w:val="24"/>
        </w:rPr>
        <w:t xml:space="preserve"> </w:t>
      </w:r>
    </w:p>
    <w:p w14:paraId="0000006F" w14:textId="77777777" w:rsidR="008A53FD" w:rsidRPr="004A0A84"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4A0A84">
        <w:rPr>
          <w:rFonts w:asciiTheme="majorHAnsi" w:hAnsiTheme="majorHAnsi" w:cstheme="majorHAnsi"/>
          <w:color w:val="365F91" w:themeColor="accent1" w:themeShade="BF"/>
          <w:sz w:val="24"/>
          <w:szCs w:val="24"/>
        </w:rPr>
        <w:t>IV. Opis przedmiotu zamówienia</w:t>
      </w:r>
    </w:p>
    <w:p w14:paraId="00000070" w14:textId="52BB2256" w:rsidR="008A53FD" w:rsidRPr="004A0A84" w:rsidRDefault="005C2461" w:rsidP="00857428">
      <w:pPr>
        <w:numPr>
          <w:ilvl w:val="0"/>
          <w:numId w:val="1"/>
        </w:numPr>
        <w:spacing w:before="240" w:line="360" w:lineRule="auto"/>
        <w:ind w:left="434"/>
        <w:jc w:val="both"/>
        <w:rPr>
          <w:rFonts w:asciiTheme="majorHAnsi" w:hAnsiTheme="majorHAnsi" w:cstheme="majorHAnsi"/>
          <w:sz w:val="24"/>
          <w:szCs w:val="24"/>
        </w:rPr>
      </w:pPr>
      <w:r w:rsidRPr="004A0A84">
        <w:rPr>
          <w:rFonts w:asciiTheme="majorHAnsi" w:hAnsiTheme="majorHAnsi" w:cstheme="majorHAnsi"/>
          <w:sz w:val="24"/>
          <w:szCs w:val="24"/>
        </w:rPr>
        <w:t xml:space="preserve">Przedmiotem zamówienia jest </w:t>
      </w:r>
      <w:r w:rsidR="00D53380" w:rsidRPr="004A0A84">
        <w:rPr>
          <w:rFonts w:asciiTheme="majorHAnsi" w:hAnsiTheme="majorHAnsi" w:cstheme="majorHAnsi"/>
          <w:sz w:val="24"/>
          <w:szCs w:val="24"/>
        </w:rPr>
        <w:t>bieżące utrzymanie dróg gruntowych na  potrzeby Gminy Drezdenko</w:t>
      </w:r>
    </w:p>
    <w:p w14:paraId="5BED5EBE" w14:textId="77777777" w:rsidR="00D53380" w:rsidRPr="004A0A84" w:rsidRDefault="005C2461" w:rsidP="00D53380">
      <w:pPr>
        <w:numPr>
          <w:ilvl w:val="0"/>
          <w:numId w:val="1"/>
        </w:numPr>
        <w:spacing w:line="360" w:lineRule="auto"/>
        <w:ind w:left="434"/>
        <w:jc w:val="both"/>
        <w:rPr>
          <w:rFonts w:asciiTheme="majorHAnsi" w:hAnsiTheme="majorHAnsi" w:cstheme="majorHAnsi"/>
          <w:sz w:val="24"/>
          <w:szCs w:val="24"/>
        </w:rPr>
      </w:pPr>
      <w:r w:rsidRPr="004A0A84">
        <w:rPr>
          <w:rFonts w:asciiTheme="majorHAnsi" w:hAnsiTheme="majorHAnsi" w:cstheme="majorHAnsi"/>
          <w:sz w:val="24"/>
          <w:szCs w:val="24"/>
        </w:rPr>
        <w:t xml:space="preserve">Wspólny Słownik Zamówień CPV: </w:t>
      </w:r>
    </w:p>
    <w:p w14:paraId="7677CC3D" w14:textId="6F79614E" w:rsidR="00D53380" w:rsidRPr="004A0A84" w:rsidRDefault="004103EB" w:rsidP="004103EB">
      <w:pPr>
        <w:spacing w:line="360" w:lineRule="auto"/>
        <w:ind w:left="568"/>
        <w:jc w:val="both"/>
        <w:rPr>
          <w:rFonts w:asciiTheme="majorHAnsi" w:hAnsiTheme="majorHAnsi" w:cstheme="majorHAnsi"/>
          <w:sz w:val="24"/>
          <w:szCs w:val="24"/>
        </w:rPr>
      </w:pPr>
      <w:r w:rsidRPr="004A0A84">
        <w:rPr>
          <w:rFonts w:asciiTheme="majorHAnsi" w:hAnsiTheme="majorHAnsi" w:cstheme="majorHAnsi"/>
          <w:color w:val="000000"/>
          <w:sz w:val="24"/>
          <w:szCs w:val="24"/>
        </w:rPr>
        <w:t>45233220</w:t>
      </w:r>
      <w:r w:rsidR="00D53380" w:rsidRPr="004A0A84">
        <w:rPr>
          <w:rFonts w:asciiTheme="majorHAnsi" w:hAnsiTheme="majorHAnsi" w:cstheme="majorHAnsi"/>
          <w:color w:val="000000"/>
          <w:sz w:val="24"/>
          <w:szCs w:val="24"/>
        </w:rPr>
        <w:t>– 7 Roboty w zakresie nawierzchni dróg</w:t>
      </w:r>
    </w:p>
    <w:p w14:paraId="00000072" w14:textId="2A46BAC4" w:rsidR="008A53FD" w:rsidRPr="004A0A84" w:rsidRDefault="005C2461" w:rsidP="00D53380">
      <w:pPr>
        <w:spacing w:line="360" w:lineRule="auto"/>
        <w:ind w:left="434"/>
        <w:jc w:val="both"/>
        <w:rPr>
          <w:rFonts w:asciiTheme="majorHAnsi" w:hAnsiTheme="majorHAnsi" w:cstheme="majorHAnsi"/>
          <w:sz w:val="24"/>
          <w:szCs w:val="24"/>
        </w:rPr>
      </w:pPr>
      <w:r w:rsidRPr="004A0A84">
        <w:rPr>
          <w:rFonts w:asciiTheme="majorHAnsi" w:hAnsiTheme="majorHAnsi" w:cstheme="majorHAnsi"/>
          <w:smallCaps/>
          <w:sz w:val="24"/>
          <w:szCs w:val="24"/>
        </w:rPr>
        <w:t> </w:t>
      </w:r>
    </w:p>
    <w:p w14:paraId="349ABA32" w14:textId="76368E7B" w:rsidR="003C288D" w:rsidRPr="004A0A84" w:rsidRDefault="00652C8E" w:rsidP="00652C8E">
      <w:pPr>
        <w:numPr>
          <w:ilvl w:val="0"/>
          <w:numId w:val="1"/>
        </w:numPr>
        <w:spacing w:line="360" w:lineRule="auto"/>
        <w:ind w:left="434"/>
        <w:jc w:val="both"/>
        <w:rPr>
          <w:rFonts w:asciiTheme="majorHAnsi" w:hAnsiTheme="majorHAnsi" w:cstheme="majorHAnsi"/>
          <w:sz w:val="24"/>
          <w:szCs w:val="24"/>
        </w:rPr>
      </w:pPr>
      <w:r w:rsidRPr="004A0A84">
        <w:rPr>
          <w:rFonts w:asciiTheme="majorHAnsi" w:hAnsiTheme="majorHAnsi" w:cstheme="majorHAnsi"/>
          <w:sz w:val="24"/>
          <w:szCs w:val="24"/>
        </w:rPr>
        <w:t>Zamawiający nie dopuszcza składania ofert częściowych. W związku z tym, że z</w:t>
      </w:r>
      <w:r w:rsidR="003C288D" w:rsidRPr="004A0A84">
        <w:rPr>
          <w:rFonts w:asciiTheme="majorHAnsi" w:hAnsiTheme="majorHAnsi" w:cstheme="majorHAnsi"/>
          <w:sz w:val="24"/>
          <w:szCs w:val="24"/>
        </w:rPr>
        <w:t>akres zamówienia nie jest duży</w:t>
      </w:r>
      <w:r w:rsidRPr="004A0A84">
        <w:rPr>
          <w:rFonts w:asciiTheme="majorHAnsi" w:hAnsiTheme="majorHAnsi" w:cstheme="majorHAnsi"/>
          <w:sz w:val="24"/>
          <w:szCs w:val="24"/>
        </w:rPr>
        <w:t xml:space="preserve"> i</w:t>
      </w:r>
      <w:r w:rsidR="003C288D" w:rsidRPr="004A0A84">
        <w:rPr>
          <w:rFonts w:asciiTheme="majorHAnsi" w:hAnsiTheme="majorHAnsi" w:cstheme="majorHAnsi"/>
          <w:sz w:val="24"/>
          <w:szCs w:val="24"/>
        </w:rPr>
        <w:t xml:space="preserve"> zamówienie będzie realizowane na bieżąco</w:t>
      </w:r>
      <w:r w:rsidRPr="004A0A84">
        <w:rPr>
          <w:rFonts w:asciiTheme="majorHAnsi" w:hAnsiTheme="majorHAnsi" w:cstheme="majorHAnsi"/>
          <w:sz w:val="24"/>
          <w:szCs w:val="24"/>
        </w:rPr>
        <w:t>, ewentualny podział zamówienia na części spowodowałby</w:t>
      </w:r>
      <w:r w:rsidR="003C288D" w:rsidRPr="004A0A84">
        <w:rPr>
          <w:rFonts w:asciiTheme="majorHAnsi" w:hAnsiTheme="majorHAnsi" w:cstheme="majorHAnsi"/>
          <w:sz w:val="24"/>
          <w:szCs w:val="24"/>
        </w:rPr>
        <w:t xml:space="preserve"> nadmierne rozdrobnienie zamówienia </w:t>
      </w:r>
      <w:r w:rsidRPr="004A0A84">
        <w:rPr>
          <w:rFonts w:asciiTheme="majorHAnsi" w:hAnsiTheme="majorHAnsi" w:cstheme="majorHAnsi"/>
          <w:sz w:val="24"/>
          <w:szCs w:val="24"/>
        </w:rPr>
        <w:t xml:space="preserve">oraz dodatkowe </w:t>
      </w:r>
      <w:r w:rsidR="003C288D" w:rsidRPr="004A0A84">
        <w:rPr>
          <w:rFonts w:asciiTheme="majorHAnsi" w:hAnsiTheme="majorHAnsi" w:cstheme="majorHAnsi"/>
          <w:sz w:val="24"/>
          <w:szCs w:val="24"/>
        </w:rPr>
        <w:t xml:space="preserve">trudności techniczne u Zamawiającego w zakresie organizacji prac i nadzoru postępowanie zostanie przeprowadzone bez podziału na części. </w:t>
      </w:r>
    </w:p>
    <w:p w14:paraId="00000074" w14:textId="1D03DF8D" w:rsidR="008A53FD" w:rsidRPr="004A0A84" w:rsidRDefault="005C2461" w:rsidP="00857428">
      <w:pPr>
        <w:numPr>
          <w:ilvl w:val="0"/>
          <w:numId w:val="1"/>
        </w:numPr>
        <w:spacing w:line="360" w:lineRule="auto"/>
        <w:ind w:left="434"/>
        <w:jc w:val="both"/>
        <w:rPr>
          <w:rFonts w:asciiTheme="majorHAnsi" w:hAnsiTheme="majorHAnsi" w:cstheme="majorHAnsi"/>
          <w:sz w:val="24"/>
          <w:szCs w:val="24"/>
        </w:rPr>
      </w:pPr>
      <w:r w:rsidRPr="004A0A84">
        <w:rPr>
          <w:rFonts w:asciiTheme="majorHAnsi" w:hAnsiTheme="majorHAnsi" w:cstheme="majorHAnsi"/>
          <w:sz w:val="24"/>
          <w:szCs w:val="24"/>
        </w:rPr>
        <w:t>Zamawiający nie dopuszcza składania ofert wariantowych oraz w postaci katalogów elektronicznych.</w:t>
      </w:r>
    </w:p>
    <w:p w14:paraId="229D97CE" w14:textId="2604F65A" w:rsidR="00D53380" w:rsidRPr="004A0A84" w:rsidRDefault="005C2461" w:rsidP="00D53380">
      <w:pPr>
        <w:numPr>
          <w:ilvl w:val="0"/>
          <w:numId w:val="1"/>
        </w:numPr>
        <w:spacing w:line="360" w:lineRule="auto"/>
        <w:ind w:left="462"/>
        <w:jc w:val="both"/>
        <w:rPr>
          <w:rFonts w:asciiTheme="majorHAnsi" w:hAnsiTheme="majorHAnsi" w:cstheme="majorHAnsi"/>
          <w:sz w:val="24"/>
          <w:szCs w:val="24"/>
        </w:rPr>
      </w:pPr>
      <w:r w:rsidRPr="004A0A84">
        <w:rPr>
          <w:rFonts w:asciiTheme="majorHAnsi" w:hAnsiTheme="majorHAnsi" w:cstheme="majorHAnsi"/>
          <w:sz w:val="24"/>
          <w:szCs w:val="24"/>
        </w:rPr>
        <w:t>Zamawiający</w:t>
      </w:r>
      <w:r w:rsidR="00D53380" w:rsidRPr="004A0A84">
        <w:rPr>
          <w:rFonts w:asciiTheme="majorHAnsi" w:hAnsiTheme="majorHAnsi" w:cstheme="majorHAnsi"/>
          <w:sz w:val="24"/>
          <w:szCs w:val="24"/>
        </w:rPr>
        <w:t xml:space="preserve"> nie</w:t>
      </w:r>
      <w:r w:rsidRPr="004A0A84">
        <w:rPr>
          <w:rFonts w:asciiTheme="majorHAnsi" w:hAnsiTheme="majorHAnsi" w:cstheme="majorHAnsi"/>
          <w:sz w:val="24"/>
          <w:szCs w:val="24"/>
        </w:rPr>
        <w:t xml:space="preserve"> przewiduje udzielani</w:t>
      </w:r>
      <w:r w:rsidR="00D53380" w:rsidRPr="004A0A84">
        <w:rPr>
          <w:rFonts w:asciiTheme="majorHAnsi" w:hAnsiTheme="majorHAnsi" w:cstheme="majorHAnsi"/>
          <w:sz w:val="24"/>
          <w:szCs w:val="24"/>
        </w:rPr>
        <w:t>a</w:t>
      </w:r>
      <w:r w:rsidRPr="004A0A84">
        <w:rPr>
          <w:rFonts w:asciiTheme="majorHAnsi" w:hAnsiTheme="majorHAnsi" w:cstheme="majorHAnsi"/>
          <w:sz w:val="24"/>
          <w:szCs w:val="24"/>
        </w:rPr>
        <w:t xml:space="preserve"> zamówień, o których mowa w art. 214 ust. 1 pkt 7</w:t>
      </w:r>
      <w:r w:rsidR="00D53380" w:rsidRPr="004A0A84">
        <w:rPr>
          <w:rFonts w:asciiTheme="majorHAnsi" w:hAnsiTheme="majorHAnsi" w:cstheme="majorHAnsi"/>
          <w:sz w:val="24"/>
          <w:szCs w:val="24"/>
        </w:rPr>
        <w:t>.</w:t>
      </w:r>
    </w:p>
    <w:p w14:paraId="00000076" w14:textId="4F8C076B" w:rsidR="008A53FD" w:rsidRPr="004A0A84" w:rsidRDefault="005C2461" w:rsidP="00857428">
      <w:pPr>
        <w:numPr>
          <w:ilvl w:val="0"/>
          <w:numId w:val="1"/>
        </w:numPr>
        <w:spacing w:line="360" w:lineRule="auto"/>
        <w:ind w:left="462"/>
        <w:jc w:val="both"/>
        <w:rPr>
          <w:rFonts w:asciiTheme="majorHAnsi" w:hAnsiTheme="majorHAnsi" w:cstheme="majorHAnsi"/>
          <w:sz w:val="24"/>
          <w:szCs w:val="24"/>
        </w:rPr>
      </w:pPr>
      <w:r w:rsidRPr="004A0A84">
        <w:rPr>
          <w:rFonts w:asciiTheme="majorHAnsi" w:hAnsiTheme="majorHAnsi" w:cstheme="majorHAnsi"/>
          <w:sz w:val="24"/>
          <w:szCs w:val="24"/>
        </w:rPr>
        <w:t>Szczegółowy opis oraz sposób realizacji zamówienia</w:t>
      </w:r>
      <w:r w:rsidR="00FD146A" w:rsidRPr="004A0A84">
        <w:rPr>
          <w:rFonts w:asciiTheme="majorHAnsi" w:hAnsiTheme="majorHAnsi" w:cstheme="majorHAnsi"/>
          <w:sz w:val="24"/>
          <w:szCs w:val="24"/>
        </w:rPr>
        <w:t>:</w:t>
      </w:r>
    </w:p>
    <w:p w14:paraId="34CACF34" w14:textId="276BA34D" w:rsidR="00FD146A" w:rsidRPr="004A0A84" w:rsidRDefault="004E1071" w:rsidP="00FD146A">
      <w:pPr>
        <w:pStyle w:val="Akapitzlist"/>
        <w:numPr>
          <w:ilvl w:val="0"/>
          <w:numId w:val="43"/>
        </w:numPr>
        <w:autoSpaceDE w:val="0"/>
        <w:autoSpaceDN w:val="0"/>
        <w:adjustRightInd w:val="0"/>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 xml:space="preserve">Przedmiotem zamówienia jest bieżące utrzymanie dróg gruntowych na potrzeby Gminy Drezdenko. </w:t>
      </w:r>
    </w:p>
    <w:p w14:paraId="463BD8A3" w14:textId="67649B2F" w:rsidR="004E1071" w:rsidRPr="004A0A84" w:rsidRDefault="004E1071" w:rsidP="00FD146A">
      <w:pPr>
        <w:pStyle w:val="Akapitzlist"/>
        <w:numPr>
          <w:ilvl w:val="0"/>
          <w:numId w:val="43"/>
        </w:numPr>
        <w:autoSpaceDE w:val="0"/>
        <w:autoSpaceDN w:val="0"/>
        <w:adjustRightInd w:val="0"/>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Zakres zamówienia obejmuje bieżące utrzymanie dróg gruntowych na potrzeby Gminy Drezdenko, składające się z niżej wymienionych elementów:</w:t>
      </w:r>
    </w:p>
    <w:p w14:paraId="00F2C773" w14:textId="769926C3" w:rsidR="004E1071" w:rsidRPr="004A0A84" w:rsidRDefault="004E1071" w:rsidP="004E1071">
      <w:pPr>
        <w:numPr>
          <w:ilvl w:val="0"/>
          <w:numId w:val="42"/>
        </w:numPr>
        <w:shd w:val="clear" w:color="auto" w:fill="FFFFFF"/>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 xml:space="preserve">równanie równiarką i zagęszczenie walcem wibracyjnym </w:t>
      </w:r>
      <w:r w:rsidR="00FD146A" w:rsidRPr="004A0A84">
        <w:rPr>
          <w:rFonts w:asciiTheme="majorHAnsi" w:hAnsiTheme="majorHAnsi" w:cstheme="majorHAnsi"/>
          <w:sz w:val="24"/>
          <w:szCs w:val="24"/>
        </w:rPr>
        <w:t xml:space="preserve">– </w:t>
      </w:r>
      <w:r w:rsidR="00EC1AE4" w:rsidRPr="004A0A84">
        <w:rPr>
          <w:rFonts w:asciiTheme="majorHAnsi" w:hAnsiTheme="majorHAnsi" w:cstheme="majorHAnsi"/>
          <w:sz w:val="24"/>
          <w:szCs w:val="24"/>
        </w:rPr>
        <w:t>5</w:t>
      </w:r>
      <w:r w:rsidR="006C680F" w:rsidRPr="004A0A84">
        <w:rPr>
          <w:rFonts w:asciiTheme="majorHAnsi" w:hAnsiTheme="majorHAnsi" w:cstheme="majorHAnsi"/>
          <w:sz w:val="24"/>
          <w:szCs w:val="24"/>
        </w:rPr>
        <w:t>0</w:t>
      </w:r>
      <w:r w:rsidRPr="004A0A84">
        <w:rPr>
          <w:rFonts w:asciiTheme="majorHAnsi" w:hAnsiTheme="majorHAnsi" w:cstheme="majorHAnsi"/>
          <w:sz w:val="24"/>
          <w:szCs w:val="24"/>
        </w:rPr>
        <w:t>0.000 m</w:t>
      </w:r>
      <w:r w:rsidRPr="004A0A84">
        <w:rPr>
          <w:rFonts w:asciiTheme="majorHAnsi" w:hAnsiTheme="majorHAnsi" w:cstheme="majorHAnsi"/>
          <w:sz w:val="24"/>
          <w:szCs w:val="24"/>
          <w:vertAlign w:val="superscript"/>
        </w:rPr>
        <w:t>2</w:t>
      </w:r>
      <w:r w:rsidRPr="004A0A84">
        <w:rPr>
          <w:rFonts w:asciiTheme="majorHAnsi" w:hAnsiTheme="majorHAnsi" w:cstheme="majorHAnsi"/>
          <w:sz w:val="24"/>
          <w:szCs w:val="24"/>
        </w:rPr>
        <w:t>,</w:t>
      </w:r>
    </w:p>
    <w:p w14:paraId="7CDA3F45" w14:textId="5197B8BC" w:rsidR="004E1071" w:rsidRPr="004A0A84" w:rsidRDefault="004E1071" w:rsidP="004E1071">
      <w:pPr>
        <w:numPr>
          <w:ilvl w:val="0"/>
          <w:numId w:val="42"/>
        </w:numPr>
        <w:shd w:val="clear" w:color="auto" w:fill="FFFFFF"/>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 xml:space="preserve">tłuczeń 0/31,5mm z dowozem </w:t>
      </w:r>
      <w:r w:rsidR="00FD146A" w:rsidRPr="004A0A84">
        <w:rPr>
          <w:rFonts w:asciiTheme="majorHAnsi" w:hAnsiTheme="majorHAnsi" w:cstheme="majorHAnsi"/>
          <w:sz w:val="24"/>
          <w:szCs w:val="24"/>
        </w:rPr>
        <w:t>–</w:t>
      </w:r>
      <w:r w:rsidRPr="004A0A84">
        <w:rPr>
          <w:rFonts w:asciiTheme="majorHAnsi" w:hAnsiTheme="majorHAnsi" w:cstheme="majorHAnsi"/>
          <w:sz w:val="24"/>
          <w:szCs w:val="24"/>
        </w:rPr>
        <w:t xml:space="preserve"> </w:t>
      </w:r>
      <w:r w:rsidR="00EC1AE4" w:rsidRPr="004A0A84">
        <w:rPr>
          <w:rFonts w:asciiTheme="majorHAnsi" w:hAnsiTheme="majorHAnsi" w:cstheme="majorHAnsi"/>
          <w:sz w:val="24"/>
          <w:szCs w:val="24"/>
        </w:rPr>
        <w:t>10</w:t>
      </w:r>
      <w:r w:rsidR="006C680F" w:rsidRPr="004A0A84">
        <w:rPr>
          <w:rFonts w:asciiTheme="majorHAnsi" w:hAnsiTheme="majorHAnsi" w:cstheme="majorHAnsi"/>
          <w:sz w:val="24"/>
          <w:szCs w:val="24"/>
        </w:rPr>
        <w:t>0</w:t>
      </w:r>
      <w:r w:rsidRPr="004A0A84">
        <w:rPr>
          <w:rFonts w:asciiTheme="majorHAnsi" w:hAnsiTheme="majorHAnsi" w:cstheme="majorHAnsi"/>
          <w:sz w:val="24"/>
          <w:szCs w:val="24"/>
        </w:rPr>
        <w:t>0</w:t>
      </w:r>
      <w:r w:rsidR="00FD146A" w:rsidRPr="004A0A84">
        <w:rPr>
          <w:rFonts w:asciiTheme="majorHAnsi" w:hAnsiTheme="majorHAnsi" w:cstheme="majorHAnsi"/>
          <w:sz w:val="24"/>
          <w:szCs w:val="24"/>
        </w:rPr>
        <w:t xml:space="preserve"> </w:t>
      </w:r>
      <w:r w:rsidRPr="004A0A84">
        <w:rPr>
          <w:rFonts w:asciiTheme="majorHAnsi" w:hAnsiTheme="majorHAnsi" w:cstheme="majorHAnsi"/>
          <w:sz w:val="24"/>
          <w:szCs w:val="24"/>
        </w:rPr>
        <w:t>ton,</w:t>
      </w:r>
    </w:p>
    <w:p w14:paraId="5BBA389F" w14:textId="6B2FC2D1" w:rsidR="004E1071" w:rsidRPr="004A0A84" w:rsidRDefault="004E1071" w:rsidP="004E1071">
      <w:pPr>
        <w:numPr>
          <w:ilvl w:val="0"/>
          <w:numId w:val="42"/>
        </w:numPr>
        <w:shd w:val="clear" w:color="auto" w:fill="FFFFFF"/>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lastRenderedPageBreak/>
        <w:t xml:space="preserve">gruz budowlany betonowy kruszony z dowozem </w:t>
      </w:r>
      <w:r w:rsidR="00FD146A" w:rsidRPr="004A0A84">
        <w:rPr>
          <w:rFonts w:asciiTheme="majorHAnsi" w:hAnsiTheme="majorHAnsi" w:cstheme="majorHAnsi"/>
          <w:sz w:val="24"/>
          <w:szCs w:val="24"/>
        </w:rPr>
        <w:t>–</w:t>
      </w:r>
      <w:r w:rsidRPr="004A0A84">
        <w:rPr>
          <w:rFonts w:asciiTheme="majorHAnsi" w:hAnsiTheme="majorHAnsi" w:cstheme="majorHAnsi"/>
          <w:sz w:val="24"/>
          <w:szCs w:val="24"/>
        </w:rPr>
        <w:t xml:space="preserve"> </w:t>
      </w:r>
      <w:r w:rsidR="00EC1AE4" w:rsidRPr="004A0A84">
        <w:rPr>
          <w:rFonts w:asciiTheme="majorHAnsi" w:hAnsiTheme="majorHAnsi" w:cstheme="majorHAnsi"/>
          <w:sz w:val="24"/>
          <w:szCs w:val="24"/>
        </w:rPr>
        <w:t>8</w:t>
      </w:r>
      <w:r w:rsidR="006C680F" w:rsidRPr="004A0A84">
        <w:rPr>
          <w:rFonts w:asciiTheme="majorHAnsi" w:hAnsiTheme="majorHAnsi" w:cstheme="majorHAnsi"/>
          <w:sz w:val="24"/>
          <w:szCs w:val="24"/>
        </w:rPr>
        <w:t>0</w:t>
      </w:r>
      <w:r w:rsidRPr="004A0A84">
        <w:rPr>
          <w:rFonts w:asciiTheme="majorHAnsi" w:hAnsiTheme="majorHAnsi" w:cstheme="majorHAnsi"/>
          <w:sz w:val="24"/>
          <w:szCs w:val="24"/>
        </w:rPr>
        <w:t>0</w:t>
      </w:r>
      <w:r w:rsidR="00FD146A" w:rsidRPr="004A0A84">
        <w:rPr>
          <w:rFonts w:asciiTheme="majorHAnsi" w:hAnsiTheme="majorHAnsi" w:cstheme="majorHAnsi"/>
          <w:sz w:val="24"/>
          <w:szCs w:val="24"/>
        </w:rPr>
        <w:t xml:space="preserve"> </w:t>
      </w:r>
      <w:r w:rsidRPr="004A0A84">
        <w:rPr>
          <w:rFonts w:asciiTheme="majorHAnsi" w:hAnsiTheme="majorHAnsi" w:cstheme="majorHAnsi"/>
          <w:sz w:val="24"/>
          <w:szCs w:val="24"/>
        </w:rPr>
        <w:t>ton,</w:t>
      </w:r>
    </w:p>
    <w:p w14:paraId="0A4ED34D" w14:textId="32C11166" w:rsidR="00FD146A" w:rsidRPr="004A0A84" w:rsidRDefault="00FD146A" w:rsidP="004E1071">
      <w:pPr>
        <w:numPr>
          <w:ilvl w:val="0"/>
          <w:numId w:val="42"/>
        </w:numPr>
        <w:shd w:val="clear" w:color="auto" w:fill="FFFFFF"/>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 xml:space="preserve">rumosz asfaltowy z dowozem – </w:t>
      </w:r>
      <w:r w:rsidR="00EC1AE4" w:rsidRPr="004A0A84">
        <w:rPr>
          <w:rFonts w:asciiTheme="majorHAnsi" w:hAnsiTheme="majorHAnsi" w:cstheme="majorHAnsi"/>
          <w:sz w:val="24"/>
          <w:szCs w:val="24"/>
        </w:rPr>
        <w:t>10</w:t>
      </w:r>
      <w:r w:rsidRPr="004A0A84">
        <w:rPr>
          <w:rFonts w:asciiTheme="majorHAnsi" w:hAnsiTheme="majorHAnsi" w:cstheme="majorHAnsi"/>
          <w:sz w:val="24"/>
          <w:szCs w:val="24"/>
        </w:rPr>
        <w:t>00 ton,</w:t>
      </w:r>
    </w:p>
    <w:p w14:paraId="121B0933" w14:textId="11710873" w:rsidR="004E1071" w:rsidRPr="004A0A84" w:rsidRDefault="004E1071" w:rsidP="004E1071">
      <w:pPr>
        <w:numPr>
          <w:ilvl w:val="0"/>
          <w:numId w:val="42"/>
        </w:numPr>
        <w:shd w:val="clear" w:color="auto" w:fill="FFFFFF"/>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 xml:space="preserve">praca spycharko-koparki </w:t>
      </w:r>
      <w:r w:rsidR="00FD146A" w:rsidRPr="004A0A84">
        <w:rPr>
          <w:rFonts w:asciiTheme="majorHAnsi" w:hAnsiTheme="majorHAnsi" w:cstheme="majorHAnsi"/>
          <w:sz w:val="24"/>
          <w:szCs w:val="24"/>
        </w:rPr>
        <w:t>–</w:t>
      </w:r>
      <w:r w:rsidR="00EC1AE4" w:rsidRPr="004A0A84">
        <w:rPr>
          <w:rFonts w:asciiTheme="majorHAnsi" w:hAnsiTheme="majorHAnsi" w:cstheme="majorHAnsi"/>
          <w:sz w:val="24"/>
          <w:szCs w:val="24"/>
        </w:rPr>
        <w:t>5</w:t>
      </w:r>
      <w:r w:rsidR="006C680F" w:rsidRPr="004A0A84">
        <w:rPr>
          <w:rFonts w:asciiTheme="majorHAnsi" w:hAnsiTheme="majorHAnsi" w:cstheme="majorHAnsi"/>
          <w:sz w:val="24"/>
          <w:szCs w:val="24"/>
        </w:rPr>
        <w:t>0</w:t>
      </w:r>
      <w:r w:rsidRPr="004A0A84">
        <w:rPr>
          <w:rFonts w:asciiTheme="majorHAnsi" w:hAnsiTheme="majorHAnsi" w:cstheme="majorHAnsi"/>
          <w:sz w:val="24"/>
          <w:szCs w:val="24"/>
        </w:rPr>
        <w:t>0 roboczogodzin,</w:t>
      </w:r>
    </w:p>
    <w:p w14:paraId="571EE258" w14:textId="77777777" w:rsidR="003E3CB3" w:rsidRPr="004A0A84" w:rsidRDefault="004E1071" w:rsidP="004E1071">
      <w:pPr>
        <w:numPr>
          <w:ilvl w:val="0"/>
          <w:numId w:val="42"/>
        </w:numPr>
        <w:shd w:val="clear" w:color="auto" w:fill="FFFFFF"/>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 xml:space="preserve">transport samochodami samowyładowczymi </w:t>
      </w:r>
      <w:r w:rsidR="00FD146A" w:rsidRPr="004A0A84">
        <w:rPr>
          <w:rFonts w:asciiTheme="majorHAnsi" w:hAnsiTheme="majorHAnsi" w:cstheme="majorHAnsi"/>
          <w:sz w:val="24"/>
          <w:szCs w:val="24"/>
        </w:rPr>
        <w:t>–</w:t>
      </w:r>
      <w:r w:rsidRPr="004A0A84">
        <w:rPr>
          <w:rFonts w:asciiTheme="majorHAnsi" w:hAnsiTheme="majorHAnsi" w:cstheme="majorHAnsi"/>
          <w:sz w:val="24"/>
          <w:szCs w:val="24"/>
        </w:rPr>
        <w:t xml:space="preserve"> </w:t>
      </w:r>
      <w:r w:rsidR="006C680F" w:rsidRPr="004A0A84">
        <w:rPr>
          <w:rFonts w:asciiTheme="majorHAnsi" w:hAnsiTheme="majorHAnsi" w:cstheme="majorHAnsi"/>
          <w:sz w:val="24"/>
          <w:szCs w:val="24"/>
        </w:rPr>
        <w:t>80</w:t>
      </w:r>
      <w:r w:rsidRPr="004A0A84">
        <w:rPr>
          <w:rFonts w:asciiTheme="majorHAnsi" w:hAnsiTheme="majorHAnsi" w:cstheme="majorHAnsi"/>
          <w:sz w:val="24"/>
          <w:szCs w:val="24"/>
        </w:rPr>
        <w:t>0 km</w:t>
      </w:r>
      <w:r w:rsidR="003E3CB3" w:rsidRPr="004A0A84">
        <w:rPr>
          <w:rFonts w:asciiTheme="majorHAnsi" w:hAnsiTheme="majorHAnsi" w:cstheme="majorHAnsi"/>
          <w:sz w:val="24"/>
          <w:szCs w:val="24"/>
        </w:rPr>
        <w:t>,</w:t>
      </w:r>
    </w:p>
    <w:p w14:paraId="323CB069" w14:textId="05CC6B1F" w:rsidR="004E1071" w:rsidRPr="004A0A84" w:rsidRDefault="003E3CB3" w:rsidP="004E1071">
      <w:pPr>
        <w:numPr>
          <w:ilvl w:val="0"/>
          <w:numId w:val="42"/>
        </w:numPr>
        <w:shd w:val="clear" w:color="auto" w:fill="FFFFFF"/>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 xml:space="preserve">załadunek, dowóz na odległość do 25 km od Drezdenka materiału zamawiającego wraz z uzupełnieniem nierówności na drogach, wyrównaniem i zawałowaniem – </w:t>
      </w:r>
      <w:r w:rsidR="00EC1AE4" w:rsidRPr="004A0A84">
        <w:rPr>
          <w:rFonts w:asciiTheme="majorHAnsi" w:hAnsiTheme="majorHAnsi" w:cstheme="majorHAnsi"/>
          <w:sz w:val="24"/>
          <w:szCs w:val="24"/>
        </w:rPr>
        <w:t>8</w:t>
      </w:r>
      <w:r w:rsidRPr="004A0A84">
        <w:rPr>
          <w:rFonts w:asciiTheme="majorHAnsi" w:hAnsiTheme="majorHAnsi" w:cstheme="majorHAnsi"/>
          <w:sz w:val="24"/>
          <w:szCs w:val="24"/>
        </w:rPr>
        <w:t>00 ton</w:t>
      </w:r>
      <w:r w:rsidR="004E1071" w:rsidRPr="004A0A84">
        <w:rPr>
          <w:rFonts w:asciiTheme="majorHAnsi" w:hAnsiTheme="majorHAnsi" w:cstheme="majorHAnsi"/>
          <w:sz w:val="24"/>
          <w:szCs w:val="24"/>
        </w:rPr>
        <w:t>.</w:t>
      </w:r>
    </w:p>
    <w:p w14:paraId="5D487F8A" w14:textId="77777777" w:rsidR="004E1071" w:rsidRPr="004A0A84" w:rsidRDefault="004E1071" w:rsidP="00FD146A">
      <w:pPr>
        <w:pStyle w:val="Akapitzlist"/>
        <w:numPr>
          <w:ilvl w:val="0"/>
          <w:numId w:val="43"/>
        </w:numPr>
        <w:autoSpaceDE w:val="0"/>
        <w:autoSpaceDN w:val="0"/>
        <w:adjustRightInd w:val="0"/>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 xml:space="preserve">O konieczności  przystąpienia do wykonania usługi oraz o zakresie prac przedstawiciel Zamawiającego będzie każdorazowo informował Wykonawcę pisemnie lub drogą elektroniczną. Wykonawca otrzyma od Zamawiającego arkusz kalkulacyjny w wersji elektronicznej w celu ewidencji wykonanych robót oraz kalkulacji kosztów. </w:t>
      </w:r>
    </w:p>
    <w:p w14:paraId="4151B157" w14:textId="7DC830F6" w:rsidR="004E1071" w:rsidRPr="004A0A84" w:rsidRDefault="004E1071" w:rsidP="00FD146A">
      <w:pPr>
        <w:pStyle w:val="Akapitzlist"/>
        <w:numPr>
          <w:ilvl w:val="0"/>
          <w:numId w:val="43"/>
        </w:numPr>
        <w:autoSpaceDE w:val="0"/>
        <w:autoSpaceDN w:val="0"/>
        <w:adjustRightInd w:val="0"/>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 xml:space="preserve">Informacja będzie zawierała wykaz dróg, na których ma być wykonana usługa oraz sposób         wykonania usługi. Bez dyspozycji zamawiającego wybrany w niniejszym przetargu Wykonawca nie ma  prawa wykonać żadnej usługi z wymienionych w ppkt. a – </w:t>
      </w:r>
      <w:r w:rsidR="00832052" w:rsidRPr="004A0A84">
        <w:rPr>
          <w:rFonts w:asciiTheme="majorHAnsi" w:hAnsiTheme="majorHAnsi" w:cstheme="majorHAnsi"/>
          <w:sz w:val="24"/>
          <w:szCs w:val="24"/>
        </w:rPr>
        <w:t>g</w:t>
      </w:r>
      <w:r w:rsidRPr="004A0A84">
        <w:rPr>
          <w:rFonts w:asciiTheme="majorHAnsi" w:hAnsiTheme="majorHAnsi" w:cstheme="majorHAnsi"/>
          <w:sz w:val="24"/>
          <w:szCs w:val="24"/>
        </w:rPr>
        <w:t xml:space="preserve">. </w:t>
      </w:r>
    </w:p>
    <w:p w14:paraId="309156E9" w14:textId="5DB279F4" w:rsidR="004E1071" w:rsidRPr="004A0A84" w:rsidRDefault="004E1071" w:rsidP="00FD146A">
      <w:pPr>
        <w:pStyle w:val="Akapitzlist"/>
        <w:numPr>
          <w:ilvl w:val="0"/>
          <w:numId w:val="43"/>
        </w:numPr>
        <w:autoSpaceDE w:val="0"/>
        <w:autoSpaceDN w:val="0"/>
        <w:adjustRightInd w:val="0"/>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 xml:space="preserve">Wykonawca przystąpi do wykonania usługi wskazanej przez przedstawiciela Zamawiającego w ciągu oferowanej liczby dni od otrzymania informacji. Oferowany czas przystąpienia do wykonania usługi jest jednym z kryteriów oceny ofert.  Wykonawca wskaże  w ofercie w jakim czasie przystąpi do wykonania usługi. Maksymalny czas jaki może zaoferować wykonawca to 5 dni. </w:t>
      </w:r>
    </w:p>
    <w:p w14:paraId="00000077" w14:textId="5C950995" w:rsidR="008A53FD" w:rsidRPr="004A0A84" w:rsidRDefault="005C2461" w:rsidP="00EE6E44">
      <w:pPr>
        <w:pStyle w:val="Nagwek2"/>
        <w:spacing w:line="360" w:lineRule="auto"/>
        <w:rPr>
          <w:rFonts w:asciiTheme="majorHAnsi" w:hAnsiTheme="majorHAnsi" w:cstheme="majorHAnsi"/>
          <w:color w:val="365F91" w:themeColor="accent1" w:themeShade="BF"/>
          <w:sz w:val="24"/>
          <w:szCs w:val="24"/>
        </w:rPr>
      </w:pPr>
      <w:bookmarkStart w:id="7" w:name="_s0i9odf430x7" w:colFirst="0" w:colLast="0"/>
      <w:bookmarkEnd w:id="7"/>
      <w:r w:rsidRPr="004A0A84">
        <w:rPr>
          <w:rFonts w:asciiTheme="majorHAnsi" w:hAnsiTheme="majorHAnsi" w:cstheme="majorHAnsi"/>
          <w:color w:val="365F91" w:themeColor="accent1" w:themeShade="BF"/>
          <w:sz w:val="24"/>
          <w:szCs w:val="24"/>
        </w:rPr>
        <w:t>V. Wizja lokalna</w:t>
      </w:r>
    </w:p>
    <w:p w14:paraId="0223399C" w14:textId="77777777" w:rsidR="00686069" w:rsidRPr="004A0A84" w:rsidRDefault="00686069" w:rsidP="00686069">
      <w:pPr>
        <w:numPr>
          <w:ilvl w:val="0"/>
          <w:numId w:val="10"/>
        </w:numPr>
        <w:spacing w:before="240" w:after="40" w:line="360" w:lineRule="auto"/>
        <w:ind w:left="426"/>
        <w:jc w:val="both"/>
        <w:rPr>
          <w:rFonts w:asciiTheme="majorHAnsi" w:hAnsiTheme="majorHAnsi" w:cstheme="majorHAnsi"/>
          <w:sz w:val="24"/>
          <w:szCs w:val="24"/>
        </w:rPr>
      </w:pPr>
      <w:bookmarkStart w:id="8" w:name="_l3y36xf8w2mt" w:colFirst="0" w:colLast="0"/>
      <w:bookmarkEnd w:id="8"/>
      <w:r w:rsidRPr="004A0A84">
        <w:rPr>
          <w:rFonts w:asciiTheme="majorHAnsi" w:hAnsiTheme="majorHAnsi" w:cstheme="majorHAnsi"/>
          <w:sz w:val="24"/>
          <w:szCs w:val="24"/>
        </w:rPr>
        <w:t xml:space="preserve">Zamawiający nie wymaga  odbycia przez Wykonawców wizji lokalnej przed złożeniem oferty. </w:t>
      </w:r>
    </w:p>
    <w:p w14:paraId="0000007A" w14:textId="152E6BC1" w:rsidR="008A53FD" w:rsidRPr="004A0A84" w:rsidRDefault="005C2461" w:rsidP="00EE6E44">
      <w:pPr>
        <w:pStyle w:val="Nagwek2"/>
        <w:spacing w:line="360" w:lineRule="auto"/>
        <w:rPr>
          <w:rFonts w:asciiTheme="majorHAnsi" w:hAnsiTheme="majorHAnsi" w:cstheme="majorHAnsi"/>
          <w:sz w:val="24"/>
          <w:szCs w:val="24"/>
        </w:rPr>
      </w:pPr>
      <w:r w:rsidRPr="004A0A84">
        <w:rPr>
          <w:rFonts w:asciiTheme="majorHAnsi" w:hAnsiTheme="majorHAnsi" w:cstheme="majorHAnsi"/>
          <w:color w:val="365F91" w:themeColor="accent1" w:themeShade="BF"/>
          <w:sz w:val="24"/>
          <w:szCs w:val="24"/>
        </w:rPr>
        <w:t>VI. Podwykonawstwo</w:t>
      </w:r>
    </w:p>
    <w:p w14:paraId="0000007B" w14:textId="76CBBEE5" w:rsidR="008A53FD" w:rsidRPr="004A0A84" w:rsidRDefault="005C2461" w:rsidP="00934F1C">
      <w:pPr>
        <w:numPr>
          <w:ilvl w:val="0"/>
          <w:numId w:val="26"/>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4A0A84" w:rsidRDefault="005C2461" w:rsidP="00934F1C">
      <w:pPr>
        <w:numPr>
          <w:ilvl w:val="0"/>
          <w:numId w:val="26"/>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4A0A84" w:rsidRDefault="005C2461" w:rsidP="00934F1C">
      <w:pPr>
        <w:numPr>
          <w:ilvl w:val="0"/>
          <w:numId w:val="26"/>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lastRenderedPageBreak/>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4A0A84">
        <w:rPr>
          <w:rFonts w:asciiTheme="majorHAnsi" w:hAnsiTheme="majorHAnsi" w:cstheme="majorHAnsi"/>
          <w:sz w:val="24"/>
          <w:szCs w:val="24"/>
        </w:rPr>
        <w:t>Podw</w:t>
      </w:r>
      <w:r w:rsidRPr="004A0A84">
        <w:rPr>
          <w:rFonts w:asciiTheme="majorHAnsi" w:hAnsiTheme="majorHAnsi" w:cstheme="majorHAnsi"/>
          <w:sz w:val="24"/>
          <w:szCs w:val="24"/>
        </w:rPr>
        <w:t>ykonawców.</w:t>
      </w:r>
    </w:p>
    <w:p w14:paraId="0000007E" w14:textId="77777777" w:rsidR="008A53FD" w:rsidRPr="004A0A84" w:rsidRDefault="005C2461" w:rsidP="00EE6E44">
      <w:pPr>
        <w:pStyle w:val="Nagwek2"/>
        <w:spacing w:line="360" w:lineRule="auto"/>
        <w:rPr>
          <w:rFonts w:asciiTheme="majorHAnsi" w:hAnsiTheme="majorHAnsi" w:cstheme="majorHAnsi"/>
          <w:color w:val="365F91" w:themeColor="accent1" w:themeShade="BF"/>
          <w:sz w:val="24"/>
          <w:szCs w:val="24"/>
        </w:rPr>
      </w:pPr>
      <w:bookmarkStart w:id="9" w:name="_6katmqtjrys4" w:colFirst="0" w:colLast="0"/>
      <w:bookmarkEnd w:id="9"/>
      <w:r w:rsidRPr="004A0A84">
        <w:rPr>
          <w:rFonts w:asciiTheme="majorHAnsi" w:hAnsiTheme="majorHAnsi" w:cstheme="majorHAnsi"/>
          <w:color w:val="365F91" w:themeColor="accent1" w:themeShade="BF"/>
          <w:sz w:val="24"/>
          <w:szCs w:val="24"/>
        </w:rPr>
        <w:t>VII. Termin wykonania zamówienia</w:t>
      </w:r>
    </w:p>
    <w:p w14:paraId="0000007F" w14:textId="454C95B5" w:rsidR="008A53FD" w:rsidRPr="004A0A84" w:rsidRDefault="005C2461" w:rsidP="00934F1C">
      <w:pPr>
        <w:numPr>
          <w:ilvl w:val="0"/>
          <w:numId w:val="37"/>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Termin realizacji zamówienia wynosi:</w:t>
      </w:r>
      <w:r w:rsidR="006164DC" w:rsidRPr="004A0A84">
        <w:rPr>
          <w:rFonts w:asciiTheme="majorHAnsi" w:hAnsiTheme="majorHAnsi" w:cstheme="majorHAnsi"/>
          <w:sz w:val="24"/>
          <w:szCs w:val="24"/>
        </w:rPr>
        <w:t xml:space="preserve"> </w:t>
      </w:r>
      <w:r w:rsidR="00C401FB" w:rsidRPr="004A0A84">
        <w:rPr>
          <w:rFonts w:asciiTheme="majorHAnsi" w:hAnsiTheme="majorHAnsi" w:cstheme="majorHAnsi"/>
          <w:sz w:val="24"/>
          <w:szCs w:val="24"/>
        </w:rPr>
        <w:t>6 miesięcy.</w:t>
      </w:r>
    </w:p>
    <w:p w14:paraId="00000081" w14:textId="3C85C9A6" w:rsidR="008A53FD" w:rsidRPr="004A0A84" w:rsidRDefault="005C2461" w:rsidP="00EE6E44">
      <w:pPr>
        <w:pStyle w:val="Nagwek2"/>
        <w:spacing w:line="360" w:lineRule="auto"/>
        <w:rPr>
          <w:rFonts w:asciiTheme="majorHAnsi" w:hAnsiTheme="majorHAnsi" w:cstheme="majorHAnsi"/>
          <w:color w:val="365F91" w:themeColor="accent1" w:themeShade="BF"/>
          <w:sz w:val="24"/>
          <w:szCs w:val="24"/>
        </w:rPr>
      </w:pPr>
      <w:bookmarkStart w:id="10" w:name="_nz5qrlch0jbr" w:colFirst="0" w:colLast="0"/>
      <w:bookmarkEnd w:id="10"/>
      <w:r w:rsidRPr="004A0A84">
        <w:rPr>
          <w:rFonts w:asciiTheme="majorHAnsi" w:hAnsiTheme="majorHAnsi" w:cstheme="majorHAnsi"/>
          <w:color w:val="365F91" w:themeColor="accent1" w:themeShade="BF"/>
          <w:sz w:val="24"/>
          <w:szCs w:val="24"/>
        </w:rPr>
        <w:t>VIII. Warunki udziału w postępowaniu</w:t>
      </w:r>
    </w:p>
    <w:p w14:paraId="00000082" w14:textId="77777777" w:rsidR="008A53FD" w:rsidRPr="004A0A84" w:rsidRDefault="005C2461" w:rsidP="00934F1C">
      <w:pPr>
        <w:numPr>
          <w:ilvl w:val="0"/>
          <w:numId w:val="36"/>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4A0A84" w:rsidRDefault="005C2461" w:rsidP="00934F1C">
      <w:pPr>
        <w:numPr>
          <w:ilvl w:val="0"/>
          <w:numId w:val="36"/>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O udzielenie zamówienia mogą ubiegać się Wykonawcy, którzy spełniają warunki dotyczące:</w:t>
      </w:r>
    </w:p>
    <w:p w14:paraId="00000084" w14:textId="5D2E4F4C" w:rsidR="008A53FD" w:rsidRPr="004A0A84"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4A0A84">
        <w:rPr>
          <w:rFonts w:asciiTheme="majorHAnsi" w:hAnsiTheme="majorHAnsi" w:cstheme="majorHAnsi"/>
          <w:bCs/>
          <w:sz w:val="24"/>
          <w:szCs w:val="24"/>
        </w:rPr>
        <w:t>zdolności do występowania w obrocie gospodarczym:</w:t>
      </w:r>
    </w:p>
    <w:p w14:paraId="00000085" w14:textId="1F809428" w:rsidR="008A53FD" w:rsidRPr="004A0A84" w:rsidRDefault="00BD0E42" w:rsidP="00857428">
      <w:pPr>
        <w:spacing w:line="360" w:lineRule="auto"/>
        <w:ind w:left="868" w:right="20"/>
        <w:jc w:val="both"/>
        <w:rPr>
          <w:rFonts w:asciiTheme="majorHAnsi" w:hAnsiTheme="majorHAnsi" w:cstheme="majorHAnsi"/>
          <w:bCs/>
          <w:sz w:val="24"/>
          <w:szCs w:val="24"/>
        </w:rPr>
      </w:pPr>
      <w:r w:rsidRPr="004A0A84">
        <w:rPr>
          <w:rFonts w:asciiTheme="majorHAnsi" w:hAnsiTheme="majorHAnsi" w:cstheme="majorHAnsi"/>
          <w:bCs/>
          <w:sz w:val="24"/>
          <w:szCs w:val="24"/>
        </w:rPr>
        <w:t xml:space="preserve">Zamawiający nie stawia warunku w tym zakresie. </w:t>
      </w:r>
    </w:p>
    <w:p w14:paraId="00000086" w14:textId="052F7C8C" w:rsidR="008A53FD" w:rsidRPr="004A0A84"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4A0A84">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4A0A84" w:rsidRDefault="00BD0E42" w:rsidP="00857428">
      <w:pPr>
        <w:spacing w:line="360" w:lineRule="auto"/>
        <w:ind w:left="868" w:right="20"/>
        <w:jc w:val="both"/>
        <w:rPr>
          <w:rFonts w:asciiTheme="majorHAnsi" w:hAnsiTheme="majorHAnsi" w:cstheme="majorHAnsi"/>
          <w:bCs/>
          <w:sz w:val="24"/>
          <w:szCs w:val="24"/>
        </w:rPr>
      </w:pPr>
      <w:r w:rsidRPr="004A0A84">
        <w:rPr>
          <w:rFonts w:asciiTheme="majorHAnsi" w:hAnsiTheme="majorHAnsi" w:cstheme="majorHAnsi"/>
          <w:bCs/>
          <w:sz w:val="24"/>
          <w:szCs w:val="24"/>
        </w:rPr>
        <w:t>Zamawiający nie stawia warunku w tym zakresie</w:t>
      </w:r>
      <w:r w:rsidR="005C2461" w:rsidRPr="004A0A84">
        <w:rPr>
          <w:rFonts w:asciiTheme="majorHAnsi" w:hAnsiTheme="majorHAnsi" w:cstheme="majorHAnsi"/>
          <w:bCs/>
          <w:sz w:val="24"/>
          <w:szCs w:val="24"/>
        </w:rPr>
        <w:t>.</w:t>
      </w:r>
    </w:p>
    <w:p w14:paraId="00000088" w14:textId="77777777" w:rsidR="008A53FD" w:rsidRPr="004A0A84"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4A0A84">
        <w:rPr>
          <w:rFonts w:asciiTheme="majorHAnsi" w:hAnsiTheme="majorHAnsi" w:cstheme="majorHAnsi"/>
          <w:bCs/>
          <w:sz w:val="24"/>
          <w:szCs w:val="24"/>
        </w:rPr>
        <w:t>sytuacji ekonomicznej lub finansowej:</w:t>
      </w:r>
    </w:p>
    <w:p w14:paraId="00000089" w14:textId="00ED06EC" w:rsidR="008A53FD" w:rsidRPr="004A0A84" w:rsidRDefault="00BD0E42" w:rsidP="00857428">
      <w:pPr>
        <w:spacing w:line="360" w:lineRule="auto"/>
        <w:ind w:left="868" w:right="20"/>
        <w:jc w:val="both"/>
        <w:rPr>
          <w:rFonts w:asciiTheme="majorHAnsi" w:hAnsiTheme="majorHAnsi" w:cstheme="majorHAnsi"/>
          <w:bCs/>
          <w:sz w:val="24"/>
          <w:szCs w:val="24"/>
        </w:rPr>
      </w:pPr>
      <w:r w:rsidRPr="004A0A84">
        <w:rPr>
          <w:rFonts w:asciiTheme="majorHAnsi" w:hAnsiTheme="majorHAnsi" w:cstheme="majorHAnsi"/>
          <w:bCs/>
          <w:sz w:val="24"/>
          <w:szCs w:val="24"/>
        </w:rPr>
        <w:t>Zamawiający nie stawia warunku w tym zakresie</w:t>
      </w:r>
      <w:r w:rsidR="005C2461" w:rsidRPr="004A0A84">
        <w:rPr>
          <w:rFonts w:asciiTheme="majorHAnsi" w:hAnsiTheme="majorHAnsi" w:cstheme="majorHAnsi"/>
          <w:bCs/>
          <w:sz w:val="24"/>
          <w:szCs w:val="24"/>
        </w:rPr>
        <w:t>.</w:t>
      </w:r>
    </w:p>
    <w:p w14:paraId="0000008A" w14:textId="5758CFFA" w:rsidR="008A53FD" w:rsidRPr="004A0A84"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4A0A84">
        <w:rPr>
          <w:rFonts w:asciiTheme="majorHAnsi" w:hAnsiTheme="majorHAnsi" w:cstheme="majorHAnsi"/>
          <w:bCs/>
          <w:sz w:val="24"/>
          <w:szCs w:val="24"/>
        </w:rPr>
        <w:t>zdolności technicznej lub zawodowej:</w:t>
      </w:r>
    </w:p>
    <w:p w14:paraId="0000008B" w14:textId="3466FB05" w:rsidR="008A53FD" w:rsidRPr="004A0A84" w:rsidRDefault="0035542D" w:rsidP="00857428">
      <w:pPr>
        <w:spacing w:line="360" w:lineRule="auto"/>
        <w:ind w:left="868" w:right="20"/>
        <w:jc w:val="both"/>
        <w:rPr>
          <w:rFonts w:asciiTheme="majorHAnsi" w:hAnsiTheme="majorHAnsi" w:cstheme="majorHAnsi"/>
          <w:sz w:val="24"/>
          <w:szCs w:val="24"/>
        </w:rPr>
      </w:pPr>
      <w:r w:rsidRPr="004A0A84">
        <w:rPr>
          <w:rFonts w:asciiTheme="majorHAnsi" w:hAnsiTheme="majorHAnsi" w:cstheme="majorHAnsi"/>
          <w:bCs/>
          <w:sz w:val="24"/>
          <w:szCs w:val="24"/>
        </w:rPr>
        <w:t>Zamawiający nie stawia warunku w tym zakresie</w:t>
      </w:r>
      <w:r w:rsidR="005C2461" w:rsidRPr="004A0A84">
        <w:rPr>
          <w:rFonts w:asciiTheme="majorHAnsi" w:hAnsiTheme="majorHAnsi" w:cstheme="majorHAnsi"/>
          <w:sz w:val="24"/>
          <w:szCs w:val="24"/>
        </w:rPr>
        <w:t xml:space="preserve">. </w:t>
      </w:r>
    </w:p>
    <w:p w14:paraId="0000008E" w14:textId="77777777" w:rsidR="008A53FD" w:rsidRPr="004A0A84" w:rsidRDefault="005C2461" w:rsidP="00EE6E44">
      <w:pPr>
        <w:pStyle w:val="Nagwek2"/>
        <w:spacing w:line="360" w:lineRule="auto"/>
        <w:rPr>
          <w:rFonts w:asciiTheme="majorHAnsi" w:hAnsiTheme="majorHAnsi" w:cstheme="majorHAnsi"/>
          <w:color w:val="365F91" w:themeColor="accent1" w:themeShade="BF"/>
          <w:sz w:val="24"/>
          <w:szCs w:val="24"/>
        </w:rPr>
      </w:pPr>
      <w:bookmarkStart w:id="11" w:name="_sv3xn7chhdup" w:colFirst="0" w:colLast="0"/>
      <w:bookmarkEnd w:id="11"/>
      <w:r w:rsidRPr="004A0A84">
        <w:rPr>
          <w:rFonts w:asciiTheme="majorHAnsi" w:hAnsiTheme="majorHAnsi" w:cstheme="majorHAnsi"/>
          <w:color w:val="365F91" w:themeColor="accent1" w:themeShade="BF"/>
          <w:sz w:val="24"/>
          <w:szCs w:val="24"/>
        </w:rPr>
        <w:t>IX. Podstawy wykluczenia z postępowania</w:t>
      </w:r>
    </w:p>
    <w:p w14:paraId="0000008F" w14:textId="77777777" w:rsidR="008A53FD" w:rsidRPr="004A0A84" w:rsidRDefault="005C2461" w:rsidP="00857428">
      <w:pPr>
        <w:numPr>
          <w:ilvl w:val="0"/>
          <w:numId w:val="2"/>
        </w:numPr>
        <w:spacing w:before="240"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612AE7C3" w:rsidR="008A53FD" w:rsidRDefault="005C2461" w:rsidP="00934F1C">
      <w:pPr>
        <w:numPr>
          <w:ilvl w:val="0"/>
          <w:numId w:val="18"/>
        </w:numPr>
        <w:spacing w:line="360" w:lineRule="auto"/>
        <w:ind w:left="812" w:hanging="386"/>
        <w:jc w:val="both"/>
        <w:rPr>
          <w:rFonts w:asciiTheme="majorHAnsi" w:hAnsiTheme="majorHAnsi" w:cstheme="majorHAnsi"/>
          <w:sz w:val="24"/>
          <w:szCs w:val="24"/>
        </w:rPr>
      </w:pPr>
      <w:r w:rsidRPr="004A0A84">
        <w:rPr>
          <w:rFonts w:asciiTheme="majorHAnsi" w:hAnsiTheme="majorHAnsi" w:cstheme="majorHAnsi"/>
          <w:sz w:val="24"/>
          <w:szCs w:val="24"/>
        </w:rPr>
        <w:t>w art. 108 ust. 1 PZP;</w:t>
      </w:r>
    </w:p>
    <w:p w14:paraId="1D9AFB9B" w14:textId="77777777" w:rsidR="008D5A9D" w:rsidRPr="00400A3B" w:rsidRDefault="008D5A9D" w:rsidP="008D5A9D">
      <w:pPr>
        <w:pStyle w:val="Akapitzlis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Z postępowania o udzielenie zamówienia wyklucza się wykonawcę:</w:t>
      </w:r>
    </w:p>
    <w:p w14:paraId="5DB31956" w14:textId="77777777" w:rsidR="008D5A9D" w:rsidRPr="00400A3B" w:rsidRDefault="008D5A9D" w:rsidP="008D5A9D">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1)  będącego osobą fizyczną, którego prawomocnie skazano za przestępstwo: </w:t>
      </w:r>
    </w:p>
    <w:p w14:paraId="3ADFE2A4" w14:textId="77777777" w:rsidR="008D5A9D" w:rsidRPr="00400A3B" w:rsidRDefault="008D5A9D" w:rsidP="008D5A9D">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a)  udziału w zorganizowanej grupie przestępczej albo związku mającym na celu </w:t>
      </w:r>
      <w:r w:rsidRPr="00400A3B">
        <w:rPr>
          <w:rFonts w:asciiTheme="majorHAnsi" w:hAnsiTheme="majorHAnsi" w:cstheme="majorHAnsi"/>
          <w:sz w:val="24"/>
          <w:szCs w:val="24"/>
        </w:rPr>
        <w:lastRenderedPageBreak/>
        <w:t xml:space="preserve">popełnienie przestępstwa lub przestępstwa skarbowego, o którym mowa w art. 258 Kodeksu karnego, </w:t>
      </w:r>
    </w:p>
    <w:p w14:paraId="3A0684B8" w14:textId="77777777" w:rsidR="008D5A9D" w:rsidRPr="00400A3B" w:rsidRDefault="008D5A9D" w:rsidP="008D5A9D">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b)  handlu ludźmi, o którym mowa w art. 189a Kodeksu karnego, </w:t>
      </w:r>
    </w:p>
    <w:p w14:paraId="271E6A33" w14:textId="77777777" w:rsidR="008D5A9D" w:rsidRPr="001222DD" w:rsidRDefault="008D5A9D" w:rsidP="008D5A9D">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c)  </w:t>
      </w:r>
      <w:r w:rsidRPr="00F26C9F">
        <w:rPr>
          <w:rFonts w:asciiTheme="majorHAnsi" w:hAnsiTheme="majorHAnsi" w:cstheme="majorHAnsi"/>
          <w:sz w:val="24"/>
          <w:szCs w:val="24"/>
        </w:rPr>
        <w:t xml:space="preserve">o którym mowa w </w:t>
      </w:r>
      <w:hyperlink r:id="rId12"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3"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4"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5"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6"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17"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8"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19"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0"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1"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54DCFAD2" w14:textId="77777777" w:rsidR="008D5A9D" w:rsidRPr="00400A3B" w:rsidRDefault="008D5A9D" w:rsidP="008D5A9D">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C8F3164" w14:textId="77777777" w:rsidR="008D5A9D" w:rsidRPr="00400A3B" w:rsidRDefault="008D5A9D" w:rsidP="008D5A9D">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e)  o charakterze terrorystycznym, o którym mowa w art. 115 § 20 Kodeksu karnego, lub mające na celu popełnienie tego przestępstwa, </w:t>
      </w:r>
    </w:p>
    <w:p w14:paraId="5C66A0C5" w14:textId="77777777" w:rsidR="008D5A9D" w:rsidRPr="00400A3B" w:rsidRDefault="008D5A9D" w:rsidP="008D5A9D">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68327E6E" w14:textId="77777777" w:rsidR="008D5A9D" w:rsidRPr="00400A3B" w:rsidRDefault="008D5A9D" w:rsidP="008D5A9D">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g)</w:t>
      </w:r>
      <w:r w:rsidRPr="00400A3B">
        <w:rPr>
          <w:rFonts w:asciiTheme="majorHAnsi" w:hAnsiTheme="majorHAnsi" w:cstheme="majorHAnsi"/>
          <w:b/>
          <w:bCs/>
          <w:sz w:val="24"/>
          <w:szCs w:val="24"/>
        </w:rPr>
        <w:t xml:space="preserve"> </w:t>
      </w:r>
      <w:r w:rsidRPr="00400A3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4292C22" w14:textId="77777777" w:rsidR="008D5A9D" w:rsidRPr="00400A3B" w:rsidRDefault="008D5A9D" w:rsidP="008D5A9D">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h)  o którym mowa w art. 9 ust. 1 i 3 lub art. 10 ustawy z dnia 15 czerwca 2012 r. o skutkach powierzania wykonywania pracy cudzoziemcom przebywającym wbrew przepisom na terytorium Rzeczypospolitej Polskiej  </w:t>
      </w:r>
    </w:p>
    <w:p w14:paraId="6A8EFCF3" w14:textId="77777777" w:rsidR="008D5A9D" w:rsidRPr="00400A3B" w:rsidRDefault="008D5A9D" w:rsidP="008D5A9D">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lub za odpowiedni czyn zabroniony określony w przepisach prawa obcego; </w:t>
      </w:r>
    </w:p>
    <w:p w14:paraId="0A8AE600" w14:textId="77777777" w:rsidR="008D5A9D" w:rsidRPr="00400A3B" w:rsidRDefault="008D5A9D" w:rsidP="008D5A9D">
      <w:pPr>
        <w:pStyle w:val="Akapitzlist"/>
        <w:spacing w:line="360" w:lineRule="auto"/>
        <w:ind w:left="502"/>
        <w:jc w:val="both"/>
        <w:rPr>
          <w:rFonts w:asciiTheme="majorHAnsi" w:hAnsiTheme="majorHAnsi" w:cstheme="majorHAnsi"/>
          <w:sz w:val="24"/>
          <w:szCs w:val="24"/>
        </w:rPr>
      </w:pPr>
    </w:p>
    <w:p w14:paraId="0DA63ACF" w14:textId="77777777" w:rsidR="008D5A9D" w:rsidRPr="00400A3B" w:rsidRDefault="008D5A9D" w:rsidP="008D5A9D">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D2AE281" w14:textId="77777777" w:rsidR="008D5A9D" w:rsidRPr="00400A3B" w:rsidRDefault="008D5A9D" w:rsidP="008D5A9D">
      <w:pPr>
        <w:pStyle w:val="Akapitzlist"/>
        <w:spacing w:line="360" w:lineRule="auto"/>
        <w:ind w:left="502"/>
        <w:jc w:val="both"/>
        <w:rPr>
          <w:rFonts w:asciiTheme="majorHAnsi" w:hAnsiTheme="majorHAnsi" w:cstheme="majorHAnsi"/>
          <w:sz w:val="24"/>
          <w:szCs w:val="24"/>
        </w:rPr>
      </w:pPr>
    </w:p>
    <w:p w14:paraId="31403765" w14:textId="77777777" w:rsidR="008D5A9D" w:rsidRPr="00400A3B" w:rsidRDefault="008D5A9D" w:rsidP="008D5A9D">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99F0F1" w14:textId="77777777" w:rsidR="008D5A9D" w:rsidRPr="00400A3B" w:rsidRDefault="008D5A9D" w:rsidP="008D5A9D">
      <w:pPr>
        <w:pStyle w:val="Akapitzlist"/>
        <w:spacing w:line="360" w:lineRule="auto"/>
        <w:ind w:left="502"/>
        <w:jc w:val="both"/>
        <w:rPr>
          <w:rFonts w:asciiTheme="majorHAnsi" w:hAnsiTheme="majorHAnsi" w:cstheme="majorHAnsi"/>
          <w:sz w:val="24"/>
          <w:szCs w:val="24"/>
        </w:rPr>
      </w:pPr>
    </w:p>
    <w:p w14:paraId="37BCF976" w14:textId="77777777" w:rsidR="008D5A9D" w:rsidRPr="00400A3B" w:rsidRDefault="008D5A9D" w:rsidP="008D5A9D">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4)  wobec którego prawomocnie orzeczono zakaz ubiegania się o zamówienia publiczne; </w:t>
      </w:r>
    </w:p>
    <w:p w14:paraId="67BAE846" w14:textId="77777777" w:rsidR="008D5A9D" w:rsidRPr="00400A3B" w:rsidRDefault="008D5A9D" w:rsidP="008D5A9D">
      <w:pPr>
        <w:pStyle w:val="Akapitzlist"/>
        <w:spacing w:line="360" w:lineRule="auto"/>
        <w:ind w:left="502"/>
        <w:jc w:val="both"/>
        <w:rPr>
          <w:rFonts w:asciiTheme="majorHAnsi" w:hAnsiTheme="majorHAnsi" w:cstheme="majorHAnsi"/>
          <w:sz w:val="24"/>
          <w:szCs w:val="24"/>
        </w:rPr>
      </w:pPr>
    </w:p>
    <w:p w14:paraId="086DBF6B" w14:textId="77777777" w:rsidR="008D5A9D" w:rsidRPr="00400A3B" w:rsidRDefault="008D5A9D" w:rsidP="008D5A9D">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551441" w14:textId="77777777" w:rsidR="008D5A9D" w:rsidRPr="00400A3B" w:rsidRDefault="008D5A9D" w:rsidP="008D5A9D">
      <w:pPr>
        <w:pStyle w:val="Akapitzlist"/>
        <w:spacing w:line="360" w:lineRule="auto"/>
        <w:ind w:left="502"/>
        <w:jc w:val="both"/>
        <w:rPr>
          <w:rFonts w:asciiTheme="majorHAnsi" w:hAnsiTheme="majorHAnsi" w:cstheme="majorHAnsi"/>
          <w:sz w:val="24"/>
          <w:szCs w:val="24"/>
        </w:rPr>
      </w:pPr>
    </w:p>
    <w:p w14:paraId="5BF6FE25" w14:textId="77777777" w:rsidR="008D5A9D" w:rsidRPr="00400A3B" w:rsidRDefault="008D5A9D" w:rsidP="008D5A9D">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1E0F16F" w14:textId="77777777" w:rsidR="008D5A9D" w:rsidRPr="004A0A84" w:rsidRDefault="008D5A9D" w:rsidP="008D5A9D">
      <w:pPr>
        <w:spacing w:line="360" w:lineRule="auto"/>
        <w:ind w:left="426"/>
        <w:jc w:val="both"/>
        <w:rPr>
          <w:rFonts w:asciiTheme="majorHAnsi" w:hAnsiTheme="majorHAnsi" w:cstheme="majorHAnsi"/>
          <w:sz w:val="24"/>
          <w:szCs w:val="24"/>
        </w:rPr>
      </w:pPr>
    </w:p>
    <w:p w14:paraId="00000091" w14:textId="20F7F493" w:rsidR="008A53FD" w:rsidRPr="004A0A84" w:rsidRDefault="005C2461" w:rsidP="00934F1C">
      <w:pPr>
        <w:numPr>
          <w:ilvl w:val="0"/>
          <w:numId w:val="18"/>
        </w:numPr>
        <w:spacing w:line="360" w:lineRule="auto"/>
        <w:ind w:left="812" w:hanging="386"/>
        <w:jc w:val="both"/>
        <w:rPr>
          <w:rFonts w:asciiTheme="majorHAnsi" w:hAnsiTheme="majorHAnsi" w:cstheme="majorHAnsi"/>
          <w:sz w:val="24"/>
          <w:szCs w:val="24"/>
        </w:rPr>
      </w:pPr>
      <w:r w:rsidRPr="004A0A84">
        <w:rPr>
          <w:rFonts w:asciiTheme="majorHAnsi" w:hAnsiTheme="majorHAnsi" w:cstheme="majorHAnsi"/>
          <w:sz w:val="24"/>
          <w:szCs w:val="24"/>
        </w:rPr>
        <w:t>w art. 109 ust. 1 pkt. 4, 5, 7 PZP, tj.:</w:t>
      </w:r>
    </w:p>
    <w:p w14:paraId="00000092" w14:textId="77777777" w:rsidR="008A53FD" w:rsidRPr="004A0A84" w:rsidRDefault="005C2461" w:rsidP="00934F1C">
      <w:pPr>
        <w:numPr>
          <w:ilvl w:val="0"/>
          <w:numId w:val="6"/>
        </w:numPr>
        <w:spacing w:before="60" w:after="60" w:line="360" w:lineRule="auto"/>
        <w:ind w:left="1246" w:hanging="434"/>
        <w:jc w:val="both"/>
        <w:rPr>
          <w:rFonts w:asciiTheme="majorHAnsi" w:hAnsiTheme="majorHAnsi" w:cstheme="majorHAnsi"/>
          <w:sz w:val="24"/>
          <w:szCs w:val="24"/>
        </w:rPr>
      </w:pPr>
      <w:r w:rsidRPr="004A0A84">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4A0A84" w:rsidRDefault="005C2461" w:rsidP="00934F1C">
      <w:pPr>
        <w:numPr>
          <w:ilvl w:val="0"/>
          <w:numId w:val="6"/>
        </w:numPr>
        <w:spacing w:line="360" w:lineRule="auto"/>
        <w:ind w:left="1246" w:hanging="434"/>
        <w:jc w:val="both"/>
        <w:rPr>
          <w:rFonts w:asciiTheme="majorHAnsi" w:hAnsiTheme="majorHAnsi" w:cstheme="majorHAnsi"/>
          <w:sz w:val="24"/>
          <w:szCs w:val="24"/>
        </w:rPr>
      </w:pPr>
      <w:r w:rsidRPr="004A0A84">
        <w:rPr>
          <w:rFonts w:asciiTheme="majorHAnsi" w:hAnsiTheme="majorHAnsi" w:cstheme="majorHAnsi"/>
          <w:sz w:val="24"/>
          <w:szCs w:val="24"/>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4A0A84" w:rsidRDefault="005C2461" w:rsidP="00934F1C">
      <w:pPr>
        <w:numPr>
          <w:ilvl w:val="0"/>
          <w:numId w:val="6"/>
        </w:numPr>
        <w:spacing w:line="360" w:lineRule="auto"/>
        <w:ind w:left="1246" w:hanging="434"/>
        <w:jc w:val="both"/>
        <w:rPr>
          <w:rFonts w:asciiTheme="majorHAnsi" w:hAnsiTheme="majorHAnsi" w:cstheme="majorHAnsi"/>
          <w:sz w:val="24"/>
          <w:szCs w:val="24"/>
        </w:rPr>
      </w:pPr>
      <w:r w:rsidRPr="004A0A84">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4A0A84" w:rsidRDefault="005C2461" w:rsidP="00857428">
      <w:pPr>
        <w:numPr>
          <w:ilvl w:val="0"/>
          <w:numId w:val="2"/>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 xml:space="preserve">Wykluczenie Wykonawcy następuje zgodnie z art. 111 PZP </w:t>
      </w:r>
    </w:p>
    <w:p w14:paraId="00000096" w14:textId="77777777" w:rsidR="008A53FD" w:rsidRPr="004A0A84"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2" w:name="_crlv0voso4yw" w:colFirst="0" w:colLast="0"/>
      <w:bookmarkEnd w:id="12"/>
      <w:r w:rsidRPr="004A0A84">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4A0A84" w:rsidRDefault="005C2461" w:rsidP="00934F1C">
      <w:pPr>
        <w:numPr>
          <w:ilvl w:val="0"/>
          <w:numId w:val="7"/>
        </w:numPr>
        <w:spacing w:before="240" w:line="360" w:lineRule="auto"/>
        <w:ind w:left="284" w:hanging="426"/>
        <w:jc w:val="both"/>
        <w:rPr>
          <w:rFonts w:asciiTheme="majorHAnsi" w:hAnsiTheme="majorHAnsi" w:cstheme="majorHAnsi"/>
          <w:sz w:val="24"/>
          <w:szCs w:val="24"/>
        </w:rPr>
      </w:pPr>
      <w:r w:rsidRPr="004A0A84">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4A0A84">
        <w:rPr>
          <w:rFonts w:asciiTheme="majorHAnsi" w:hAnsiTheme="majorHAnsi" w:cstheme="majorHAnsi"/>
          <w:b/>
          <w:sz w:val="24"/>
          <w:szCs w:val="24"/>
        </w:rPr>
        <w:t xml:space="preserve">Załącznikiem nr </w:t>
      </w:r>
      <w:r w:rsidR="00B3369C" w:rsidRPr="004A0A84">
        <w:rPr>
          <w:rFonts w:asciiTheme="majorHAnsi" w:hAnsiTheme="majorHAnsi" w:cstheme="majorHAnsi"/>
          <w:b/>
          <w:sz w:val="24"/>
          <w:szCs w:val="24"/>
        </w:rPr>
        <w:t>3</w:t>
      </w:r>
      <w:r w:rsidRPr="004A0A84">
        <w:rPr>
          <w:rFonts w:asciiTheme="majorHAnsi" w:hAnsiTheme="majorHAnsi" w:cstheme="majorHAnsi"/>
          <w:b/>
          <w:sz w:val="24"/>
          <w:szCs w:val="24"/>
        </w:rPr>
        <w:t xml:space="preserve"> do SWZ</w:t>
      </w:r>
      <w:r w:rsidRPr="004A0A84">
        <w:rPr>
          <w:rFonts w:asciiTheme="majorHAnsi" w:hAnsiTheme="majorHAnsi" w:cstheme="majorHAnsi"/>
          <w:sz w:val="24"/>
          <w:szCs w:val="24"/>
        </w:rPr>
        <w:t>;</w:t>
      </w:r>
    </w:p>
    <w:p w14:paraId="00000098" w14:textId="4B60B221" w:rsidR="008A53FD" w:rsidRPr="004A0A84" w:rsidRDefault="005C2461" w:rsidP="00934F1C">
      <w:pPr>
        <w:numPr>
          <w:ilvl w:val="0"/>
          <w:numId w:val="7"/>
        </w:numPr>
        <w:spacing w:line="360" w:lineRule="auto"/>
        <w:ind w:left="284" w:hanging="426"/>
        <w:jc w:val="both"/>
        <w:rPr>
          <w:rFonts w:asciiTheme="majorHAnsi" w:hAnsiTheme="majorHAnsi" w:cstheme="majorHAnsi"/>
          <w:sz w:val="24"/>
          <w:szCs w:val="24"/>
        </w:rPr>
      </w:pPr>
      <w:r w:rsidRPr="004A0A84">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4A0A84">
        <w:rPr>
          <w:rFonts w:asciiTheme="majorHAnsi" w:hAnsiTheme="majorHAnsi" w:cstheme="majorHAnsi"/>
          <w:sz w:val="24"/>
          <w:szCs w:val="24"/>
        </w:rPr>
        <w:t xml:space="preserve">z </w:t>
      </w:r>
      <w:r w:rsidRPr="004A0A84">
        <w:rPr>
          <w:rFonts w:asciiTheme="majorHAnsi" w:hAnsiTheme="majorHAnsi" w:cstheme="majorHAnsi"/>
          <w:sz w:val="24"/>
          <w:szCs w:val="24"/>
        </w:rPr>
        <w:t>postępowani</w:t>
      </w:r>
      <w:r w:rsidR="00B3369C" w:rsidRPr="004A0A84">
        <w:rPr>
          <w:rFonts w:asciiTheme="majorHAnsi" w:hAnsiTheme="majorHAnsi" w:cstheme="majorHAnsi"/>
          <w:sz w:val="24"/>
          <w:szCs w:val="24"/>
        </w:rPr>
        <w:t>a</w:t>
      </w:r>
      <w:r w:rsidRPr="004A0A84">
        <w:rPr>
          <w:rFonts w:asciiTheme="majorHAnsi" w:hAnsiTheme="majorHAnsi" w:cstheme="majorHAnsi"/>
          <w:sz w:val="24"/>
          <w:szCs w:val="24"/>
        </w:rPr>
        <w:t>.</w:t>
      </w:r>
    </w:p>
    <w:p w14:paraId="000000A3" w14:textId="24C311E8" w:rsidR="008A53FD" w:rsidRPr="004A0A84" w:rsidRDefault="005C2461" w:rsidP="00EE6E44">
      <w:pPr>
        <w:pStyle w:val="Nagwek2"/>
        <w:spacing w:line="360" w:lineRule="auto"/>
        <w:rPr>
          <w:rFonts w:asciiTheme="majorHAnsi" w:hAnsiTheme="majorHAnsi" w:cstheme="majorHAnsi"/>
          <w:color w:val="365F91" w:themeColor="accent1" w:themeShade="BF"/>
          <w:sz w:val="24"/>
          <w:szCs w:val="24"/>
        </w:rPr>
      </w:pPr>
      <w:bookmarkStart w:id="13" w:name="_gb4nrns0uw97" w:colFirst="0" w:colLast="0"/>
      <w:bookmarkEnd w:id="13"/>
      <w:r w:rsidRPr="004A0A84">
        <w:rPr>
          <w:rFonts w:asciiTheme="majorHAnsi" w:hAnsiTheme="majorHAnsi" w:cstheme="majorHAnsi"/>
          <w:color w:val="365F91" w:themeColor="accent1" w:themeShade="BF"/>
          <w:sz w:val="24"/>
          <w:szCs w:val="24"/>
        </w:rPr>
        <w:t>XI. Poleganie na zasobach innych podmiotów</w:t>
      </w:r>
    </w:p>
    <w:p w14:paraId="000000AA" w14:textId="581BDBC3" w:rsidR="008A53FD" w:rsidRPr="004A0A84" w:rsidRDefault="004721F7" w:rsidP="004721F7">
      <w:pPr>
        <w:numPr>
          <w:ilvl w:val="3"/>
          <w:numId w:val="2"/>
        </w:numPr>
        <w:spacing w:before="240" w:line="360" w:lineRule="auto"/>
        <w:ind w:left="426" w:right="20"/>
        <w:jc w:val="both"/>
        <w:rPr>
          <w:rFonts w:asciiTheme="majorHAnsi" w:hAnsiTheme="majorHAnsi" w:cstheme="majorHAnsi"/>
          <w:sz w:val="24"/>
          <w:szCs w:val="24"/>
        </w:rPr>
      </w:pPr>
      <w:r w:rsidRPr="004A0A84">
        <w:rPr>
          <w:rFonts w:asciiTheme="majorHAnsi" w:hAnsiTheme="majorHAnsi" w:cstheme="majorHAnsi"/>
          <w:sz w:val="24"/>
          <w:szCs w:val="24"/>
        </w:rPr>
        <w:t xml:space="preserve">Zamawiający nie stawia warunków udziału w postępowaniu, </w:t>
      </w:r>
      <w:r w:rsidR="004E4CC6" w:rsidRPr="004A0A84">
        <w:rPr>
          <w:rFonts w:asciiTheme="majorHAnsi" w:hAnsiTheme="majorHAnsi" w:cstheme="majorHAnsi"/>
          <w:sz w:val="24"/>
          <w:szCs w:val="24"/>
        </w:rPr>
        <w:t xml:space="preserve">wobec czego </w:t>
      </w:r>
      <w:r w:rsidR="00DE5CF3" w:rsidRPr="004A0A84">
        <w:rPr>
          <w:rFonts w:asciiTheme="majorHAnsi" w:hAnsiTheme="majorHAnsi" w:cstheme="majorHAnsi"/>
          <w:sz w:val="24"/>
          <w:szCs w:val="24"/>
        </w:rPr>
        <w:t>niniejszy punkt</w:t>
      </w:r>
      <w:r w:rsidRPr="004A0A84">
        <w:rPr>
          <w:rFonts w:asciiTheme="majorHAnsi" w:hAnsiTheme="majorHAnsi" w:cstheme="majorHAnsi"/>
          <w:sz w:val="24"/>
          <w:szCs w:val="24"/>
        </w:rPr>
        <w:t xml:space="preserve"> </w:t>
      </w:r>
      <w:r w:rsidR="00DE5CF3" w:rsidRPr="004A0A84">
        <w:rPr>
          <w:rFonts w:asciiTheme="majorHAnsi" w:hAnsiTheme="majorHAnsi" w:cstheme="majorHAnsi"/>
          <w:sz w:val="24"/>
          <w:szCs w:val="24"/>
        </w:rPr>
        <w:t xml:space="preserve">SWZ </w:t>
      </w:r>
      <w:r w:rsidRPr="004A0A84">
        <w:rPr>
          <w:rFonts w:asciiTheme="majorHAnsi" w:hAnsiTheme="majorHAnsi" w:cstheme="majorHAnsi"/>
          <w:sz w:val="24"/>
          <w:szCs w:val="24"/>
        </w:rPr>
        <w:t xml:space="preserve">nie ma zastosowania.  </w:t>
      </w:r>
    </w:p>
    <w:p w14:paraId="000000AB" w14:textId="77777777" w:rsidR="008A53FD" w:rsidRPr="004A0A84"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4" w:name="_lodptpqf2xh0" w:colFirst="0" w:colLast="0"/>
      <w:bookmarkEnd w:id="14"/>
      <w:r w:rsidRPr="004A0A84">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4A0A84" w:rsidRDefault="005C2461" w:rsidP="00934F1C">
      <w:pPr>
        <w:numPr>
          <w:ilvl w:val="0"/>
          <w:numId w:val="14"/>
        </w:numPr>
        <w:spacing w:before="240"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 xml:space="preserve">Wykonawcy mogą wspólnie ubiegać się o udzielenie zamówienia. W takim przypadku Wykonawcy ustanawiają pełnomocnika do reprezentowania ich w postępowaniu albo do </w:t>
      </w:r>
      <w:r w:rsidRPr="004A0A84">
        <w:rPr>
          <w:rFonts w:asciiTheme="majorHAnsi" w:hAnsiTheme="majorHAnsi" w:cstheme="majorHAnsi"/>
          <w:sz w:val="24"/>
          <w:szCs w:val="24"/>
        </w:rPr>
        <w:lastRenderedPageBreak/>
        <w:t>reprezentowania i zawarcia umowy w sprawie zamówienia publicznego. Pełnomocnictwo</w:t>
      </w:r>
      <w:r w:rsidRPr="004A0A84">
        <w:rPr>
          <w:rFonts w:asciiTheme="majorHAnsi" w:hAnsiTheme="majorHAnsi" w:cstheme="majorHAnsi"/>
          <w:b/>
          <w:sz w:val="24"/>
          <w:szCs w:val="24"/>
        </w:rPr>
        <w:t xml:space="preserve"> </w:t>
      </w:r>
      <w:r w:rsidRPr="004A0A84">
        <w:rPr>
          <w:rFonts w:asciiTheme="majorHAnsi" w:hAnsiTheme="majorHAnsi" w:cstheme="majorHAnsi"/>
          <w:sz w:val="24"/>
          <w:szCs w:val="24"/>
        </w:rPr>
        <w:t xml:space="preserve">winno być załączone do oferty. </w:t>
      </w:r>
    </w:p>
    <w:p w14:paraId="000000AD" w14:textId="45CF6189" w:rsidR="008A53FD" w:rsidRPr="004A0A84" w:rsidRDefault="005C2461" w:rsidP="00934F1C">
      <w:pPr>
        <w:numPr>
          <w:ilvl w:val="0"/>
          <w:numId w:val="14"/>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W przypadku Wykonawców wspólnie ubiegających się o udzielenie zamówienia, oświadczeni</w:t>
      </w:r>
      <w:r w:rsidR="00DC2689" w:rsidRPr="004A0A84">
        <w:rPr>
          <w:rFonts w:asciiTheme="majorHAnsi" w:hAnsiTheme="majorHAnsi" w:cstheme="majorHAnsi"/>
          <w:sz w:val="24"/>
          <w:szCs w:val="24"/>
        </w:rPr>
        <w:t>e</w:t>
      </w:r>
      <w:r w:rsidRPr="004A0A84">
        <w:rPr>
          <w:rFonts w:asciiTheme="majorHAnsi" w:hAnsiTheme="majorHAnsi" w:cstheme="majorHAnsi"/>
          <w:sz w:val="24"/>
          <w:szCs w:val="24"/>
        </w:rPr>
        <w:t>, o który</w:t>
      </w:r>
      <w:r w:rsidR="00DC2689" w:rsidRPr="004A0A84">
        <w:rPr>
          <w:rFonts w:asciiTheme="majorHAnsi" w:hAnsiTheme="majorHAnsi" w:cstheme="majorHAnsi"/>
          <w:sz w:val="24"/>
          <w:szCs w:val="24"/>
        </w:rPr>
        <w:t>m</w:t>
      </w:r>
      <w:r w:rsidRPr="004A0A84">
        <w:rPr>
          <w:rFonts w:asciiTheme="majorHAnsi" w:hAnsiTheme="majorHAnsi" w:cstheme="majorHAnsi"/>
          <w:sz w:val="24"/>
          <w:szCs w:val="24"/>
        </w:rPr>
        <w:t xml:space="preserve"> mowa w Rozdziale X ust. 1 SWZ, składa każdy z Wykonawców. Oświadczenia te potwierdzają brak podstaw wykluczenia</w:t>
      </w:r>
      <w:r w:rsidR="00DC2689" w:rsidRPr="004A0A84">
        <w:rPr>
          <w:rFonts w:asciiTheme="majorHAnsi" w:hAnsiTheme="majorHAnsi" w:cstheme="majorHAnsi"/>
          <w:sz w:val="24"/>
          <w:szCs w:val="24"/>
        </w:rPr>
        <w:t xml:space="preserve"> każdego z Wykonawców</w:t>
      </w:r>
      <w:r w:rsidRPr="004A0A84">
        <w:rPr>
          <w:rFonts w:asciiTheme="majorHAnsi" w:hAnsiTheme="majorHAnsi" w:cstheme="majorHAnsi"/>
          <w:sz w:val="24"/>
          <w:szCs w:val="24"/>
        </w:rPr>
        <w:t>.</w:t>
      </w:r>
    </w:p>
    <w:p w14:paraId="000000AF" w14:textId="2959B60E" w:rsidR="008A53FD" w:rsidRPr="004A0A84" w:rsidRDefault="008A53FD" w:rsidP="00DC2689">
      <w:pPr>
        <w:spacing w:line="360" w:lineRule="auto"/>
        <w:ind w:left="-26"/>
        <w:jc w:val="both"/>
        <w:rPr>
          <w:rFonts w:asciiTheme="majorHAnsi" w:hAnsiTheme="majorHAnsi" w:cstheme="majorHAnsi"/>
          <w:sz w:val="24"/>
          <w:szCs w:val="24"/>
        </w:rPr>
      </w:pPr>
    </w:p>
    <w:p w14:paraId="000000B0" w14:textId="77777777" w:rsidR="008A53FD" w:rsidRPr="004A0A84"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5" w:name="_tp7vefgpgfgi" w:colFirst="0" w:colLast="0"/>
      <w:bookmarkEnd w:id="15"/>
      <w:r w:rsidRPr="004A0A84">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4A0A84" w:rsidRDefault="005C2461" w:rsidP="00934F1C">
      <w:pPr>
        <w:numPr>
          <w:ilvl w:val="0"/>
          <w:numId w:val="13"/>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 xml:space="preserve">Osobą uprawnioną do kontaktu z Wykonawcami jest: </w:t>
      </w:r>
      <w:r w:rsidR="00F36189" w:rsidRPr="004A0A84">
        <w:rPr>
          <w:rFonts w:asciiTheme="majorHAnsi" w:hAnsiTheme="majorHAnsi" w:cstheme="majorHAnsi"/>
          <w:sz w:val="24"/>
          <w:szCs w:val="24"/>
        </w:rPr>
        <w:t>Tomasz Fiedler.</w:t>
      </w:r>
    </w:p>
    <w:p w14:paraId="000000B2" w14:textId="7679EF15" w:rsidR="008A53FD" w:rsidRPr="004A0A84" w:rsidRDefault="005C2461" w:rsidP="00934F1C">
      <w:pPr>
        <w:numPr>
          <w:ilvl w:val="0"/>
          <w:numId w:val="13"/>
        </w:numPr>
        <w:pBdr>
          <w:top w:val="nil"/>
          <w:left w:val="nil"/>
          <w:bottom w:val="nil"/>
          <w:right w:val="nil"/>
          <w:between w:val="nil"/>
        </w:pBd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 xml:space="preserve">Postępowanie prowadzone jest w języku polskim w formie elektronicznej za pośrednictwem </w:t>
      </w:r>
      <w:hyperlink r:id="rId22">
        <w:r w:rsidRPr="004A0A84">
          <w:rPr>
            <w:rFonts w:asciiTheme="majorHAnsi" w:hAnsiTheme="majorHAnsi" w:cstheme="majorHAnsi"/>
            <w:color w:val="1155CC"/>
            <w:sz w:val="24"/>
            <w:szCs w:val="24"/>
            <w:u w:val="single"/>
          </w:rPr>
          <w:t>platformazakupowa.pl</w:t>
        </w:r>
      </w:hyperlink>
      <w:r w:rsidRPr="004A0A84">
        <w:rPr>
          <w:rFonts w:asciiTheme="majorHAnsi" w:hAnsiTheme="majorHAnsi" w:cstheme="majorHAnsi"/>
          <w:sz w:val="24"/>
          <w:szCs w:val="24"/>
        </w:rPr>
        <w:t xml:space="preserve"> pod adresem</w:t>
      </w:r>
      <w:r w:rsidR="00F36189" w:rsidRPr="004A0A84">
        <w:rPr>
          <w:rFonts w:asciiTheme="majorHAnsi" w:hAnsiTheme="majorHAnsi" w:cstheme="majorHAnsi"/>
          <w:sz w:val="24"/>
          <w:szCs w:val="24"/>
          <w:vertAlign w:val="superscript"/>
        </w:rPr>
        <w:t xml:space="preserve"> </w:t>
      </w:r>
      <w:hyperlink r:id="rId23" w:history="1">
        <w:r w:rsidR="00F36189" w:rsidRPr="004A0A84">
          <w:rPr>
            <w:rStyle w:val="Hipercze"/>
            <w:rFonts w:asciiTheme="majorHAnsi" w:hAnsiTheme="majorHAnsi" w:cstheme="majorHAnsi"/>
            <w:sz w:val="24"/>
            <w:szCs w:val="24"/>
            <w:lang w:val="pl-PL"/>
          </w:rPr>
          <w:t>https://platformazakupowa.pl/pn/drezdenko</w:t>
        </w:r>
      </w:hyperlink>
      <w:r w:rsidR="00F36189" w:rsidRPr="004A0A84">
        <w:rPr>
          <w:rStyle w:val="Hipercze"/>
          <w:rFonts w:asciiTheme="majorHAnsi" w:hAnsiTheme="majorHAnsi" w:cstheme="majorHAnsi"/>
          <w:sz w:val="24"/>
          <w:szCs w:val="24"/>
          <w:lang w:val="pl-PL"/>
        </w:rPr>
        <w:t xml:space="preserve"> </w:t>
      </w:r>
    </w:p>
    <w:p w14:paraId="000000B3" w14:textId="77777777" w:rsidR="008A53FD" w:rsidRPr="004A0A84" w:rsidRDefault="005C2461" w:rsidP="00934F1C">
      <w:pPr>
        <w:numPr>
          <w:ilvl w:val="0"/>
          <w:numId w:val="13"/>
        </w:numPr>
        <w:pBdr>
          <w:top w:val="nil"/>
          <w:left w:val="nil"/>
          <w:bottom w:val="nil"/>
          <w:right w:val="nil"/>
          <w:between w:val="nil"/>
        </w:pBd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24">
        <w:r w:rsidRPr="004A0A84">
          <w:rPr>
            <w:rFonts w:asciiTheme="majorHAnsi" w:hAnsiTheme="majorHAnsi" w:cstheme="majorHAnsi"/>
            <w:color w:val="1155CC"/>
            <w:sz w:val="24"/>
            <w:szCs w:val="24"/>
            <w:u w:val="single"/>
          </w:rPr>
          <w:t>platformazakupowa.pl</w:t>
        </w:r>
      </w:hyperlink>
      <w:r w:rsidRPr="004A0A84">
        <w:rPr>
          <w:rFonts w:asciiTheme="majorHAnsi" w:hAnsiTheme="majorHAnsi" w:cstheme="majorHAnsi"/>
          <w:sz w:val="24"/>
          <w:szCs w:val="24"/>
        </w:rPr>
        <w:t xml:space="preserve"> i formularza „</w:t>
      </w:r>
      <w:r w:rsidRPr="004A0A84">
        <w:rPr>
          <w:rFonts w:asciiTheme="majorHAnsi" w:hAnsiTheme="majorHAnsi" w:cstheme="majorHAnsi"/>
          <w:b/>
          <w:sz w:val="24"/>
          <w:szCs w:val="24"/>
        </w:rPr>
        <w:t>Wyślij wiadomość do zamawiającego</w:t>
      </w:r>
      <w:r w:rsidRPr="004A0A84">
        <w:rPr>
          <w:rFonts w:asciiTheme="majorHAnsi" w:hAnsiTheme="majorHAnsi" w:cstheme="majorHAnsi"/>
          <w:sz w:val="24"/>
          <w:szCs w:val="24"/>
        </w:rPr>
        <w:t xml:space="preserve">”. </w:t>
      </w:r>
    </w:p>
    <w:p w14:paraId="000000B4" w14:textId="43259BBE" w:rsidR="008A53FD" w:rsidRPr="004A0A84" w:rsidRDefault="005C2461" w:rsidP="00857428">
      <w:pPr>
        <w:spacing w:line="360" w:lineRule="auto"/>
        <w:ind w:left="720"/>
        <w:jc w:val="both"/>
        <w:rPr>
          <w:rFonts w:asciiTheme="majorHAnsi" w:hAnsiTheme="majorHAnsi" w:cstheme="majorHAnsi"/>
          <w:sz w:val="24"/>
          <w:szCs w:val="24"/>
        </w:rPr>
      </w:pPr>
      <w:r w:rsidRPr="004A0A84">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25">
        <w:r w:rsidRPr="004A0A84">
          <w:rPr>
            <w:rFonts w:asciiTheme="majorHAnsi" w:hAnsiTheme="majorHAnsi" w:cstheme="majorHAnsi"/>
            <w:color w:val="1155CC"/>
            <w:sz w:val="24"/>
            <w:szCs w:val="24"/>
            <w:u w:val="single"/>
          </w:rPr>
          <w:t>platformazakupowa.pl</w:t>
        </w:r>
      </w:hyperlink>
      <w:r w:rsidRPr="004A0A84">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6" w:history="1">
        <w:r w:rsidR="00F36189" w:rsidRPr="004A0A84">
          <w:rPr>
            <w:rStyle w:val="Hipercze"/>
            <w:rFonts w:asciiTheme="majorHAnsi" w:hAnsiTheme="majorHAnsi" w:cstheme="majorHAnsi"/>
            <w:sz w:val="24"/>
            <w:szCs w:val="24"/>
          </w:rPr>
          <w:t>przetargi@drezdenko.pl</w:t>
        </w:r>
      </w:hyperlink>
      <w:r w:rsidR="00F36189" w:rsidRPr="004A0A84">
        <w:rPr>
          <w:rFonts w:asciiTheme="majorHAnsi" w:hAnsiTheme="majorHAnsi" w:cstheme="majorHAnsi"/>
          <w:color w:val="FF9900"/>
          <w:sz w:val="24"/>
          <w:szCs w:val="24"/>
        </w:rPr>
        <w:t xml:space="preserve"> </w:t>
      </w:r>
    </w:p>
    <w:p w14:paraId="000000B5" w14:textId="77777777" w:rsidR="008A53FD" w:rsidRPr="004A0A84" w:rsidRDefault="005C2461" w:rsidP="00934F1C">
      <w:pPr>
        <w:numPr>
          <w:ilvl w:val="0"/>
          <w:numId w:val="13"/>
        </w:numPr>
        <w:pBdr>
          <w:top w:val="nil"/>
          <w:left w:val="nil"/>
          <w:bottom w:val="nil"/>
          <w:right w:val="nil"/>
          <w:between w:val="nil"/>
        </w:pBd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 xml:space="preserve">Zamawiający będzie przekazywał wykonawcom informacje w formie elektronicznej za pośrednictwem </w:t>
      </w:r>
      <w:hyperlink r:id="rId27">
        <w:r w:rsidRPr="004A0A84">
          <w:rPr>
            <w:rFonts w:asciiTheme="majorHAnsi" w:hAnsiTheme="majorHAnsi" w:cstheme="majorHAnsi"/>
            <w:color w:val="1155CC"/>
            <w:sz w:val="24"/>
            <w:szCs w:val="24"/>
            <w:u w:val="single"/>
          </w:rPr>
          <w:t>platformazakupowa.pl</w:t>
        </w:r>
      </w:hyperlink>
      <w:r w:rsidRPr="004A0A84">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8">
        <w:r w:rsidRPr="004A0A84">
          <w:rPr>
            <w:rFonts w:asciiTheme="majorHAnsi" w:hAnsiTheme="majorHAnsi" w:cstheme="majorHAnsi"/>
            <w:color w:val="1155CC"/>
            <w:sz w:val="24"/>
            <w:szCs w:val="24"/>
            <w:u w:val="single"/>
          </w:rPr>
          <w:t>platformazakupowa.pl</w:t>
        </w:r>
      </w:hyperlink>
      <w:r w:rsidRPr="004A0A84">
        <w:rPr>
          <w:rFonts w:asciiTheme="majorHAnsi" w:hAnsiTheme="majorHAnsi" w:cstheme="majorHAnsi"/>
          <w:sz w:val="24"/>
          <w:szCs w:val="24"/>
        </w:rPr>
        <w:t xml:space="preserve"> do konkretnego wykonawcy.</w:t>
      </w:r>
    </w:p>
    <w:p w14:paraId="000000B6" w14:textId="77777777" w:rsidR="008A53FD" w:rsidRPr="004A0A84" w:rsidRDefault="005C2461" w:rsidP="00934F1C">
      <w:pPr>
        <w:numPr>
          <w:ilvl w:val="0"/>
          <w:numId w:val="13"/>
        </w:numPr>
        <w:pBdr>
          <w:top w:val="nil"/>
          <w:left w:val="nil"/>
          <w:bottom w:val="nil"/>
          <w:right w:val="nil"/>
          <w:between w:val="nil"/>
        </w:pBd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4A0A84" w:rsidRDefault="005C2461" w:rsidP="00934F1C">
      <w:pPr>
        <w:numPr>
          <w:ilvl w:val="0"/>
          <w:numId w:val="13"/>
        </w:numPr>
        <w:pBdr>
          <w:top w:val="nil"/>
          <w:left w:val="nil"/>
          <w:bottom w:val="nil"/>
          <w:right w:val="nil"/>
          <w:between w:val="nil"/>
        </w:pBd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Zamawiający, zgodnie z § 11 ust. 2 ROZPORZĄDZENI</w:t>
      </w:r>
      <w:r w:rsidR="00D152FD" w:rsidRPr="004A0A84">
        <w:rPr>
          <w:rFonts w:asciiTheme="majorHAnsi" w:hAnsiTheme="majorHAnsi" w:cstheme="majorHAnsi"/>
          <w:sz w:val="24"/>
          <w:szCs w:val="24"/>
        </w:rPr>
        <w:t>A</w:t>
      </w:r>
      <w:r w:rsidRPr="004A0A84">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9">
        <w:r w:rsidRPr="004A0A84">
          <w:rPr>
            <w:rFonts w:asciiTheme="majorHAnsi" w:hAnsiTheme="majorHAnsi" w:cstheme="majorHAnsi"/>
            <w:color w:val="1155CC"/>
            <w:sz w:val="24"/>
            <w:szCs w:val="24"/>
            <w:u w:val="single"/>
          </w:rPr>
          <w:t>platformazakupowa.pl</w:t>
        </w:r>
      </w:hyperlink>
      <w:r w:rsidRPr="004A0A84">
        <w:rPr>
          <w:rFonts w:asciiTheme="majorHAnsi" w:hAnsiTheme="majorHAnsi" w:cstheme="majorHAnsi"/>
          <w:sz w:val="24"/>
          <w:szCs w:val="24"/>
        </w:rPr>
        <w:t>, tj.:</w:t>
      </w:r>
    </w:p>
    <w:p w14:paraId="000000B8" w14:textId="77777777" w:rsidR="008A53FD" w:rsidRPr="004A0A84" w:rsidRDefault="005C2461" w:rsidP="00934F1C">
      <w:pPr>
        <w:numPr>
          <w:ilvl w:val="1"/>
          <w:numId w:val="12"/>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stały dostęp do sieci Internet o gwarantowanej przepustowości nie mniejszej niż 512 kb/s,</w:t>
      </w:r>
    </w:p>
    <w:p w14:paraId="000000B9" w14:textId="77777777" w:rsidR="008A53FD" w:rsidRPr="004A0A84" w:rsidRDefault="005C2461" w:rsidP="00934F1C">
      <w:pPr>
        <w:numPr>
          <w:ilvl w:val="1"/>
          <w:numId w:val="12"/>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4A0A84" w:rsidRDefault="005C2461" w:rsidP="00934F1C">
      <w:pPr>
        <w:numPr>
          <w:ilvl w:val="1"/>
          <w:numId w:val="12"/>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4A0A84" w:rsidRDefault="005C2461" w:rsidP="00934F1C">
      <w:pPr>
        <w:numPr>
          <w:ilvl w:val="1"/>
          <w:numId w:val="12"/>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włączona obsługa JavaScript,</w:t>
      </w:r>
    </w:p>
    <w:p w14:paraId="000000BC" w14:textId="77777777" w:rsidR="008A53FD" w:rsidRPr="004A0A84" w:rsidRDefault="005C2461" w:rsidP="00934F1C">
      <w:pPr>
        <w:numPr>
          <w:ilvl w:val="1"/>
          <w:numId w:val="12"/>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zainstalowany program Adobe Acrobat Reader lub inny obsługujący format plików .pdf,</w:t>
      </w:r>
    </w:p>
    <w:p w14:paraId="000000BD" w14:textId="77777777" w:rsidR="008A53FD" w:rsidRPr="004A0A84" w:rsidRDefault="005C2461" w:rsidP="00934F1C">
      <w:pPr>
        <w:numPr>
          <w:ilvl w:val="1"/>
          <w:numId w:val="12"/>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Platformazakupowa.pl działa według standardu przyjętego w komunikacji sieciowej - kodowanie UTF8,</w:t>
      </w:r>
    </w:p>
    <w:p w14:paraId="000000BE" w14:textId="77777777" w:rsidR="008A53FD" w:rsidRPr="004A0A84" w:rsidRDefault="005C2461" w:rsidP="00934F1C">
      <w:pPr>
        <w:numPr>
          <w:ilvl w:val="1"/>
          <w:numId w:val="12"/>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4A0A84" w:rsidRDefault="005C2461" w:rsidP="00934F1C">
      <w:pPr>
        <w:numPr>
          <w:ilvl w:val="0"/>
          <w:numId w:val="13"/>
        </w:numPr>
        <w:pBdr>
          <w:top w:val="nil"/>
          <w:left w:val="nil"/>
          <w:bottom w:val="nil"/>
          <w:right w:val="nil"/>
          <w:between w:val="nil"/>
        </w:pBd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Wykonawca, przystępując do niniejszego postępowania o udzielenie zamówienia publicznego:</w:t>
      </w:r>
    </w:p>
    <w:p w14:paraId="000000C0" w14:textId="77777777" w:rsidR="008A53FD" w:rsidRPr="004A0A84" w:rsidRDefault="005C2461" w:rsidP="00D152FD">
      <w:pPr>
        <w:numPr>
          <w:ilvl w:val="1"/>
          <w:numId w:val="46"/>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 xml:space="preserve">akceptuje warunki korzystania z </w:t>
      </w:r>
      <w:hyperlink r:id="rId30">
        <w:r w:rsidRPr="004A0A84">
          <w:rPr>
            <w:rFonts w:asciiTheme="majorHAnsi" w:hAnsiTheme="majorHAnsi" w:cstheme="majorHAnsi"/>
            <w:color w:val="1155CC"/>
            <w:sz w:val="24"/>
            <w:szCs w:val="24"/>
            <w:u w:val="single"/>
          </w:rPr>
          <w:t>platformazakupowa.pl</w:t>
        </w:r>
      </w:hyperlink>
      <w:r w:rsidRPr="004A0A84">
        <w:rPr>
          <w:rFonts w:asciiTheme="majorHAnsi" w:hAnsiTheme="majorHAnsi" w:cstheme="majorHAnsi"/>
          <w:sz w:val="24"/>
          <w:szCs w:val="24"/>
        </w:rPr>
        <w:t xml:space="preserve"> określone w Regulaminie zamieszczonym na stronie internetowej </w:t>
      </w:r>
      <w:hyperlink r:id="rId31">
        <w:r w:rsidRPr="004A0A84">
          <w:rPr>
            <w:rFonts w:asciiTheme="majorHAnsi" w:hAnsiTheme="majorHAnsi" w:cstheme="majorHAnsi"/>
            <w:sz w:val="24"/>
            <w:szCs w:val="24"/>
          </w:rPr>
          <w:t>pod linkiem</w:t>
        </w:r>
      </w:hyperlink>
      <w:r w:rsidRPr="004A0A84">
        <w:rPr>
          <w:rFonts w:asciiTheme="majorHAnsi" w:hAnsiTheme="majorHAnsi" w:cstheme="majorHAnsi"/>
          <w:sz w:val="24"/>
          <w:szCs w:val="24"/>
        </w:rPr>
        <w:t xml:space="preserve">  w zakładce „Regulamin" oraz uznaje go za wiążący,</w:t>
      </w:r>
    </w:p>
    <w:p w14:paraId="000000C1" w14:textId="77777777" w:rsidR="008A53FD" w:rsidRPr="004A0A84" w:rsidRDefault="005C2461" w:rsidP="00D152FD">
      <w:pPr>
        <w:numPr>
          <w:ilvl w:val="1"/>
          <w:numId w:val="46"/>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lastRenderedPageBreak/>
        <w:t xml:space="preserve">zapoznał i stosuje się do Instrukcji składania ofert/wniosków dostępnej </w:t>
      </w:r>
      <w:hyperlink r:id="rId32">
        <w:r w:rsidRPr="004A0A84">
          <w:rPr>
            <w:rFonts w:asciiTheme="majorHAnsi" w:hAnsiTheme="majorHAnsi" w:cstheme="majorHAnsi"/>
            <w:color w:val="1155CC"/>
            <w:sz w:val="24"/>
            <w:szCs w:val="24"/>
            <w:u w:val="single"/>
          </w:rPr>
          <w:t>pod linkiem</w:t>
        </w:r>
      </w:hyperlink>
      <w:r w:rsidRPr="004A0A84">
        <w:rPr>
          <w:rFonts w:asciiTheme="majorHAnsi" w:hAnsiTheme="majorHAnsi" w:cstheme="majorHAnsi"/>
          <w:sz w:val="24"/>
          <w:szCs w:val="24"/>
        </w:rPr>
        <w:t xml:space="preserve">. </w:t>
      </w:r>
    </w:p>
    <w:p w14:paraId="000000C2" w14:textId="77777777" w:rsidR="008A53FD" w:rsidRPr="004A0A84" w:rsidRDefault="005C2461" w:rsidP="00934F1C">
      <w:pPr>
        <w:numPr>
          <w:ilvl w:val="0"/>
          <w:numId w:val="13"/>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4A0A84">
        <w:rPr>
          <w:rFonts w:asciiTheme="majorHAnsi" w:hAnsiTheme="majorHAnsi" w:cstheme="majorHAnsi"/>
          <w:b/>
          <w:sz w:val="24"/>
          <w:szCs w:val="24"/>
        </w:rPr>
        <w:t xml:space="preserve">Zamawiający nie ponosi odpowiedzialności za złożenie oferty w sposób niezgodny z Instrukcją korzystania z </w:t>
      </w:r>
      <w:hyperlink r:id="rId33">
        <w:r w:rsidRPr="004A0A84">
          <w:rPr>
            <w:rFonts w:asciiTheme="majorHAnsi" w:hAnsiTheme="majorHAnsi" w:cstheme="majorHAnsi"/>
            <w:color w:val="1155CC"/>
            <w:sz w:val="24"/>
            <w:szCs w:val="24"/>
            <w:u w:val="single"/>
          </w:rPr>
          <w:t>platformazakupowa.pl</w:t>
        </w:r>
      </w:hyperlink>
      <w:r w:rsidRPr="004A0A84">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4A0A84">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4A0A84" w:rsidRDefault="005C2461" w:rsidP="00934F1C">
      <w:pPr>
        <w:numPr>
          <w:ilvl w:val="0"/>
          <w:numId w:val="13"/>
        </w:numPr>
        <w:pBdr>
          <w:top w:val="nil"/>
          <w:left w:val="nil"/>
          <w:bottom w:val="nil"/>
          <w:right w:val="nil"/>
          <w:between w:val="nil"/>
        </w:pBd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 xml:space="preserve">Zamawiający informuje, że instrukcje korzystania z </w:t>
      </w:r>
      <w:hyperlink r:id="rId34">
        <w:r w:rsidRPr="004A0A84">
          <w:rPr>
            <w:rFonts w:asciiTheme="majorHAnsi" w:hAnsiTheme="majorHAnsi" w:cstheme="majorHAnsi"/>
            <w:color w:val="1155CC"/>
            <w:sz w:val="24"/>
            <w:szCs w:val="24"/>
            <w:u w:val="single"/>
          </w:rPr>
          <w:t>platformazakupowa.pl</w:t>
        </w:r>
      </w:hyperlink>
      <w:r w:rsidRPr="004A0A84">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35">
        <w:r w:rsidRPr="004A0A84">
          <w:rPr>
            <w:rFonts w:asciiTheme="majorHAnsi" w:hAnsiTheme="majorHAnsi" w:cstheme="majorHAnsi"/>
            <w:color w:val="1155CC"/>
            <w:sz w:val="24"/>
            <w:szCs w:val="24"/>
            <w:u w:val="single"/>
          </w:rPr>
          <w:t>platformazakupowa.pl</w:t>
        </w:r>
      </w:hyperlink>
      <w:r w:rsidRPr="004A0A84">
        <w:rPr>
          <w:rFonts w:asciiTheme="majorHAnsi" w:hAnsiTheme="majorHAnsi" w:cstheme="majorHAnsi"/>
          <w:sz w:val="24"/>
          <w:szCs w:val="24"/>
        </w:rPr>
        <w:t xml:space="preserve"> znajdują się w zakładce „Instrukcje dla Wykonawców" na stronie internetowej pod adresem: </w:t>
      </w:r>
      <w:hyperlink r:id="rId36">
        <w:r w:rsidRPr="004A0A84">
          <w:rPr>
            <w:rFonts w:asciiTheme="majorHAnsi" w:hAnsiTheme="majorHAnsi" w:cstheme="majorHAnsi"/>
            <w:color w:val="1155CC"/>
            <w:sz w:val="24"/>
            <w:szCs w:val="24"/>
            <w:u w:val="single"/>
          </w:rPr>
          <w:t>https://platformazakupowa.pl/strona/45-instrukcje</w:t>
        </w:r>
      </w:hyperlink>
    </w:p>
    <w:p w14:paraId="000000C4" w14:textId="77777777" w:rsidR="008A53FD" w:rsidRPr="004A0A84"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6" w:name="_rq2udys4csh9" w:colFirst="0" w:colLast="0"/>
      <w:bookmarkEnd w:id="16"/>
      <w:r w:rsidRPr="004A0A84">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77777777" w:rsidR="008A53FD" w:rsidRPr="004A0A84" w:rsidRDefault="005C2461" w:rsidP="00934F1C">
      <w:pPr>
        <w:numPr>
          <w:ilvl w:val="0"/>
          <w:numId w:val="24"/>
        </w:numPr>
        <w:spacing w:line="360" w:lineRule="auto"/>
        <w:jc w:val="both"/>
        <w:rPr>
          <w:rFonts w:asciiTheme="majorHAnsi" w:eastAsia="Calibri" w:hAnsiTheme="majorHAnsi" w:cstheme="majorHAnsi"/>
          <w:sz w:val="24"/>
          <w:szCs w:val="24"/>
        </w:rPr>
      </w:pPr>
      <w:r w:rsidRPr="004A0A84">
        <w:rPr>
          <w:rFonts w:asciiTheme="majorHAnsi" w:hAnsiTheme="majorHAnsi" w:cstheme="majorHAnsi"/>
          <w:sz w:val="24"/>
          <w:szCs w:val="24"/>
        </w:rPr>
        <w:t xml:space="preserve">Oferta, wniosek oraz przedmiotowe środki dowodowe (jeżeli były wymagane) składane elektronicznie muszą zostać podpisane </w:t>
      </w:r>
      <w:r w:rsidRPr="004A0A84">
        <w:rPr>
          <w:rFonts w:asciiTheme="majorHAnsi" w:hAnsiTheme="majorHAnsi" w:cstheme="majorHAnsi"/>
          <w:b/>
          <w:sz w:val="24"/>
          <w:szCs w:val="24"/>
        </w:rPr>
        <w:t>elektronicznym kwalifikowanym podpisem</w:t>
      </w:r>
      <w:r w:rsidRPr="004A0A84">
        <w:rPr>
          <w:rFonts w:asciiTheme="majorHAnsi" w:hAnsiTheme="majorHAnsi" w:cstheme="majorHAnsi"/>
          <w:sz w:val="24"/>
          <w:szCs w:val="24"/>
        </w:rPr>
        <w:t xml:space="preserve"> lub </w:t>
      </w:r>
      <w:r w:rsidRPr="004A0A84">
        <w:rPr>
          <w:rFonts w:asciiTheme="majorHAnsi" w:hAnsiTheme="majorHAnsi" w:cstheme="majorHAnsi"/>
          <w:b/>
          <w:sz w:val="24"/>
          <w:szCs w:val="24"/>
        </w:rPr>
        <w:t>podpisem zaufanym</w:t>
      </w:r>
      <w:r w:rsidRPr="004A0A84">
        <w:rPr>
          <w:rFonts w:asciiTheme="majorHAnsi" w:hAnsiTheme="majorHAnsi" w:cstheme="majorHAnsi"/>
          <w:sz w:val="24"/>
          <w:szCs w:val="24"/>
        </w:rPr>
        <w:t xml:space="preserve"> lub </w:t>
      </w:r>
      <w:r w:rsidRPr="004A0A84">
        <w:rPr>
          <w:rFonts w:asciiTheme="majorHAnsi" w:hAnsiTheme="majorHAnsi" w:cstheme="majorHAnsi"/>
          <w:b/>
          <w:sz w:val="24"/>
          <w:szCs w:val="24"/>
        </w:rPr>
        <w:t>podpisem osobistym</w:t>
      </w:r>
      <w:r w:rsidRPr="004A0A84">
        <w:rPr>
          <w:rFonts w:asciiTheme="majorHAnsi" w:hAnsiTheme="majorHAnsi" w:cstheme="majorHAnsi"/>
          <w:sz w:val="24"/>
          <w:szCs w:val="24"/>
        </w:rPr>
        <w:t xml:space="preserve">. W procesie składania oferty, wniosku w tym przedmiotowych środków dowodowych na platformie, </w:t>
      </w:r>
      <w:r w:rsidRPr="004A0A84">
        <w:rPr>
          <w:rFonts w:asciiTheme="majorHAnsi" w:hAnsiTheme="majorHAnsi" w:cstheme="majorHAnsi"/>
          <w:b/>
          <w:sz w:val="24"/>
          <w:szCs w:val="24"/>
        </w:rPr>
        <w:t>kwalifikowany podpis elektroniczny</w:t>
      </w:r>
      <w:r w:rsidRPr="004A0A84">
        <w:rPr>
          <w:rFonts w:asciiTheme="majorHAnsi" w:hAnsiTheme="majorHAnsi" w:cstheme="majorHAnsi"/>
          <w:sz w:val="24"/>
          <w:szCs w:val="24"/>
        </w:rPr>
        <w:t xml:space="preserve"> lub </w:t>
      </w:r>
      <w:r w:rsidRPr="004A0A84">
        <w:rPr>
          <w:rFonts w:asciiTheme="majorHAnsi" w:hAnsiTheme="majorHAnsi" w:cstheme="majorHAnsi"/>
          <w:b/>
          <w:sz w:val="24"/>
          <w:szCs w:val="24"/>
        </w:rPr>
        <w:t>podpis zaufany</w:t>
      </w:r>
      <w:r w:rsidRPr="004A0A84">
        <w:rPr>
          <w:rFonts w:asciiTheme="majorHAnsi" w:hAnsiTheme="majorHAnsi" w:cstheme="majorHAnsi"/>
          <w:sz w:val="24"/>
          <w:szCs w:val="24"/>
        </w:rPr>
        <w:t xml:space="preserve"> lub </w:t>
      </w:r>
      <w:r w:rsidRPr="004A0A84">
        <w:rPr>
          <w:rFonts w:asciiTheme="majorHAnsi" w:hAnsiTheme="majorHAnsi" w:cstheme="majorHAnsi"/>
          <w:b/>
          <w:sz w:val="24"/>
          <w:szCs w:val="24"/>
        </w:rPr>
        <w:t>podpis osobisty</w:t>
      </w:r>
      <w:r w:rsidRPr="004A0A84">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4A0A84" w:rsidRDefault="005C2461" w:rsidP="00934F1C">
      <w:pPr>
        <w:pStyle w:val="Nagwek5"/>
        <w:numPr>
          <w:ilvl w:val="0"/>
          <w:numId w:val="24"/>
        </w:numPr>
        <w:spacing w:before="0" w:after="0" w:line="360" w:lineRule="auto"/>
        <w:jc w:val="both"/>
        <w:rPr>
          <w:rFonts w:asciiTheme="majorHAnsi" w:hAnsiTheme="majorHAnsi" w:cstheme="majorHAnsi"/>
          <w:color w:val="000000"/>
          <w:sz w:val="24"/>
          <w:szCs w:val="24"/>
        </w:rPr>
      </w:pPr>
      <w:bookmarkStart w:id="17" w:name="_21eeoojwb3nb" w:colFirst="0" w:colLast="0"/>
      <w:bookmarkEnd w:id="17"/>
      <w:r w:rsidRPr="004A0A84">
        <w:rPr>
          <w:rFonts w:asciiTheme="majorHAnsi" w:hAnsiTheme="majorHAnsi" w:cstheme="majorHAnsi"/>
          <w:color w:val="000000"/>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A0A84">
        <w:rPr>
          <w:rFonts w:asciiTheme="majorHAnsi" w:hAnsiTheme="majorHAnsi" w:cstheme="majorHAnsi"/>
          <w:b/>
          <w:color w:val="000000"/>
          <w:sz w:val="24"/>
          <w:szCs w:val="24"/>
        </w:rPr>
        <w:t>kwalifikowanym podpisem elektronicznym</w:t>
      </w:r>
      <w:r w:rsidRPr="004A0A84">
        <w:rPr>
          <w:rFonts w:asciiTheme="majorHAnsi" w:hAnsiTheme="majorHAnsi" w:cstheme="majorHAnsi"/>
          <w:color w:val="000000"/>
          <w:sz w:val="24"/>
          <w:szCs w:val="24"/>
        </w:rPr>
        <w:t xml:space="preserve"> lub </w:t>
      </w:r>
      <w:r w:rsidRPr="004A0A84">
        <w:rPr>
          <w:rFonts w:asciiTheme="majorHAnsi" w:hAnsiTheme="majorHAnsi" w:cstheme="majorHAnsi"/>
          <w:b/>
          <w:color w:val="000000"/>
          <w:sz w:val="24"/>
          <w:szCs w:val="24"/>
        </w:rPr>
        <w:t>podpisem zaufanym</w:t>
      </w:r>
      <w:r w:rsidRPr="004A0A84">
        <w:rPr>
          <w:rFonts w:asciiTheme="majorHAnsi" w:hAnsiTheme="majorHAnsi" w:cstheme="majorHAnsi"/>
          <w:color w:val="000000"/>
          <w:sz w:val="24"/>
          <w:szCs w:val="24"/>
        </w:rPr>
        <w:t xml:space="preserve"> lub </w:t>
      </w:r>
      <w:r w:rsidRPr="004A0A84">
        <w:rPr>
          <w:rFonts w:asciiTheme="majorHAnsi" w:hAnsiTheme="majorHAnsi" w:cstheme="majorHAnsi"/>
          <w:b/>
          <w:color w:val="000000"/>
          <w:sz w:val="24"/>
          <w:szCs w:val="24"/>
        </w:rPr>
        <w:t>podpisem osobistym</w:t>
      </w:r>
      <w:r w:rsidRPr="004A0A84">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4A0A84" w:rsidRDefault="005C2461" w:rsidP="00934F1C">
      <w:pPr>
        <w:numPr>
          <w:ilvl w:val="0"/>
          <w:numId w:val="24"/>
        </w:numPr>
        <w:pBdr>
          <w:top w:val="nil"/>
          <w:left w:val="nil"/>
          <w:bottom w:val="nil"/>
          <w:right w:val="nil"/>
          <w:between w:val="nil"/>
        </w:pBd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Oferta powinna być:</w:t>
      </w:r>
    </w:p>
    <w:p w14:paraId="000000C8" w14:textId="77777777" w:rsidR="008A53FD" w:rsidRPr="004A0A84" w:rsidRDefault="005C2461" w:rsidP="00934F1C">
      <w:pPr>
        <w:numPr>
          <w:ilvl w:val="1"/>
          <w:numId w:val="23"/>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sporządzona na podstawie załączników niniejszej SWZ w języku polskim,</w:t>
      </w:r>
    </w:p>
    <w:p w14:paraId="000000C9" w14:textId="77777777" w:rsidR="008A53FD" w:rsidRPr="004A0A84" w:rsidRDefault="005C2461" w:rsidP="00934F1C">
      <w:pPr>
        <w:numPr>
          <w:ilvl w:val="1"/>
          <w:numId w:val="23"/>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 xml:space="preserve">złożona przy użyciu środków komunikacji elektronicznej tzn. za pośrednictwem </w:t>
      </w:r>
      <w:hyperlink r:id="rId37">
        <w:r w:rsidRPr="004A0A84">
          <w:rPr>
            <w:rFonts w:asciiTheme="majorHAnsi" w:hAnsiTheme="majorHAnsi" w:cstheme="majorHAnsi"/>
            <w:color w:val="1155CC"/>
            <w:sz w:val="24"/>
            <w:szCs w:val="24"/>
            <w:u w:val="single"/>
          </w:rPr>
          <w:t>platformazakupowa.pl</w:t>
        </w:r>
      </w:hyperlink>
      <w:r w:rsidRPr="004A0A84">
        <w:rPr>
          <w:rFonts w:asciiTheme="majorHAnsi" w:hAnsiTheme="majorHAnsi" w:cstheme="majorHAnsi"/>
          <w:sz w:val="24"/>
          <w:szCs w:val="24"/>
        </w:rPr>
        <w:t>,</w:t>
      </w:r>
    </w:p>
    <w:p w14:paraId="000000CA" w14:textId="77777777" w:rsidR="008A53FD" w:rsidRPr="004A0A84" w:rsidRDefault="005C2461" w:rsidP="00934F1C">
      <w:pPr>
        <w:numPr>
          <w:ilvl w:val="1"/>
          <w:numId w:val="23"/>
        </w:numPr>
        <w:spacing w:line="360" w:lineRule="auto"/>
        <w:jc w:val="both"/>
        <w:rPr>
          <w:rFonts w:asciiTheme="majorHAnsi" w:eastAsia="Calibri" w:hAnsiTheme="majorHAnsi" w:cstheme="majorHAnsi"/>
          <w:sz w:val="24"/>
          <w:szCs w:val="24"/>
        </w:rPr>
      </w:pPr>
      <w:r w:rsidRPr="004A0A84">
        <w:rPr>
          <w:rFonts w:asciiTheme="majorHAnsi" w:hAnsiTheme="majorHAnsi" w:cstheme="majorHAnsi"/>
          <w:sz w:val="24"/>
          <w:szCs w:val="24"/>
        </w:rPr>
        <w:t xml:space="preserve">podpisana </w:t>
      </w:r>
      <w:hyperlink r:id="rId38">
        <w:r w:rsidRPr="004A0A84">
          <w:rPr>
            <w:rFonts w:asciiTheme="majorHAnsi" w:hAnsiTheme="majorHAnsi" w:cstheme="majorHAnsi"/>
            <w:b/>
            <w:color w:val="1155CC"/>
            <w:sz w:val="24"/>
            <w:szCs w:val="24"/>
            <w:u w:val="single"/>
          </w:rPr>
          <w:t>kwalifikowanym podpisem elektronicznym</w:t>
        </w:r>
      </w:hyperlink>
      <w:r w:rsidRPr="004A0A84">
        <w:rPr>
          <w:rFonts w:asciiTheme="majorHAnsi" w:hAnsiTheme="majorHAnsi" w:cstheme="majorHAnsi"/>
          <w:sz w:val="24"/>
          <w:szCs w:val="24"/>
        </w:rPr>
        <w:t xml:space="preserve"> lub </w:t>
      </w:r>
      <w:hyperlink r:id="rId39">
        <w:r w:rsidRPr="004A0A84">
          <w:rPr>
            <w:rFonts w:asciiTheme="majorHAnsi" w:hAnsiTheme="majorHAnsi" w:cstheme="majorHAnsi"/>
            <w:b/>
            <w:color w:val="1155CC"/>
            <w:sz w:val="24"/>
            <w:szCs w:val="24"/>
            <w:u w:val="single"/>
          </w:rPr>
          <w:t>podpisem zaufanym</w:t>
        </w:r>
      </w:hyperlink>
      <w:r w:rsidRPr="004A0A84">
        <w:rPr>
          <w:rFonts w:asciiTheme="majorHAnsi" w:hAnsiTheme="majorHAnsi" w:cstheme="majorHAnsi"/>
          <w:sz w:val="24"/>
          <w:szCs w:val="24"/>
        </w:rPr>
        <w:t xml:space="preserve"> lub </w:t>
      </w:r>
      <w:hyperlink r:id="rId40">
        <w:r w:rsidRPr="004A0A84">
          <w:rPr>
            <w:rFonts w:asciiTheme="majorHAnsi" w:hAnsiTheme="majorHAnsi" w:cstheme="majorHAnsi"/>
            <w:b/>
            <w:color w:val="1155CC"/>
            <w:sz w:val="24"/>
            <w:szCs w:val="24"/>
            <w:u w:val="single"/>
          </w:rPr>
          <w:t>podpisem osobistym</w:t>
        </w:r>
      </w:hyperlink>
      <w:r w:rsidRPr="004A0A84">
        <w:rPr>
          <w:rFonts w:asciiTheme="majorHAnsi" w:hAnsiTheme="majorHAnsi" w:cstheme="majorHAnsi"/>
          <w:sz w:val="24"/>
          <w:szCs w:val="24"/>
        </w:rPr>
        <w:t xml:space="preserve"> przez osobę/osoby upoważnioną/upoważnione.</w:t>
      </w:r>
    </w:p>
    <w:p w14:paraId="000000CB" w14:textId="77777777" w:rsidR="008A53FD" w:rsidRPr="004A0A84" w:rsidRDefault="005C2461" w:rsidP="00934F1C">
      <w:pPr>
        <w:numPr>
          <w:ilvl w:val="0"/>
          <w:numId w:val="24"/>
        </w:numPr>
        <w:pBdr>
          <w:top w:val="nil"/>
          <w:left w:val="nil"/>
          <w:bottom w:val="nil"/>
          <w:right w:val="nil"/>
          <w:between w:val="nil"/>
        </w:pBd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4A0A84" w:rsidRDefault="005C2461" w:rsidP="00934F1C">
      <w:pPr>
        <w:numPr>
          <w:ilvl w:val="0"/>
          <w:numId w:val="24"/>
        </w:numPr>
        <w:pBdr>
          <w:top w:val="nil"/>
          <w:left w:val="nil"/>
          <w:bottom w:val="nil"/>
          <w:right w:val="nil"/>
          <w:between w:val="nil"/>
        </w:pBd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CD" w14:textId="77777777" w:rsidR="008A53FD" w:rsidRPr="004A0A84" w:rsidRDefault="005C2461" w:rsidP="00934F1C">
      <w:pPr>
        <w:numPr>
          <w:ilvl w:val="0"/>
          <w:numId w:val="24"/>
        </w:numPr>
        <w:pBdr>
          <w:top w:val="nil"/>
          <w:left w:val="nil"/>
          <w:bottom w:val="nil"/>
          <w:right w:val="nil"/>
          <w:between w:val="nil"/>
        </w:pBd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4A0A84" w:rsidRDefault="005C2461" w:rsidP="00934F1C">
      <w:pPr>
        <w:numPr>
          <w:ilvl w:val="0"/>
          <w:numId w:val="24"/>
        </w:numPr>
        <w:pBdr>
          <w:top w:val="nil"/>
          <w:left w:val="nil"/>
          <w:bottom w:val="nil"/>
          <w:right w:val="nil"/>
          <w:between w:val="nil"/>
        </w:pBd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lastRenderedPageBreak/>
        <w:t xml:space="preserve">Wykonawca, za pośrednictwem </w:t>
      </w:r>
      <w:hyperlink r:id="rId41">
        <w:r w:rsidRPr="004A0A84">
          <w:rPr>
            <w:rFonts w:asciiTheme="majorHAnsi" w:hAnsiTheme="majorHAnsi" w:cstheme="majorHAnsi"/>
            <w:color w:val="1155CC"/>
            <w:sz w:val="24"/>
            <w:szCs w:val="24"/>
            <w:u w:val="single"/>
          </w:rPr>
          <w:t>platformazakupowa.pl</w:t>
        </w:r>
      </w:hyperlink>
      <w:r w:rsidRPr="004A0A84">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4A0A84" w:rsidRDefault="002D39D1" w:rsidP="00857428">
      <w:pPr>
        <w:spacing w:line="360" w:lineRule="auto"/>
        <w:ind w:left="720"/>
        <w:jc w:val="both"/>
        <w:rPr>
          <w:rFonts w:asciiTheme="majorHAnsi" w:hAnsiTheme="majorHAnsi" w:cstheme="majorHAnsi"/>
          <w:sz w:val="24"/>
          <w:szCs w:val="24"/>
        </w:rPr>
      </w:pPr>
      <w:hyperlink r:id="rId42">
        <w:r w:rsidR="005C2461" w:rsidRPr="004A0A84">
          <w:rPr>
            <w:rFonts w:asciiTheme="majorHAnsi" w:hAnsiTheme="majorHAnsi" w:cstheme="majorHAnsi"/>
            <w:color w:val="1155CC"/>
            <w:sz w:val="24"/>
            <w:szCs w:val="24"/>
            <w:u w:val="single"/>
          </w:rPr>
          <w:t>https://platformazakupowa.pl/strona/45-instrukcje</w:t>
        </w:r>
      </w:hyperlink>
    </w:p>
    <w:p w14:paraId="000000D0" w14:textId="77777777" w:rsidR="008A53FD" w:rsidRPr="004A0A84" w:rsidRDefault="005C2461" w:rsidP="00934F1C">
      <w:pPr>
        <w:numPr>
          <w:ilvl w:val="0"/>
          <w:numId w:val="24"/>
        </w:numPr>
        <w:pBdr>
          <w:top w:val="nil"/>
          <w:left w:val="nil"/>
          <w:bottom w:val="nil"/>
          <w:right w:val="nil"/>
          <w:between w:val="nil"/>
        </w:pBd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4A0A84" w:rsidRDefault="005C2461" w:rsidP="00934F1C">
      <w:pPr>
        <w:numPr>
          <w:ilvl w:val="0"/>
          <w:numId w:val="24"/>
        </w:numPr>
        <w:pBdr>
          <w:top w:val="nil"/>
          <w:left w:val="nil"/>
          <w:bottom w:val="nil"/>
          <w:right w:val="nil"/>
          <w:between w:val="nil"/>
        </w:pBd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4A0A84" w:rsidRDefault="005C2461" w:rsidP="00934F1C">
      <w:pPr>
        <w:numPr>
          <w:ilvl w:val="0"/>
          <w:numId w:val="24"/>
        </w:numPr>
        <w:pBdr>
          <w:top w:val="nil"/>
          <w:left w:val="nil"/>
          <w:bottom w:val="nil"/>
          <w:right w:val="nil"/>
          <w:between w:val="nil"/>
        </w:pBd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4A0A84" w:rsidRDefault="005C2461" w:rsidP="00934F1C">
      <w:pPr>
        <w:numPr>
          <w:ilvl w:val="0"/>
          <w:numId w:val="24"/>
        </w:numPr>
        <w:pBdr>
          <w:top w:val="nil"/>
          <w:left w:val="nil"/>
          <w:bottom w:val="nil"/>
          <w:right w:val="nil"/>
          <w:between w:val="nil"/>
        </w:pBd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4A0A84" w:rsidRDefault="005C2461" w:rsidP="00934F1C">
      <w:pPr>
        <w:numPr>
          <w:ilvl w:val="0"/>
          <w:numId w:val="24"/>
        </w:numPr>
        <w:pBdr>
          <w:top w:val="nil"/>
          <w:left w:val="nil"/>
          <w:bottom w:val="nil"/>
          <w:right w:val="nil"/>
          <w:between w:val="nil"/>
        </w:pBd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4A0A84" w:rsidRDefault="005C2461" w:rsidP="00934F1C">
      <w:pPr>
        <w:numPr>
          <w:ilvl w:val="0"/>
          <w:numId w:val="24"/>
        </w:numPr>
        <w:spacing w:line="360" w:lineRule="auto"/>
        <w:jc w:val="both"/>
        <w:rPr>
          <w:rFonts w:asciiTheme="majorHAnsi" w:eastAsia="Calibri" w:hAnsiTheme="majorHAnsi" w:cstheme="majorHAnsi"/>
          <w:sz w:val="24"/>
          <w:szCs w:val="24"/>
        </w:rPr>
      </w:pPr>
      <w:r w:rsidRPr="004A0A84">
        <w:rPr>
          <w:rFonts w:asciiTheme="majorHAnsi" w:hAnsiTheme="majorHAnsi" w:cstheme="majorHAnsi"/>
          <w:b/>
          <w:sz w:val="24"/>
          <w:szCs w:val="24"/>
        </w:rPr>
        <w:t>Rozszerzenia plików wykorzystywanych przez Wykonawców powinny być zgodne z</w:t>
      </w:r>
      <w:r w:rsidRPr="004A0A84">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4A0A84" w:rsidRDefault="005C2461" w:rsidP="00934F1C">
      <w:pPr>
        <w:numPr>
          <w:ilvl w:val="0"/>
          <w:numId w:val="24"/>
        </w:numPr>
        <w:spacing w:line="360" w:lineRule="auto"/>
        <w:jc w:val="both"/>
        <w:rPr>
          <w:rFonts w:asciiTheme="majorHAnsi" w:eastAsia="Calibri" w:hAnsiTheme="majorHAnsi" w:cstheme="majorHAnsi"/>
          <w:sz w:val="24"/>
          <w:szCs w:val="24"/>
        </w:rPr>
      </w:pPr>
      <w:r w:rsidRPr="004A0A84">
        <w:rPr>
          <w:rFonts w:asciiTheme="majorHAnsi" w:hAnsiTheme="majorHAnsi" w:cstheme="majorHAnsi"/>
          <w:sz w:val="24"/>
          <w:szCs w:val="24"/>
        </w:rPr>
        <w:t xml:space="preserve">Zamawiający rekomenduje wykorzystanie formatów: .pdf .doc .docx .xls .xlsx .jpg (.jpeg) </w:t>
      </w:r>
      <w:r w:rsidRPr="004A0A84">
        <w:rPr>
          <w:rFonts w:asciiTheme="majorHAnsi" w:hAnsiTheme="majorHAnsi" w:cstheme="majorHAnsi"/>
          <w:b/>
          <w:sz w:val="24"/>
          <w:szCs w:val="24"/>
          <w:u w:val="single"/>
        </w:rPr>
        <w:t>ze szczególnym wskazaniem na .pdf</w:t>
      </w:r>
    </w:p>
    <w:p w14:paraId="000000D7" w14:textId="77777777" w:rsidR="008A53FD" w:rsidRPr="004A0A84" w:rsidRDefault="005C2461" w:rsidP="00934F1C">
      <w:pPr>
        <w:numPr>
          <w:ilvl w:val="0"/>
          <w:numId w:val="24"/>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lastRenderedPageBreak/>
        <w:t>W celu ewentualnej kompresji danych Zamawiający rekomenduje wykorzystanie jednego z rozszerzeń:</w:t>
      </w:r>
    </w:p>
    <w:p w14:paraId="000000D8" w14:textId="77777777" w:rsidR="008A53FD" w:rsidRPr="004A0A84" w:rsidRDefault="005C2461" w:rsidP="00934F1C">
      <w:pPr>
        <w:numPr>
          <w:ilvl w:val="1"/>
          <w:numId w:val="20"/>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 xml:space="preserve">.zip </w:t>
      </w:r>
    </w:p>
    <w:p w14:paraId="000000D9" w14:textId="77777777" w:rsidR="008A53FD" w:rsidRPr="004A0A84" w:rsidRDefault="005C2461" w:rsidP="00934F1C">
      <w:pPr>
        <w:numPr>
          <w:ilvl w:val="1"/>
          <w:numId w:val="20"/>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.7Z</w:t>
      </w:r>
    </w:p>
    <w:p w14:paraId="000000DA" w14:textId="38D3257B" w:rsidR="008A53FD" w:rsidRPr="004A0A84" w:rsidRDefault="005C2461" w:rsidP="00934F1C">
      <w:pPr>
        <w:numPr>
          <w:ilvl w:val="0"/>
          <w:numId w:val="24"/>
        </w:numPr>
        <w:spacing w:line="360" w:lineRule="auto"/>
        <w:jc w:val="both"/>
        <w:rPr>
          <w:rFonts w:asciiTheme="majorHAnsi" w:eastAsia="Calibri" w:hAnsiTheme="majorHAnsi" w:cstheme="majorHAnsi"/>
          <w:b/>
          <w:sz w:val="24"/>
          <w:szCs w:val="24"/>
        </w:rPr>
      </w:pPr>
      <w:r w:rsidRPr="004A0A84">
        <w:rPr>
          <w:rFonts w:asciiTheme="majorHAnsi" w:hAnsiTheme="majorHAnsi" w:cstheme="majorHAnsi"/>
          <w:sz w:val="24"/>
          <w:szCs w:val="24"/>
        </w:rPr>
        <w:t xml:space="preserve">Wśród rozszerzeń powszechnych a </w:t>
      </w:r>
      <w:r w:rsidRPr="004A0A84">
        <w:rPr>
          <w:rFonts w:asciiTheme="majorHAnsi" w:hAnsiTheme="majorHAnsi" w:cstheme="majorHAnsi"/>
          <w:b/>
          <w:sz w:val="24"/>
          <w:szCs w:val="24"/>
        </w:rPr>
        <w:t>niewystępujących</w:t>
      </w:r>
      <w:r w:rsidRPr="004A0A84">
        <w:rPr>
          <w:rFonts w:asciiTheme="majorHAnsi" w:hAnsiTheme="majorHAnsi" w:cstheme="majorHAnsi"/>
          <w:sz w:val="24"/>
          <w:szCs w:val="24"/>
        </w:rPr>
        <w:t xml:space="preserve"> w Rozporządzeniu KRI występują: .rar .gif .bmp .numbers .pages. </w:t>
      </w:r>
      <w:r w:rsidRPr="004A0A84">
        <w:rPr>
          <w:rFonts w:asciiTheme="majorHAnsi" w:hAnsiTheme="majorHAnsi" w:cstheme="majorHAnsi"/>
          <w:b/>
          <w:sz w:val="24"/>
          <w:szCs w:val="24"/>
        </w:rPr>
        <w:t>Dokumenty złożone w takich plikach zostaną uznane za złożone nieskutecznie.</w:t>
      </w:r>
    </w:p>
    <w:p w14:paraId="000000DB" w14:textId="77777777" w:rsidR="008A53FD" w:rsidRPr="004A0A84" w:rsidRDefault="005C2461" w:rsidP="00934F1C">
      <w:pPr>
        <w:numPr>
          <w:ilvl w:val="0"/>
          <w:numId w:val="24"/>
        </w:numPr>
        <w:spacing w:line="360" w:lineRule="auto"/>
        <w:jc w:val="both"/>
        <w:rPr>
          <w:rFonts w:asciiTheme="majorHAnsi" w:eastAsia="Calibri" w:hAnsiTheme="majorHAnsi" w:cstheme="majorHAnsi"/>
          <w:sz w:val="24"/>
          <w:szCs w:val="24"/>
        </w:rPr>
      </w:pPr>
      <w:r w:rsidRPr="004A0A84">
        <w:rPr>
          <w:rFonts w:asciiTheme="majorHAnsi" w:hAnsiTheme="majorHAnsi" w:cstheme="majorHAnsi"/>
          <w:sz w:val="24"/>
          <w:szCs w:val="24"/>
        </w:rPr>
        <w:t xml:space="preserve">Zamawiający zwraca uwagę na ograniczenia wielkości plików podpisywanych profilem zaufanym, który wynosi </w:t>
      </w:r>
      <w:r w:rsidRPr="004A0A84">
        <w:rPr>
          <w:rFonts w:asciiTheme="majorHAnsi" w:hAnsiTheme="majorHAnsi" w:cstheme="majorHAnsi"/>
          <w:b/>
          <w:sz w:val="24"/>
          <w:szCs w:val="24"/>
        </w:rPr>
        <w:t>maksymalnie 10MB</w:t>
      </w:r>
      <w:r w:rsidRPr="004A0A84">
        <w:rPr>
          <w:rFonts w:asciiTheme="majorHAnsi" w:hAnsiTheme="majorHAnsi" w:cstheme="majorHAnsi"/>
          <w:sz w:val="24"/>
          <w:szCs w:val="24"/>
        </w:rPr>
        <w:t xml:space="preserve">, oraz na ograniczenie wielkości plików podpisywanych w aplikacji eDoApp służącej do składania podpisu osobistego, który wynosi </w:t>
      </w:r>
      <w:r w:rsidRPr="004A0A84">
        <w:rPr>
          <w:rFonts w:asciiTheme="majorHAnsi" w:hAnsiTheme="majorHAnsi" w:cstheme="majorHAnsi"/>
          <w:b/>
          <w:sz w:val="24"/>
          <w:szCs w:val="24"/>
        </w:rPr>
        <w:t>maksymalnie 5MB</w:t>
      </w:r>
      <w:r w:rsidRPr="004A0A84">
        <w:rPr>
          <w:rFonts w:asciiTheme="majorHAnsi" w:hAnsiTheme="majorHAnsi" w:cstheme="majorHAnsi"/>
          <w:sz w:val="24"/>
          <w:szCs w:val="24"/>
        </w:rPr>
        <w:t>.</w:t>
      </w:r>
    </w:p>
    <w:p w14:paraId="000000DC" w14:textId="77777777" w:rsidR="008A53FD" w:rsidRPr="004A0A84" w:rsidRDefault="005C2461" w:rsidP="00934F1C">
      <w:pPr>
        <w:numPr>
          <w:ilvl w:val="0"/>
          <w:numId w:val="24"/>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W przypadku stosowania przez wykonawcę kwalifikowanego podpisu elektronicznego:</w:t>
      </w:r>
    </w:p>
    <w:p w14:paraId="000000DD" w14:textId="77777777" w:rsidR="008A53FD" w:rsidRPr="004A0A84" w:rsidRDefault="005C2461" w:rsidP="00934F1C">
      <w:pPr>
        <w:numPr>
          <w:ilvl w:val="0"/>
          <w:numId w:val="15"/>
        </w:numPr>
        <w:spacing w:line="360" w:lineRule="auto"/>
        <w:jc w:val="both"/>
        <w:rPr>
          <w:rFonts w:asciiTheme="majorHAnsi" w:eastAsia="Calibri" w:hAnsiTheme="majorHAnsi" w:cstheme="majorHAnsi"/>
          <w:sz w:val="24"/>
          <w:szCs w:val="24"/>
        </w:rPr>
      </w:pPr>
      <w:r w:rsidRPr="004A0A84">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4A0A84">
        <w:rPr>
          <w:rFonts w:asciiTheme="majorHAnsi" w:hAnsiTheme="majorHAnsi" w:cstheme="majorHAnsi"/>
          <w:b/>
          <w:sz w:val="24"/>
          <w:szCs w:val="24"/>
        </w:rPr>
        <w:t xml:space="preserve">przekonwertowanie plików składających się na ofertę na rozszerzenie .pdf  i opatrzenie ich podpisem kwalifikowanym w formacie PAdES. </w:t>
      </w:r>
    </w:p>
    <w:p w14:paraId="000000DE" w14:textId="77777777" w:rsidR="008A53FD" w:rsidRPr="004A0A84" w:rsidRDefault="005C2461" w:rsidP="00934F1C">
      <w:pPr>
        <w:numPr>
          <w:ilvl w:val="0"/>
          <w:numId w:val="15"/>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 xml:space="preserve">Pliki w innych formatach niż PDF </w:t>
      </w:r>
      <w:r w:rsidRPr="004A0A84">
        <w:rPr>
          <w:rFonts w:asciiTheme="majorHAnsi" w:hAnsiTheme="majorHAnsi" w:cstheme="majorHAnsi"/>
          <w:b/>
          <w:sz w:val="24"/>
          <w:szCs w:val="24"/>
        </w:rPr>
        <w:t>zaleca się opatrzyć podpisem w formacie XAdES o typie zewnętrznym</w:t>
      </w:r>
      <w:r w:rsidRPr="004A0A84">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4A0A84" w:rsidRDefault="005C2461" w:rsidP="00934F1C">
      <w:pPr>
        <w:numPr>
          <w:ilvl w:val="0"/>
          <w:numId w:val="15"/>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Zamawiający rekomenduje wykorzystanie podpisu z kwalifikowanym znacznikiem czasu.</w:t>
      </w:r>
    </w:p>
    <w:p w14:paraId="000000E0" w14:textId="77777777" w:rsidR="008A53FD" w:rsidRPr="004A0A84" w:rsidRDefault="005C2461" w:rsidP="00934F1C">
      <w:pPr>
        <w:numPr>
          <w:ilvl w:val="0"/>
          <w:numId w:val="24"/>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Zamawiający zaleca aby</w:t>
      </w:r>
      <w:r w:rsidRPr="004A0A84">
        <w:rPr>
          <w:rFonts w:asciiTheme="majorHAnsi" w:hAnsiTheme="majorHAnsi" w:cstheme="majorHAnsi"/>
          <w:b/>
          <w:sz w:val="24"/>
          <w:szCs w:val="24"/>
        </w:rPr>
        <w:t xml:space="preserve"> w przypadku podpisywania pliku przez kilka osób, stosować podpisy tego samego rodzaju.</w:t>
      </w:r>
      <w:r w:rsidRPr="004A0A84">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4A0A84" w:rsidRDefault="005C2461" w:rsidP="00934F1C">
      <w:pPr>
        <w:numPr>
          <w:ilvl w:val="0"/>
          <w:numId w:val="24"/>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4A0A84" w:rsidRDefault="005C2461" w:rsidP="00934F1C">
      <w:pPr>
        <w:numPr>
          <w:ilvl w:val="0"/>
          <w:numId w:val="24"/>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Osobą składającą ofertę powinna być osoba kontaktowa podawana w dokumentacji.</w:t>
      </w:r>
    </w:p>
    <w:p w14:paraId="000000E3" w14:textId="77777777" w:rsidR="008A53FD" w:rsidRPr="004A0A84" w:rsidRDefault="005C2461" w:rsidP="00934F1C">
      <w:pPr>
        <w:numPr>
          <w:ilvl w:val="0"/>
          <w:numId w:val="24"/>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4A0A84" w:rsidRDefault="005C2461" w:rsidP="00934F1C">
      <w:pPr>
        <w:numPr>
          <w:ilvl w:val="0"/>
          <w:numId w:val="24"/>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lastRenderedPageBreak/>
        <w:t xml:space="preserve">Jeśli Wykonawca pakuje dokumenty np. w plik o rozszerzeniu .zip, zaleca się wcześniejsze podpisanie każdego ze skompresowanych plików. </w:t>
      </w:r>
    </w:p>
    <w:p w14:paraId="000000E5" w14:textId="39905795" w:rsidR="008A53FD" w:rsidRPr="004A0A84" w:rsidRDefault="005C2461" w:rsidP="00934F1C">
      <w:pPr>
        <w:numPr>
          <w:ilvl w:val="0"/>
          <w:numId w:val="24"/>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 xml:space="preserve">Zamawiający zaleca aby </w:t>
      </w:r>
      <w:r w:rsidRPr="004A0A84">
        <w:rPr>
          <w:rFonts w:asciiTheme="majorHAnsi" w:hAnsiTheme="majorHAnsi" w:cstheme="majorHAnsi"/>
          <w:b/>
          <w:sz w:val="24"/>
          <w:szCs w:val="24"/>
          <w:u w:val="single"/>
        </w:rPr>
        <w:t>nie</w:t>
      </w:r>
      <w:r w:rsidRPr="004A0A84">
        <w:rPr>
          <w:rFonts w:asciiTheme="majorHAnsi" w:hAnsiTheme="majorHAnsi" w:cstheme="majorHAnsi"/>
          <w:b/>
          <w:sz w:val="24"/>
          <w:szCs w:val="24"/>
        </w:rPr>
        <w:t xml:space="preserve"> </w:t>
      </w:r>
      <w:r w:rsidRPr="004A0A84">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4A0A84" w:rsidRDefault="00A26BB1" w:rsidP="00934F1C">
      <w:pPr>
        <w:numPr>
          <w:ilvl w:val="0"/>
          <w:numId w:val="24"/>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Pliki składane wraz z ofertą:</w:t>
      </w:r>
    </w:p>
    <w:p w14:paraId="41E803DD" w14:textId="0F5E61B6" w:rsidR="00A26BB1" w:rsidRPr="004A0A84" w:rsidRDefault="00A26BB1" w:rsidP="00A26BB1">
      <w:pPr>
        <w:pStyle w:val="Akapitzlist"/>
        <w:numPr>
          <w:ilvl w:val="0"/>
          <w:numId w:val="45"/>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 xml:space="preserve">aktualne na dzień składania ofert oświadczenie o braku podstaw do wykluczenia z postępowania – zgodnie z </w:t>
      </w:r>
      <w:r w:rsidRPr="004A0A84">
        <w:rPr>
          <w:rFonts w:asciiTheme="majorHAnsi" w:hAnsiTheme="majorHAnsi" w:cstheme="majorHAnsi"/>
          <w:bCs/>
          <w:sz w:val="24"/>
          <w:szCs w:val="24"/>
        </w:rPr>
        <w:t>Załącznikiem nr 3 do SWZ,</w:t>
      </w:r>
    </w:p>
    <w:p w14:paraId="13A2B40D" w14:textId="17FDE297" w:rsidR="00A26BB1" w:rsidRPr="004A0A84" w:rsidRDefault="00A26BB1" w:rsidP="00A26BB1">
      <w:pPr>
        <w:pStyle w:val="Akapitzlist"/>
        <w:numPr>
          <w:ilvl w:val="0"/>
          <w:numId w:val="45"/>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4A0A84" w:rsidRDefault="00A26BB1" w:rsidP="00A26BB1">
      <w:pPr>
        <w:pStyle w:val="Akapitzlist"/>
        <w:numPr>
          <w:ilvl w:val="0"/>
          <w:numId w:val="45"/>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w przypadku wykonawców wspólnie ubiegających się o zamówienie pełnomocnictwo/pełnomocnictwa  dla osoby/osób   podpisujących ofertę,</w:t>
      </w:r>
    </w:p>
    <w:p w14:paraId="72495136" w14:textId="4EBBB4FC" w:rsidR="00A26BB1" w:rsidRPr="004A0A84" w:rsidRDefault="00A26BB1" w:rsidP="00A26BB1">
      <w:pPr>
        <w:pStyle w:val="Akapitzlist"/>
        <w:numPr>
          <w:ilvl w:val="0"/>
          <w:numId w:val="45"/>
        </w:numPr>
        <w:spacing w:line="360" w:lineRule="auto"/>
        <w:jc w:val="both"/>
        <w:rPr>
          <w:rFonts w:asciiTheme="majorHAnsi" w:hAnsiTheme="majorHAnsi" w:cstheme="majorHAnsi"/>
          <w:spacing w:val="-5"/>
          <w:sz w:val="24"/>
          <w:szCs w:val="24"/>
        </w:rPr>
      </w:pPr>
      <w:r w:rsidRPr="004A0A84">
        <w:rPr>
          <w:rFonts w:asciiTheme="majorHAnsi" w:hAnsiTheme="majorHAnsi" w:cstheme="majorHAnsi"/>
          <w:sz w:val="24"/>
          <w:szCs w:val="24"/>
        </w:rPr>
        <w:t xml:space="preserve">formularz cenowy – załącznik nr </w:t>
      </w:r>
      <w:r w:rsidR="00D152FD" w:rsidRPr="004A0A84">
        <w:rPr>
          <w:rFonts w:asciiTheme="majorHAnsi" w:hAnsiTheme="majorHAnsi" w:cstheme="majorHAnsi"/>
          <w:sz w:val="24"/>
          <w:szCs w:val="24"/>
        </w:rPr>
        <w:t>1a</w:t>
      </w:r>
      <w:r w:rsidRPr="004A0A84">
        <w:rPr>
          <w:rFonts w:asciiTheme="majorHAnsi" w:hAnsiTheme="majorHAnsi" w:cstheme="majorHAnsi"/>
          <w:spacing w:val="-5"/>
          <w:sz w:val="24"/>
          <w:szCs w:val="24"/>
        </w:rPr>
        <w:t>.</w:t>
      </w:r>
    </w:p>
    <w:p w14:paraId="22BAA65C" w14:textId="1D6C2E11" w:rsidR="00A26BB1" w:rsidRPr="004A0A84" w:rsidRDefault="00A26BB1" w:rsidP="00516FF1">
      <w:pPr>
        <w:spacing w:line="360" w:lineRule="auto"/>
        <w:jc w:val="both"/>
        <w:rPr>
          <w:rFonts w:asciiTheme="majorHAnsi" w:hAnsiTheme="majorHAnsi" w:cstheme="majorHAnsi"/>
          <w:sz w:val="24"/>
          <w:szCs w:val="24"/>
        </w:rPr>
      </w:pPr>
    </w:p>
    <w:p w14:paraId="21C04F3C" w14:textId="5577D75D" w:rsidR="00210610" w:rsidRPr="004A0A84" w:rsidRDefault="00516FF1" w:rsidP="00210610">
      <w:p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Pełnomocnictwo</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do</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złożenia</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oferty</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musi</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być</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złożone</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w</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oryginale</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w</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takiej</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samej</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formie,</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jak</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składana</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oferta</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(t.j.</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w</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formie</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elektronicznej</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lub</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postaci</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elektronicznej</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opatrzonej</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podpisem</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zaufanym</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lub</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podpisem</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osobistym).</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Dopuszcza</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się</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także</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złożenie</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elektronicznej</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kopii</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(skanu)</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pełnomocnictwa</w:t>
      </w:r>
      <w:r w:rsidR="00210610" w:rsidRPr="004A0A84">
        <w:rPr>
          <w:rFonts w:asciiTheme="majorHAnsi" w:hAnsiTheme="majorHAnsi" w:cstheme="majorHAnsi"/>
          <w:sz w:val="24"/>
          <w:szCs w:val="24"/>
        </w:rPr>
        <w:t xml:space="preserve"> </w:t>
      </w:r>
      <w:r w:rsidRPr="004A0A84">
        <w:rPr>
          <w:rFonts w:asciiTheme="majorHAnsi" w:hAnsiTheme="majorHAnsi" w:cstheme="majorHAnsi"/>
          <w:sz w:val="24"/>
          <w:szCs w:val="24"/>
        </w:rPr>
        <w:t>sporządzonego</w:t>
      </w:r>
      <w:r w:rsidR="00210610" w:rsidRPr="004A0A84">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4A0A84" w:rsidRDefault="00516FF1" w:rsidP="00516FF1">
      <w:pPr>
        <w:spacing w:line="360" w:lineRule="auto"/>
        <w:jc w:val="both"/>
        <w:rPr>
          <w:rFonts w:asciiTheme="majorHAnsi" w:hAnsiTheme="majorHAnsi" w:cstheme="majorHAnsi"/>
          <w:sz w:val="24"/>
          <w:szCs w:val="24"/>
        </w:rPr>
      </w:pPr>
    </w:p>
    <w:p w14:paraId="000000E6" w14:textId="77777777" w:rsidR="008A53FD" w:rsidRPr="004A0A84"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8" w:name="_c8de4rg6s4kb" w:colFirst="0" w:colLast="0"/>
      <w:bookmarkEnd w:id="18"/>
      <w:r w:rsidRPr="004A0A84">
        <w:rPr>
          <w:rFonts w:asciiTheme="majorHAnsi" w:hAnsiTheme="majorHAnsi" w:cstheme="majorHAnsi"/>
          <w:color w:val="365F91" w:themeColor="accent1" w:themeShade="BF"/>
          <w:sz w:val="24"/>
          <w:szCs w:val="24"/>
        </w:rPr>
        <w:t>XV. Sposób obliczania ceny oferty</w:t>
      </w:r>
    </w:p>
    <w:p w14:paraId="28173A6B" w14:textId="77777777" w:rsidR="00AB5492" w:rsidRPr="004A0A84" w:rsidRDefault="00AB5492" w:rsidP="00AB5492">
      <w:pPr>
        <w:numPr>
          <w:ilvl w:val="0"/>
          <w:numId w:val="47"/>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 xml:space="preserve">Obliczona przez wykonawcę cena oferty powinna zawierać wszelkie koszty bezpośrednie i pośrednie, jakie Wykonawca uważa za niezbędne do poniesienia dla </w:t>
      </w:r>
      <w:r w:rsidRPr="004A0A84">
        <w:rPr>
          <w:rFonts w:asciiTheme="majorHAnsi" w:hAnsiTheme="majorHAnsi" w:cstheme="majorHAnsi"/>
          <w:sz w:val="24"/>
          <w:szCs w:val="24"/>
        </w:rPr>
        <w:lastRenderedPageBreak/>
        <w:t>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4A0A84" w:rsidRDefault="00AB5492" w:rsidP="00AB5492">
      <w:pPr>
        <w:numPr>
          <w:ilvl w:val="0"/>
          <w:numId w:val="47"/>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4A0A84" w:rsidRDefault="00AB5492" w:rsidP="00AB5492">
      <w:pPr>
        <w:numPr>
          <w:ilvl w:val="0"/>
          <w:numId w:val="47"/>
        </w:numPr>
        <w:spacing w:line="360" w:lineRule="auto"/>
        <w:jc w:val="both"/>
        <w:rPr>
          <w:rFonts w:asciiTheme="majorHAnsi" w:hAnsiTheme="majorHAnsi" w:cstheme="majorHAnsi"/>
          <w:sz w:val="24"/>
          <w:szCs w:val="24"/>
        </w:rPr>
      </w:pPr>
      <w:bookmarkStart w:id="19" w:name="_Toc214354258"/>
      <w:r w:rsidRPr="004A0A84">
        <w:rPr>
          <w:rFonts w:asciiTheme="majorHAnsi" w:hAnsiTheme="majorHAnsi" w:cstheme="majorHAnsi"/>
          <w:sz w:val="24"/>
          <w:szCs w:val="24"/>
        </w:rPr>
        <w:t>Waluta Zamówienia</w:t>
      </w:r>
      <w:bookmarkEnd w:id="19"/>
      <w:r w:rsidRPr="004A0A84">
        <w:rPr>
          <w:rFonts w:asciiTheme="majorHAnsi" w:hAnsiTheme="majorHAnsi" w:cstheme="majorHAnsi"/>
          <w:sz w:val="24"/>
          <w:szCs w:val="24"/>
        </w:rPr>
        <w:t xml:space="preserve"> – złoty polski.</w:t>
      </w:r>
    </w:p>
    <w:p w14:paraId="34338F88" w14:textId="77777777" w:rsidR="00AB5492" w:rsidRPr="004A0A84" w:rsidRDefault="005C2461" w:rsidP="00AB5492">
      <w:pPr>
        <w:numPr>
          <w:ilvl w:val="0"/>
          <w:numId w:val="47"/>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Pr="004A0A84" w:rsidRDefault="005C2461" w:rsidP="00AB5492">
      <w:pPr>
        <w:numPr>
          <w:ilvl w:val="0"/>
          <w:numId w:val="47"/>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4A0A84" w:rsidRDefault="005C2461" w:rsidP="00AB5492">
      <w:pPr>
        <w:numPr>
          <w:ilvl w:val="0"/>
          <w:numId w:val="47"/>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Zamawiający nie przewiduje rozliczeń w walucie obcej.</w:t>
      </w:r>
    </w:p>
    <w:p w14:paraId="0B7922FA" w14:textId="77777777" w:rsidR="00AB5492" w:rsidRPr="004A0A84" w:rsidRDefault="005C2461" w:rsidP="00AB5492">
      <w:pPr>
        <w:numPr>
          <w:ilvl w:val="0"/>
          <w:numId w:val="47"/>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Wyliczona cena oferty brutto będzie służyć do porównania złożonych ofert</w:t>
      </w:r>
      <w:r w:rsidR="00AB5492" w:rsidRPr="004A0A84">
        <w:rPr>
          <w:rFonts w:asciiTheme="majorHAnsi" w:hAnsiTheme="majorHAnsi" w:cstheme="majorHAnsi"/>
          <w:sz w:val="24"/>
          <w:szCs w:val="24"/>
        </w:rPr>
        <w:t xml:space="preserve">, </w:t>
      </w:r>
      <w:r w:rsidRPr="004A0A84">
        <w:rPr>
          <w:rFonts w:asciiTheme="majorHAnsi" w:hAnsiTheme="majorHAnsi" w:cstheme="majorHAnsi"/>
          <w:sz w:val="24"/>
          <w:szCs w:val="24"/>
        </w:rPr>
        <w:t>rozliczeni</w:t>
      </w:r>
      <w:r w:rsidR="00AB5492" w:rsidRPr="004A0A84">
        <w:rPr>
          <w:rFonts w:asciiTheme="majorHAnsi" w:hAnsiTheme="majorHAnsi" w:cstheme="majorHAnsi"/>
          <w:sz w:val="24"/>
          <w:szCs w:val="24"/>
        </w:rPr>
        <w:t xml:space="preserve">e </w:t>
      </w:r>
      <w:r w:rsidRPr="004A0A84">
        <w:rPr>
          <w:rFonts w:asciiTheme="majorHAnsi" w:hAnsiTheme="majorHAnsi" w:cstheme="majorHAnsi"/>
          <w:sz w:val="24"/>
          <w:szCs w:val="24"/>
        </w:rPr>
        <w:t>w trakcie realizacji zamówienia</w:t>
      </w:r>
      <w:r w:rsidR="00AB5492" w:rsidRPr="004A0A84">
        <w:rPr>
          <w:rFonts w:asciiTheme="majorHAnsi" w:hAnsiTheme="majorHAnsi" w:cstheme="majorHAnsi"/>
          <w:sz w:val="24"/>
          <w:szCs w:val="24"/>
        </w:rPr>
        <w:t xml:space="preserve"> będzie następowało na podstawie cen jednostkowych wskazanych w formularzu cenowym</w:t>
      </w:r>
      <w:r w:rsidRPr="004A0A84">
        <w:rPr>
          <w:rFonts w:asciiTheme="majorHAnsi" w:hAnsiTheme="majorHAnsi" w:cstheme="majorHAnsi"/>
          <w:sz w:val="24"/>
          <w:szCs w:val="24"/>
        </w:rPr>
        <w:t>.</w:t>
      </w:r>
    </w:p>
    <w:p w14:paraId="000000ED" w14:textId="16851B68" w:rsidR="008A53FD" w:rsidRPr="004A0A84" w:rsidRDefault="005C2461" w:rsidP="00AB5492">
      <w:pPr>
        <w:numPr>
          <w:ilvl w:val="0"/>
          <w:numId w:val="47"/>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4A0A84">
        <w:rPr>
          <w:rFonts w:asciiTheme="majorHAnsi" w:hAnsiTheme="majorHAnsi" w:cstheme="majorHAnsi"/>
          <w:b/>
          <w:sz w:val="24"/>
          <w:szCs w:val="24"/>
        </w:rPr>
        <w:t xml:space="preserve"> </w:t>
      </w:r>
      <w:r w:rsidRPr="004A0A84">
        <w:rPr>
          <w:rFonts w:asciiTheme="majorHAnsi" w:hAnsiTheme="majorHAnsi" w:cstheme="majorHAnsi"/>
          <w:sz w:val="24"/>
          <w:szCs w:val="24"/>
        </w:rPr>
        <w:t>W ofercie, o której mowa w ust. 1, Wykonawca ma obowiązek:</w:t>
      </w:r>
    </w:p>
    <w:p w14:paraId="000000EE" w14:textId="77777777" w:rsidR="008A53FD" w:rsidRPr="004A0A84" w:rsidRDefault="005C2461" w:rsidP="00857428">
      <w:pPr>
        <w:tabs>
          <w:tab w:val="left" w:pos="3855"/>
        </w:tabs>
        <w:spacing w:line="360" w:lineRule="auto"/>
        <w:ind w:left="826" w:hanging="409"/>
        <w:jc w:val="both"/>
        <w:rPr>
          <w:rFonts w:asciiTheme="majorHAnsi" w:hAnsiTheme="majorHAnsi" w:cstheme="majorHAnsi"/>
          <w:sz w:val="24"/>
          <w:szCs w:val="24"/>
        </w:rPr>
      </w:pPr>
      <w:r w:rsidRPr="004A0A84">
        <w:rPr>
          <w:rFonts w:asciiTheme="majorHAnsi" w:hAnsiTheme="majorHAnsi" w:cstheme="majorHAnsi"/>
          <w:sz w:val="24"/>
          <w:szCs w:val="24"/>
        </w:rPr>
        <w:t>1)</w:t>
      </w:r>
      <w:r w:rsidRPr="004A0A84">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4A0A84" w:rsidRDefault="005C2461" w:rsidP="00857428">
      <w:pPr>
        <w:tabs>
          <w:tab w:val="left" w:pos="3855"/>
        </w:tabs>
        <w:spacing w:line="360" w:lineRule="auto"/>
        <w:ind w:left="826" w:hanging="409"/>
        <w:jc w:val="both"/>
        <w:rPr>
          <w:rFonts w:asciiTheme="majorHAnsi" w:hAnsiTheme="majorHAnsi" w:cstheme="majorHAnsi"/>
          <w:sz w:val="24"/>
          <w:szCs w:val="24"/>
        </w:rPr>
      </w:pPr>
      <w:r w:rsidRPr="004A0A84">
        <w:rPr>
          <w:rFonts w:asciiTheme="majorHAnsi" w:hAnsiTheme="majorHAnsi" w:cstheme="majorHAnsi"/>
          <w:sz w:val="24"/>
          <w:szCs w:val="24"/>
        </w:rPr>
        <w:t>2)</w:t>
      </w:r>
      <w:r w:rsidRPr="004A0A84">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4A0A84" w:rsidRDefault="005C2461" w:rsidP="00857428">
      <w:pPr>
        <w:tabs>
          <w:tab w:val="left" w:pos="3855"/>
        </w:tabs>
        <w:spacing w:line="360" w:lineRule="auto"/>
        <w:ind w:left="826" w:hanging="409"/>
        <w:jc w:val="both"/>
        <w:rPr>
          <w:rFonts w:asciiTheme="majorHAnsi" w:hAnsiTheme="majorHAnsi" w:cstheme="majorHAnsi"/>
          <w:sz w:val="24"/>
          <w:szCs w:val="24"/>
        </w:rPr>
      </w:pPr>
      <w:r w:rsidRPr="004A0A84">
        <w:rPr>
          <w:rFonts w:asciiTheme="majorHAnsi" w:hAnsiTheme="majorHAnsi" w:cstheme="majorHAnsi"/>
          <w:sz w:val="24"/>
          <w:szCs w:val="24"/>
        </w:rPr>
        <w:t>3)</w:t>
      </w:r>
      <w:r w:rsidRPr="004A0A84">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4A0A84" w:rsidRDefault="005C2461" w:rsidP="00857428">
      <w:pPr>
        <w:tabs>
          <w:tab w:val="left" w:pos="3855"/>
        </w:tabs>
        <w:spacing w:line="360" w:lineRule="auto"/>
        <w:ind w:left="826" w:hanging="409"/>
        <w:jc w:val="both"/>
        <w:rPr>
          <w:rFonts w:asciiTheme="majorHAnsi" w:hAnsiTheme="majorHAnsi" w:cstheme="majorHAnsi"/>
          <w:sz w:val="24"/>
          <w:szCs w:val="24"/>
        </w:rPr>
      </w:pPr>
      <w:r w:rsidRPr="004A0A84">
        <w:rPr>
          <w:rFonts w:asciiTheme="majorHAnsi" w:hAnsiTheme="majorHAnsi" w:cstheme="majorHAnsi"/>
          <w:sz w:val="24"/>
          <w:szCs w:val="24"/>
        </w:rPr>
        <w:t>4)</w:t>
      </w:r>
      <w:r w:rsidRPr="004A0A84">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4A0A84" w:rsidRDefault="005C2461" w:rsidP="00AB5492">
      <w:pPr>
        <w:numPr>
          <w:ilvl w:val="0"/>
          <w:numId w:val="47"/>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lastRenderedPageBreak/>
        <w:t>Wzór Formularza Ofertowego został opracowany przy założeniu, iż wybór oferty nie będzie prowadzić do powstania u Zamawiającego obowiązku podatkowego w zakresie podatku VAT. W przypadku, gdy</w:t>
      </w:r>
      <w:r w:rsidR="000279AB" w:rsidRPr="004A0A84">
        <w:rPr>
          <w:rFonts w:asciiTheme="majorHAnsi" w:hAnsiTheme="majorHAnsi" w:cstheme="majorHAnsi"/>
          <w:sz w:val="24"/>
          <w:szCs w:val="24"/>
        </w:rPr>
        <w:t xml:space="preserve"> wybór oferty   będzie prowadzić do powstania u Zamawiającego obowiązku podatkowego w zakresie podatku VAT</w:t>
      </w:r>
      <w:r w:rsidRPr="004A0A84">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4A0A84"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0" w:name="_1wm6hsxsy23e" w:colFirst="0" w:colLast="0"/>
      <w:bookmarkEnd w:id="20"/>
      <w:r w:rsidRPr="004A0A84">
        <w:rPr>
          <w:rFonts w:asciiTheme="majorHAnsi" w:hAnsiTheme="majorHAnsi" w:cstheme="majorHAnsi"/>
          <w:color w:val="365F91" w:themeColor="accent1" w:themeShade="BF"/>
          <w:sz w:val="24"/>
          <w:szCs w:val="24"/>
        </w:rPr>
        <w:t>XVI. Wymagania dotyczące wadium</w:t>
      </w:r>
    </w:p>
    <w:p w14:paraId="000000F4" w14:textId="666478E6" w:rsidR="008A53FD" w:rsidRDefault="000F6375" w:rsidP="00934F1C">
      <w:pPr>
        <w:numPr>
          <w:ilvl w:val="3"/>
          <w:numId w:val="19"/>
        </w:numPr>
        <w:spacing w:before="240" w:line="360" w:lineRule="auto"/>
        <w:ind w:left="284" w:hanging="426"/>
        <w:jc w:val="both"/>
        <w:rPr>
          <w:rFonts w:asciiTheme="majorHAnsi" w:hAnsiTheme="majorHAnsi" w:cstheme="majorHAnsi"/>
          <w:sz w:val="24"/>
          <w:szCs w:val="24"/>
        </w:rPr>
      </w:pPr>
      <w:r>
        <w:rPr>
          <w:rFonts w:asciiTheme="majorHAnsi" w:hAnsiTheme="majorHAnsi" w:cstheme="majorHAnsi"/>
          <w:sz w:val="24"/>
          <w:szCs w:val="24"/>
        </w:rPr>
        <w:t>Zamawiający nie żąda wniesienia wadium.</w:t>
      </w:r>
    </w:p>
    <w:p w14:paraId="00000107" w14:textId="77777777" w:rsidR="008A53FD" w:rsidRPr="004A0A84"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1" w:name="_kraqvybbazqg" w:colFirst="0" w:colLast="0"/>
      <w:bookmarkEnd w:id="21"/>
      <w:r w:rsidRPr="004A0A84">
        <w:rPr>
          <w:rFonts w:asciiTheme="majorHAnsi" w:hAnsiTheme="majorHAnsi" w:cstheme="majorHAnsi"/>
          <w:color w:val="365F91" w:themeColor="accent1" w:themeShade="BF"/>
          <w:sz w:val="24"/>
          <w:szCs w:val="24"/>
        </w:rPr>
        <w:t>XVII. Termin związania ofertą</w:t>
      </w:r>
    </w:p>
    <w:p w14:paraId="00000108" w14:textId="1F989245" w:rsidR="008A53FD" w:rsidRPr="004A0A84" w:rsidRDefault="00965DBA" w:rsidP="00D4432B">
      <w:pPr>
        <w:numPr>
          <w:ilvl w:val="0"/>
          <w:numId w:val="38"/>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 xml:space="preserve">Wykonawca jest związany ofertą od dnia upływu terminu składania ofert do dnia </w:t>
      </w:r>
      <w:r w:rsidR="001D30EC">
        <w:rPr>
          <w:rFonts w:asciiTheme="majorHAnsi" w:hAnsiTheme="majorHAnsi" w:cstheme="majorHAnsi"/>
          <w:sz w:val="24"/>
          <w:szCs w:val="24"/>
        </w:rPr>
        <w:t>18.03.2022</w:t>
      </w:r>
      <w:r w:rsidRPr="004A0A84">
        <w:rPr>
          <w:rFonts w:asciiTheme="majorHAnsi" w:hAnsiTheme="majorHAnsi" w:cstheme="majorHAnsi"/>
          <w:sz w:val="24"/>
          <w:szCs w:val="24"/>
        </w:rPr>
        <w:t xml:space="preserve"> r</w:t>
      </w:r>
      <w:r w:rsidR="005C2461" w:rsidRPr="004A0A84">
        <w:rPr>
          <w:rFonts w:asciiTheme="majorHAnsi" w:hAnsiTheme="majorHAnsi" w:cstheme="majorHAnsi"/>
          <w:sz w:val="24"/>
          <w:szCs w:val="24"/>
        </w:rPr>
        <w:t>.</w:t>
      </w:r>
    </w:p>
    <w:p w14:paraId="00000109" w14:textId="77777777" w:rsidR="008A53FD" w:rsidRPr="004A0A84" w:rsidRDefault="005C2461" w:rsidP="00D4432B">
      <w:pPr>
        <w:numPr>
          <w:ilvl w:val="0"/>
          <w:numId w:val="38"/>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4A0A84">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4A0A84" w:rsidRDefault="005C2461" w:rsidP="00D4432B">
      <w:pPr>
        <w:numPr>
          <w:ilvl w:val="0"/>
          <w:numId w:val="38"/>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Odmowa wyrażenia zgody na przedłużenie terminu związania ofertą nie powoduje utraty wadium.</w:t>
      </w:r>
    </w:p>
    <w:p w14:paraId="0000010B" w14:textId="77777777" w:rsidR="008A53FD" w:rsidRPr="004A0A84"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2" w:name="_iwk7tzonv6ne" w:colFirst="0" w:colLast="0"/>
      <w:bookmarkEnd w:id="22"/>
      <w:r w:rsidRPr="004A0A84">
        <w:rPr>
          <w:rFonts w:asciiTheme="majorHAnsi" w:hAnsiTheme="majorHAnsi" w:cstheme="majorHAnsi"/>
          <w:color w:val="365F91" w:themeColor="accent1" w:themeShade="BF"/>
          <w:sz w:val="24"/>
          <w:szCs w:val="24"/>
        </w:rPr>
        <w:t>XVIII. Miejsce i termin składania ofert</w:t>
      </w:r>
    </w:p>
    <w:p w14:paraId="0000010C" w14:textId="79CA965E" w:rsidR="008A53FD" w:rsidRPr="004A0A84" w:rsidRDefault="005C2461" w:rsidP="00934F1C">
      <w:pPr>
        <w:numPr>
          <w:ilvl w:val="0"/>
          <w:numId w:val="34"/>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 xml:space="preserve">Ofertę wraz z wymaganymi dokumentami należy umieścić na </w:t>
      </w:r>
      <w:hyperlink r:id="rId43">
        <w:r w:rsidR="00663C73" w:rsidRPr="004A0A84">
          <w:rPr>
            <w:rFonts w:asciiTheme="majorHAnsi" w:hAnsiTheme="majorHAnsi" w:cstheme="majorHAnsi"/>
            <w:color w:val="1155CC"/>
            <w:sz w:val="24"/>
            <w:szCs w:val="24"/>
            <w:u w:val="single"/>
          </w:rPr>
          <w:t>platformazakupowa.pl</w:t>
        </w:r>
      </w:hyperlink>
      <w:r w:rsidR="00663C73" w:rsidRPr="004A0A84">
        <w:rPr>
          <w:rFonts w:asciiTheme="majorHAnsi" w:hAnsiTheme="majorHAnsi" w:cstheme="majorHAnsi"/>
          <w:sz w:val="24"/>
          <w:szCs w:val="24"/>
        </w:rPr>
        <w:t xml:space="preserve"> p</w:t>
      </w:r>
      <w:r w:rsidRPr="004A0A84">
        <w:rPr>
          <w:rFonts w:asciiTheme="majorHAnsi" w:hAnsiTheme="majorHAnsi" w:cstheme="majorHAnsi"/>
          <w:sz w:val="24"/>
          <w:szCs w:val="24"/>
        </w:rPr>
        <w:t xml:space="preserve">od adresem: </w:t>
      </w:r>
      <w:hyperlink r:id="rId44" w:history="1">
        <w:r w:rsidR="00663C73" w:rsidRPr="004A0A84">
          <w:rPr>
            <w:rStyle w:val="Hipercze"/>
            <w:rFonts w:asciiTheme="majorHAnsi" w:hAnsiTheme="majorHAnsi" w:cstheme="majorHAnsi"/>
            <w:sz w:val="24"/>
            <w:szCs w:val="24"/>
          </w:rPr>
          <w:t>https://platformazakupowa.pl/pn/drezdenko</w:t>
        </w:r>
      </w:hyperlink>
      <w:r w:rsidR="00663C73" w:rsidRPr="004A0A84">
        <w:rPr>
          <w:rFonts w:asciiTheme="majorHAnsi" w:hAnsiTheme="majorHAnsi" w:cstheme="majorHAnsi"/>
          <w:sz w:val="24"/>
          <w:szCs w:val="24"/>
        </w:rPr>
        <w:t xml:space="preserve"> </w:t>
      </w:r>
      <w:r w:rsidRPr="004A0A84">
        <w:rPr>
          <w:rFonts w:asciiTheme="majorHAnsi" w:hAnsiTheme="majorHAnsi" w:cstheme="majorHAnsi"/>
          <w:sz w:val="24"/>
          <w:szCs w:val="24"/>
        </w:rPr>
        <w:t xml:space="preserve"> w myśl Ustawy PZP na stronie internetowej prowadzonego postępowania  </w:t>
      </w:r>
      <w:r w:rsidRPr="004A0A84">
        <w:rPr>
          <w:rFonts w:asciiTheme="majorHAnsi" w:hAnsiTheme="majorHAnsi" w:cstheme="majorHAnsi"/>
          <w:b/>
          <w:bCs/>
          <w:sz w:val="24"/>
          <w:szCs w:val="24"/>
        </w:rPr>
        <w:t xml:space="preserve">do dnia </w:t>
      </w:r>
      <w:r w:rsidR="000257B8">
        <w:rPr>
          <w:rFonts w:asciiTheme="majorHAnsi" w:hAnsiTheme="majorHAnsi" w:cstheme="majorHAnsi"/>
          <w:b/>
          <w:bCs/>
          <w:sz w:val="24"/>
          <w:szCs w:val="24"/>
        </w:rPr>
        <w:t>18.02.2022r.</w:t>
      </w:r>
      <w:r w:rsidR="00937719" w:rsidRPr="004A0A84">
        <w:rPr>
          <w:rFonts w:asciiTheme="majorHAnsi" w:hAnsiTheme="majorHAnsi" w:cstheme="majorHAnsi"/>
          <w:b/>
          <w:bCs/>
          <w:sz w:val="24"/>
          <w:szCs w:val="24"/>
        </w:rPr>
        <w:t xml:space="preserve"> </w:t>
      </w:r>
      <w:r w:rsidRPr="004A0A84">
        <w:rPr>
          <w:rFonts w:asciiTheme="majorHAnsi" w:hAnsiTheme="majorHAnsi" w:cstheme="majorHAnsi"/>
          <w:b/>
          <w:bCs/>
          <w:sz w:val="24"/>
          <w:szCs w:val="24"/>
        </w:rPr>
        <w:t xml:space="preserve"> do godziny </w:t>
      </w:r>
      <w:r w:rsidR="000257B8">
        <w:rPr>
          <w:rFonts w:asciiTheme="majorHAnsi" w:hAnsiTheme="majorHAnsi" w:cstheme="majorHAnsi"/>
          <w:b/>
          <w:bCs/>
          <w:sz w:val="24"/>
          <w:szCs w:val="24"/>
        </w:rPr>
        <w:t>09:00</w:t>
      </w:r>
      <w:r w:rsidR="00DA3AF7" w:rsidRPr="004A0A84">
        <w:rPr>
          <w:rFonts w:asciiTheme="majorHAnsi" w:hAnsiTheme="majorHAnsi" w:cstheme="majorHAnsi"/>
          <w:b/>
          <w:bCs/>
          <w:sz w:val="24"/>
          <w:szCs w:val="24"/>
        </w:rPr>
        <w:t>.</w:t>
      </w:r>
    </w:p>
    <w:p w14:paraId="0000010D" w14:textId="77777777" w:rsidR="008A53FD" w:rsidRPr="004A0A84" w:rsidRDefault="005C2461" w:rsidP="00934F1C">
      <w:pPr>
        <w:numPr>
          <w:ilvl w:val="0"/>
          <w:numId w:val="34"/>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Do oferty należy dołączyć wszystkie wymagane w SWZ dokumenty.</w:t>
      </w:r>
    </w:p>
    <w:p w14:paraId="0000010E" w14:textId="77777777" w:rsidR="008A53FD" w:rsidRPr="004A0A84" w:rsidRDefault="005C2461" w:rsidP="00934F1C">
      <w:pPr>
        <w:numPr>
          <w:ilvl w:val="0"/>
          <w:numId w:val="34"/>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4A0A84" w:rsidRDefault="005C2461" w:rsidP="00934F1C">
      <w:pPr>
        <w:numPr>
          <w:ilvl w:val="0"/>
          <w:numId w:val="34"/>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w:t>
      </w:r>
      <w:r w:rsidRPr="004A0A84">
        <w:rPr>
          <w:rFonts w:asciiTheme="majorHAnsi" w:hAnsiTheme="majorHAnsi" w:cstheme="majorHAnsi"/>
          <w:sz w:val="24"/>
          <w:szCs w:val="24"/>
        </w:rPr>
        <w:lastRenderedPageBreak/>
        <w:t xml:space="preserve">składania oferty za pośrednictwem </w:t>
      </w:r>
      <w:hyperlink r:id="rId45">
        <w:r w:rsidRPr="004A0A84">
          <w:rPr>
            <w:rFonts w:asciiTheme="majorHAnsi" w:hAnsiTheme="majorHAnsi" w:cstheme="majorHAnsi"/>
            <w:color w:val="1155CC"/>
            <w:sz w:val="24"/>
            <w:szCs w:val="24"/>
            <w:u w:val="single"/>
          </w:rPr>
          <w:t>platformazakupowa.pl</w:t>
        </w:r>
      </w:hyperlink>
      <w:r w:rsidRPr="004A0A84">
        <w:rPr>
          <w:rFonts w:asciiTheme="majorHAnsi" w:hAnsiTheme="majorHAnsi" w:cstheme="majorHAnsi"/>
          <w:sz w:val="24"/>
          <w:szCs w:val="24"/>
        </w:rPr>
        <w:t xml:space="preserve">, Wykonawca powinien złożyć podpis bezpośrednio na dokumentach przesłanych za pośrednictwem </w:t>
      </w:r>
      <w:hyperlink r:id="rId46">
        <w:r w:rsidRPr="004A0A84">
          <w:rPr>
            <w:rFonts w:asciiTheme="majorHAnsi" w:hAnsiTheme="majorHAnsi" w:cstheme="majorHAnsi"/>
            <w:color w:val="1155CC"/>
            <w:sz w:val="24"/>
            <w:szCs w:val="24"/>
            <w:u w:val="single"/>
          </w:rPr>
          <w:t>platformazakupowa.pl</w:t>
        </w:r>
      </w:hyperlink>
      <w:r w:rsidRPr="004A0A84">
        <w:rPr>
          <w:rFonts w:asciiTheme="majorHAnsi" w:hAnsiTheme="majorHAnsi" w:cstheme="majorHAnsi"/>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4A0A84" w:rsidRDefault="005C2461" w:rsidP="00934F1C">
      <w:pPr>
        <w:numPr>
          <w:ilvl w:val="0"/>
          <w:numId w:val="34"/>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4A0A84" w:rsidRDefault="005C2461" w:rsidP="00934F1C">
      <w:pPr>
        <w:numPr>
          <w:ilvl w:val="0"/>
          <w:numId w:val="34"/>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47">
        <w:r w:rsidRPr="004A0A84">
          <w:rPr>
            <w:rFonts w:asciiTheme="majorHAnsi" w:hAnsiTheme="majorHAnsi" w:cstheme="majorHAnsi"/>
            <w:color w:val="1155CC"/>
            <w:sz w:val="24"/>
            <w:szCs w:val="24"/>
            <w:u w:val="single"/>
          </w:rPr>
          <w:t>https://platformazakupowa.pl/strona/45-instrukcje</w:t>
        </w:r>
      </w:hyperlink>
    </w:p>
    <w:p w14:paraId="00000112" w14:textId="77777777" w:rsidR="008A53FD" w:rsidRPr="004A0A84" w:rsidRDefault="005C2461" w:rsidP="00EE6E44">
      <w:pPr>
        <w:pStyle w:val="Nagwek2"/>
        <w:spacing w:line="360" w:lineRule="auto"/>
        <w:rPr>
          <w:rFonts w:asciiTheme="majorHAnsi" w:hAnsiTheme="majorHAnsi" w:cstheme="majorHAnsi"/>
          <w:color w:val="365F91" w:themeColor="accent1" w:themeShade="BF"/>
          <w:sz w:val="24"/>
          <w:szCs w:val="24"/>
        </w:rPr>
      </w:pPr>
      <w:bookmarkStart w:id="23" w:name="_g4kmfra1vcqp" w:colFirst="0" w:colLast="0"/>
      <w:bookmarkEnd w:id="23"/>
      <w:r w:rsidRPr="004A0A84">
        <w:rPr>
          <w:rFonts w:asciiTheme="majorHAnsi" w:hAnsiTheme="majorHAnsi" w:cstheme="majorHAnsi"/>
          <w:color w:val="365F91" w:themeColor="accent1" w:themeShade="BF"/>
          <w:sz w:val="24"/>
          <w:szCs w:val="24"/>
        </w:rPr>
        <w:t>XIX. Otwarcie ofert</w:t>
      </w:r>
    </w:p>
    <w:p w14:paraId="391E20D4" w14:textId="2B54DA0F" w:rsidR="00BA7703" w:rsidRPr="004A0A84" w:rsidRDefault="00BA7703" w:rsidP="00934F1C">
      <w:pPr>
        <w:numPr>
          <w:ilvl w:val="0"/>
          <w:numId w:val="35"/>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 xml:space="preserve">Otwarcie ofert nastąpi w dniu </w:t>
      </w:r>
      <w:r w:rsidR="000257B8">
        <w:rPr>
          <w:rFonts w:asciiTheme="majorHAnsi" w:hAnsiTheme="majorHAnsi" w:cstheme="majorHAnsi"/>
          <w:b/>
          <w:bCs/>
          <w:sz w:val="24"/>
          <w:szCs w:val="24"/>
        </w:rPr>
        <w:t>18.02.2022r.</w:t>
      </w:r>
      <w:r w:rsidRPr="004A0A84">
        <w:rPr>
          <w:rFonts w:asciiTheme="majorHAnsi" w:hAnsiTheme="majorHAnsi" w:cstheme="majorHAnsi"/>
          <w:sz w:val="24"/>
          <w:szCs w:val="24"/>
        </w:rPr>
        <w:t xml:space="preserve">, o godzinie </w:t>
      </w:r>
      <w:r w:rsidR="000257B8">
        <w:rPr>
          <w:rFonts w:asciiTheme="majorHAnsi" w:hAnsiTheme="majorHAnsi" w:cstheme="majorHAnsi"/>
          <w:b/>
          <w:bCs/>
          <w:sz w:val="24"/>
          <w:szCs w:val="24"/>
        </w:rPr>
        <w:t>09:30.</w:t>
      </w:r>
    </w:p>
    <w:p w14:paraId="53DE460C" w14:textId="34954A75" w:rsidR="00BA7703" w:rsidRPr="004A0A84" w:rsidRDefault="00BA7703" w:rsidP="00934F1C">
      <w:pPr>
        <w:numPr>
          <w:ilvl w:val="0"/>
          <w:numId w:val="35"/>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Otwarcie ofert jest niejawne.</w:t>
      </w:r>
    </w:p>
    <w:p w14:paraId="69BEA157" w14:textId="547A8211" w:rsidR="00BA7703" w:rsidRPr="004A0A84" w:rsidRDefault="00BA7703" w:rsidP="00934F1C">
      <w:pPr>
        <w:numPr>
          <w:ilvl w:val="0"/>
          <w:numId w:val="35"/>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4A0A84" w:rsidRDefault="00BA7703" w:rsidP="00934F1C">
      <w:pPr>
        <w:numPr>
          <w:ilvl w:val="0"/>
          <w:numId w:val="35"/>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4A0A84" w:rsidRDefault="00BA7703" w:rsidP="00934F1C">
      <w:pPr>
        <w:pStyle w:val="Akapitzlist"/>
        <w:numPr>
          <w:ilvl w:val="0"/>
          <w:numId w:val="33"/>
        </w:numPr>
        <w:spacing w:line="360" w:lineRule="auto"/>
        <w:ind w:left="709"/>
        <w:jc w:val="both"/>
        <w:rPr>
          <w:rFonts w:asciiTheme="majorHAnsi" w:hAnsiTheme="majorHAnsi" w:cstheme="majorHAnsi"/>
          <w:sz w:val="24"/>
          <w:szCs w:val="24"/>
        </w:rPr>
      </w:pPr>
      <w:r w:rsidRPr="004A0A84">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4A0A84" w:rsidRDefault="00BA7703" w:rsidP="00934F1C">
      <w:pPr>
        <w:pStyle w:val="Akapitzlist"/>
        <w:numPr>
          <w:ilvl w:val="0"/>
          <w:numId w:val="33"/>
        </w:numPr>
        <w:spacing w:line="360" w:lineRule="auto"/>
        <w:ind w:left="709"/>
        <w:jc w:val="both"/>
        <w:rPr>
          <w:rFonts w:asciiTheme="majorHAnsi" w:hAnsiTheme="majorHAnsi" w:cstheme="majorHAnsi"/>
          <w:sz w:val="24"/>
          <w:szCs w:val="24"/>
        </w:rPr>
      </w:pPr>
      <w:r w:rsidRPr="004A0A84">
        <w:rPr>
          <w:rFonts w:asciiTheme="majorHAnsi" w:hAnsiTheme="majorHAnsi" w:cstheme="majorHAnsi"/>
          <w:sz w:val="24"/>
          <w:szCs w:val="24"/>
        </w:rPr>
        <w:t>cenach lub kosztach zawartych w ofertach.</w:t>
      </w:r>
    </w:p>
    <w:p w14:paraId="5D9D9E27" w14:textId="1FCFA628" w:rsidR="0075593F" w:rsidRPr="004A0A84" w:rsidRDefault="0075593F" w:rsidP="00934F1C">
      <w:pPr>
        <w:numPr>
          <w:ilvl w:val="0"/>
          <w:numId w:val="35"/>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Informacja zostanie opublikowana na stronie postępowania na</w:t>
      </w:r>
      <w:hyperlink r:id="rId48">
        <w:r w:rsidRPr="004A0A84">
          <w:rPr>
            <w:rFonts w:asciiTheme="majorHAnsi" w:hAnsiTheme="majorHAnsi" w:cstheme="majorHAnsi"/>
            <w:sz w:val="24"/>
            <w:szCs w:val="24"/>
          </w:rPr>
          <w:t xml:space="preserve"> platformazakupowa.pl</w:t>
        </w:r>
      </w:hyperlink>
      <w:r w:rsidRPr="004A0A84">
        <w:rPr>
          <w:rFonts w:asciiTheme="majorHAnsi" w:hAnsiTheme="majorHAnsi" w:cstheme="majorHAnsi"/>
          <w:sz w:val="24"/>
          <w:szCs w:val="24"/>
        </w:rPr>
        <w:t xml:space="preserve"> w sekcji ,,Komunikaty”.</w:t>
      </w:r>
    </w:p>
    <w:p w14:paraId="2A3EEF69" w14:textId="47107677" w:rsidR="00BA7703" w:rsidRPr="004A0A84" w:rsidRDefault="00BA7703" w:rsidP="00934F1C">
      <w:pPr>
        <w:numPr>
          <w:ilvl w:val="0"/>
          <w:numId w:val="35"/>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lastRenderedPageBreak/>
        <w:t>W przypadku wystąpienia awarii systemu teleinformatycznego, kt</w:t>
      </w:r>
      <w:r w:rsidR="0075593F" w:rsidRPr="004A0A84">
        <w:rPr>
          <w:rFonts w:asciiTheme="majorHAnsi" w:hAnsiTheme="majorHAnsi" w:cstheme="majorHAnsi"/>
          <w:sz w:val="24"/>
          <w:szCs w:val="24"/>
        </w:rPr>
        <w:t>ó</w:t>
      </w:r>
      <w:r w:rsidRPr="004A0A84">
        <w:rPr>
          <w:rFonts w:asciiTheme="majorHAnsi" w:hAnsiTheme="majorHAnsi" w:cstheme="majorHAnsi"/>
          <w:sz w:val="24"/>
          <w:szCs w:val="24"/>
        </w:rPr>
        <w:t>ra spowoduje</w:t>
      </w:r>
      <w:r w:rsidR="0075593F" w:rsidRPr="004A0A84">
        <w:rPr>
          <w:rFonts w:asciiTheme="majorHAnsi" w:hAnsiTheme="majorHAnsi" w:cstheme="majorHAnsi"/>
          <w:sz w:val="24"/>
          <w:szCs w:val="24"/>
        </w:rPr>
        <w:t xml:space="preserve"> </w:t>
      </w:r>
      <w:r w:rsidRPr="004A0A84">
        <w:rPr>
          <w:rFonts w:asciiTheme="majorHAnsi" w:hAnsiTheme="majorHAnsi" w:cstheme="majorHAnsi"/>
          <w:sz w:val="24"/>
          <w:szCs w:val="24"/>
        </w:rPr>
        <w:t>brak mo</w:t>
      </w:r>
      <w:r w:rsidR="0075593F" w:rsidRPr="004A0A84">
        <w:rPr>
          <w:rFonts w:asciiTheme="majorHAnsi" w:hAnsiTheme="majorHAnsi" w:cstheme="majorHAnsi"/>
          <w:sz w:val="24"/>
          <w:szCs w:val="24"/>
        </w:rPr>
        <w:t>ż</w:t>
      </w:r>
      <w:r w:rsidRPr="004A0A84">
        <w:rPr>
          <w:rFonts w:asciiTheme="majorHAnsi" w:hAnsiTheme="majorHAnsi" w:cstheme="majorHAnsi"/>
          <w:sz w:val="24"/>
          <w:szCs w:val="24"/>
        </w:rPr>
        <w:t>liwo</w:t>
      </w:r>
      <w:r w:rsidR="0075593F" w:rsidRPr="004A0A84">
        <w:rPr>
          <w:rFonts w:asciiTheme="majorHAnsi" w:hAnsiTheme="majorHAnsi" w:cstheme="majorHAnsi"/>
          <w:sz w:val="24"/>
          <w:szCs w:val="24"/>
        </w:rPr>
        <w:t>ś</w:t>
      </w:r>
      <w:r w:rsidRPr="004A0A84">
        <w:rPr>
          <w:rFonts w:asciiTheme="majorHAnsi" w:hAnsiTheme="majorHAnsi" w:cstheme="majorHAnsi"/>
          <w:sz w:val="24"/>
          <w:szCs w:val="24"/>
        </w:rPr>
        <w:t>ci</w:t>
      </w:r>
      <w:r w:rsidR="0075593F" w:rsidRPr="004A0A84">
        <w:rPr>
          <w:rFonts w:asciiTheme="majorHAnsi" w:hAnsiTheme="majorHAnsi" w:cstheme="majorHAnsi"/>
          <w:sz w:val="24"/>
          <w:szCs w:val="24"/>
        </w:rPr>
        <w:t xml:space="preserve"> </w:t>
      </w:r>
      <w:r w:rsidRPr="004A0A84">
        <w:rPr>
          <w:rFonts w:asciiTheme="majorHAnsi" w:hAnsiTheme="majorHAnsi" w:cstheme="majorHAnsi"/>
          <w:sz w:val="24"/>
          <w:szCs w:val="24"/>
        </w:rPr>
        <w:t xml:space="preserve"> otwarcia ofert w terminie okre</w:t>
      </w:r>
      <w:r w:rsidR="0075593F" w:rsidRPr="004A0A84">
        <w:rPr>
          <w:rFonts w:asciiTheme="majorHAnsi" w:hAnsiTheme="majorHAnsi" w:cstheme="majorHAnsi"/>
          <w:sz w:val="24"/>
          <w:szCs w:val="24"/>
        </w:rPr>
        <w:t>ś</w:t>
      </w:r>
      <w:r w:rsidRPr="004A0A84">
        <w:rPr>
          <w:rFonts w:asciiTheme="majorHAnsi" w:hAnsiTheme="majorHAnsi" w:cstheme="majorHAnsi"/>
          <w:sz w:val="24"/>
          <w:szCs w:val="24"/>
        </w:rPr>
        <w:t>lonym przez Zamawiaj</w:t>
      </w:r>
      <w:r w:rsidR="0075593F" w:rsidRPr="004A0A84">
        <w:rPr>
          <w:rFonts w:asciiTheme="majorHAnsi" w:hAnsiTheme="majorHAnsi" w:cstheme="majorHAnsi"/>
          <w:sz w:val="24"/>
          <w:szCs w:val="24"/>
        </w:rPr>
        <w:t>ą</w:t>
      </w:r>
      <w:r w:rsidRPr="004A0A84">
        <w:rPr>
          <w:rFonts w:asciiTheme="majorHAnsi" w:hAnsiTheme="majorHAnsi" w:cstheme="majorHAnsi"/>
          <w:sz w:val="24"/>
          <w:szCs w:val="24"/>
        </w:rPr>
        <w:t>cego,</w:t>
      </w:r>
      <w:r w:rsidR="0075593F" w:rsidRPr="004A0A84">
        <w:rPr>
          <w:rFonts w:asciiTheme="majorHAnsi" w:hAnsiTheme="majorHAnsi" w:cstheme="majorHAnsi"/>
          <w:sz w:val="24"/>
          <w:szCs w:val="24"/>
        </w:rPr>
        <w:t xml:space="preserve"> </w:t>
      </w:r>
      <w:r w:rsidRPr="004A0A84">
        <w:rPr>
          <w:rFonts w:asciiTheme="majorHAnsi" w:hAnsiTheme="majorHAnsi" w:cstheme="majorHAnsi"/>
          <w:sz w:val="24"/>
          <w:szCs w:val="24"/>
        </w:rPr>
        <w:t>otwarcie ofert nastąpi niezwłocznie po usuni</w:t>
      </w:r>
      <w:r w:rsidR="0075593F" w:rsidRPr="004A0A84">
        <w:rPr>
          <w:rFonts w:asciiTheme="majorHAnsi" w:hAnsiTheme="majorHAnsi" w:cstheme="majorHAnsi"/>
          <w:sz w:val="24"/>
          <w:szCs w:val="24"/>
        </w:rPr>
        <w:t>ę</w:t>
      </w:r>
      <w:r w:rsidRPr="004A0A84">
        <w:rPr>
          <w:rFonts w:asciiTheme="majorHAnsi" w:hAnsiTheme="majorHAnsi" w:cstheme="majorHAnsi"/>
          <w:sz w:val="24"/>
          <w:szCs w:val="24"/>
        </w:rPr>
        <w:t>ciu awarii.</w:t>
      </w:r>
    </w:p>
    <w:p w14:paraId="31CC172E" w14:textId="77CE1CDA" w:rsidR="00BA7703" w:rsidRPr="004A0A84" w:rsidRDefault="00BA7703" w:rsidP="00934F1C">
      <w:pPr>
        <w:numPr>
          <w:ilvl w:val="0"/>
          <w:numId w:val="35"/>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Zamawiaj</w:t>
      </w:r>
      <w:r w:rsidR="0075593F" w:rsidRPr="004A0A84">
        <w:rPr>
          <w:rFonts w:asciiTheme="majorHAnsi" w:hAnsiTheme="majorHAnsi" w:cstheme="majorHAnsi"/>
          <w:sz w:val="24"/>
          <w:szCs w:val="24"/>
        </w:rPr>
        <w:t>ą</w:t>
      </w:r>
      <w:r w:rsidRPr="004A0A84">
        <w:rPr>
          <w:rFonts w:asciiTheme="majorHAnsi" w:hAnsiTheme="majorHAnsi" w:cstheme="majorHAnsi"/>
          <w:sz w:val="24"/>
          <w:szCs w:val="24"/>
        </w:rPr>
        <w:t>cy poinformuje o zmianie terminu otwarcia ofert na stronie</w:t>
      </w:r>
      <w:r w:rsidR="0075593F" w:rsidRPr="004A0A84">
        <w:rPr>
          <w:rFonts w:asciiTheme="majorHAnsi" w:hAnsiTheme="majorHAnsi" w:cstheme="majorHAnsi"/>
          <w:sz w:val="24"/>
          <w:szCs w:val="24"/>
        </w:rPr>
        <w:t xml:space="preserve"> </w:t>
      </w:r>
      <w:r w:rsidRPr="004A0A84">
        <w:rPr>
          <w:rFonts w:asciiTheme="majorHAnsi" w:hAnsiTheme="majorHAnsi" w:cstheme="majorHAnsi"/>
          <w:sz w:val="24"/>
          <w:szCs w:val="24"/>
        </w:rPr>
        <w:t>internetowej prowadzonego post</w:t>
      </w:r>
      <w:r w:rsidR="0075593F" w:rsidRPr="004A0A84">
        <w:rPr>
          <w:rFonts w:asciiTheme="majorHAnsi" w:hAnsiTheme="majorHAnsi" w:cstheme="majorHAnsi"/>
          <w:sz w:val="24"/>
          <w:szCs w:val="24"/>
        </w:rPr>
        <w:t>ę</w:t>
      </w:r>
      <w:r w:rsidRPr="004A0A84">
        <w:rPr>
          <w:rFonts w:asciiTheme="majorHAnsi" w:hAnsiTheme="majorHAnsi" w:cstheme="majorHAnsi"/>
          <w:sz w:val="24"/>
          <w:szCs w:val="24"/>
        </w:rPr>
        <w:t>powania.</w:t>
      </w:r>
    </w:p>
    <w:p w14:paraId="0000011C" w14:textId="61D1DCD1" w:rsidR="008A53FD" w:rsidRPr="004A0A84"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4A0A84">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77777777" w:rsidR="004C1F92" w:rsidRPr="004A0A84" w:rsidRDefault="004C1F92" w:rsidP="00934F1C">
      <w:pPr>
        <w:numPr>
          <w:ilvl w:val="0"/>
          <w:numId w:val="32"/>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Zamawiający oceni oferty na podstawie niżej wymienionych kryteriów oceny ofert.</w:t>
      </w:r>
    </w:p>
    <w:p w14:paraId="4683C393" w14:textId="77777777" w:rsidR="004C1F92" w:rsidRPr="004A0A84" w:rsidRDefault="004C1F92" w:rsidP="004C1F92">
      <w:pPr>
        <w:spacing w:line="360" w:lineRule="auto"/>
        <w:ind w:left="66"/>
        <w:jc w:val="both"/>
        <w:rPr>
          <w:rFonts w:asciiTheme="majorHAnsi" w:hAnsiTheme="majorHAnsi" w:cstheme="majorHAnsi"/>
          <w:sz w:val="24"/>
          <w:szCs w:val="24"/>
        </w:rPr>
      </w:pPr>
      <w:r w:rsidRPr="004A0A84">
        <w:rPr>
          <w:rFonts w:asciiTheme="majorHAnsi" w:hAnsiTheme="majorHAnsi" w:cstheme="majorHAnsi"/>
          <w:sz w:val="24"/>
          <w:szCs w:val="24"/>
        </w:rPr>
        <w:t>Kryteriami  oceny ofert są:</w:t>
      </w:r>
    </w:p>
    <w:p w14:paraId="47F2A8BB" w14:textId="77777777" w:rsidR="004C1F92" w:rsidRPr="004A0A84" w:rsidRDefault="004C1F92" w:rsidP="00934F1C">
      <w:pPr>
        <w:numPr>
          <w:ilvl w:val="0"/>
          <w:numId w:val="29"/>
        </w:numPr>
        <w:autoSpaceDE w:val="0"/>
        <w:autoSpaceDN w:val="0"/>
        <w:adjustRightInd w:val="0"/>
        <w:spacing w:before="60" w:after="60" w:line="360" w:lineRule="auto"/>
        <w:jc w:val="both"/>
        <w:rPr>
          <w:rFonts w:asciiTheme="majorHAnsi" w:hAnsiTheme="majorHAnsi" w:cstheme="majorHAnsi"/>
          <w:sz w:val="24"/>
          <w:szCs w:val="24"/>
        </w:rPr>
      </w:pPr>
      <w:r w:rsidRPr="004A0A84">
        <w:rPr>
          <w:rFonts w:asciiTheme="majorHAnsi" w:hAnsiTheme="majorHAnsi" w:cstheme="majorHAnsi"/>
          <w:sz w:val="24"/>
          <w:szCs w:val="24"/>
        </w:rPr>
        <w:t xml:space="preserve">cena (wartość brutto oferty) (waga 60%) </w:t>
      </w:r>
    </w:p>
    <w:p w14:paraId="433FEEF7" w14:textId="77777777" w:rsidR="004C1F92" w:rsidRPr="004A0A84" w:rsidRDefault="004C1F92" w:rsidP="004C1F92">
      <w:pPr>
        <w:autoSpaceDE w:val="0"/>
        <w:autoSpaceDN w:val="0"/>
        <w:adjustRightInd w:val="0"/>
        <w:spacing w:before="60" w:after="60" w:line="360" w:lineRule="auto"/>
        <w:ind w:left="720"/>
        <w:jc w:val="both"/>
        <w:rPr>
          <w:rFonts w:asciiTheme="majorHAnsi" w:hAnsiTheme="majorHAnsi" w:cstheme="majorHAnsi"/>
          <w:sz w:val="24"/>
          <w:szCs w:val="24"/>
        </w:rPr>
      </w:pPr>
      <w:r w:rsidRPr="004A0A84">
        <w:rPr>
          <w:rFonts w:asciiTheme="majorHAnsi" w:hAnsiTheme="majorHAnsi" w:cstheme="majorHAnsi"/>
          <w:sz w:val="24"/>
          <w:szCs w:val="24"/>
        </w:rPr>
        <w:t>liczona wg wzoru cena najniższej oferty / cena rozpatrywanej oferty x 60</w:t>
      </w:r>
    </w:p>
    <w:p w14:paraId="06BF5C31" w14:textId="77777777" w:rsidR="004C1F92" w:rsidRPr="004A0A84" w:rsidRDefault="004C1F92" w:rsidP="00934F1C">
      <w:pPr>
        <w:numPr>
          <w:ilvl w:val="0"/>
          <w:numId w:val="28"/>
        </w:numPr>
        <w:autoSpaceDE w:val="0"/>
        <w:autoSpaceDN w:val="0"/>
        <w:adjustRightInd w:val="0"/>
        <w:spacing w:before="60" w:after="60" w:line="360" w:lineRule="auto"/>
        <w:jc w:val="both"/>
        <w:rPr>
          <w:rFonts w:asciiTheme="majorHAnsi" w:hAnsiTheme="majorHAnsi" w:cstheme="majorHAnsi"/>
          <w:sz w:val="24"/>
          <w:szCs w:val="24"/>
        </w:rPr>
      </w:pPr>
      <w:r w:rsidRPr="004A0A84">
        <w:rPr>
          <w:rFonts w:asciiTheme="majorHAnsi" w:hAnsiTheme="majorHAnsi" w:cstheme="majorHAnsi"/>
          <w:sz w:val="24"/>
          <w:szCs w:val="24"/>
        </w:rPr>
        <w:t>czas przystąpienia do wykonania  usługi (waga 40%)  liczony według wzoru:</w:t>
      </w:r>
    </w:p>
    <w:p w14:paraId="76406AD6" w14:textId="77777777" w:rsidR="004C1F92" w:rsidRPr="004A0A84" w:rsidRDefault="004C1F92" w:rsidP="00934F1C">
      <w:pPr>
        <w:numPr>
          <w:ilvl w:val="0"/>
          <w:numId w:val="30"/>
        </w:numPr>
        <w:autoSpaceDE w:val="0"/>
        <w:autoSpaceDN w:val="0"/>
        <w:adjustRightInd w:val="0"/>
        <w:spacing w:before="60" w:after="60" w:line="360" w:lineRule="auto"/>
        <w:ind w:left="1134"/>
        <w:jc w:val="both"/>
        <w:rPr>
          <w:rFonts w:asciiTheme="majorHAnsi" w:hAnsiTheme="majorHAnsi" w:cstheme="majorHAnsi"/>
          <w:sz w:val="24"/>
          <w:szCs w:val="24"/>
        </w:rPr>
      </w:pPr>
      <w:r w:rsidRPr="004A0A84">
        <w:rPr>
          <w:rFonts w:asciiTheme="majorHAnsi" w:hAnsiTheme="majorHAnsi" w:cstheme="majorHAnsi"/>
          <w:sz w:val="24"/>
          <w:szCs w:val="24"/>
        </w:rPr>
        <w:t>5 dni – 0 pkt,</w:t>
      </w:r>
    </w:p>
    <w:p w14:paraId="204F85EF" w14:textId="77777777" w:rsidR="004C1F92" w:rsidRPr="004A0A84" w:rsidRDefault="004C1F92" w:rsidP="00934F1C">
      <w:pPr>
        <w:numPr>
          <w:ilvl w:val="0"/>
          <w:numId w:val="30"/>
        </w:numPr>
        <w:autoSpaceDE w:val="0"/>
        <w:autoSpaceDN w:val="0"/>
        <w:adjustRightInd w:val="0"/>
        <w:spacing w:before="60" w:after="60" w:line="360" w:lineRule="auto"/>
        <w:ind w:left="1134"/>
        <w:jc w:val="both"/>
        <w:rPr>
          <w:rFonts w:asciiTheme="majorHAnsi" w:hAnsiTheme="majorHAnsi" w:cstheme="majorHAnsi"/>
          <w:sz w:val="24"/>
          <w:szCs w:val="24"/>
        </w:rPr>
      </w:pPr>
      <w:r w:rsidRPr="004A0A84">
        <w:rPr>
          <w:rFonts w:asciiTheme="majorHAnsi" w:hAnsiTheme="majorHAnsi" w:cstheme="majorHAnsi"/>
          <w:sz w:val="24"/>
          <w:szCs w:val="24"/>
        </w:rPr>
        <w:t>4 dni  – 20 pkt,</w:t>
      </w:r>
    </w:p>
    <w:p w14:paraId="25D1F4C6" w14:textId="77777777" w:rsidR="004C1F92" w:rsidRPr="004A0A84" w:rsidRDefault="004C1F92" w:rsidP="00934F1C">
      <w:pPr>
        <w:numPr>
          <w:ilvl w:val="0"/>
          <w:numId w:val="30"/>
        </w:numPr>
        <w:autoSpaceDE w:val="0"/>
        <w:autoSpaceDN w:val="0"/>
        <w:adjustRightInd w:val="0"/>
        <w:spacing w:before="60" w:after="60" w:line="360" w:lineRule="auto"/>
        <w:ind w:left="1134"/>
        <w:jc w:val="both"/>
        <w:rPr>
          <w:rFonts w:asciiTheme="majorHAnsi" w:hAnsiTheme="majorHAnsi" w:cstheme="majorHAnsi"/>
          <w:sz w:val="24"/>
          <w:szCs w:val="24"/>
        </w:rPr>
      </w:pPr>
      <w:r w:rsidRPr="004A0A84">
        <w:rPr>
          <w:rFonts w:asciiTheme="majorHAnsi" w:hAnsiTheme="majorHAnsi" w:cstheme="majorHAnsi"/>
          <w:sz w:val="24"/>
          <w:szCs w:val="24"/>
        </w:rPr>
        <w:t>3 dni – 40 pkt.</w:t>
      </w:r>
    </w:p>
    <w:p w14:paraId="02A80655" w14:textId="77777777" w:rsidR="004C1F92" w:rsidRPr="004A0A84" w:rsidRDefault="004C1F92" w:rsidP="004C1F92">
      <w:pPr>
        <w:shd w:val="clear" w:color="auto" w:fill="FFFFFF"/>
        <w:spacing w:line="360" w:lineRule="auto"/>
        <w:ind w:left="720"/>
        <w:jc w:val="both"/>
        <w:rPr>
          <w:rFonts w:asciiTheme="majorHAnsi" w:hAnsiTheme="majorHAnsi" w:cstheme="majorHAnsi"/>
          <w:sz w:val="24"/>
          <w:szCs w:val="24"/>
        </w:rPr>
      </w:pPr>
      <w:r w:rsidRPr="004A0A84">
        <w:rPr>
          <w:rFonts w:asciiTheme="majorHAnsi" w:hAnsiTheme="majorHAnsi" w:cstheme="majorHAnsi"/>
          <w:sz w:val="24"/>
          <w:szCs w:val="24"/>
        </w:rPr>
        <w:t xml:space="preserve">Wykonawca otrzyma punkty za oferowany czas przystąpienia do wykonania usługi liczony od dnia otrzymania od zamawiającego informacji o konieczności  przystąpienia do wykonania usługi.  Maksymalny czas jaki może zaoferować wykonawca to 5 dni. </w:t>
      </w:r>
    </w:p>
    <w:p w14:paraId="0307996A" w14:textId="77777777" w:rsidR="004C1F92" w:rsidRPr="004A0A84" w:rsidRDefault="004C1F92" w:rsidP="004C1F92">
      <w:pPr>
        <w:widowControl w:val="0"/>
        <w:autoSpaceDE w:val="0"/>
        <w:autoSpaceDN w:val="0"/>
        <w:adjustRightInd w:val="0"/>
        <w:spacing w:line="360" w:lineRule="auto"/>
        <w:jc w:val="both"/>
        <w:rPr>
          <w:rFonts w:asciiTheme="majorHAnsi" w:hAnsiTheme="majorHAnsi" w:cstheme="majorHAnsi"/>
          <w:sz w:val="24"/>
          <w:szCs w:val="24"/>
        </w:rPr>
      </w:pPr>
    </w:p>
    <w:p w14:paraId="55952344" w14:textId="77777777" w:rsidR="004C1F92" w:rsidRPr="004A0A84" w:rsidRDefault="004C1F92" w:rsidP="00934F1C">
      <w:pPr>
        <w:numPr>
          <w:ilvl w:val="0"/>
          <w:numId w:val="32"/>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 xml:space="preserve">Suma punktów w kryterium cena oraz czas przystąpienia do wykonania usługi będzie stanowić całkowitą liczbę punktów jaką otrzyma dana oferta. Najwyższa liczba punktów wyznaczy najkorzystniejszą ofertę.  </w:t>
      </w:r>
    </w:p>
    <w:p w14:paraId="0000012D" w14:textId="77777777" w:rsidR="008A53FD" w:rsidRPr="004A0A84" w:rsidRDefault="005C2461" w:rsidP="00934F1C">
      <w:pPr>
        <w:numPr>
          <w:ilvl w:val="0"/>
          <w:numId w:val="32"/>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Zamawiający udzieli zamówienia Wykonawcy, którego oferta zostanie uznana za najkorzystniejszą.</w:t>
      </w:r>
    </w:p>
    <w:p w14:paraId="0000012E" w14:textId="77777777" w:rsidR="008A53FD" w:rsidRPr="004A0A84"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4" w:name="_jdd1gpfct9cq" w:colFirst="0" w:colLast="0"/>
      <w:bookmarkEnd w:id="24"/>
      <w:r w:rsidRPr="004A0A84">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4A0A84" w:rsidRDefault="005C2461" w:rsidP="00934F1C">
      <w:pPr>
        <w:numPr>
          <w:ilvl w:val="0"/>
          <w:numId w:val="31"/>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4A0A84" w:rsidRDefault="005C2461" w:rsidP="00934F1C">
      <w:pPr>
        <w:numPr>
          <w:ilvl w:val="0"/>
          <w:numId w:val="31"/>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lastRenderedPageBreak/>
        <w:t>Zamawiający może zawrzeć umowę w sprawie zamówienia publicznego przed upływem terminu, o którym mowa w ust. 1, jeżeli w postępowaniu o udzielenie zamówienia prowadzonym w trybie</w:t>
      </w:r>
      <w:r w:rsidR="004C1F92" w:rsidRPr="004A0A84">
        <w:rPr>
          <w:rFonts w:asciiTheme="majorHAnsi" w:hAnsiTheme="majorHAnsi" w:cstheme="majorHAnsi"/>
          <w:sz w:val="24"/>
          <w:szCs w:val="24"/>
        </w:rPr>
        <w:t xml:space="preserve"> </w:t>
      </w:r>
      <w:r w:rsidRPr="004A0A84">
        <w:rPr>
          <w:rFonts w:asciiTheme="majorHAnsi" w:hAnsiTheme="majorHAnsi" w:cstheme="majorHAnsi"/>
          <w:sz w:val="24"/>
          <w:szCs w:val="24"/>
        </w:rPr>
        <w:t>podstawowym złożono tylko jedną ofertę.</w:t>
      </w:r>
    </w:p>
    <w:p w14:paraId="00000131" w14:textId="2F86389F" w:rsidR="008A53FD" w:rsidRPr="004A0A84" w:rsidRDefault="005C2461" w:rsidP="00934F1C">
      <w:pPr>
        <w:numPr>
          <w:ilvl w:val="0"/>
          <w:numId w:val="31"/>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4A0A84">
        <w:rPr>
          <w:rFonts w:asciiTheme="majorHAnsi" w:hAnsiTheme="majorHAnsi" w:cstheme="majorHAnsi"/>
          <w:sz w:val="24"/>
          <w:szCs w:val="24"/>
        </w:rPr>
        <w:t>II</w:t>
      </w:r>
      <w:r w:rsidRPr="004A0A84">
        <w:rPr>
          <w:rFonts w:asciiTheme="majorHAnsi" w:hAnsiTheme="majorHAnsi" w:cstheme="majorHAnsi"/>
          <w:sz w:val="24"/>
          <w:szCs w:val="24"/>
        </w:rPr>
        <w:t xml:space="preserve"> SWZ.</w:t>
      </w:r>
    </w:p>
    <w:p w14:paraId="00000132" w14:textId="77777777" w:rsidR="008A53FD" w:rsidRPr="004A0A84" w:rsidRDefault="005C2461" w:rsidP="00934F1C">
      <w:pPr>
        <w:numPr>
          <w:ilvl w:val="0"/>
          <w:numId w:val="31"/>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4A0A84" w:rsidRDefault="005C2461" w:rsidP="00934F1C">
      <w:pPr>
        <w:numPr>
          <w:ilvl w:val="0"/>
          <w:numId w:val="31"/>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4A0A84"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8o16t0j5rcy" w:colFirst="0" w:colLast="0"/>
      <w:bookmarkEnd w:id="25"/>
      <w:r w:rsidRPr="004A0A84">
        <w:rPr>
          <w:rFonts w:asciiTheme="majorHAnsi" w:hAnsiTheme="majorHAnsi" w:cstheme="majorHAnsi"/>
          <w:color w:val="365F91" w:themeColor="accent1" w:themeShade="BF"/>
          <w:sz w:val="24"/>
          <w:szCs w:val="24"/>
        </w:rPr>
        <w:t>XXII. Wymagania dotyczące zabezpieczenia należytego wykonania umowy</w:t>
      </w:r>
    </w:p>
    <w:p w14:paraId="00000135" w14:textId="3E9E44BE" w:rsidR="008A53FD" w:rsidRPr="004A0A84" w:rsidRDefault="005C2461" w:rsidP="00857428">
      <w:pPr>
        <w:spacing w:before="240" w:line="360" w:lineRule="auto"/>
        <w:jc w:val="both"/>
        <w:rPr>
          <w:rFonts w:asciiTheme="majorHAnsi" w:hAnsiTheme="majorHAnsi" w:cstheme="majorHAnsi"/>
          <w:sz w:val="24"/>
          <w:szCs w:val="24"/>
        </w:rPr>
      </w:pPr>
      <w:r w:rsidRPr="004A0A84">
        <w:rPr>
          <w:rFonts w:asciiTheme="majorHAnsi" w:hAnsiTheme="majorHAnsi" w:cstheme="majorHAnsi"/>
          <w:sz w:val="24"/>
          <w:szCs w:val="24"/>
        </w:rPr>
        <w:t>Zamawiający nie wymaga wniesienia zabezpieczenia należytego wykonania umowy.</w:t>
      </w:r>
    </w:p>
    <w:p w14:paraId="00000136" w14:textId="77777777" w:rsidR="008A53FD" w:rsidRPr="004A0A84"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6" w:name="_n1rtepxw0unn" w:colFirst="0" w:colLast="0"/>
      <w:bookmarkEnd w:id="26"/>
      <w:r w:rsidRPr="004A0A84">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4A0A84" w:rsidRDefault="005C2461" w:rsidP="001A7971">
      <w:pPr>
        <w:numPr>
          <w:ilvl w:val="0"/>
          <w:numId w:val="39"/>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4A0A84">
        <w:rPr>
          <w:rFonts w:asciiTheme="majorHAnsi" w:hAnsiTheme="majorHAnsi" w:cstheme="majorHAnsi"/>
          <w:sz w:val="24"/>
          <w:szCs w:val="24"/>
        </w:rPr>
        <w:t>2</w:t>
      </w:r>
      <w:r w:rsidRPr="004A0A84">
        <w:rPr>
          <w:rFonts w:asciiTheme="majorHAnsi" w:hAnsiTheme="majorHAnsi" w:cstheme="majorHAnsi"/>
          <w:sz w:val="24"/>
          <w:szCs w:val="24"/>
        </w:rPr>
        <w:t xml:space="preserve"> do SWZ.</w:t>
      </w:r>
    </w:p>
    <w:p w14:paraId="00000138" w14:textId="77777777" w:rsidR="008A53FD" w:rsidRPr="004A0A84" w:rsidRDefault="005C2461" w:rsidP="001A7971">
      <w:pPr>
        <w:numPr>
          <w:ilvl w:val="0"/>
          <w:numId w:val="39"/>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4A0A84" w:rsidRDefault="005C2461" w:rsidP="001A7971">
      <w:pPr>
        <w:numPr>
          <w:ilvl w:val="0"/>
          <w:numId w:val="39"/>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4A0A84">
        <w:rPr>
          <w:rFonts w:asciiTheme="majorHAnsi" w:hAnsiTheme="majorHAnsi" w:cstheme="majorHAnsi"/>
          <w:sz w:val="24"/>
          <w:szCs w:val="24"/>
        </w:rPr>
        <w:t>2</w:t>
      </w:r>
      <w:r w:rsidRPr="004A0A84">
        <w:rPr>
          <w:rFonts w:asciiTheme="majorHAnsi" w:hAnsiTheme="majorHAnsi" w:cstheme="majorHAnsi"/>
          <w:sz w:val="24"/>
          <w:szCs w:val="24"/>
        </w:rPr>
        <w:t xml:space="preserve"> do SWZ.</w:t>
      </w:r>
    </w:p>
    <w:p w14:paraId="0000013A" w14:textId="77777777" w:rsidR="008A53FD" w:rsidRPr="004A0A84" w:rsidRDefault="005C2461" w:rsidP="001A7971">
      <w:pPr>
        <w:numPr>
          <w:ilvl w:val="0"/>
          <w:numId w:val="39"/>
        </w:numPr>
        <w:spacing w:line="360" w:lineRule="auto"/>
        <w:jc w:val="both"/>
        <w:rPr>
          <w:rFonts w:asciiTheme="majorHAnsi" w:hAnsiTheme="majorHAnsi" w:cstheme="majorHAnsi"/>
          <w:sz w:val="24"/>
          <w:szCs w:val="24"/>
        </w:rPr>
      </w:pPr>
      <w:r w:rsidRPr="004A0A84">
        <w:rPr>
          <w:rFonts w:asciiTheme="majorHAnsi" w:hAnsiTheme="majorHAnsi" w:cstheme="majorHAnsi"/>
          <w:sz w:val="24"/>
          <w:szCs w:val="24"/>
        </w:rPr>
        <w:t>Zmiana umowy wymaga dla swej ważności, pod rygorem nieważności, zachowania formy pisemnej.</w:t>
      </w:r>
    </w:p>
    <w:p w14:paraId="0000013B" w14:textId="77777777" w:rsidR="008A53FD" w:rsidRPr="004A0A84"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7" w:name="_kmfqfyi30wag" w:colFirst="0" w:colLast="0"/>
      <w:bookmarkEnd w:id="27"/>
      <w:r w:rsidRPr="004A0A84">
        <w:rPr>
          <w:rFonts w:asciiTheme="majorHAnsi" w:hAnsiTheme="majorHAnsi" w:cstheme="majorHAnsi"/>
          <w:color w:val="365F91" w:themeColor="accent1" w:themeShade="BF"/>
          <w:sz w:val="24"/>
          <w:szCs w:val="24"/>
        </w:rPr>
        <w:lastRenderedPageBreak/>
        <w:t>XIV. Pouczenie o środkach ochrony prawnej przysługujących Wykonawcy</w:t>
      </w:r>
    </w:p>
    <w:p w14:paraId="0000013C" w14:textId="77777777" w:rsidR="008A53FD" w:rsidRPr="004A0A84" w:rsidRDefault="005C2461" w:rsidP="00934F1C">
      <w:pPr>
        <w:numPr>
          <w:ilvl w:val="0"/>
          <w:numId w:val="27"/>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4A0A84" w:rsidRDefault="005C2461" w:rsidP="00934F1C">
      <w:pPr>
        <w:numPr>
          <w:ilvl w:val="0"/>
          <w:numId w:val="27"/>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4A0A84" w:rsidRDefault="005C2461" w:rsidP="00934F1C">
      <w:pPr>
        <w:numPr>
          <w:ilvl w:val="0"/>
          <w:numId w:val="27"/>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Odwołanie przysługuje na:</w:t>
      </w:r>
    </w:p>
    <w:p w14:paraId="0000013F" w14:textId="77777777" w:rsidR="008A53FD" w:rsidRPr="004A0A84" w:rsidRDefault="005C2461" w:rsidP="00857428">
      <w:pPr>
        <w:spacing w:line="360" w:lineRule="auto"/>
        <w:ind w:left="868" w:hanging="425"/>
        <w:jc w:val="both"/>
        <w:rPr>
          <w:rFonts w:asciiTheme="majorHAnsi" w:hAnsiTheme="majorHAnsi" w:cstheme="majorHAnsi"/>
          <w:sz w:val="24"/>
          <w:szCs w:val="24"/>
        </w:rPr>
      </w:pPr>
      <w:r w:rsidRPr="004A0A84">
        <w:rPr>
          <w:rFonts w:asciiTheme="majorHAnsi" w:hAnsiTheme="majorHAnsi" w:cstheme="majorHAnsi"/>
          <w:sz w:val="24"/>
          <w:szCs w:val="24"/>
        </w:rPr>
        <w:t>1)</w:t>
      </w:r>
      <w:r w:rsidRPr="004A0A84">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4A0A84" w:rsidRDefault="005C2461" w:rsidP="00857428">
      <w:pPr>
        <w:spacing w:line="360" w:lineRule="auto"/>
        <w:ind w:left="868" w:hanging="425"/>
        <w:jc w:val="both"/>
        <w:rPr>
          <w:rFonts w:asciiTheme="majorHAnsi" w:hAnsiTheme="majorHAnsi" w:cstheme="majorHAnsi"/>
          <w:sz w:val="24"/>
          <w:szCs w:val="24"/>
        </w:rPr>
      </w:pPr>
      <w:r w:rsidRPr="004A0A84">
        <w:rPr>
          <w:rFonts w:asciiTheme="majorHAnsi" w:hAnsiTheme="majorHAnsi" w:cstheme="majorHAnsi"/>
          <w:sz w:val="24"/>
          <w:szCs w:val="24"/>
        </w:rPr>
        <w:t>2)</w:t>
      </w:r>
      <w:r w:rsidRPr="004A0A84">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4A0A84" w:rsidRDefault="005C2461" w:rsidP="00934F1C">
      <w:pPr>
        <w:numPr>
          <w:ilvl w:val="0"/>
          <w:numId w:val="27"/>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4A0A84" w:rsidRDefault="005C2461" w:rsidP="00934F1C">
      <w:pPr>
        <w:numPr>
          <w:ilvl w:val="0"/>
          <w:numId w:val="27"/>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4A0A84" w:rsidRDefault="005C2461" w:rsidP="00934F1C">
      <w:pPr>
        <w:numPr>
          <w:ilvl w:val="0"/>
          <w:numId w:val="27"/>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Odwołanie wnosi się w terminie:</w:t>
      </w:r>
    </w:p>
    <w:p w14:paraId="00000144" w14:textId="77777777" w:rsidR="008A53FD" w:rsidRPr="004A0A84" w:rsidRDefault="005C2461" w:rsidP="006C6E07">
      <w:pPr>
        <w:spacing w:line="360" w:lineRule="auto"/>
        <w:ind w:left="868" w:hanging="425"/>
        <w:jc w:val="both"/>
        <w:rPr>
          <w:rFonts w:asciiTheme="majorHAnsi" w:hAnsiTheme="majorHAnsi" w:cstheme="majorHAnsi"/>
          <w:sz w:val="24"/>
          <w:szCs w:val="24"/>
        </w:rPr>
      </w:pPr>
      <w:r w:rsidRPr="004A0A84">
        <w:rPr>
          <w:rFonts w:asciiTheme="majorHAnsi" w:hAnsiTheme="majorHAnsi" w:cstheme="majorHAnsi"/>
          <w:sz w:val="24"/>
          <w:szCs w:val="24"/>
        </w:rPr>
        <w:t>1)</w:t>
      </w:r>
      <w:r w:rsidRPr="004A0A84">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4A0A84" w:rsidRDefault="005C2461" w:rsidP="006C6E07">
      <w:pPr>
        <w:spacing w:line="360" w:lineRule="auto"/>
        <w:ind w:left="868" w:hanging="425"/>
        <w:jc w:val="both"/>
        <w:rPr>
          <w:rFonts w:asciiTheme="majorHAnsi" w:hAnsiTheme="majorHAnsi" w:cstheme="majorHAnsi"/>
          <w:sz w:val="24"/>
          <w:szCs w:val="24"/>
        </w:rPr>
      </w:pPr>
      <w:r w:rsidRPr="004A0A84">
        <w:rPr>
          <w:rFonts w:asciiTheme="majorHAnsi" w:hAnsiTheme="majorHAnsi" w:cstheme="majorHAnsi"/>
          <w:sz w:val="24"/>
          <w:szCs w:val="24"/>
        </w:rPr>
        <w:t>2)</w:t>
      </w:r>
      <w:r w:rsidRPr="004A0A84">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4A0A84" w:rsidRDefault="005C2461" w:rsidP="00934F1C">
      <w:pPr>
        <w:numPr>
          <w:ilvl w:val="0"/>
          <w:numId w:val="27"/>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4A0A84" w:rsidRDefault="005C2461" w:rsidP="00934F1C">
      <w:pPr>
        <w:numPr>
          <w:ilvl w:val="0"/>
          <w:numId w:val="27"/>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lastRenderedPageBreak/>
        <w:t>Na orzeczenie Izby oraz postanowienie Prezesa Izby, o którym mowa w art. 519 ust. 1 ustawy PZP, stronom oraz uczestnikom postępowania odwoławczego przysługuje skarga do sądu.</w:t>
      </w:r>
    </w:p>
    <w:p w14:paraId="00000148" w14:textId="77777777" w:rsidR="008A53FD" w:rsidRPr="004A0A84" w:rsidRDefault="005C2461" w:rsidP="00934F1C">
      <w:pPr>
        <w:numPr>
          <w:ilvl w:val="0"/>
          <w:numId w:val="27"/>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4A0A84" w:rsidRDefault="005C2461" w:rsidP="00934F1C">
      <w:pPr>
        <w:numPr>
          <w:ilvl w:val="0"/>
          <w:numId w:val="27"/>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4A0A84" w:rsidRDefault="005C2461" w:rsidP="00934F1C">
      <w:pPr>
        <w:numPr>
          <w:ilvl w:val="0"/>
          <w:numId w:val="27"/>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4A0A84" w:rsidRDefault="005C2461" w:rsidP="00934F1C">
      <w:pPr>
        <w:numPr>
          <w:ilvl w:val="0"/>
          <w:numId w:val="27"/>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4A0A84"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8" w:name="_uarrfy5kozla" w:colFirst="0" w:colLast="0"/>
      <w:bookmarkEnd w:id="28"/>
      <w:r w:rsidRPr="004A0A84">
        <w:rPr>
          <w:rFonts w:asciiTheme="majorHAnsi" w:hAnsiTheme="majorHAnsi" w:cstheme="majorHAnsi"/>
          <w:color w:val="365F91" w:themeColor="accent1" w:themeShade="BF"/>
          <w:sz w:val="24"/>
          <w:szCs w:val="24"/>
        </w:rPr>
        <w:t>XXV. Spis załączników</w:t>
      </w:r>
    </w:p>
    <w:p w14:paraId="0000014D" w14:textId="38F78746" w:rsidR="008A53FD" w:rsidRPr="004A0A84" w:rsidRDefault="00B3369C" w:rsidP="00934F1C">
      <w:pPr>
        <w:numPr>
          <w:ilvl w:val="0"/>
          <w:numId w:val="25"/>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Załącznik nr 1 do SWZ – oferta,</w:t>
      </w:r>
    </w:p>
    <w:p w14:paraId="0B0D650B" w14:textId="555FB4AF" w:rsidR="00B3369C" w:rsidRPr="004A0A84" w:rsidRDefault="00B3369C" w:rsidP="00934F1C">
      <w:pPr>
        <w:numPr>
          <w:ilvl w:val="0"/>
          <w:numId w:val="25"/>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 xml:space="preserve">Załącznik nr 1a do SWZ – formularz cenowy, </w:t>
      </w:r>
    </w:p>
    <w:p w14:paraId="598FFC88" w14:textId="51F5C7D0" w:rsidR="00B3369C" w:rsidRPr="004A0A84" w:rsidRDefault="00B3369C" w:rsidP="00934F1C">
      <w:pPr>
        <w:numPr>
          <w:ilvl w:val="0"/>
          <w:numId w:val="25"/>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Załącznik nr 2 do SWZ – wzór umowy,</w:t>
      </w:r>
    </w:p>
    <w:p w14:paraId="00000153" w14:textId="32CB3686" w:rsidR="008A53FD" w:rsidRPr="004A0A84" w:rsidRDefault="00B3369C" w:rsidP="00857428">
      <w:pPr>
        <w:numPr>
          <w:ilvl w:val="0"/>
          <w:numId w:val="25"/>
        </w:numPr>
        <w:spacing w:line="360" w:lineRule="auto"/>
        <w:ind w:left="426"/>
        <w:jc w:val="both"/>
        <w:rPr>
          <w:rFonts w:asciiTheme="majorHAnsi" w:hAnsiTheme="majorHAnsi" w:cstheme="majorHAnsi"/>
          <w:sz w:val="24"/>
          <w:szCs w:val="24"/>
        </w:rPr>
      </w:pPr>
      <w:r w:rsidRPr="004A0A84">
        <w:rPr>
          <w:rFonts w:asciiTheme="majorHAnsi" w:hAnsiTheme="majorHAnsi" w:cstheme="majorHAnsi"/>
          <w:sz w:val="24"/>
          <w:szCs w:val="24"/>
        </w:rPr>
        <w:t>Załącznik nr 3 do SWZ – oświadczenie o braku podstaw do wykluczenia.</w:t>
      </w:r>
    </w:p>
    <w:p w14:paraId="00000154" w14:textId="77777777" w:rsidR="008A53FD" w:rsidRPr="004A0A84" w:rsidRDefault="008A53FD" w:rsidP="00857428">
      <w:pPr>
        <w:spacing w:line="360" w:lineRule="auto"/>
        <w:jc w:val="both"/>
        <w:rPr>
          <w:rFonts w:asciiTheme="majorHAnsi" w:hAnsiTheme="majorHAnsi" w:cstheme="majorHAnsi"/>
          <w:sz w:val="24"/>
          <w:szCs w:val="24"/>
        </w:rPr>
      </w:pPr>
    </w:p>
    <w:sectPr w:rsidR="008A53FD" w:rsidRPr="004A0A84">
      <w:headerReference w:type="default" r:id="rId49"/>
      <w:footerReference w:type="default" r:id="rId5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5520C" w14:textId="77777777" w:rsidR="002D39D1" w:rsidRDefault="002D39D1">
      <w:pPr>
        <w:spacing w:line="240" w:lineRule="auto"/>
      </w:pPr>
      <w:r>
        <w:separator/>
      </w:r>
    </w:p>
  </w:endnote>
  <w:endnote w:type="continuationSeparator" w:id="0">
    <w:p w14:paraId="3B3038F0" w14:textId="77777777" w:rsidR="002D39D1" w:rsidRDefault="002D3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sidR="007A78A7">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C460" w14:textId="77777777" w:rsidR="002D39D1" w:rsidRDefault="002D39D1">
      <w:pPr>
        <w:spacing w:line="240" w:lineRule="auto"/>
      </w:pPr>
      <w:r>
        <w:separator/>
      </w:r>
    </w:p>
  </w:footnote>
  <w:footnote w:type="continuationSeparator" w:id="0">
    <w:p w14:paraId="612BD009" w14:textId="77777777" w:rsidR="002D39D1" w:rsidRDefault="002D39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73567DEA"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w:t>
    </w:r>
    <w:r w:rsidR="00AC71F3">
      <w:rPr>
        <w:color w:val="365F91" w:themeColor="accent1" w:themeShade="BF"/>
        <w:sz w:val="20"/>
        <w:szCs w:val="20"/>
      </w:rPr>
      <w:t>.271.1.4.2022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D72"/>
    <w:multiLevelType w:val="hybridMultilevel"/>
    <w:tmpl w:val="F1ECA992"/>
    <w:lvl w:ilvl="0" w:tplc="C11ABA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6737485"/>
    <w:multiLevelType w:val="hybridMultilevel"/>
    <w:tmpl w:val="B1767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 w15:restartNumberingAfterBreak="0">
    <w:nsid w:val="26066ED3"/>
    <w:multiLevelType w:val="hybridMultilevel"/>
    <w:tmpl w:val="E520B954"/>
    <w:lvl w:ilvl="0" w:tplc="800A7898">
      <w:start w:val="1"/>
      <w:numFmt w:val="lowerLetter"/>
      <w:lvlText w:val="%1)"/>
      <w:lvlJc w:val="left"/>
      <w:pPr>
        <w:ind w:left="1440"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9"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AE65200"/>
    <w:multiLevelType w:val="multilevel"/>
    <w:tmpl w:val="A6B4D8AE"/>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E9B11F7"/>
    <w:multiLevelType w:val="multilevel"/>
    <w:tmpl w:val="E1A62A4C"/>
    <w:lvl w:ilvl="0">
      <w:start w:val="45"/>
      <w:numFmt w:val="decimal"/>
      <w:lvlText w:val="%1"/>
      <w:lvlJc w:val="left"/>
      <w:pPr>
        <w:ind w:left="1044" w:hanging="1044"/>
      </w:pPr>
      <w:rPr>
        <w:rFonts w:hint="default"/>
        <w:color w:val="000000"/>
      </w:rPr>
    </w:lvl>
    <w:lvl w:ilvl="1">
      <w:start w:val="23"/>
      <w:numFmt w:val="decimal"/>
      <w:lvlText w:val="%1.%2"/>
      <w:lvlJc w:val="left"/>
      <w:pPr>
        <w:ind w:left="1188" w:hanging="1044"/>
      </w:pPr>
      <w:rPr>
        <w:rFonts w:hint="default"/>
        <w:color w:val="000000"/>
      </w:rPr>
    </w:lvl>
    <w:lvl w:ilvl="2">
      <w:start w:val="32"/>
      <w:numFmt w:val="decimal"/>
      <w:lvlText w:val="%1.%2.%3"/>
      <w:lvlJc w:val="left"/>
      <w:pPr>
        <w:ind w:left="1332" w:hanging="1044"/>
      </w:pPr>
      <w:rPr>
        <w:rFonts w:hint="default"/>
        <w:color w:val="000000"/>
      </w:rPr>
    </w:lvl>
    <w:lvl w:ilvl="3">
      <w:start w:val="20"/>
      <w:numFmt w:val="decimal"/>
      <w:lvlText w:val="%1.%2.%3.%4"/>
      <w:lvlJc w:val="left"/>
      <w:pPr>
        <w:ind w:left="1612" w:hanging="1044"/>
      </w:pPr>
      <w:rPr>
        <w:rFonts w:hint="default"/>
        <w:color w:val="000000"/>
      </w:rPr>
    </w:lvl>
    <w:lvl w:ilvl="4">
      <w:start w:val="1"/>
      <w:numFmt w:val="decimal"/>
      <w:lvlText w:val="%1.%2.%3.%4.%5"/>
      <w:lvlJc w:val="left"/>
      <w:pPr>
        <w:ind w:left="1656" w:hanging="1080"/>
      </w:pPr>
      <w:rPr>
        <w:rFonts w:hint="default"/>
        <w:color w:val="000000"/>
      </w:rPr>
    </w:lvl>
    <w:lvl w:ilvl="5">
      <w:start w:val="1"/>
      <w:numFmt w:val="decimal"/>
      <w:lvlText w:val="%1.%2.%3.%4.%5.%6"/>
      <w:lvlJc w:val="left"/>
      <w:pPr>
        <w:ind w:left="1800" w:hanging="1080"/>
      </w:pPr>
      <w:rPr>
        <w:rFonts w:hint="default"/>
        <w:color w:val="000000"/>
      </w:rPr>
    </w:lvl>
    <w:lvl w:ilvl="6">
      <w:start w:val="1"/>
      <w:numFmt w:val="decimal"/>
      <w:lvlText w:val="%1.%2.%3.%4.%5.%6.%7"/>
      <w:lvlJc w:val="left"/>
      <w:pPr>
        <w:ind w:left="2304" w:hanging="1440"/>
      </w:pPr>
      <w:rPr>
        <w:rFonts w:hint="default"/>
        <w:color w:val="000000"/>
      </w:rPr>
    </w:lvl>
    <w:lvl w:ilvl="7">
      <w:start w:val="1"/>
      <w:numFmt w:val="decimal"/>
      <w:lvlText w:val="%1.%2.%3.%4.%5.%6.%7.%8"/>
      <w:lvlJc w:val="left"/>
      <w:pPr>
        <w:ind w:left="2448" w:hanging="1440"/>
      </w:pPr>
      <w:rPr>
        <w:rFonts w:hint="default"/>
        <w:color w:val="000000"/>
      </w:rPr>
    </w:lvl>
    <w:lvl w:ilvl="8">
      <w:start w:val="1"/>
      <w:numFmt w:val="decimal"/>
      <w:lvlText w:val="%1.%2.%3.%4.%5.%6.%7.%8.%9"/>
      <w:lvlJc w:val="left"/>
      <w:pPr>
        <w:ind w:left="2952" w:hanging="1800"/>
      </w:pPr>
      <w:rPr>
        <w:rFonts w:hint="default"/>
        <w:color w:val="000000"/>
      </w:rPr>
    </w:lvl>
  </w:abstractNum>
  <w:abstractNum w:abstractNumId="26"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6980568"/>
    <w:multiLevelType w:val="multilevel"/>
    <w:tmpl w:val="049E837A"/>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BCF7BF2"/>
    <w:multiLevelType w:val="hybridMultilevel"/>
    <w:tmpl w:val="472816D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2B46300"/>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4A302D7"/>
    <w:multiLevelType w:val="hybridMultilevel"/>
    <w:tmpl w:val="397CA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5"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6"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abstractNumId w:val="16"/>
  </w:num>
  <w:num w:numId="2">
    <w:abstractNumId w:val="41"/>
  </w:num>
  <w:num w:numId="3">
    <w:abstractNumId w:val="3"/>
  </w:num>
  <w:num w:numId="4">
    <w:abstractNumId w:val="20"/>
  </w:num>
  <w:num w:numId="5">
    <w:abstractNumId w:val="24"/>
  </w:num>
  <w:num w:numId="6">
    <w:abstractNumId w:val="44"/>
  </w:num>
  <w:num w:numId="7">
    <w:abstractNumId w:val="15"/>
  </w:num>
  <w:num w:numId="8">
    <w:abstractNumId w:val="2"/>
  </w:num>
  <w:num w:numId="9">
    <w:abstractNumId w:val="46"/>
  </w:num>
  <w:num w:numId="10">
    <w:abstractNumId w:val="45"/>
  </w:num>
  <w:num w:numId="11">
    <w:abstractNumId w:val="18"/>
  </w:num>
  <w:num w:numId="12">
    <w:abstractNumId w:val="21"/>
  </w:num>
  <w:num w:numId="13">
    <w:abstractNumId w:val="1"/>
  </w:num>
  <w:num w:numId="14">
    <w:abstractNumId w:val="26"/>
  </w:num>
  <w:num w:numId="15">
    <w:abstractNumId w:val="4"/>
  </w:num>
  <w:num w:numId="16">
    <w:abstractNumId w:val="29"/>
  </w:num>
  <w:num w:numId="17">
    <w:abstractNumId w:val="7"/>
  </w:num>
  <w:num w:numId="18">
    <w:abstractNumId w:val="31"/>
  </w:num>
  <w:num w:numId="19">
    <w:abstractNumId w:val="11"/>
  </w:num>
  <w:num w:numId="20">
    <w:abstractNumId w:val="19"/>
  </w:num>
  <w:num w:numId="21">
    <w:abstractNumId w:val="12"/>
  </w:num>
  <w:num w:numId="22">
    <w:abstractNumId w:val="9"/>
  </w:num>
  <w:num w:numId="23">
    <w:abstractNumId w:val="23"/>
  </w:num>
  <w:num w:numId="24">
    <w:abstractNumId w:val="35"/>
  </w:num>
  <w:num w:numId="25">
    <w:abstractNumId w:val="17"/>
  </w:num>
  <w:num w:numId="26">
    <w:abstractNumId w:val="36"/>
  </w:num>
  <w:num w:numId="27">
    <w:abstractNumId w:val="32"/>
  </w:num>
  <w:num w:numId="28">
    <w:abstractNumId w:val="2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10"/>
  </w:num>
  <w:num w:numId="32">
    <w:abstractNumId w:val="13"/>
  </w:num>
  <w:num w:numId="33">
    <w:abstractNumId w:val="43"/>
  </w:num>
  <w:num w:numId="34">
    <w:abstractNumId w:val="6"/>
  </w:num>
  <w:num w:numId="35">
    <w:abstractNumId w:val="34"/>
  </w:num>
  <w:num w:numId="36">
    <w:abstractNumId w:val="22"/>
  </w:num>
  <w:num w:numId="37">
    <w:abstractNumId w:val="37"/>
  </w:num>
  <w:num w:numId="38">
    <w:abstractNumId w:val="30"/>
  </w:num>
  <w:num w:numId="39">
    <w:abstractNumId w:val="38"/>
  </w:num>
  <w:num w:numId="40">
    <w:abstractNumId w:val="0"/>
  </w:num>
  <w:num w:numId="41">
    <w:abstractNumId w:val="5"/>
  </w:num>
  <w:num w:numId="42">
    <w:abstractNumId w:val="14"/>
  </w:num>
  <w:num w:numId="43">
    <w:abstractNumId w:val="40"/>
  </w:num>
  <w:num w:numId="44">
    <w:abstractNumId w:val="33"/>
  </w:num>
  <w:num w:numId="45">
    <w:abstractNumId w:val="28"/>
  </w:num>
  <w:num w:numId="46">
    <w:abstractNumId w:val="8"/>
  </w:num>
  <w:num w:numId="47">
    <w:abstractNumId w:val="42"/>
  </w:num>
  <w:num w:numId="48">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257B8"/>
    <w:rsid w:val="000279AB"/>
    <w:rsid w:val="000808BE"/>
    <w:rsid w:val="00084196"/>
    <w:rsid w:val="00091F20"/>
    <w:rsid w:val="000935D5"/>
    <w:rsid w:val="000A7819"/>
    <w:rsid w:val="000A7BCC"/>
    <w:rsid w:val="000F3231"/>
    <w:rsid w:val="000F6375"/>
    <w:rsid w:val="00110706"/>
    <w:rsid w:val="00116F00"/>
    <w:rsid w:val="00117CD0"/>
    <w:rsid w:val="00126150"/>
    <w:rsid w:val="001431DA"/>
    <w:rsid w:val="001527E3"/>
    <w:rsid w:val="00166C54"/>
    <w:rsid w:val="001A7971"/>
    <w:rsid w:val="001C476A"/>
    <w:rsid w:val="001C6C51"/>
    <w:rsid w:val="001D30EC"/>
    <w:rsid w:val="00205AC3"/>
    <w:rsid w:val="00205D6B"/>
    <w:rsid w:val="00210610"/>
    <w:rsid w:val="002337C1"/>
    <w:rsid w:val="00243E0C"/>
    <w:rsid w:val="002961FA"/>
    <w:rsid w:val="002A0DE7"/>
    <w:rsid w:val="002B669E"/>
    <w:rsid w:val="002C230D"/>
    <w:rsid w:val="002D39D1"/>
    <w:rsid w:val="002E7640"/>
    <w:rsid w:val="002F0EF1"/>
    <w:rsid w:val="00304DEF"/>
    <w:rsid w:val="00316AB2"/>
    <w:rsid w:val="00334E6D"/>
    <w:rsid w:val="0034050E"/>
    <w:rsid w:val="0035542D"/>
    <w:rsid w:val="00371FD5"/>
    <w:rsid w:val="003779BF"/>
    <w:rsid w:val="003C288D"/>
    <w:rsid w:val="003E3CB3"/>
    <w:rsid w:val="004103EB"/>
    <w:rsid w:val="00411E5E"/>
    <w:rsid w:val="004228E5"/>
    <w:rsid w:val="00430396"/>
    <w:rsid w:val="004456FF"/>
    <w:rsid w:val="004721F7"/>
    <w:rsid w:val="004A0A84"/>
    <w:rsid w:val="004C1F92"/>
    <w:rsid w:val="004C5696"/>
    <w:rsid w:val="004D4914"/>
    <w:rsid w:val="004E1071"/>
    <w:rsid w:val="004E4CC6"/>
    <w:rsid w:val="004E649C"/>
    <w:rsid w:val="005010E1"/>
    <w:rsid w:val="005038F8"/>
    <w:rsid w:val="005149FD"/>
    <w:rsid w:val="00516FF1"/>
    <w:rsid w:val="00527843"/>
    <w:rsid w:val="00555319"/>
    <w:rsid w:val="005948FE"/>
    <w:rsid w:val="005C2461"/>
    <w:rsid w:val="005D6E4C"/>
    <w:rsid w:val="00600A01"/>
    <w:rsid w:val="006164DC"/>
    <w:rsid w:val="00621552"/>
    <w:rsid w:val="00627646"/>
    <w:rsid w:val="00631931"/>
    <w:rsid w:val="00652C8E"/>
    <w:rsid w:val="00663C73"/>
    <w:rsid w:val="0067098D"/>
    <w:rsid w:val="00686069"/>
    <w:rsid w:val="006B6F8D"/>
    <w:rsid w:val="006C680F"/>
    <w:rsid w:val="006C6E07"/>
    <w:rsid w:val="007105BA"/>
    <w:rsid w:val="00752244"/>
    <w:rsid w:val="0075593F"/>
    <w:rsid w:val="00770DC8"/>
    <w:rsid w:val="007A78A7"/>
    <w:rsid w:val="007E5025"/>
    <w:rsid w:val="007F519D"/>
    <w:rsid w:val="00832052"/>
    <w:rsid w:val="008323EF"/>
    <w:rsid w:val="00857428"/>
    <w:rsid w:val="008A53FD"/>
    <w:rsid w:val="008A751D"/>
    <w:rsid w:val="008B0137"/>
    <w:rsid w:val="008D5A9D"/>
    <w:rsid w:val="008D5C0A"/>
    <w:rsid w:val="008E0C98"/>
    <w:rsid w:val="008E1B59"/>
    <w:rsid w:val="00934F1C"/>
    <w:rsid w:val="00937719"/>
    <w:rsid w:val="00961E04"/>
    <w:rsid w:val="00965DBA"/>
    <w:rsid w:val="00967419"/>
    <w:rsid w:val="00980C15"/>
    <w:rsid w:val="009816F3"/>
    <w:rsid w:val="00981FBD"/>
    <w:rsid w:val="009855A0"/>
    <w:rsid w:val="0098589B"/>
    <w:rsid w:val="00A26BB1"/>
    <w:rsid w:val="00A32A9F"/>
    <w:rsid w:val="00A43367"/>
    <w:rsid w:val="00A65306"/>
    <w:rsid w:val="00AA0B92"/>
    <w:rsid w:val="00AB5492"/>
    <w:rsid w:val="00AC71F3"/>
    <w:rsid w:val="00B078C7"/>
    <w:rsid w:val="00B26A8B"/>
    <w:rsid w:val="00B3369C"/>
    <w:rsid w:val="00B56DAE"/>
    <w:rsid w:val="00B6338E"/>
    <w:rsid w:val="00B649CA"/>
    <w:rsid w:val="00BA7703"/>
    <w:rsid w:val="00BB0225"/>
    <w:rsid w:val="00BC03DA"/>
    <w:rsid w:val="00BD0E42"/>
    <w:rsid w:val="00BD4D6A"/>
    <w:rsid w:val="00BE428F"/>
    <w:rsid w:val="00C0420A"/>
    <w:rsid w:val="00C249B2"/>
    <w:rsid w:val="00C401FB"/>
    <w:rsid w:val="00CB721F"/>
    <w:rsid w:val="00D152FD"/>
    <w:rsid w:val="00D17065"/>
    <w:rsid w:val="00D3778B"/>
    <w:rsid w:val="00D4432B"/>
    <w:rsid w:val="00D53380"/>
    <w:rsid w:val="00D7358E"/>
    <w:rsid w:val="00D805EE"/>
    <w:rsid w:val="00DA3AF7"/>
    <w:rsid w:val="00DC2689"/>
    <w:rsid w:val="00DE5CF3"/>
    <w:rsid w:val="00E45608"/>
    <w:rsid w:val="00E53142"/>
    <w:rsid w:val="00E8518F"/>
    <w:rsid w:val="00E90634"/>
    <w:rsid w:val="00E9282F"/>
    <w:rsid w:val="00EA72B6"/>
    <w:rsid w:val="00EC1AE4"/>
    <w:rsid w:val="00EE0D6D"/>
    <w:rsid w:val="00EE6E44"/>
    <w:rsid w:val="00EE7D1C"/>
    <w:rsid w:val="00F20F36"/>
    <w:rsid w:val="00F36189"/>
    <w:rsid w:val="00F51F31"/>
    <w:rsid w:val="00F674D4"/>
    <w:rsid w:val="00F7615E"/>
    <w:rsid w:val="00F8178B"/>
    <w:rsid w:val="00F8762D"/>
    <w:rsid w:val="00FB4ABC"/>
    <w:rsid w:val="00FD1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Nierozpoznanawzmianka1">
    <w:name w:val="Nierozpoznana wzmianka1"/>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divpoint">
    <w:name w:val="div.point"/>
    <w:uiPriority w:val="99"/>
    <w:rsid w:val="008D5A9D"/>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8D5A9D"/>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8D5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nbygu" TargetMode="External"/><Relationship Id="rId18" Type="http://schemas.openxmlformats.org/officeDocument/2006/relationships/hyperlink" Target="https://sip.legalis.pl/document-view.seam?documentId=mfrxilrtg4ytmmjsga3tcltqmfyc4njyge3dinzwha" TargetMode="External"/><Relationship Id="rId26" Type="http://schemas.openxmlformats.org/officeDocument/2006/relationships/hyperlink" Target="mailto:przetargi@drezdenko.pl" TargetMode="External"/><Relationship Id="rId39"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s://sip.legalis.pl/document-view.seam?documentId=mfrxilrtg4ytmobtheztsltqmfyc4nrrga2tqnjxge"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instrukcje"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4ytkmzxgy2doltqmfyc4njvgm4tkmzygi" TargetMode="External"/><Relationship Id="rId17" Type="http://schemas.openxmlformats.org/officeDocument/2006/relationships/hyperlink" Target="https://sip.legalis.pl/document-view.seam?documentId=mfrxilrtg4ytmmjsga3tcltqmfyc4njyge3dknrthe"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mobtheztsltqmfyc4nrrga2tqnjxge" TargetMode="External"/><Relationship Id="rId20" Type="http://schemas.openxmlformats.org/officeDocument/2006/relationships/hyperlink" Target="https://sip.legalis.pl/document-view.seam?documentId=mfrxilrtg4ytmnjzha3tqltqmfyc4nrqga3tqmzzgm"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platformazakupowa.pl"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nbwhe" TargetMode="External"/><Relationship Id="rId23" Type="http://schemas.openxmlformats.org/officeDocument/2006/relationships/hyperlink" Target="https://platformazakupowa.pl/pn/drezdenko"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eader" Target="header1.xml"/><Relationship Id="rId10"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njqgy2dgltqmfyc4njzgy4dsmzyge"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pn/drezdenko"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s://sip.legalis.pl/document-view.seam?documentId=mfrxilrtg4ytkmrrgu4tkltqmfyc4njug44taobzha"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8" Type="http://schemas.openxmlformats.org/officeDocument/2006/relationships/hyperlink" Target="mailto:przetargi@drezdenko.p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5289F-2654-4DE9-97BE-A1CBC7BC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24</Pages>
  <Words>6410</Words>
  <Characters>38460</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86</cp:revision>
  <dcterms:created xsi:type="dcterms:W3CDTF">2021-03-01T14:14:00Z</dcterms:created>
  <dcterms:modified xsi:type="dcterms:W3CDTF">2022-02-10T12:03:00Z</dcterms:modified>
</cp:coreProperties>
</file>