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30" w:rsidRPr="00EF7030" w:rsidRDefault="00EF7030" w:rsidP="00EF7030">
      <w:pPr>
        <w:rPr>
          <w:b/>
        </w:rPr>
      </w:pPr>
      <w:r w:rsidRPr="00EF7030">
        <w:rPr>
          <w:b/>
        </w:rPr>
        <w:t>Kalendarz z piórnikiem – 1</w:t>
      </w:r>
      <w:r>
        <w:rPr>
          <w:b/>
        </w:rPr>
        <w:t>2</w:t>
      </w:r>
      <w:bookmarkStart w:id="0" w:name="_GoBack"/>
      <w:bookmarkEnd w:id="0"/>
      <w:r w:rsidRPr="00EF7030">
        <w:rPr>
          <w:b/>
        </w:rPr>
        <w:t xml:space="preserve"> szt.</w:t>
      </w:r>
    </w:p>
    <w:p w:rsidR="00EF7030" w:rsidRDefault="00EF7030" w:rsidP="00EF7030">
      <w:r>
        <w:t>- kolor piórnika ciemnoniebieski</w:t>
      </w:r>
    </w:p>
    <w:p w:rsidR="00071623" w:rsidRDefault="00EF7030" w:rsidP="00EF7030">
      <w:r>
        <w:t>- kalendarz z podziałem na dni tygodnia oraz godziny od 8 do 22</w:t>
      </w:r>
    </w:p>
    <w:sectPr w:rsidR="0007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46"/>
    <w:rsid w:val="00071623"/>
    <w:rsid w:val="00655746"/>
    <w:rsid w:val="00E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D643"/>
  <w15:chartTrackingRefBased/>
  <w15:docId w15:val="{B809CC9A-EC5C-4D86-90C3-007B75B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dcterms:created xsi:type="dcterms:W3CDTF">2023-06-29T07:37:00Z</dcterms:created>
  <dcterms:modified xsi:type="dcterms:W3CDTF">2023-06-29T07:37:00Z</dcterms:modified>
</cp:coreProperties>
</file>