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CB" w:rsidRDefault="00931ACB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Default="009368F3" w:rsidP="00F83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Nr </w:t>
      </w:r>
      <w:r w:rsidR="00092072">
        <w:rPr>
          <w:rFonts w:ascii="Times New Roman" w:eastAsia="Times New Roman" w:hAnsi="Times New Roman" w:cs="Times New Roman"/>
          <w:sz w:val="24"/>
          <w:szCs w:val="24"/>
          <w:lang w:eastAsia="pl-PL"/>
        </w:rPr>
        <w:t>FB/</w:t>
      </w:r>
      <w:r w:rsidR="000920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E659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832D4">
        <w:rPr>
          <w:rFonts w:ascii="Times New Roman" w:eastAsia="Times New Roman" w:hAnsi="Times New Roman" w:cs="Times New Roman"/>
          <w:sz w:val="24"/>
          <w:szCs w:val="24"/>
          <w:lang w:eastAsia="pl-PL"/>
        </w:rPr>
        <w:t>UP</w:t>
      </w:r>
      <w:r w:rsidR="000E659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832D4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zwana dalej Umową,</w:t>
      </w:r>
    </w:p>
    <w:p w:rsidR="006046A9" w:rsidRPr="00F961F3" w:rsidRDefault="006046A9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F961F3" w:rsidRDefault="00F961F3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zaw</w:t>
      </w:r>
      <w:r w:rsidR="007B4D03">
        <w:rPr>
          <w:rFonts w:ascii="Times New Roman" w:eastAsia="Times New Roman" w:hAnsi="Times New Roman" w:cs="Times New Roman"/>
          <w:sz w:val="24"/>
          <w:szCs w:val="24"/>
          <w:lang w:eastAsia="pl-PL"/>
        </w:rPr>
        <w:t>arta w dniu</w:t>
      </w:r>
      <w:r w:rsidR="000E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20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0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2024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</w:t>
      </w:r>
      <w:r w:rsidR="003C4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Miasta i Gminy w </w:t>
      </w:r>
      <w:r w:rsidR="00604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Białobrzegach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:rsidR="003C4CA5" w:rsidRDefault="003C4CA5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  <w:b/>
        </w:rPr>
        <w:t>Gminą Białobrzegi</w:t>
      </w:r>
      <w:r>
        <w:rPr>
          <w:rFonts w:ascii="Times New Roman" w:hAnsi="Times New Roman" w:cs="Times New Roman"/>
          <w:b/>
        </w:rPr>
        <w:t>,</w:t>
      </w:r>
      <w:r w:rsidRPr="006046A9">
        <w:rPr>
          <w:rFonts w:ascii="Times New Roman" w:hAnsi="Times New Roman" w:cs="Times New Roman"/>
        </w:rPr>
        <w:t xml:space="preserve"> z siedzibą </w:t>
      </w:r>
      <w:r>
        <w:rPr>
          <w:rFonts w:ascii="Times New Roman" w:hAnsi="Times New Roman" w:cs="Times New Roman"/>
        </w:rPr>
        <w:t xml:space="preserve">ul. </w:t>
      </w:r>
      <w:r w:rsidRPr="006046A9">
        <w:rPr>
          <w:rFonts w:ascii="Times New Roman" w:hAnsi="Times New Roman" w:cs="Times New Roman"/>
        </w:rPr>
        <w:t xml:space="preserve">Plac Zygmunta Starego 9, 26-800 Białobrzegi </w:t>
      </w:r>
    </w:p>
    <w:p w:rsidR="006046A9" w:rsidRPr="006046A9" w:rsidRDefault="00C926C2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7981458</w:t>
      </w:r>
      <w:r w:rsidR="006046A9" w:rsidRPr="006046A9">
        <w:rPr>
          <w:rFonts w:ascii="Times New Roman" w:hAnsi="Times New Roman" w:cs="Times New Roman"/>
        </w:rPr>
        <w:t>304, Regon: 670223304,</w:t>
      </w: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</w:rPr>
        <w:t>w imieniu której działa:</w:t>
      </w: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</w:rPr>
        <w:t xml:space="preserve">Adam Bolek – Burmistrz Miasta i Gminy Białobrzegi </w:t>
      </w: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</w:rPr>
        <w:t>pr</w:t>
      </w:r>
      <w:r w:rsidR="00C13CCD">
        <w:rPr>
          <w:rFonts w:ascii="Times New Roman" w:hAnsi="Times New Roman" w:cs="Times New Roman"/>
        </w:rPr>
        <w:t>zy kontrasygnacie Iwony Czwarno</w:t>
      </w:r>
      <w:r w:rsidRPr="006046A9">
        <w:rPr>
          <w:rFonts w:ascii="Times New Roman" w:hAnsi="Times New Roman" w:cs="Times New Roman"/>
        </w:rPr>
        <w:t xml:space="preserve">-Olczykowskiej – Skarbnika Miasta i Gminy Białobrzegi   </w:t>
      </w:r>
    </w:p>
    <w:p w:rsidR="00F961F3" w:rsidRDefault="006046A9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6A9">
        <w:rPr>
          <w:rFonts w:ascii="Times New Roman" w:hAnsi="Times New Roman" w:cs="Times New Roman"/>
          <w:i/>
          <w:sz w:val="24"/>
          <w:szCs w:val="24"/>
        </w:rPr>
        <w:t>zwaną dalej Zamawiającym</w:t>
      </w:r>
      <w:r w:rsidR="00F961F3" w:rsidRPr="006046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832D4" w:rsidRDefault="00B832D4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8D">
        <w:rPr>
          <w:rFonts w:ascii="Times New Roman" w:hAnsi="Times New Roman" w:cs="Times New Roman"/>
          <w:sz w:val="24"/>
          <w:szCs w:val="24"/>
        </w:rPr>
        <w:t>a</w:t>
      </w:r>
    </w:p>
    <w:p w:rsidR="00092072" w:rsidRDefault="00092072" w:rsidP="00092072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…………………………………………..</w:t>
      </w:r>
    </w:p>
    <w:p w:rsidR="00092072" w:rsidRDefault="00092072" w:rsidP="00092072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…………………………………………..</w:t>
      </w:r>
    </w:p>
    <w:p w:rsidR="00092072" w:rsidRDefault="00092072" w:rsidP="00092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…………………………………….</w:t>
      </w:r>
    </w:p>
    <w:p w:rsidR="00B832D4" w:rsidRPr="00B832D4" w:rsidRDefault="00B832D4" w:rsidP="00B832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2D4">
        <w:rPr>
          <w:rFonts w:ascii="Times New Roman" w:hAnsi="Times New Roman" w:cs="Times New Roman"/>
          <w:i/>
          <w:sz w:val="24"/>
          <w:szCs w:val="24"/>
        </w:rPr>
        <w:t>zwanym w treści umowy Wykonawcą,</w:t>
      </w:r>
    </w:p>
    <w:p w:rsidR="00B832D4" w:rsidRPr="008A4E8D" w:rsidRDefault="00B832D4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8D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B832D4" w:rsidRDefault="00B832D4" w:rsidP="00B832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4A8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1</w:t>
      </w:r>
    </w:p>
    <w:p w:rsidR="00847A2B" w:rsidRDefault="004A540D" w:rsidP="00847A2B">
      <w:pPr>
        <w:pStyle w:val="Tekstpodstawowywcity3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7A2B">
        <w:rPr>
          <w:rFonts w:ascii="Times New Roman" w:hAnsi="Times New Roman"/>
          <w:sz w:val="24"/>
          <w:szCs w:val="24"/>
        </w:rPr>
        <w:t xml:space="preserve">Zamawiający zamawia, a Wykonawca zobowiązuje się </w:t>
      </w:r>
      <w:r w:rsidR="00847A2B" w:rsidRPr="00847A2B">
        <w:rPr>
          <w:rFonts w:ascii="Times New Roman" w:hAnsi="Times New Roman"/>
          <w:sz w:val="24"/>
          <w:szCs w:val="24"/>
        </w:rPr>
        <w:t xml:space="preserve">do wykonania </w:t>
      </w:r>
      <w:bookmarkStart w:id="0" w:name="_GoBack"/>
      <w:r w:rsidR="00847A2B" w:rsidRPr="00847A2B">
        <w:rPr>
          <w:rFonts w:ascii="Times New Roman" w:hAnsi="Times New Roman"/>
          <w:sz w:val="24"/>
          <w:szCs w:val="24"/>
        </w:rPr>
        <w:t xml:space="preserve">operatów szacunkowych </w:t>
      </w:r>
      <w:r w:rsidR="00B83140">
        <w:rPr>
          <w:rFonts w:ascii="Times New Roman" w:hAnsi="Times New Roman"/>
          <w:sz w:val="24"/>
          <w:szCs w:val="24"/>
        </w:rPr>
        <w:t>(odrębnych dla każdej nieruchomości wymienionej w zapytaniu ofertowym tj. dla 13 nieruchomości) w celu</w:t>
      </w:r>
      <w:r w:rsidR="00847A2B" w:rsidRPr="00847A2B">
        <w:rPr>
          <w:rFonts w:ascii="Times New Roman" w:hAnsi="Times New Roman"/>
          <w:sz w:val="24"/>
          <w:szCs w:val="24"/>
        </w:rPr>
        <w:t xml:space="preserve"> aktualizacji opłat rocznych z tytułu użytkowania wieczystego gruntu:</w:t>
      </w:r>
    </w:p>
    <w:bookmarkEnd w:id="0"/>
    <w:p w:rsidR="00847A2B" w:rsidRPr="00847A2B" w:rsidRDefault="00847A2B" w:rsidP="00847A2B">
      <w:pPr>
        <w:pStyle w:val="Tekstpodstawowywcity3"/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B83140">
        <w:rPr>
          <w:rFonts w:ascii="Times New Roman" w:hAnsi="Times New Roman"/>
          <w:sz w:val="24"/>
          <w:szCs w:val="24"/>
        </w:rPr>
        <w:t xml:space="preserve">  </w:t>
      </w:r>
      <w:r w:rsidRPr="00847A2B">
        <w:rPr>
          <w:rFonts w:ascii="Times New Roman" w:hAnsi="Times New Roman"/>
          <w:sz w:val="24"/>
          <w:szCs w:val="24"/>
        </w:rPr>
        <w:t>dz. nr 2315/5 i 2316/1 w Białobrzegach, dla której Są</w:t>
      </w:r>
      <w:r>
        <w:rPr>
          <w:rFonts w:ascii="Times New Roman" w:hAnsi="Times New Roman"/>
          <w:sz w:val="24"/>
          <w:szCs w:val="24"/>
        </w:rPr>
        <w:t>d Rejonowy w Grójcu Zamiejscowy</w:t>
      </w:r>
      <w:r w:rsidR="00B83140">
        <w:rPr>
          <w:rFonts w:ascii="Times New Roman" w:hAnsi="Times New Roman"/>
          <w:sz w:val="24"/>
          <w:szCs w:val="24"/>
        </w:rPr>
        <w:t xml:space="preserve"> </w:t>
      </w:r>
      <w:r w:rsidRPr="00847A2B">
        <w:rPr>
          <w:rFonts w:ascii="Times New Roman" w:hAnsi="Times New Roman"/>
          <w:sz w:val="24"/>
          <w:szCs w:val="24"/>
        </w:rPr>
        <w:t>Wydział Ksiąg Wieczystych w Białobrzegach prowadzi księgę wieczystą</w:t>
      </w:r>
    </w:p>
    <w:p w:rsidR="00847A2B" w:rsidRDefault="00847A2B" w:rsidP="00847A2B">
      <w:pPr>
        <w:pStyle w:val="Tekstpodstawowywcity3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Nr RA2G/00012619/0;</w:t>
      </w:r>
    </w:p>
    <w:p w:rsidR="00847A2B" w:rsidRDefault="00847A2B" w:rsidP="00F7361C">
      <w:pPr>
        <w:pStyle w:val="Tekstpodstawowywcity3"/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  </w:t>
      </w:r>
      <w:r w:rsidRPr="00847A2B">
        <w:rPr>
          <w:rFonts w:ascii="Times New Roman" w:hAnsi="Times New Roman"/>
          <w:sz w:val="24"/>
          <w:szCs w:val="24"/>
        </w:rPr>
        <w:t xml:space="preserve">dz. nr 1243/99, 1243/103, 1243/104 i 1243/105 w Białobrzegach, dla której Sąd Rejonowy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7A2B">
        <w:rPr>
          <w:rFonts w:ascii="Times New Roman" w:hAnsi="Times New Roman"/>
          <w:sz w:val="24"/>
          <w:szCs w:val="24"/>
        </w:rPr>
        <w:t>w Grójcu Zamiejscowy Wydział Ksiąg Wieczystych w Białobrzegach prowadzi księgę wieczystą Nr RA2G/00012291/4;</w:t>
      </w:r>
    </w:p>
    <w:p w:rsidR="00847A2B" w:rsidRDefault="00847A2B" w:rsidP="00F7361C">
      <w:pPr>
        <w:pStyle w:val="Tekstpodstawowywcity3"/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 w:rsidRPr="00847A2B">
        <w:rPr>
          <w:rFonts w:ascii="Times New Roman" w:hAnsi="Times New Roman"/>
          <w:sz w:val="24"/>
          <w:szCs w:val="24"/>
        </w:rPr>
        <w:t>c)</w:t>
      </w:r>
      <w:r w:rsidRPr="00847A2B">
        <w:rPr>
          <w:rFonts w:ascii="Times New Roman" w:hAnsi="Times New Roman"/>
          <w:sz w:val="24"/>
          <w:szCs w:val="24"/>
        </w:rPr>
        <w:tab/>
        <w:t>dz. nr 1266/28 w Białobrzegach, dla której Sąd Rejonowy w Grójcu Zamiejscowy Wydział Ksiąg Wieczystych w Białobrz</w:t>
      </w:r>
      <w:r>
        <w:rPr>
          <w:rFonts w:ascii="Times New Roman" w:hAnsi="Times New Roman"/>
          <w:sz w:val="24"/>
          <w:szCs w:val="24"/>
        </w:rPr>
        <w:t>egach prowadzi księgę wieczystą Nr RA2G/00026103/1;</w:t>
      </w:r>
    </w:p>
    <w:p w:rsidR="00847A2B" w:rsidRPr="00847A2B" w:rsidRDefault="00847A2B" w:rsidP="00F7361C">
      <w:pPr>
        <w:pStyle w:val="Tekstpodstawowywcity3"/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 </w:t>
      </w:r>
      <w:r w:rsidR="00F7361C">
        <w:rPr>
          <w:rFonts w:ascii="Times New Roman" w:hAnsi="Times New Roman"/>
          <w:sz w:val="24"/>
          <w:szCs w:val="24"/>
        </w:rPr>
        <w:t xml:space="preserve"> </w:t>
      </w:r>
      <w:r w:rsidRPr="00847A2B">
        <w:rPr>
          <w:rFonts w:ascii="Times New Roman" w:hAnsi="Times New Roman"/>
          <w:sz w:val="24"/>
          <w:szCs w:val="24"/>
        </w:rPr>
        <w:t>dz. nr 1266/29 w Białobrzegach, dla której Sąd Rejonowy w Grójcu Zamiejscowy Wydział Ksiąg Wieczystych w Białobrzegach prowadzi księgę wieczystą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7A2B">
        <w:rPr>
          <w:rFonts w:ascii="Times New Roman" w:hAnsi="Times New Roman"/>
          <w:sz w:val="24"/>
          <w:szCs w:val="24"/>
        </w:rPr>
        <w:t>Nr RA2G/00018298/5;</w:t>
      </w:r>
    </w:p>
    <w:p w:rsidR="00F7361C" w:rsidRDefault="00F7361C" w:rsidP="00F7361C">
      <w:pPr>
        <w:pStyle w:val="Tekstpodstawowywcity3"/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  </w:t>
      </w:r>
      <w:r w:rsidR="00847A2B" w:rsidRPr="00847A2B">
        <w:rPr>
          <w:rFonts w:ascii="Times New Roman" w:hAnsi="Times New Roman"/>
          <w:sz w:val="24"/>
          <w:szCs w:val="24"/>
        </w:rPr>
        <w:t>dz. nr 1266/10 w Białobrzegach, dla której Sąd Rejonowy w Grójcu Zamiejscowy Wydział Ksiąg Wieczystych w Białobrzegach prowadzi księgę wieczystą</w:t>
      </w:r>
      <w:r>
        <w:rPr>
          <w:rFonts w:ascii="Times New Roman" w:hAnsi="Times New Roman"/>
          <w:sz w:val="24"/>
          <w:szCs w:val="24"/>
        </w:rPr>
        <w:t xml:space="preserve"> </w:t>
      </w:r>
      <w:r w:rsidR="00847A2B" w:rsidRPr="00847A2B">
        <w:rPr>
          <w:rFonts w:ascii="Times New Roman" w:hAnsi="Times New Roman"/>
          <w:sz w:val="24"/>
          <w:szCs w:val="24"/>
        </w:rPr>
        <w:t>Nr RA2G/00017545/5;</w:t>
      </w:r>
    </w:p>
    <w:p w:rsidR="00847A2B" w:rsidRPr="00847A2B" w:rsidRDefault="00F7361C" w:rsidP="00F7361C">
      <w:pPr>
        <w:pStyle w:val="Tekstpodstawowywcity3"/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  </w:t>
      </w:r>
      <w:r w:rsidR="00847A2B" w:rsidRPr="00847A2B">
        <w:rPr>
          <w:rFonts w:ascii="Times New Roman" w:hAnsi="Times New Roman"/>
          <w:sz w:val="24"/>
          <w:szCs w:val="24"/>
        </w:rPr>
        <w:t>dz. nr 1266/14 w Białobrzegach, dla której Sąd Rejonowy w Grójcu Zamiejscowy Wydział Ksiąg Wieczystych w Białobrz</w:t>
      </w:r>
      <w:r>
        <w:rPr>
          <w:rFonts w:ascii="Times New Roman" w:hAnsi="Times New Roman"/>
          <w:sz w:val="24"/>
          <w:szCs w:val="24"/>
        </w:rPr>
        <w:t xml:space="preserve">egach prowadzi księgę wieczystą </w:t>
      </w:r>
      <w:r w:rsidR="00847A2B" w:rsidRPr="00847A2B">
        <w:rPr>
          <w:rFonts w:ascii="Times New Roman" w:hAnsi="Times New Roman"/>
          <w:sz w:val="24"/>
          <w:szCs w:val="24"/>
        </w:rPr>
        <w:t>Nr RA2G/00018397/9;</w:t>
      </w:r>
    </w:p>
    <w:p w:rsidR="00847A2B" w:rsidRPr="00847A2B" w:rsidRDefault="00F7361C" w:rsidP="00F7361C">
      <w:pPr>
        <w:pStyle w:val="Tekstpodstawowywcity3"/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  </w:t>
      </w:r>
      <w:r w:rsidR="00847A2B" w:rsidRPr="00847A2B">
        <w:rPr>
          <w:rFonts w:ascii="Times New Roman" w:hAnsi="Times New Roman"/>
          <w:sz w:val="24"/>
          <w:szCs w:val="24"/>
        </w:rPr>
        <w:t>dz. nr 1266/15 w Białobrzegach, dla której Sąd Rejonowy w Grójcu Zamiejscowy Wydział Ksiąg Wieczystych w Białobrzegach prowadzi księgę wieczystą</w:t>
      </w:r>
      <w:r>
        <w:rPr>
          <w:rFonts w:ascii="Times New Roman" w:hAnsi="Times New Roman"/>
          <w:sz w:val="24"/>
          <w:szCs w:val="24"/>
        </w:rPr>
        <w:t xml:space="preserve"> </w:t>
      </w:r>
      <w:r w:rsidR="00847A2B" w:rsidRPr="00847A2B">
        <w:rPr>
          <w:rFonts w:ascii="Times New Roman" w:hAnsi="Times New Roman"/>
          <w:sz w:val="24"/>
          <w:szCs w:val="24"/>
        </w:rPr>
        <w:t>Nr RA2G/00017693/7;</w:t>
      </w:r>
    </w:p>
    <w:p w:rsidR="00847A2B" w:rsidRPr="00847A2B" w:rsidRDefault="00F7361C" w:rsidP="00F7361C">
      <w:pPr>
        <w:pStyle w:val="Tekstpodstawowywcity3"/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847A2B" w:rsidRPr="00847A2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</w:t>
      </w:r>
      <w:r w:rsidR="00847A2B" w:rsidRPr="00847A2B">
        <w:rPr>
          <w:rFonts w:ascii="Times New Roman" w:hAnsi="Times New Roman"/>
          <w:sz w:val="24"/>
          <w:szCs w:val="24"/>
        </w:rPr>
        <w:t>dz. nr 1266/22 w Białobrzegach, dla której Sąd Rejonowy w Grójcu Zamiejscowy Wydział Ksiąg Wieczystych w Białobrzegach prowadzi księgę wieczystą</w:t>
      </w:r>
      <w:r>
        <w:rPr>
          <w:rFonts w:ascii="Times New Roman" w:hAnsi="Times New Roman"/>
          <w:sz w:val="24"/>
          <w:szCs w:val="24"/>
        </w:rPr>
        <w:t xml:space="preserve"> </w:t>
      </w:r>
      <w:r w:rsidR="00847A2B" w:rsidRPr="00847A2B">
        <w:rPr>
          <w:rFonts w:ascii="Times New Roman" w:hAnsi="Times New Roman"/>
          <w:sz w:val="24"/>
          <w:szCs w:val="24"/>
        </w:rPr>
        <w:t>Nr RA2G/00018539/7;</w:t>
      </w:r>
    </w:p>
    <w:p w:rsidR="00847A2B" w:rsidRPr="00847A2B" w:rsidRDefault="00847A2B" w:rsidP="00F7361C">
      <w:pPr>
        <w:pStyle w:val="Tekstpodstawowywcity3"/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 w:rsidRPr="00847A2B">
        <w:rPr>
          <w:rFonts w:ascii="Times New Roman" w:hAnsi="Times New Roman"/>
          <w:sz w:val="24"/>
          <w:szCs w:val="24"/>
        </w:rPr>
        <w:lastRenderedPageBreak/>
        <w:t>i)</w:t>
      </w:r>
      <w:r w:rsidR="00F7361C">
        <w:rPr>
          <w:rFonts w:ascii="Times New Roman" w:hAnsi="Times New Roman"/>
          <w:sz w:val="24"/>
          <w:szCs w:val="24"/>
        </w:rPr>
        <w:t xml:space="preserve">   </w:t>
      </w:r>
      <w:r w:rsidRPr="00847A2B">
        <w:rPr>
          <w:rFonts w:ascii="Times New Roman" w:hAnsi="Times New Roman"/>
          <w:sz w:val="24"/>
          <w:szCs w:val="24"/>
        </w:rPr>
        <w:t>dz. nr 1310/11 w Białobrzegach, dla której Sąd Rejonowy w Grójcu Zamiejscowy Wydział Ksiąg Wieczystych w Białobrzegach prowadzi księgę wieczystą</w:t>
      </w:r>
      <w:r w:rsidR="00F7361C">
        <w:rPr>
          <w:rFonts w:ascii="Times New Roman" w:hAnsi="Times New Roman"/>
          <w:sz w:val="24"/>
          <w:szCs w:val="24"/>
        </w:rPr>
        <w:t xml:space="preserve"> </w:t>
      </w:r>
      <w:r w:rsidRPr="00847A2B">
        <w:rPr>
          <w:rFonts w:ascii="Times New Roman" w:hAnsi="Times New Roman"/>
          <w:sz w:val="24"/>
          <w:szCs w:val="24"/>
        </w:rPr>
        <w:t>Nr RA2G/00017308/2;</w:t>
      </w:r>
    </w:p>
    <w:p w:rsidR="00847A2B" w:rsidRPr="00847A2B" w:rsidRDefault="00847A2B" w:rsidP="00F7361C">
      <w:pPr>
        <w:pStyle w:val="Tekstpodstawowywcity3"/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 w:rsidRPr="00847A2B">
        <w:rPr>
          <w:rFonts w:ascii="Times New Roman" w:hAnsi="Times New Roman"/>
          <w:sz w:val="24"/>
          <w:szCs w:val="24"/>
        </w:rPr>
        <w:t>j)</w:t>
      </w:r>
      <w:r w:rsidR="00F7361C">
        <w:rPr>
          <w:rFonts w:ascii="Times New Roman" w:hAnsi="Times New Roman"/>
          <w:sz w:val="24"/>
          <w:szCs w:val="24"/>
        </w:rPr>
        <w:t xml:space="preserve">   d</w:t>
      </w:r>
      <w:r w:rsidRPr="00847A2B">
        <w:rPr>
          <w:rFonts w:ascii="Times New Roman" w:hAnsi="Times New Roman"/>
          <w:sz w:val="24"/>
          <w:szCs w:val="24"/>
        </w:rPr>
        <w:t>z. nr 2311/3 w Białobrzegach, dla której Sąd Rejonowy w Grójcu Zamiejscowy Wydział Ksiąg Wieczystych w Białobrzegach prowadzi księgę wieczystą</w:t>
      </w:r>
      <w:r w:rsidR="00F7361C">
        <w:rPr>
          <w:rFonts w:ascii="Times New Roman" w:hAnsi="Times New Roman"/>
          <w:sz w:val="24"/>
          <w:szCs w:val="24"/>
        </w:rPr>
        <w:t xml:space="preserve"> </w:t>
      </w:r>
      <w:r w:rsidRPr="00847A2B">
        <w:rPr>
          <w:rFonts w:ascii="Times New Roman" w:hAnsi="Times New Roman"/>
          <w:sz w:val="24"/>
          <w:szCs w:val="24"/>
        </w:rPr>
        <w:t>Nr RA2G/00017612/6;</w:t>
      </w:r>
    </w:p>
    <w:p w:rsidR="00A70A07" w:rsidRDefault="00847A2B" w:rsidP="00A70A07">
      <w:pPr>
        <w:pStyle w:val="Tekstpodstawowywcity3"/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 w:rsidRPr="00847A2B">
        <w:rPr>
          <w:rFonts w:ascii="Times New Roman" w:hAnsi="Times New Roman"/>
          <w:sz w:val="24"/>
          <w:szCs w:val="24"/>
        </w:rPr>
        <w:t>k)</w:t>
      </w:r>
      <w:r w:rsidR="00F7361C">
        <w:rPr>
          <w:rFonts w:ascii="Times New Roman" w:hAnsi="Times New Roman"/>
          <w:sz w:val="24"/>
          <w:szCs w:val="24"/>
        </w:rPr>
        <w:t xml:space="preserve">   </w:t>
      </w:r>
      <w:r w:rsidRPr="00847A2B">
        <w:rPr>
          <w:rFonts w:ascii="Times New Roman" w:hAnsi="Times New Roman"/>
          <w:sz w:val="24"/>
          <w:szCs w:val="24"/>
        </w:rPr>
        <w:t>dz. nr 2311/4 i 2311/5 w Białobrzegach, dla której Sąd Rejonowy w Grójcu Zamiejscowy Wydział Ksiąg Wieczystych w Białobrzegach prowadzi księgę wieczystą</w:t>
      </w:r>
      <w:r w:rsidR="00F7361C">
        <w:rPr>
          <w:rFonts w:ascii="Times New Roman" w:hAnsi="Times New Roman"/>
          <w:sz w:val="24"/>
          <w:szCs w:val="24"/>
        </w:rPr>
        <w:t xml:space="preserve"> </w:t>
      </w:r>
      <w:r w:rsidRPr="00847A2B">
        <w:rPr>
          <w:rFonts w:ascii="Times New Roman" w:hAnsi="Times New Roman"/>
          <w:sz w:val="24"/>
          <w:szCs w:val="24"/>
        </w:rPr>
        <w:t>Nr RA2G/00018156/8;</w:t>
      </w:r>
    </w:p>
    <w:p w:rsidR="00A70A07" w:rsidRDefault="00A70A07" w:rsidP="00A70A07">
      <w:pPr>
        <w:pStyle w:val="Tekstpodstawowywcity3"/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847A2B" w:rsidRPr="00847A2B">
        <w:rPr>
          <w:rFonts w:ascii="Times New Roman" w:hAnsi="Times New Roman"/>
          <w:sz w:val="24"/>
          <w:szCs w:val="24"/>
        </w:rPr>
        <w:t>)</w:t>
      </w:r>
      <w:r w:rsidR="00847A2B" w:rsidRPr="00847A2B">
        <w:rPr>
          <w:rFonts w:ascii="Times New Roman" w:hAnsi="Times New Roman"/>
          <w:sz w:val="24"/>
          <w:szCs w:val="24"/>
        </w:rPr>
        <w:tab/>
        <w:t>dz. nr 2311/14 w Białobrzegach, dla której Sąd Rejonowy w Grójcu Zamiejscowy Wydział Ksiąg Wieczystych w Białobrz</w:t>
      </w:r>
      <w:r>
        <w:rPr>
          <w:rFonts w:ascii="Times New Roman" w:hAnsi="Times New Roman"/>
          <w:sz w:val="24"/>
          <w:szCs w:val="24"/>
        </w:rPr>
        <w:t>egach prowadzi księgę wieczystą Nr RA2G/00001265/3;</w:t>
      </w:r>
    </w:p>
    <w:p w:rsidR="00847A2B" w:rsidRPr="00847A2B" w:rsidRDefault="00847A2B" w:rsidP="00A70A07">
      <w:pPr>
        <w:pStyle w:val="Tekstpodstawowywcity3"/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 w:rsidRPr="00847A2B">
        <w:rPr>
          <w:rFonts w:ascii="Times New Roman" w:hAnsi="Times New Roman"/>
          <w:sz w:val="24"/>
          <w:szCs w:val="24"/>
        </w:rPr>
        <w:t>m)</w:t>
      </w:r>
      <w:r w:rsidRPr="00847A2B">
        <w:rPr>
          <w:rFonts w:ascii="Times New Roman" w:hAnsi="Times New Roman"/>
          <w:sz w:val="24"/>
          <w:szCs w:val="24"/>
        </w:rPr>
        <w:tab/>
        <w:t>dz. nr 2954/4, 2954/5 i 2954/6 w Białobrzegach, dla której Sąd Rejonowy w Grójcu Zamiejscowy Wydział Ksiąg Wieczystych w Białobrzegach prowadzi księgę wieczystą</w:t>
      </w:r>
    </w:p>
    <w:p w:rsidR="00847A2B" w:rsidRDefault="00847A2B" w:rsidP="00847A2B">
      <w:pPr>
        <w:pStyle w:val="Tekstpodstawowywcity3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847A2B">
        <w:rPr>
          <w:rFonts w:ascii="Times New Roman" w:hAnsi="Times New Roman"/>
          <w:sz w:val="24"/>
          <w:szCs w:val="24"/>
        </w:rPr>
        <w:t>Nr RA2G/00019367/7.</w:t>
      </w:r>
    </w:p>
    <w:p w:rsidR="00AB3A7A" w:rsidRDefault="00AB3A7A" w:rsidP="003F0035">
      <w:pPr>
        <w:pStyle w:val="Tekstpodstawowywcity3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4A540D" w:rsidRPr="00D27E7C">
        <w:rPr>
          <w:rFonts w:ascii="Times New Roman" w:hAnsi="Times New Roman"/>
          <w:sz w:val="24"/>
          <w:szCs w:val="24"/>
        </w:rPr>
        <w:t>Wycena winna być wykonan</w:t>
      </w:r>
      <w:r w:rsidR="00F7361C">
        <w:rPr>
          <w:rFonts w:ascii="Times New Roman" w:hAnsi="Times New Roman"/>
          <w:sz w:val="24"/>
          <w:szCs w:val="24"/>
        </w:rPr>
        <w:t>a</w:t>
      </w:r>
      <w:r w:rsidR="004A540D" w:rsidRPr="00D27E7C">
        <w:rPr>
          <w:rFonts w:ascii="Times New Roman" w:hAnsi="Times New Roman"/>
          <w:sz w:val="24"/>
          <w:szCs w:val="24"/>
        </w:rPr>
        <w:t xml:space="preserve"> zgodnie z ustawą o gospodarce nieruchomościami z dnia</w:t>
      </w:r>
      <w:r w:rsidR="004A540D" w:rsidRPr="00D27E7C">
        <w:rPr>
          <w:rFonts w:ascii="Times New Roman" w:hAnsi="Times New Roman"/>
          <w:sz w:val="24"/>
          <w:szCs w:val="24"/>
        </w:rPr>
        <w:br/>
        <w:t>21 sierpnia 1997 r. (Dz. U. z 202</w:t>
      </w:r>
      <w:r w:rsidR="004A540D">
        <w:rPr>
          <w:rFonts w:ascii="Times New Roman" w:hAnsi="Times New Roman"/>
          <w:sz w:val="24"/>
          <w:szCs w:val="24"/>
        </w:rPr>
        <w:t>4</w:t>
      </w:r>
      <w:r w:rsidR="004A540D" w:rsidRPr="00D27E7C">
        <w:rPr>
          <w:rFonts w:ascii="Times New Roman" w:hAnsi="Times New Roman"/>
          <w:sz w:val="24"/>
          <w:szCs w:val="24"/>
        </w:rPr>
        <w:t xml:space="preserve"> r. poz. </w:t>
      </w:r>
      <w:r w:rsidR="004A540D">
        <w:rPr>
          <w:rFonts w:ascii="Times New Roman" w:hAnsi="Times New Roman"/>
          <w:sz w:val="24"/>
          <w:szCs w:val="24"/>
        </w:rPr>
        <w:t>1145</w:t>
      </w:r>
      <w:r w:rsidR="004A540D" w:rsidRPr="00D27E7C">
        <w:rPr>
          <w:rFonts w:ascii="Times New Roman" w:hAnsi="Times New Roman"/>
          <w:sz w:val="24"/>
          <w:szCs w:val="24"/>
        </w:rPr>
        <w:t xml:space="preserve">) i rozporządzeniem Rady Ministrów z dnia </w:t>
      </w:r>
      <w:r w:rsidR="003F0035">
        <w:rPr>
          <w:rFonts w:ascii="Times New Roman" w:hAnsi="Times New Roman"/>
          <w:sz w:val="24"/>
          <w:szCs w:val="24"/>
        </w:rPr>
        <w:t xml:space="preserve">  </w:t>
      </w:r>
      <w:r w:rsidR="004A540D" w:rsidRPr="00D27E7C">
        <w:rPr>
          <w:rFonts w:ascii="Times New Roman" w:hAnsi="Times New Roman"/>
          <w:sz w:val="24"/>
          <w:szCs w:val="24"/>
        </w:rPr>
        <w:t>21.09.2004 r. w sprawie wyceny nieruchomości i sporządzania operatu szacunkowego (Dz. U. z 2004 r. Nr 207, poz. 2109 ze zm.).</w:t>
      </w:r>
    </w:p>
    <w:p w:rsidR="003F0035" w:rsidRDefault="00AB3A7A" w:rsidP="003F0035">
      <w:pPr>
        <w:pStyle w:val="Tekstpodstawowywcity3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A540D" w:rsidRPr="00D27E7C">
        <w:rPr>
          <w:rFonts w:ascii="Times New Roman" w:hAnsi="Times New Roman"/>
          <w:sz w:val="24"/>
          <w:szCs w:val="24"/>
        </w:rPr>
        <w:t>Wykonawca oświadcza, że posiada wszystkie wymagane uprawnieni</w:t>
      </w:r>
      <w:r w:rsidR="00F7361C">
        <w:rPr>
          <w:rFonts w:ascii="Times New Roman" w:hAnsi="Times New Roman"/>
          <w:sz w:val="24"/>
          <w:szCs w:val="24"/>
        </w:rPr>
        <w:t>a</w:t>
      </w:r>
      <w:r w:rsidR="004A540D" w:rsidRPr="00D27E7C">
        <w:rPr>
          <w:rFonts w:ascii="Times New Roman" w:hAnsi="Times New Roman"/>
          <w:sz w:val="24"/>
          <w:szCs w:val="24"/>
        </w:rPr>
        <w:t xml:space="preserve"> do wykonywania przedmiotu umowy i nie występują po jego stronie jakiekolwiek okoliczności, które mogłyby uniemożliwić jej wykonanie.</w:t>
      </w:r>
    </w:p>
    <w:p w:rsidR="004A540D" w:rsidRPr="00D27E7C" w:rsidRDefault="00AB3A7A" w:rsidP="003F0035">
      <w:pPr>
        <w:pStyle w:val="Tekstpodstawowywcity3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A540D" w:rsidRPr="00D27E7C">
        <w:rPr>
          <w:rFonts w:ascii="Times New Roman" w:hAnsi="Times New Roman"/>
          <w:sz w:val="24"/>
          <w:szCs w:val="24"/>
        </w:rPr>
        <w:t>Wykonawca użyje do wykonania operat</w:t>
      </w:r>
      <w:r w:rsidR="004A540D">
        <w:rPr>
          <w:rFonts w:ascii="Times New Roman" w:hAnsi="Times New Roman"/>
          <w:sz w:val="24"/>
          <w:szCs w:val="24"/>
        </w:rPr>
        <w:t>ów</w:t>
      </w:r>
      <w:r w:rsidR="004A540D" w:rsidRPr="00D27E7C">
        <w:rPr>
          <w:rFonts w:ascii="Times New Roman" w:hAnsi="Times New Roman"/>
          <w:sz w:val="24"/>
          <w:szCs w:val="24"/>
        </w:rPr>
        <w:t xml:space="preserve"> szacunkow</w:t>
      </w:r>
      <w:r w:rsidR="004A540D">
        <w:rPr>
          <w:rFonts w:ascii="Times New Roman" w:hAnsi="Times New Roman"/>
          <w:sz w:val="24"/>
          <w:szCs w:val="24"/>
        </w:rPr>
        <w:t>ych</w:t>
      </w:r>
      <w:r w:rsidR="004A540D" w:rsidRPr="00D27E7C">
        <w:rPr>
          <w:rFonts w:ascii="Times New Roman" w:hAnsi="Times New Roman"/>
          <w:sz w:val="24"/>
          <w:szCs w:val="24"/>
        </w:rPr>
        <w:t xml:space="preserve"> materiałów własnych oraz pokryje koszty związane z wykorzystaniem i zakupem materiałów geodezyjnych wymaganych do sporządzenia operat</w:t>
      </w:r>
      <w:r w:rsidR="004A540D">
        <w:rPr>
          <w:rFonts w:ascii="Times New Roman" w:hAnsi="Times New Roman"/>
          <w:sz w:val="24"/>
          <w:szCs w:val="24"/>
        </w:rPr>
        <w:t>ów</w:t>
      </w:r>
      <w:r w:rsidR="004A540D" w:rsidRPr="00D27E7C">
        <w:rPr>
          <w:rFonts w:ascii="Times New Roman" w:hAnsi="Times New Roman"/>
          <w:sz w:val="24"/>
          <w:szCs w:val="24"/>
        </w:rPr>
        <w:t xml:space="preserve"> szacunkow</w:t>
      </w:r>
      <w:r w:rsidR="004A540D">
        <w:rPr>
          <w:rFonts w:ascii="Times New Roman" w:hAnsi="Times New Roman"/>
          <w:sz w:val="24"/>
          <w:szCs w:val="24"/>
        </w:rPr>
        <w:t>ych</w:t>
      </w:r>
      <w:r w:rsidR="004A540D" w:rsidRPr="00D27E7C">
        <w:rPr>
          <w:rFonts w:ascii="Times New Roman" w:hAnsi="Times New Roman"/>
          <w:sz w:val="24"/>
          <w:szCs w:val="24"/>
        </w:rPr>
        <w:t xml:space="preserve"> (np. mapa ewidencyjna, wypis z rejestru gruntów) oraz badaniem ksiąg wieczystych.</w:t>
      </w:r>
    </w:p>
    <w:p w:rsidR="00787B50" w:rsidRDefault="00787B50" w:rsidP="00267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Default="00954988" w:rsidP="00954988">
      <w:pPr>
        <w:tabs>
          <w:tab w:val="left" w:pos="1950"/>
          <w:tab w:val="center" w:pos="4536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674A8" w:rsidRPr="005A6FD6">
        <w:rPr>
          <w:rFonts w:ascii="Times New Roman" w:hAnsi="Times New Roman" w:cs="Times New Roman"/>
          <w:b/>
          <w:sz w:val="24"/>
          <w:szCs w:val="24"/>
        </w:rPr>
        <w:t>§ 2</w:t>
      </w:r>
    </w:p>
    <w:p w:rsidR="00B420CB" w:rsidRDefault="00B420CB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 termin wykonania przedmiotu umowy określonego w </w:t>
      </w:r>
      <w:r w:rsidRPr="008A4E8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1 - </w:t>
      </w:r>
      <w:r w:rsidR="00A70A0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daty podpisania umowy.</w:t>
      </w:r>
    </w:p>
    <w:p w:rsidR="002674A8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3</w:t>
      </w:r>
    </w:p>
    <w:p w:rsidR="00B420CB" w:rsidRPr="002457D4" w:rsidRDefault="00B420CB" w:rsidP="00B420CB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57D4">
        <w:rPr>
          <w:rFonts w:ascii="Times New Roman" w:hAnsi="Times New Roman" w:cs="Times New Roman"/>
          <w:sz w:val="24"/>
          <w:szCs w:val="24"/>
        </w:rPr>
        <w:t>Odbiór pr</w:t>
      </w:r>
      <w:r>
        <w:rPr>
          <w:rFonts w:ascii="Times New Roman" w:hAnsi="Times New Roman" w:cs="Times New Roman"/>
          <w:sz w:val="24"/>
          <w:szCs w:val="24"/>
        </w:rPr>
        <w:t>zedmiotu umowy opisanego w</w:t>
      </w:r>
      <w:r w:rsidRPr="002457D4">
        <w:rPr>
          <w:rFonts w:ascii="Times New Roman" w:hAnsi="Times New Roman" w:cs="Times New Roman"/>
          <w:sz w:val="24"/>
          <w:szCs w:val="24"/>
        </w:rPr>
        <w:t xml:space="preserve">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7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niniejszej umowy będzie potwierdzony protokołem ostatecznego odbioru. Podpisany przez Zamawiającego protokół stanowi podstawę do wystawienia przez Wykonawcę faktury.</w:t>
      </w:r>
    </w:p>
    <w:p w:rsidR="00B420CB" w:rsidRDefault="00B420CB" w:rsidP="00B420CB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odmówić odbioru wadliwie wykonanej usługi w całości lub w części.</w:t>
      </w:r>
    </w:p>
    <w:p w:rsidR="00B420CB" w:rsidRDefault="00B420CB" w:rsidP="00B420CB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usuwania wad ponosi Wykonawca.</w:t>
      </w:r>
    </w:p>
    <w:p w:rsidR="002674A8" w:rsidRPr="00B420CB" w:rsidRDefault="002674A8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Pr="005A6FD6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4</w:t>
      </w:r>
    </w:p>
    <w:p w:rsidR="00B420CB" w:rsidRPr="00B420CB" w:rsidRDefault="00B420CB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 xml:space="preserve">Za wykonanie przedmiotu umowy Wykonawca otrzyma wynagrodzenie brutto w wysokości </w:t>
      </w:r>
      <w:r w:rsidR="00EF5EB6">
        <w:rPr>
          <w:rFonts w:ascii="Times New Roman" w:hAnsi="Times New Roman" w:cs="Times New Roman"/>
          <w:sz w:val="24"/>
          <w:szCs w:val="24"/>
        </w:rPr>
        <w:t>……………..</w:t>
      </w:r>
      <w:r w:rsidRPr="00B420CB">
        <w:rPr>
          <w:rFonts w:ascii="Times New Roman" w:hAnsi="Times New Roman" w:cs="Times New Roman"/>
          <w:sz w:val="24"/>
          <w:szCs w:val="24"/>
        </w:rPr>
        <w:t xml:space="preserve"> zł (słownie złotych: </w:t>
      </w:r>
      <w:r w:rsidR="00EF5EB6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Pr="00B420CB">
        <w:rPr>
          <w:rFonts w:ascii="Times New Roman" w:hAnsi="Times New Roman" w:cs="Times New Roman"/>
          <w:sz w:val="24"/>
          <w:szCs w:val="24"/>
        </w:rPr>
        <w:t>), które zostanie wypłacone przelewem po odbiorze przedmiotu zamówienia na podstawie przedłożonej faktury w terminie 14 dni od jej doręczenia.</w:t>
      </w:r>
    </w:p>
    <w:p w:rsidR="00B420CB" w:rsidRPr="00B420CB" w:rsidRDefault="00B420CB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 xml:space="preserve">Dane do faktury: </w:t>
      </w:r>
    </w:p>
    <w:p w:rsidR="00B420CB" w:rsidRPr="00B420CB" w:rsidRDefault="00B420CB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lastRenderedPageBreak/>
        <w:t>Nabywca: Gmina Białobrzegi, Plac Zygmunta Starego 9, 26-800 Białobrzegi, NIP 7981458304</w:t>
      </w:r>
    </w:p>
    <w:p w:rsidR="00B420CB" w:rsidRPr="00B420CB" w:rsidRDefault="00B420CB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>Odbiorca: Urząd Miasta i Gminy w Białobrzegach, Plac Zygmunta Starego 9, 26-800 Białobrzegi, NIP 7981251885</w:t>
      </w:r>
    </w:p>
    <w:p w:rsidR="00B420CB" w:rsidRPr="00391AE4" w:rsidRDefault="00B420CB" w:rsidP="00B420C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Zleceniodawca, na podstawie art. 106n ust. 1 ustawy z dnia 11 marca 2004 r. o podatku od towarów i usług (Dz. U z 2021 r. poz. 685 z późn. zm.) akceptuje przesyłanie oraz otrzymywanie faktur w formie elektronicznej (w formacie PDF), na adres mailowy: </w:t>
      </w:r>
      <w:hyperlink r:id="rId8" w:history="1">
        <w:r w:rsidRPr="00391AE4">
          <w:rPr>
            <w:rStyle w:val="Hipercze"/>
            <w:rFonts w:ascii="Times New Roman" w:hAnsi="Times New Roman"/>
            <w:color w:val="auto"/>
            <w:sz w:val="24"/>
          </w:rPr>
          <w:t>faktury@bialobrzegi.pl</w:t>
        </w:r>
      </w:hyperlink>
    </w:p>
    <w:p w:rsidR="002674A8" w:rsidRPr="005A6FD6" w:rsidRDefault="002674A8" w:rsidP="00267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5</w:t>
      </w:r>
    </w:p>
    <w:p w:rsidR="00B420C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pełną odpowiedzialność za należyte, a w tym efektowne, terminowe wykonanie przedmiotu umowy.</w:t>
      </w:r>
    </w:p>
    <w:p w:rsidR="00B420C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58A3">
        <w:rPr>
          <w:rFonts w:ascii="Times New Roman" w:hAnsi="Times New Roman" w:cs="Times New Roman"/>
          <w:sz w:val="24"/>
          <w:szCs w:val="24"/>
        </w:rPr>
        <w:t>Wykonawca odpowiedzialny jest za działania i zaniechania osób, którym powierza wykonanie poszczególnych</w:t>
      </w:r>
      <w:r>
        <w:rPr>
          <w:rFonts w:ascii="Times New Roman" w:hAnsi="Times New Roman" w:cs="Times New Roman"/>
          <w:sz w:val="24"/>
          <w:szCs w:val="24"/>
        </w:rPr>
        <w:t xml:space="preserve"> zobowiązań w ramach działań lub ich części, na podstawie umowy o pracę lub jakiejkolwiek umowy cywilnoprawnej jak za własne działanie lub zaniechanie.</w:t>
      </w:r>
    </w:p>
    <w:p w:rsidR="00B420C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Skorzystanie przez Zamawiającego z prawa odstąpienia, nie wyłącza uprawnienia Zamawiającego do naliczania kar umownych przewidzianych niniejszą umową, a następnie dochodzenia zapłaty tychże kar, jak również odszkodowania na zasadach ogólnych, w wysokości zastrzeżonych kar umownych. Wykonawca zobowiązuje się w szczególności do pokrycia wszelkich kosztów poniesionych przez Zamawiającego na skutek nie wykonania lub nienależytego wykonania niniejszej umowy przez Wykonawcę – w terminie 7 dni od doręczenia Wykonawcy zestawienia tych kosztów.</w:t>
      </w:r>
    </w:p>
    <w:p w:rsidR="00B420C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karę umowną w następujących przypadkach:</w:t>
      </w:r>
    </w:p>
    <w:p w:rsidR="00B420CB" w:rsidRDefault="00B420CB" w:rsidP="00B420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opóźnienie w wykonaniu przedmiotu umowy w wysokości 3% wynagrodzenia brutto określonego w § 4 za każdy dzień opóźnienia;</w:t>
      </w:r>
    </w:p>
    <w:p w:rsidR="00B420CB" w:rsidRDefault="00B420CB" w:rsidP="00B420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opóźnienie w usunięciu wad stwierdzonych przy odbiorze lub po okresie rękojmi i gwarancji w wysokości 3 % wynagrodzenia brutto określonego w § 4 za każdy dzień opóźnienia licząc od ustalonego terminu usunięcia wad; </w:t>
      </w:r>
    </w:p>
    <w:p w:rsidR="00B420CB" w:rsidRDefault="00B420CB" w:rsidP="00B420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przez Zamawiającego z przyczyn, za które ponosi odpowiedzialność Wykonawca w wysokości 10 % wynagrodzenia brutto określonego w § 4;</w:t>
      </w:r>
    </w:p>
    <w:p w:rsidR="00B420CB" w:rsidRDefault="00B420CB" w:rsidP="00B420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Wykonawcę od umowy, z przyczyn leżących po jego stronie, w wysokości 10 % wartości wynagrodzenia brutto</w:t>
      </w:r>
      <w:r w:rsidRPr="005F2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określonego w § 4.</w:t>
      </w:r>
    </w:p>
    <w:p w:rsidR="00B420C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potrącenie naliczonych przez Zamawiającego kar z przysługującego wynagrodzenia.</w:t>
      </w:r>
    </w:p>
    <w:p w:rsidR="00B420CB" w:rsidRPr="005E5A6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dochodzenia odszkodowania przewyższającego wartość kar umownych do wysokości faktycznie poniesionej szkody.</w:t>
      </w:r>
    </w:p>
    <w:p w:rsidR="002674A8" w:rsidRPr="00B420CB" w:rsidRDefault="002674A8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A82" w:rsidRDefault="002D5A82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A82" w:rsidRDefault="002D5A82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4A8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</w:p>
    <w:p w:rsidR="00527C39" w:rsidRPr="007D43B1" w:rsidRDefault="00527C39" w:rsidP="00527C39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Zamawiający lub Wykonawca może odstąpić od umowy w przypadkach określonych w Kodeksie Cywilnym.</w:t>
      </w:r>
    </w:p>
    <w:p w:rsidR="00527C39" w:rsidRPr="007D43B1" w:rsidRDefault="00527C39" w:rsidP="00527C39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Niezależnie od przypadków, o których mowa w ust. 1 Zamawiający ma prawo odstąpić od umowy w terminie 30 dni od dnia powzięcia informacji o wystąpieniu jednej z następujących przyczyn:</w:t>
      </w:r>
    </w:p>
    <w:p w:rsidR="00527C39" w:rsidRPr="007D43B1" w:rsidRDefault="00527C39" w:rsidP="00527C39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zostanie ogłoszona upadłość lub podjęta decyzja o likwidacji działalności Wykonawcy,</w:t>
      </w:r>
    </w:p>
    <w:p w:rsidR="00527C39" w:rsidRDefault="00527C39" w:rsidP="00527C39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w razie innego rażącego naruszenia warunków niniejszej umowy przez Wykonawcę.</w:t>
      </w:r>
    </w:p>
    <w:p w:rsidR="00527C39" w:rsidRPr="007D43B1" w:rsidRDefault="00527C39" w:rsidP="00527C39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</w:t>
      </w:r>
      <w:r w:rsidRPr="007D43B1">
        <w:rPr>
          <w:rFonts w:ascii="Times New Roman" w:hAnsi="Times New Roman" w:cs="Times New Roman"/>
          <w:sz w:val="24"/>
          <w:szCs w:val="24"/>
        </w:rPr>
        <w:t>to Zamawiający ma prawo odstąpić od umowy w przypadku opóźnienia w wykonaniu przedmiotu umowy trwającym dłużej niż 14 dni oraz nieusunięcia wad przedmiotu umowy w terminie 14 dni od wezwania wystosowanego przez Zamawiającego.</w:t>
      </w:r>
    </w:p>
    <w:p w:rsidR="00527C39" w:rsidRPr="009703AF" w:rsidRDefault="00527C39" w:rsidP="00527C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C39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D7">
        <w:rPr>
          <w:rFonts w:ascii="Times New Roman" w:hAnsi="Times New Roman" w:cs="Times New Roman"/>
          <w:b/>
          <w:sz w:val="24"/>
          <w:szCs w:val="24"/>
        </w:rPr>
        <w:t>§ 7</w:t>
      </w:r>
    </w:p>
    <w:p w:rsidR="00527C39" w:rsidRDefault="00527C39" w:rsidP="00527C39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 xml:space="preserve">Na prace będące przedmiotem niniejszej umowy, ustala się okres </w:t>
      </w:r>
      <w:r>
        <w:rPr>
          <w:rFonts w:ascii="Times New Roman" w:hAnsi="Times New Roman" w:cs="Times New Roman"/>
          <w:sz w:val="24"/>
          <w:szCs w:val="24"/>
        </w:rPr>
        <w:t>gwarancji, który wynosi 12 m-cy – w tym gwarancja obejmuje również aktualizację operatów szacunkowych oraz składanie wyjaśnień, udział w rozprawach administracyjnych.</w:t>
      </w:r>
    </w:p>
    <w:p w:rsidR="00527C39" w:rsidRPr="00286A51" w:rsidRDefault="00527C39" w:rsidP="00527C39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Wykonawca zobowiązuje się usunąć we własnym zakresie i na własny koszt wszelkie wady, jakie ujawnią się w okresie 12 miesięcy od dnia odbioru wykonanych prac objętych niniejszą umową, w term</w:t>
      </w:r>
      <w:r>
        <w:rPr>
          <w:rFonts w:ascii="Times New Roman" w:hAnsi="Times New Roman" w:cs="Times New Roman"/>
          <w:sz w:val="24"/>
          <w:szCs w:val="24"/>
        </w:rPr>
        <w:t>inie ustalonym indywidualnie z Z</w:t>
      </w:r>
      <w:r w:rsidRPr="007D43B1">
        <w:rPr>
          <w:rFonts w:ascii="Times New Roman" w:hAnsi="Times New Roman" w:cs="Times New Roman"/>
          <w:sz w:val="24"/>
          <w:szCs w:val="24"/>
        </w:rPr>
        <w:t>amawiającym.</w:t>
      </w:r>
    </w:p>
    <w:p w:rsidR="00527C39" w:rsidRPr="0003184D" w:rsidRDefault="00527C39" w:rsidP="00527C39">
      <w:pPr>
        <w:pStyle w:val="Akapitzlist"/>
        <w:numPr>
          <w:ilvl w:val="0"/>
          <w:numId w:val="7"/>
        </w:numPr>
        <w:spacing w:after="160" w:line="259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184D">
        <w:rPr>
          <w:rFonts w:ascii="Times New Roman" w:hAnsi="Times New Roman" w:cs="Times New Roman"/>
          <w:sz w:val="24"/>
          <w:szCs w:val="24"/>
        </w:rPr>
        <w:t xml:space="preserve">Z tytułu świadczenia przez Wykonawcę usług gwarancyjnych, określony w ust. 1 i 2 powyżej, Wykonawcy nie przysługuje dodatkowe wynagrodzenie. </w:t>
      </w:r>
    </w:p>
    <w:p w:rsidR="00EF5EB6" w:rsidRDefault="00EF5EB6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C39" w:rsidRPr="006422D7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D7">
        <w:rPr>
          <w:rFonts w:ascii="Times New Roman" w:hAnsi="Times New Roman" w:cs="Times New Roman"/>
          <w:b/>
          <w:sz w:val="24"/>
          <w:szCs w:val="24"/>
        </w:rPr>
        <w:t>§ 8</w:t>
      </w:r>
    </w:p>
    <w:p w:rsidR="00527C39" w:rsidRDefault="00527C39" w:rsidP="0052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umowy może być dokonana przez Strony jedynie w formie pisemnej pod rygorem nieważności.</w:t>
      </w:r>
    </w:p>
    <w:p w:rsidR="00527C39" w:rsidRPr="009703AF" w:rsidRDefault="00527C39" w:rsidP="00527C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27C39" w:rsidRPr="00382A67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A67">
        <w:rPr>
          <w:rFonts w:ascii="Times New Roman" w:hAnsi="Times New Roman" w:cs="Times New Roman"/>
          <w:b/>
          <w:sz w:val="24"/>
          <w:szCs w:val="24"/>
        </w:rPr>
        <w:t>§ 9</w:t>
      </w:r>
    </w:p>
    <w:p w:rsidR="00527C39" w:rsidRDefault="00527C39" w:rsidP="0052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2D7">
        <w:rPr>
          <w:rFonts w:ascii="Times New Roman" w:hAnsi="Times New Roman" w:cs="Times New Roman"/>
          <w:sz w:val="24"/>
          <w:szCs w:val="24"/>
        </w:rPr>
        <w:t>W sprawach nie</w:t>
      </w:r>
      <w:r>
        <w:rPr>
          <w:rFonts w:ascii="Times New Roman" w:hAnsi="Times New Roman" w:cs="Times New Roman"/>
          <w:sz w:val="24"/>
          <w:szCs w:val="24"/>
        </w:rPr>
        <w:t>uregulowanych niniejsza umową mają zastosowanie przepisy Kodeksu Cywilnego.</w:t>
      </w:r>
    </w:p>
    <w:p w:rsidR="00527C39" w:rsidRPr="009703AF" w:rsidRDefault="00527C39" w:rsidP="00527C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C39" w:rsidRPr="00382A67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A67">
        <w:rPr>
          <w:rFonts w:ascii="Times New Roman" w:hAnsi="Times New Roman" w:cs="Times New Roman"/>
          <w:b/>
          <w:sz w:val="24"/>
          <w:szCs w:val="24"/>
        </w:rPr>
        <w:t>§ 10</w:t>
      </w:r>
    </w:p>
    <w:p w:rsidR="00527C39" w:rsidRDefault="00527C39" w:rsidP="00527C39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umowy postanawiają, że w razie sporów wynikłych z niniejszej umowy, będą współdziałać w celu ich ugodowego rozstrzygnięcia.</w:t>
      </w:r>
    </w:p>
    <w:p w:rsidR="00527C39" w:rsidRDefault="00527C39" w:rsidP="00527C39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osiągnięcia przez strony ugody w ciągu 30 dni od otrzymania przez strony pisemnego wezwania do ugody, Strony poddają spory wynikłe z niniejszej umowy pod rozstrzygniecie sądu powszechnego właściwego dla siedziby Zamawiającego.</w:t>
      </w:r>
    </w:p>
    <w:p w:rsidR="00527C39" w:rsidRPr="009703AF" w:rsidRDefault="00527C39" w:rsidP="00527C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D5A82" w:rsidRDefault="002D5A82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A82" w:rsidRDefault="002D5A82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C39" w:rsidRPr="00C27FB5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B5">
        <w:rPr>
          <w:rFonts w:ascii="Times New Roman" w:hAnsi="Times New Roman" w:cs="Times New Roman"/>
          <w:b/>
          <w:sz w:val="24"/>
          <w:szCs w:val="24"/>
        </w:rPr>
        <w:lastRenderedPageBreak/>
        <w:t>§ 11</w:t>
      </w:r>
    </w:p>
    <w:p w:rsidR="00527C39" w:rsidRDefault="00527C39" w:rsidP="0052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egzemplarzach, jeden dla Wykonawcy i 2 dla Zamawiającego.</w:t>
      </w:r>
    </w:p>
    <w:p w:rsidR="00527C39" w:rsidRPr="009703AF" w:rsidRDefault="00527C39" w:rsidP="00527C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C39" w:rsidRPr="00C27FB5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B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FB5">
        <w:rPr>
          <w:rFonts w:ascii="Times New Roman" w:hAnsi="Times New Roman" w:cs="Times New Roman"/>
          <w:b/>
          <w:sz w:val="24"/>
          <w:szCs w:val="24"/>
        </w:rPr>
        <w:t>12</w:t>
      </w:r>
    </w:p>
    <w:p w:rsidR="00527C39" w:rsidRDefault="00527C39" w:rsidP="0052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wchodzi w życie z dniem podpisania.</w:t>
      </w:r>
    </w:p>
    <w:p w:rsidR="00527C39" w:rsidRDefault="00527C39" w:rsidP="00527C39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7552" w:rsidRDefault="00C07552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EB6" w:rsidRDefault="00EF5EB6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849" w:rsidRDefault="00091849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C39" w:rsidRDefault="00527C39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C94" w:rsidRDefault="00C90C94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C94" w:rsidRDefault="00C90C94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Default="002674A8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2D4" w:rsidRDefault="00B832D4" w:rsidP="00B832D4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03AF">
        <w:rPr>
          <w:rFonts w:ascii="Times New Roman" w:hAnsi="Times New Roman" w:cs="Times New Roman"/>
          <w:b/>
          <w:i/>
          <w:sz w:val="24"/>
          <w:szCs w:val="24"/>
        </w:rPr>
        <w:t>Wykonawca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</w:t>
      </w:r>
      <w:r w:rsidRPr="009703AF">
        <w:rPr>
          <w:rFonts w:ascii="Times New Roman" w:hAnsi="Times New Roman" w:cs="Times New Roman"/>
          <w:b/>
          <w:i/>
          <w:sz w:val="24"/>
          <w:szCs w:val="24"/>
        </w:rPr>
        <w:t>Zamawiający</w:t>
      </w:r>
    </w:p>
    <w:p w:rsidR="00391AE4" w:rsidRDefault="00391AE4" w:rsidP="00B832D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07552" w:rsidRDefault="00C0755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552" w:rsidRDefault="00C0755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5EB6" w:rsidRDefault="00EF5EB6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5A82" w:rsidRDefault="002D5A8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5A82" w:rsidRDefault="002D5A8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5A82" w:rsidRDefault="002D5A8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5A82" w:rsidRDefault="002D5A8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5A82" w:rsidRDefault="002D5A8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5A82" w:rsidRDefault="002D5A8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5A82" w:rsidRDefault="002D5A8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5A82" w:rsidRDefault="002D5A8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5A82" w:rsidRDefault="002D5A8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5A82" w:rsidRDefault="002D5A8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5A82" w:rsidRDefault="002D5A8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5A82" w:rsidRDefault="002D5A8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5A82" w:rsidRDefault="002D5A8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5A82" w:rsidRDefault="002D5A8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5A82" w:rsidRDefault="002D5A8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5A82" w:rsidRDefault="002D5A8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5A82" w:rsidRDefault="002D5A8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5A82" w:rsidRDefault="002D5A8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5A82" w:rsidRDefault="002D5A8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5A82" w:rsidRDefault="002D5A8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5A82" w:rsidRDefault="002D5A8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5A82" w:rsidRDefault="002D5A8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7C39" w:rsidRDefault="00527C39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552" w:rsidRDefault="00B832D4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7552">
        <w:rPr>
          <w:rFonts w:ascii="Times New Roman" w:hAnsi="Times New Roman" w:cs="Times New Roman"/>
          <w:i/>
          <w:sz w:val="24"/>
          <w:szCs w:val="24"/>
        </w:rPr>
        <w:t>Finansowanie: dział 700 rozdz. 70005 §</w:t>
      </w:r>
      <w:r w:rsidR="006348A8" w:rsidRPr="00C075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7552">
        <w:rPr>
          <w:rFonts w:ascii="Times New Roman" w:hAnsi="Times New Roman" w:cs="Times New Roman"/>
          <w:i/>
          <w:sz w:val="24"/>
          <w:szCs w:val="24"/>
        </w:rPr>
        <w:t>43</w:t>
      </w:r>
      <w:r w:rsidR="00075579">
        <w:rPr>
          <w:rFonts w:ascii="Times New Roman" w:hAnsi="Times New Roman" w:cs="Times New Roman"/>
          <w:i/>
          <w:sz w:val="24"/>
          <w:szCs w:val="24"/>
        </w:rPr>
        <w:t>9</w:t>
      </w:r>
      <w:r w:rsidRPr="00C07552">
        <w:rPr>
          <w:rFonts w:ascii="Times New Roman" w:hAnsi="Times New Roman" w:cs="Times New Roman"/>
          <w:i/>
          <w:sz w:val="24"/>
          <w:szCs w:val="24"/>
        </w:rPr>
        <w:t>0</w:t>
      </w:r>
      <w:r w:rsidR="00624458" w:rsidRPr="00C075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777D" w:rsidRPr="00C07552" w:rsidRDefault="00B832D4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7552">
        <w:rPr>
          <w:rFonts w:ascii="Times New Roman" w:hAnsi="Times New Roman" w:cs="Times New Roman"/>
          <w:i/>
          <w:sz w:val="24"/>
          <w:szCs w:val="24"/>
        </w:rPr>
        <w:t xml:space="preserve">Sporządził: </w:t>
      </w:r>
      <w:r w:rsidR="001646A0" w:rsidRPr="00C07552">
        <w:rPr>
          <w:rFonts w:ascii="Times New Roman" w:hAnsi="Times New Roman" w:cs="Times New Roman"/>
          <w:i/>
          <w:sz w:val="24"/>
          <w:szCs w:val="24"/>
        </w:rPr>
        <w:t>Aneta Trojanowska</w:t>
      </w:r>
    </w:p>
    <w:sectPr w:rsidR="00B3777D" w:rsidRPr="00C075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A1" w:rsidRDefault="00C934A1" w:rsidP="002A6ADB">
      <w:pPr>
        <w:spacing w:after="0" w:line="240" w:lineRule="auto"/>
      </w:pPr>
      <w:r>
        <w:separator/>
      </w:r>
    </w:p>
  </w:endnote>
  <w:endnote w:type="continuationSeparator" w:id="0">
    <w:p w:rsidR="00C934A1" w:rsidRDefault="00C934A1" w:rsidP="002A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307245"/>
      <w:docPartObj>
        <w:docPartGallery w:val="Page Numbers (Bottom of Page)"/>
        <w:docPartUnique/>
      </w:docPartObj>
    </w:sdtPr>
    <w:sdtEndPr/>
    <w:sdtContent>
      <w:p w:rsidR="000E6596" w:rsidRDefault="000E6596" w:rsidP="00984E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140">
          <w:rPr>
            <w:noProof/>
          </w:rPr>
          <w:t>2</w:t>
        </w:r>
        <w:r>
          <w:fldChar w:fldCharType="end"/>
        </w:r>
      </w:p>
    </w:sdtContent>
  </w:sdt>
  <w:p w:rsidR="000E6596" w:rsidRDefault="000E6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A1" w:rsidRDefault="00C934A1" w:rsidP="002A6ADB">
      <w:pPr>
        <w:spacing w:after="0" w:line="240" w:lineRule="auto"/>
      </w:pPr>
      <w:r>
        <w:separator/>
      </w:r>
    </w:p>
  </w:footnote>
  <w:footnote w:type="continuationSeparator" w:id="0">
    <w:p w:rsidR="00C934A1" w:rsidRDefault="00C934A1" w:rsidP="002A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96" w:rsidRPr="00B832D4" w:rsidRDefault="00426093" w:rsidP="00B832D4">
    <w:pPr>
      <w:spacing w:after="0" w:line="360" w:lineRule="auto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Theme="majorEastAsia" w:hAnsi="Times New Roman" w:cs="Times New Roman"/>
      </w:rPr>
      <w:t>Znak:</w:t>
    </w:r>
    <w:r w:rsidR="00B832D4">
      <w:rPr>
        <w:rFonts w:ascii="Times New Roman" w:eastAsiaTheme="majorEastAsia" w:hAnsi="Times New Roman" w:cs="Times New Roman"/>
      </w:rPr>
      <w:t xml:space="preserve"> </w:t>
    </w:r>
    <w:r w:rsidR="00AA0863">
      <w:rPr>
        <w:rFonts w:ascii="Times New Roman" w:eastAsia="Times New Roman" w:hAnsi="Times New Roman"/>
        <w:sz w:val="24"/>
        <w:szCs w:val="24"/>
        <w:lang w:eastAsia="pl-PL"/>
      </w:rPr>
      <w:t>ZPiN.</w:t>
    </w:r>
    <w:r w:rsidR="008757E1">
      <w:rPr>
        <w:rFonts w:ascii="Times New Roman" w:eastAsia="Times New Roman" w:hAnsi="Times New Roman"/>
        <w:sz w:val="24"/>
        <w:szCs w:val="24"/>
        <w:lang w:eastAsia="pl-PL"/>
      </w:rPr>
      <w:t>6843.79</w:t>
    </w:r>
    <w:r w:rsidR="00AA0863">
      <w:rPr>
        <w:rFonts w:ascii="Times New Roman" w:eastAsia="Times New Roman" w:hAnsi="Times New Roman"/>
        <w:sz w:val="24"/>
        <w:szCs w:val="24"/>
        <w:lang w:eastAsia="pl-PL"/>
      </w:rPr>
      <w:t>.</w:t>
    </w:r>
    <w:r w:rsidR="00B832D4">
      <w:rPr>
        <w:rFonts w:ascii="Times New Roman" w:eastAsia="Times New Roman" w:hAnsi="Times New Roman"/>
        <w:sz w:val="24"/>
        <w:szCs w:val="24"/>
        <w:lang w:eastAsia="pl-PL"/>
      </w:rPr>
      <w:t>202</w:t>
    </w:r>
    <w:r w:rsidR="00AA0863">
      <w:rPr>
        <w:rFonts w:ascii="Times New Roman" w:eastAsia="Times New Roman" w:hAnsi="Times New Roman"/>
        <w:sz w:val="24"/>
        <w:szCs w:val="24"/>
        <w:lang w:eastAsia="pl-PL"/>
      </w:rPr>
      <w:t>4</w:t>
    </w:r>
  </w:p>
  <w:p w:rsidR="000E6596" w:rsidRDefault="000E6596" w:rsidP="00984E63">
    <w:pPr>
      <w:pStyle w:val="Nagwek"/>
    </w:pP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Pr="006E240A">
      <w:rPr>
        <w:rFonts w:ascii="Times New Roman" w:hAnsi="Times New Roman"/>
        <w:b/>
        <w:noProof/>
        <w:sz w:val="24"/>
        <w:szCs w:val="24"/>
        <w:lang w:eastAsia="pl-PL"/>
      </w:rPr>
      <w:drawing>
        <wp:inline distT="0" distB="0" distL="0" distR="0" wp14:anchorId="7E449AD6" wp14:editId="28F50658">
          <wp:extent cx="714375" cy="695325"/>
          <wp:effectExtent l="0" t="0" r="9525" b="9525"/>
          <wp:docPr id="1" name="Obraz 1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D49"/>
    <w:multiLevelType w:val="hybridMultilevel"/>
    <w:tmpl w:val="B9102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624E"/>
    <w:multiLevelType w:val="hybridMultilevel"/>
    <w:tmpl w:val="F3A0F548"/>
    <w:lvl w:ilvl="0" w:tplc="955A4C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1E70F19"/>
    <w:multiLevelType w:val="hybridMultilevel"/>
    <w:tmpl w:val="79F41B82"/>
    <w:lvl w:ilvl="0" w:tplc="AE821CE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D62D6"/>
    <w:multiLevelType w:val="hybridMultilevel"/>
    <w:tmpl w:val="F0024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5A00B9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739A9"/>
    <w:multiLevelType w:val="multilevel"/>
    <w:tmpl w:val="A7B2DB4C"/>
    <w:styleLink w:val="NumeracjaUrzdowawStarostwie3"/>
    <w:lvl w:ilvl="0">
      <w:start w:val="1"/>
      <w:numFmt w:val="none"/>
      <w:pStyle w:val="NumeracjaUrzdowa"/>
      <w:suff w:val="space"/>
      <w:lvlText w:val="§ %1"/>
      <w:lvlJc w:val="left"/>
      <w:pPr>
        <w:ind w:left="653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851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221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1163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1310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626" w:hanging="2520"/>
      </w:pPr>
    </w:lvl>
    <w:lvl w:ilvl="6">
      <w:start w:val="1"/>
      <w:numFmt w:val="decimal"/>
      <w:lvlText w:val="§ %7"/>
      <w:lvlJc w:val="center"/>
      <w:pPr>
        <w:ind w:left="7986" w:hanging="2880"/>
      </w:pPr>
    </w:lvl>
    <w:lvl w:ilvl="7">
      <w:start w:val="1"/>
      <w:numFmt w:val="decimal"/>
      <w:lvlText w:val="§ %8"/>
      <w:lvlJc w:val="center"/>
      <w:pPr>
        <w:ind w:left="8346" w:hanging="3240"/>
      </w:pPr>
    </w:lvl>
    <w:lvl w:ilvl="8">
      <w:start w:val="1"/>
      <w:numFmt w:val="decimal"/>
      <w:lvlText w:val="§ %9"/>
      <w:lvlJc w:val="center"/>
      <w:pPr>
        <w:ind w:left="8706" w:hanging="3600"/>
      </w:pPr>
    </w:lvl>
  </w:abstractNum>
  <w:abstractNum w:abstractNumId="5" w15:restartNumberingAfterBreak="0">
    <w:nsid w:val="212B355A"/>
    <w:multiLevelType w:val="hybridMultilevel"/>
    <w:tmpl w:val="A3B2798C"/>
    <w:lvl w:ilvl="0" w:tplc="71E4AD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13856"/>
    <w:multiLevelType w:val="hybridMultilevel"/>
    <w:tmpl w:val="3A1C9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F47DE"/>
    <w:multiLevelType w:val="hybridMultilevel"/>
    <w:tmpl w:val="D2F80508"/>
    <w:lvl w:ilvl="0" w:tplc="43CE91E6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630ED4"/>
    <w:multiLevelType w:val="hybridMultilevel"/>
    <w:tmpl w:val="3B825822"/>
    <w:lvl w:ilvl="0" w:tplc="0415000F">
      <w:start w:val="1"/>
      <w:numFmt w:val="decimal"/>
      <w:lvlText w:val="%1."/>
      <w:lvlJc w:val="left"/>
      <w:pPr>
        <w:ind w:left="2486" w:hanging="360"/>
      </w:pPr>
    </w:lvl>
    <w:lvl w:ilvl="1" w:tplc="04150019">
      <w:start w:val="1"/>
      <w:numFmt w:val="lowerLetter"/>
      <w:lvlText w:val="%2."/>
      <w:lvlJc w:val="left"/>
      <w:pPr>
        <w:ind w:left="3206" w:hanging="360"/>
      </w:pPr>
    </w:lvl>
    <w:lvl w:ilvl="2" w:tplc="0415001B">
      <w:start w:val="1"/>
      <w:numFmt w:val="lowerRoman"/>
      <w:lvlText w:val="%3."/>
      <w:lvlJc w:val="right"/>
      <w:pPr>
        <w:ind w:left="3926" w:hanging="180"/>
      </w:pPr>
    </w:lvl>
    <w:lvl w:ilvl="3" w:tplc="0415000F">
      <w:start w:val="1"/>
      <w:numFmt w:val="decimal"/>
      <w:lvlText w:val="%4."/>
      <w:lvlJc w:val="left"/>
      <w:pPr>
        <w:ind w:left="4646" w:hanging="360"/>
      </w:pPr>
    </w:lvl>
    <w:lvl w:ilvl="4" w:tplc="04150019">
      <w:start w:val="1"/>
      <w:numFmt w:val="lowerLetter"/>
      <w:lvlText w:val="%5."/>
      <w:lvlJc w:val="left"/>
      <w:pPr>
        <w:ind w:left="5366" w:hanging="360"/>
      </w:pPr>
    </w:lvl>
    <w:lvl w:ilvl="5" w:tplc="0415001B">
      <w:start w:val="1"/>
      <w:numFmt w:val="lowerRoman"/>
      <w:lvlText w:val="%6."/>
      <w:lvlJc w:val="right"/>
      <w:pPr>
        <w:ind w:left="6086" w:hanging="180"/>
      </w:pPr>
    </w:lvl>
    <w:lvl w:ilvl="6" w:tplc="0415000F">
      <w:start w:val="1"/>
      <w:numFmt w:val="decimal"/>
      <w:lvlText w:val="%7."/>
      <w:lvlJc w:val="left"/>
      <w:pPr>
        <w:ind w:left="6806" w:hanging="360"/>
      </w:pPr>
    </w:lvl>
    <w:lvl w:ilvl="7" w:tplc="04150019">
      <w:start w:val="1"/>
      <w:numFmt w:val="lowerLetter"/>
      <w:lvlText w:val="%8."/>
      <w:lvlJc w:val="left"/>
      <w:pPr>
        <w:ind w:left="7526" w:hanging="360"/>
      </w:pPr>
    </w:lvl>
    <w:lvl w:ilvl="8" w:tplc="0415001B">
      <w:start w:val="1"/>
      <w:numFmt w:val="lowerRoman"/>
      <w:lvlText w:val="%9."/>
      <w:lvlJc w:val="right"/>
      <w:pPr>
        <w:ind w:left="8246" w:hanging="180"/>
      </w:pPr>
    </w:lvl>
  </w:abstractNum>
  <w:abstractNum w:abstractNumId="9" w15:restartNumberingAfterBreak="0">
    <w:nsid w:val="30A26B46"/>
    <w:multiLevelType w:val="hybridMultilevel"/>
    <w:tmpl w:val="D070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2B4F"/>
    <w:multiLevelType w:val="hybridMultilevel"/>
    <w:tmpl w:val="D09C70AE"/>
    <w:lvl w:ilvl="0" w:tplc="292CE2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42FC"/>
    <w:multiLevelType w:val="hybridMultilevel"/>
    <w:tmpl w:val="A1C6A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54016"/>
    <w:multiLevelType w:val="hybridMultilevel"/>
    <w:tmpl w:val="F250A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F12EA"/>
    <w:multiLevelType w:val="hybridMultilevel"/>
    <w:tmpl w:val="868ACA4A"/>
    <w:lvl w:ilvl="0" w:tplc="ED7416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11"/>
  </w:num>
  <w:num w:numId="13">
    <w:abstractNumId w:val="6"/>
  </w:num>
  <w:num w:numId="14">
    <w:abstractNumId w:val="3"/>
  </w:num>
  <w:num w:numId="1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60B7F"/>
    <w:rsid w:val="00074699"/>
    <w:rsid w:val="00075579"/>
    <w:rsid w:val="000843E4"/>
    <w:rsid w:val="00091849"/>
    <w:rsid w:val="00092072"/>
    <w:rsid w:val="00094E36"/>
    <w:rsid w:val="000A0DF0"/>
    <w:rsid w:val="000A76A6"/>
    <w:rsid w:val="000B0FE7"/>
    <w:rsid w:val="000E6596"/>
    <w:rsid w:val="000F4F7B"/>
    <w:rsid w:val="00105829"/>
    <w:rsid w:val="0015498C"/>
    <w:rsid w:val="001646A0"/>
    <w:rsid w:val="00187C2A"/>
    <w:rsid w:val="001B41FD"/>
    <w:rsid w:val="001C7083"/>
    <w:rsid w:val="001E704F"/>
    <w:rsid w:val="00201D42"/>
    <w:rsid w:val="0021318D"/>
    <w:rsid w:val="0022451B"/>
    <w:rsid w:val="002623E3"/>
    <w:rsid w:val="002674A8"/>
    <w:rsid w:val="00281E73"/>
    <w:rsid w:val="00283E0A"/>
    <w:rsid w:val="00291CC0"/>
    <w:rsid w:val="002A6ADB"/>
    <w:rsid w:val="002C3F20"/>
    <w:rsid w:val="002C4907"/>
    <w:rsid w:val="002D14AD"/>
    <w:rsid w:val="002D5A82"/>
    <w:rsid w:val="002E4160"/>
    <w:rsid w:val="002E6094"/>
    <w:rsid w:val="002E7186"/>
    <w:rsid w:val="00311B70"/>
    <w:rsid w:val="00311E1D"/>
    <w:rsid w:val="00326017"/>
    <w:rsid w:val="00333176"/>
    <w:rsid w:val="003331E5"/>
    <w:rsid w:val="00382B5C"/>
    <w:rsid w:val="00384318"/>
    <w:rsid w:val="00384C54"/>
    <w:rsid w:val="00391AE4"/>
    <w:rsid w:val="003A54A9"/>
    <w:rsid w:val="003B009D"/>
    <w:rsid w:val="003B5313"/>
    <w:rsid w:val="003C4CA5"/>
    <w:rsid w:val="003D665B"/>
    <w:rsid w:val="003E533F"/>
    <w:rsid w:val="003E5CA9"/>
    <w:rsid w:val="003E7DDE"/>
    <w:rsid w:val="003F0035"/>
    <w:rsid w:val="00407340"/>
    <w:rsid w:val="00421145"/>
    <w:rsid w:val="00426093"/>
    <w:rsid w:val="00431975"/>
    <w:rsid w:val="00437CCF"/>
    <w:rsid w:val="004457AE"/>
    <w:rsid w:val="00453520"/>
    <w:rsid w:val="00491C5E"/>
    <w:rsid w:val="0049534D"/>
    <w:rsid w:val="004A540D"/>
    <w:rsid w:val="004B1207"/>
    <w:rsid w:val="004B2AF5"/>
    <w:rsid w:val="004E4A88"/>
    <w:rsid w:val="004E6194"/>
    <w:rsid w:val="004F0BE9"/>
    <w:rsid w:val="005055C2"/>
    <w:rsid w:val="00505B63"/>
    <w:rsid w:val="00527C39"/>
    <w:rsid w:val="005325F5"/>
    <w:rsid w:val="00537848"/>
    <w:rsid w:val="0054292E"/>
    <w:rsid w:val="00543709"/>
    <w:rsid w:val="00554CB9"/>
    <w:rsid w:val="00580FDA"/>
    <w:rsid w:val="00581FDC"/>
    <w:rsid w:val="005838B9"/>
    <w:rsid w:val="005852CE"/>
    <w:rsid w:val="005856F0"/>
    <w:rsid w:val="0059387F"/>
    <w:rsid w:val="005A2E1C"/>
    <w:rsid w:val="005D2DF7"/>
    <w:rsid w:val="005E3E63"/>
    <w:rsid w:val="005E502D"/>
    <w:rsid w:val="006046A9"/>
    <w:rsid w:val="00624458"/>
    <w:rsid w:val="006348A8"/>
    <w:rsid w:val="00650E21"/>
    <w:rsid w:val="006728F4"/>
    <w:rsid w:val="006A154C"/>
    <w:rsid w:val="006A2E81"/>
    <w:rsid w:val="006A3678"/>
    <w:rsid w:val="006A5EEF"/>
    <w:rsid w:val="006B6132"/>
    <w:rsid w:val="006C7C08"/>
    <w:rsid w:val="006D2BA9"/>
    <w:rsid w:val="006E3E2D"/>
    <w:rsid w:val="00720A21"/>
    <w:rsid w:val="007300F2"/>
    <w:rsid w:val="00730C1C"/>
    <w:rsid w:val="00734D35"/>
    <w:rsid w:val="00735179"/>
    <w:rsid w:val="00780C8F"/>
    <w:rsid w:val="00781868"/>
    <w:rsid w:val="00787B50"/>
    <w:rsid w:val="007A733B"/>
    <w:rsid w:val="007B4D03"/>
    <w:rsid w:val="007D1674"/>
    <w:rsid w:val="007F40FB"/>
    <w:rsid w:val="00832AC2"/>
    <w:rsid w:val="008363E3"/>
    <w:rsid w:val="0084658F"/>
    <w:rsid w:val="008465E0"/>
    <w:rsid w:val="00847A2B"/>
    <w:rsid w:val="008757E1"/>
    <w:rsid w:val="008865C0"/>
    <w:rsid w:val="0089540B"/>
    <w:rsid w:val="00895E85"/>
    <w:rsid w:val="008A083D"/>
    <w:rsid w:val="008C17B6"/>
    <w:rsid w:val="008C67A2"/>
    <w:rsid w:val="008F65CE"/>
    <w:rsid w:val="009071D3"/>
    <w:rsid w:val="00930B88"/>
    <w:rsid w:val="00931ACB"/>
    <w:rsid w:val="00933CC3"/>
    <w:rsid w:val="009368F3"/>
    <w:rsid w:val="00954988"/>
    <w:rsid w:val="00955D82"/>
    <w:rsid w:val="00976DAF"/>
    <w:rsid w:val="00984E63"/>
    <w:rsid w:val="009B3BDB"/>
    <w:rsid w:val="009B6F3F"/>
    <w:rsid w:val="009C1CEC"/>
    <w:rsid w:val="009E3578"/>
    <w:rsid w:val="00A06081"/>
    <w:rsid w:val="00A07F2B"/>
    <w:rsid w:val="00A10A21"/>
    <w:rsid w:val="00A113C6"/>
    <w:rsid w:val="00A60353"/>
    <w:rsid w:val="00A70A07"/>
    <w:rsid w:val="00A83A28"/>
    <w:rsid w:val="00A862FF"/>
    <w:rsid w:val="00A90C96"/>
    <w:rsid w:val="00AA0863"/>
    <w:rsid w:val="00AB3A7A"/>
    <w:rsid w:val="00AC3AC0"/>
    <w:rsid w:val="00AC63B2"/>
    <w:rsid w:val="00AF4EDA"/>
    <w:rsid w:val="00B03B9C"/>
    <w:rsid w:val="00B3777D"/>
    <w:rsid w:val="00B420CB"/>
    <w:rsid w:val="00B5754A"/>
    <w:rsid w:val="00B83140"/>
    <w:rsid w:val="00B832D4"/>
    <w:rsid w:val="00B86C40"/>
    <w:rsid w:val="00B95AD1"/>
    <w:rsid w:val="00BD2F98"/>
    <w:rsid w:val="00BF7FEF"/>
    <w:rsid w:val="00C07552"/>
    <w:rsid w:val="00C13CCD"/>
    <w:rsid w:val="00C309DF"/>
    <w:rsid w:val="00C468A3"/>
    <w:rsid w:val="00C51277"/>
    <w:rsid w:val="00C55A61"/>
    <w:rsid w:val="00C607C9"/>
    <w:rsid w:val="00C723CA"/>
    <w:rsid w:val="00C84BAE"/>
    <w:rsid w:val="00C90C94"/>
    <w:rsid w:val="00C926C2"/>
    <w:rsid w:val="00C934A1"/>
    <w:rsid w:val="00CA5E82"/>
    <w:rsid w:val="00CC1AB9"/>
    <w:rsid w:val="00CC2D44"/>
    <w:rsid w:val="00CE4071"/>
    <w:rsid w:val="00CE678B"/>
    <w:rsid w:val="00CF27B7"/>
    <w:rsid w:val="00D0566D"/>
    <w:rsid w:val="00D54A5C"/>
    <w:rsid w:val="00D70A87"/>
    <w:rsid w:val="00D7124C"/>
    <w:rsid w:val="00D73426"/>
    <w:rsid w:val="00D94CA2"/>
    <w:rsid w:val="00D9589C"/>
    <w:rsid w:val="00DC65D3"/>
    <w:rsid w:val="00DD12BE"/>
    <w:rsid w:val="00DD5592"/>
    <w:rsid w:val="00DE795A"/>
    <w:rsid w:val="00DF11C3"/>
    <w:rsid w:val="00E26932"/>
    <w:rsid w:val="00E425BD"/>
    <w:rsid w:val="00E44952"/>
    <w:rsid w:val="00E45E9E"/>
    <w:rsid w:val="00E57889"/>
    <w:rsid w:val="00E82B32"/>
    <w:rsid w:val="00EB2236"/>
    <w:rsid w:val="00ED5244"/>
    <w:rsid w:val="00EF1A52"/>
    <w:rsid w:val="00EF2317"/>
    <w:rsid w:val="00EF5EB6"/>
    <w:rsid w:val="00F1083F"/>
    <w:rsid w:val="00F228EF"/>
    <w:rsid w:val="00F7100A"/>
    <w:rsid w:val="00F7361C"/>
    <w:rsid w:val="00F825BF"/>
    <w:rsid w:val="00F83E90"/>
    <w:rsid w:val="00F90864"/>
    <w:rsid w:val="00F961F3"/>
    <w:rsid w:val="00FA71F3"/>
    <w:rsid w:val="00F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4C25E1-968A-451B-9AE8-C4A83E2F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ADB"/>
  </w:style>
  <w:style w:type="paragraph" w:styleId="Stopka">
    <w:name w:val="footer"/>
    <w:basedOn w:val="Normalny"/>
    <w:link w:val="StopkaZnak"/>
    <w:uiPriority w:val="99"/>
    <w:unhideWhenUsed/>
    <w:rsid w:val="002A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ADB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rsid w:val="00781868"/>
  </w:style>
  <w:style w:type="paragraph" w:customStyle="1" w:styleId="NumeracjaUrzdowa">
    <w:name w:val="Numeracja Urzędowa"/>
    <w:basedOn w:val="Normalny"/>
    <w:qFormat/>
    <w:rsid w:val="00537848"/>
    <w:pPr>
      <w:widowControl w:val="0"/>
      <w:numPr>
        <w:numId w:val="1"/>
      </w:numPr>
      <w:suppressAutoHyphens/>
      <w:autoSpaceDN w:val="0"/>
      <w:spacing w:after="0" w:line="360" w:lineRule="auto"/>
      <w:ind w:right="-2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3">
    <w:name w:val="Numeracja Urzędowa w Starostwie3"/>
    <w:basedOn w:val="Bezlisty"/>
    <w:rsid w:val="00537848"/>
    <w:pPr>
      <w:numPr>
        <w:numId w:val="1"/>
      </w:numPr>
    </w:pPr>
  </w:style>
  <w:style w:type="paragraph" w:customStyle="1" w:styleId="Standard">
    <w:name w:val="Standard"/>
    <w:link w:val="StandardZnak"/>
    <w:qFormat/>
    <w:rsid w:val="00537848"/>
    <w:pPr>
      <w:widowControl w:val="0"/>
      <w:suppressAutoHyphens/>
      <w:autoSpaceDN w:val="0"/>
      <w:spacing w:after="0" w:line="360" w:lineRule="auto"/>
      <w:ind w:right="-2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character" w:customStyle="1" w:styleId="StandardZnak">
    <w:name w:val="Standard Znak"/>
    <w:basedOn w:val="Domylnaczcionkaakapitu"/>
    <w:link w:val="Standard"/>
    <w:rsid w:val="0053784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832D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832D4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ialobrzeg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14943-67BE-4F84-98FE-CD42329B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1321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A.Trojanowska</cp:lastModifiedBy>
  <cp:revision>8</cp:revision>
  <cp:lastPrinted>2024-08-01T13:19:00Z</cp:lastPrinted>
  <dcterms:created xsi:type="dcterms:W3CDTF">2024-08-08T08:21:00Z</dcterms:created>
  <dcterms:modified xsi:type="dcterms:W3CDTF">2024-08-08T09:41:00Z</dcterms:modified>
</cp:coreProperties>
</file>