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0D" w:rsidRPr="00097B19" w:rsidRDefault="00666A0D" w:rsidP="00666A0D">
      <w:pPr>
        <w:pStyle w:val="Tekstpodstawowy"/>
        <w:ind w:right="5668"/>
        <w:rPr>
          <w:rFonts w:asciiTheme="minorHAnsi" w:hAnsiTheme="minorHAnsi" w:cstheme="minorHAnsi"/>
          <w:sz w:val="20"/>
        </w:rPr>
      </w:pPr>
      <w:r w:rsidRPr="00097B19">
        <w:rPr>
          <w:rFonts w:asciiTheme="minorHAnsi" w:hAnsiTheme="minorHAnsi" w:cstheme="minorHAnsi"/>
          <w:sz w:val="20"/>
        </w:rPr>
        <w:t>Numer postępowania:</w:t>
      </w:r>
    </w:p>
    <w:p w:rsidR="00666A0D" w:rsidRPr="00097B19" w:rsidRDefault="00666A0D" w:rsidP="00666A0D">
      <w:pPr>
        <w:pStyle w:val="Tekstpodstawowy"/>
        <w:ind w:right="5668"/>
        <w:rPr>
          <w:rFonts w:asciiTheme="minorHAnsi" w:hAnsiTheme="minorHAnsi" w:cstheme="minorHAnsi"/>
          <w:b w:val="0"/>
          <w:sz w:val="20"/>
        </w:rPr>
      </w:pPr>
      <w:r w:rsidRPr="00097B19">
        <w:rPr>
          <w:rFonts w:asciiTheme="minorHAnsi" w:hAnsiTheme="minorHAnsi" w:cstheme="minorHAnsi"/>
          <w:b w:val="0"/>
          <w:sz w:val="20"/>
        </w:rPr>
        <w:t xml:space="preserve">      ZP/p/</w:t>
      </w:r>
      <w:r w:rsidR="00DC5D48">
        <w:rPr>
          <w:rFonts w:asciiTheme="minorHAnsi" w:hAnsiTheme="minorHAnsi" w:cstheme="minorHAnsi"/>
          <w:b w:val="0"/>
          <w:sz w:val="20"/>
        </w:rPr>
        <w:t>3</w:t>
      </w:r>
      <w:r w:rsidR="00DD3068">
        <w:rPr>
          <w:rFonts w:asciiTheme="minorHAnsi" w:hAnsiTheme="minorHAnsi" w:cstheme="minorHAnsi"/>
          <w:b w:val="0"/>
          <w:sz w:val="20"/>
        </w:rPr>
        <w:t>6</w:t>
      </w:r>
      <w:r w:rsidRPr="00097B19">
        <w:rPr>
          <w:rFonts w:asciiTheme="minorHAnsi" w:hAnsiTheme="minorHAnsi" w:cstheme="minorHAnsi"/>
          <w:b w:val="0"/>
          <w:sz w:val="20"/>
        </w:rPr>
        <w:t>/202</w:t>
      </w:r>
      <w:r w:rsidR="00960ADA" w:rsidRPr="00097B19">
        <w:rPr>
          <w:rFonts w:asciiTheme="minorHAnsi" w:hAnsiTheme="minorHAnsi" w:cstheme="minorHAnsi"/>
          <w:b w:val="0"/>
          <w:sz w:val="20"/>
        </w:rPr>
        <w:t>3</w:t>
      </w:r>
      <w:r w:rsidRPr="00097B19">
        <w:rPr>
          <w:rFonts w:asciiTheme="minorHAnsi" w:hAnsiTheme="minorHAnsi" w:cstheme="minorHAnsi"/>
          <w:b w:val="0"/>
          <w:sz w:val="20"/>
        </w:rPr>
        <w:t xml:space="preserve"> </w:t>
      </w:r>
    </w:p>
    <w:p w:rsidR="00666A0D" w:rsidRPr="00097B19" w:rsidRDefault="008F2662" w:rsidP="00666A0D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666A0D" w:rsidRPr="00097B19">
        <w:rPr>
          <w:rFonts w:cstheme="minorHAnsi"/>
          <w:b/>
        </w:rPr>
        <w:t>Załącznik nr 1a do SWZ</w:t>
      </w:r>
    </w:p>
    <w:p w:rsidR="00EF4D18" w:rsidRPr="00097B19" w:rsidRDefault="00640A32" w:rsidP="00640A32">
      <w:pPr>
        <w:jc w:val="center"/>
        <w:rPr>
          <w:rFonts w:cstheme="minorHAnsi"/>
          <w:b/>
          <w:sz w:val="28"/>
          <w:szCs w:val="28"/>
        </w:rPr>
      </w:pPr>
      <w:r w:rsidRPr="00097B19">
        <w:rPr>
          <w:rFonts w:cstheme="minorHAnsi"/>
          <w:b/>
          <w:sz w:val="28"/>
          <w:szCs w:val="28"/>
        </w:rPr>
        <w:t xml:space="preserve">FORMULARZ </w:t>
      </w:r>
      <w:r w:rsidR="00DD3068">
        <w:rPr>
          <w:rFonts w:cstheme="minorHAnsi"/>
          <w:b/>
          <w:sz w:val="28"/>
          <w:szCs w:val="28"/>
        </w:rPr>
        <w:t xml:space="preserve">CENOWY WG ZADAŃ </w:t>
      </w:r>
    </w:p>
    <w:tbl>
      <w:tblPr>
        <w:tblW w:w="0" w:type="auto"/>
        <w:jc w:val="center"/>
        <w:tblInd w:w="-1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4415"/>
        <w:gridCol w:w="634"/>
        <w:gridCol w:w="825"/>
        <w:gridCol w:w="945"/>
        <w:gridCol w:w="945"/>
        <w:gridCol w:w="825"/>
        <w:gridCol w:w="825"/>
      </w:tblGrid>
      <w:tr w:rsidR="00DD3068" w:rsidRPr="004C5AF0" w:rsidTr="003D3FB5">
        <w:trPr>
          <w:trHeight w:val="737"/>
          <w:jc w:val="center"/>
        </w:trPr>
        <w:tc>
          <w:tcPr>
            <w:tcW w:w="744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LP</w:t>
            </w:r>
          </w:p>
        </w:tc>
        <w:tc>
          <w:tcPr>
            <w:tcW w:w="441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Elementy Przedmiotu Zamówienia</w:t>
            </w:r>
          </w:p>
        </w:tc>
        <w:tc>
          <w:tcPr>
            <w:tcW w:w="634" w:type="dxa"/>
            <w:vMerge w:val="restart"/>
            <w:vAlign w:val="center"/>
          </w:tcPr>
          <w:p w:rsidR="00DD3068" w:rsidRPr="004C5AF0" w:rsidRDefault="00DD3068" w:rsidP="00DD306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>
              <w:rPr>
                <w:b/>
                <w:color w:val="3F3F3F"/>
                <w:sz w:val="16"/>
                <w:szCs w:val="16"/>
              </w:rPr>
              <w:t>Uwagi</w:t>
            </w:r>
          </w:p>
        </w:tc>
        <w:tc>
          <w:tcPr>
            <w:tcW w:w="82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Wartość netto [zł]</w:t>
            </w:r>
          </w:p>
        </w:tc>
        <w:tc>
          <w:tcPr>
            <w:tcW w:w="945" w:type="dxa"/>
            <w:vMerge w:val="restart"/>
            <w:vAlign w:val="center"/>
          </w:tcPr>
          <w:p w:rsidR="00DD3068" w:rsidRPr="004C5AF0" w:rsidRDefault="00DD3068" w:rsidP="009F4778">
            <w:pPr>
              <w:jc w:val="center"/>
              <w:rPr>
                <w:rFonts w:cstheme="minorHAnsi"/>
                <w:b/>
                <w:color w:val="3F3F3F"/>
                <w:sz w:val="16"/>
                <w:szCs w:val="16"/>
              </w:rPr>
            </w:pPr>
            <w:r w:rsidRPr="004C5AF0">
              <w:rPr>
                <w:rFonts w:cstheme="minorHAnsi"/>
                <w:b/>
                <w:color w:val="3F3F3F"/>
                <w:sz w:val="16"/>
                <w:szCs w:val="16"/>
              </w:rPr>
              <w:t>VAT 8%</w:t>
            </w:r>
            <w:r w:rsidRPr="004C5AF0">
              <w:rPr>
                <w:rFonts w:cstheme="minorHAnsi"/>
                <w:b/>
                <w:color w:val="3F3F3F"/>
                <w:sz w:val="16"/>
                <w:szCs w:val="16"/>
              </w:rPr>
              <w:br/>
              <w:t>[TAK/NIE]</w:t>
            </w:r>
          </w:p>
        </w:tc>
        <w:tc>
          <w:tcPr>
            <w:tcW w:w="94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VAT 23%</w:t>
            </w:r>
          </w:p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[TAK/NIE]</w:t>
            </w:r>
          </w:p>
        </w:tc>
        <w:tc>
          <w:tcPr>
            <w:tcW w:w="82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Wartość VAT</w:t>
            </w:r>
          </w:p>
        </w:tc>
        <w:tc>
          <w:tcPr>
            <w:tcW w:w="825" w:type="dxa"/>
            <w:vMerge w:val="restart"/>
            <w:vAlign w:val="center"/>
          </w:tcPr>
          <w:p w:rsidR="00DD3068" w:rsidRPr="004C5AF0" w:rsidRDefault="00DD3068" w:rsidP="009F4778">
            <w:pPr>
              <w:pStyle w:val="Akapitzlist"/>
              <w:widowControl w:val="0"/>
              <w:spacing w:line="312" w:lineRule="auto"/>
              <w:ind w:left="0"/>
              <w:jc w:val="center"/>
              <w:rPr>
                <w:b/>
                <w:color w:val="3F3F3F"/>
                <w:sz w:val="16"/>
                <w:szCs w:val="16"/>
              </w:rPr>
            </w:pPr>
            <w:r w:rsidRPr="004C5AF0">
              <w:rPr>
                <w:b/>
                <w:color w:val="3F3F3F"/>
                <w:sz w:val="16"/>
                <w:szCs w:val="16"/>
              </w:rPr>
              <w:t>Wartość brutto [zł]</w:t>
            </w:r>
          </w:p>
        </w:tc>
      </w:tr>
      <w:tr w:rsidR="00DD3068" w:rsidRPr="004C5AF0" w:rsidTr="004A0845">
        <w:trPr>
          <w:trHeight w:val="254"/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441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A509C1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AF69E9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AF69E9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</w:tr>
      <w:tr w:rsidR="00FA79DA" w:rsidRPr="004C5AF0" w:rsidTr="004A0845">
        <w:trPr>
          <w:trHeight w:val="206"/>
          <w:jc w:val="center"/>
        </w:trPr>
        <w:tc>
          <w:tcPr>
            <w:tcW w:w="1015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A79DA" w:rsidRPr="004C5AF0" w:rsidRDefault="00FA79DA" w:rsidP="004A0845">
            <w:pPr>
              <w:pStyle w:val="Akapitzlist"/>
              <w:widowControl w:val="0"/>
              <w:spacing w:line="312" w:lineRule="auto"/>
              <w:ind w:left="0"/>
              <w:jc w:val="left"/>
              <w:rPr>
                <w:b/>
                <w:color w:val="3F3F3F"/>
                <w:sz w:val="16"/>
                <w:szCs w:val="16"/>
              </w:rPr>
            </w:pPr>
            <w:r>
              <w:rPr>
                <w:b/>
                <w:color w:val="3F3F3F"/>
                <w:sz w:val="16"/>
                <w:szCs w:val="16"/>
              </w:rPr>
              <w:t>ZADANIA GŁÓWNE</w:t>
            </w:r>
          </w:p>
        </w:tc>
      </w:tr>
      <w:tr w:rsidR="003D3FB5" w:rsidRPr="004C5AF0" w:rsidTr="003D3FB5">
        <w:trPr>
          <w:jc w:val="center"/>
        </w:trPr>
        <w:tc>
          <w:tcPr>
            <w:tcW w:w="744" w:type="dxa"/>
            <w:vMerge w:val="restart"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1.1</w:t>
            </w:r>
          </w:p>
        </w:tc>
        <w:tc>
          <w:tcPr>
            <w:tcW w:w="4415" w:type="dxa"/>
          </w:tcPr>
          <w:p w:rsidR="003D3FB5" w:rsidRPr="003314DB" w:rsidRDefault="003D3FB5" w:rsidP="003314DB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Instalacje w ramach pięter P4-P10:</w:t>
            </w:r>
          </w:p>
        </w:tc>
        <w:tc>
          <w:tcPr>
            <w:tcW w:w="634" w:type="dxa"/>
          </w:tcPr>
          <w:p w:rsidR="003D3FB5" w:rsidRPr="003314DB" w:rsidRDefault="003D3FB5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 w:rsidR="003D3FB5" w:rsidRPr="003314DB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3D3FB5" w:rsidRPr="004C5AF0" w:rsidTr="002A5995">
        <w:trPr>
          <w:jc w:val="center"/>
        </w:trPr>
        <w:tc>
          <w:tcPr>
            <w:tcW w:w="744" w:type="dxa"/>
            <w:vMerge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3D3FB5" w:rsidRPr="003314DB" w:rsidRDefault="003D3FB5" w:rsidP="002232CD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WLZ na piętrach P4-P10 Budynku Wysokiego (BW) i ich zasilanie z UPS usytuowanego w piwnicy Budynku Wysokiego (BW)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3D3FB5" w:rsidRPr="003314DB" w:rsidRDefault="003D3FB5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:rsidR="003D3FB5" w:rsidRPr="003314DB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3D3FB5" w:rsidRPr="004C5AF0" w:rsidTr="003D3FB5">
        <w:trPr>
          <w:jc w:val="center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3D3FB5" w:rsidRPr="003314DB" w:rsidRDefault="003D3FB5" w:rsidP="002232CD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Szkielet sieci światłowodowej z Punktów Dystrybucyjnych z pięter P4-P10 Budynku Wysokiego (BW) do Serwerowni usytuowanej w Budynku Bloku Operacyjnego (BBO) – redundancja połączeń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3D3FB5" w:rsidRPr="003314DB" w:rsidRDefault="003D3FB5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3D3FB5" w:rsidRPr="003314DB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3D3FB5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DD3068" w:rsidRPr="004C5AF0" w:rsidTr="003D3FB5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DD3068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1.2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DD3068" w:rsidRPr="003314DB" w:rsidRDefault="002232CD" w:rsidP="002232CD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 xml:space="preserve">Budowa trasy kablowej </w:t>
            </w:r>
            <w:proofErr w:type="spellStart"/>
            <w:r w:rsidRPr="003314DB">
              <w:rPr>
                <w:rFonts w:cs="Arial"/>
                <w:sz w:val="16"/>
                <w:szCs w:val="16"/>
              </w:rPr>
              <w:t>szacht</w:t>
            </w:r>
            <w:proofErr w:type="spellEnd"/>
            <w:r w:rsidRPr="003314DB">
              <w:rPr>
                <w:rFonts w:cs="Arial"/>
                <w:sz w:val="16"/>
                <w:szCs w:val="16"/>
              </w:rPr>
              <w:t xml:space="preserve"> windowy pierwszego piętra Budynku Wysokiego BW - pomieszczenie UPS na pierwszym piętrze Budynku Polikliniki (BPOLK) i ułożenie w nim istniejących przewodów, głównie światłowodów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D3068" w:rsidRPr="003314DB" w:rsidRDefault="00DD3068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3314DB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DD3068" w:rsidRPr="004C5AF0" w:rsidTr="003D3FB5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DD3068" w:rsidRPr="004C5AF0" w:rsidRDefault="003D3FB5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</w:t>
            </w:r>
            <w:r w:rsidR="00420474">
              <w:rPr>
                <w:color w:val="3F3F3F"/>
                <w:sz w:val="16"/>
                <w:szCs w:val="16"/>
              </w:rPr>
              <w:t>3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DD3068" w:rsidRPr="003314DB" w:rsidRDefault="0079651A" w:rsidP="0079651A">
            <w:pPr>
              <w:pStyle w:val="Akapitzlist"/>
              <w:widowControl w:val="0"/>
              <w:spacing w:line="240" w:lineRule="auto"/>
              <w:ind w:left="0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 xml:space="preserve">Doposażenie w </w:t>
            </w:r>
            <w:proofErr w:type="spellStart"/>
            <w:r w:rsidRPr="003314DB">
              <w:rPr>
                <w:rFonts w:cs="Arial"/>
                <w:sz w:val="16"/>
                <w:szCs w:val="16"/>
              </w:rPr>
              <w:t>PELe</w:t>
            </w:r>
            <w:proofErr w:type="spellEnd"/>
            <w:r w:rsidRPr="003314DB">
              <w:rPr>
                <w:rFonts w:cs="Arial"/>
                <w:sz w:val="16"/>
                <w:szCs w:val="16"/>
              </w:rPr>
              <w:t xml:space="preserve"> o konfiguracji 2x2L+3xE pomieszczeń Budynku Polikliniki (BPOLK)</w:t>
            </w:r>
          </w:p>
          <w:p w:rsidR="0079651A" w:rsidRPr="003314DB" w:rsidRDefault="0079651A" w:rsidP="0064062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pomieszczenie nr 6,</w:t>
            </w:r>
          </w:p>
          <w:p w:rsidR="0079651A" w:rsidRPr="003314DB" w:rsidRDefault="0079651A" w:rsidP="0064062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pomieszczenie zajmowane przez Aptekę Wielkopolską,</w:t>
            </w:r>
          </w:p>
          <w:p w:rsidR="0079651A" w:rsidRPr="003314DB" w:rsidRDefault="0079651A" w:rsidP="0064062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pomieszczenie nr 136.</w:t>
            </w:r>
          </w:p>
          <w:p w:rsidR="0079651A" w:rsidRPr="003314DB" w:rsidRDefault="0079651A" w:rsidP="00640627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ZDO korytarz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D3068" w:rsidRPr="003314DB" w:rsidRDefault="00DD3068" w:rsidP="0079651A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3314DB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DD3068" w:rsidRPr="004C5AF0" w:rsidRDefault="00DD3068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FA79DA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4F16E4" w:rsidRPr="004C5AF0" w:rsidRDefault="004F16E4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1.4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F16E4" w:rsidRPr="003314DB" w:rsidRDefault="004F16E4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Doposażenie Budynku Polikliniki w punkty logiczne w konfiguracji 1xL – 2 szt. Przeznaczenie: kontrola dostępu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F16E4" w:rsidRPr="003314DB" w:rsidRDefault="004F16E4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3314DB" w:rsidRDefault="004F16E4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FA79DA" w:rsidRPr="004C5AF0" w:rsidTr="007E13DB">
        <w:trPr>
          <w:jc w:val="center"/>
        </w:trPr>
        <w:tc>
          <w:tcPr>
            <w:tcW w:w="5793" w:type="dxa"/>
            <w:gridSpan w:val="3"/>
            <w:tcBorders>
              <w:bottom w:val="single" w:sz="4" w:space="0" w:color="auto"/>
            </w:tcBorders>
            <w:vAlign w:val="center"/>
          </w:tcPr>
          <w:p w:rsidR="00FA79DA" w:rsidRPr="003314DB" w:rsidRDefault="00FA79DA" w:rsidP="007E13DB">
            <w:pPr>
              <w:pStyle w:val="Akapitzlist"/>
              <w:widowControl w:val="0"/>
              <w:spacing w:line="312" w:lineRule="auto"/>
              <w:ind w:left="0"/>
              <w:jc w:val="right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PODSUMOWANIE</w:t>
            </w:r>
            <w:r w:rsidR="003976C9">
              <w:rPr>
                <w:color w:val="3F3F3F"/>
                <w:sz w:val="16"/>
                <w:szCs w:val="16"/>
              </w:rPr>
              <w:t>- ZADANIA GŁÓWNE</w:t>
            </w:r>
            <w:r>
              <w:rPr>
                <w:color w:val="3F3F3F"/>
                <w:sz w:val="16"/>
                <w:szCs w:val="16"/>
              </w:rPr>
              <w:t>: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A79DA" w:rsidRPr="003314DB" w:rsidRDefault="00FA79DA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  <w:tr2bl w:val="single" w:sz="4" w:space="0" w:color="auto"/>
            </w:tcBorders>
          </w:tcPr>
          <w:p w:rsidR="00FA79DA" w:rsidRPr="004C5AF0" w:rsidRDefault="00FA79DA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  <w:tr2bl w:val="single" w:sz="4" w:space="0" w:color="auto"/>
            </w:tcBorders>
          </w:tcPr>
          <w:p w:rsidR="00FA79DA" w:rsidRPr="004C5AF0" w:rsidRDefault="00FA79DA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A79DA" w:rsidRPr="004C5AF0" w:rsidRDefault="00FA79DA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A79DA" w:rsidRPr="004C5AF0" w:rsidRDefault="00FA79DA" w:rsidP="00544865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FA79DA" w:rsidRPr="004C5AF0" w:rsidTr="004A0845">
        <w:trPr>
          <w:trHeight w:val="203"/>
          <w:jc w:val="center"/>
        </w:trPr>
        <w:tc>
          <w:tcPr>
            <w:tcW w:w="1015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9DA" w:rsidRPr="00FA79DA" w:rsidRDefault="00FA79DA" w:rsidP="00544865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  <w:r w:rsidRPr="00FA79DA">
              <w:rPr>
                <w:b/>
                <w:color w:val="3F3F3F"/>
                <w:sz w:val="16"/>
                <w:szCs w:val="16"/>
              </w:rPr>
              <w:t>ZADANIA OPCJONALNE</w:t>
            </w:r>
          </w:p>
        </w:tc>
      </w:tr>
      <w:tr w:rsidR="004F16E4" w:rsidRPr="004C5AF0" w:rsidTr="003D3FB5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4F16E4" w:rsidRDefault="004F16E4" w:rsidP="004F16E4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1.5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F16E4" w:rsidRPr="003314DB" w:rsidRDefault="004F16E4" w:rsidP="00544865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Doposażenie Punktu Dystrybucyjnego LPDA w panele i kabel telefoniczny min. 20 par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F16E4" w:rsidRPr="003314DB" w:rsidRDefault="004F16E4" w:rsidP="0079651A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3314DB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3D3FB5">
        <w:trPr>
          <w:jc w:val="center"/>
        </w:trPr>
        <w:tc>
          <w:tcPr>
            <w:tcW w:w="744" w:type="dxa"/>
            <w:tcBorders>
              <w:bottom w:val="single" w:sz="4" w:space="0" w:color="auto"/>
            </w:tcBorders>
          </w:tcPr>
          <w:p w:rsidR="004F16E4" w:rsidRDefault="004F16E4" w:rsidP="004F16E4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1.6</w:t>
            </w: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F16E4" w:rsidRPr="003314DB" w:rsidRDefault="004F16E4" w:rsidP="00544865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Doposażenie Punktu Dystrybucyjnego LPD0 w panele i kabel telefoniczny min. 20 par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F16E4" w:rsidRPr="003314DB" w:rsidRDefault="004F16E4" w:rsidP="0079651A">
            <w:pPr>
              <w:pStyle w:val="Akapitzlist"/>
              <w:widowControl w:val="0"/>
              <w:spacing w:line="240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3314DB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3D3FB5">
        <w:trPr>
          <w:jc w:val="center"/>
        </w:trPr>
        <w:tc>
          <w:tcPr>
            <w:tcW w:w="744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1.7</w:t>
            </w:r>
          </w:p>
        </w:tc>
        <w:tc>
          <w:tcPr>
            <w:tcW w:w="4415" w:type="dxa"/>
          </w:tcPr>
          <w:p w:rsidR="004F16E4" w:rsidRPr="00C10E47" w:rsidRDefault="004F16E4" w:rsidP="00C10E47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Doposażenie Budynku Polikliniki w punkty logiczne o konfiguracji 1xL - 40 szt. Przeznaczenie: monitoring wizyjny</w:t>
            </w:r>
          </w:p>
        </w:tc>
        <w:tc>
          <w:tcPr>
            <w:tcW w:w="634" w:type="dxa"/>
          </w:tcPr>
          <w:p w:rsidR="004F16E4" w:rsidRPr="003314DB" w:rsidRDefault="004F16E4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3314DB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3D3FB5">
        <w:trPr>
          <w:jc w:val="center"/>
        </w:trPr>
        <w:tc>
          <w:tcPr>
            <w:tcW w:w="744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1.8</w:t>
            </w:r>
          </w:p>
        </w:tc>
        <w:tc>
          <w:tcPr>
            <w:tcW w:w="4415" w:type="dxa"/>
          </w:tcPr>
          <w:p w:rsidR="004F16E4" w:rsidRPr="004F16E4" w:rsidDel="0036372C" w:rsidRDefault="004F16E4" w:rsidP="004F16E4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 xml:space="preserve">Doposażenie w </w:t>
            </w:r>
            <w:proofErr w:type="spellStart"/>
            <w:r w:rsidRPr="003314DB">
              <w:rPr>
                <w:rFonts w:cs="Arial"/>
                <w:sz w:val="16"/>
                <w:szCs w:val="16"/>
              </w:rPr>
              <w:t>PELe</w:t>
            </w:r>
            <w:proofErr w:type="spellEnd"/>
            <w:r w:rsidRPr="003314DB">
              <w:rPr>
                <w:rFonts w:cs="Arial"/>
                <w:sz w:val="16"/>
                <w:szCs w:val="16"/>
              </w:rPr>
              <w:t xml:space="preserve"> pomieszczenia w Budynku Portierni (BPORT)</w:t>
            </w:r>
          </w:p>
        </w:tc>
        <w:tc>
          <w:tcPr>
            <w:tcW w:w="634" w:type="dxa"/>
          </w:tcPr>
          <w:p w:rsidR="004F16E4" w:rsidRPr="003314DB" w:rsidDel="0036372C" w:rsidRDefault="004F16E4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3314DB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3314DB">
        <w:trPr>
          <w:jc w:val="center"/>
        </w:trPr>
        <w:tc>
          <w:tcPr>
            <w:tcW w:w="744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1.9</w:t>
            </w:r>
          </w:p>
        </w:tc>
        <w:tc>
          <w:tcPr>
            <w:tcW w:w="4415" w:type="dxa"/>
          </w:tcPr>
          <w:p w:rsidR="004F16E4" w:rsidRPr="003314DB" w:rsidRDefault="004F16E4" w:rsidP="00640627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127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Wykonanie niezbędnych pomiarów logicznych i elektrycznych.</w:t>
            </w:r>
          </w:p>
          <w:p w:rsidR="004F16E4" w:rsidRPr="003314DB" w:rsidRDefault="004F16E4" w:rsidP="00640627">
            <w:pPr>
              <w:pStyle w:val="Akapitzlist"/>
              <w:widowControl w:val="0"/>
              <w:numPr>
                <w:ilvl w:val="0"/>
                <w:numId w:val="10"/>
              </w:numPr>
              <w:spacing w:line="312" w:lineRule="auto"/>
              <w:rPr>
                <w:color w:val="3F3F3F"/>
                <w:sz w:val="16"/>
                <w:szCs w:val="16"/>
              </w:rPr>
            </w:pPr>
            <w:r w:rsidRPr="003314DB">
              <w:rPr>
                <w:rFonts w:cs="Arial"/>
                <w:sz w:val="16"/>
                <w:szCs w:val="16"/>
              </w:rPr>
              <w:t>Opracowanie dokumentacji powykonawczej</w:t>
            </w:r>
          </w:p>
        </w:tc>
        <w:tc>
          <w:tcPr>
            <w:tcW w:w="634" w:type="dxa"/>
          </w:tcPr>
          <w:p w:rsidR="004F16E4" w:rsidRPr="003314DB" w:rsidDel="0036372C" w:rsidRDefault="004F16E4" w:rsidP="00A509C1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3314DB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4F16E4" w:rsidRPr="004C5AF0" w:rsidTr="007E13DB">
        <w:trPr>
          <w:jc w:val="center"/>
        </w:trPr>
        <w:tc>
          <w:tcPr>
            <w:tcW w:w="5793" w:type="dxa"/>
            <w:gridSpan w:val="3"/>
            <w:vAlign w:val="center"/>
          </w:tcPr>
          <w:p w:rsidR="004F16E4" w:rsidRPr="00FA79DA" w:rsidDel="0036372C" w:rsidRDefault="00FA79DA" w:rsidP="007E13DB">
            <w:pPr>
              <w:pStyle w:val="Akapitzlist"/>
              <w:widowControl w:val="0"/>
              <w:spacing w:line="312" w:lineRule="auto"/>
              <w:ind w:left="0"/>
              <w:jc w:val="right"/>
              <w:rPr>
                <w:color w:val="3F3F3F"/>
                <w:sz w:val="16"/>
                <w:szCs w:val="16"/>
              </w:rPr>
            </w:pPr>
            <w:r w:rsidRPr="00FA79DA">
              <w:rPr>
                <w:color w:val="3F3F3F"/>
                <w:sz w:val="16"/>
                <w:szCs w:val="16"/>
              </w:rPr>
              <w:t>PODSUMOWANIE</w:t>
            </w:r>
            <w:r w:rsidR="003976C9">
              <w:rPr>
                <w:color w:val="3F3F3F"/>
                <w:sz w:val="16"/>
                <w:szCs w:val="16"/>
              </w:rPr>
              <w:t>-ZADANIA OPCJONALNE</w:t>
            </w:r>
            <w:r>
              <w:rPr>
                <w:color w:val="3F3F3F"/>
                <w:sz w:val="16"/>
                <w:szCs w:val="16"/>
              </w:rPr>
              <w:t>:</w:t>
            </w:r>
          </w:p>
        </w:tc>
        <w:tc>
          <w:tcPr>
            <w:tcW w:w="82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4F16E4" w:rsidRPr="004C5AF0" w:rsidRDefault="004F16E4" w:rsidP="00DA356A">
            <w:pPr>
              <w:pStyle w:val="Akapitzlist"/>
              <w:widowControl w:val="0"/>
              <w:spacing w:line="312" w:lineRule="auto"/>
              <w:ind w:left="0"/>
              <w:rPr>
                <w:color w:val="3F3F3F"/>
                <w:sz w:val="16"/>
                <w:szCs w:val="16"/>
              </w:rPr>
            </w:pPr>
          </w:p>
        </w:tc>
      </w:tr>
      <w:tr w:rsidR="003976C9" w:rsidRPr="004C5AF0" w:rsidTr="007E13DB">
        <w:trPr>
          <w:jc w:val="center"/>
        </w:trPr>
        <w:tc>
          <w:tcPr>
            <w:tcW w:w="5793" w:type="dxa"/>
            <w:gridSpan w:val="3"/>
            <w:vAlign w:val="center"/>
          </w:tcPr>
          <w:p w:rsidR="003976C9" w:rsidRPr="007E13DB" w:rsidRDefault="003976C9" w:rsidP="007E13DB">
            <w:pPr>
              <w:pStyle w:val="Akapitzlist"/>
              <w:widowControl w:val="0"/>
              <w:spacing w:line="312" w:lineRule="auto"/>
              <w:ind w:left="0"/>
              <w:jc w:val="right"/>
              <w:rPr>
                <w:b/>
                <w:color w:val="3F3F3F"/>
                <w:sz w:val="16"/>
                <w:szCs w:val="16"/>
              </w:rPr>
            </w:pPr>
            <w:r w:rsidRPr="007E13DB">
              <w:rPr>
                <w:b/>
                <w:color w:val="3F3F3F"/>
                <w:sz w:val="16"/>
                <w:szCs w:val="16"/>
              </w:rPr>
              <w:t xml:space="preserve">RAZEM </w:t>
            </w:r>
            <w:r w:rsidR="007E13DB">
              <w:rPr>
                <w:b/>
                <w:color w:val="3F3F3F"/>
                <w:sz w:val="16"/>
                <w:szCs w:val="16"/>
              </w:rPr>
              <w:t xml:space="preserve"> </w:t>
            </w:r>
            <w:r w:rsidRPr="007E13DB">
              <w:rPr>
                <w:b/>
                <w:color w:val="3F3F3F"/>
                <w:sz w:val="16"/>
                <w:szCs w:val="16"/>
              </w:rPr>
              <w:t xml:space="preserve">(PODSUMOWANIE </w:t>
            </w:r>
            <w:r w:rsidR="007E13DB">
              <w:rPr>
                <w:b/>
                <w:color w:val="3F3F3F"/>
                <w:sz w:val="16"/>
                <w:szCs w:val="16"/>
              </w:rPr>
              <w:t xml:space="preserve">- </w:t>
            </w:r>
            <w:r w:rsidRPr="007E13DB">
              <w:rPr>
                <w:b/>
                <w:color w:val="3F3F3F"/>
                <w:sz w:val="16"/>
                <w:szCs w:val="16"/>
              </w:rPr>
              <w:t>ZADANIA GŁÓWNE + ZADANIA OPCJONALNE)</w:t>
            </w:r>
          </w:p>
        </w:tc>
        <w:tc>
          <w:tcPr>
            <w:tcW w:w="825" w:type="dxa"/>
          </w:tcPr>
          <w:p w:rsidR="003976C9" w:rsidRPr="007E13DB" w:rsidRDefault="003976C9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3976C9" w:rsidRPr="007E13DB" w:rsidRDefault="003976C9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3976C9" w:rsidRPr="007E13DB" w:rsidRDefault="003976C9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3976C9" w:rsidRPr="007E13DB" w:rsidRDefault="003976C9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  <w:tc>
          <w:tcPr>
            <w:tcW w:w="825" w:type="dxa"/>
          </w:tcPr>
          <w:p w:rsidR="003976C9" w:rsidRPr="007E13DB" w:rsidRDefault="003976C9" w:rsidP="00DA356A">
            <w:pPr>
              <w:pStyle w:val="Akapitzlist"/>
              <w:widowControl w:val="0"/>
              <w:spacing w:line="312" w:lineRule="auto"/>
              <w:ind w:left="0"/>
              <w:rPr>
                <w:b/>
                <w:color w:val="3F3F3F"/>
                <w:sz w:val="16"/>
                <w:szCs w:val="16"/>
              </w:rPr>
            </w:pPr>
          </w:p>
        </w:tc>
      </w:tr>
    </w:tbl>
    <w:p w:rsidR="004A0845" w:rsidRDefault="004A0845" w:rsidP="004A0845">
      <w:pPr>
        <w:autoSpaceDE w:val="0"/>
        <w:autoSpaceDN w:val="0"/>
        <w:jc w:val="both"/>
        <w:rPr>
          <w:rFonts w:ascii="Arial" w:hAnsi="Arial"/>
          <w:sz w:val="16"/>
          <w:szCs w:val="16"/>
          <w:u w:val="single"/>
        </w:rPr>
      </w:pPr>
    </w:p>
    <w:p w:rsidR="0039073B" w:rsidRPr="004A0845" w:rsidRDefault="0039073B" w:rsidP="004A0845">
      <w:pPr>
        <w:autoSpaceDE w:val="0"/>
        <w:autoSpaceDN w:val="0"/>
        <w:jc w:val="both"/>
        <w:rPr>
          <w:rFonts w:ascii="Arial" w:hAnsi="Arial"/>
          <w:sz w:val="16"/>
          <w:szCs w:val="16"/>
        </w:rPr>
      </w:pPr>
      <w:r w:rsidRPr="004A0845">
        <w:rPr>
          <w:rFonts w:ascii="Arial" w:hAnsi="Arial"/>
          <w:sz w:val="16"/>
          <w:szCs w:val="16"/>
          <w:u w:val="single"/>
        </w:rPr>
        <w:t>UWAGA</w:t>
      </w:r>
      <w:r w:rsidRPr="004A0845">
        <w:rPr>
          <w:rFonts w:ascii="Arial" w:hAnsi="Arial"/>
          <w:sz w:val="16"/>
          <w:szCs w:val="16"/>
        </w:rPr>
        <w:t xml:space="preserve">: Wykonawca zobowiązany jest dokonać wyceny każdej z pozycji powyższej tabeli, przy czym winny być to ceny realne, a zabronione jest przerzucanie wartości pomiędzy poszczególnymi pozycjami, które doprowadziłoby do </w:t>
      </w:r>
      <w:proofErr w:type="spellStart"/>
      <w:r w:rsidRPr="004A0845">
        <w:rPr>
          <w:rFonts w:ascii="Arial" w:hAnsi="Arial"/>
          <w:sz w:val="16"/>
          <w:szCs w:val="16"/>
        </w:rPr>
        <w:t>nieekwiwalencji</w:t>
      </w:r>
      <w:proofErr w:type="spellEnd"/>
      <w:r w:rsidRPr="004A0845">
        <w:rPr>
          <w:rFonts w:ascii="Arial" w:hAnsi="Arial"/>
          <w:sz w:val="16"/>
          <w:szCs w:val="16"/>
        </w:rPr>
        <w:t xml:space="preserve"> poszczególnego rodzaju świadczeń. W przypadku jeżeli w danej pozycji oznaczonej kolejnym numerem świadczenia podlegałyby opodatkowaniu różnymi stawkami podatku VAT Wykonawca winien dokonać podziału w ramach danej pozycji, aby każdorazowo można było ustalić wysokość należnego podatku VAT z podziałem na poszczególne stawki.</w:t>
      </w:r>
    </w:p>
    <w:p w:rsidR="00221DCD" w:rsidRPr="006D023F" w:rsidRDefault="00221DCD" w:rsidP="003314DB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………………………………, dnia …………………………………</w:t>
      </w:r>
      <w:r w:rsidRPr="006D023F"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 w:rsidR="00E16C49">
        <w:rPr>
          <w:rFonts w:ascii="Arial" w:hAnsi="Arial" w:cs="Arial"/>
          <w:color w:val="000000"/>
          <w:sz w:val="14"/>
          <w:szCs w:val="14"/>
        </w:rPr>
        <w:t xml:space="preserve">                        …</w:t>
      </w:r>
      <w:r w:rsidRPr="006D023F">
        <w:rPr>
          <w:rFonts w:ascii="Arial" w:hAnsi="Arial" w:cs="Arial"/>
          <w:color w:val="000000"/>
          <w:sz w:val="14"/>
          <w:szCs w:val="14"/>
        </w:rPr>
        <w:t>……………………………………………………………..……</w:t>
      </w:r>
    </w:p>
    <w:p w:rsidR="00A53F58" w:rsidRPr="00F54A96" w:rsidRDefault="00E16C49" w:rsidP="003314DB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</w:t>
      </w:r>
      <w:r w:rsidR="00A53F58" w:rsidRPr="00F54A96">
        <w:rPr>
          <w:rFonts w:ascii="Arial" w:hAnsi="Arial" w:cs="Arial"/>
          <w:sz w:val="14"/>
        </w:rPr>
        <w:t>………………………………………………………………..……</w:t>
      </w:r>
    </w:p>
    <w:p w:rsidR="00221DCD" w:rsidRDefault="00E16C49" w:rsidP="00E16C49">
      <w:pPr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A53F58">
        <w:rPr>
          <w:rFonts w:ascii="Arial" w:hAnsi="Arial" w:cs="Arial"/>
          <w:sz w:val="16"/>
          <w:szCs w:val="16"/>
        </w:rPr>
        <w:t>(</w:t>
      </w:r>
      <w:r w:rsidR="00A53F58" w:rsidRPr="006245CF">
        <w:rPr>
          <w:rFonts w:ascii="Arial" w:hAnsi="Arial" w:cs="Arial"/>
          <w:sz w:val="16"/>
          <w:szCs w:val="16"/>
        </w:rPr>
        <w:t xml:space="preserve">podpisy osoby/osób </w:t>
      </w:r>
      <w:r w:rsidR="00A53F58">
        <w:rPr>
          <w:rFonts w:ascii="Arial" w:hAnsi="Arial" w:cs="Arial"/>
          <w:sz w:val="16"/>
          <w:szCs w:val="16"/>
        </w:rPr>
        <w:t xml:space="preserve"> uprawnionych do</w:t>
      </w:r>
      <w:r w:rsidR="00A53F58" w:rsidRPr="006245CF">
        <w:rPr>
          <w:rFonts w:ascii="Arial" w:hAnsi="Arial" w:cs="Arial"/>
          <w:sz w:val="16"/>
          <w:szCs w:val="16"/>
        </w:rPr>
        <w:t xml:space="preserve"> składania</w:t>
      </w:r>
      <w:r w:rsidR="00A53F58">
        <w:rPr>
          <w:rFonts w:ascii="Arial" w:hAnsi="Arial" w:cs="Arial"/>
          <w:sz w:val="16"/>
          <w:szCs w:val="16"/>
        </w:rPr>
        <w:br/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</w:t>
      </w:r>
      <w:r w:rsidR="00A53F58" w:rsidRPr="006245CF">
        <w:rPr>
          <w:rFonts w:ascii="Arial" w:hAnsi="Arial" w:cs="Arial"/>
          <w:sz w:val="16"/>
          <w:szCs w:val="16"/>
        </w:rPr>
        <w:t>oświadczeń</w:t>
      </w:r>
      <w:r w:rsidR="00A53F58">
        <w:rPr>
          <w:rFonts w:ascii="Arial" w:hAnsi="Arial" w:cs="Arial"/>
          <w:sz w:val="16"/>
          <w:szCs w:val="16"/>
        </w:rPr>
        <w:t xml:space="preserve"> woli w</w:t>
      </w:r>
      <w:r w:rsidR="00A53F58" w:rsidRPr="006245CF">
        <w:rPr>
          <w:rFonts w:ascii="Arial" w:hAnsi="Arial" w:cs="Arial"/>
          <w:sz w:val="16"/>
          <w:szCs w:val="16"/>
        </w:rPr>
        <w:t xml:space="preserve"> imieniu</w:t>
      </w:r>
      <w:r w:rsidR="00A53F58">
        <w:rPr>
          <w:rFonts w:ascii="Arial" w:hAnsi="Arial" w:cs="Arial"/>
          <w:sz w:val="16"/>
          <w:szCs w:val="16"/>
        </w:rPr>
        <w:t xml:space="preserve"> </w:t>
      </w:r>
      <w:r w:rsidR="00A53F58" w:rsidRPr="006245CF">
        <w:rPr>
          <w:rFonts w:ascii="Arial" w:hAnsi="Arial" w:cs="Arial"/>
          <w:sz w:val="16"/>
          <w:szCs w:val="16"/>
        </w:rPr>
        <w:t>Wykonawcy)</w:t>
      </w:r>
    </w:p>
    <w:sectPr w:rsidR="00221DCD" w:rsidSect="00DD306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8B" w:rsidRDefault="00A7018B" w:rsidP="00666A0D">
      <w:pPr>
        <w:spacing w:after="0" w:line="240" w:lineRule="auto"/>
      </w:pPr>
      <w:r>
        <w:separator/>
      </w:r>
    </w:p>
  </w:endnote>
  <w:endnote w:type="continuationSeparator" w:id="1">
    <w:p w:rsidR="00A7018B" w:rsidRDefault="00A7018B" w:rsidP="0066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93" w:rsidRPr="00EB4624" w:rsidRDefault="00703B95" w:rsidP="005578C6">
    <w:pPr>
      <w:pStyle w:val="Stopka"/>
      <w:pBdr>
        <w:top w:val="single" w:sz="4" w:space="1" w:color="D9D9D9"/>
      </w:pBdr>
      <w:rPr>
        <w:rFonts w:ascii="Calibri" w:hAnsi="Calibri" w:cs="Calibri"/>
        <w:color w:val="7F7F7F"/>
        <w:spacing w:val="60"/>
        <w:sz w:val="16"/>
        <w:szCs w:val="16"/>
      </w:rPr>
    </w:pPr>
    <w:r w:rsidRPr="00EB4624">
      <w:rPr>
        <w:rFonts w:ascii="Calibri" w:hAnsi="Calibri" w:cs="Calibri"/>
        <w:sz w:val="16"/>
        <w:szCs w:val="16"/>
      </w:rPr>
      <w:fldChar w:fldCharType="begin"/>
    </w:r>
    <w:r w:rsidR="00100193" w:rsidRPr="00EB4624">
      <w:rPr>
        <w:rFonts w:ascii="Calibri" w:hAnsi="Calibri" w:cs="Calibri"/>
        <w:sz w:val="16"/>
        <w:szCs w:val="16"/>
      </w:rPr>
      <w:instrText xml:space="preserve"> PAGE   \* MERGEFORMAT </w:instrText>
    </w:r>
    <w:r w:rsidRPr="00EB4624">
      <w:rPr>
        <w:rFonts w:ascii="Calibri" w:hAnsi="Calibri" w:cs="Calibri"/>
        <w:sz w:val="16"/>
        <w:szCs w:val="16"/>
      </w:rPr>
      <w:fldChar w:fldCharType="separate"/>
    </w:r>
    <w:r w:rsidR="00DC5D48" w:rsidRPr="00DC5D48">
      <w:rPr>
        <w:rFonts w:ascii="Calibri" w:hAnsi="Calibri" w:cs="Calibri"/>
        <w:b/>
        <w:noProof/>
        <w:sz w:val="16"/>
        <w:szCs w:val="16"/>
      </w:rPr>
      <w:t>1</w:t>
    </w:r>
    <w:r w:rsidRPr="00EB4624">
      <w:rPr>
        <w:rFonts w:ascii="Calibri" w:hAnsi="Calibri" w:cs="Calibri"/>
        <w:sz w:val="16"/>
        <w:szCs w:val="16"/>
      </w:rPr>
      <w:fldChar w:fldCharType="end"/>
    </w:r>
    <w:r w:rsidR="00100193" w:rsidRPr="00EB4624">
      <w:rPr>
        <w:rFonts w:ascii="Calibri" w:hAnsi="Calibri" w:cs="Calibri"/>
        <w:b/>
        <w:sz w:val="16"/>
        <w:szCs w:val="16"/>
      </w:rPr>
      <w:t xml:space="preserve"> | </w:t>
    </w:r>
    <w:r w:rsidR="00100193" w:rsidRPr="00EB4624">
      <w:rPr>
        <w:rFonts w:ascii="Calibri" w:hAnsi="Calibri" w:cs="Calibri"/>
        <w:color w:val="7F7F7F"/>
        <w:spacing w:val="60"/>
        <w:sz w:val="16"/>
        <w:szCs w:val="16"/>
      </w:rPr>
      <w:t>Strona</w:t>
    </w:r>
    <w:r w:rsidR="003314DB">
      <w:rPr>
        <w:rFonts w:ascii="Calibri" w:hAnsi="Calibri" w:cs="Calibri"/>
        <w:color w:val="7F7F7F"/>
        <w:spacing w:val="60"/>
        <w:sz w:val="16"/>
        <w:szCs w:val="16"/>
      </w:rPr>
      <w:t xml:space="preserve">     </w:t>
    </w:r>
    <w:r w:rsidR="00100193">
      <w:rPr>
        <w:rFonts w:ascii="Calibri" w:hAnsi="Calibri" w:cs="Calibri"/>
        <w:color w:val="7F7F7F"/>
        <w:spacing w:val="60"/>
        <w:sz w:val="16"/>
        <w:szCs w:val="16"/>
      </w:rPr>
      <w:t xml:space="preserve">                                   </w:t>
    </w:r>
    <w:r w:rsidR="00F93374">
      <w:rPr>
        <w:rFonts w:ascii="Calibri" w:hAnsi="Calibri" w:cs="Calibri"/>
        <w:color w:val="7F7F7F"/>
        <w:spacing w:val="60"/>
        <w:sz w:val="16"/>
        <w:szCs w:val="16"/>
      </w:rPr>
      <w:t xml:space="preserve"> </w:t>
    </w:r>
    <w:r w:rsidR="00100193">
      <w:rPr>
        <w:rFonts w:ascii="Calibri" w:hAnsi="Calibri" w:cs="Calibri"/>
        <w:color w:val="7F7F7F"/>
        <w:spacing w:val="60"/>
        <w:sz w:val="16"/>
        <w:szCs w:val="16"/>
      </w:rPr>
      <w:t xml:space="preserve">   |Formularz  </w:t>
    </w:r>
    <w:r w:rsidR="003314DB">
      <w:rPr>
        <w:rFonts w:ascii="Calibri" w:hAnsi="Calibri" w:cs="Calibri"/>
        <w:color w:val="7F7F7F"/>
        <w:spacing w:val="60"/>
        <w:sz w:val="16"/>
        <w:szCs w:val="16"/>
      </w:rPr>
      <w:t xml:space="preserve">cenowy </w:t>
    </w:r>
    <w:r w:rsidR="00AB4F6D">
      <w:rPr>
        <w:rFonts w:ascii="Calibri" w:hAnsi="Calibri" w:cs="Calibri"/>
        <w:color w:val="7F7F7F"/>
        <w:spacing w:val="60"/>
        <w:sz w:val="16"/>
        <w:szCs w:val="16"/>
      </w:rPr>
      <w:t xml:space="preserve"> </w:t>
    </w:r>
    <w:r w:rsidR="003314DB">
      <w:rPr>
        <w:rFonts w:ascii="Calibri" w:hAnsi="Calibri" w:cs="Calibri"/>
        <w:color w:val="7F7F7F"/>
        <w:spacing w:val="60"/>
        <w:sz w:val="16"/>
        <w:szCs w:val="16"/>
      </w:rPr>
      <w:t xml:space="preserve">wg </w:t>
    </w:r>
    <w:r w:rsidR="00AB4F6D">
      <w:rPr>
        <w:rFonts w:ascii="Calibri" w:hAnsi="Calibri" w:cs="Calibri"/>
        <w:color w:val="7F7F7F"/>
        <w:spacing w:val="60"/>
        <w:sz w:val="16"/>
        <w:szCs w:val="16"/>
      </w:rPr>
      <w:t xml:space="preserve"> </w:t>
    </w:r>
    <w:r w:rsidR="003314DB">
      <w:rPr>
        <w:rFonts w:ascii="Calibri" w:hAnsi="Calibri" w:cs="Calibri"/>
        <w:color w:val="7F7F7F"/>
        <w:spacing w:val="60"/>
        <w:sz w:val="16"/>
        <w:szCs w:val="16"/>
      </w:rPr>
      <w:t>zadań</w:t>
    </w:r>
    <w:r w:rsidR="00100193">
      <w:rPr>
        <w:rFonts w:ascii="Calibri" w:hAnsi="Calibri" w:cs="Calibri"/>
        <w:color w:val="7F7F7F"/>
        <w:spacing w:val="60"/>
        <w:sz w:val="16"/>
        <w:szCs w:val="16"/>
      </w:rPr>
      <w:t xml:space="preserve">  </w:t>
    </w:r>
  </w:p>
  <w:p w:rsidR="00100193" w:rsidRDefault="00100193" w:rsidP="005578C6">
    <w:pPr>
      <w:pStyle w:val="Stopka"/>
      <w:tabs>
        <w:tab w:val="clear" w:pos="4536"/>
        <w:tab w:val="clear" w:pos="9072"/>
        <w:tab w:val="left" w:pos="50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8B" w:rsidRDefault="00A7018B" w:rsidP="00666A0D">
      <w:pPr>
        <w:spacing w:after="0" w:line="240" w:lineRule="auto"/>
      </w:pPr>
      <w:r>
        <w:separator/>
      </w:r>
    </w:p>
  </w:footnote>
  <w:footnote w:type="continuationSeparator" w:id="1">
    <w:p w:rsidR="00A7018B" w:rsidRDefault="00A7018B" w:rsidP="0066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93" w:rsidRPr="008768CF" w:rsidRDefault="00100193" w:rsidP="0015125F">
    <w:pPr>
      <w:pStyle w:val="Nagwek"/>
      <w:tabs>
        <w:tab w:val="left" w:pos="2580"/>
        <w:tab w:val="left" w:pos="2985"/>
      </w:tabs>
      <w:spacing w:line="276" w:lineRule="auto"/>
      <w:jc w:val="center"/>
      <w:rPr>
        <w:rFonts w:ascii="Calibri" w:hAnsi="Calibri" w:cs="Calibri"/>
        <w:bCs/>
        <w:color w:val="1F497D"/>
        <w:sz w:val="16"/>
        <w:szCs w:val="16"/>
        <w:u w:val="single"/>
      </w:rPr>
    </w:pPr>
    <w:r w:rsidRPr="008768CF">
      <w:rPr>
        <w:rFonts w:ascii="Calibri" w:hAnsi="Calibri" w:cs="Calibri"/>
        <w:bCs/>
        <w:color w:val="1F497D"/>
        <w:sz w:val="16"/>
        <w:szCs w:val="16"/>
        <w:u w:val="single"/>
      </w:rPr>
      <w:t>Samodzielny Publiczny Zakład Opieki Zdrowotnej Ministerstwa Spraw Wewnętrznych i Administracji w Poznaniu im. prof. Ludwika Bierkowskiego</w:t>
    </w:r>
  </w:p>
  <w:p w:rsidR="00100193" w:rsidRDefault="001001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882ED4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0694DE8"/>
    <w:multiLevelType w:val="hybridMultilevel"/>
    <w:tmpl w:val="FDE497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5E1FB6"/>
    <w:multiLevelType w:val="multilevel"/>
    <w:tmpl w:val="5B8A3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8F17036"/>
    <w:multiLevelType w:val="multilevel"/>
    <w:tmpl w:val="5B8A3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DCF071A"/>
    <w:multiLevelType w:val="multilevel"/>
    <w:tmpl w:val="9BB4B51E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5">
    <w:nsid w:val="3A9F2D0B"/>
    <w:multiLevelType w:val="multilevel"/>
    <w:tmpl w:val="9BB4B51E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6">
    <w:nsid w:val="45A3428F"/>
    <w:multiLevelType w:val="hybridMultilevel"/>
    <w:tmpl w:val="6D7CA0A0"/>
    <w:lvl w:ilvl="0" w:tplc="50E842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DA2ED0"/>
    <w:multiLevelType w:val="multilevel"/>
    <w:tmpl w:val="9BB4B51E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8">
    <w:nsid w:val="65D15392"/>
    <w:multiLevelType w:val="multilevel"/>
    <w:tmpl w:val="8B280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7B540B20"/>
    <w:multiLevelType w:val="hybridMultilevel"/>
    <w:tmpl w:val="EFCA9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A32"/>
    <w:rsid w:val="00000364"/>
    <w:rsid w:val="0000748D"/>
    <w:rsid w:val="00023332"/>
    <w:rsid w:val="00024638"/>
    <w:rsid w:val="0002471C"/>
    <w:rsid w:val="00026A9E"/>
    <w:rsid w:val="000352E1"/>
    <w:rsid w:val="000758C6"/>
    <w:rsid w:val="000820BE"/>
    <w:rsid w:val="000820FE"/>
    <w:rsid w:val="00095E8D"/>
    <w:rsid w:val="00097B19"/>
    <w:rsid w:val="000C4FAF"/>
    <w:rsid w:val="000E4B47"/>
    <w:rsid w:val="00100193"/>
    <w:rsid w:val="00130A25"/>
    <w:rsid w:val="0015125F"/>
    <w:rsid w:val="00163B80"/>
    <w:rsid w:val="00172A90"/>
    <w:rsid w:val="00182AA1"/>
    <w:rsid w:val="001832E2"/>
    <w:rsid w:val="00184D6D"/>
    <w:rsid w:val="001C05AA"/>
    <w:rsid w:val="001E3204"/>
    <w:rsid w:val="001F15C3"/>
    <w:rsid w:val="00202E02"/>
    <w:rsid w:val="00217B45"/>
    <w:rsid w:val="00221DCD"/>
    <w:rsid w:val="002232CD"/>
    <w:rsid w:val="00223DEA"/>
    <w:rsid w:val="0023152E"/>
    <w:rsid w:val="00237A38"/>
    <w:rsid w:val="00240914"/>
    <w:rsid w:val="002429FB"/>
    <w:rsid w:val="002511B1"/>
    <w:rsid w:val="00277698"/>
    <w:rsid w:val="002D133A"/>
    <w:rsid w:val="002D2614"/>
    <w:rsid w:val="002E2538"/>
    <w:rsid w:val="002E69A5"/>
    <w:rsid w:val="002F5958"/>
    <w:rsid w:val="00307633"/>
    <w:rsid w:val="00313087"/>
    <w:rsid w:val="0033055C"/>
    <w:rsid w:val="003314DB"/>
    <w:rsid w:val="00370B0E"/>
    <w:rsid w:val="0039073B"/>
    <w:rsid w:val="003976C9"/>
    <w:rsid w:val="003C2335"/>
    <w:rsid w:val="003D3FB5"/>
    <w:rsid w:val="003D6813"/>
    <w:rsid w:val="003D690B"/>
    <w:rsid w:val="003F1299"/>
    <w:rsid w:val="00420474"/>
    <w:rsid w:val="0043018D"/>
    <w:rsid w:val="00447FF5"/>
    <w:rsid w:val="00466754"/>
    <w:rsid w:val="004677F6"/>
    <w:rsid w:val="0047438B"/>
    <w:rsid w:val="004A0845"/>
    <w:rsid w:val="004C4B0B"/>
    <w:rsid w:val="004C5AF0"/>
    <w:rsid w:val="004C6C8A"/>
    <w:rsid w:val="004E0179"/>
    <w:rsid w:val="004F0813"/>
    <w:rsid w:val="004F16E4"/>
    <w:rsid w:val="00501197"/>
    <w:rsid w:val="005065DD"/>
    <w:rsid w:val="00521226"/>
    <w:rsid w:val="00531B38"/>
    <w:rsid w:val="00536C54"/>
    <w:rsid w:val="005578C6"/>
    <w:rsid w:val="005658CD"/>
    <w:rsid w:val="00567B0A"/>
    <w:rsid w:val="005714D7"/>
    <w:rsid w:val="005A4E4A"/>
    <w:rsid w:val="005C2B04"/>
    <w:rsid w:val="005E14EA"/>
    <w:rsid w:val="005E4833"/>
    <w:rsid w:val="005F0A1F"/>
    <w:rsid w:val="0060588B"/>
    <w:rsid w:val="00612B9E"/>
    <w:rsid w:val="00614A74"/>
    <w:rsid w:val="00625BB0"/>
    <w:rsid w:val="0063790E"/>
    <w:rsid w:val="00640627"/>
    <w:rsid w:val="00640A32"/>
    <w:rsid w:val="006547F4"/>
    <w:rsid w:val="00666A0D"/>
    <w:rsid w:val="00682012"/>
    <w:rsid w:val="006A1DB4"/>
    <w:rsid w:val="006B0FFA"/>
    <w:rsid w:val="006B4E4C"/>
    <w:rsid w:val="006C090C"/>
    <w:rsid w:val="006E6433"/>
    <w:rsid w:val="006F7386"/>
    <w:rsid w:val="00703B95"/>
    <w:rsid w:val="007262DF"/>
    <w:rsid w:val="00740CF9"/>
    <w:rsid w:val="00742691"/>
    <w:rsid w:val="00757977"/>
    <w:rsid w:val="00761668"/>
    <w:rsid w:val="0078549B"/>
    <w:rsid w:val="0079651A"/>
    <w:rsid w:val="007B3363"/>
    <w:rsid w:val="007D2936"/>
    <w:rsid w:val="007D6BE1"/>
    <w:rsid w:val="007E13DB"/>
    <w:rsid w:val="007E2BA1"/>
    <w:rsid w:val="007E697D"/>
    <w:rsid w:val="008143DB"/>
    <w:rsid w:val="00816F4E"/>
    <w:rsid w:val="00840966"/>
    <w:rsid w:val="00851647"/>
    <w:rsid w:val="0086039C"/>
    <w:rsid w:val="0086493B"/>
    <w:rsid w:val="008A7B39"/>
    <w:rsid w:val="008D19C4"/>
    <w:rsid w:val="008E00EF"/>
    <w:rsid w:val="008F2662"/>
    <w:rsid w:val="00914524"/>
    <w:rsid w:val="00915928"/>
    <w:rsid w:val="00916FC3"/>
    <w:rsid w:val="0092127F"/>
    <w:rsid w:val="00933E44"/>
    <w:rsid w:val="0093437D"/>
    <w:rsid w:val="009558A5"/>
    <w:rsid w:val="00960ADA"/>
    <w:rsid w:val="00966B27"/>
    <w:rsid w:val="00971635"/>
    <w:rsid w:val="00976D5E"/>
    <w:rsid w:val="00985D8F"/>
    <w:rsid w:val="009A6F35"/>
    <w:rsid w:val="009D5C29"/>
    <w:rsid w:val="009F4778"/>
    <w:rsid w:val="009F50A2"/>
    <w:rsid w:val="009F65C2"/>
    <w:rsid w:val="00A12471"/>
    <w:rsid w:val="00A31A40"/>
    <w:rsid w:val="00A35BFB"/>
    <w:rsid w:val="00A468B1"/>
    <w:rsid w:val="00A509C1"/>
    <w:rsid w:val="00A53C59"/>
    <w:rsid w:val="00A53F58"/>
    <w:rsid w:val="00A55A81"/>
    <w:rsid w:val="00A7018B"/>
    <w:rsid w:val="00A73C16"/>
    <w:rsid w:val="00A745F6"/>
    <w:rsid w:val="00A9105B"/>
    <w:rsid w:val="00A9529C"/>
    <w:rsid w:val="00AB1396"/>
    <w:rsid w:val="00AB4F6D"/>
    <w:rsid w:val="00AB5841"/>
    <w:rsid w:val="00AC1F54"/>
    <w:rsid w:val="00AE046D"/>
    <w:rsid w:val="00AF1E81"/>
    <w:rsid w:val="00AF6215"/>
    <w:rsid w:val="00AF69E9"/>
    <w:rsid w:val="00B47ED1"/>
    <w:rsid w:val="00B563C4"/>
    <w:rsid w:val="00B700B2"/>
    <w:rsid w:val="00B90CB4"/>
    <w:rsid w:val="00BF10C5"/>
    <w:rsid w:val="00BF46EC"/>
    <w:rsid w:val="00BF6B47"/>
    <w:rsid w:val="00C10E47"/>
    <w:rsid w:val="00C34F03"/>
    <w:rsid w:val="00C87B68"/>
    <w:rsid w:val="00CA1A3F"/>
    <w:rsid w:val="00CA2B41"/>
    <w:rsid w:val="00CC313E"/>
    <w:rsid w:val="00CD114D"/>
    <w:rsid w:val="00D118AA"/>
    <w:rsid w:val="00D268C6"/>
    <w:rsid w:val="00D50E0A"/>
    <w:rsid w:val="00D520BE"/>
    <w:rsid w:val="00D57098"/>
    <w:rsid w:val="00D725BB"/>
    <w:rsid w:val="00D82234"/>
    <w:rsid w:val="00D9597A"/>
    <w:rsid w:val="00DA18D8"/>
    <w:rsid w:val="00DC5D48"/>
    <w:rsid w:val="00DD3068"/>
    <w:rsid w:val="00DE04F1"/>
    <w:rsid w:val="00DF298D"/>
    <w:rsid w:val="00E10D62"/>
    <w:rsid w:val="00E16C49"/>
    <w:rsid w:val="00E23A55"/>
    <w:rsid w:val="00E243C6"/>
    <w:rsid w:val="00E602A2"/>
    <w:rsid w:val="00E66346"/>
    <w:rsid w:val="00E943E8"/>
    <w:rsid w:val="00EF4D18"/>
    <w:rsid w:val="00F2045C"/>
    <w:rsid w:val="00F31A5E"/>
    <w:rsid w:val="00F64A45"/>
    <w:rsid w:val="00F719CA"/>
    <w:rsid w:val="00F73383"/>
    <w:rsid w:val="00F93374"/>
    <w:rsid w:val="00F967CD"/>
    <w:rsid w:val="00FA79DA"/>
    <w:rsid w:val="00FB1B39"/>
    <w:rsid w:val="00FB5E6C"/>
    <w:rsid w:val="00FC1B51"/>
    <w:rsid w:val="00FD79E6"/>
    <w:rsid w:val="00FE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BulletC,normalny tekst,Tabela,Akapit z listą BS,Kolorowa lista — akcent 11,Podsis rysunku,Lista num,sw tekst,Adresat stanowisko,List Paragraph,Numerowanie,L1,Bulleted list,lp1,Preambuła,Colorful Shading - Accent 31"/>
    <w:basedOn w:val="Normalny"/>
    <w:link w:val="AkapitzlistZnak"/>
    <w:uiPriority w:val="34"/>
    <w:qFormat/>
    <w:rsid w:val="00640A32"/>
    <w:pPr>
      <w:spacing w:after="160" w:line="259" w:lineRule="auto"/>
      <w:ind w:left="720"/>
      <w:contextualSpacing/>
      <w:jc w:val="both"/>
    </w:pPr>
    <w:rPr>
      <w:rFonts w:cstheme="minorHAnsi"/>
    </w:rPr>
  </w:style>
  <w:style w:type="character" w:customStyle="1" w:styleId="AkapitzlistZnak">
    <w:name w:val="Akapit z listą Znak"/>
    <w:aliases w:val="Obiekt Znak,List Paragraph1 Znak,BulletC Znak,normalny tekst Znak,Tabela Znak,Akapit z listą BS Znak,Kolorowa lista — akcent 11 Znak,Podsis rysunku Znak,Lista num Znak,sw tekst Znak,Adresat stanowisko Znak,List Paragraph Znak,L1 Znak"/>
    <w:basedOn w:val="Domylnaczcionkaakapitu"/>
    <w:link w:val="Akapitzlist"/>
    <w:uiPriority w:val="34"/>
    <w:qFormat/>
    <w:locked/>
    <w:rsid w:val="00640A32"/>
    <w:rPr>
      <w:rFonts w:cstheme="minorHAnsi"/>
    </w:rPr>
  </w:style>
  <w:style w:type="paragraph" w:styleId="Tekstpodstawowy">
    <w:name w:val="Body Text"/>
    <w:basedOn w:val="Normalny"/>
    <w:link w:val="TekstpodstawowyZnak"/>
    <w:rsid w:val="00666A0D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6A0D"/>
    <w:rPr>
      <w:rFonts w:ascii="Times New Roman" w:eastAsia="Times New Roman" w:hAnsi="Times New Roman" w:cs="Times New Roman"/>
      <w:b/>
      <w:szCs w:val="20"/>
    </w:rPr>
  </w:style>
  <w:style w:type="paragraph" w:styleId="Nagwek">
    <w:name w:val="header"/>
    <w:basedOn w:val="Normalny"/>
    <w:link w:val="NagwekZnak"/>
    <w:unhideWhenUsed/>
    <w:rsid w:val="006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0D"/>
  </w:style>
  <w:style w:type="paragraph" w:styleId="Stopka">
    <w:name w:val="footer"/>
    <w:basedOn w:val="Normalny"/>
    <w:link w:val="StopkaZnak"/>
    <w:uiPriority w:val="99"/>
    <w:unhideWhenUsed/>
    <w:rsid w:val="006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A0D"/>
  </w:style>
  <w:style w:type="table" w:styleId="Tabela-Siatka">
    <w:name w:val="Table Grid"/>
    <w:basedOn w:val="Standardowy"/>
    <w:uiPriority w:val="59"/>
    <w:rsid w:val="00757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4z0">
    <w:name w:val="WW8Num34z0"/>
    <w:rsid w:val="00DD3068"/>
    <w:rPr>
      <w:rFonts w:ascii="StarSymbol" w:hAnsi="StarSymbol" w:cs="StarSymbol"/>
      <w:sz w:val="18"/>
      <w:szCs w:val="18"/>
    </w:rPr>
  </w:style>
  <w:style w:type="paragraph" w:styleId="Tytu">
    <w:name w:val="Title"/>
    <w:basedOn w:val="Normalny"/>
    <w:link w:val="TytuZnak"/>
    <w:qFormat/>
    <w:rsid w:val="0064062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0627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9975-72A1-4A87-A5B3-D05D2529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mflis</cp:lastModifiedBy>
  <cp:revision>22</cp:revision>
  <cp:lastPrinted>2020-12-29T10:23:00Z</cp:lastPrinted>
  <dcterms:created xsi:type="dcterms:W3CDTF">2023-10-05T06:34:00Z</dcterms:created>
  <dcterms:modified xsi:type="dcterms:W3CDTF">2023-10-05T12:25:00Z</dcterms:modified>
</cp:coreProperties>
</file>