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95C89" w14:textId="6E4FBC3F" w:rsidR="00395D6E" w:rsidRDefault="00395D6E" w:rsidP="00395D6E">
      <w:pPr>
        <w:autoSpaceDE w:val="0"/>
        <w:autoSpaceDN w:val="0"/>
        <w:adjustRightInd w:val="0"/>
        <w:jc w:val="right"/>
        <w:rPr>
          <w:rFonts w:ascii="Calibri" w:hAnsi="Calibri" w:cs="Calibri"/>
          <w:b/>
          <w:sz w:val="20"/>
          <w:szCs w:val="20"/>
        </w:rPr>
      </w:pPr>
      <w:r>
        <w:rPr>
          <w:rFonts w:ascii="Calibri" w:hAnsi="Calibri" w:cs="Calibri"/>
          <w:b/>
          <w:sz w:val="20"/>
          <w:szCs w:val="20"/>
        </w:rPr>
        <w:t>Białystok</w:t>
      </w:r>
      <w:r>
        <w:rPr>
          <w:rFonts w:ascii="Calibri" w:hAnsi="Calibri" w:cs="Calibri"/>
          <w:b/>
          <w:sz w:val="20"/>
          <w:szCs w:val="20"/>
        </w:rPr>
        <w:t>, dnia 1</w:t>
      </w:r>
      <w:r>
        <w:rPr>
          <w:rFonts w:ascii="Calibri" w:hAnsi="Calibri" w:cs="Calibri"/>
          <w:b/>
          <w:sz w:val="20"/>
          <w:szCs w:val="20"/>
        </w:rPr>
        <w:t>7</w:t>
      </w:r>
      <w:r>
        <w:rPr>
          <w:rFonts w:ascii="Calibri" w:hAnsi="Calibri" w:cs="Calibri"/>
          <w:b/>
          <w:sz w:val="20"/>
          <w:szCs w:val="20"/>
        </w:rPr>
        <w:t>.</w:t>
      </w:r>
      <w:r>
        <w:rPr>
          <w:rFonts w:ascii="Calibri" w:hAnsi="Calibri" w:cs="Calibri"/>
          <w:b/>
          <w:sz w:val="20"/>
          <w:szCs w:val="20"/>
        </w:rPr>
        <w:t>1</w:t>
      </w:r>
      <w:r>
        <w:rPr>
          <w:rFonts w:ascii="Calibri" w:hAnsi="Calibri" w:cs="Calibri"/>
          <w:b/>
          <w:sz w:val="20"/>
          <w:szCs w:val="20"/>
        </w:rPr>
        <w:t>1.2021 r.</w:t>
      </w:r>
    </w:p>
    <w:p w14:paraId="09FFB1E4" w14:textId="77777777" w:rsidR="00395D6E" w:rsidRDefault="00395D6E" w:rsidP="00395D6E">
      <w:pPr>
        <w:autoSpaceDE w:val="0"/>
        <w:autoSpaceDN w:val="0"/>
        <w:adjustRightInd w:val="0"/>
        <w:jc w:val="both"/>
        <w:rPr>
          <w:rFonts w:ascii="Calibri" w:hAnsi="Calibri" w:cs="Calibri"/>
          <w:b/>
          <w:sz w:val="20"/>
          <w:szCs w:val="20"/>
        </w:rPr>
      </w:pPr>
    </w:p>
    <w:p w14:paraId="31581B32" w14:textId="77777777" w:rsidR="00395D6E" w:rsidRDefault="00395D6E" w:rsidP="00395D6E">
      <w:pPr>
        <w:autoSpaceDE w:val="0"/>
        <w:autoSpaceDN w:val="0"/>
        <w:adjustRightInd w:val="0"/>
        <w:jc w:val="both"/>
        <w:rPr>
          <w:rFonts w:ascii="Calibri" w:hAnsi="Calibri" w:cs="Calibri"/>
          <w:b/>
          <w:sz w:val="20"/>
          <w:szCs w:val="20"/>
        </w:rPr>
      </w:pPr>
    </w:p>
    <w:p w14:paraId="1C181CD1" w14:textId="1A5B8C82" w:rsidR="00395D6E" w:rsidRDefault="00395D6E" w:rsidP="00395D6E">
      <w:pPr>
        <w:autoSpaceDE w:val="0"/>
        <w:autoSpaceDN w:val="0"/>
        <w:jc w:val="both"/>
        <w:rPr>
          <w:rFonts w:ascii="Calibri" w:eastAsia="ArialNarrow,Bold" w:hAnsi="Calibri" w:cs="Calibri"/>
          <w:b/>
          <w:bCs/>
          <w:sz w:val="20"/>
          <w:szCs w:val="20"/>
        </w:rPr>
      </w:pPr>
      <w:r>
        <w:rPr>
          <w:rFonts w:ascii="Calibri" w:hAnsi="Calibri" w:cs="Calibri"/>
          <w:b/>
          <w:bCs/>
          <w:sz w:val="20"/>
          <w:szCs w:val="20"/>
        </w:rPr>
        <w:t>Znak</w:t>
      </w:r>
      <w:r>
        <w:rPr>
          <w:rFonts w:ascii="Calibri" w:hAnsi="Calibri" w:cs="Calibri"/>
          <w:b/>
          <w:sz w:val="20"/>
          <w:szCs w:val="20"/>
        </w:rPr>
        <w:t xml:space="preserve"> sprawy: </w:t>
      </w:r>
      <w:r>
        <w:rPr>
          <w:rFonts w:ascii="Calibri" w:eastAsia="ArialNarrow,Bold" w:hAnsi="Calibri" w:cs="Calibri"/>
          <w:b/>
          <w:bCs/>
          <w:sz w:val="20"/>
          <w:szCs w:val="20"/>
        </w:rPr>
        <w:t>0</w:t>
      </w:r>
      <w:r>
        <w:rPr>
          <w:rFonts w:ascii="Calibri" w:eastAsia="ArialNarrow,Bold" w:hAnsi="Calibri" w:cs="Calibri"/>
          <w:b/>
          <w:bCs/>
          <w:sz w:val="20"/>
          <w:szCs w:val="20"/>
        </w:rPr>
        <w:t>1</w:t>
      </w:r>
      <w:r>
        <w:rPr>
          <w:rFonts w:ascii="Calibri" w:eastAsia="ArialNarrow,Bold" w:hAnsi="Calibri" w:cs="Calibri"/>
          <w:b/>
          <w:bCs/>
          <w:sz w:val="20"/>
          <w:szCs w:val="20"/>
        </w:rPr>
        <w:t>/ZP/202</w:t>
      </w:r>
      <w:r>
        <w:rPr>
          <w:rFonts w:ascii="Calibri" w:eastAsia="ArialNarrow,Bold" w:hAnsi="Calibri" w:cs="Calibri"/>
          <w:b/>
          <w:bCs/>
          <w:sz w:val="20"/>
          <w:szCs w:val="20"/>
        </w:rPr>
        <w:t>1</w:t>
      </w:r>
    </w:p>
    <w:p w14:paraId="6416349F" w14:textId="77777777" w:rsidR="00395D6E" w:rsidRDefault="00395D6E" w:rsidP="00395D6E">
      <w:pPr>
        <w:autoSpaceDE w:val="0"/>
        <w:autoSpaceDN w:val="0"/>
        <w:adjustRightInd w:val="0"/>
        <w:jc w:val="both"/>
        <w:rPr>
          <w:rFonts w:ascii="Calibri" w:hAnsi="Calibri" w:cs="Calibri"/>
          <w:b/>
          <w:sz w:val="20"/>
          <w:szCs w:val="20"/>
        </w:rPr>
      </w:pPr>
    </w:p>
    <w:p w14:paraId="32672B0B" w14:textId="77777777" w:rsidR="00395D6E" w:rsidRDefault="00395D6E" w:rsidP="00395D6E">
      <w:pPr>
        <w:autoSpaceDE w:val="0"/>
        <w:autoSpaceDN w:val="0"/>
        <w:adjustRightInd w:val="0"/>
        <w:jc w:val="both"/>
        <w:rPr>
          <w:rFonts w:ascii="Calibri" w:hAnsi="Calibri" w:cs="Calibri"/>
          <w:b/>
          <w:sz w:val="20"/>
          <w:szCs w:val="20"/>
        </w:rPr>
      </w:pPr>
    </w:p>
    <w:p w14:paraId="3AEB2355" w14:textId="77777777" w:rsidR="00395D6E" w:rsidRDefault="00395D6E" w:rsidP="00395D6E">
      <w:pPr>
        <w:autoSpaceDE w:val="0"/>
        <w:autoSpaceDN w:val="0"/>
        <w:adjustRightInd w:val="0"/>
        <w:jc w:val="center"/>
        <w:rPr>
          <w:rFonts w:ascii="Calibri" w:hAnsi="Calibri" w:cs="Calibri"/>
          <w:b/>
          <w:sz w:val="20"/>
          <w:szCs w:val="20"/>
        </w:rPr>
      </w:pPr>
    </w:p>
    <w:p w14:paraId="69B741A7" w14:textId="77777777" w:rsidR="00395D6E" w:rsidRDefault="00395D6E" w:rsidP="00395D6E">
      <w:pPr>
        <w:autoSpaceDE w:val="0"/>
        <w:autoSpaceDN w:val="0"/>
        <w:adjustRightInd w:val="0"/>
        <w:jc w:val="center"/>
        <w:rPr>
          <w:rFonts w:ascii="Calibri" w:hAnsi="Calibri" w:cs="Calibri"/>
          <w:b/>
          <w:sz w:val="20"/>
          <w:szCs w:val="20"/>
        </w:rPr>
      </w:pPr>
    </w:p>
    <w:p w14:paraId="365E9257" w14:textId="77777777" w:rsidR="00395D6E" w:rsidRDefault="00395D6E" w:rsidP="00395D6E">
      <w:pPr>
        <w:jc w:val="center"/>
        <w:rPr>
          <w:rFonts w:ascii="Calibri" w:eastAsia="Tahoma" w:hAnsi="Calibri" w:cs="Calibri"/>
          <w:b/>
          <w:color w:val="000000"/>
          <w:sz w:val="20"/>
          <w:szCs w:val="20"/>
          <w:lang w:val="fr-FR"/>
        </w:rPr>
      </w:pPr>
      <w:r>
        <w:rPr>
          <w:rFonts w:ascii="Calibri" w:eastAsia="Tahoma" w:hAnsi="Calibri" w:cs="Calibri"/>
          <w:b/>
          <w:color w:val="000000"/>
          <w:sz w:val="20"/>
          <w:szCs w:val="20"/>
          <w:lang w:val="fr-FR"/>
        </w:rPr>
        <w:t>ZAWIADOMIENIE</w:t>
      </w:r>
    </w:p>
    <w:p w14:paraId="6520D1F2" w14:textId="77777777" w:rsidR="00395D6E" w:rsidRDefault="00395D6E" w:rsidP="00395D6E">
      <w:pPr>
        <w:jc w:val="center"/>
        <w:rPr>
          <w:rFonts w:ascii="Calibri" w:eastAsia="Tahoma" w:hAnsi="Calibri" w:cs="Calibri"/>
          <w:b/>
          <w:color w:val="000000"/>
          <w:sz w:val="20"/>
          <w:szCs w:val="20"/>
          <w:lang w:val="fr-FR"/>
        </w:rPr>
      </w:pPr>
    </w:p>
    <w:p w14:paraId="37230F8D" w14:textId="499EEF27" w:rsidR="00395D6E" w:rsidRPr="00395D6E" w:rsidRDefault="00395D6E" w:rsidP="00395D6E">
      <w:pPr>
        <w:contextualSpacing/>
        <w:jc w:val="both"/>
        <w:rPr>
          <w:rFonts w:asciiTheme="minorHAnsi" w:hAnsiTheme="minorHAnsi" w:cstheme="minorHAnsi"/>
          <w:sz w:val="20"/>
          <w:szCs w:val="20"/>
        </w:rPr>
      </w:pPr>
      <w:r w:rsidRPr="00395D6E">
        <w:rPr>
          <w:rFonts w:asciiTheme="minorHAnsi" w:hAnsiTheme="minorHAnsi" w:cstheme="minorHAnsi"/>
          <w:sz w:val="20"/>
          <w:szCs w:val="20"/>
        </w:rPr>
        <w:t xml:space="preserve">W </w:t>
      </w:r>
      <w:proofErr w:type="spellStart"/>
      <w:r w:rsidRPr="00395D6E">
        <w:rPr>
          <w:rFonts w:asciiTheme="minorHAnsi" w:hAnsiTheme="minorHAnsi" w:cstheme="minorHAnsi"/>
          <w:sz w:val="20"/>
          <w:szCs w:val="20"/>
        </w:rPr>
        <w:t>odpowiedzi</w:t>
      </w:r>
      <w:proofErr w:type="spellEnd"/>
      <w:r w:rsidRPr="00395D6E">
        <w:rPr>
          <w:rFonts w:asciiTheme="minorHAnsi" w:hAnsiTheme="minorHAnsi" w:cstheme="minorHAnsi"/>
          <w:sz w:val="20"/>
          <w:szCs w:val="20"/>
        </w:rPr>
        <w:t xml:space="preserve"> na </w:t>
      </w:r>
      <w:proofErr w:type="spellStart"/>
      <w:r w:rsidRPr="00395D6E">
        <w:rPr>
          <w:rFonts w:asciiTheme="minorHAnsi" w:hAnsiTheme="minorHAnsi" w:cstheme="minorHAnsi"/>
          <w:sz w:val="20"/>
          <w:szCs w:val="20"/>
        </w:rPr>
        <w:t>zadane</w:t>
      </w:r>
      <w:proofErr w:type="spellEnd"/>
      <w:r w:rsidRPr="00395D6E">
        <w:rPr>
          <w:rFonts w:asciiTheme="minorHAnsi" w:hAnsiTheme="minorHAnsi" w:cstheme="minorHAnsi"/>
          <w:sz w:val="20"/>
          <w:szCs w:val="20"/>
        </w:rPr>
        <w:t xml:space="preserve"> </w:t>
      </w:r>
      <w:proofErr w:type="spellStart"/>
      <w:r w:rsidRPr="00395D6E">
        <w:rPr>
          <w:rFonts w:asciiTheme="minorHAnsi" w:hAnsiTheme="minorHAnsi" w:cstheme="minorHAnsi"/>
          <w:sz w:val="20"/>
          <w:szCs w:val="20"/>
        </w:rPr>
        <w:t>przez</w:t>
      </w:r>
      <w:proofErr w:type="spellEnd"/>
      <w:r w:rsidRPr="00395D6E">
        <w:rPr>
          <w:rFonts w:asciiTheme="minorHAnsi" w:hAnsiTheme="minorHAnsi" w:cstheme="minorHAnsi"/>
          <w:sz w:val="20"/>
          <w:szCs w:val="20"/>
        </w:rPr>
        <w:t xml:space="preserve"> </w:t>
      </w:r>
      <w:proofErr w:type="spellStart"/>
      <w:r w:rsidRPr="00395D6E">
        <w:rPr>
          <w:rFonts w:asciiTheme="minorHAnsi" w:hAnsiTheme="minorHAnsi" w:cstheme="minorHAnsi"/>
          <w:sz w:val="20"/>
          <w:szCs w:val="20"/>
        </w:rPr>
        <w:t>Wykonawców</w:t>
      </w:r>
      <w:proofErr w:type="spellEnd"/>
      <w:r w:rsidRPr="00395D6E">
        <w:rPr>
          <w:rFonts w:asciiTheme="minorHAnsi" w:hAnsiTheme="minorHAnsi" w:cstheme="minorHAnsi"/>
          <w:sz w:val="20"/>
          <w:szCs w:val="20"/>
        </w:rPr>
        <w:t xml:space="preserve"> </w:t>
      </w:r>
      <w:proofErr w:type="spellStart"/>
      <w:r w:rsidRPr="00395D6E">
        <w:rPr>
          <w:rFonts w:asciiTheme="minorHAnsi" w:hAnsiTheme="minorHAnsi" w:cstheme="minorHAnsi"/>
          <w:sz w:val="20"/>
          <w:szCs w:val="20"/>
        </w:rPr>
        <w:t>biorących</w:t>
      </w:r>
      <w:proofErr w:type="spellEnd"/>
      <w:r w:rsidRPr="00395D6E">
        <w:rPr>
          <w:rFonts w:asciiTheme="minorHAnsi" w:hAnsiTheme="minorHAnsi" w:cstheme="minorHAnsi"/>
          <w:sz w:val="20"/>
          <w:szCs w:val="20"/>
        </w:rPr>
        <w:t xml:space="preserve"> </w:t>
      </w:r>
      <w:proofErr w:type="spellStart"/>
      <w:r w:rsidRPr="00395D6E">
        <w:rPr>
          <w:rFonts w:asciiTheme="minorHAnsi" w:hAnsiTheme="minorHAnsi" w:cstheme="minorHAnsi"/>
          <w:sz w:val="20"/>
          <w:szCs w:val="20"/>
        </w:rPr>
        <w:t>udział</w:t>
      </w:r>
      <w:proofErr w:type="spellEnd"/>
      <w:r w:rsidRPr="00395D6E">
        <w:rPr>
          <w:rFonts w:asciiTheme="minorHAnsi" w:hAnsiTheme="minorHAnsi" w:cstheme="minorHAnsi"/>
          <w:sz w:val="20"/>
          <w:szCs w:val="20"/>
        </w:rPr>
        <w:t xml:space="preserve"> w w/w </w:t>
      </w:r>
      <w:proofErr w:type="spellStart"/>
      <w:r w:rsidRPr="00395D6E">
        <w:rPr>
          <w:rFonts w:asciiTheme="minorHAnsi" w:hAnsiTheme="minorHAnsi" w:cstheme="minorHAnsi"/>
          <w:sz w:val="20"/>
          <w:szCs w:val="20"/>
        </w:rPr>
        <w:t>postępowaniu</w:t>
      </w:r>
      <w:proofErr w:type="spellEnd"/>
      <w:r w:rsidRPr="00395D6E">
        <w:rPr>
          <w:rFonts w:asciiTheme="minorHAnsi" w:hAnsiTheme="minorHAnsi" w:cstheme="minorHAnsi"/>
          <w:sz w:val="20"/>
          <w:szCs w:val="20"/>
        </w:rPr>
        <w:t xml:space="preserve"> </w:t>
      </w:r>
      <w:proofErr w:type="spellStart"/>
      <w:r w:rsidRPr="00395D6E">
        <w:rPr>
          <w:rFonts w:asciiTheme="minorHAnsi" w:hAnsiTheme="minorHAnsi" w:cstheme="minorHAnsi"/>
          <w:sz w:val="20"/>
          <w:szCs w:val="20"/>
        </w:rPr>
        <w:t>pytania</w:t>
      </w:r>
      <w:proofErr w:type="spellEnd"/>
      <w:r w:rsidRPr="00395D6E">
        <w:rPr>
          <w:rFonts w:asciiTheme="minorHAnsi" w:hAnsiTheme="minorHAnsi" w:cstheme="minorHAnsi"/>
          <w:sz w:val="20"/>
          <w:szCs w:val="20"/>
        </w:rPr>
        <w:t xml:space="preserve"> </w:t>
      </w:r>
      <w:proofErr w:type="spellStart"/>
      <w:r w:rsidRPr="00395D6E">
        <w:rPr>
          <w:rFonts w:asciiTheme="minorHAnsi" w:hAnsiTheme="minorHAnsi" w:cstheme="minorHAnsi"/>
          <w:sz w:val="20"/>
          <w:szCs w:val="20"/>
        </w:rPr>
        <w:t>dotyczące</w:t>
      </w:r>
      <w:proofErr w:type="spellEnd"/>
      <w:r w:rsidRPr="00395D6E">
        <w:rPr>
          <w:rFonts w:asciiTheme="minorHAnsi" w:hAnsiTheme="minorHAnsi" w:cstheme="minorHAnsi"/>
          <w:sz w:val="20"/>
          <w:szCs w:val="20"/>
        </w:rPr>
        <w:t xml:space="preserve"> </w:t>
      </w:r>
      <w:proofErr w:type="spellStart"/>
      <w:r w:rsidRPr="00395D6E">
        <w:rPr>
          <w:rFonts w:asciiTheme="minorHAnsi" w:hAnsiTheme="minorHAnsi" w:cstheme="minorHAnsi"/>
          <w:sz w:val="20"/>
          <w:szCs w:val="20"/>
        </w:rPr>
        <w:t>treści</w:t>
      </w:r>
      <w:proofErr w:type="spellEnd"/>
      <w:r w:rsidRPr="00395D6E">
        <w:rPr>
          <w:rFonts w:asciiTheme="minorHAnsi" w:hAnsiTheme="minorHAnsi" w:cstheme="minorHAnsi"/>
          <w:sz w:val="20"/>
          <w:szCs w:val="20"/>
        </w:rPr>
        <w:t xml:space="preserve"> </w:t>
      </w:r>
      <w:proofErr w:type="spellStart"/>
      <w:r w:rsidRPr="00395D6E">
        <w:rPr>
          <w:rFonts w:asciiTheme="minorHAnsi" w:hAnsiTheme="minorHAnsi" w:cstheme="minorHAnsi"/>
          <w:sz w:val="20"/>
          <w:szCs w:val="20"/>
        </w:rPr>
        <w:t>Specyfikacji</w:t>
      </w:r>
      <w:proofErr w:type="spellEnd"/>
      <w:r w:rsidRPr="00395D6E">
        <w:rPr>
          <w:rFonts w:asciiTheme="minorHAnsi" w:hAnsiTheme="minorHAnsi" w:cstheme="minorHAnsi"/>
          <w:sz w:val="20"/>
          <w:szCs w:val="20"/>
        </w:rPr>
        <w:t xml:space="preserve"> </w:t>
      </w:r>
      <w:proofErr w:type="spellStart"/>
      <w:r w:rsidRPr="00395D6E">
        <w:rPr>
          <w:rFonts w:asciiTheme="minorHAnsi" w:hAnsiTheme="minorHAnsi" w:cstheme="minorHAnsi"/>
          <w:sz w:val="20"/>
          <w:szCs w:val="20"/>
        </w:rPr>
        <w:t>Warunków</w:t>
      </w:r>
      <w:proofErr w:type="spellEnd"/>
      <w:r w:rsidRPr="00395D6E">
        <w:rPr>
          <w:rFonts w:asciiTheme="minorHAnsi" w:hAnsiTheme="minorHAnsi" w:cstheme="minorHAnsi"/>
          <w:sz w:val="20"/>
          <w:szCs w:val="20"/>
        </w:rPr>
        <w:t xml:space="preserve"> Zamówienia, </w:t>
      </w:r>
      <w:proofErr w:type="spellStart"/>
      <w:r w:rsidRPr="00395D6E">
        <w:rPr>
          <w:rFonts w:asciiTheme="minorHAnsi" w:hAnsiTheme="minorHAnsi" w:cstheme="minorHAnsi"/>
          <w:sz w:val="20"/>
          <w:szCs w:val="20"/>
        </w:rPr>
        <w:t>Zamawiający</w:t>
      </w:r>
      <w:proofErr w:type="spellEnd"/>
      <w:r w:rsidRPr="00395D6E">
        <w:rPr>
          <w:rFonts w:asciiTheme="minorHAnsi" w:hAnsiTheme="minorHAnsi" w:cstheme="minorHAnsi"/>
          <w:sz w:val="20"/>
          <w:szCs w:val="20"/>
        </w:rPr>
        <w:t xml:space="preserve"> </w:t>
      </w:r>
      <w:proofErr w:type="spellStart"/>
      <w:r w:rsidRPr="00395D6E">
        <w:rPr>
          <w:rFonts w:asciiTheme="minorHAnsi" w:hAnsiTheme="minorHAnsi" w:cstheme="minorHAnsi"/>
          <w:sz w:val="20"/>
          <w:szCs w:val="20"/>
        </w:rPr>
        <w:t>udziela</w:t>
      </w:r>
      <w:proofErr w:type="spellEnd"/>
      <w:r w:rsidRPr="00395D6E">
        <w:rPr>
          <w:rFonts w:asciiTheme="minorHAnsi" w:hAnsiTheme="minorHAnsi" w:cstheme="minorHAnsi"/>
          <w:sz w:val="20"/>
          <w:szCs w:val="20"/>
        </w:rPr>
        <w:t xml:space="preserve"> </w:t>
      </w:r>
      <w:proofErr w:type="spellStart"/>
      <w:r w:rsidRPr="00395D6E">
        <w:rPr>
          <w:rFonts w:asciiTheme="minorHAnsi" w:hAnsiTheme="minorHAnsi" w:cstheme="minorHAnsi"/>
          <w:sz w:val="20"/>
          <w:szCs w:val="20"/>
        </w:rPr>
        <w:t>następujących</w:t>
      </w:r>
      <w:proofErr w:type="spellEnd"/>
      <w:r w:rsidRPr="00395D6E">
        <w:rPr>
          <w:rFonts w:asciiTheme="minorHAnsi" w:hAnsiTheme="minorHAnsi" w:cstheme="minorHAnsi"/>
          <w:sz w:val="20"/>
          <w:szCs w:val="20"/>
        </w:rPr>
        <w:t xml:space="preserve"> </w:t>
      </w:r>
      <w:proofErr w:type="spellStart"/>
      <w:r w:rsidRPr="00395D6E">
        <w:rPr>
          <w:rFonts w:asciiTheme="minorHAnsi" w:hAnsiTheme="minorHAnsi" w:cstheme="minorHAnsi"/>
          <w:sz w:val="20"/>
          <w:szCs w:val="20"/>
        </w:rPr>
        <w:t>odpowiedzi</w:t>
      </w:r>
      <w:proofErr w:type="spellEnd"/>
      <w:r w:rsidRPr="00395D6E">
        <w:rPr>
          <w:rFonts w:asciiTheme="minorHAnsi" w:hAnsiTheme="minorHAnsi" w:cstheme="minorHAnsi"/>
          <w:sz w:val="20"/>
          <w:szCs w:val="20"/>
        </w:rPr>
        <w:t>.</w:t>
      </w:r>
    </w:p>
    <w:p w14:paraId="57185782" w14:textId="77777777" w:rsidR="00395D6E" w:rsidRDefault="00395D6E" w:rsidP="00395D6E">
      <w:pPr>
        <w:rPr>
          <w:rFonts w:ascii="Calibri" w:eastAsia="Source Sans Pro" w:hAnsi="Calibri" w:cs="Calibri"/>
          <w:szCs w:val="20"/>
          <w:lang w:val="fr-FR"/>
        </w:rPr>
      </w:pPr>
    </w:p>
    <w:p w14:paraId="5BE1F469" w14:textId="77777777" w:rsidR="00395D6E" w:rsidRDefault="00395D6E" w:rsidP="00395D6E">
      <w:pPr>
        <w:jc w:val="center"/>
        <w:rPr>
          <w:rFonts w:ascii="Calibri" w:eastAsia="Source Sans Pro" w:hAnsi="Calibri" w:cs="Calibri"/>
          <w:b/>
          <w:bCs/>
          <w:color w:val="000000"/>
          <w:szCs w:val="20"/>
          <w:lang w:val="fr-FR"/>
        </w:rPr>
      </w:pPr>
    </w:p>
    <w:p w14:paraId="066A465A" w14:textId="77777777" w:rsidR="00395D6E" w:rsidRDefault="00395D6E" w:rsidP="00395D6E">
      <w:pPr>
        <w:jc w:val="center"/>
        <w:rPr>
          <w:rFonts w:ascii="Calibri" w:eastAsia="Source Sans Pro" w:hAnsi="Calibri" w:cs="Calibri"/>
          <w:b/>
          <w:bCs/>
          <w:color w:val="000000"/>
          <w:szCs w:val="20"/>
          <w:lang w:val="fr-FR"/>
        </w:rPr>
      </w:pPr>
      <w:r>
        <w:rPr>
          <w:rFonts w:ascii="Calibri" w:eastAsia="Source Sans Pro" w:hAnsi="Calibri" w:cs="Calibri"/>
          <w:b/>
          <w:bCs/>
          <w:color w:val="000000"/>
          <w:szCs w:val="20"/>
          <w:lang w:val="fr-FR"/>
        </w:rPr>
        <w:t>ODPOWIEDZI NA PYTANIA WYKONAWCÓW</w:t>
      </w:r>
    </w:p>
    <w:p w14:paraId="4613DE87" w14:textId="77777777" w:rsidR="00395D6E" w:rsidRPr="00395D6E" w:rsidRDefault="00395D6E" w:rsidP="00D9605B">
      <w:pPr>
        <w:contextualSpacing/>
        <w:jc w:val="both"/>
        <w:rPr>
          <w:rFonts w:asciiTheme="minorHAnsi" w:hAnsiTheme="minorHAnsi" w:cstheme="minorHAnsi"/>
          <w:sz w:val="20"/>
          <w:szCs w:val="20"/>
          <w:lang w:val="fr-FR"/>
        </w:rPr>
      </w:pPr>
    </w:p>
    <w:p w14:paraId="306B3021" w14:textId="77777777" w:rsidR="00395D6E" w:rsidRDefault="00395D6E" w:rsidP="00D9605B">
      <w:pPr>
        <w:contextualSpacing/>
        <w:jc w:val="both"/>
        <w:rPr>
          <w:rFonts w:asciiTheme="minorHAnsi" w:hAnsiTheme="minorHAnsi" w:cstheme="minorHAnsi"/>
          <w:sz w:val="20"/>
          <w:szCs w:val="20"/>
        </w:rPr>
      </w:pPr>
    </w:p>
    <w:p w14:paraId="55B069C2" w14:textId="532E4B38" w:rsidR="008E7C20" w:rsidRPr="00D9605B" w:rsidRDefault="008E7C20" w:rsidP="00D9605B">
      <w:pPr>
        <w:numPr>
          <w:ilvl w:val="0"/>
          <w:numId w:val="3"/>
        </w:numPr>
        <w:ind w:left="0" w:hanging="513"/>
        <w:contextualSpacing/>
        <w:jc w:val="both"/>
        <w:rPr>
          <w:rFonts w:asciiTheme="minorHAnsi" w:hAnsiTheme="minorHAnsi" w:cstheme="minorHAnsi"/>
          <w:sz w:val="20"/>
          <w:szCs w:val="20"/>
        </w:rPr>
      </w:pPr>
      <w:r w:rsidRPr="00D9605B">
        <w:rPr>
          <w:rFonts w:asciiTheme="minorHAnsi" w:hAnsiTheme="minorHAnsi" w:cstheme="minorHAnsi"/>
          <w:sz w:val="20"/>
          <w:szCs w:val="20"/>
        </w:rPr>
        <w:t>podanie wartości poszczególnych budynków;</w:t>
      </w:r>
    </w:p>
    <w:p w14:paraId="32089503" w14:textId="63DE412E" w:rsidR="00CD2AA1" w:rsidRPr="000B1FB1" w:rsidRDefault="00CD2AA1" w:rsidP="00CD2AA1">
      <w:pPr>
        <w:jc w:val="both"/>
        <w:rPr>
          <w:rFonts w:asciiTheme="minorHAnsi" w:hAnsiTheme="minorHAnsi" w:cstheme="minorHAnsi"/>
          <w:b/>
          <w:bCs/>
          <w:sz w:val="20"/>
          <w:szCs w:val="20"/>
        </w:rPr>
      </w:pPr>
      <w:r w:rsidRPr="000B1FB1">
        <w:rPr>
          <w:rFonts w:asciiTheme="minorHAnsi" w:hAnsiTheme="minorHAnsi" w:cstheme="minorHAnsi"/>
          <w:b/>
          <w:bCs/>
          <w:sz w:val="20"/>
          <w:szCs w:val="20"/>
        </w:rPr>
        <w:t>odpowiedź:</w:t>
      </w:r>
      <w:r w:rsidR="000B1FB1" w:rsidRPr="000B1FB1">
        <w:rPr>
          <w:rFonts w:asciiTheme="minorHAnsi" w:hAnsiTheme="minorHAnsi" w:cstheme="minorHAnsi"/>
          <w:b/>
          <w:bCs/>
          <w:sz w:val="20"/>
          <w:szCs w:val="20"/>
        </w:rPr>
        <w:t xml:space="preserve"> Zamawiający przekazuje wykaz w załączeniu</w:t>
      </w:r>
    </w:p>
    <w:p w14:paraId="1BAA36FF" w14:textId="77777777" w:rsidR="008E7C20" w:rsidRPr="008E7C20" w:rsidRDefault="008E7C20" w:rsidP="00D9605B">
      <w:pPr>
        <w:contextualSpacing/>
        <w:jc w:val="both"/>
        <w:rPr>
          <w:rFonts w:asciiTheme="minorHAnsi" w:hAnsiTheme="minorHAnsi" w:cstheme="minorHAnsi"/>
          <w:sz w:val="20"/>
          <w:szCs w:val="20"/>
        </w:rPr>
      </w:pPr>
    </w:p>
    <w:p w14:paraId="6BD6228C" w14:textId="1B853045" w:rsidR="008E7C20" w:rsidRDefault="008E7C20" w:rsidP="00D9605B">
      <w:pPr>
        <w:numPr>
          <w:ilvl w:val="0"/>
          <w:numId w:val="3"/>
        </w:numPr>
        <w:ind w:left="0" w:hanging="513"/>
        <w:contextualSpacing/>
        <w:jc w:val="both"/>
        <w:rPr>
          <w:rFonts w:asciiTheme="minorHAnsi" w:hAnsiTheme="minorHAnsi" w:cstheme="minorHAnsi"/>
          <w:sz w:val="20"/>
          <w:szCs w:val="20"/>
        </w:rPr>
      </w:pPr>
      <w:r w:rsidRPr="00D9605B">
        <w:rPr>
          <w:rFonts w:asciiTheme="minorHAnsi" w:hAnsiTheme="minorHAnsi" w:cstheme="minorHAnsi"/>
          <w:sz w:val="20"/>
          <w:szCs w:val="20"/>
        </w:rPr>
        <w:t>podanie, czy budynki podzielne są na strefy pożarowe, jeśli tak prosimy o podanie ile jest stref pożarowych jest w poszczególnych budynkach;</w:t>
      </w:r>
    </w:p>
    <w:p w14:paraId="4BB6CF11" w14:textId="49FE822C" w:rsidR="000B1FB1" w:rsidRPr="000B1FB1" w:rsidRDefault="000B1FB1" w:rsidP="000B1FB1">
      <w:pPr>
        <w:pStyle w:val="Zwykytekst"/>
        <w:rPr>
          <w:b/>
          <w:bCs/>
        </w:rPr>
      </w:pPr>
      <w:r w:rsidRPr="000B1FB1">
        <w:rPr>
          <w:b/>
          <w:bCs/>
        </w:rPr>
        <w:t>Odpowiedź: TAK, w sumie 19 stref pożarowych (tj. bud. 3 (J) - 1, bud. 4 (I) - 1, bud. 4 (K) - 1, bud. 6 (H) - 1, bud. 7/8 (C) - 3, bud. 9/10 (D) - 1, bud. 11/12 (E/F) - 1, bud. 13 (B) + garaż podziemny - 1+3, bud. 14 (A) - 1, bud. 15 (A) - 2, bud. 16 - 3)</w:t>
      </w:r>
    </w:p>
    <w:p w14:paraId="2D83273E" w14:textId="77777777" w:rsidR="000B1FB1" w:rsidRPr="008E7C20" w:rsidRDefault="000B1FB1" w:rsidP="008E7C20">
      <w:pPr>
        <w:jc w:val="both"/>
        <w:rPr>
          <w:rFonts w:asciiTheme="minorHAnsi" w:hAnsiTheme="minorHAnsi" w:cstheme="minorHAnsi"/>
          <w:sz w:val="20"/>
          <w:szCs w:val="20"/>
        </w:rPr>
      </w:pPr>
    </w:p>
    <w:p w14:paraId="10F8445B" w14:textId="0D266F99" w:rsidR="008E7C20" w:rsidRPr="008E7C20" w:rsidRDefault="008E7C20" w:rsidP="00D9605B">
      <w:pPr>
        <w:numPr>
          <w:ilvl w:val="0"/>
          <w:numId w:val="3"/>
        </w:numPr>
        <w:ind w:left="0" w:hanging="513"/>
        <w:contextualSpacing/>
        <w:jc w:val="both"/>
        <w:rPr>
          <w:rFonts w:asciiTheme="minorHAnsi" w:hAnsiTheme="minorHAnsi" w:cstheme="minorHAnsi"/>
          <w:sz w:val="20"/>
          <w:szCs w:val="20"/>
        </w:rPr>
      </w:pPr>
      <w:r w:rsidRPr="008E7C20">
        <w:rPr>
          <w:rFonts w:asciiTheme="minorHAnsi" w:hAnsiTheme="minorHAnsi" w:cstheme="minorHAnsi"/>
          <w:sz w:val="20"/>
          <w:szCs w:val="20"/>
        </w:rPr>
        <w:t>podanie wartości najdroższej strefy pożarowej liczonej łącznie z wyposażeniem w niej się znajdującym podlegającym ubezpieczeniu;</w:t>
      </w:r>
    </w:p>
    <w:p w14:paraId="4687E3CB" w14:textId="43D4C021" w:rsidR="008E7C20" w:rsidRPr="000B1FB1" w:rsidRDefault="008E7C20" w:rsidP="008E7C20">
      <w:pPr>
        <w:pStyle w:val="Akapitzlist"/>
        <w:ind w:left="0"/>
        <w:rPr>
          <w:rFonts w:asciiTheme="minorHAnsi" w:hAnsiTheme="minorHAnsi" w:cstheme="minorHAnsi"/>
          <w:b/>
          <w:bCs/>
          <w:sz w:val="20"/>
          <w:szCs w:val="20"/>
        </w:rPr>
      </w:pPr>
      <w:r w:rsidRPr="000B1FB1">
        <w:rPr>
          <w:rFonts w:asciiTheme="minorHAnsi" w:hAnsiTheme="minorHAnsi" w:cstheme="minorHAnsi"/>
          <w:b/>
          <w:bCs/>
          <w:sz w:val="20"/>
          <w:szCs w:val="20"/>
        </w:rPr>
        <w:t xml:space="preserve">odpowiedź: </w:t>
      </w:r>
      <w:r w:rsidR="00CD2AA1" w:rsidRPr="000B1FB1">
        <w:rPr>
          <w:rFonts w:asciiTheme="minorHAnsi" w:hAnsiTheme="minorHAnsi" w:cstheme="minorHAnsi"/>
          <w:b/>
          <w:bCs/>
          <w:sz w:val="20"/>
          <w:szCs w:val="20"/>
        </w:rPr>
        <w:t xml:space="preserve">zmawiający nie jest w stanie określić. </w:t>
      </w:r>
    </w:p>
    <w:p w14:paraId="1693FE1A" w14:textId="77777777" w:rsidR="008E7C20" w:rsidRPr="008E7C20" w:rsidRDefault="008E7C20" w:rsidP="00D9605B">
      <w:pPr>
        <w:contextualSpacing/>
        <w:jc w:val="both"/>
        <w:rPr>
          <w:rFonts w:asciiTheme="minorHAnsi" w:hAnsiTheme="minorHAnsi" w:cstheme="minorHAnsi"/>
          <w:sz w:val="20"/>
          <w:szCs w:val="20"/>
        </w:rPr>
      </w:pPr>
    </w:p>
    <w:p w14:paraId="1F631554" w14:textId="46A116F3" w:rsidR="008E7C20" w:rsidRPr="00DF0A2F" w:rsidRDefault="008E7C20" w:rsidP="00D9605B">
      <w:pPr>
        <w:numPr>
          <w:ilvl w:val="0"/>
          <w:numId w:val="3"/>
        </w:numPr>
        <w:ind w:left="0" w:hanging="513"/>
        <w:contextualSpacing/>
        <w:jc w:val="both"/>
        <w:rPr>
          <w:rFonts w:asciiTheme="minorHAnsi" w:hAnsiTheme="minorHAnsi" w:cstheme="minorHAnsi"/>
          <w:sz w:val="20"/>
          <w:szCs w:val="20"/>
        </w:rPr>
      </w:pPr>
      <w:r w:rsidRPr="00D9605B">
        <w:rPr>
          <w:rFonts w:asciiTheme="minorHAnsi" w:hAnsiTheme="minorHAnsi" w:cstheme="minorHAnsi"/>
          <w:sz w:val="20"/>
          <w:szCs w:val="20"/>
        </w:rPr>
        <w:t>podanie informacji jaka jest liczba kondygnacji w każdym z budynków;</w:t>
      </w:r>
    </w:p>
    <w:p w14:paraId="2CFA3FB8" w14:textId="6B7D3B30" w:rsidR="00DF0A2F" w:rsidRPr="00DF0A2F" w:rsidRDefault="00DF0A2F" w:rsidP="00DF0A2F">
      <w:pPr>
        <w:jc w:val="both"/>
        <w:rPr>
          <w:rFonts w:asciiTheme="minorHAnsi" w:hAnsiTheme="minorHAnsi" w:cstheme="minorHAnsi"/>
          <w:b/>
          <w:bCs/>
          <w:sz w:val="20"/>
          <w:szCs w:val="20"/>
        </w:rPr>
      </w:pPr>
      <w:r w:rsidRPr="00DF0A2F">
        <w:rPr>
          <w:rFonts w:asciiTheme="minorHAnsi" w:hAnsiTheme="minorHAnsi" w:cstheme="minorHAnsi"/>
          <w:b/>
          <w:bCs/>
          <w:position w:val="3"/>
          <w:sz w:val="20"/>
          <w:szCs w:val="20"/>
        </w:rPr>
        <w:t>odpowiedź: Zamawiający podał te dane w charakterystyce zamawiającego.</w:t>
      </w:r>
    </w:p>
    <w:p w14:paraId="13825A8C" w14:textId="77777777" w:rsidR="008E7C20" w:rsidRPr="008E7C20" w:rsidRDefault="008E7C20" w:rsidP="008E7C20">
      <w:pPr>
        <w:jc w:val="both"/>
        <w:rPr>
          <w:rFonts w:asciiTheme="minorHAnsi" w:hAnsiTheme="minorHAnsi" w:cstheme="minorHAnsi"/>
          <w:sz w:val="20"/>
          <w:szCs w:val="20"/>
        </w:rPr>
      </w:pPr>
    </w:p>
    <w:p w14:paraId="3735E8D2" w14:textId="6451657A" w:rsidR="008E7C20" w:rsidRDefault="008E7C20" w:rsidP="00D9605B">
      <w:pPr>
        <w:numPr>
          <w:ilvl w:val="0"/>
          <w:numId w:val="3"/>
        </w:numPr>
        <w:ind w:left="0" w:hanging="513"/>
        <w:contextualSpacing/>
        <w:jc w:val="both"/>
        <w:rPr>
          <w:rFonts w:asciiTheme="minorHAnsi" w:hAnsiTheme="minorHAnsi" w:cstheme="minorHAnsi"/>
          <w:sz w:val="20"/>
          <w:szCs w:val="20"/>
        </w:rPr>
      </w:pPr>
      <w:r w:rsidRPr="008E7C20">
        <w:rPr>
          <w:rFonts w:asciiTheme="minorHAnsi" w:hAnsiTheme="minorHAnsi" w:cstheme="minorHAnsi"/>
          <w:sz w:val="20"/>
          <w:szCs w:val="20"/>
        </w:rPr>
        <w:t>podanie wysokości PML;</w:t>
      </w:r>
    </w:p>
    <w:p w14:paraId="21AED6D5" w14:textId="4D891BF1" w:rsidR="00CD2AA1" w:rsidRPr="00CD2AA1" w:rsidRDefault="00CD2AA1" w:rsidP="00CD2AA1">
      <w:pPr>
        <w:jc w:val="both"/>
        <w:rPr>
          <w:rFonts w:asciiTheme="minorHAnsi" w:hAnsiTheme="minorHAnsi" w:cstheme="minorHAnsi"/>
          <w:b/>
          <w:bCs/>
          <w:sz w:val="20"/>
          <w:szCs w:val="20"/>
        </w:rPr>
      </w:pPr>
      <w:r w:rsidRPr="00CD2AA1">
        <w:rPr>
          <w:rFonts w:asciiTheme="minorHAnsi" w:hAnsiTheme="minorHAnsi" w:cstheme="minorHAnsi"/>
          <w:b/>
          <w:bCs/>
          <w:sz w:val="20"/>
          <w:szCs w:val="20"/>
        </w:rPr>
        <w:t>Odpowiedź: zamawiający odsyła do odpowiedzi na pytanie 3.</w:t>
      </w:r>
    </w:p>
    <w:p w14:paraId="1D40FFDE" w14:textId="77777777" w:rsidR="008E7C20" w:rsidRPr="008E7C20" w:rsidRDefault="008E7C20" w:rsidP="008E7C20">
      <w:pPr>
        <w:pStyle w:val="Akapitzlist"/>
        <w:ind w:left="0"/>
        <w:rPr>
          <w:rFonts w:asciiTheme="minorHAnsi" w:hAnsiTheme="minorHAnsi" w:cstheme="minorHAnsi"/>
          <w:sz w:val="20"/>
          <w:szCs w:val="20"/>
        </w:rPr>
      </w:pPr>
    </w:p>
    <w:p w14:paraId="2A3187B3" w14:textId="3E54A1C4" w:rsidR="008E7C20" w:rsidRPr="00D9605B" w:rsidRDefault="008E7C20" w:rsidP="00D9605B">
      <w:pPr>
        <w:numPr>
          <w:ilvl w:val="0"/>
          <w:numId w:val="3"/>
        </w:numPr>
        <w:ind w:left="0" w:hanging="513"/>
        <w:contextualSpacing/>
        <w:jc w:val="both"/>
        <w:rPr>
          <w:rFonts w:asciiTheme="minorHAnsi" w:hAnsiTheme="minorHAnsi" w:cstheme="minorHAnsi"/>
          <w:sz w:val="20"/>
          <w:szCs w:val="20"/>
        </w:rPr>
      </w:pPr>
      <w:r w:rsidRPr="00D9605B">
        <w:rPr>
          <w:rFonts w:asciiTheme="minorHAnsi" w:hAnsiTheme="minorHAnsi" w:cstheme="minorHAnsi"/>
          <w:sz w:val="20"/>
          <w:szCs w:val="20"/>
        </w:rPr>
        <w:t>podanie, czy w ramach przedmiotu ubezpieczenia ma być ubezpieczona krew, jeśli tak , proszę o podanie sumy ubezpieczenia krwi;</w:t>
      </w:r>
    </w:p>
    <w:p w14:paraId="012A24BA" w14:textId="536BAD86" w:rsidR="00CD2AA1" w:rsidRPr="000B1FB1" w:rsidRDefault="00CD2AA1" w:rsidP="00CD2AA1">
      <w:pPr>
        <w:jc w:val="both"/>
        <w:rPr>
          <w:rFonts w:asciiTheme="minorHAnsi" w:hAnsiTheme="minorHAnsi" w:cstheme="minorHAnsi"/>
          <w:b/>
          <w:bCs/>
          <w:sz w:val="20"/>
          <w:szCs w:val="20"/>
        </w:rPr>
      </w:pPr>
      <w:r w:rsidRPr="000B1FB1">
        <w:rPr>
          <w:rFonts w:asciiTheme="minorHAnsi" w:hAnsiTheme="minorHAnsi" w:cstheme="minorHAnsi"/>
          <w:b/>
          <w:bCs/>
          <w:sz w:val="20"/>
          <w:szCs w:val="20"/>
        </w:rPr>
        <w:t>Odpowiedź:</w:t>
      </w:r>
      <w:r w:rsidR="000B1FB1" w:rsidRPr="000B1FB1">
        <w:rPr>
          <w:rFonts w:asciiTheme="minorHAnsi" w:hAnsiTheme="minorHAnsi" w:cstheme="minorHAnsi"/>
          <w:b/>
          <w:bCs/>
          <w:sz w:val="20"/>
          <w:szCs w:val="20"/>
        </w:rPr>
        <w:t xml:space="preserve"> Tak, około 10 000 zł</w:t>
      </w:r>
    </w:p>
    <w:p w14:paraId="6A82E8C9" w14:textId="77777777" w:rsidR="008E7C20" w:rsidRPr="008E7C20" w:rsidRDefault="008E7C20" w:rsidP="00D9605B">
      <w:pPr>
        <w:contextualSpacing/>
        <w:jc w:val="both"/>
        <w:rPr>
          <w:rFonts w:asciiTheme="minorHAnsi" w:hAnsiTheme="minorHAnsi" w:cstheme="minorHAnsi"/>
          <w:sz w:val="20"/>
          <w:szCs w:val="20"/>
        </w:rPr>
      </w:pPr>
    </w:p>
    <w:p w14:paraId="492F9579" w14:textId="3CEFFC6B" w:rsidR="008E7C20" w:rsidRPr="00D9605B" w:rsidRDefault="008E7C20" w:rsidP="00D9605B">
      <w:pPr>
        <w:numPr>
          <w:ilvl w:val="0"/>
          <w:numId w:val="3"/>
        </w:numPr>
        <w:ind w:left="0" w:hanging="513"/>
        <w:contextualSpacing/>
        <w:jc w:val="both"/>
        <w:rPr>
          <w:rFonts w:asciiTheme="minorHAnsi" w:hAnsiTheme="minorHAnsi" w:cstheme="minorHAnsi"/>
          <w:sz w:val="20"/>
          <w:szCs w:val="20"/>
        </w:rPr>
      </w:pPr>
      <w:r w:rsidRPr="00D9605B">
        <w:rPr>
          <w:rFonts w:asciiTheme="minorHAnsi" w:hAnsiTheme="minorHAnsi" w:cstheme="minorHAnsi"/>
          <w:sz w:val="20"/>
          <w:szCs w:val="20"/>
        </w:rPr>
        <w:t>udostepnienie wykazu sprzętu elektronicznego z podaniem wartości poszczególnego sprzętu;</w:t>
      </w:r>
    </w:p>
    <w:p w14:paraId="5DB35E27" w14:textId="1347E115" w:rsidR="00CD2AA1" w:rsidRPr="000B1FB1" w:rsidRDefault="00CD2AA1" w:rsidP="00CD2AA1">
      <w:pPr>
        <w:jc w:val="both"/>
        <w:rPr>
          <w:rFonts w:asciiTheme="minorHAnsi" w:hAnsiTheme="minorHAnsi" w:cstheme="minorHAnsi"/>
          <w:b/>
          <w:bCs/>
          <w:sz w:val="20"/>
          <w:szCs w:val="20"/>
        </w:rPr>
      </w:pPr>
      <w:r w:rsidRPr="000B1FB1">
        <w:rPr>
          <w:rFonts w:asciiTheme="minorHAnsi" w:hAnsiTheme="minorHAnsi" w:cstheme="minorHAnsi"/>
          <w:b/>
          <w:bCs/>
          <w:sz w:val="20"/>
          <w:szCs w:val="20"/>
        </w:rPr>
        <w:t>Odpowiedź:</w:t>
      </w:r>
      <w:r w:rsidR="000B1FB1" w:rsidRPr="000B1FB1">
        <w:rPr>
          <w:rFonts w:asciiTheme="minorHAnsi" w:hAnsiTheme="minorHAnsi" w:cstheme="minorHAnsi"/>
          <w:b/>
          <w:bCs/>
          <w:sz w:val="20"/>
          <w:szCs w:val="20"/>
        </w:rPr>
        <w:t xml:space="preserve"> Zamawiający przekazuje wykaz w załączeniu</w:t>
      </w:r>
    </w:p>
    <w:p w14:paraId="3D0B1728" w14:textId="77777777" w:rsidR="008E7C20" w:rsidRPr="008E7C20" w:rsidRDefault="008E7C20" w:rsidP="008E7C20">
      <w:pPr>
        <w:jc w:val="both"/>
        <w:rPr>
          <w:rFonts w:asciiTheme="minorHAnsi" w:hAnsiTheme="minorHAnsi" w:cstheme="minorHAnsi"/>
          <w:sz w:val="20"/>
          <w:szCs w:val="20"/>
        </w:rPr>
      </w:pPr>
    </w:p>
    <w:p w14:paraId="41862CAE" w14:textId="3A2DA104" w:rsidR="008E7C20" w:rsidRPr="00CD2AA1" w:rsidRDefault="008E7C20" w:rsidP="00D9605B">
      <w:pPr>
        <w:numPr>
          <w:ilvl w:val="0"/>
          <w:numId w:val="3"/>
        </w:numPr>
        <w:ind w:left="0" w:hanging="513"/>
        <w:contextualSpacing/>
        <w:jc w:val="both"/>
        <w:rPr>
          <w:rFonts w:asciiTheme="minorHAnsi" w:hAnsiTheme="minorHAnsi" w:cstheme="minorHAnsi"/>
          <w:sz w:val="20"/>
          <w:szCs w:val="20"/>
        </w:rPr>
      </w:pPr>
      <w:r w:rsidRPr="00D9605B">
        <w:rPr>
          <w:rFonts w:asciiTheme="minorHAnsi" w:hAnsiTheme="minorHAnsi" w:cstheme="minorHAnsi"/>
          <w:sz w:val="20"/>
          <w:szCs w:val="20"/>
        </w:rPr>
        <w:t xml:space="preserve">podanie, czy Zamawiający posiada budynki wyłączone z eksploatacji/użytkowania/pustostany ? Jeśli tak, proszę o wskazanie, które to budynki? Jakie plany ma Zamawiający wobec budynków wyłączonych z eksploatacji </w:t>
      </w:r>
    </w:p>
    <w:p w14:paraId="0386DC11" w14:textId="508F4459" w:rsidR="00CD2AA1" w:rsidRPr="00CD2AA1" w:rsidRDefault="00CD2AA1" w:rsidP="00CD2AA1">
      <w:pPr>
        <w:jc w:val="both"/>
        <w:rPr>
          <w:rFonts w:asciiTheme="minorHAnsi" w:hAnsiTheme="minorHAnsi" w:cstheme="minorHAnsi"/>
          <w:b/>
          <w:sz w:val="20"/>
          <w:szCs w:val="20"/>
        </w:rPr>
      </w:pPr>
      <w:r w:rsidRPr="00CD2AA1">
        <w:rPr>
          <w:rFonts w:ascii="Calibri" w:hAnsi="Calibri" w:cs="Calibri"/>
          <w:b/>
          <w:sz w:val="20"/>
          <w:szCs w:val="20"/>
        </w:rPr>
        <w:t>Odpowiedź: zgodnie z informacją zawartą w dokumentacji Zamawiający nie zgłasza do ubezpieczenia budynków wyłączonych z eksploatacji lub pustostanów.</w:t>
      </w:r>
    </w:p>
    <w:p w14:paraId="2B863DEE" w14:textId="77777777" w:rsidR="008E7C20" w:rsidRPr="008E7C20" w:rsidRDefault="008E7C20" w:rsidP="008E7C20">
      <w:pPr>
        <w:jc w:val="both"/>
        <w:rPr>
          <w:rFonts w:asciiTheme="minorHAnsi" w:hAnsiTheme="minorHAnsi" w:cstheme="minorHAnsi"/>
          <w:sz w:val="20"/>
          <w:szCs w:val="20"/>
        </w:rPr>
      </w:pPr>
    </w:p>
    <w:p w14:paraId="536CF45D" w14:textId="233DE61F" w:rsidR="008E7C20" w:rsidRPr="00D9605B" w:rsidRDefault="008E7C20" w:rsidP="00D9605B">
      <w:pPr>
        <w:numPr>
          <w:ilvl w:val="0"/>
          <w:numId w:val="3"/>
        </w:numPr>
        <w:ind w:left="0" w:hanging="513"/>
        <w:contextualSpacing/>
        <w:jc w:val="both"/>
        <w:rPr>
          <w:rFonts w:asciiTheme="minorHAnsi" w:hAnsiTheme="minorHAnsi" w:cstheme="minorHAnsi"/>
          <w:sz w:val="20"/>
          <w:szCs w:val="20"/>
        </w:rPr>
      </w:pPr>
      <w:r w:rsidRPr="00D9605B">
        <w:rPr>
          <w:rFonts w:asciiTheme="minorHAnsi" w:hAnsiTheme="minorHAnsi" w:cstheme="minorHAnsi"/>
          <w:sz w:val="20"/>
          <w:szCs w:val="20"/>
        </w:rPr>
        <w:t>czy ubezpieczeniem mają być objęte budynki w budowie</w:t>
      </w:r>
    </w:p>
    <w:p w14:paraId="18B1FA4C" w14:textId="049CA24A" w:rsidR="00CD2AA1" w:rsidRPr="000B1FB1" w:rsidRDefault="00CD2AA1" w:rsidP="00CD2AA1">
      <w:pPr>
        <w:rPr>
          <w:rFonts w:asciiTheme="minorHAnsi" w:hAnsiTheme="minorHAnsi" w:cstheme="minorHAnsi"/>
          <w:b/>
          <w:bCs/>
          <w:position w:val="3"/>
          <w:sz w:val="20"/>
          <w:szCs w:val="20"/>
        </w:rPr>
      </w:pPr>
      <w:r w:rsidRPr="000B1FB1">
        <w:rPr>
          <w:rFonts w:asciiTheme="minorHAnsi" w:hAnsiTheme="minorHAnsi" w:cstheme="minorHAnsi"/>
          <w:b/>
          <w:bCs/>
          <w:position w:val="3"/>
          <w:sz w:val="20"/>
          <w:szCs w:val="20"/>
        </w:rPr>
        <w:t>odpowiedź</w:t>
      </w:r>
      <w:r w:rsidR="004436C5" w:rsidRPr="000B1FB1">
        <w:rPr>
          <w:rFonts w:asciiTheme="minorHAnsi" w:hAnsiTheme="minorHAnsi" w:cstheme="minorHAnsi"/>
          <w:b/>
          <w:bCs/>
          <w:position w:val="3"/>
          <w:sz w:val="20"/>
          <w:szCs w:val="20"/>
        </w:rPr>
        <w:t>:</w:t>
      </w:r>
      <w:r w:rsidR="000B1FB1" w:rsidRPr="000B1FB1">
        <w:rPr>
          <w:rFonts w:asciiTheme="minorHAnsi" w:hAnsiTheme="minorHAnsi" w:cstheme="minorHAnsi"/>
          <w:b/>
          <w:bCs/>
          <w:position w:val="3"/>
          <w:sz w:val="20"/>
          <w:szCs w:val="20"/>
        </w:rPr>
        <w:t xml:space="preserve"> NIE</w:t>
      </w:r>
    </w:p>
    <w:p w14:paraId="471CEC9E" w14:textId="77777777" w:rsidR="008E7C20" w:rsidRPr="00D9605B" w:rsidRDefault="008E7C20" w:rsidP="00D9605B">
      <w:pPr>
        <w:contextualSpacing/>
        <w:jc w:val="both"/>
        <w:rPr>
          <w:rFonts w:asciiTheme="minorHAnsi" w:hAnsiTheme="minorHAnsi" w:cstheme="minorHAnsi"/>
          <w:sz w:val="20"/>
          <w:szCs w:val="20"/>
        </w:rPr>
      </w:pPr>
    </w:p>
    <w:p w14:paraId="15E775DF" w14:textId="04572D8D" w:rsidR="008E7C20" w:rsidRPr="00D9605B" w:rsidRDefault="008E7C20" w:rsidP="00D9605B">
      <w:pPr>
        <w:numPr>
          <w:ilvl w:val="0"/>
          <w:numId w:val="3"/>
        </w:numPr>
        <w:ind w:left="0" w:hanging="513"/>
        <w:contextualSpacing/>
        <w:jc w:val="both"/>
        <w:rPr>
          <w:rFonts w:asciiTheme="minorHAnsi" w:hAnsiTheme="minorHAnsi" w:cstheme="minorHAnsi"/>
          <w:sz w:val="20"/>
          <w:szCs w:val="20"/>
        </w:rPr>
      </w:pPr>
      <w:r w:rsidRPr="00D9605B">
        <w:rPr>
          <w:rFonts w:asciiTheme="minorHAnsi" w:hAnsiTheme="minorHAnsi" w:cstheme="minorHAnsi"/>
          <w:sz w:val="20"/>
          <w:szCs w:val="20"/>
        </w:rPr>
        <w:t>jaka jest suma ubezpieczenia prowadzonych prac budowlanych</w:t>
      </w:r>
    </w:p>
    <w:p w14:paraId="1F7B2B01" w14:textId="4F825C99" w:rsidR="00CD2AA1" w:rsidRPr="000B1FB1" w:rsidRDefault="00CD2AA1" w:rsidP="00CD2AA1">
      <w:pPr>
        <w:rPr>
          <w:rFonts w:asciiTheme="minorHAnsi" w:hAnsiTheme="minorHAnsi" w:cstheme="minorHAnsi"/>
          <w:b/>
          <w:bCs/>
          <w:position w:val="3"/>
          <w:sz w:val="20"/>
          <w:szCs w:val="20"/>
        </w:rPr>
      </w:pPr>
      <w:r w:rsidRPr="000B1FB1">
        <w:rPr>
          <w:rFonts w:asciiTheme="minorHAnsi" w:hAnsiTheme="minorHAnsi" w:cstheme="minorHAnsi"/>
          <w:b/>
          <w:bCs/>
          <w:position w:val="3"/>
          <w:sz w:val="20"/>
          <w:szCs w:val="20"/>
        </w:rPr>
        <w:t>odpowiedź:</w:t>
      </w:r>
      <w:r w:rsidR="000B1FB1" w:rsidRPr="000B1FB1">
        <w:rPr>
          <w:rFonts w:asciiTheme="minorHAnsi" w:hAnsiTheme="minorHAnsi" w:cstheme="minorHAnsi"/>
          <w:b/>
          <w:bCs/>
          <w:position w:val="3"/>
          <w:sz w:val="20"/>
          <w:szCs w:val="20"/>
        </w:rPr>
        <w:t xml:space="preserve"> NIE DOTYCZY</w:t>
      </w:r>
    </w:p>
    <w:p w14:paraId="2BECE127" w14:textId="77777777" w:rsidR="008E7C20" w:rsidRPr="008E7C20" w:rsidRDefault="008E7C20" w:rsidP="008E7C20">
      <w:pPr>
        <w:pStyle w:val="Akapitzlist"/>
        <w:ind w:left="0"/>
        <w:rPr>
          <w:rFonts w:asciiTheme="minorHAnsi" w:hAnsiTheme="minorHAnsi" w:cstheme="minorHAnsi"/>
          <w:position w:val="3"/>
          <w:sz w:val="20"/>
          <w:szCs w:val="20"/>
        </w:rPr>
      </w:pPr>
    </w:p>
    <w:p w14:paraId="6BA19692" w14:textId="071F17CE" w:rsidR="008E7C20" w:rsidRPr="00D9605B" w:rsidRDefault="008E7C20" w:rsidP="00D9605B">
      <w:pPr>
        <w:numPr>
          <w:ilvl w:val="0"/>
          <w:numId w:val="3"/>
        </w:numPr>
        <w:ind w:left="0" w:hanging="513"/>
        <w:contextualSpacing/>
        <w:jc w:val="both"/>
        <w:rPr>
          <w:rFonts w:asciiTheme="minorHAnsi" w:hAnsiTheme="minorHAnsi" w:cstheme="minorHAnsi"/>
          <w:sz w:val="20"/>
          <w:szCs w:val="20"/>
        </w:rPr>
      </w:pPr>
      <w:r w:rsidRPr="00D9605B">
        <w:rPr>
          <w:rFonts w:asciiTheme="minorHAnsi" w:hAnsiTheme="minorHAnsi" w:cstheme="minorHAnsi"/>
          <w:sz w:val="20"/>
          <w:szCs w:val="20"/>
        </w:rPr>
        <w:t>jaka jest wartość inwestycji, którą Zamawiający planuje wykonać w okresie ubezpieczenia w ciągu 3 lat.</w:t>
      </w:r>
    </w:p>
    <w:p w14:paraId="4EE0E6B8" w14:textId="6245F258" w:rsidR="00CD2AA1" w:rsidRPr="000B1FB1" w:rsidRDefault="00CD2AA1" w:rsidP="00CD2AA1">
      <w:pPr>
        <w:rPr>
          <w:rFonts w:asciiTheme="minorHAnsi" w:hAnsiTheme="minorHAnsi" w:cstheme="minorHAnsi"/>
          <w:b/>
          <w:bCs/>
          <w:position w:val="3"/>
          <w:sz w:val="20"/>
          <w:szCs w:val="20"/>
        </w:rPr>
      </w:pPr>
      <w:r w:rsidRPr="000B1FB1">
        <w:rPr>
          <w:rFonts w:asciiTheme="minorHAnsi" w:hAnsiTheme="minorHAnsi" w:cstheme="minorHAnsi"/>
          <w:b/>
          <w:bCs/>
          <w:position w:val="3"/>
          <w:sz w:val="20"/>
          <w:szCs w:val="20"/>
        </w:rPr>
        <w:t>Odpowiedź:</w:t>
      </w:r>
      <w:r w:rsidR="000B1FB1" w:rsidRPr="000B1FB1">
        <w:rPr>
          <w:rFonts w:asciiTheme="minorHAnsi" w:hAnsiTheme="minorHAnsi" w:cstheme="minorHAnsi"/>
          <w:b/>
          <w:bCs/>
          <w:position w:val="3"/>
          <w:sz w:val="20"/>
          <w:szCs w:val="20"/>
        </w:rPr>
        <w:t xml:space="preserve"> około 24 000 000,00 zł netto</w:t>
      </w:r>
    </w:p>
    <w:p w14:paraId="74241F7E" w14:textId="77777777" w:rsidR="008E7C20" w:rsidRPr="008E7C20" w:rsidRDefault="008E7C20" w:rsidP="008E7C20">
      <w:pPr>
        <w:rPr>
          <w:rFonts w:asciiTheme="minorHAnsi" w:hAnsiTheme="minorHAnsi" w:cstheme="minorHAnsi"/>
          <w:position w:val="3"/>
          <w:sz w:val="20"/>
          <w:szCs w:val="20"/>
        </w:rPr>
      </w:pPr>
    </w:p>
    <w:p w14:paraId="311A3F79" w14:textId="7E3B1BFD" w:rsidR="008E7C20" w:rsidRPr="00D9605B" w:rsidRDefault="008E7C20" w:rsidP="00D9605B">
      <w:pPr>
        <w:numPr>
          <w:ilvl w:val="0"/>
          <w:numId w:val="3"/>
        </w:numPr>
        <w:ind w:left="0" w:hanging="513"/>
        <w:contextualSpacing/>
        <w:jc w:val="both"/>
        <w:rPr>
          <w:rFonts w:asciiTheme="minorHAnsi" w:hAnsiTheme="minorHAnsi" w:cstheme="minorHAnsi"/>
          <w:sz w:val="20"/>
          <w:szCs w:val="20"/>
        </w:rPr>
      </w:pPr>
      <w:r w:rsidRPr="00D9605B">
        <w:rPr>
          <w:rFonts w:asciiTheme="minorHAnsi" w:hAnsiTheme="minorHAnsi" w:cstheme="minorHAnsi"/>
          <w:sz w:val="20"/>
          <w:szCs w:val="20"/>
        </w:rPr>
        <w:t>usunięcie z klauzuli kosztów ewakuacji  zapis "Dyrektora MSCZ lub innej osoby umocowanej przez Dyrektora"</w:t>
      </w:r>
    </w:p>
    <w:p w14:paraId="3CADC69A" w14:textId="738DCC34" w:rsidR="00CD2AA1" w:rsidRPr="00CD2AA1" w:rsidRDefault="00CD2AA1" w:rsidP="00CD2AA1">
      <w:pPr>
        <w:rPr>
          <w:rFonts w:asciiTheme="minorHAnsi" w:hAnsiTheme="minorHAnsi" w:cstheme="minorHAnsi"/>
          <w:b/>
          <w:bCs/>
          <w:position w:val="3"/>
          <w:sz w:val="20"/>
          <w:szCs w:val="20"/>
        </w:rPr>
      </w:pPr>
      <w:r w:rsidRPr="00CD2AA1">
        <w:rPr>
          <w:rFonts w:asciiTheme="minorHAnsi" w:hAnsiTheme="minorHAnsi" w:cstheme="minorHAnsi"/>
          <w:b/>
          <w:bCs/>
          <w:position w:val="3"/>
          <w:sz w:val="20"/>
          <w:szCs w:val="20"/>
        </w:rPr>
        <w:t>Odpowiedź: zamawiający usuwa zapis „MSCZ”</w:t>
      </w:r>
    </w:p>
    <w:p w14:paraId="6C830A1C" w14:textId="77777777" w:rsidR="008E7C20" w:rsidRPr="008E7C20" w:rsidRDefault="008E7C20" w:rsidP="008E7C20">
      <w:pPr>
        <w:pStyle w:val="Akapitzlist"/>
        <w:ind w:left="0"/>
        <w:rPr>
          <w:rFonts w:asciiTheme="minorHAnsi" w:hAnsiTheme="minorHAnsi" w:cstheme="minorHAnsi"/>
          <w:position w:val="3"/>
          <w:sz w:val="20"/>
          <w:szCs w:val="20"/>
        </w:rPr>
      </w:pPr>
    </w:p>
    <w:p w14:paraId="5701D61A" w14:textId="446B2155" w:rsidR="008E7C20" w:rsidRPr="00D9605B" w:rsidRDefault="008E7C20" w:rsidP="00D9605B">
      <w:pPr>
        <w:numPr>
          <w:ilvl w:val="0"/>
          <w:numId w:val="3"/>
        </w:numPr>
        <w:ind w:left="0" w:hanging="513"/>
        <w:contextualSpacing/>
        <w:jc w:val="both"/>
        <w:rPr>
          <w:rFonts w:asciiTheme="minorHAnsi" w:hAnsiTheme="minorHAnsi" w:cstheme="minorHAnsi"/>
          <w:sz w:val="20"/>
          <w:szCs w:val="20"/>
        </w:rPr>
      </w:pPr>
      <w:r w:rsidRPr="00D9605B">
        <w:rPr>
          <w:rFonts w:asciiTheme="minorHAnsi" w:hAnsiTheme="minorHAnsi" w:cstheme="minorHAnsi"/>
          <w:sz w:val="20"/>
          <w:szCs w:val="20"/>
        </w:rPr>
        <w:t>wprowadzenie limitu dla klauzuli automatycznego pokrycia nowo nabytych środków trwałych oraz środków trwałych zmodernizowanych, ulepszonych, wyremontowanych po przekazaniu danych w celu zamieszczenia ich SWZ. Proponujemy limit w wysokości 1 000 000 zł lub inny akceptowalny przez Zamawiającego</w:t>
      </w:r>
    </w:p>
    <w:p w14:paraId="265AEDEA" w14:textId="49C3CA9C" w:rsidR="00CD2AA1" w:rsidRPr="00DF0A2F" w:rsidRDefault="00CD2AA1" w:rsidP="00CD2AA1">
      <w:pPr>
        <w:rPr>
          <w:rFonts w:asciiTheme="minorHAnsi" w:hAnsiTheme="minorHAnsi" w:cstheme="minorHAnsi"/>
          <w:b/>
          <w:bCs/>
          <w:position w:val="3"/>
          <w:sz w:val="20"/>
          <w:szCs w:val="20"/>
        </w:rPr>
      </w:pPr>
      <w:r w:rsidRPr="00DF0A2F">
        <w:rPr>
          <w:rFonts w:asciiTheme="minorHAnsi" w:hAnsiTheme="minorHAnsi" w:cstheme="minorHAnsi"/>
          <w:b/>
          <w:bCs/>
          <w:position w:val="3"/>
          <w:sz w:val="20"/>
          <w:szCs w:val="20"/>
        </w:rPr>
        <w:t>Odpowiedź:</w:t>
      </w:r>
      <w:r w:rsidR="009540AB">
        <w:rPr>
          <w:rFonts w:asciiTheme="minorHAnsi" w:hAnsiTheme="minorHAnsi" w:cstheme="minorHAnsi"/>
          <w:b/>
          <w:bCs/>
          <w:position w:val="3"/>
          <w:sz w:val="20"/>
          <w:szCs w:val="20"/>
        </w:rPr>
        <w:t xml:space="preserve"> zamawiający nie wyraża zgody.</w:t>
      </w:r>
    </w:p>
    <w:p w14:paraId="6059AEAE" w14:textId="77777777" w:rsidR="008E7C20" w:rsidRPr="008E7C20" w:rsidRDefault="008E7C20" w:rsidP="008E7C20">
      <w:pPr>
        <w:rPr>
          <w:rFonts w:asciiTheme="minorHAnsi" w:hAnsiTheme="minorHAnsi" w:cstheme="minorHAnsi"/>
          <w:position w:val="3"/>
          <w:sz w:val="20"/>
          <w:szCs w:val="20"/>
        </w:rPr>
      </w:pPr>
    </w:p>
    <w:p w14:paraId="7C7F98C8" w14:textId="18A73D35" w:rsidR="008E7C20" w:rsidRPr="00D9605B" w:rsidRDefault="008E7C20" w:rsidP="00D9605B">
      <w:pPr>
        <w:numPr>
          <w:ilvl w:val="0"/>
          <w:numId w:val="3"/>
        </w:numPr>
        <w:ind w:left="0" w:hanging="513"/>
        <w:contextualSpacing/>
        <w:jc w:val="both"/>
        <w:rPr>
          <w:rFonts w:asciiTheme="minorHAnsi" w:hAnsiTheme="minorHAnsi" w:cstheme="minorHAnsi"/>
          <w:sz w:val="20"/>
          <w:szCs w:val="20"/>
        </w:rPr>
      </w:pPr>
      <w:r w:rsidRPr="00D9605B">
        <w:rPr>
          <w:rFonts w:asciiTheme="minorHAnsi" w:hAnsiTheme="minorHAnsi" w:cstheme="minorHAnsi"/>
          <w:sz w:val="20"/>
          <w:szCs w:val="20"/>
        </w:rPr>
        <w:t>wprowadzenie limitu dla klauzuli awarii, błędu człowieka. Proponujemy limit w wysokości  250 000 zł na jedno i wszystkie zdarzenia w rocznym okresie ubezpieczenia;</w:t>
      </w:r>
    </w:p>
    <w:p w14:paraId="5977C3AC" w14:textId="3B3DD954" w:rsidR="00CD2AA1" w:rsidRPr="009540AB" w:rsidRDefault="00CD2AA1" w:rsidP="00CD2AA1">
      <w:pPr>
        <w:rPr>
          <w:rFonts w:asciiTheme="minorHAnsi" w:hAnsiTheme="minorHAnsi" w:cstheme="minorHAnsi"/>
          <w:b/>
          <w:bCs/>
          <w:position w:val="3"/>
          <w:sz w:val="20"/>
          <w:szCs w:val="20"/>
        </w:rPr>
      </w:pPr>
      <w:r w:rsidRPr="009540AB">
        <w:rPr>
          <w:rFonts w:asciiTheme="minorHAnsi" w:hAnsiTheme="minorHAnsi" w:cstheme="minorHAnsi"/>
          <w:b/>
          <w:bCs/>
          <w:position w:val="3"/>
          <w:sz w:val="20"/>
          <w:szCs w:val="20"/>
        </w:rPr>
        <w:t>Odpowiedź:</w:t>
      </w:r>
      <w:r w:rsidR="009540AB" w:rsidRPr="009540AB">
        <w:rPr>
          <w:rFonts w:asciiTheme="minorHAnsi" w:hAnsiTheme="minorHAnsi" w:cstheme="minorHAnsi"/>
          <w:b/>
          <w:bCs/>
          <w:position w:val="3"/>
          <w:sz w:val="20"/>
          <w:szCs w:val="20"/>
        </w:rPr>
        <w:t xml:space="preserve"> W klauzuli wprowadzony jest limit odpowiedzialności w wysokości 500 000 zł.</w:t>
      </w:r>
    </w:p>
    <w:p w14:paraId="6DADB67A" w14:textId="77777777" w:rsidR="008E7C20" w:rsidRPr="008E7C20" w:rsidRDefault="008E7C20" w:rsidP="008E7C20">
      <w:pPr>
        <w:rPr>
          <w:rFonts w:asciiTheme="minorHAnsi" w:hAnsiTheme="minorHAnsi" w:cstheme="minorHAnsi"/>
          <w:position w:val="3"/>
          <w:sz w:val="20"/>
          <w:szCs w:val="20"/>
        </w:rPr>
      </w:pPr>
    </w:p>
    <w:p w14:paraId="46151BBB" w14:textId="73DF9078" w:rsidR="008E7C20" w:rsidRPr="00E702D7" w:rsidRDefault="008E7C20" w:rsidP="00D9605B">
      <w:pPr>
        <w:numPr>
          <w:ilvl w:val="0"/>
          <w:numId w:val="3"/>
        </w:numPr>
        <w:ind w:left="0" w:hanging="513"/>
        <w:contextualSpacing/>
        <w:jc w:val="both"/>
        <w:rPr>
          <w:rFonts w:asciiTheme="minorHAnsi" w:hAnsiTheme="minorHAnsi" w:cstheme="minorHAnsi"/>
          <w:sz w:val="20"/>
          <w:szCs w:val="20"/>
        </w:rPr>
      </w:pPr>
      <w:r w:rsidRPr="00D9605B">
        <w:rPr>
          <w:rFonts w:asciiTheme="minorHAnsi" w:hAnsiTheme="minorHAnsi" w:cstheme="minorHAnsi"/>
          <w:sz w:val="20"/>
          <w:szCs w:val="20"/>
        </w:rPr>
        <w:t>wprowadzenie limitu w klauzuli bezzwłocznej naprawy szkody w wysokości 10 000 zł;</w:t>
      </w:r>
    </w:p>
    <w:p w14:paraId="62B63218" w14:textId="51DB0F47" w:rsidR="00E702D7" w:rsidRPr="00E702D7" w:rsidRDefault="00E702D7" w:rsidP="00E702D7">
      <w:pPr>
        <w:jc w:val="both"/>
        <w:rPr>
          <w:rFonts w:asciiTheme="minorHAnsi" w:hAnsiTheme="minorHAnsi" w:cstheme="minorHAnsi"/>
          <w:b/>
          <w:bCs/>
          <w:sz w:val="20"/>
          <w:szCs w:val="20"/>
        </w:rPr>
      </w:pPr>
      <w:r w:rsidRPr="00E702D7">
        <w:rPr>
          <w:rFonts w:asciiTheme="minorHAnsi" w:hAnsiTheme="minorHAnsi" w:cstheme="minorHAnsi"/>
          <w:b/>
          <w:bCs/>
          <w:sz w:val="20"/>
          <w:szCs w:val="20"/>
        </w:rPr>
        <w:t>Odpowiedź: Zamawiający wyraża zgodę.</w:t>
      </w:r>
    </w:p>
    <w:p w14:paraId="234CFF35" w14:textId="77777777" w:rsidR="008E7C20" w:rsidRPr="008E7C20" w:rsidRDefault="008E7C20" w:rsidP="008E7C20">
      <w:pPr>
        <w:jc w:val="both"/>
        <w:rPr>
          <w:rFonts w:asciiTheme="minorHAnsi" w:hAnsiTheme="minorHAnsi" w:cstheme="minorHAnsi"/>
          <w:sz w:val="20"/>
          <w:szCs w:val="20"/>
        </w:rPr>
      </w:pPr>
    </w:p>
    <w:p w14:paraId="32D59E24" w14:textId="5BE5FFFE" w:rsidR="008E7C20" w:rsidRPr="00E702D7" w:rsidRDefault="008E7C20" w:rsidP="00D9605B">
      <w:pPr>
        <w:numPr>
          <w:ilvl w:val="0"/>
          <w:numId w:val="3"/>
        </w:numPr>
        <w:ind w:left="0" w:hanging="513"/>
        <w:contextualSpacing/>
        <w:jc w:val="both"/>
        <w:rPr>
          <w:rFonts w:asciiTheme="minorHAnsi" w:hAnsiTheme="minorHAnsi" w:cstheme="minorHAnsi"/>
          <w:sz w:val="20"/>
          <w:szCs w:val="20"/>
        </w:rPr>
      </w:pPr>
      <w:r w:rsidRPr="00D9605B">
        <w:rPr>
          <w:rFonts w:asciiTheme="minorHAnsi" w:hAnsiTheme="minorHAnsi" w:cstheme="minorHAnsi"/>
          <w:sz w:val="20"/>
          <w:szCs w:val="20"/>
        </w:rPr>
        <w:t>W przypadku braku zgody na wprowadzenie limitu wysokości szkody wnosimy o przeniesienie Klauzuli bezzwłocznej naprawy szkody do zakresu preferowanego;</w:t>
      </w:r>
    </w:p>
    <w:p w14:paraId="219A8E04" w14:textId="15DDF14D" w:rsidR="00E702D7" w:rsidRPr="00E702D7" w:rsidRDefault="00E702D7" w:rsidP="00E702D7">
      <w:pPr>
        <w:jc w:val="both"/>
        <w:rPr>
          <w:rFonts w:asciiTheme="minorHAnsi" w:hAnsiTheme="minorHAnsi" w:cstheme="minorHAnsi"/>
          <w:b/>
          <w:bCs/>
          <w:sz w:val="20"/>
          <w:szCs w:val="20"/>
        </w:rPr>
      </w:pPr>
      <w:r w:rsidRPr="00E702D7">
        <w:rPr>
          <w:rFonts w:asciiTheme="minorHAnsi" w:hAnsiTheme="minorHAnsi" w:cstheme="minorHAnsi"/>
          <w:b/>
          <w:bCs/>
          <w:position w:val="3"/>
          <w:sz w:val="20"/>
          <w:szCs w:val="20"/>
        </w:rPr>
        <w:t xml:space="preserve">Odpowiedź: </w:t>
      </w:r>
      <w:r>
        <w:rPr>
          <w:rFonts w:asciiTheme="minorHAnsi" w:hAnsiTheme="minorHAnsi" w:cstheme="minorHAnsi"/>
          <w:b/>
          <w:bCs/>
          <w:position w:val="3"/>
          <w:sz w:val="20"/>
          <w:szCs w:val="20"/>
        </w:rPr>
        <w:t>Zamawiający odsyła do odpowiedzi na pytanie 15.</w:t>
      </w:r>
    </w:p>
    <w:p w14:paraId="1EF392EC" w14:textId="77777777" w:rsidR="008E7C20" w:rsidRPr="008E7C20" w:rsidRDefault="008E7C20" w:rsidP="008E7C20">
      <w:pPr>
        <w:pStyle w:val="Akapitzlist"/>
        <w:ind w:left="0"/>
        <w:rPr>
          <w:rFonts w:asciiTheme="minorHAnsi" w:hAnsiTheme="minorHAnsi" w:cstheme="minorHAnsi"/>
          <w:sz w:val="20"/>
          <w:szCs w:val="20"/>
        </w:rPr>
      </w:pPr>
    </w:p>
    <w:p w14:paraId="48209050" w14:textId="015826D4" w:rsidR="008E7C20" w:rsidRPr="008E7C20" w:rsidRDefault="008E7C20" w:rsidP="00B911AF">
      <w:pPr>
        <w:numPr>
          <w:ilvl w:val="0"/>
          <w:numId w:val="3"/>
        </w:numPr>
        <w:ind w:left="0" w:hanging="513"/>
        <w:contextualSpacing/>
        <w:jc w:val="both"/>
        <w:rPr>
          <w:rFonts w:asciiTheme="minorHAnsi" w:hAnsiTheme="minorHAnsi" w:cstheme="minorHAnsi"/>
          <w:sz w:val="20"/>
          <w:szCs w:val="20"/>
        </w:rPr>
      </w:pPr>
      <w:r w:rsidRPr="00B911AF">
        <w:rPr>
          <w:rFonts w:asciiTheme="minorHAnsi" w:hAnsiTheme="minorHAnsi" w:cstheme="minorHAnsi"/>
          <w:sz w:val="20"/>
          <w:szCs w:val="20"/>
        </w:rPr>
        <w:t>obniżenie limitu dla mienia zamontowanego na zewnątrz – Klauzula ochrony urządzeń zewnętrznych.</w:t>
      </w:r>
      <w:r w:rsidRPr="008E7C20">
        <w:rPr>
          <w:rFonts w:asciiTheme="minorHAnsi" w:hAnsiTheme="minorHAnsi" w:cstheme="minorHAnsi"/>
          <w:sz w:val="20"/>
          <w:szCs w:val="20"/>
        </w:rPr>
        <w:t xml:space="preserve"> Proponujemy limit w wysokości 10 000 zł;</w:t>
      </w:r>
    </w:p>
    <w:p w14:paraId="2DD6443F" w14:textId="3F28FAFE" w:rsidR="008E7C20" w:rsidRPr="00E702D7" w:rsidRDefault="00E702D7" w:rsidP="008E7C20">
      <w:pPr>
        <w:jc w:val="both"/>
        <w:rPr>
          <w:rFonts w:asciiTheme="minorHAnsi" w:hAnsiTheme="minorHAnsi" w:cstheme="minorHAnsi"/>
          <w:b/>
          <w:bCs/>
          <w:sz w:val="20"/>
          <w:szCs w:val="20"/>
        </w:rPr>
      </w:pPr>
      <w:r w:rsidRPr="00E702D7">
        <w:rPr>
          <w:rFonts w:asciiTheme="minorHAnsi" w:hAnsiTheme="minorHAnsi" w:cstheme="minorHAnsi"/>
          <w:b/>
          <w:bCs/>
          <w:sz w:val="20"/>
          <w:szCs w:val="20"/>
        </w:rPr>
        <w:t>Odpowiedź: Zamawiający nie wyraża zgody.</w:t>
      </w:r>
    </w:p>
    <w:p w14:paraId="63F52F3F" w14:textId="77777777" w:rsidR="00E702D7" w:rsidRPr="008E7C20" w:rsidRDefault="00E702D7" w:rsidP="008E7C20">
      <w:pPr>
        <w:jc w:val="both"/>
        <w:rPr>
          <w:rFonts w:asciiTheme="minorHAnsi" w:hAnsiTheme="minorHAnsi" w:cstheme="minorHAnsi"/>
          <w:sz w:val="20"/>
          <w:szCs w:val="20"/>
        </w:rPr>
      </w:pPr>
    </w:p>
    <w:p w14:paraId="244D209C" w14:textId="0E938986" w:rsidR="008E7C20" w:rsidRDefault="008E7C20" w:rsidP="00B911AF">
      <w:pPr>
        <w:numPr>
          <w:ilvl w:val="0"/>
          <w:numId w:val="3"/>
        </w:numPr>
        <w:ind w:left="0" w:hanging="513"/>
        <w:contextualSpacing/>
        <w:jc w:val="both"/>
        <w:rPr>
          <w:rFonts w:asciiTheme="minorHAnsi" w:hAnsiTheme="minorHAnsi" w:cstheme="minorHAnsi"/>
          <w:sz w:val="20"/>
          <w:szCs w:val="20"/>
        </w:rPr>
      </w:pPr>
      <w:r w:rsidRPr="008E7C20">
        <w:rPr>
          <w:rFonts w:asciiTheme="minorHAnsi" w:hAnsiTheme="minorHAnsi" w:cstheme="minorHAnsi"/>
          <w:sz w:val="20"/>
          <w:szCs w:val="20"/>
        </w:rPr>
        <w:t>potwierdzenie, iż wyłączenia, które są zamieszczone w ogólnych warunkach ubezpieczeń, a nie zostały włączone zapisami SWZ, będą miały zastosowanie;</w:t>
      </w:r>
    </w:p>
    <w:p w14:paraId="67177B2D" w14:textId="57985C1E" w:rsidR="00CD2AA1" w:rsidRPr="00CD2AA1" w:rsidRDefault="00CD2AA1" w:rsidP="00CD2AA1">
      <w:pPr>
        <w:rPr>
          <w:rFonts w:asciiTheme="minorHAnsi" w:hAnsiTheme="minorHAnsi" w:cstheme="minorHAnsi"/>
          <w:b/>
          <w:bCs/>
          <w:sz w:val="20"/>
          <w:szCs w:val="20"/>
        </w:rPr>
      </w:pPr>
      <w:r w:rsidRPr="00CD2AA1">
        <w:rPr>
          <w:rFonts w:asciiTheme="minorHAnsi" w:hAnsiTheme="minorHAnsi" w:cstheme="minorHAnsi"/>
          <w:b/>
          <w:bCs/>
          <w:sz w:val="20"/>
          <w:szCs w:val="20"/>
        </w:rPr>
        <w:t xml:space="preserve">Odpowiedź: </w:t>
      </w:r>
      <w:r w:rsidR="004436C5">
        <w:rPr>
          <w:rFonts w:asciiTheme="minorHAnsi" w:hAnsiTheme="minorHAnsi" w:cstheme="minorHAnsi"/>
          <w:b/>
          <w:bCs/>
          <w:sz w:val="20"/>
          <w:szCs w:val="20"/>
        </w:rPr>
        <w:t>Z</w:t>
      </w:r>
      <w:r w:rsidRPr="00CD2AA1">
        <w:rPr>
          <w:rFonts w:asciiTheme="minorHAnsi" w:hAnsiTheme="minorHAnsi" w:cstheme="minorHAnsi"/>
          <w:b/>
          <w:bCs/>
          <w:sz w:val="20"/>
          <w:szCs w:val="20"/>
        </w:rPr>
        <w:t>amawiający potwierdza</w:t>
      </w:r>
      <w:r w:rsidR="004436C5">
        <w:rPr>
          <w:rFonts w:asciiTheme="minorHAnsi" w:hAnsiTheme="minorHAnsi" w:cstheme="minorHAnsi"/>
          <w:b/>
          <w:bCs/>
          <w:sz w:val="20"/>
          <w:szCs w:val="20"/>
        </w:rPr>
        <w:t>.</w:t>
      </w:r>
    </w:p>
    <w:p w14:paraId="4D0F82BD" w14:textId="77777777" w:rsidR="00CD2AA1" w:rsidRPr="008E7C20" w:rsidRDefault="00CD2AA1" w:rsidP="00CD2AA1">
      <w:pPr>
        <w:jc w:val="both"/>
        <w:rPr>
          <w:rFonts w:asciiTheme="minorHAnsi" w:hAnsiTheme="minorHAnsi" w:cstheme="minorHAnsi"/>
          <w:sz w:val="20"/>
          <w:szCs w:val="20"/>
        </w:rPr>
      </w:pPr>
    </w:p>
    <w:p w14:paraId="3DE8C874" w14:textId="2231BC7D" w:rsidR="008E7C20" w:rsidRPr="00E702D7" w:rsidRDefault="008E7C20" w:rsidP="00B911AF">
      <w:pPr>
        <w:numPr>
          <w:ilvl w:val="0"/>
          <w:numId w:val="3"/>
        </w:numPr>
        <w:ind w:left="0" w:hanging="513"/>
        <w:contextualSpacing/>
        <w:jc w:val="both"/>
        <w:rPr>
          <w:rFonts w:asciiTheme="minorHAnsi" w:hAnsiTheme="minorHAnsi" w:cstheme="minorHAnsi"/>
          <w:sz w:val="20"/>
          <w:szCs w:val="20"/>
        </w:rPr>
      </w:pPr>
      <w:r w:rsidRPr="00B911AF">
        <w:rPr>
          <w:rFonts w:asciiTheme="minorHAnsi" w:hAnsiTheme="minorHAnsi" w:cstheme="minorHAnsi"/>
          <w:sz w:val="20"/>
          <w:szCs w:val="20"/>
        </w:rPr>
        <w:t>obniżenie limitu odpowiedzialności Klauzuli usunięcia pozostałości po szkodzie w ubezpieczeniu mienia od wszystkich ryzyk do wysokości 200.000 PLN na jedno i wszystkie zdarzenia w rocznym okresie ubezpieczenia</w:t>
      </w:r>
    </w:p>
    <w:p w14:paraId="6918D58F" w14:textId="4B5833E2" w:rsidR="00E702D7" w:rsidRPr="00E702D7" w:rsidRDefault="00E702D7" w:rsidP="00E702D7">
      <w:pPr>
        <w:jc w:val="both"/>
        <w:rPr>
          <w:rFonts w:asciiTheme="minorHAnsi" w:hAnsiTheme="minorHAnsi" w:cstheme="minorHAnsi"/>
          <w:b/>
          <w:bCs/>
          <w:sz w:val="20"/>
          <w:szCs w:val="20"/>
        </w:rPr>
      </w:pPr>
      <w:r w:rsidRPr="00E702D7">
        <w:rPr>
          <w:rFonts w:asciiTheme="minorHAnsi" w:hAnsiTheme="minorHAnsi" w:cstheme="minorHAnsi"/>
          <w:b/>
          <w:bCs/>
          <w:position w:val="3"/>
          <w:sz w:val="20"/>
          <w:szCs w:val="20"/>
        </w:rPr>
        <w:t>Odpowiedź: Zamawiający nie wyraża zgody.</w:t>
      </w:r>
    </w:p>
    <w:p w14:paraId="26DE8E96" w14:textId="77777777" w:rsidR="008E7C20" w:rsidRPr="008E7C20" w:rsidRDefault="008E7C20" w:rsidP="008E7C20">
      <w:pPr>
        <w:jc w:val="both"/>
        <w:rPr>
          <w:rFonts w:asciiTheme="minorHAnsi" w:hAnsiTheme="minorHAnsi" w:cstheme="minorHAnsi"/>
          <w:sz w:val="20"/>
          <w:szCs w:val="20"/>
        </w:rPr>
      </w:pPr>
    </w:p>
    <w:p w14:paraId="24F4BE4F" w14:textId="3BD6DEAF" w:rsidR="00E702D7" w:rsidRDefault="008E7C20" w:rsidP="00B911AF">
      <w:pPr>
        <w:numPr>
          <w:ilvl w:val="0"/>
          <w:numId w:val="3"/>
        </w:numPr>
        <w:ind w:left="0" w:hanging="513"/>
        <w:contextualSpacing/>
        <w:jc w:val="both"/>
        <w:rPr>
          <w:rFonts w:asciiTheme="minorHAnsi" w:hAnsiTheme="minorHAnsi" w:cstheme="minorHAnsi"/>
          <w:sz w:val="20"/>
          <w:szCs w:val="20"/>
        </w:rPr>
      </w:pPr>
      <w:r w:rsidRPr="00B911AF">
        <w:rPr>
          <w:rFonts w:asciiTheme="minorHAnsi" w:hAnsiTheme="minorHAnsi" w:cstheme="minorHAnsi"/>
          <w:sz w:val="20"/>
          <w:szCs w:val="20"/>
        </w:rPr>
        <w:t>ograniczenie kwotowe limitu odpowiedzialności w Klauzuli automatycznego ubezpieczenia środków trwałych do wysokości 10 mln zł</w:t>
      </w:r>
      <w:r w:rsidR="00E702D7" w:rsidRPr="00B911AF">
        <w:rPr>
          <w:rFonts w:asciiTheme="minorHAnsi" w:hAnsiTheme="minorHAnsi" w:cstheme="minorHAnsi"/>
          <w:sz w:val="20"/>
          <w:szCs w:val="20"/>
        </w:rPr>
        <w:t>.</w:t>
      </w:r>
    </w:p>
    <w:p w14:paraId="3D29BF2F" w14:textId="5E4754BD" w:rsidR="00E702D7" w:rsidRPr="00E702D7" w:rsidRDefault="00E702D7" w:rsidP="00E702D7">
      <w:pPr>
        <w:jc w:val="both"/>
        <w:rPr>
          <w:rFonts w:asciiTheme="minorHAnsi" w:hAnsiTheme="minorHAnsi" w:cstheme="minorHAnsi"/>
          <w:b/>
          <w:bCs/>
          <w:sz w:val="20"/>
          <w:szCs w:val="20"/>
        </w:rPr>
      </w:pPr>
      <w:r w:rsidRPr="00E702D7">
        <w:rPr>
          <w:rFonts w:asciiTheme="minorHAnsi" w:hAnsiTheme="minorHAnsi" w:cstheme="minorHAnsi"/>
          <w:b/>
          <w:bCs/>
          <w:sz w:val="20"/>
          <w:szCs w:val="20"/>
        </w:rPr>
        <w:t>Odpowiedź: Zamawiający nie wyraża zgody.</w:t>
      </w:r>
    </w:p>
    <w:p w14:paraId="79BFCEB5" w14:textId="77777777" w:rsidR="008E7C20" w:rsidRPr="008E7C20" w:rsidRDefault="008E7C20" w:rsidP="008E7C20">
      <w:pPr>
        <w:jc w:val="both"/>
        <w:rPr>
          <w:rFonts w:asciiTheme="minorHAnsi" w:hAnsiTheme="minorHAnsi" w:cstheme="minorHAnsi"/>
          <w:sz w:val="20"/>
          <w:szCs w:val="20"/>
        </w:rPr>
      </w:pPr>
    </w:p>
    <w:p w14:paraId="216E2515" w14:textId="718AB84A" w:rsidR="008E7C20" w:rsidRPr="00E702D7" w:rsidRDefault="008E7C20" w:rsidP="00B911AF">
      <w:pPr>
        <w:numPr>
          <w:ilvl w:val="0"/>
          <w:numId w:val="3"/>
        </w:numPr>
        <w:ind w:left="0" w:hanging="513"/>
        <w:contextualSpacing/>
        <w:jc w:val="both"/>
        <w:rPr>
          <w:rFonts w:asciiTheme="minorHAnsi" w:hAnsiTheme="minorHAnsi" w:cstheme="minorHAnsi"/>
          <w:sz w:val="20"/>
          <w:szCs w:val="20"/>
        </w:rPr>
      </w:pPr>
      <w:r w:rsidRPr="00B911AF">
        <w:rPr>
          <w:rFonts w:asciiTheme="minorHAnsi" w:hAnsiTheme="minorHAnsi" w:cstheme="minorHAnsi"/>
          <w:sz w:val="20"/>
          <w:szCs w:val="20"/>
        </w:rPr>
        <w:t>wprowadzenie  limitu odpowiedzialności w wysokości 100.000 PLN dla wyposażenia, w tym sprzętu elektronicznego znajdującego się w pojazdach;</w:t>
      </w:r>
    </w:p>
    <w:p w14:paraId="71CCE2B8" w14:textId="48C48DE2" w:rsidR="00E702D7" w:rsidRPr="00E702D7" w:rsidRDefault="00E702D7" w:rsidP="00E702D7">
      <w:pPr>
        <w:rPr>
          <w:rFonts w:asciiTheme="minorHAnsi" w:hAnsiTheme="minorHAnsi" w:cstheme="minorHAnsi"/>
          <w:b/>
          <w:bCs/>
          <w:sz w:val="20"/>
          <w:szCs w:val="20"/>
        </w:rPr>
      </w:pPr>
      <w:r w:rsidRPr="00E702D7">
        <w:rPr>
          <w:rFonts w:asciiTheme="minorHAnsi" w:hAnsiTheme="minorHAnsi" w:cstheme="minorHAnsi"/>
          <w:b/>
          <w:bCs/>
          <w:position w:val="3"/>
          <w:sz w:val="20"/>
          <w:szCs w:val="20"/>
        </w:rPr>
        <w:t xml:space="preserve">Odpowiedź: </w:t>
      </w:r>
      <w:r>
        <w:rPr>
          <w:rFonts w:asciiTheme="minorHAnsi" w:hAnsiTheme="minorHAnsi" w:cstheme="minorHAnsi"/>
          <w:b/>
          <w:bCs/>
          <w:position w:val="3"/>
          <w:sz w:val="20"/>
          <w:szCs w:val="20"/>
        </w:rPr>
        <w:t>Zgodnie z odpowiedzią na pytanie 22.</w:t>
      </w:r>
    </w:p>
    <w:p w14:paraId="7DE2E721" w14:textId="77777777" w:rsidR="008E7C20" w:rsidRPr="008E7C20" w:rsidRDefault="008E7C20" w:rsidP="008E7C20">
      <w:pPr>
        <w:rPr>
          <w:rFonts w:asciiTheme="minorHAnsi" w:hAnsiTheme="minorHAnsi" w:cstheme="minorHAnsi"/>
          <w:sz w:val="20"/>
          <w:szCs w:val="20"/>
        </w:rPr>
      </w:pPr>
    </w:p>
    <w:p w14:paraId="1991574B" w14:textId="2753B34E" w:rsidR="008E7C20" w:rsidRPr="00E702D7" w:rsidRDefault="008E7C20" w:rsidP="00B911AF">
      <w:pPr>
        <w:numPr>
          <w:ilvl w:val="0"/>
          <w:numId w:val="3"/>
        </w:numPr>
        <w:ind w:left="0" w:hanging="513"/>
        <w:contextualSpacing/>
        <w:jc w:val="both"/>
        <w:rPr>
          <w:rFonts w:asciiTheme="minorHAnsi" w:hAnsiTheme="minorHAnsi" w:cstheme="minorHAnsi"/>
          <w:sz w:val="20"/>
          <w:szCs w:val="20"/>
        </w:rPr>
      </w:pPr>
      <w:r w:rsidRPr="00B911AF">
        <w:rPr>
          <w:rFonts w:asciiTheme="minorHAnsi" w:hAnsiTheme="minorHAnsi" w:cstheme="minorHAnsi"/>
          <w:sz w:val="20"/>
          <w:szCs w:val="20"/>
        </w:rPr>
        <w:t xml:space="preserve">wprowadzenie  limitu odpowiedzialności w wysokości 100.000 PLN dla wyposażenia, w tym sprzętu elektronicznego znajdującego się w pojazdach – dotyczy Klauzula ubezpieczenia sprzętu elektronicznego przenośnego (również na stałe zamontowanego w karetkach) </w:t>
      </w:r>
    </w:p>
    <w:p w14:paraId="511289FB" w14:textId="5A830473" w:rsidR="00E702D7" w:rsidRPr="00E702D7" w:rsidRDefault="00E702D7" w:rsidP="00E702D7">
      <w:pPr>
        <w:rPr>
          <w:rFonts w:asciiTheme="minorHAnsi" w:hAnsiTheme="minorHAnsi" w:cstheme="minorHAnsi"/>
          <w:b/>
          <w:sz w:val="20"/>
          <w:szCs w:val="20"/>
        </w:rPr>
      </w:pPr>
      <w:r w:rsidRPr="00E702D7">
        <w:rPr>
          <w:rFonts w:asciiTheme="minorHAnsi" w:hAnsiTheme="minorHAnsi" w:cstheme="minorHAnsi"/>
          <w:b/>
          <w:sz w:val="20"/>
          <w:szCs w:val="20"/>
          <w:lang w:eastAsia="ar-SA"/>
        </w:rPr>
        <w:t xml:space="preserve">odpowiedź: </w:t>
      </w:r>
      <w:r>
        <w:rPr>
          <w:rFonts w:asciiTheme="minorHAnsi" w:hAnsiTheme="minorHAnsi" w:cstheme="minorHAnsi"/>
          <w:b/>
          <w:sz w:val="20"/>
          <w:szCs w:val="20"/>
          <w:lang w:eastAsia="ar-SA"/>
        </w:rPr>
        <w:t>Z</w:t>
      </w:r>
      <w:r w:rsidRPr="00E702D7">
        <w:rPr>
          <w:rFonts w:asciiTheme="minorHAnsi" w:hAnsiTheme="minorHAnsi" w:cstheme="minorHAnsi"/>
          <w:b/>
          <w:sz w:val="20"/>
          <w:szCs w:val="20"/>
          <w:lang w:eastAsia="ar-SA"/>
        </w:rPr>
        <w:t>amawiający wyraża zgodę.</w:t>
      </w:r>
    </w:p>
    <w:p w14:paraId="4EF83564" w14:textId="77777777" w:rsidR="008E7C20" w:rsidRPr="008E7C20" w:rsidRDefault="008E7C20" w:rsidP="008E7C20">
      <w:pPr>
        <w:rPr>
          <w:rFonts w:asciiTheme="minorHAnsi" w:hAnsiTheme="minorHAnsi" w:cstheme="minorHAnsi"/>
          <w:sz w:val="20"/>
          <w:szCs w:val="20"/>
        </w:rPr>
      </w:pPr>
    </w:p>
    <w:p w14:paraId="77CEA8B7" w14:textId="6F4E9F6B" w:rsidR="008E7C20" w:rsidRPr="00E702D7" w:rsidRDefault="008E7C20" w:rsidP="00B911AF">
      <w:pPr>
        <w:numPr>
          <w:ilvl w:val="0"/>
          <w:numId w:val="3"/>
        </w:numPr>
        <w:ind w:left="0" w:hanging="513"/>
        <w:contextualSpacing/>
        <w:jc w:val="both"/>
        <w:rPr>
          <w:rFonts w:asciiTheme="minorHAnsi" w:hAnsiTheme="minorHAnsi" w:cstheme="minorHAnsi"/>
          <w:sz w:val="20"/>
          <w:szCs w:val="20"/>
        </w:rPr>
      </w:pPr>
      <w:r w:rsidRPr="00B911AF">
        <w:rPr>
          <w:rFonts w:asciiTheme="minorHAnsi" w:hAnsiTheme="minorHAnsi" w:cstheme="minorHAnsi"/>
          <w:sz w:val="20"/>
          <w:szCs w:val="20"/>
        </w:rPr>
        <w:t>wprowadzenie limitu odpowiedzialności w wysokości 100.000 PLN dla szkód powstałych w wyniku zamarzania wody;</w:t>
      </w:r>
    </w:p>
    <w:p w14:paraId="3646BE70" w14:textId="1BCCCE30" w:rsidR="00E702D7" w:rsidRPr="00E702D7" w:rsidRDefault="00E702D7" w:rsidP="00E702D7">
      <w:pPr>
        <w:rPr>
          <w:rFonts w:asciiTheme="minorHAnsi" w:hAnsiTheme="minorHAnsi" w:cstheme="minorHAnsi"/>
          <w:b/>
          <w:bCs/>
          <w:sz w:val="20"/>
          <w:szCs w:val="20"/>
        </w:rPr>
      </w:pPr>
      <w:r w:rsidRPr="00E702D7">
        <w:rPr>
          <w:rFonts w:asciiTheme="minorHAnsi" w:hAnsiTheme="minorHAnsi" w:cstheme="minorHAnsi"/>
          <w:b/>
          <w:bCs/>
          <w:position w:val="3"/>
          <w:sz w:val="20"/>
          <w:szCs w:val="20"/>
        </w:rPr>
        <w:t>Odpowiedź: zamawiający nie wyraża zgody.</w:t>
      </w:r>
    </w:p>
    <w:p w14:paraId="093A68CA" w14:textId="77777777" w:rsidR="008E7C20" w:rsidRPr="008E7C20" w:rsidRDefault="008E7C20" w:rsidP="008E7C20">
      <w:pPr>
        <w:rPr>
          <w:rFonts w:asciiTheme="minorHAnsi" w:hAnsiTheme="minorHAnsi" w:cstheme="minorHAnsi"/>
          <w:sz w:val="20"/>
          <w:szCs w:val="20"/>
        </w:rPr>
      </w:pPr>
    </w:p>
    <w:p w14:paraId="4E2B77D4" w14:textId="6FCD5837" w:rsidR="008E7C20" w:rsidRPr="00CD2AA1" w:rsidRDefault="008E7C20" w:rsidP="00B911AF">
      <w:pPr>
        <w:numPr>
          <w:ilvl w:val="0"/>
          <w:numId w:val="3"/>
        </w:numPr>
        <w:ind w:left="0" w:hanging="513"/>
        <w:contextualSpacing/>
        <w:jc w:val="both"/>
        <w:rPr>
          <w:rFonts w:asciiTheme="minorHAnsi" w:hAnsiTheme="minorHAnsi" w:cstheme="minorHAnsi"/>
          <w:sz w:val="20"/>
          <w:szCs w:val="20"/>
        </w:rPr>
      </w:pPr>
      <w:r w:rsidRPr="00B911AF">
        <w:rPr>
          <w:rFonts w:asciiTheme="minorHAnsi" w:hAnsiTheme="minorHAnsi" w:cstheme="minorHAnsi"/>
          <w:sz w:val="20"/>
          <w:szCs w:val="20"/>
        </w:rPr>
        <w:t>przeniesienie Klauzula funduszu prewencyjnego do zakresu fakultatywnego;</w:t>
      </w:r>
    </w:p>
    <w:p w14:paraId="6D106031" w14:textId="24187A4B" w:rsidR="00B911AF" w:rsidRPr="00B911AF" w:rsidRDefault="00CD2AA1" w:rsidP="00B911AF">
      <w:pPr>
        <w:pStyle w:val="Default"/>
        <w:rPr>
          <w:rFonts w:eastAsiaTheme="minorHAnsi"/>
          <w:b/>
          <w:bCs/>
          <w:color w:val="auto"/>
          <w:sz w:val="20"/>
          <w:szCs w:val="20"/>
          <w:lang w:eastAsia="en-US"/>
        </w:rPr>
      </w:pPr>
      <w:r w:rsidRPr="00B911AF">
        <w:rPr>
          <w:rFonts w:asciiTheme="minorHAnsi" w:hAnsiTheme="minorHAnsi" w:cstheme="minorHAnsi"/>
          <w:b/>
          <w:bCs/>
          <w:color w:val="auto"/>
          <w:sz w:val="20"/>
          <w:szCs w:val="20"/>
        </w:rPr>
        <w:t xml:space="preserve">Odpowiedź: Zamawiający wyraża zgodę. Zmianie ulega </w:t>
      </w:r>
      <w:r w:rsidR="00B911AF">
        <w:rPr>
          <w:rFonts w:eastAsiaTheme="minorHAnsi"/>
          <w:b/>
          <w:bCs/>
          <w:color w:val="auto"/>
          <w:sz w:val="20"/>
          <w:szCs w:val="20"/>
          <w:lang w:eastAsia="en-US"/>
        </w:rPr>
        <w:t>s</w:t>
      </w:r>
      <w:r w:rsidR="00B911AF" w:rsidRPr="00B911AF">
        <w:rPr>
          <w:rFonts w:eastAsiaTheme="minorHAnsi"/>
          <w:b/>
          <w:bCs/>
          <w:color w:val="auto"/>
          <w:sz w:val="20"/>
          <w:szCs w:val="20"/>
          <w:lang w:eastAsia="en-US"/>
        </w:rPr>
        <w:t>posób przyznawania punktów w kryterium zakres ubezpieczenia – klauzule dla CZĘŚCI 2 na następującą:</w:t>
      </w:r>
    </w:p>
    <w:p w14:paraId="43D38B0E" w14:textId="30D76866" w:rsidR="00B911AF" w:rsidRPr="00B911AF" w:rsidRDefault="00B911AF" w:rsidP="00B911AF">
      <w:pPr>
        <w:autoSpaceDE w:val="0"/>
        <w:autoSpaceDN w:val="0"/>
        <w:adjustRightInd w:val="0"/>
        <w:rPr>
          <w:rFonts w:ascii="Calibri" w:eastAsiaTheme="minorHAnsi" w:hAnsi="Calibri" w:cs="Calibri"/>
          <w:b/>
          <w:bCs/>
          <w:color w:val="000000"/>
          <w:sz w:val="20"/>
          <w:szCs w:val="20"/>
          <w:lang w:eastAsia="en-US"/>
        </w:rPr>
      </w:pPr>
      <w:r w:rsidRPr="00B911AF">
        <w:rPr>
          <w:rFonts w:ascii="Calibri" w:eastAsiaTheme="minorHAnsi" w:hAnsi="Calibri" w:cs="Calibri"/>
          <w:b/>
          <w:bCs/>
          <w:color w:val="000000"/>
          <w:sz w:val="20"/>
          <w:szCs w:val="20"/>
          <w:lang w:eastAsia="en-US"/>
        </w:rPr>
        <w:t xml:space="preserve">klauzula cyberataku </w:t>
      </w:r>
    </w:p>
    <w:p w14:paraId="258A8269" w14:textId="77777777" w:rsidR="00B911AF" w:rsidRPr="00B911AF" w:rsidRDefault="00B911AF" w:rsidP="00B911AF">
      <w:pPr>
        <w:autoSpaceDE w:val="0"/>
        <w:autoSpaceDN w:val="0"/>
        <w:adjustRightInd w:val="0"/>
        <w:rPr>
          <w:rFonts w:ascii="Calibri" w:eastAsiaTheme="minorHAnsi" w:hAnsi="Calibri" w:cs="Calibri"/>
          <w:color w:val="000000"/>
          <w:sz w:val="20"/>
          <w:szCs w:val="20"/>
          <w:lang w:eastAsia="en-US"/>
        </w:rPr>
      </w:pPr>
      <w:r w:rsidRPr="00B911AF">
        <w:rPr>
          <w:rFonts w:ascii="Calibri" w:eastAsiaTheme="minorHAnsi" w:hAnsi="Calibri" w:cs="Calibri"/>
          <w:color w:val="000000"/>
          <w:sz w:val="20"/>
          <w:szCs w:val="20"/>
          <w:lang w:eastAsia="en-US"/>
        </w:rPr>
        <w:t xml:space="preserve">Wykonawca, który zaoferuje klauzulę otrzyma 10 pkt. </w:t>
      </w:r>
    </w:p>
    <w:p w14:paraId="4DB9C651" w14:textId="5D874662" w:rsidR="00B911AF" w:rsidRDefault="00B911AF" w:rsidP="00B911AF">
      <w:pPr>
        <w:autoSpaceDE w:val="0"/>
        <w:autoSpaceDN w:val="0"/>
        <w:adjustRightInd w:val="0"/>
        <w:rPr>
          <w:rFonts w:ascii="Calibri" w:eastAsiaTheme="minorHAnsi" w:hAnsi="Calibri" w:cs="Calibri"/>
          <w:color w:val="000000"/>
          <w:sz w:val="20"/>
          <w:szCs w:val="20"/>
          <w:lang w:eastAsia="en-US"/>
        </w:rPr>
      </w:pPr>
      <w:r w:rsidRPr="00B911AF">
        <w:rPr>
          <w:rFonts w:ascii="Calibri" w:eastAsiaTheme="minorHAnsi" w:hAnsi="Calibri" w:cs="Calibri"/>
          <w:color w:val="000000"/>
          <w:sz w:val="20"/>
          <w:szCs w:val="20"/>
          <w:lang w:eastAsia="en-US"/>
        </w:rPr>
        <w:t xml:space="preserve">Wykonawca, który nie zaoferuje klauzuli otrzyma – 0 pkt. </w:t>
      </w:r>
    </w:p>
    <w:p w14:paraId="6AF9F8E6" w14:textId="77777777" w:rsidR="00B911AF" w:rsidRPr="00B911AF" w:rsidRDefault="00B911AF" w:rsidP="00B911AF">
      <w:pPr>
        <w:autoSpaceDE w:val="0"/>
        <w:autoSpaceDN w:val="0"/>
        <w:adjustRightInd w:val="0"/>
        <w:rPr>
          <w:rFonts w:ascii="Calibri" w:eastAsiaTheme="minorHAnsi" w:hAnsi="Calibri" w:cs="Calibri"/>
          <w:b/>
          <w:bCs/>
          <w:color w:val="000000"/>
          <w:sz w:val="20"/>
          <w:szCs w:val="20"/>
          <w:lang w:eastAsia="en-US"/>
        </w:rPr>
      </w:pPr>
      <w:r w:rsidRPr="00B911AF">
        <w:rPr>
          <w:rFonts w:ascii="Calibri" w:eastAsiaTheme="minorHAnsi" w:hAnsi="Calibri" w:cs="Calibri"/>
          <w:b/>
          <w:bCs/>
          <w:color w:val="000000"/>
          <w:sz w:val="20"/>
          <w:szCs w:val="20"/>
          <w:lang w:eastAsia="en-US"/>
        </w:rPr>
        <w:t xml:space="preserve">Zwiększenie limitu klauzuli awarii, błędu człowieka </w:t>
      </w:r>
    </w:p>
    <w:p w14:paraId="12CE89D7" w14:textId="72F8BEF6" w:rsidR="00B911AF" w:rsidRPr="00B911AF" w:rsidRDefault="00B911AF" w:rsidP="00B911AF">
      <w:pPr>
        <w:autoSpaceDE w:val="0"/>
        <w:autoSpaceDN w:val="0"/>
        <w:adjustRightInd w:val="0"/>
        <w:rPr>
          <w:rFonts w:ascii="Calibri" w:eastAsiaTheme="minorHAnsi" w:hAnsi="Calibri" w:cs="Calibri"/>
          <w:color w:val="000000"/>
          <w:sz w:val="20"/>
          <w:szCs w:val="20"/>
          <w:lang w:eastAsia="en-US"/>
        </w:rPr>
      </w:pPr>
      <w:r w:rsidRPr="00B911AF">
        <w:rPr>
          <w:rFonts w:ascii="Calibri" w:eastAsiaTheme="minorHAnsi" w:hAnsi="Calibri" w:cs="Calibri"/>
          <w:color w:val="000000"/>
          <w:sz w:val="20"/>
          <w:szCs w:val="20"/>
          <w:lang w:eastAsia="en-US"/>
        </w:rPr>
        <w:t xml:space="preserve">Wykonawca, który zaoferuje klauzulę otrzyma </w:t>
      </w:r>
      <w:r>
        <w:rPr>
          <w:rFonts w:ascii="Calibri" w:eastAsiaTheme="minorHAnsi" w:hAnsi="Calibri" w:cs="Calibri"/>
          <w:color w:val="000000"/>
          <w:sz w:val="20"/>
          <w:szCs w:val="20"/>
          <w:lang w:eastAsia="en-US"/>
        </w:rPr>
        <w:t>5</w:t>
      </w:r>
      <w:r w:rsidRPr="00B911AF">
        <w:rPr>
          <w:rFonts w:ascii="Calibri" w:eastAsiaTheme="minorHAnsi" w:hAnsi="Calibri" w:cs="Calibri"/>
          <w:color w:val="000000"/>
          <w:sz w:val="20"/>
          <w:szCs w:val="20"/>
          <w:lang w:eastAsia="en-US"/>
        </w:rPr>
        <w:t xml:space="preserve"> pkt. </w:t>
      </w:r>
    </w:p>
    <w:p w14:paraId="188AC15E" w14:textId="77777777" w:rsidR="00B911AF" w:rsidRPr="00B911AF" w:rsidRDefault="00B911AF" w:rsidP="00B911AF">
      <w:pPr>
        <w:autoSpaceDE w:val="0"/>
        <w:autoSpaceDN w:val="0"/>
        <w:adjustRightInd w:val="0"/>
        <w:rPr>
          <w:rFonts w:ascii="Calibri" w:eastAsiaTheme="minorHAnsi" w:hAnsi="Calibri" w:cs="Calibri"/>
          <w:color w:val="000000"/>
          <w:sz w:val="20"/>
          <w:szCs w:val="20"/>
          <w:lang w:eastAsia="en-US"/>
        </w:rPr>
      </w:pPr>
      <w:r w:rsidRPr="00B911AF">
        <w:rPr>
          <w:rFonts w:ascii="Calibri" w:eastAsiaTheme="minorHAnsi" w:hAnsi="Calibri" w:cs="Calibri"/>
          <w:color w:val="000000"/>
          <w:sz w:val="20"/>
          <w:szCs w:val="20"/>
          <w:lang w:eastAsia="en-US"/>
        </w:rPr>
        <w:t xml:space="preserve">Wykonawca, który nie zaoferuje klauzuli otrzyma – 0 pkt. </w:t>
      </w:r>
    </w:p>
    <w:p w14:paraId="1E28F8D6" w14:textId="77777777" w:rsidR="00B911AF" w:rsidRPr="00B911AF" w:rsidRDefault="00B911AF" w:rsidP="00B911AF">
      <w:pPr>
        <w:autoSpaceDE w:val="0"/>
        <w:autoSpaceDN w:val="0"/>
        <w:adjustRightInd w:val="0"/>
        <w:rPr>
          <w:rFonts w:ascii="Calibri" w:eastAsiaTheme="minorHAnsi" w:hAnsi="Calibri" w:cs="Calibri"/>
          <w:b/>
          <w:bCs/>
          <w:color w:val="000000"/>
          <w:sz w:val="20"/>
          <w:szCs w:val="20"/>
          <w:lang w:eastAsia="en-US"/>
        </w:rPr>
      </w:pPr>
      <w:r w:rsidRPr="00B911AF">
        <w:rPr>
          <w:rFonts w:ascii="Calibri" w:eastAsiaTheme="minorHAnsi" w:hAnsi="Calibri" w:cs="Calibri"/>
          <w:b/>
          <w:bCs/>
          <w:color w:val="000000"/>
          <w:sz w:val="20"/>
          <w:szCs w:val="20"/>
          <w:lang w:eastAsia="en-US"/>
        </w:rPr>
        <w:lastRenderedPageBreak/>
        <w:t xml:space="preserve">Zwiększenie limitu w klauzuli kosztów ewakuacji </w:t>
      </w:r>
    </w:p>
    <w:p w14:paraId="21A182BC" w14:textId="77777777" w:rsidR="00B911AF" w:rsidRDefault="00B911AF" w:rsidP="00B911AF">
      <w:pPr>
        <w:autoSpaceDE w:val="0"/>
        <w:autoSpaceDN w:val="0"/>
        <w:adjustRightInd w:val="0"/>
        <w:rPr>
          <w:rFonts w:ascii="Calibri" w:eastAsiaTheme="minorHAnsi" w:hAnsi="Calibri" w:cs="Calibri"/>
          <w:color w:val="000000"/>
          <w:sz w:val="20"/>
          <w:szCs w:val="20"/>
          <w:lang w:eastAsia="en-US"/>
        </w:rPr>
      </w:pPr>
      <w:r w:rsidRPr="00B911AF">
        <w:rPr>
          <w:rFonts w:ascii="Calibri" w:eastAsiaTheme="minorHAnsi" w:hAnsi="Calibri" w:cs="Calibri"/>
          <w:color w:val="000000"/>
          <w:sz w:val="20"/>
          <w:szCs w:val="20"/>
          <w:lang w:eastAsia="en-US"/>
        </w:rPr>
        <w:t xml:space="preserve">Wykonawca, który zaoferuje klauzulę otrzyma 10 pkt. </w:t>
      </w:r>
    </w:p>
    <w:p w14:paraId="232F65FE" w14:textId="72E3A0EC" w:rsidR="00B911AF" w:rsidRPr="00B911AF" w:rsidRDefault="00B911AF" w:rsidP="00B911AF">
      <w:pPr>
        <w:autoSpaceDE w:val="0"/>
        <w:autoSpaceDN w:val="0"/>
        <w:adjustRightInd w:val="0"/>
        <w:rPr>
          <w:rFonts w:ascii="Calibri" w:eastAsiaTheme="minorHAnsi" w:hAnsi="Calibri" w:cs="Calibri"/>
          <w:sz w:val="20"/>
          <w:szCs w:val="20"/>
          <w:lang w:eastAsia="en-US"/>
        </w:rPr>
      </w:pPr>
      <w:r w:rsidRPr="00B911AF">
        <w:rPr>
          <w:rFonts w:ascii="Calibri" w:eastAsiaTheme="minorHAnsi" w:hAnsi="Calibri" w:cs="Calibri"/>
          <w:sz w:val="20"/>
          <w:szCs w:val="20"/>
          <w:lang w:eastAsia="en-US"/>
        </w:rPr>
        <w:t xml:space="preserve">Wykonawca, który nie zaoferuje klauzuli otrzyma – 0 pkt. </w:t>
      </w:r>
    </w:p>
    <w:p w14:paraId="6C687964" w14:textId="20869ED3" w:rsidR="00B911AF" w:rsidRPr="00B911AF" w:rsidRDefault="00B911AF" w:rsidP="00B911AF">
      <w:pPr>
        <w:autoSpaceDE w:val="0"/>
        <w:autoSpaceDN w:val="0"/>
        <w:adjustRightInd w:val="0"/>
        <w:rPr>
          <w:rFonts w:ascii="Calibri" w:eastAsiaTheme="minorHAnsi" w:hAnsi="Calibri" w:cs="Calibri"/>
          <w:sz w:val="20"/>
          <w:szCs w:val="20"/>
          <w:lang w:eastAsia="en-US"/>
        </w:rPr>
      </w:pPr>
      <w:r w:rsidRPr="00B911AF">
        <w:rPr>
          <w:rFonts w:ascii="Calibri" w:eastAsiaTheme="minorHAnsi" w:hAnsi="Calibri" w:cs="Calibri"/>
          <w:b/>
          <w:bCs/>
          <w:sz w:val="20"/>
          <w:szCs w:val="20"/>
          <w:lang w:eastAsia="en-US"/>
        </w:rPr>
        <w:t>Klauzula kosztów utylizacji leków</w:t>
      </w:r>
      <w:r>
        <w:rPr>
          <w:rFonts w:ascii="Calibri" w:eastAsiaTheme="minorHAnsi" w:hAnsi="Calibri" w:cs="Calibri"/>
          <w:b/>
          <w:bCs/>
          <w:sz w:val="20"/>
          <w:szCs w:val="20"/>
          <w:lang w:eastAsia="en-US"/>
        </w:rPr>
        <w:t>:</w:t>
      </w:r>
      <w:r w:rsidRPr="00B911AF">
        <w:rPr>
          <w:rFonts w:ascii="Calibri" w:eastAsiaTheme="minorHAnsi" w:hAnsi="Calibri" w:cs="Calibri"/>
          <w:b/>
          <w:bCs/>
          <w:sz w:val="20"/>
          <w:szCs w:val="20"/>
          <w:lang w:eastAsia="en-US"/>
        </w:rPr>
        <w:t xml:space="preserve"> </w:t>
      </w:r>
    </w:p>
    <w:p w14:paraId="7F05F366" w14:textId="77777777" w:rsidR="00B911AF" w:rsidRPr="00B911AF" w:rsidRDefault="00B911AF" w:rsidP="00B911AF">
      <w:pPr>
        <w:autoSpaceDE w:val="0"/>
        <w:autoSpaceDN w:val="0"/>
        <w:adjustRightInd w:val="0"/>
        <w:rPr>
          <w:rFonts w:ascii="Calibri" w:eastAsiaTheme="minorHAnsi" w:hAnsi="Calibri" w:cs="Calibri"/>
          <w:sz w:val="20"/>
          <w:szCs w:val="20"/>
          <w:lang w:eastAsia="en-US"/>
        </w:rPr>
      </w:pPr>
      <w:r w:rsidRPr="00B911AF">
        <w:rPr>
          <w:rFonts w:ascii="Calibri" w:eastAsiaTheme="minorHAnsi" w:hAnsi="Calibri" w:cs="Calibri"/>
          <w:sz w:val="20"/>
          <w:szCs w:val="20"/>
          <w:lang w:eastAsia="en-US"/>
        </w:rPr>
        <w:t xml:space="preserve">Wykonawca, który zaoferuje klauzulę otrzyma 10 pkt. </w:t>
      </w:r>
    </w:p>
    <w:p w14:paraId="61C4DF13" w14:textId="0DE93211" w:rsidR="00B911AF" w:rsidRDefault="00B911AF" w:rsidP="00B911AF">
      <w:pPr>
        <w:rPr>
          <w:rFonts w:ascii="Calibri" w:eastAsiaTheme="minorHAnsi" w:hAnsi="Calibri" w:cs="Calibri"/>
          <w:sz w:val="20"/>
          <w:szCs w:val="20"/>
          <w:lang w:eastAsia="en-US"/>
        </w:rPr>
      </w:pPr>
      <w:r w:rsidRPr="00B911AF">
        <w:rPr>
          <w:rFonts w:ascii="Calibri" w:eastAsiaTheme="minorHAnsi" w:hAnsi="Calibri" w:cs="Calibri"/>
          <w:sz w:val="20"/>
          <w:szCs w:val="20"/>
          <w:lang w:eastAsia="en-US"/>
        </w:rPr>
        <w:t>Wykonawca, który nie zaoferuje klauzuli otrzyma – 0 pkt.</w:t>
      </w:r>
    </w:p>
    <w:p w14:paraId="46326B60" w14:textId="621D3FB2" w:rsidR="00B911AF" w:rsidRPr="00B911AF" w:rsidRDefault="00B911AF" w:rsidP="00B911AF">
      <w:pPr>
        <w:autoSpaceDE w:val="0"/>
        <w:autoSpaceDN w:val="0"/>
        <w:adjustRightInd w:val="0"/>
        <w:rPr>
          <w:rFonts w:ascii="Calibri" w:eastAsiaTheme="minorHAnsi" w:hAnsi="Calibri" w:cs="Calibri"/>
          <w:b/>
          <w:bCs/>
          <w:sz w:val="20"/>
          <w:szCs w:val="20"/>
          <w:lang w:eastAsia="en-US"/>
        </w:rPr>
      </w:pPr>
      <w:r w:rsidRPr="00B911AF">
        <w:rPr>
          <w:rFonts w:ascii="Calibri" w:eastAsiaTheme="minorHAnsi" w:hAnsi="Calibri" w:cs="Calibri"/>
          <w:b/>
          <w:bCs/>
          <w:sz w:val="20"/>
          <w:szCs w:val="20"/>
          <w:lang w:eastAsia="en-US"/>
        </w:rPr>
        <w:t>Klauzula funduszu prewencyjnego:</w:t>
      </w:r>
    </w:p>
    <w:p w14:paraId="1ED0D34C" w14:textId="78FF3A77" w:rsidR="00B911AF" w:rsidRPr="00B911AF" w:rsidRDefault="00B911AF" w:rsidP="00B911AF">
      <w:pPr>
        <w:autoSpaceDE w:val="0"/>
        <w:autoSpaceDN w:val="0"/>
        <w:adjustRightInd w:val="0"/>
        <w:rPr>
          <w:rFonts w:ascii="Calibri" w:eastAsiaTheme="minorHAnsi" w:hAnsi="Calibri" w:cs="Calibri"/>
          <w:sz w:val="20"/>
          <w:szCs w:val="20"/>
          <w:lang w:eastAsia="en-US"/>
        </w:rPr>
      </w:pPr>
      <w:r w:rsidRPr="00B911AF">
        <w:rPr>
          <w:rFonts w:ascii="Calibri" w:eastAsiaTheme="minorHAnsi" w:hAnsi="Calibri" w:cs="Calibri"/>
          <w:sz w:val="20"/>
          <w:szCs w:val="20"/>
          <w:lang w:eastAsia="en-US"/>
        </w:rPr>
        <w:t xml:space="preserve">Wykonawca, który zaoferuje klauzulę otrzyma </w:t>
      </w:r>
      <w:r>
        <w:rPr>
          <w:rFonts w:ascii="Calibri" w:eastAsiaTheme="minorHAnsi" w:hAnsi="Calibri" w:cs="Calibri"/>
          <w:sz w:val="20"/>
          <w:szCs w:val="20"/>
          <w:lang w:eastAsia="en-US"/>
        </w:rPr>
        <w:t>5</w:t>
      </w:r>
      <w:r w:rsidRPr="00B911AF">
        <w:rPr>
          <w:rFonts w:ascii="Calibri" w:eastAsiaTheme="minorHAnsi" w:hAnsi="Calibri" w:cs="Calibri"/>
          <w:sz w:val="20"/>
          <w:szCs w:val="20"/>
          <w:lang w:eastAsia="en-US"/>
        </w:rPr>
        <w:t xml:space="preserve"> pkt. </w:t>
      </w:r>
    </w:p>
    <w:p w14:paraId="4C46C8B9" w14:textId="77777777" w:rsidR="00B911AF" w:rsidRDefault="00B911AF" w:rsidP="00B911AF">
      <w:pPr>
        <w:rPr>
          <w:rFonts w:ascii="Calibri" w:eastAsiaTheme="minorHAnsi" w:hAnsi="Calibri" w:cs="Calibri"/>
          <w:sz w:val="20"/>
          <w:szCs w:val="20"/>
          <w:lang w:eastAsia="en-US"/>
        </w:rPr>
      </w:pPr>
      <w:r w:rsidRPr="00B911AF">
        <w:rPr>
          <w:rFonts w:ascii="Calibri" w:eastAsiaTheme="minorHAnsi" w:hAnsi="Calibri" w:cs="Calibri"/>
          <w:sz w:val="20"/>
          <w:szCs w:val="20"/>
          <w:lang w:eastAsia="en-US"/>
        </w:rPr>
        <w:t>Wykonawca, który nie zaoferuje klauzuli otrzyma – 0 pkt.</w:t>
      </w:r>
    </w:p>
    <w:p w14:paraId="257AA5C7" w14:textId="77777777" w:rsidR="00B911AF" w:rsidRDefault="00B911AF" w:rsidP="00B911AF">
      <w:pPr>
        <w:rPr>
          <w:rFonts w:asciiTheme="minorHAnsi" w:hAnsiTheme="minorHAnsi" w:cstheme="minorHAnsi"/>
          <w:b/>
          <w:bCs/>
          <w:color w:val="FF0000"/>
          <w:sz w:val="20"/>
          <w:szCs w:val="20"/>
        </w:rPr>
      </w:pPr>
    </w:p>
    <w:p w14:paraId="74A0E9E3" w14:textId="77777777" w:rsidR="008E7C20" w:rsidRPr="008E7C20" w:rsidRDefault="008E7C20" w:rsidP="00B911AF">
      <w:pPr>
        <w:numPr>
          <w:ilvl w:val="0"/>
          <w:numId w:val="3"/>
        </w:numPr>
        <w:ind w:left="0" w:hanging="513"/>
        <w:contextualSpacing/>
        <w:jc w:val="both"/>
        <w:rPr>
          <w:rFonts w:asciiTheme="minorHAnsi" w:hAnsiTheme="minorHAnsi" w:cstheme="minorHAnsi"/>
          <w:sz w:val="20"/>
          <w:szCs w:val="20"/>
        </w:rPr>
      </w:pPr>
      <w:r w:rsidRPr="008E7C20">
        <w:rPr>
          <w:rFonts w:asciiTheme="minorHAnsi" w:hAnsiTheme="minorHAnsi" w:cstheme="minorHAnsi"/>
          <w:sz w:val="20"/>
          <w:szCs w:val="20"/>
        </w:rPr>
        <w:t>wprowadzenie klauzuli w brzmieniu (</w:t>
      </w:r>
      <w:r w:rsidRPr="00B911AF">
        <w:rPr>
          <w:rFonts w:asciiTheme="minorHAnsi" w:hAnsiTheme="minorHAnsi" w:cstheme="minorHAnsi"/>
          <w:sz w:val="20"/>
          <w:szCs w:val="20"/>
        </w:rPr>
        <w:t>dotyczy zarówno Ubezpieczenia mienia od wszystkich ryzyk, jak i Ubezpieczenia sprzętu elektronicznego od wszystkich ryzyk)</w:t>
      </w:r>
      <w:r w:rsidRPr="008E7C20">
        <w:rPr>
          <w:rFonts w:asciiTheme="minorHAnsi" w:hAnsiTheme="minorHAnsi" w:cstheme="minorHAnsi"/>
          <w:sz w:val="20"/>
          <w:szCs w:val="20"/>
        </w:rPr>
        <w:t xml:space="preserve">: </w:t>
      </w:r>
    </w:p>
    <w:p w14:paraId="5C399C8E" w14:textId="77777777" w:rsidR="008E7C20" w:rsidRPr="008E7C20" w:rsidRDefault="008E7C20" w:rsidP="008E7C20">
      <w:pPr>
        <w:rPr>
          <w:rFonts w:asciiTheme="minorHAnsi" w:hAnsiTheme="minorHAnsi" w:cstheme="minorHAnsi"/>
          <w:sz w:val="20"/>
          <w:szCs w:val="20"/>
        </w:rPr>
      </w:pPr>
      <w:r w:rsidRPr="008E7C20">
        <w:rPr>
          <w:rFonts w:asciiTheme="minorHAnsi" w:hAnsiTheme="minorHAnsi" w:cstheme="minorHAnsi"/>
          <w:sz w:val="20"/>
          <w:szCs w:val="20"/>
        </w:rPr>
        <w:t xml:space="preserve">1. ochroną ubezpieczeniową objęte są szkody w lampach (np. lampach rentgenowskich i laserowych) z wyjątkiem lamp katodowych w komputerowych urządzeniach peryferyjnych. Limit odpowiedzialności - 100 000 zł </w:t>
      </w:r>
    </w:p>
    <w:p w14:paraId="2937CD6D" w14:textId="77777777" w:rsidR="008E7C20" w:rsidRPr="008E7C20" w:rsidRDefault="008E7C20" w:rsidP="008E7C20">
      <w:pPr>
        <w:rPr>
          <w:rFonts w:asciiTheme="minorHAnsi" w:hAnsiTheme="minorHAnsi" w:cstheme="minorHAnsi"/>
          <w:sz w:val="20"/>
          <w:szCs w:val="20"/>
        </w:rPr>
      </w:pPr>
      <w:r w:rsidRPr="008E7C20">
        <w:rPr>
          <w:rFonts w:asciiTheme="minorHAnsi" w:hAnsiTheme="minorHAnsi" w:cstheme="minorHAnsi"/>
          <w:sz w:val="20"/>
          <w:szCs w:val="20"/>
        </w:rPr>
        <w:t xml:space="preserve">2. Odpowiedzialność Ubezpieczyciela za szkody w lampach (np. lampach rentgenowskich i laserowych) rozszerza się w ubezpieczeniu mienia od wszystkich ryzyk, zgodnie z warunkami umowy ubezpieczenia. </w:t>
      </w:r>
    </w:p>
    <w:p w14:paraId="5CD0A045" w14:textId="77777777" w:rsidR="008E7C20" w:rsidRPr="008E7C20" w:rsidRDefault="008E7C20" w:rsidP="008E7C20">
      <w:pPr>
        <w:rPr>
          <w:rFonts w:asciiTheme="minorHAnsi" w:hAnsiTheme="minorHAnsi" w:cstheme="minorHAnsi"/>
          <w:sz w:val="20"/>
          <w:szCs w:val="20"/>
        </w:rPr>
      </w:pPr>
      <w:r w:rsidRPr="008E7C20">
        <w:rPr>
          <w:rFonts w:asciiTheme="minorHAnsi" w:hAnsiTheme="minorHAnsi" w:cstheme="minorHAnsi"/>
          <w:sz w:val="20"/>
          <w:szCs w:val="20"/>
        </w:rPr>
        <w:t xml:space="preserve">3. Wysokość odszkodowania z tytułu szkód w lampach rentgenowskich określa się według poniższych zasad. </w:t>
      </w:r>
    </w:p>
    <w:p w14:paraId="4AA15075" w14:textId="77777777" w:rsidR="008E7C20" w:rsidRPr="008E7C20" w:rsidRDefault="008E7C20" w:rsidP="008E7C20">
      <w:pPr>
        <w:rPr>
          <w:rFonts w:asciiTheme="minorHAnsi" w:hAnsiTheme="minorHAnsi" w:cstheme="minorHAnsi"/>
          <w:sz w:val="20"/>
          <w:szCs w:val="20"/>
        </w:rPr>
      </w:pPr>
      <w:r w:rsidRPr="008E7C20">
        <w:rPr>
          <w:rFonts w:asciiTheme="minorHAnsi" w:hAnsiTheme="minorHAnsi" w:cstheme="minorHAnsi"/>
          <w:sz w:val="20"/>
          <w:szCs w:val="20"/>
        </w:rPr>
        <w:t xml:space="preserve">4. Odszkodowania za szkody powstałe z innych przyczyn niż ognia, zalania lub kradzieży z włamaniem i rabunku będą wypłacane według wartości rzeczywistej – po potrąceniu zużycia </w:t>
      </w:r>
    </w:p>
    <w:p w14:paraId="299866BB" w14:textId="77777777" w:rsidR="008E7C20" w:rsidRPr="008E7C20" w:rsidRDefault="008E7C20" w:rsidP="008E7C20">
      <w:pPr>
        <w:rPr>
          <w:rFonts w:asciiTheme="minorHAnsi" w:hAnsiTheme="minorHAnsi" w:cstheme="minorHAnsi"/>
          <w:sz w:val="20"/>
          <w:szCs w:val="20"/>
        </w:rPr>
      </w:pPr>
      <w:r w:rsidRPr="008E7C20">
        <w:rPr>
          <w:rFonts w:asciiTheme="minorHAnsi" w:hAnsiTheme="minorHAnsi" w:cstheme="minorHAnsi"/>
          <w:sz w:val="20"/>
          <w:szCs w:val="20"/>
        </w:rPr>
        <w:t xml:space="preserve">urządzenia zgodnie z poniższą tabelą odszkodowań: </w:t>
      </w:r>
    </w:p>
    <w:tbl>
      <w:tblPr>
        <w:tblW w:w="8930" w:type="dxa"/>
        <w:tblInd w:w="142" w:type="dxa"/>
        <w:tblCellMar>
          <w:left w:w="70" w:type="dxa"/>
          <w:right w:w="70" w:type="dxa"/>
        </w:tblCellMar>
        <w:tblLook w:val="04A0" w:firstRow="1" w:lastRow="0" w:firstColumn="1" w:lastColumn="0" w:noHBand="0" w:noVBand="1"/>
      </w:tblPr>
      <w:tblGrid>
        <w:gridCol w:w="4340"/>
        <w:gridCol w:w="3040"/>
        <w:gridCol w:w="1550"/>
      </w:tblGrid>
      <w:tr w:rsidR="008E7C20" w:rsidRPr="008E7C20" w14:paraId="1F68AA59" w14:textId="77777777" w:rsidTr="008E7C20">
        <w:trPr>
          <w:trHeight w:val="300"/>
        </w:trPr>
        <w:tc>
          <w:tcPr>
            <w:tcW w:w="4340" w:type="dxa"/>
            <w:tcBorders>
              <w:top w:val="nil"/>
              <w:left w:val="nil"/>
              <w:bottom w:val="nil"/>
              <w:right w:val="nil"/>
            </w:tcBorders>
            <w:shd w:val="clear" w:color="auto" w:fill="auto"/>
            <w:noWrap/>
            <w:vAlign w:val="center"/>
            <w:hideMark/>
          </w:tcPr>
          <w:p w14:paraId="56A9DFAF" w14:textId="77777777" w:rsidR="008E7C20" w:rsidRPr="008E7C20" w:rsidRDefault="008E7C20" w:rsidP="008E7C20">
            <w:pPr>
              <w:jc w:val="center"/>
              <w:rPr>
                <w:rFonts w:asciiTheme="minorHAnsi" w:hAnsiTheme="minorHAnsi" w:cstheme="minorHAnsi"/>
                <w:sz w:val="20"/>
                <w:szCs w:val="20"/>
              </w:rPr>
            </w:pPr>
            <w:r w:rsidRPr="008E7C20">
              <w:rPr>
                <w:rFonts w:asciiTheme="minorHAnsi" w:hAnsiTheme="minorHAnsi" w:cstheme="minorHAnsi"/>
                <w:sz w:val="20"/>
                <w:szCs w:val="20"/>
              </w:rPr>
              <w:t>Tabela deprecjacji ze skalą</w:t>
            </w:r>
          </w:p>
        </w:tc>
        <w:tc>
          <w:tcPr>
            <w:tcW w:w="3040" w:type="dxa"/>
            <w:tcBorders>
              <w:top w:val="nil"/>
              <w:left w:val="nil"/>
              <w:bottom w:val="nil"/>
              <w:right w:val="nil"/>
            </w:tcBorders>
            <w:shd w:val="clear" w:color="auto" w:fill="auto"/>
            <w:noWrap/>
            <w:vAlign w:val="center"/>
            <w:hideMark/>
          </w:tcPr>
          <w:p w14:paraId="4DF72EEA" w14:textId="77777777" w:rsidR="008E7C20" w:rsidRPr="008E7C20" w:rsidRDefault="008E7C20" w:rsidP="008E7C20">
            <w:pPr>
              <w:jc w:val="center"/>
              <w:rPr>
                <w:rFonts w:asciiTheme="minorHAnsi" w:hAnsiTheme="minorHAnsi" w:cstheme="minorHAnsi"/>
                <w:sz w:val="20"/>
                <w:szCs w:val="20"/>
              </w:rPr>
            </w:pPr>
          </w:p>
        </w:tc>
        <w:tc>
          <w:tcPr>
            <w:tcW w:w="1550" w:type="dxa"/>
            <w:tcBorders>
              <w:top w:val="nil"/>
              <w:left w:val="nil"/>
              <w:bottom w:val="nil"/>
              <w:right w:val="nil"/>
            </w:tcBorders>
            <w:shd w:val="clear" w:color="auto" w:fill="auto"/>
            <w:noWrap/>
            <w:vAlign w:val="center"/>
            <w:hideMark/>
          </w:tcPr>
          <w:p w14:paraId="1ECFA7E4" w14:textId="77777777" w:rsidR="008E7C20" w:rsidRPr="008E7C20" w:rsidRDefault="008E7C20" w:rsidP="008E7C20">
            <w:pPr>
              <w:jc w:val="center"/>
              <w:rPr>
                <w:rFonts w:asciiTheme="minorHAnsi" w:hAnsiTheme="minorHAnsi" w:cstheme="minorHAnsi"/>
                <w:sz w:val="20"/>
                <w:szCs w:val="20"/>
              </w:rPr>
            </w:pPr>
          </w:p>
        </w:tc>
      </w:tr>
      <w:tr w:rsidR="008E7C20" w:rsidRPr="008E7C20" w14:paraId="5FBDCB1A" w14:textId="77777777" w:rsidTr="008E7C20">
        <w:trPr>
          <w:trHeight w:val="300"/>
        </w:trPr>
        <w:tc>
          <w:tcPr>
            <w:tcW w:w="4340" w:type="dxa"/>
            <w:tcBorders>
              <w:top w:val="nil"/>
              <w:left w:val="nil"/>
              <w:bottom w:val="nil"/>
              <w:right w:val="nil"/>
            </w:tcBorders>
            <w:shd w:val="clear" w:color="auto" w:fill="auto"/>
            <w:noWrap/>
            <w:vAlign w:val="center"/>
            <w:hideMark/>
          </w:tcPr>
          <w:p w14:paraId="0D5BEDFA" w14:textId="77777777" w:rsidR="008E7C20" w:rsidRPr="008E7C20" w:rsidRDefault="008E7C20" w:rsidP="008E7C20">
            <w:pPr>
              <w:jc w:val="center"/>
              <w:rPr>
                <w:rFonts w:asciiTheme="minorHAnsi" w:hAnsiTheme="minorHAnsi" w:cstheme="minorHAnsi"/>
                <w:sz w:val="20"/>
                <w:szCs w:val="20"/>
              </w:rPr>
            </w:pPr>
          </w:p>
        </w:tc>
        <w:tc>
          <w:tcPr>
            <w:tcW w:w="3040" w:type="dxa"/>
            <w:tcBorders>
              <w:top w:val="nil"/>
              <w:left w:val="nil"/>
              <w:bottom w:val="nil"/>
              <w:right w:val="nil"/>
            </w:tcBorders>
            <w:shd w:val="clear" w:color="auto" w:fill="auto"/>
            <w:noWrap/>
            <w:vAlign w:val="center"/>
            <w:hideMark/>
          </w:tcPr>
          <w:p w14:paraId="1AC55AE7" w14:textId="77777777" w:rsidR="008E7C20" w:rsidRPr="008E7C20" w:rsidRDefault="008E7C20" w:rsidP="008E7C20">
            <w:pPr>
              <w:jc w:val="center"/>
              <w:rPr>
                <w:rFonts w:asciiTheme="minorHAnsi" w:hAnsiTheme="minorHAnsi" w:cstheme="minorHAnsi"/>
                <w:sz w:val="20"/>
                <w:szCs w:val="20"/>
              </w:rPr>
            </w:pPr>
          </w:p>
        </w:tc>
        <w:tc>
          <w:tcPr>
            <w:tcW w:w="1550" w:type="dxa"/>
            <w:tcBorders>
              <w:top w:val="nil"/>
              <w:left w:val="nil"/>
              <w:bottom w:val="nil"/>
              <w:right w:val="nil"/>
            </w:tcBorders>
            <w:shd w:val="clear" w:color="auto" w:fill="auto"/>
            <w:noWrap/>
            <w:vAlign w:val="center"/>
            <w:hideMark/>
          </w:tcPr>
          <w:p w14:paraId="203D038C" w14:textId="77777777" w:rsidR="008E7C20" w:rsidRPr="008E7C20" w:rsidRDefault="008E7C20" w:rsidP="008E7C20">
            <w:pPr>
              <w:jc w:val="center"/>
              <w:rPr>
                <w:rFonts w:asciiTheme="minorHAnsi" w:hAnsiTheme="minorHAnsi" w:cstheme="minorHAnsi"/>
                <w:sz w:val="20"/>
                <w:szCs w:val="20"/>
              </w:rPr>
            </w:pPr>
          </w:p>
        </w:tc>
      </w:tr>
      <w:tr w:rsidR="008E7C20" w:rsidRPr="008E7C20" w14:paraId="22E365E5" w14:textId="77777777" w:rsidTr="008E7C20">
        <w:trPr>
          <w:trHeight w:val="615"/>
        </w:trPr>
        <w:tc>
          <w:tcPr>
            <w:tcW w:w="43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59BF6" w14:textId="77777777" w:rsidR="008E7C20" w:rsidRPr="008E7C20" w:rsidRDefault="008E7C20" w:rsidP="008E7C20">
            <w:pPr>
              <w:jc w:val="center"/>
              <w:rPr>
                <w:rFonts w:asciiTheme="minorHAnsi" w:hAnsiTheme="minorHAnsi" w:cstheme="minorHAnsi"/>
                <w:sz w:val="20"/>
                <w:szCs w:val="20"/>
              </w:rPr>
            </w:pPr>
            <w:r w:rsidRPr="008E7C20">
              <w:rPr>
                <w:rFonts w:asciiTheme="minorHAnsi" w:hAnsiTheme="minorHAnsi" w:cstheme="minorHAnsi"/>
                <w:sz w:val="20"/>
                <w:szCs w:val="20"/>
              </w:rPr>
              <w:t>Opis lampy</w:t>
            </w:r>
          </w:p>
        </w:tc>
        <w:tc>
          <w:tcPr>
            <w:tcW w:w="459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0DCD4FB" w14:textId="77777777" w:rsidR="008E7C20" w:rsidRPr="008E7C20" w:rsidRDefault="008E7C20" w:rsidP="008E7C20">
            <w:pPr>
              <w:jc w:val="center"/>
              <w:rPr>
                <w:rFonts w:asciiTheme="minorHAnsi" w:hAnsiTheme="minorHAnsi" w:cstheme="minorHAnsi"/>
                <w:sz w:val="20"/>
                <w:szCs w:val="20"/>
              </w:rPr>
            </w:pPr>
            <w:r w:rsidRPr="008E7C20">
              <w:rPr>
                <w:rFonts w:asciiTheme="minorHAnsi" w:hAnsiTheme="minorHAnsi" w:cstheme="minorHAnsi"/>
                <w:sz w:val="20"/>
                <w:szCs w:val="20"/>
              </w:rPr>
              <w:t>Redukcja odszkodowania</w:t>
            </w:r>
          </w:p>
        </w:tc>
      </w:tr>
      <w:tr w:rsidR="008E7C20" w:rsidRPr="008E7C20" w14:paraId="491DEA8A" w14:textId="77777777" w:rsidTr="008E7C20">
        <w:trPr>
          <w:trHeight w:val="300"/>
        </w:trPr>
        <w:tc>
          <w:tcPr>
            <w:tcW w:w="4340" w:type="dxa"/>
            <w:vMerge/>
            <w:tcBorders>
              <w:top w:val="single" w:sz="4" w:space="0" w:color="auto"/>
              <w:left w:val="single" w:sz="4" w:space="0" w:color="auto"/>
              <w:bottom w:val="single" w:sz="4" w:space="0" w:color="auto"/>
              <w:right w:val="single" w:sz="4" w:space="0" w:color="auto"/>
            </w:tcBorders>
            <w:vAlign w:val="center"/>
            <w:hideMark/>
          </w:tcPr>
          <w:p w14:paraId="08C8CB53" w14:textId="77777777" w:rsidR="008E7C20" w:rsidRPr="008E7C20" w:rsidRDefault="008E7C20" w:rsidP="008E7C20">
            <w:pPr>
              <w:rPr>
                <w:rFonts w:asciiTheme="minorHAnsi" w:hAnsiTheme="minorHAnsi" w:cstheme="minorHAnsi"/>
                <w:sz w:val="20"/>
                <w:szCs w:val="20"/>
              </w:rPr>
            </w:pPr>
          </w:p>
        </w:tc>
        <w:tc>
          <w:tcPr>
            <w:tcW w:w="3040" w:type="dxa"/>
            <w:tcBorders>
              <w:top w:val="nil"/>
              <w:left w:val="nil"/>
              <w:bottom w:val="single" w:sz="4" w:space="0" w:color="auto"/>
              <w:right w:val="single" w:sz="4" w:space="0" w:color="auto"/>
            </w:tcBorders>
            <w:shd w:val="clear" w:color="auto" w:fill="auto"/>
            <w:noWrap/>
            <w:vAlign w:val="center"/>
            <w:hideMark/>
          </w:tcPr>
          <w:p w14:paraId="1A2CED6C" w14:textId="77777777" w:rsidR="008E7C20" w:rsidRPr="008E7C20" w:rsidRDefault="008E7C20" w:rsidP="008E7C20">
            <w:pPr>
              <w:jc w:val="center"/>
              <w:rPr>
                <w:rFonts w:asciiTheme="minorHAnsi" w:hAnsiTheme="minorHAnsi" w:cstheme="minorHAnsi"/>
                <w:sz w:val="20"/>
                <w:szCs w:val="20"/>
              </w:rPr>
            </w:pPr>
            <w:r w:rsidRPr="008E7C20">
              <w:rPr>
                <w:rFonts w:asciiTheme="minorHAnsi" w:hAnsiTheme="minorHAnsi" w:cstheme="minorHAnsi"/>
                <w:sz w:val="20"/>
                <w:szCs w:val="20"/>
              </w:rPr>
              <w:t>po okresie użytkowania</w:t>
            </w:r>
          </w:p>
        </w:tc>
        <w:tc>
          <w:tcPr>
            <w:tcW w:w="1550" w:type="dxa"/>
            <w:tcBorders>
              <w:top w:val="nil"/>
              <w:left w:val="nil"/>
              <w:bottom w:val="single" w:sz="4" w:space="0" w:color="auto"/>
              <w:right w:val="single" w:sz="4" w:space="0" w:color="auto"/>
            </w:tcBorders>
            <w:shd w:val="clear" w:color="auto" w:fill="auto"/>
            <w:noWrap/>
            <w:vAlign w:val="center"/>
            <w:hideMark/>
          </w:tcPr>
          <w:p w14:paraId="489CF989" w14:textId="77777777" w:rsidR="008E7C20" w:rsidRPr="008E7C20" w:rsidRDefault="008E7C20" w:rsidP="008E7C20">
            <w:pPr>
              <w:jc w:val="center"/>
              <w:rPr>
                <w:rFonts w:asciiTheme="minorHAnsi" w:hAnsiTheme="minorHAnsi" w:cstheme="minorHAnsi"/>
                <w:sz w:val="20"/>
                <w:szCs w:val="20"/>
              </w:rPr>
            </w:pPr>
            <w:r w:rsidRPr="008E7C20">
              <w:rPr>
                <w:rFonts w:asciiTheme="minorHAnsi" w:hAnsiTheme="minorHAnsi" w:cstheme="minorHAnsi"/>
                <w:sz w:val="20"/>
                <w:szCs w:val="20"/>
              </w:rPr>
              <w:t>miesięcznie o</w:t>
            </w:r>
          </w:p>
        </w:tc>
      </w:tr>
      <w:tr w:rsidR="008E7C20" w:rsidRPr="008E7C20" w14:paraId="77A91035" w14:textId="77777777" w:rsidTr="008E7C20">
        <w:trPr>
          <w:trHeight w:val="510"/>
        </w:trPr>
        <w:tc>
          <w:tcPr>
            <w:tcW w:w="4340" w:type="dxa"/>
            <w:tcBorders>
              <w:top w:val="nil"/>
              <w:left w:val="single" w:sz="4" w:space="0" w:color="auto"/>
              <w:bottom w:val="single" w:sz="4" w:space="0" w:color="auto"/>
              <w:right w:val="single" w:sz="4" w:space="0" w:color="auto"/>
            </w:tcBorders>
            <w:shd w:val="clear" w:color="auto" w:fill="auto"/>
            <w:vAlign w:val="center"/>
            <w:hideMark/>
          </w:tcPr>
          <w:p w14:paraId="1BBB8DF2" w14:textId="77777777" w:rsidR="008E7C20" w:rsidRPr="008E7C20" w:rsidRDefault="008E7C20" w:rsidP="008E7C20">
            <w:pPr>
              <w:jc w:val="center"/>
              <w:rPr>
                <w:rFonts w:asciiTheme="minorHAnsi" w:hAnsiTheme="minorHAnsi" w:cstheme="minorHAnsi"/>
                <w:sz w:val="20"/>
                <w:szCs w:val="20"/>
              </w:rPr>
            </w:pPr>
            <w:r w:rsidRPr="008E7C20">
              <w:rPr>
                <w:rFonts w:asciiTheme="minorHAnsi" w:hAnsiTheme="minorHAnsi" w:cstheme="minorHAnsi"/>
                <w:sz w:val="20"/>
                <w:szCs w:val="20"/>
              </w:rPr>
              <w:t>a) Lampy rentgenowskie/lampy zaworowe (w sprzęcie niemedycznym)</w:t>
            </w:r>
          </w:p>
        </w:tc>
        <w:tc>
          <w:tcPr>
            <w:tcW w:w="3040" w:type="dxa"/>
            <w:tcBorders>
              <w:top w:val="nil"/>
              <w:left w:val="nil"/>
              <w:bottom w:val="single" w:sz="4" w:space="0" w:color="auto"/>
              <w:right w:val="single" w:sz="4" w:space="0" w:color="auto"/>
            </w:tcBorders>
            <w:shd w:val="clear" w:color="auto" w:fill="auto"/>
            <w:noWrap/>
            <w:vAlign w:val="center"/>
            <w:hideMark/>
          </w:tcPr>
          <w:p w14:paraId="05414047" w14:textId="77777777" w:rsidR="008E7C20" w:rsidRPr="008E7C20" w:rsidRDefault="008E7C20" w:rsidP="008E7C20">
            <w:pPr>
              <w:jc w:val="center"/>
              <w:rPr>
                <w:rFonts w:asciiTheme="minorHAnsi" w:hAnsiTheme="minorHAnsi" w:cstheme="minorHAnsi"/>
                <w:sz w:val="20"/>
                <w:szCs w:val="20"/>
              </w:rPr>
            </w:pPr>
            <w:r w:rsidRPr="008E7C20">
              <w:rPr>
                <w:rFonts w:asciiTheme="minorHAnsi" w:hAnsiTheme="minorHAnsi" w:cstheme="minorHAnsi"/>
                <w:sz w:val="20"/>
                <w:szCs w:val="20"/>
              </w:rPr>
              <w:t>6 miesięcy</w:t>
            </w:r>
          </w:p>
        </w:tc>
        <w:tc>
          <w:tcPr>
            <w:tcW w:w="1550" w:type="dxa"/>
            <w:tcBorders>
              <w:top w:val="nil"/>
              <w:left w:val="nil"/>
              <w:bottom w:val="single" w:sz="4" w:space="0" w:color="auto"/>
              <w:right w:val="single" w:sz="4" w:space="0" w:color="auto"/>
            </w:tcBorders>
            <w:shd w:val="clear" w:color="auto" w:fill="auto"/>
            <w:noWrap/>
            <w:vAlign w:val="center"/>
            <w:hideMark/>
          </w:tcPr>
          <w:p w14:paraId="334BA295" w14:textId="77777777" w:rsidR="008E7C20" w:rsidRPr="008E7C20" w:rsidRDefault="008E7C20" w:rsidP="008E7C20">
            <w:pPr>
              <w:jc w:val="center"/>
              <w:rPr>
                <w:rFonts w:asciiTheme="minorHAnsi" w:hAnsiTheme="minorHAnsi" w:cstheme="minorHAnsi"/>
                <w:sz w:val="20"/>
                <w:szCs w:val="20"/>
              </w:rPr>
            </w:pPr>
            <w:r w:rsidRPr="008E7C20">
              <w:rPr>
                <w:rFonts w:asciiTheme="minorHAnsi" w:hAnsiTheme="minorHAnsi" w:cstheme="minorHAnsi"/>
                <w:sz w:val="20"/>
                <w:szCs w:val="20"/>
              </w:rPr>
              <w:t>5,5%</w:t>
            </w:r>
          </w:p>
        </w:tc>
      </w:tr>
      <w:tr w:rsidR="008E7C20" w:rsidRPr="008E7C20" w14:paraId="67A522C1" w14:textId="77777777" w:rsidTr="008E7C20">
        <w:trPr>
          <w:trHeight w:val="300"/>
        </w:trPr>
        <w:tc>
          <w:tcPr>
            <w:tcW w:w="4340" w:type="dxa"/>
            <w:tcBorders>
              <w:top w:val="nil"/>
              <w:left w:val="single" w:sz="4" w:space="0" w:color="auto"/>
              <w:bottom w:val="single" w:sz="4" w:space="0" w:color="auto"/>
              <w:right w:val="single" w:sz="4" w:space="0" w:color="auto"/>
            </w:tcBorders>
            <w:shd w:val="clear" w:color="auto" w:fill="auto"/>
            <w:vAlign w:val="center"/>
            <w:hideMark/>
          </w:tcPr>
          <w:p w14:paraId="2BDFB88B" w14:textId="77777777" w:rsidR="008E7C20" w:rsidRPr="008E7C20" w:rsidRDefault="008E7C20" w:rsidP="008E7C20">
            <w:pPr>
              <w:jc w:val="center"/>
              <w:rPr>
                <w:rFonts w:asciiTheme="minorHAnsi" w:hAnsiTheme="minorHAnsi" w:cstheme="minorHAnsi"/>
                <w:sz w:val="20"/>
                <w:szCs w:val="20"/>
              </w:rPr>
            </w:pPr>
            <w:r w:rsidRPr="008E7C20">
              <w:rPr>
                <w:rFonts w:asciiTheme="minorHAnsi" w:hAnsiTheme="minorHAnsi" w:cstheme="minorHAnsi"/>
                <w:sz w:val="20"/>
                <w:szCs w:val="20"/>
              </w:rPr>
              <w:t>Lampy laserowe (sprzęt niemedyczny)</w:t>
            </w:r>
          </w:p>
        </w:tc>
        <w:tc>
          <w:tcPr>
            <w:tcW w:w="3040" w:type="dxa"/>
            <w:tcBorders>
              <w:top w:val="nil"/>
              <w:left w:val="nil"/>
              <w:bottom w:val="single" w:sz="4" w:space="0" w:color="auto"/>
              <w:right w:val="single" w:sz="4" w:space="0" w:color="auto"/>
            </w:tcBorders>
            <w:shd w:val="clear" w:color="auto" w:fill="auto"/>
            <w:noWrap/>
            <w:vAlign w:val="center"/>
            <w:hideMark/>
          </w:tcPr>
          <w:p w14:paraId="40B76691" w14:textId="77777777" w:rsidR="008E7C20" w:rsidRPr="008E7C20" w:rsidRDefault="008E7C20" w:rsidP="008E7C20">
            <w:pPr>
              <w:jc w:val="center"/>
              <w:rPr>
                <w:rFonts w:asciiTheme="minorHAnsi" w:hAnsiTheme="minorHAnsi" w:cstheme="minorHAnsi"/>
                <w:sz w:val="20"/>
                <w:szCs w:val="20"/>
              </w:rPr>
            </w:pPr>
            <w:r w:rsidRPr="008E7C20">
              <w:rPr>
                <w:rFonts w:asciiTheme="minorHAnsi" w:hAnsiTheme="minorHAnsi" w:cstheme="minorHAnsi"/>
                <w:sz w:val="20"/>
                <w:szCs w:val="20"/>
              </w:rPr>
              <w:t>6 miesięcy</w:t>
            </w:r>
          </w:p>
        </w:tc>
        <w:tc>
          <w:tcPr>
            <w:tcW w:w="1550" w:type="dxa"/>
            <w:tcBorders>
              <w:top w:val="nil"/>
              <w:left w:val="nil"/>
              <w:bottom w:val="single" w:sz="4" w:space="0" w:color="auto"/>
              <w:right w:val="single" w:sz="4" w:space="0" w:color="auto"/>
            </w:tcBorders>
            <w:shd w:val="clear" w:color="auto" w:fill="auto"/>
            <w:noWrap/>
            <w:vAlign w:val="center"/>
            <w:hideMark/>
          </w:tcPr>
          <w:p w14:paraId="56E699BF" w14:textId="77777777" w:rsidR="008E7C20" w:rsidRPr="008E7C20" w:rsidRDefault="008E7C20" w:rsidP="008E7C20">
            <w:pPr>
              <w:jc w:val="center"/>
              <w:rPr>
                <w:rFonts w:asciiTheme="minorHAnsi" w:hAnsiTheme="minorHAnsi" w:cstheme="minorHAnsi"/>
                <w:sz w:val="20"/>
                <w:szCs w:val="20"/>
              </w:rPr>
            </w:pPr>
            <w:r w:rsidRPr="008E7C20">
              <w:rPr>
                <w:rFonts w:asciiTheme="minorHAnsi" w:hAnsiTheme="minorHAnsi" w:cstheme="minorHAnsi"/>
                <w:sz w:val="20"/>
                <w:szCs w:val="20"/>
              </w:rPr>
              <w:t>5,5%</w:t>
            </w:r>
          </w:p>
        </w:tc>
      </w:tr>
      <w:tr w:rsidR="008E7C20" w:rsidRPr="008E7C20" w14:paraId="1334C528" w14:textId="77777777" w:rsidTr="008E7C20">
        <w:trPr>
          <w:trHeight w:val="510"/>
        </w:trPr>
        <w:tc>
          <w:tcPr>
            <w:tcW w:w="4340" w:type="dxa"/>
            <w:tcBorders>
              <w:top w:val="nil"/>
              <w:left w:val="single" w:sz="4" w:space="0" w:color="auto"/>
              <w:bottom w:val="single" w:sz="4" w:space="0" w:color="auto"/>
              <w:right w:val="single" w:sz="4" w:space="0" w:color="auto"/>
            </w:tcBorders>
            <w:shd w:val="clear" w:color="auto" w:fill="auto"/>
            <w:vAlign w:val="center"/>
            <w:hideMark/>
          </w:tcPr>
          <w:p w14:paraId="4533354F" w14:textId="77777777" w:rsidR="008E7C20" w:rsidRPr="008E7C20" w:rsidRDefault="008E7C20" w:rsidP="008E7C20">
            <w:pPr>
              <w:jc w:val="center"/>
              <w:rPr>
                <w:rFonts w:asciiTheme="minorHAnsi" w:hAnsiTheme="minorHAnsi" w:cstheme="minorHAnsi"/>
                <w:sz w:val="20"/>
                <w:szCs w:val="20"/>
              </w:rPr>
            </w:pPr>
            <w:r w:rsidRPr="008E7C20">
              <w:rPr>
                <w:rFonts w:asciiTheme="minorHAnsi" w:hAnsiTheme="minorHAnsi" w:cstheme="minorHAnsi"/>
                <w:sz w:val="20"/>
                <w:szCs w:val="20"/>
              </w:rPr>
              <w:t xml:space="preserve">Lampy elektronopromieniowe (CRT) w </w:t>
            </w:r>
            <w:proofErr w:type="spellStart"/>
            <w:r w:rsidRPr="008E7C20">
              <w:rPr>
                <w:rFonts w:asciiTheme="minorHAnsi" w:hAnsiTheme="minorHAnsi" w:cstheme="minorHAnsi"/>
                <w:sz w:val="20"/>
                <w:szCs w:val="20"/>
              </w:rPr>
              <w:t>fotoskładarkach</w:t>
            </w:r>
            <w:proofErr w:type="spellEnd"/>
            <w:r w:rsidRPr="008E7C20">
              <w:rPr>
                <w:rFonts w:asciiTheme="minorHAnsi" w:hAnsiTheme="minorHAnsi" w:cstheme="minorHAnsi"/>
                <w:sz w:val="20"/>
                <w:szCs w:val="20"/>
              </w:rPr>
              <w:t xml:space="preserve"> (przy pracy na 2 zmiany)</w:t>
            </w:r>
          </w:p>
        </w:tc>
        <w:tc>
          <w:tcPr>
            <w:tcW w:w="3040" w:type="dxa"/>
            <w:tcBorders>
              <w:top w:val="nil"/>
              <w:left w:val="nil"/>
              <w:bottom w:val="single" w:sz="4" w:space="0" w:color="auto"/>
              <w:right w:val="single" w:sz="4" w:space="0" w:color="auto"/>
            </w:tcBorders>
            <w:shd w:val="clear" w:color="auto" w:fill="auto"/>
            <w:noWrap/>
            <w:vAlign w:val="center"/>
            <w:hideMark/>
          </w:tcPr>
          <w:p w14:paraId="5890E074" w14:textId="77777777" w:rsidR="008E7C20" w:rsidRPr="008E7C20" w:rsidRDefault="008E7C20" w:rsidP="008E7C20">
            <w:pPr>
              <w:jc w:val="center"/>
              <w:rPr>
                <w:rFonts w:asciiTheme="minorHAnsi" w:hAnsiTheme="minorHAnsi" w:cstheme="minorHAnsi"/>
                <w:sz w:val="20"/>
                <w:szCs w:val="20"/>
              </w:rPr>
            </w:pPr>
            <w:r w:rsidRPr="008E7C20">
              <w:rPr>
                <w:rFonts w:asciiTheme="minorHAnsi" w:hAnsiTheme="minorHAnsi" w:cstheme="minorHAnsi"/>
                <w:sz w:val="20"/>
                <w:szCs w:val="20"/>
              </w:rPr>
              <w:t>12 miesięcy</w:t>
            </w:r>
          </w:p>
        </w:tc>
        <w:tc>
          <w:tcPr>
            <w:tcW w:w="1550" w:type="dxa"/>
            <w:tcBorders>
              <w:top w:val="nil"/>
              <w:left w:val="nil"/>
              <w:bottom w:val="single" w:sz="4" w:space="0" w:color="auto"/>
              <w:right w:val="single" w:sz="4" w:space="0" w:color="auto"/>
            </w:tcBorders>
            <w:shd w:val="clear" w:color="auto" w:fill="auto"/>
            <w:noWrap/>
            <w:vAlign w:val="center"/>
            <w:hideMark/>
          </w:tcPr>
          <w:p w14:paraId="48FFAA4A" w14:textId="77777777" w:rsidR="008E7C20" w:rsidRPr="008E7C20" w:rsidRDefault="008E7C20" w:rsidP="008E7C20">
            <w:pPr>
              <w:jc w:val="center"/>
              <w:rPr>
                <w:rFonts w:asciiTheme="minorHAnsi" w:hAnsiTheme="minorHAnsi" w:cstheme="minorHAnsi"/>
                <w:sz w:val="20"/>
                <w:szCs w:val="20"/>
              </w:rPr>
            </w:pPr>
            <w:r w:rsidRPr="008E7C20">
              <w:rPr>
                <w:rFonts w:asciiTheme="minorHAnsi" w:hAnsiTheme="minorHAnsi" w:cstheme="minorHAnsi"/>
                <w:sz w:val="20"/>
                <w:szCs w:val="20"/>
              </w:rPr>
              <w:t>3,0%</w:t>
            </w:r>
          </w:p>
        </w:tc>
      </w:tr>
      <w:tr w:rsidR="008E7C20" w:rsidRPr="008E7C20" w14:paraId="6C719B81" w14:textId="77777777" w:rsidTr="008E7C20">
        <w:trPr>
          <w:trHeight w:val="765"/>
        </w:trPr>
        <w:tc>
          <w:tcPr>
            <w:tcW w:w="4340" w:type="dxa"/>
            <w:tcBorders>
              <w:top w:val="nil"/>
              <w:left w:val="single" w:sz="4" w:space="0" w:color="auto"/>
              <w:bottom w:val="single" w:sz="4" w:space="0" w:color="auto"/>
              <w:right w:val="single" w:sz="4" w:space="0" w:color="auto"/>
            </w:tcBorders>
            <w:shd w:val="clear" w:color="auto" w:fill="auto"/>
            <w:vAlign w:val="center"/>
            <w:hideMark/>
          </w:tcPr>
          <w:p w14:paraId="6A7C5510" w14:textId="77777777" w:rsidR="008E7C20" w:rsidRPr="008E7C20" w:rsidRDefault="008E7C20" w:rsidP="008E7C20">
            <w:pPr>
              <w:jc w:val="center"/>
              <w:rPr>
                <w:rFonts w:asciiTheme="minorHAnsi" w:hAnsiTheme="minorHAnsi" w:cstheme="minorHAnsi"/>
                <w:sz w:val="20"/>
                <w:szCs w:val="20"/>
              </w:rPr>
            </w:pPr>
            <w:r w:rsidRPr="008E7C20">
              <w:rPr>
                <w:rFonts w:asciiTheme="minorHAnsi" w:hAnsiTheme="minorHAnsi" w:cstheme="minorHAnsi"/>
                <w:sz w:val="20"/>
                <w:szCs w:val="20"/>
              </w:rPr>
              <w:t>b) Lampy rentgenowskie z obrotową anodą (sprzęt medyczny) w szpitalach, gabinetach lub oddziałach radiologicznych (tomografia komputerowa patrz b)</w:t>
            </w:r>
          </w:p>
        </w:tc>
        <w:tc>
          <w:tcPr>
            <w:tcW w:w="3040" w:type="dxa"/>
            <w:tcBorders>
              <w:top w:val="nil"/>
              <w:left w:val="nil"/>
              <w:bottom w:val="single" w:sz="4" w:space="0" w:color="auto"/>
              <w:right w:val="single" w:sz="4" w:space="0" w:color="auto"/>
            </w:tcBorders>
            <w:shd w:val="clear" w:color="auto" w:fill="auto"/>
            <w:noWrap/>
            <w:vAlign w:val="center"/>
            <w:hideMark/>
          </w:tcPr>
          <w:p w14:paraId="3ED8363B" w14:textId="77777777" w:rsidR="008E7C20" w:rsidRPr="008E7C20" w:rsidRDefault="008E7C20" w:rsidP="008E7C20">
            <w:pPr>
              <w:jc w:val="center"/>
              <w:rPr>
                <w:rFonts w:asciiTheme="minorHAnsi" w:hAnsiTheme="minorHAnsi" w:cstheme="minorHAnsi"/>
                <w:sz w:val="20"/>
                <w:szCs w:val="20"/>
              </w:rPr>
            </w:pPr>
            <w:r w:rsidRPr="008E7C20">
              <w:rPr>
                <w:rFonts w:asciiTheme="minorHAnsi" w:hAnsiTheme="minorHAnsi" w:cstheme="minorHAnsi"/>
                <w:sz w:val="20"/>
                <w:szCs w:val="20"/>
              </w:rPr>
              <w:t>12 miesięcy</w:t>
            </w:r>
          </w:p>
        </w:tc>
        <w:tc>
          <w:tcPr>
            <w:tcW w:w="1550" w:type="dxa"/>
            <w:tcBorders>
              <w:top w:val="nil"/>
              <w:left w:val="nil"/>
              <w:bottom w:val="single" w:sz="4" w:space="0" w:color="auto"/>
              <w:right w:val="single" w:sz="4" w:space="0" w:color="auto"/>
            </w:tcBorders>
            <w:shd w:val="clear" w:color="auto" w:fill="auto"/>
            <w:noWrap/>
            <w:vAlign w:val="center"/>
            <w:hideMark/>
          </w:tcPr>
          <w:p w14:paraId="07A55319" w14:textId="77777777" w:rsidR="008E7C20" w:rsidRPr="008E7C20" w:rsidRDefault="008E7C20" w:rsidP="008E7C20">
            <w:pPr>
              <w:jc w:val="center"/>
              <w:rPr>
                <w:rFonts w:asciiTheme="minorHAnsi" w:hAnsiTheme="minorHAnsi" w:cstheme="minorHAnsi"/>
                <w:sz w:val="20"/>
                <w:szCs w:val="20"/>
              </w:rPr>
            </w:pPr>
            <w:r w:rsidRPr="008E7C20">
              <w:rPr>
                <w:rFonts w:asciiTheme="minorHAnsi" w:hAnsiTheme="minorHAnsi" w:cstheme="minorHAnsi"/>
                <w:sz w:val="20"/>
                <w:szCs w:val="20"/>
              </w:rPr>
              <w:t>3,0%</w:t>
            </w:r>
          </w:p>
        </w:tc>
      </w:tr>
      <w:tr w:rsidR="008E7C20" w:rsidRPr="008E7C20" w14:paraId="6B911509" w14:textId="77777777" w:rsidTr="008E7C20">
        <w:trPr>
          <w:trHeight w:val="300"/>
        </w:trPr>
        <w:tc>
          <w:tcPr>
            <w:tcW w:w="4340" w:type="dxa"/>
            <w:tcBorders>
              <w:top w:val="nil"/>
              <w:left w:val="single" w:sz="4" w:space="0" w:color="auto"/>
              <w:bottom w:val="single" w:sz="4" w:space="0" w:color="auto"/>
              <w:right w:val="single" w:sz="4" w:space="0" w:color="auto"/>
            </w:tcBorders>
            <w:shd w:val="clear" w:color="auto" w:fill="auto"/>
            <w:vAlign w:val="center"/>
            <w:hideMark/>
          </w:tcPr>
          <w:p w14:paraId="5D679142" w14:textId="77777777" w:rsidR="008E7C20" w:rsidRPr="008E7C20" w:rsidRDefault="008E7C20" w:rsidP="008E7C20">
            <w:pPr>
              <w:jc w:val="center"/>
              <w:rPr>
                <w:rFonts w:asciiTheme="minorHAnsi" w:hAnsiTheme="minorHAnsi" w:cstheme="minorHAnsi"/>
                <w:sz w:val="20"/>
                <w:szCs w:val="20"/>
              </w:rPr>
            </w:pPr>
            <w:r w:rsidRPr="008E7C20">
              <w:rPr>
                <w:rFonts w:asciiTheme="minorHAnsi" w:hAnsiTheme="minorHAnsi" w:cstheme="minorHAnsi"/>
                <w:sz w:val="20"/>
                <w:szCs w:val="20"/>
              </w:rPr>
              <w:t>Lampy laserowe (sprzęt medyczny)</w:t>
            </w:r>
          </w:p>
        </w:tc>
        <w:tc>
          <w:tcPr>
            <w:tcW w:w="3040" w:type="dxa"/>
            <w:tcBorders>
              <w:top w:val="nil"/>
              <w:left w:val="nil"/>
              <w:bottom w:val="single" w:sz="4" w:space="0" w:color="auto"/>
              <w:right w:val="single" w:sz="4" w:space="0" w:color="auto"/>
            </w:tcBorders>
            <w:shd w:val="clear" w:color="auto" w:fill="auto"/>
            <w:noWrap/>
            <w:vAlign w:val="center"/>
            <w:hideMark/>
          </w:tcPr>
          <w:p w14:paraId="693C724E" w14:textId="77777777" w:rsidR="008E7C20" w:rsidRPr="008E7C20" w:rsidRDefault="008E7C20" w:rsidP="008E7C20">
            <w:pPr>
              <w:jc w:val="center"/>
              <w:rPr>
                <w:rFonts w:asciiTheme="minorHAnsi" w:hAnsiTheme="minorHAnsi" w:cstheme="minorHAnsi"/>
                <w:sz w:val="20"/>
                <w:szCs w:val="20"/>
              </w:rPr>
            </w:pPr>
            <w:r w:rsidRPr="008E7C20">
              <w:rPr>
                <w:rFonts w:asciiTheme="minorHAnsi" w:hAnsiTheme="minorHAnsi" w:cstheme="minorHAnsi"/>
                <w:sz w:val="20"/>
                <w:szCs w:val="20"/>
              </w:rPr>
              <w:t>12 miesięcy</w:t>
            </w:r>
          </w:p>
        </w:tc>
        <w:tc>
          <w:tcPr>
            <w:tcW w:w="1550" w:type="dxa"/>
            <w:tcBorders>
              <w:top w:val="nil"/>
              <w:left w:val="nil"/>
              <w:bottom w:val="single" w:sz="4" w:space="0" w:color="auto"/>
              <w:right w:val="single" w:sz="4" w:space="0" w:color="auto"/>
            </w:tcBorders>
            <w:shd w:val="clear" w:color="auto" w:fill="auto"/>
            <w:noWrap/>
            <w:vAlign w:val="center"/>
            <w:hideMark/>
          </w:tcPr>
          <w:p w14:paraId="4EFA18AA" w14:textId="77777777" w:rsidR="008E7C20" w:rsidRPr="008E7C20" w:rsidRDefault="008E7C20" w:rsidP="008E7C20">
            <w:pPr>
              <w:jc w:val="center"/>
              <w:rPr>
                <w:rFonts w:asciiTheme="minorHAnsi" w:hAnsiTheme="minorHAnsi" w:cstheme="minorHAnsi"/>
                <w:sz w:val="20"/>
                <w:szCs w:val="20"/>
              </w:rPr>
            </w:pPr>
            <w:r w:rsidRPr="008E7C20">
              <w:rPr>
                <w:rFonts w:asciiTheme="minorHAnsi" w:hAnsiTheme="minorHAnsi" w:cstheme="minorHAnsi"/>
                <w:sz w:val="20"/>
                <w:szCs w:val="20"/>
              </w:rPr>
              <w:t>3,0%</w:t>
            </w:r>
          </w:p>
        </w:tc>
      </w:tr>
      <w:tr w:rsidR="008E7C20" w:rsidRPr="008E7C20" w14:paraId="2833561A" w14:textId="77777777" w:rsidTr="008E7C20">
        <w:trPr>
          <w:trHeight w:val="510"/>
        </w:trPr>
        <w:tc>
          <w:tcPr>
            <w:tcW w:w="4340" w:type="dxa"/>
            <w:tcBorders>
              <w:top w:val="nil"/>
              <w:left w:val="single" w:sz="4" w:space="0" w:color="auto"/>
              <w:bottom w:val="single" w:sz="4" w:space="0" w:color="auto"/>
              <w:right w:val="single" w:sz="4" w:space="0" w:color="auto"/>
            </w:tcBorders>
            <w:shd w:val="clear" w:color="auto" w:fill="auto"/>
            <w:vAlign w:val="center"/>
            <w:hideMark/>
          </w:tcPr>
          <w:p w14:paraId="37E0EDF6" w14:textId="77777777" w:rsidR="008E7C20" w:rsidRPr="008E7C20" w:rsidRDefault="008E7C20" w:rsidP="008E7C20">
            <w:pPr>
              <w:jc w:val="center"/>
              <w:rPr>
                <w:rFonts w:asciiTheme="minorHAnsi" w:hAnsiTheme="minorHAnsi" w:cstheme="minorHAnsi"/>
                <w:sz w:val="20"/>
                <w:szCs w:val="20"/>
              </w:rPr>
            </w:pPr>
            <w:r w:rsidRPr="008E7C20">
              <w:rPr>
                <w:rFonts w:asciiTheme="minorHAnsi" w:hAnsiTheme="minorHAnsi" w:cstheme="minorHAnsi"/>
                <w:sz w:val="20"/>
                <w:szCs w:val="20"/>
              </w:rPr>
              <w:t xml:space="preserve">Lampy elektronopromieniowe (CRT) w </w:t>
            </w:r>
            <w:proofErr w:type="spellStart"/>
            <w:r w:rsidRPr="008E7C20">
              <w:rPr>
                <w:rFonts w:asciiTheme="minorHAnsi" w:hAnsiTheme="minorHAnsi" w:cstheme="minorHAnsi"/>
                <w:sz w:val="20"/>
                <w:szCs w:val="20"/>
              </w:rPr>
              <w:t>fotoskładarkach</w:t>
            </w:r>
            <w:proofErr w:type="spellEnd"/>
            <w:r w:rsidRPr="008E7C20">
              <w:rPr>
                <w:rFonts w:asciiTheme="minorHAnsi" w:hAnsiTheme="minorHAnsi" w:cstheme="minorHAnsi"/>
                <w:sz w:val="20"/>
                <w:szCs w:val="20"/>
              </w:rPr>
              <w:t xml:space="preserve"> (przy pracy na 1 zmianę)</w:t>
            </w:r>
          </w:p>
        </w:tc>
        <w:tc>
          <w:tcPr>
            <w:tcW w:w="3040" w:type="dxa"/>
            <w:tcBorders>
              <w:top w:val="nil"/>
              <w:left w:val="nil"/>
              <w:bottom w:val="single" w:sz="4" w:space="0" w:color="auto"/>
              <w:right w:val="single" w:sz="4" w:space="0" w:color="auto"/>
            </w:tcBorders>
            <w:shd w:val="clear" w:color="auto" w:fill="auto"/>
            <w:noWrap/>
            <w:vAlign w:val="center"/>
            <w:hideMark/>
          </w:tcPr>
          <w:p w14:paraId="4B15BB3A" w14:textId="77777777" w:rsidR="008E7C20" w:rsidRPr="008E7C20" w:rsidRDefault="008E7C20" w:rsidP="008E7C20">
            <w:pPr>
              <w:jc w:val="center"/>
              <w:rPr>
                <w:rFonts w:asciiTheme="minorHAnsi" w:hAnsiTheme="minorHAnsi" w:cstheme="minorHAnsi"/>
                <w:sz w:val="20"/>
                <w:szCs w:val="20"/>
              </w:rPr>
            </w:pPr>
            <w:r w:rsidRPr="008E7C20">
              <w:rPr>
                <w:rFonts w:asciiTheme="minorHAnsi" w:hAnsiTheme="minorHAnsi" w:cstheme="minorHAnsi"/>
                <w:sz w:val="20"/>
                <w:szCs w:val="20"/>
              </w:rPr>
              <w:t>12 miesięcy</w:t>
            </w:r>
          </w:p>
        </w:tc>
        <w:tc>
          <w:tcPr>
            <w:tcW w:w="1550" w:type="dxa"/>
            <w:tcBorders>
              <w:top w:val="nil"/>
              <w:left w:val="nil"/>
              <w:bottom w:val="single" w:sz="4" w:space="0" w:color="auto"/>
              <w:right w:val="single" w:sz="4" w:space="0" w:color="auto"/>
            </w:tcBorders>
            <w:shd w:val="clear" w:color="auto" w:fill="auto"/>
            <w:noWrap/>
            <w:vAlign w:val="center"/>
            <w:hideMark/>
          </w:tcPr>
          <w:p w14:paraId="1BBC7724" w14:textId="77777777" w:rsidR="008E7C20" w:rsidRPr="008E7C20" w:rsidRDefault="008E7C20" w:rsidP="008E7C20">
            <w:pPr>
              <w:jc w:val="center"/>
              <w:rPr>
                <w:rFonts w:asciiTheme="minorHAnsi" w:hAnsiTheme="minorHAnsi" w:cstheme="minorHAnsi"/>
                <w:sz w:val="20"/>
                <w:szCs w:val="20"/>
              </w:rPr>
            </w:pPr>
            <w:r w:rsidRPr="008E7C20">
              <w:rPr>
                <w:rFonts w:asciiTheme="minorHAnsi" w:hAnsiTheme="minorHAnsi" w:cstheme="minorHAnsi"/>
                <w:sz w:val="20"/>
                <w:szCs w:val="20"/>
              </w:rPr>
              <w:t>3,0%</w:t>
            </w:r>
          </w:p>
        </w:tc>
      </w:tr>
      <w:tr w:rsidR="008E7C20" w:rsidRPr="008E7C20" w14:paraId="02F6422D" w14:textId="77777777" w:rsidTr="008E7C20">
        <w:trPr>
          <w:trHeight w:val="510"/>
        </w:trPr>
        <w:tc>
          <w:tcPr>
            <w:tcW w:w="4340" w:type="dxa"/>
            <w:tcBorders>
              <w:top w:val="nil"/>
              <w:left w:val="single" w:sz="4" w:space="0" w:color="auto"/>
              <w:bottom w:val="single" w:sz="4" w:space="0" w:color="auto"/>
              <w:right w:val="single" w:sz="4" w:space="0" w:color="auto"/>
            </w:tcBorders>
            <w:shd w:val="clear" w:color="auto" w:fill="auto"/>
            <w:vAlign w:val="center"/>
            <w:hideMark/>
          </w:tcPr>
          <w:p w14:paraId="547AFBDC" w14:textId="77777777" w:rsidR="008E7C20" w:rsidRPr="008E7C20" w:rsidRDefault="008E7C20" w:rsidP="008E7C20">
            <w:pPr>
              <w:jc w:val="center"/>
              <w:rPr>
                <w:rFonts w:asciiTheme="minorHAnsi" w:hAnsiTheme="minorHAnsi" w:cstheme="minorHAnsi"/>
                <w:sz w:val="20"/>
                <w:szCs w:val="20"/>
              </w:rPr>
            </w:pPr>
            <w:r w:rsidRPr="008E7C20">
              <w:rPr>
                <w:rFonts w:asciiTheme="minorHAnsi" w:hAnsiTheme="minorHAnsi" w:cstheme="minorHAnsi"/>
                <w:sz w:val="20"/>
                <w:szCs w:val="20"/>
              </w:rPr>
              <w:t>Termokatodowe lampy elektronowe gazowane (sprzęt medyczny)</w:t>
            </w:r>
          </w:p>
        </w:tc>
        <w:tc>
          <w:tcPr>
            <w:tcW w:w="3040" w:type="dxa"/>
            <w:tcBorders>
              <w:top w:val="nil"/>
              <w:left w:val="nil"/>
              <w:bottom w:val="single" w:sz="4" w:space="0" w:color="auto"/>
              <w:right w:val="single" w:sz="4" w:space="0" w:color="auto"/>
            </w:tcBorders>
            <w:shd w:val="clear" w:color="auto" w:fill="auto"/>
            <w:noWrap/>
            <w:vAlign w:val="center"/>
            <w:hideMark/>
          </w:tcPr>
          <w:p w14:paraId="0D1D0DA7" w14:textId="77777777" w:rsidR="008E7C20" w:rsidRPr="008E7C20" w:rsidRDefault="008E7C20" w:rsidP="008E7C20">
            <w:pPr>
              <w:jc w:val="center"/>
              <w:rPr>
                <w:rFonts w:asciiTheme="minorHAnsi" w:hAnsiTheme="minorHAnsi" w:cstheme="minorHAnsi"/>
                <w:sz w:val="20"/>
                <w:szCs w:val="20"/>
              </w:rPr>
            </w:pPr>
            <w:r w:rsidRPr="008E7C20">
              <w:rPr>
                <w:rFonts w:asciiTheme="minorHAnsi" w:hAnsiTheme="minorHAnsi" w:cstheme="minorHAnsi"/>
                <w:sz w:val="20"/>
                <w:szCs w:val="20"/>
              </w:rPr>
              <w:t>12 miesięcy</w:t>
            </w:r>
          </w:p>
        </w:tc>
        <w:tc>
          <w:tcPr>
            <w:tcW w:w="1550" w:type="dxa"/>
            <w:tcBorders>
              <w:top w:val="nil"/>
              <w:left w:val="nil"/>
              <w:bottom w:val="single" w:sz="4" w:space="0" w:color="auto"/>
              <w:right w:val="single" w:sz="4" w:space="0" w:color="auto"/>
            </w:tcBorders>
            <w:shd w:val="clear" w:color="auto" w:fill="auto"/>
            <w:noWrap/>
            <w:vAlign w:val="center"/>
            <w:hideMark/>
          </w:tcPr>
          <w:p w14:paraId="2EA17445" w14:textId="77777777" w:rsidR="008E7C20" w:rsidRPr="008E7C20" w:rsidRDefault="008E7C20" w:rsidP="008E7C20">
            <w:pPr>
              <w:jc w:val="center"/>
              <w:rPr>
                <w:rFonts w:asciiTheme="minorHAnsi" w:hAnsiTheme="minorHAnsi" w:cstheme="minorHAnsi"/>
                <w:sz w:val="20"/>
                <w:szCs w:val="20"/>
              </w:rPr>
            </w:pPr>
            <w:r w:rsidRPr="008E7C20">
              <w:rPr>
                <w:rFonts w:asciiTheme="minorHAnsi" w:hAnsiTheme="minorHAnsi" w:cstheme="minorHAnsi"/>
                <w:sz w:val="20"/>
                <w:szCs w:val="20"/>
              </w:rPr>
              <w:t>3,0%</w:t>
            </w:r>
          </w:p>
        </w:tc>
      </w:tr>
      <w:tr w:rsidR="008E7C20" w:rsidRPr="008E7C20" w14:paraId="02F91E28" w14:textId="77777777" w:rsidTr="008E7C20">
        <w:trPr>
          <w:trHeight w:val="300"/>
        </w:trPr>
        <w:tc>
          <w:tcPr>
            <w:tcW w:w="4340" w:type="dxa"/>
            <w:tcBorders>
              <w:top w:val="nil"/>
              <w:left w:val="single" w:sz="4" w:space="0" w:color="auto"/>
              <w:bottom w:val="single" w:sz="4" w:space="0" w:color="auto"/>
              <w:right w:val="single" w:sz="4" w:space="0" w:color="auto"/>
            </w:tcBorders>
            <w:shd w:val="clear" w:color="auto" w:fill="auto"/>
            <w:vAlign w:val="center"/>
            <w:hideMark/>
          </w:tcPr>
          <w:p w14:paraId="3C557A49" w14:textId="77777777" w:rsidR="008E7C20" w:rsidRPr="008E7C20" w:rsidRDefault="008E7C20" w:rsidP="008E7C20">
            <w:pPr>
              <w:jc w:val="center"/>
              <w:rPr>
                <w:rFonts w:asciiTheme="minorHAnsi" w:hAnsiTheme="minorHAnsi" w:cstheme="minorHAnsi"/>
                <w:sz w:val="20"/>
                <w:szCs w:val="20"/>
              </w:rPr>
            </w:pPr>
            <w:r w:rsidRPr="008E7C20">
              <w:rPr>
                <w:rFonts w:asciiTheme="minorHAnsi" w:hAnsiTheme="minorHAnsi" w:cstheme="minorHAnsi"/>
                <w:sz w:val="20"/>
                <w:szCs w:val="20"/>
              </w:rPr>
              <w:t>Lampy analizujące (sprzęt niemedyczny)</w:t>
            </w:r>
          </w:p>
        </w:tc>
        <w:tc>
          <w:tcPr>
            <w:tcW w:w="3040" w:type="dxa"/>
            <w:tcBorders>
              <w:top w:val="nil"/>
              <w:left w:val="nil"/>
              <w:bottom w:val="single" w:sz="4" w:space="0" w:color="auto"/>
              <w:right w:val="single" w:sz="4" w:space="0" w:color="auto"/>
            </w:tcBorders>
            <w:shd w:val="clear" w:color="auto" w:fill="auto"/>
            <w:noWrap/>
            <w:vAlign w:val="center"/>
            <w:hideMark/>
          </w:tcPr>
          <w:p w14:paraId="3641165E" w14:textId="77777777" w:rsidR="008E7C20" w:rsidRPr="008E7C20" w:rsidRDefault="008E7C20" w:rsidP="008E7C20">
            <w:pPr>
              <w:jc w:val="center"/>
              <w:rPr>
                <w:rFonts w:asciiTheme="minorHAnsi" w:hAnsiTheme="minorHAnsi" w:cstheme="minorHAnsi"/>
                <w:sz w:val="20"/>
                <w:szCs w:val="20"/>
              </w:rPr>
            </w:pPr>
            <w:r w:rsidRPr="008E7C20">
              <w:rPr>
                <w:rFonts w:asciiTheme="minorHAnsi" w:hAnsiTheme="minorHAnsi" w:cstheme="minorHAnsi"/>
                <w:sz w:val="20"/>
                <w:szCs w:val="20"/>
              </w:rPr>
              <w:t>12 miesięcy</w:t>
            </w:r>
          </w:p>
        </w:tc>
        <w:tc>
          <w:tcPr>
            <w:tcW w:w="1550" w:type="dxa"/>
            <w:tcBorders>
              <w:top w:val="nil"/>
              <w:left w:val="nil"/>
              <w:bottom w:val="single" w:sz="4" w:space="0" w:color="auto"/>
              <w:right w:val="single" w:sz="4" w:space="0" w:color="auto"/>
            </w:tcBorders>
            <w:shd w:val="clear" w:color="auto" w:fill="auto"/>
            <w:noWrap/>
            <w:vAlign w:val="center"/>
            <w:hideMark/>
          </w:tcPr>
          <w:p w14:paraId="7A03E871" w14:textId="77777777" w:rsidR="008E7C20" w:rsidRPr="008E7C20" w:rsidRDefault="008E7C20" w:rsidP="008E7C20">
            <w:pPr>
              <w:jc w:val="center"/>
              <w:rPr>
                <w:rFonts w:asciiTheme="minorHAnsi" w:hAnsiTheme="minorHAnsi" w:cstheme="minorHAnsi"/>
                <w:sz w:val="20"/>
                <w:szCs w:val="20"/>
              </w:rPr>
            </w:pPr>
            <w:r w:rsidRPr="008E7C20">
              <w:rPr>
                <w:rFonts w:asciiTheme="minorHAnsi" w:hAnsiTheme="minorHAnsi" w:cstheme="minorHAnsi"/>
                <w:sz w:val="20"/>
                <w:szCs w:val="20"/>
              </w:rPr>
              <w:t>3,0%</w:t>
            </w:r>
          </w:p>
        </w:tc>
      </w:tr>
      <w:tr w:rsidR="008E7C20" w:rsidRPr="008E7C20" w14:paraId="4A9E3573" w14:textId="77777777" w:rsidTr="008E7C20">
        <w:trPr>
          <w:trHeight w:val="510"/>
        </w:trPr>
        <w:tc>
          <w:tcPr>
            <w:tcW w:w="4340" w:type="dxa"/>
            <w:tcBorders>
              <w:top w:val="nil"/>
              <w:left w:val="single" w:sz="4" w:space="0" w:color="auto"/>
              <w:bottom w:val="single" w:sz="4" w:space="0" w:color="auto"/>
              <w:right w:val="single" w:sz="4" w:space="0" w:color="auto"/>
            </w:tcBorders>
            <w:shd w:val="clear" w:color="auto" w:fill="auto"/>
            <w:vAlign w:val="center"/>
            <w:hideMark/>
          </w:tcPr>
          <w:p w14:paraId="2A06959C" w14:textId="77777777" w:rsidR="008E7C20" w:rsidRPr="008E7C20" w:rsidRDefault="008E7C20" w:rsidP="008E7C20">
            <w:pPr>
              <w:jc w:val="center"/>
              <w:rPr>
                <w:rFonts w:asciiTheme="minorHAnsi" w:hAnsiTheme="minorHAnsi" w:cstheme="minorHAnsi"/>
                <w:sz w:val="20"/>
                <w:szCs w:val="20"/>
              </w:rPr>
            </w:pPr>
            <w:r w:rsidRPr="008E7C20">
              <w:rPr>
                <w:rFonts w:asciiTheme="minorHAnsi" w:hAnsiTheme="minorHAnsi" w:cstheme="minorHAnsi"/>
                <w:sz w:val="20"/>
                <w:szCs w:val="20"/>
              </w:rPr>
              <w:t>Lampy obrazowe wysokiej rozdzielczości (sprzęt niemedyczny)</w:t>
            </w:r>
          </w:p>
        </w:tc>
        <w:tc>
          <w:tcPr>
            <w:tcW w:w="3040" w:type="dxa"/>
            <w:tcBorders>
              <w:top w:val="nil"/>
              <w:left w:val="nil"/>
              <w:bottom w:val="single" w:sz="4" w:space="0" w:color="auto"/>
              <w:right w:val="single" w:sz="4" w:space="0" w:color="auto"/>
            </w:tcBorders>
            <w:shd w:val="clear" w:color="auto" w:fill="auto"/>
            <w:noWrap/>
            <w:vAlign w:val="center"/>
            <w:hideMark/>
          </w:tcPr>
          <w:p w14:paraId="59A65A8A" w14:textId="77777777" w:rsidR="008E7C20" w:rsidRPr="008E7C20" w:rsidRDefault="008E7C20" w:rsidP="008E7C20">
            <w:pPr>
              <w:jc w:val="center"/>
              <w:rPr>
                <w:rFonts w:asciiTheme="minorHAnsi" w:hAnsiTheme="minorHAnsi" w:cstheme="minorHAnsi"/>
                <w:sz w:val="20"/>
                <w:szCs w:val="20"/>
              </w:rPr>
            </w:pPr>
            <w:r w:rsidRPr="008E7C20">
              <w:rPr>
                <w:rFonts w:asciiTheme="minorHAnsi" w:hAnsiTheme="minorHAnsi" w:cstheme="minorHAnsi"/>
                <w:sz w:val="20"/>
                <w:szCs w:val="20"/>
              </w:rPr>
              <w:t>18 miesięcy</w:t>
            </w:r>
          </w:p>
        </w:tc>
        <w:tc>
          <w:tcPr>
            <w:tcW w:w="1550" w:type="dxa"/>
            <w:tcBorders>
              <w:top w:val="nil"/>
              <w:left w:val="nil"/>
              <w:bottom w:val="single" w:sz="4" w:space="0" w:color="auto"/>
              <w:right w:val="single" w:sz="4" w:space="0" w:color="auto"/>
            </w:tcBorders>
            <w:shd w:val="clear" w:color="auto" w:fill="auto"/>
            <w:noWrap/>
            <w:vAlign w:val="center"/>
            <w:hideMark/>
          </w:tcPr>
          <w:p w14:paraId="5DEC3AF2" w14:textId="77777777" w:rsidR="008E7C20" w:rsidRPr="008E7C20" w:rsidRDefault="008E7C20" w:rsidP="008E7C20">
            <w:pPr>
              <w:jc w:val="center"/>
              <w:rPr>
                <w:rFonts w:asciiTheme="minorHAnsi" w:hAnsiTheme="minorHAnsi" w:cstheme="minorHAnsi"/>
                <w:sz w:val="20"/>
                <w:szCs w:val="20"/>
              </w:rPr>
            </w:pPr>
            <w:r w:rsidRPr="008E7C20">
              <w:rPr>
                <w:rFonts w:asciiTheme="minorHAnsi" w:hAnsiTheme="minorHAnsi" w:cstheme="minorHAnsi"/>
                <w:sz w:val="20"/>
                <w:szCs w:val="20"/>
              </w:rPr>
              <w:t>2,5%</w:t>
            </w:r>
          </w:p>
        </w:tc>
      </w:tr>
    </w:tbl>
    <w:p w14:paraId="327546F5" w14:textId="77777777" w:rsidR="008E7C20" w:rsidRPr="008E7C20" w:rsidRDefault="008E7C20" w:rsidP="008E7C20">
      <w:pPr>
        <w:rPr>
          <w:rFonts w:asciiTheme="minorHAnsi" w:hAnsiTheme="minorHAnsi" w:cstheme="minorHAnsi"/>
          <w:sz w:val="20"/>
          <w:szCs w:val="20"/>
        </w:rPr>
      </w:pPr>
    </w:p>
    <w:tbl>
      <w:tblPr>
        <w:tblW w:w="8980" w:type="dxa"/>
        <w:tblInd w:w="137" w:type="dxa"/>
        <w:tblCellMar>
          <w:left w:w="70" w:type="dxa"/>
          <w:right w:w="70" w:type="dxa"/>
        </w:tblCellMar>
        <w:tblLook w:val="04A0" w:firstRow="1" w:lastRow="0" w:firstColumn="1" w:lastColumn="0" w:noHBand="0" w:noVBand="1"/>
      </w:tblPr>
      <w:tblGrid>
        <w:gridCol w:w="4340"/>
        <w:gridCol w:w="3040"/>
        <w:gridCol w:w="1600"/>
      </w:tblGrid>
      <w:tr w:rsidR="008E7C20" w:rsidRPr="008E7C20" w14:paraId="1169C393" w14:textId="77777777" w:rsidTr="008E7C20">
        <w:trPr>
          <w:trHeight w:val="510"/>
        </w:trPr>
        <w:tc>
          <w:tcPr>
            <w:tcW w:w="4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FF819" w14:textId="77777777" w:rsidR="008E7C20" w:rsidRPr="008E7C20" w:rsidRDefault="008E7C20" w:rsidP="008E7C20">
            <w:pPr>
              <w:jc w:val="center"/>
              <w:rPr>
                <w:rFonts w:asciiTheme="minorHAnsi" w:hAnsiTheme="minorHAnsi" w:cstheme="minorHAnsi"/>
                <w:sz w:val="20"/>
                <w:szCs w:val="20"/>
              </w:rPr>
            </w:pPr>
            <w:r w:rsidRPr="008E7C20">
              <w:rPr>
                <w:rFonts w:asciiTheme="minorHAnsi" w:hAnsiTheme="minorHAnsi" w:cstheme="minorHAnsi"/>
                <w:sz w:val="20"/>
                <w:szCs w:val="20"/>
              </w:rPr>
              <w:t>c) Lampy rentgenowskie z obrotową anodą (sprzęt medyczny) do radiologii częściowej (tomografia komputerowa: patrz b)</w:t>
            </w:r>
          </w:p>
        </w:tc>
        <w:tc>
          <w:tcPr>
            <w:tcW w:w="3040" w:type="dxa"/>
            <w:tcBorders>
              <w:top w:val="single" w:sz="4" w:space="0" w:color="auto"/>
              <w:left w:val="nil"/>
              <w:bottom w:val="single" w:sz="4" w:space="0" w:color="auto"/>
              <w:right w:val="single" w:sz="4" w:space="0" w:color="auto"/>
            </w:tcBorders>
            <w:shd w:val="clear" w:color="auto" w:fill="auto"/>
            <w:noWrap/>
            <w:vAlign w:val="center"/>
            <w:hideMark/>
          </w:tcPr>
          <w:p w14:paraId="434DC1C8" w14:textId="77777777" w:rsidR="008E7C20" w:rsidRPr="008E7C20" w:rsidRDefault="008E7C20" w:rsidP="008E7C20">
            <w:pPr>
              <w:jc w:val="center"/>
              <w:rPr>
                <w:rFonts w:asciiTheme="minorHAnsi" w:hAnsiTheme="minorHAnsi" w:cstheme="minorHAnsi"/>
                <w:sz w:val="20"/>
                <w:szCs w:val="20"/>
              </w:rPr>
            </w:pPr>
            <w:r w:rsidRPr="008E7C20">
              <w:rPr>
                <w:rFonts w:asciiTheme="minorHAnsi" w:hAnsiTheme="minorHAnsi" w:cstheme="minorHAnsi"/>
                <w:sz w:val="20"/>
                <w:szCs w:val="20"/>
              </w:rPr>
              <w:t>24 miesiące</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14:paraId="190FE250" w14:textId="77777777" w:rsidR="008E7C20" w:rsidRPr="008E7C20" w:rsidRDefault="008E7C20" w:rsidP="008E7C20">
            <w:pPr>
              <w:jc w:val="center"/>
              <w:rPr>
                <w:rFonts w:asciiTheme="minorHAnsi" w:hAnsiTheme="minorHAnsi" w:cstheme="minorHAnsi"/>
                <w:sz w:val="20"/>
                <w:szCs w:val="20"/>
              </w:rPr>
            </w:pPr>
            <w:r w:rsidRPr="008E7C20">
              <w:rPr>
                <w:rFonts w:asciiTheme="minorHAnsi" w:hAnsiTheme="minorHAnsi" w:cstheme="minorHAnsi"/>
                <w:sz w:val="20"/>
                <w:szCs w:val="20"/>
              </w:rPr>
              <w:t>2,0%</w:t>
            </w:r>
          </w:p>
        </w:tc>
      </w:tr>
      <w:tr w:rsidR="008E7C20" w:rsidRPr="008E7C20" w14:paraId="0601F20D" w14:textId="77777777" w:rsidTr="008E7C20">
        <w:trPr>
          <w:trHeight w:val="300"/>
        </w:trPr>
        <w:tc>
          <w:tcPr>
            <w:tcW w:w="4340" w:type="dxa"/>
            <w:tcBorders>
              <w:top w:val="nil"/>
              <w:left w:val="single" w:sz="4" w:space="0" w:color="auto"/>
              <w:bottom w:val="single" w:sz="4" w:space="0" w:color="auto"/>
              <w:right w:val="single" w:sz="4" w:space="0" w:color="auto"/>
            </w:tcBorders>
            <w:shd w:val="clear" w:color="auto" w:fill="auto"/>
            <w:vAlign w:val="center"/>
            <w:hideMark/>
          </w:tcPr>
          <w:p w14:paraId="21808DD6" w14:textId="77777777" w:rsidR="008E7C20" w:rsidRPr="008E7C20" w:rsidRDefault="008E7C20" w:rsidP="008E7C20">
            <w:pPr>
              <w:jc w:val="center"/>
              <w:rPr>
                <w:rFonts w:asciiTheme="minorHAnsi" w:hAnsiTheme="minorHAnsi" w:cstheme="minorHAnsi"/>
                <w:sz w:val="20"/>
                <w:szCs w:val="20"/>
              </w:rPr>
            </w:pPr>
            <w:r w:rsidRPr="008E7C20">
              <w:rPr>
                <w:rFonts w:asciiTheme="minorHAnsi" w:hAnsiTheme="minorHAnsi" w:cstheme="minorHAnsi"/>
                <w:sz w:val="20"/>
                <w:szCs w:val="20"/>
              </w:rPr>
              <w:t>Lampy z anodą pionową (sprzęt medyczny)</w:t>
            </w:r>
          </w:p>
        </w:tc>
        <w:tc>
          <w:tcPr>
            <w:tcW w:w="3040" w:type="dxa"/>
            <w:tcBorders>
              <w:top w:val="nil"/>
              <w:left w:val="nil"/>
              <w:bottom w:val="single" w:sz="4" w:space="0" w:color="auto"/>
              <w:right w:val="single" w:sz="4" w:space="0" w:color="auto"/>
            </w:tcBorders>
            <w:shd w:val="clear" w:color="auto" w:fill="auto"/>
            <w:noWrap/>
            <w:vAlign w:val="center"/>
            <w:hideMark/>
          </w:tcPr>
          <w:p w14:paraId="5BCDFD64" w14:textId="77777777" w:rsidR="008E7C20" w:rsidRPr="008E7C20" w:rsidRDefault="008E7C20" w:rsidP="008E7C20">
            <w:pPr>
              <w:jc w:val="center"/>
              <w:rPr>
                <w:rFonts w:asciiTheme="minorHAnsi" w:hAnsiTheme="minorHAnsi" w:cstheme="minorHAnsi"/>
                <w:sz w:val="20"/>
                <w:szCs w:val="20"/>
              </w:rPr>
            </w:pPr>
            <w:r w:rsidRPr="008E7C20">
              <w:rPr>
                <w:rFonts w:asciiTheme="minorHAnsi" w:hAnsiTheme="minorHAnsi" w:cstheme="minorHAnsi"/>
                <w:sz w:val="20"/>
                <w:szCs w:val="20"/>
              </w:rPr>
              <w:t>24 miesiące</w:t>
            </w:r>
          </w:p>
        </w:tc>
        <w:tc>
          <w:tcPr>
            <w:tcW w:w="1600" w:type="dxa"/>
            <w:tcBorders>
              <w:top w:val="nil"/>
              <w:left w:val="nil"/>
              <w:bottom w:val="single" w:sz="4" w:space="0" w:color="auto"/>
              <w:right w:val="single" w:sz="4" w:space="0" w:color="auto"/>
            </w:tcBorders>
            <w:shd w:val="clear" w:color="auto" w:fill="auto"/>
            <w:noWrap/>
            <w:vAlign w:val="center"/>
            <w:hideMark/>
          </w:tcPr>
          <w:p w14:paraId="087EDD71" w14:textId="77777777" w:rsidR="008E7C20" w:rsidRPr="008E7C20" w:rsidRDefault="008E7C20" w:rsidP="008E7C20">
            <w:pPr>
              <w:jc w:val="center"/>
              <w:rPr>
                <w:rFonts w:asciiTheme="minorHAnsi" w:hAnsiTheme="minorHAnsi" w:cstheme="minorHAnsi"/>
                <w:sz w:val="20"/>
                <w:szCs w:val="20"/>
              </w:rPr>
            </w:pPr>
            <w:r w:rsidRPr="008E7C20">
              <w:rPr>
                <w:rFonts w:asciiTheme="minorHAnsi" w:hAnsiTheme="minorHAnsi" w:cstheme="minorHAnsi"/>
                <w:sz w:val="20"/>
                <w:szCs w:val="20"/>
              </w:rPr>
              <w:t>2,0%</w:t>
            </w:r>
          </w:p>
        </w:tc>
      </w:tr>
      <w:tr w:rsidR="008E7C20" w:rsidRPr="008E7C20" w14:paraId="6AB21A03" w14:textId="77777777" w:rsidTr="008E7C20">
        <w:trPr>
          <w:trHeight w:val="300"/>
        </w:trPr>
        <w:tc>
          <w:tcPr>
            <w:tcW w:w="4340" w:type="dxa"/>
            <w:tcBorders>
              <w:top w:val="nil"/>
              <w:left w:val="single" w:sz="4" w:space="0" w:color="auto"/>
              <w:bottom w:val="single" w:sz="4" w:space="0" w:color="auto"/>
              <w:right w:val="single" w:sz="4" w:space="0" w:color="auto"/>
            </w:tcBorders>
            <w:shd w:val="clear" w:color="auto" w:fill="auto"/>
            <w:vAlign w:val="center"/>
            <w:hideMark/>
          </w:tcPr>
          <w:p w14:paraId="13AF8077" w14:textId="77777777" w:rsidR="008E7C20" w:rsidRPr="008E7C20" w:rsidRDefault="008E7C20" w:rsidP="008E7C20">
            <w:pPr>
              <w:jc w:val="center"/>
              <w:rPr>
                <w:rFonts w:asciiTheme="minorHAnsi" w:hAnsiTheme="minorHAnsi" w:cstheme="minorHAnsi"/>
                <w:sz w:val="20"/>
                <w:szCs w:val="20"/>
              </w:rPr>
            </w:pPr>
            <w:r w:rsidRPr="008E7C20">
              <w:rPr>
                <w:rFonts w:asciiTheme="minorHAnsi" w:hAnsiTheme="minorHAnsi" w:cstheme="minorHAnsi"/>
                <w:sz w:val="20"/>
                <w:szCs w:val="20"/>
              </w:rPr>
              <w:t>Lampy pamięciowe</w:t>
            </w:r>
          </w:p>
        </w:tc>
        <w:tc>
          <w:tcPr>
            <w:tcW w:w="3040" w:type="dxa"/>
            <w:tcBorders>
              <w:top w:val="nil"/>
              <w:left w:val="nil"/>
              <w:bottom w:val="single" w:sz="4" w:space="0" w:color="auto"/>
              <w:right w:val="single" w:sz="4" w:space="0" w:color="auto"/>
            </w:tcBorders>
            <w:shd w:val="clear" w:color="auto" w:fill="auto"/>
            <w:noWrap/>
            <w:vAlign w:val="center"/>
            <w:hideMark/>
          </w:tcPr>
          <w:p w14:paraId="4EE0215B" w14:textId="77777777" w:rsidR="008E7C20" w:rsidRPr="008E7C20" w:rsidRDefault="008E7C20" w:rsidP="008E7C20">
            <w:pPr>
              <w:jc w:val="center"/>
              <w:rPr>
                <w:rFonts w:asciiTheme="minorHAnsi" w:hAnsiTheme="minorHAnsi" w:cstheme="minorHAnsi"/>
                <w:sz w:val="20"/>
                <w:szCs w:val="20"/>
              </w:rPr>
            </w:pPr>
            <w:r w:rsidRPr="008E7C20">
              <w:rPr>
                <w:rFonts w:asciiTheme="minorHAnsi" w:hAnsiTheme="minorHAnsi" w:cstheme="minorHAnsi"/>
                <w:sz w:val="20"/>
                <w:szCs w:val="20"/>
              </w:rPr>
              <w:t>24 miesiące</w:t>
            </w:r>
          </w:p>
        </w:tc>
        <w:tc>
          <w:tcPr>
            <w:tcW w:w="1600" w:type="dxa"/>
            <w:tcBorders>
              <w:top w:val="nil"/>
              <w:left w:val="nil"/>
              <w:bottom w:val="single" w:sz="4" w:space="0" w:color="auto"/>
              <w:right w:val="single" w:sz="4" w:space="0" w:color="auto"/>
            </w:tcBorders>
            <w:shd w:val="clear" w:color="auto" w:fill="auto"/>
            <w:noWrap/>
            <w:vAlign w:val="center"/>
            <w:hideMark/>
          </w:tcPr>
          <w:p w14:paraId="076C8EE2" w14:textId="77777777" w:rsidR="008E7C20" w:rsidRPr="008E7C20" w:rsidRDefault="008E7C20" w:rsidP="008E7C20">
            <w:pPr>
              <w:jc w:val="center"/>
              <w:rPr>
                <w:rFonts w:asciiTheme="minorHAnsi" w:hAnsiTheme="minorHAnsi" w:cstheme="minorHAnsi"/>
                <w:sz w:val="20"/>
                <w:szCs w:val="20"/>
              </w:rPr>
            </w:pPr>
            <w:r w:rsidRPr="008E7C20">
              <w:rPr>
                <w:rFonts w:asciiTheme="minorHAnsi" w:hAnsiTheme="minorHAnsi" w:cstheme="minorHAnsi"/>
                <w:sz w:val="20"/>
                <w:szCs w:val="20"/>
              </w:rPr>
              <w:t>2,0%</w:t>
            </w:r>
          </w:p>
        </w:tc>
      </w:tr>
      <w:tr w:rsidR="008E7C20" w:rsidRPr="008E7C20" w14:paraId="567AE4BD" w14:textId="77777777" w:rsidTr="008E7C20">
        <w:trPr>
          <w:trHeight w:val="300"/>
        </w:trPr>
        <w:tc>
          <w:tcPr>
            <w:tcW w:w="4340" w:type="dxa"/>
            <w:tcBorders>
              <w:top w:val="nil"/>
              <w:left w:val="single" w:sz="4" w:space="0" w:color="auto"/>
              <w:bottom w:val="single" w:sz="4" w:space="0" w:color="auto"/>
              <w:right w:val="single" w:sz="4" w:space="0" w:color="auto"/>
            </w:tcBorders>
            <w:shd w:val="clear" w:color="auto" w:fill="auto"/>
            <w:vAlign w:val="center"/>
            <w:hideMark/>
          </w:tcPr>
          <w:p w14:paraId="4D9CE1D8" w14:textId="77777777" w:rsidR="008E7C20" w:rsidRPr="008E7C20" w:rsidRDefault="008E7C20" w:rsidP="008E7C20">
            <w:pPr>
              <w:jc w:val="center"/>
              <w:rPr>
                <w:rFonts w:asciiTheme="minorHAnsi" w:hAnsiTheme="minorHAnsi" w:cstheme="minorHAnsi"/>
                <w:sz w:val="20"/>
                <w:szCs w:val="20"/>
              </w:rPr>
            </w:pPr>
            <w:r w:rsidRPr="008E7C20">
              <w:rPr>
                <w:rFonts w:asciiTheme="minorHAnsi" w:hAnsiTheme="minorHAnsi" w:cstheme="minorHAnsi"/>
                <w:sz w:val="20"/>
                <w:szCs w:val="20"/>
              </w:rPr>
              <w:t xml:space="preserve">Lampy </w:t>
            </w:r>
            <w:proofErr w:type="spellStart"/>
            <w:r w:rsidRPr="008E7C20">
              <w:rPr>
                <w:rFonts w:asciiTheme="minorHAnsi" w:hAnsiTheme="minorHAnsi" w:cstheme="minorHAnsi"/>
                <w:sz w:val="20"/>
                <w:szCs w:val="20"/>
              </w:rPr>
              <w:t>fotopowielające</w:t>
            </w:r>
            <w:proofErr w:type="spellEnd"/>
          </w:p>
        </w:tc>
        <w:tc>
          <w:tcPr>
            <w:tcW w:w="3040" w:type="dxa"/>
            <w:tcBorders>
              <w:top w:val="nil"/>
              <w:left w:val="nil"/>
              <w:bottom w:val="single" w:sz="4" w:space="0" w:color="auto"/>
              <w:right w:val="single" w:sz="4" w:space="0" w:color="auto"/>
            </w:tcBorders>
            <w:shd w:val="clear" w:color="auto" w:fill="auto"/>
            <w:noWrap/>
            <w:vAlign w:val="center"/>
            <w:hideMark/>
          </w:tcPr>
          <w:p w14:paraId="169105DF" w14:textId="77777777" w:rsidR="008E7C20" w:rsidRPr="008E7C20" w:rsidRDefault="008E7C20" w:rsidP="008E7C20">
            <w:pPr>
              <w:jc w:val="center"/>
              <w:rPr>
                <w:rFonts w:asciiTheme="minorHAnsi" w:hAnsiTheme="minorHAnsi" w:cstheme="minorHAnsi"/>
                <w:sz w:val="20"/>
                <w:szCs w:val="20"/>
              </w:rPr>
            </w:pPr>
            <w:r w:rsidRPr="008E7C20">
              <w:rPr>
                <w:rFonts w:asciiTheme="minorHAnsi" w:hAnsiTheme="minorHAnsi" w:cstheme="minorHAnsi"/>
                <w:sz w:val="20"/>
                <w:szCs w:val="20"/>
              </w:rPr>
              <w:t>24 miesiące</w:t>
            </w:r>
          </w:p>
        </w:tc>
        <w:tc>
          <w:tcPr>
            <w:tcW w:w="1600" w:type="dxa"/>
            <w:tcBorders>
              <w:top w:val="nil"/>
              <w:left w:val="nil"/>
              <w:bottom w:val="single" w:sz="4" w:space="0" w:color="auto"/>
              <w:right w:val="single" w:sz="4" w:space="0" w:color="auto"/>
            </w:tcBorders>
            <w:shd w:val="clear" w:color="auto" w:fill="auto"/>
            <w:noWrap/>
            <w:vAlign w:val="center"/>
            <w:hideMark/>
          </w:tcPr>
          <w:p w14:paraId="549AECCA" w14:textId="77777777" w:rsidR="008E7C20" w:rsidRPr="008E7C20" w:rsidRDefault="008E7C20" w:rsidP="008E7C20">
            <w:pPr>
              <w:jc w:val="center"/>
              <w:rPr>
                <w:rFonts w:asciiTheme="minorHAnsi" w:hAnsiTheme="minorHAnsi" w:cstheme="minorHAnsi"/>
                <w:sz w:val="20"/>
                <w:szCs w:val="20"/>
              </w:rPr>
            </w:pPr>
            <w:r w:rsidRPr="008E7C20">
              <w:rPr>
                <w:rFonts w:asciiTheme="minorHAnsi" w:hAnsiTheme="minorHAnsi" w:cstheme="minorHAnsi"/>
                <w:sz w:val="20"/>
                <w:szCs w:val="20"/>
              </w:rPr>
              <w:t>2,0%</w:t>
            </w:r>
          </w:p>
        </w:tc>
      </w:tr>
      <w:tr w:rsidR="008E7C20" w:rsidRPr="008E7C20" w14:paraId="4E400F18" w14:textId="77777777" w:rsidTr="008E7C20">
        <w:trPr>
          <w:trHeight w:val="300"/>
        </w:trPr>
        <w:tc>
          <w:tcPr>
            <w:tcW w:w="4340" w:type="dxa"/>
            <w:tcBorders>
              <w:top w:val="nil"/>
              <w:left w:val="single" w:sz="4" w:space="0" w:color="auto"/>
              <w:bottom w:val="single" w:sz="4" w:space="0" w:color="auto"/>
              <w:right w:val="single" w:sz="4" w:space="0" w:color="auto"/>
            </w:tcBorders>
            <w:shd w:val="clear" w:color="auto" w:fill="auto"/>
            <w:vAlign w:val="center"/>
            <w:hideMark/>
          </w:tcPr>
          <w:p w14:paraId="43A5FAF4" w14:textId="77777777" w:rsidR="008E7C20" w:rsidRPr="008E7C20" w:rsidRDefault="008E7C20" w:rsidP="008E7C20">
            <w:pPr>
              <w:jc w:val="center"/>
              <w:rPr>
                <w:rFonts w:asciiTheme="minorHAnsi" w:hAnsiTheme="minorHAnsi" w:cstheme="minorHAnsi"/>
                <w:sz w:val="20"/>
                <w:szCs w:val="20"/>
              </w:rPr>
            </w:pPr>
            <w:r w:rsidRPr="008E7C20">
              <w:rPr>
                <w:rFonts w:asciiTheme="minorHAnsi" w:hAnsiTheme="minorHAnsi" w:cstheme="minorHAnsi"/>
                <w:sz w:val="20"/>
                <w:szCs w:val="20"/>
              </w:rPr>
              <w:t>d) Lampy zaworowe (sprzęt medyczny)</w:t>
            </w:r>
          </w:p>
        </w:tc>
        <w:tc>
          <w:tcPr>
            <w:tcW w:w="3040" w:type="dxa"/>
            <w:tcBorders>
              <w:top w:val="nil"/>
              <w:left w:val="nil"/>
              <w:bottom w:val="single" w:sz="4" w:space="0" w:color="auto"/>
              <w:right w:val="single" w:sz="4" w:space="0" w:color="auto"/>
            </w:tcBorders>
            <w:shd w:val="clear" w:color="auto" w:fill="auto"/>
            <w:noWrap/>
            <w:vAlign w:val="center"/>
            <w:hideMark/>
          </w:tcPr>
          <w:p w14:paraId="519949BE" w14:textId="77777777" w:rsidR="008E7C20" w:rsidRPr="008E7C20" w:rsidRDefault="008E7C20" w:rsidP="008E7C20">
            <w:pPr>
              <w:jc w:val="center"/>
              <w:rPr>
                <w:rFonts w:asciiTheme="minorHAnsi" w:hAnsiTheme="minorHAnsi" w:cstheme="minorHAnsi"/>
                <w:sz w:val="20"/>
                <w:szCs w:val="20"/>
              </w:rPr>
            </w:pPr>
            <w:r w:rsidRPr="008E7C20">
              <w:rPr>
                <w:rFonts w:asciiTheme="minorHAnsi" w:hAnsiTheme="minorHAnsi" w:cstheme="minorHAnsi"/>
                <w:sz w:val="20"/>
                <w:szCs w:val="20"/>
              </w:rPr>
              <w:t>24 miesiące</w:t>
            </w:r>
          </w:p>
        </w:tc>
        <w:tc>
          <w:tcPr>
            <w:tcW w:w="1600" w:type="dxa"/>
            <w:tcBorders>
              <w:top w:val="nil"/>
              <w:left w:val="nil"/>
              <w:bottom w:val="single" w:sz="4" w:space="0" w:color="auto"/>
              <w:right w:val="single" w:sz="4" w:space="0" w:color="auto"/>
            </w:tcBorders>
            <w:shd w:val="clear" w:color="auto" w:fill="auto"/>
            <w:noWrap/>
            <w:vAlign w:val="center"/>
            <w:hideMark/>
          </w:tcPr>
          <w:p w14:paraId="00AED578" w14:textId="77777777" w:rsidR="008E7C20" w:rsidRPr="008E7C20" w:rsidRDefault="008E7C20" w:rsidP="008E7C20">
            <w:pPr>
              <w:jc w:val="center"/>
              <w:rPr>
                <w:rFonts w:asciiTheme="minorHAnsi" w:hAnsiTheme="minorHAnsi" w:cstheme="minorHAnsi"/>
                <w:sz w:val="20"/>
                <w:szCs w:val="20"/>
              </w:rPr>
            </w:pPr>
            <w:r w:rsidRPr="008E7C20">
              <w:rPr>
                <w:rFonts w:asciiTheme="minorHAnsi" w:hAnsiTheme="minorHAnsi" w:cstheme="minorHAnsi"/>
                <w:sz w:val="20"/>
                <w:szCs w:val="20"/>
              </w:rPr>
              <w:t>1,5%</w:t>
            </w:r>
          </w:p>
        </w:tc>
      </w:tr>
      <w:tr w:rsidR="008E7C20" w:rsidRPr="008E7C20" w14:paraId="164304DF" w14:textId="77777777" w:rsidTr="008E7C20">
        <w:trPr>
          <w:trHeight w:val="510"/>
        </w:trPr>
        <w:tc>
          <w:tcPr>
            <w:tcW w:w="4340" w:type="dxa"/>
            <w:tcBorders>
              <w:top w:val="nil"/>
              <w:left w:val="single" w:sz="4" w:space="0" w:color="auto"/>
              <w:bottom w:val="single" w:sz="4" w:space="0" w:color="auto"/>
              <w:right w:val="single" w:sz="4" w:space="0" w:color="auto"/>
            </w:tcBorders>
            <w:shd w:val="clear" w:color="auto" w:fill="auto"/>
            <w:vAlign w:val="center"/>
            <w:hideMark/>
          </w:tcPr>
          <w:p w14:paraId="0A8FF5E6" w14:textId="77777777" w:rsidR="008E7C20" w:rsidRPr="008E7C20" w:rsidRDefault="008E7C20" w:rsidP="008E7C20">
            <w:pPr>
              <w:jc w:val="center"/>
              <w:rPr>
                <w:rFonts w:asciiTheme="minorHAnsi" w:hAnsiTheme="minorHAnsi" w:cstheme="minorHAnsi"/>
                <w:sz w:val="20"/>
                <w:szCs w:val="20"/>
              </w:rPr>
            </w:pPr>
            <w:r w:rsidRPr="008E7C20">
              <w:rPr>
                <w:rFonts w:asciiTheme="minorHAnsi" w:hAnsiTheme="minorHAnsi" w:cstheme="minorHAnsi"/>
                <w:sz w:val="20"/>
                <w:szCs w:val="20"/>
              </w:rPr>
              <w:t>Lampy zdalnie wyłączane/lampy płaskie (tomografia komputerowa patrz: b)</w:t>
            </w:r>
          </w:p>
        </w:tc>
        <w:tc>
          <w:tcPr>
            <w:tcW w:w="3040" w:type="dxa"/>
            <w:tcBorders>
              <w:top w:val="nil"/>
              <w:left w:val="nil"/>
              <w:bottom w:val="single" w:sz="4" w:space="0" w:color="auto"/>
              <w:right w:val="single" w:sz="4" w:space="0" w:color="auto"/>
            </w:tcBorders>
            <w:shd w:val="clear" w:color="auto" w:fill="auto"/>
            <w:noWrap/>
            <w:vAlign w:val="center"/>
            <w:hideMark/>
          </w:tcPr>
          <w:p w14:paraId="4FD91FE4" w14:textId="77777777" w:rsidR="008E7C20" w:rsidRPr="008E7C20" w:rsidRDefault="008E7C20" w:rsidP="008E7C20">
            <w:pPr>
              <w:jc w:val="center"/>
              <w:rPr>
                <w:rFonts w:asciiTheme="minorHAnsi" w:hAnsiTheme="minorHAnsi" w:cstheme="minorHAnsi"/>
                <w:sz w:val="20"/>
                <w:szCs w:val="20"/>
              </w:rPr>
            </w:pPr>
            <w:r w:rsidRPr="008E7C20">
              <w:rPr>
                <w:rFonts w:asciiTheme="minorHAnsi" w:hAnsiTheme="minorHAnsi" w:cstheme="minorHAnsi"/>
                <w:sz w:val="20"/>
                <w:szCs w:val="20"/>
              </w:rPr>
              <w:t>24 miesiące</w:t>
            </w:r>
          </w:p>
        </w:tc>
        <w:tc>
          <w:tcPr>
            <w:tcW w:w="1600" w:type="dxa"/>
            <w:tcBorders>
              <w:top w:val="nil"/>
              <w:left w:val="nil"/>
              <w:bottom w:val="single" w:sz="4" w:space="0" w:color="auto"/>
              <w:right w:val="single" w:sz="4" w:space="0" w:color="auto"/>
            </w:tcBorders>
            <w:shd w:val="clear" w:color="auto" w:fill="auto"/>
            <w:noWrap/>
            <w:vAlign w:val="center"/>
            <w:hideMark/>
          </w:tcPr>
          <w:p w14:paraId="57A95587" w14:textId="77777777" w:rsidR="008E7C20" w:rsidRPr="008E7C20" w:rsidRDefault="008E7C20" w:rsidP="008E7C20">
            <w:pPr>
              <w:jc w:val="center"/>
              <w:rPr>
                <w:rFonts w:asciiTheme="minorHAnsi" w:hAnsiTheme="minorHAnsi" w:cstheme="minorHAnsi"/>
                <w:sz w:val="20"/>
                <w:szCs w:val="20"/>
              </w:rPr>
            </w:pPr>
            <w:r w:rsidRPr="008E7C20">
              <w:rPr>
                <w:rFonts w:asciiTheme="minorHAnsi" w:hAnsiTheme="minorHAnsi" w:cstheme="minorHAnsi"/>
                <w:sz w:val="20"/>
                <w:szCs w:val="20"/>
              </w:rPr>
              <w:t>1,5%</w:t>
            </w:r>
          </w:p>
        </w:tc>
      </w:tr>
      <w:tr w:rsidR="008E7C20" w:rsidRPr="008E7C20" w14:paraId="48D53C01" w14:textId="77777777" w:rsidTr="008E7C20">
        <w:trPr>
          <w:trHeight w:val="300"/>
        </w:trPr>
        <w:tc>
          <w:tcPr>
            <w:tcW w:w="4340" w:type="dxa"/>
            <w:tcBorders>
              <w:top w:val="nil"/>
              <w:left w:val="single" w:sz="4" w:space="0" w:color="auto"/>
              <w:bottom w:val="single" w:sz="4" w:space="0" w:color="auto"/>
              <w:right w:val="single" w:sz="4" w:space="0" w:color="auto"/>
            </w:tcBorders>
            <w:shd w:val="clear" w:color="auto" w:fill="auto"/>
            <w:vAlign w:val="center"/>
            <w:hideMark/>
          </w:tcPr>
          <w:p w14:paraId="241E96E9" w14:textId="77777777" w:rsidR="008E7C20" w:rsidRPr="008E7C20" w:rsidRDefault="008E7C20" w:rsidP="008E7C20">
            <w:pPr>
              <w:jc w:val="center"/>
              <w:rPr>
                <w:rFonts w:asciiTheme="minorHAnsi" w:hAnsiTheme="minorHAnsi" w:cstheme="minorHAnsi"/>
                <w:sz w:val="20"/>
                <w:szCs w:val="20"/>
              </w:rPr>
            </w:pPr>
            <w:r w:rsidRPr="008E7C20">
              <w:rPr>
                <w:rFonts w:asciiTheme="minorHAnsi" w:hAnsiTheme="minorHAnsi" w:cstheme="minorHAnsi"/>
                <w:sz w:val="20"/>
                <w:szCs w:val="20"/>
              </w:rPr>
              <w:t>Rentgenowskie lampy powiększające</w:t>
            </w:r>
          </w:p>
        </w:tc>
        <w:tc>
          <w:tcPr>
            <w:tcW w:w="3040" w:type="dxa"/>
            <w:tcBorders>
              <w:top w:val="nil"/>
              <w:left w:val="nil"/>
              <w:bottom w:val="single" w:sz="4" w:space="0" w:color="auto"/>
              <w:right w:val="single" w:sz="4" w:space="0" w:color="auto"/>
            </w:tcBorders>
            <w:shd w:val="clear" w:color="auto" w:fill="auto"/>
            <w:noWrap/>
            <w:vAlign w:val="center"/>
            <w:hideMark/>
          </w:tcPr>
          <w:p w14:paraId="44902F74" w14:textId="77777777" w:rsidR="008E7C20" w:rsidRPr="008E7C20" w:rsidRDefault="008E7C20" w:rsidP="008E7C20">
            <w:pPr>
              <w:jc w:val="center"/>
              <w:rPr>
                <w:rFonts w:asciiTheme="minorHAnsi" w:hAnsiTheme="minorHAnsi" w:cstheme="minorHAnsi"/>
                <w:sz w:val="20"/>
                <w:szCs w:val="20"/>
              </w:rPr>
            </w:pPr>
            <w:r w:rsidRPr="008E7C20">
              <w:rPr>
                <w:rFonts w:asciiTheme="minorHAnsi" w:hAnsiTheme="minorHAnsi" w:cstheme="minorHAnsi"/>
                <w:sz w:val="20"/>
                <w:szCs w:val="20"/>
              </w:rPr>
              <w:t>24 miesiące</w:t>
            </w:r>
          </w:p>
        </w:tc>
        <w:tc>
          <w:tcPr>
            <w:tcW w:w="1600" w:type="dxa"/>
            <w:tcBorders>
              <w:top w:val="nil"/>
              <w:left w:val="nil"/>
              <w:bottom w:val="single" w:sz="4" w:space="0" w:color="auto"/>
              <w:right w:val="single" w:sz="4" w:space="0" w:color="auto"/>
            </w:tcBorders>
            <w:shd w:val="clear" w:color="auto" w:fill="auto"/>
            <w:noWrap/>
            <w:vAlign w:val="center"/>
            <w:hideMark/>
          </w:tcPr>
          <w:p w14:paraId="6A794191" w14:textId="77777777" w:rsidR="008E7C20" w:rsidRPr="008E7C20" w:rsidRDefault="008E7C20" w:rsidP="008E7C20">
            <w:pPr>
              <w:jc w:val="center"/>
              <w:rPr>
                <w:rFonts w:asciiTheme="minorHAnsi" w:hAnsiTheme="minorHAnsi" w:cstheme="minorHAnsi"/>
                <w:sz w:val="20"/>
                <w:szCs w:val="20"/>
              </w:rPr>
            </w:pPr>
            <w:r w:rsidRPr="008E7C20">
              <w:rPr>
                <w:rFonts w:asciiTheme="minorHAnsi" w:hAnsiTheme="minorHAnsi" w:cstheme="minorHAnsi"/>
                <w:sz w:val="20"/>
                <w:szCs w:val="20"/>
              </w:rPr>
              <w:t>1,5%</w:t>
            </w:r>
          </w:p>
        </w:tc>
      </w:tr>
      <w:tr w:rsidR="008E7C20" w:rsidRPr="008E7C20" w14:paraId="4FC39F1F" w14:textId="77777777" w:rsidTr="008E7C20">
        <w:trPr>
          <w:trHeight w:val="510"/>
        </w:trPr>
        <w:tc>
          <w:tcPr>
            <w:tcW w:w="4340" w:type="dxa"/>
            <w:tcBorders>
              <w:top w:val="nil"/>
              <w:left w:val="single" w:sz="4" w:space="0" w:color="auto"/>
              <w:bottom w:val="single" w:sz="4" w:space="0" w:color="auto"/>
              <w:right w:val="single" w:sz="4" w:space="0" w:color="auto"/>
            </w:tcBorders>
            <w:shd w:val="clear" w:color="auto" w:fill="auto"/>
            <w:vAlign w:val="center"/>
            <w:hideMark/>
          </w:tcPr>
          <w:p w14:paraId="376BD485" w14:textId="77777777" w:rsidR="008E7C20" w:rsidRPr="008E7C20" w:rsidRDefault="008E7C20" w:rsidP="008E7C20">
            <w:pPr>
              <w:jc w:val="center"/>
              <w:rPr>
                <w:rFonts w:asciiTheme="minorHAnsi" w:hAnsiTheme="minorHAnsi" w:cstheme="minorHAnsi"/>
                <w:sz w:val="20"/>
                <w:szCs w:val="20"/>
              </w:rPr>
            </w:pPr>
            <w:r w:rsidRPr="008E7C20">
              <w:rPr>
                <w:rFonts w:asciiTheme="minorHAnsi" w:hAnsiTheme="minorHAnsi" w:cstheme="minorHAnsi"/>
                <w:sz w:val="20"/>
                <w:szCs w:val="20"/>
              </w:rPr>
              <w:lastRenderedPageBreak/>
              <w:t>Lampy analizujące/lampy reprodukcyjne (sprzęt medyczny)</w:t>
            </w:r>
          </w:p>
        </w:tc>
        <w:tc>
          <w:tcPr>
            <w:tcW w:w="3040" w:type="dxa"/>
            <w:tcBorders>
              <w:top w:val="nil"/>
              <w:left w:val="nil"/>
              <w:bottom w:val="single" w:sz="4" w:space="0" w:color="auto"/>
              <w:right w:val="single" w:sz="4" w:space="0" w:color="auto"/>
            </w:tcBorders>
            <w:shd w:val="clear" w:color="auto" w:fill="auto"/>
            <w:noWrap/>
            <w:vAlign w:val="center"/>
            <w:hideMark/>
          </w:tcPr>
          <w:p w14:paraId="3EC4CA35" w14:textId="77777777" w:rsidR="008E7C20" w:rsidRPr="008E7C20" w:rsidRDefault="008E7C20" w:rsidP="008E7C20">
            <w:pPr>
              <w:jc w:val="center"/>
              <w:rPr>
                <w:rFonts w:asciiTheme="minorHAnsi" w:hAnsiTheme="minorHAnsi" w:cstheme="minorHAnsi"/>
                <w:sz w:val="20"/>
                <w:szCs w:val="20"/>
              </w:rPr>
            </w:pPr>
            <w:r w:rsidRPr="008E7C20">
              <w:rPr>
                <w:rFonts w:asciiTheme="minorHAnsi" w:hAnsiTheme="minorHAnsi" w:cstheme="minorHAnsi"/>
                <w:sz w:val="20"/>
                <w:szCs w:val="20"/>
              </w:rPr>
              <w:t>24 miesiące</w:t>
            </w:r>
          </w:p>
        </w:tc>
        <w:tc>
          <w:tcPr>
            <w:tcW w:w="1600" w:type="dxa"/>
            <w:tcBorders>
              <w:top w:val="nil"/>
              <w:left w:val="nil"/>
              <w:bottom w:val="single" w:sz="4" w:space="0" w:color="auto"/>
              <w:right w:val="single" w:sz="4" w:space="0" w:color="auto"/>
            </w:tcBorders>
            <w:shd w:val="clear" w:color="auto" w:fill="auto"/>
            <w:noWrap/>
            <w:vAlign w:val="center"/>
            <w:hideMark/>
          </w:tcPr>
          <w:p w14:paraId="1E8E2F91" w14:textId="77777777" w:rsidR="008E7C20" w:rsidRPr="008E7C20" w:rsidRDefault="008E7C20" w:rsidP="008E7C20">
            <w:pPr>
              <w:jc w:val="center"/>
              <w:rPr>
                <w:rFonts w:asciiTheme="minorHAnsi" w:hAnsiTheme="minorHAnsi" w:cstheme="minorHAnsi"/>
                <w:sz w:val="20"/>
                <w:szCs w:val="20"/>
              </w:rPr>
            </w:pPr>
            <w:r w:rsidRPr="008E7C20">
              <w:rPr>
                <w:rFonts w:asciiTheme="minorHAnsi" w:hAnsiTheme="minorHAnsi" w:cstheme="minorHAnsi"/>
                <w:sz w:val="20"/>
                <w:szCs w:val="20"/>
              </w:rPr>
              <w:t>1,5%</w:t>
            </w:r>
          </w:p>
        </w:tc>
      </w:tr>
      <w:tr w:rsidR="008E7C20" w:rsidRPr="008E7C20" w14:paraId="2397F423" w14:textId="77777777" w:rsidTr="008E7C20">
        <w:trPr>
          <w:trHeight w:val="300"/>
        </w:trPr>
        <w:tc>
          <w:tcPr>
            <w:tcW w:w="4340" w:type="dxa"/>
            <w:tcBorders>
              <w:top w:val="nil"/>
              <w:left w:val="single" w:sz="4" w:space="0" w:color="auto"/>
              <w:bottom w:val="single" w:sz="4" w:space="0" w:color="auto"/>
              <w:right w:val="single" w:sz="4" w:space="0" w:color="auto"/>
            </w:tcBorders>
            <w:shd w:val="clear" w:color="auto" w:fill="auto"/>
            <w:vAlign w:val="center"/>
            <w:hideMark/>
          </w:tcPr>
          <w:p w14:paraId="1EBC531D" w14:textId="77777777" w:rsidR="008E7C20" w:rsidRPr="008E7C20" w:rsidRDefault="008E7C20" w:rsidP="008E7C20">
            <w:pPr>
              <w:jc w:val="center"/>
              <w:rPr>
                <w:rFonts w:asciiTheme="minorHAnsi" w:hAnsiTheme="minorHAnsi" w:cstheme="minorHAnsi"/>
                <w:sz w:val="20"/>
                <w:szCs w:val="20"/>
              </w:rPr>
            </w:pPr>
            <w:r w:rsidRPr="008E7C20">
              <w:rPr>
                <w:rFonts w:asciiTheme="minorHAnsi" w:hAnsiTheme="minorHAnsi" w:cstheme="minorHAnsi"/>
                <w:sz w:val="20"/>
                <w:szCs w:val="20"/>
              </w:rPr>
              <w:t>Lampy z akceleracją liniową</w:t>
            </w:r>
          </w:p>
        </w:tc>
        <w:tc>
          <w:tcPr>
            <w:tcW w:w="3040" w:type="dxa"/>
            <w:tcBorders>
              <w:top w:val="nil"/>
              <w:left w:val="nil"/>
              <w:bottom w:val="single" w:sz="4" w:space="0" w:color="auto"/>
              <w:right w:val="single" w:sz="4" w:space="0" w:color="auto"/>
            </w:tcBorders>
            <w:shd w:val="clear" w:color="auto" w:fill="auto"/>
            <w:noWrap/>
            <w:vAlign w:val="center"/>
            <w:hideMark/>
          </w:tcPr>
          <w:p w14:paraId="39CD33C3" w14:textId="77777777" w:rsidR="008E7C20" w:rsidRPr="008E7C20" w:rsidRDefault="008E7C20" w:rsidP="008E7C20">
            <w:pPr>
              <w:jc w:val="center"/>
              <w:rPr>
                <w:rFonts w:asciiTheme="minorHAnsi" w:hAnsiTheme="minorHAnsi" w:cstheme="minorHAnsi"/>
                <w:sz w:val="20"/>
                <w:szCs w:val="20"/>
              </w:rPr>
            </w:pPr>
            <w:r w:rsidRPr="008E7C20">
              <w:rPr>
                <w:rFonts w:asciiTheme="minorHAnsi" w:hAnsiTheme="minorHAnsi" w:cstheme="minorHAnsi"/>
                <w:sz w:val="20"/>
                <w:szCs w:val="20"/>
              </w:rPr>
              <w:t>24 miesiące</w:t>
            </w:r>
          </w:p>
        </w:tc>
        <w:tc>
          <w:tcPr>
            <w:tcW w:w="1600" w:type="dxa"/>
            <w:tcBorders>
              <w:top w:val="nil"/>
              <w:left w:val="nil"/>
              <w:bottom w:val="single" w:sz="4" w:space="0" w:color="auto"/>
              <w:right w:val="single" w:sz="4" w:space="0" w:color="auto"/>
            </w:tcBorders>
            <w:shd w:val="clear" w:color="auto" w:fill="auto"/>
            <w:noWrap/>
            <w:vAlign w:val="center"/>
            <w:hideMark/>
          </w:tcPr>
          <w:p w14:paraId="10478A79" w14:textId="77777777" w:rsidR="008E7C20" w:rsidRPr="008E7C20" w:rsidRDefault="008E7C20" w:rsidP="008E7C20">
            <w:pPr>
              <w:jc w:val="center"/>
              <w:rPr>
                <w:rFonts w:asciiTheme="minorHAnsi" w:hAnsiTheme="minorHAnsi" w:cstheme="minorHAnsi"/>
                <w:sz w:val="20"/>
                <w:szCs w:val="20"/>
              </w:rPr>
            </w:pPr>
            <w:r w:rsidRPr="008E7C20">
              <w:rPr>
                <w:rFonts w:asciiTheme="minorHAnsi" w:hAnsiTheme="minorHAnsi" w:cstheme="minorHAnsi"/>
                <w:sz w:val="20"/>
                <w:szCs w:val="20"/>
              </w:rPr>
              <w:t>1,5%</w:t>
            </w:r>
          </w:p>
        </w:tc>
      </w:tr>
    </w:tbl>
    <w:p w14:paraId="177DB4B0" w14:textId="77777777" w:rsidR="008E7C20" w:rsidRPr="008E7C20" w:rsidRDefault="008E7C20" w:rsidP="008E7C20">
      <w:pPr>
        <w:rPr>
          <w:rFonts w:asciiTheme="minorHAnsi" w:hAnsiTheme="minorHAnsi" w:cstheme="minorHAnsi"/>
          <w:sz w:val="20"/>
          <w:szCs w:val="20"/>
        </w:rPr>
      </w:pPr>
    </w:p>
    <w:p w14:paraId="4C8992D6" w14:textId="77777777" w:rsidR="008E7C20" w:rsidRPr="008E7C20" w:rsidRDefault="008E7C20" w:rsidP="008E7C20">
      <w:pPr>
        <w:rPr>
          <w:rFonts w:asciiTheme="minorHAnsi" w:hAnsiTheme="minorHAnsi" w:cstheme="minorHAnsi"/>
          <w:sz w:val="20"/>
          <w:szCs w:val="20"/>
        </w:rPr>
      </w:pPr>
      <w:r w:rsidRPr="008E7C20">
        <w:rPr>
          <w:rFonts w:asciiTheme="minorHAnsi" w:hAnsiTheme="minorHAnsi" w:cstheme="minorHAnsi"/>
          <w:sz w:val="20"/>
          <w:szCs w:val="20"/>
        </w:rPr>
        <w:t xml:space="preserve">5. Okres eksploatacji rozpoczyna się z chwilą pierwszego uruchomienia aparatu i obejmuje ewentualne okresy eksploatacji u poprzednich właścicieli. </w:t>
      </w:r>
    </w:p>
    <w:p w14:paraId="54D2FFD8" w14:textId="77777777" w:rsidR="008E7C20" w:rsidRPr="008E7C20" w:rsidRDefault="008E7C20" w:rsidP="008E7C20">
      <w:pPr>
        <w:rPr>
          <w:rFonts w:asciiTheme="minorHAnsi" w:hAnsiTheme="minorHAnsi" w:cstheme="minorHAnsi"/>
          <w:sz w:val="20"/>
          <w:szCs w:val="20"/>
        </w:rPr>
      </w:pPr>
      <w:r w:rsidRPr="008E7C20">
        <w:rPr>
          <w:rFonts w:asciiTheme="minorHAnsi" w:hAnsiTheme="minorHAnsi" w:cstheme="minorHAnsi"/>
          <w:sz w:val="20"/>
          <w:szCs w:val="20"/>
        </w:rPr>
        <w:t xml:space="preserve">6. W przypadku lamp rentgenowskich z obrotową anodą, zdalnie wyłączanych i lamp płaskich w tomografii komputerowej, kwota odszkodowania ulega zmniejszeniu o stawkę procentową obliczoną na podstawie następującego wzoru: </w:t>
      </w:r>
    </w:p>
    <w:p w14:paraId="3DADF515" w14:textId="77777777" w:rsidR="008E7C20" w:rsidRPr="008E7C20" w:rsidRDefault="008E7C20" w:rsidP="008E7C20">
      <w:pPr>
        <w:rPr>
          <w:rFonts w:asciiTheme="minorHAnsi" w:hAnsiTheme="minorHAnsi" w:cstheme="minorHAnsi"/>
          <w:sz w:val="20"/>
          <w:szCs w:val="20"/>
        </w:rPr>
      </w:pPr>
      <w:r w:rsidRPr="008E7C20">
        <w:rPr>
          <w:rFonts w:asciiTheme="minorHAnsi" w:hAnsiTheme="minorHAnsi" w:cstheme="minorHAnsi"/>
          <w:sz w:val="20"/>
          <w:szCs w:val="20"/>
        </w:rPr>
        <w:t xml:space="preserve">P x 100 : PG x </w:t>
      </w:r>
      <w:proofErr w:type="spellStart"/>
      <w:r w:rsidRPr="008E7C20">
        <w:rPr>
          <w:rFonts w:asciiTheme="minorHAnsi" w:hAnsiTheme="minorHAnsi" w:cstheme="minorHAnsi"/>
          <w:sz w:val="20"/>
          <w:szCs w:val="20"/>
        </w:rPr>
        <w:t>X</w:t>
      </w:r>
      <w:proofErr w:type="spellEnd"/>
      <w:r w:rsidRPr="008E7C20">
        <w:rPr>
          <w:rFonts w:asciiTheme="minorHAnsi" w:hAnsiTheme="minorHAnsi" w:cstheme="minorHAnsi"/>
          <w:sz w:val="20"/>
          <w:szCs w:val="20"/>
        </w:rPr>
        <w:t xml:space="preserve"> </w:t>
      </w:r>
      <w:proofErr w:type="spellStart"/>
      <w:r w:rsidRPr="008E7C20">
        <w:rPr>
          <w:rFonts w:asciiTheme="minorHAnsi" w:hAnsiTheme="minorHAnsi" w:cstheme="minorHAnsi"/>
          <w:sz w:val="20"/>
          <w:szCs w:val="20"/>
        </w:rPr>
        <w:t>x</w:t>
      </w:r>
      <w:proofErr w:type="spellEnd"/>
      <w:r w:rsidRPr="008E7C20">
        <w:rPr>
          <w:rFonts w:asciiTheme="minorHAnsi" w:hAnsiTheme="minorHAnsi" w:cstheme="minorHAnsi"/>
          <w:sz w:val="20"/>
          <w:szCs w:val="20"/>
        </w:rPr>
        <w:t xml:space="preserve"> Y </w:t>
      </w:r>
    </w:p>
    <w:p w14:paraId="55A00AE2" w14:textId="77777777" w:rsidR="008E7C20" w:rsidRPr="008E7C20" w:rsidRDefault="008E7C20" w:rsidP="008E7C20">
      <w:pPr>
        <w:rPr>
          <w:rFonts w:asciiTheme="minorHAnsi" w:hAnsiTheme="minorHAnsi" w:cstheme="minorHAnsi"/>
          <w:sz w:val="20"/>
          <w:szCs w:val="20"/>
        </w:rPr>
      </w:pPr>
      <w:r w:rsidRPr="008E7C20">
        <w:rPr>
          <w:rFonts w:asciiTheme="minorHAnsi" w:hAnsiTheme="minorHAnsi" w:cstheme="minorHAnsi"/>
          <w:sz w:val="20"/>
          <w:szCs w:val="20"/>
        </w:rPr>
        <w:t xml:space="preserve">gdzie: </w:t>
      </w:r>
    </w:p>
    <w:p w14:paraId="77CE5B49" w14:textId="77777777" w:rsidR="008E7C20" w:rsidRPr="008E7C20" w:rsidRDefault="008E7C20" w:rsidP="008E7C20">
      <w:pPr>
        <w:rPr>
          <w:rFonts w:asciiTheme="minorHAnsi" w:hAnsiTheme="minorHAnsi" w:cstheme="minorHAnsi"/>
          <w:sz w:val="20"/>
          <w:szCs w:val="20"/>
        </w:rPr>
      </w:pPr>
      <w:r w:rsidRPr="008E7C20">
        <w:rPr>
          <w:rFonts w:asciiTheme="minorHAnsi" w:hAnsiTheme="minorHAnsi" w:cstheme="minorHAnsi"/>
          <w:sz w:val="20"/>
          <w:szCs w:val="20"/>
        </w:rPr>
        <w:t xml:space="preserve">P - liczba operacji skanowania, godzin lub miesięcy eksploatacji realizowanej z użyciem danej lampy (włącznie z okresem użytkowania przez poprzedniego właściciela) przed wystąpieniem szkody, zależnie od tego, na której z powyższych metod obliczania zużycia oparte są warunki gwarancji producenta, </w:t>
      </w:r>
    </w:p>
    <w:p w14:paraId="429101E5" w14:textId="77777777" w:rsidR="008E7C20" w:rsidRPr="008E7C20" w:rsidRDefault="008E7C20" w:rsidP="008E7C20">
      <w:pPr>
        <w:rPr>
          <w:rFonts w:asciiTheme="minorHAnsi" w:hAnsiTheme="minorHAnsi" w:cstheme="minorHAnsi"/>
          <w:sz w:val="20"/>
          <w:szCs w:val="20"/>
        </w:rPr>
      </w:pPr>
      <w:r w:rsidRPr="008E7C20">
        <w:rPr>
          <w:rFonts w:asciiTheme="minorHAnsi" w:hAnsiTheme="minorHAnsi" w:cstheme="minorHAnsi"/>
          <w:sz w:val="20"/>
          <w:szCs w:val="20"/>
        </w:rPr>
        <w:t xml:space="preserve">PG - standardowy okres gwarancji udzielanej przez producenta na lampy, określony w liczbie skanowań, godzinach lub miesiącach eksploatacji, </w:t>
      </w:r>
    </w:p>
    <w:p w14:paraId="50028A21" w14:textId="77777777" w:rsidR="008E7C20" w:rsidRPr="008E7C20" w:rsidRDefault="008E7C20" w:rsidP="008E7C20">
      <w:pPr>
        <w:rPr>
          <w:rFonts w:asciiTheme="minorHAnsi" w:hAnsiTheme="minorHAnsi" w:cstheme="minorHAnsi"/>
          <w:sz w:val="20"/>
          <w:szCs w:val="20"/>
        </w:rPr>
      </w:pPr>
      <w:r w:rsidRPr="008E7C20">
        <w:rPr>
          <w:rFonts w:asciiTheme="minorHAnsi" w:hAnsiTheme="minorHAnsi" w:cstheme="minorHAnsi"/>
          <w:sz w:val="20"/>
          <w:szCs w:val="20"/>
        </w:rPr>
        <w:t xml:space="preserve">X - współczynnik zależny od wieku lamp oraz udzielonej gwarancji przez producenta dla lamp danego rodzaju: </w:t>
      </w:r>
    </w:p>
    <w:p w14:paraId="0C79E8F6" w14:textId="77777777" w:rsidR="008E7C20" w:rsidRPr="008E7C20" w:rsidRDefault="008E7C20" w:rsidP="008E7C20">
      <w:pPr>
        <w:rPr>
          <w:rFonts w:asciiTheme="minorHAnsi" w:hAnsiTheme="minorHAnsi" w:cstheme="minorHAnsi"/>
          <w:sz w:val="20"/>
          <w:szCs w:val="20"/>
        </w:rPr>
      </w:pPr>
      <w:r w:rsidRPr="008E7C20">
        <w:rPr>
          <w:rFonts w:asciiTheme="minorHAnsi" w:hAnsiTheme="minorHAnsi" w:cstheme="minorHAnsi"/>
          <w:sz w:val="20"/>
          <w:szCs w:val="20"/>
        </w:rPr>
        <w:t xml:space="preserve">1) nowo zakupione lampy na gwarancji producenta, współczynnik 1, </w:t>
      </w:r>
    </w:p>
    <w:p w14:paraId="3BEAD818" w14:textId="77777777" w:rsidR="008E7C20" w:rsidRPr="008E7C20" w:rsidRDefault="008E7C20" w:rsidP="008E7C20">
      <w:pPr>
        <w:rPr>
          <w:rFonts w:asciiTheme="minorHAnsi" w:hAnsiTheme="minorHAnsi" w:cstheme="minorHAnsi"/>
          <w:sz w:val="20"/>
          <w:szCs w:val="20"/>
        </w:rPr>
      </w:pPr>
      <w:r w:rsidRPr="008E7C20">
        <w:rPr>
          <w:rFonts w:asciiTheme="minorHAnsi" w:hAnsiTheme="minorHAnsi" w:cstheme="minorHAnsi"/>
          <w:sz w:val="20"/>
          <w:szCs w:val="20"/>
        </w:rPr>
        <w:t xml:space="preserve">2) lampy na gwarancji producenta, lecz dla których pozostało nie więcej niż </w:t>
      </w:r>
    </w:p>
    <w:p w14:paraId="3B70E96F" w14:textId="77777777" w:rsidR="008E7C20" w:rsidRPr="008E7C20" w:rsidRDefault="008E7C20" w:rsidP="008E7C20">
      <w:pPr>
        <w:rPr>
          <w:rFonts w:asciiTheme="minorHAnsi" w:hAnsiTheme="minorHAnsi" w:cstheme="minorHAnsi"/>
          <w:sz w:val="20"/>
          <w:szCs w:val="20"/>
        </w:rPr>
      </w:pPr>
      <w:r w:rsidRPr="008E7C20">
        <w:rPr>
          <w:rFonts w:asciiTheme="minorHAnsi" w:hAnsiTheme="minorHAnsi" w:cstheme="minorHAnsi"/>
          <w:sz w:val="20"/>
          <w:szCs w:val="20"/>
        </w:rPr>
        <w:t xml:space="preserve">6 miesięcy do zakończenia okresu gwarancyjnego, współczynnik 0,75, </w:t>
      </w:r>
    </w:p>
    <w:p w14:paraId="75B8238F" w14:textId="77777777" w:rsidR="008E7C20" w:rsidRPr="008E7C20" w:rsidRDefault="008E7C20" w:rsidP="008E7C20">
      <w:pPr>
        <w:rPr>
          <w:rFonts w:asciiTheme="minorHAnsi" w:hAnsiTheme="minorHAnsi" w:cstheme="minorHAnsi"/>
          <w:sz w:val="20"/>
          <w:szCs w:val="20"/>
        </w:rPr>
      </w:pPr>
      <w:r w:rsidRPr="008E7C20">
        <w:rPr>
          <w:rFonts w:asciiTheme="minorHAnsi" w:hAnsiTheme="minorHAnsi" w:cstheme="minorHAnsi"/>
          <w:sz w:val="20"/>
          <w:szCs w:val="20"/>
        </w:rPr>
        <w:t xml:space="preserve">3) lampy nieposiadające gwarancji producenta, współczynnik 0,3, </w:t>
      </w:r>
    </w:p>
    <w:p w14:paraId="343915CB" w14:textId="77777777" w:rsidR="008E7C20" w:rsidRPr="008E7C20" w:rsidRDefault="008E7C20" w:rsidP="008E7C20">
      <w:pPr>
        <w:rPr>
          <w:rFonts w:asciiTheme="minorHAnsi" w:hAnsiTheme="minorHAnsi" w:cstheme="minorHAnsi"/>
          <w:sz w:val="20"/>
          <w:szCs w:val="20"/>
        </w:rPr>
      </w:pPr>
      <w:r w:rsidRPr="008E7C20">
        <w:rPr>
          <w:rFonts w:asciiTheme="minorHAnsi" w:hAnsiTheme="minorHAnsi" w:cstheme="minorHAnsi"/>
          <w:sz w:val="20"/>
          <w:szCs w:val="20"/>
        </w:rPr>
        <w:t xml:space="preserve">Y= współczynnik likwidacyjny, </w:t>
      </w:r>
    </w:p>
    <w:p w14:paraId="0D05D581" w14:textId="77777777" w:rsidR="008E7C20" w:rsidRPr="008E7C20" w:rsidRDefault="008E7C20" w:rsidP="008E7C20">
      <w:pPr>
        <w:rPr>
          <w:rFonts w:asciiTheme="minorHAnsi" w:hAnsiTheme="minorHAnsi" w:cstheme="minorHAnsi"/>
          <w:sz w:val="20"/>
          <w:szCs w:val="20"/>
        </w:rPr>
      </w:pPr>
      <w:r w:rsidRPr="008E7C20">
        <w:rPr>
          <w:rFonts w:asciiTheme="minorHAnsi" w:hAnsiTheme="minorHAnsi" w:cstheme="minorHAnsi"/>
          <w:sz w:val="20"/>
          <w:szCs w:val="20"/>
        </w:rPr>
        <w:t xml:space="preserve">1) lampy rentgenowskie, współczynnik 2, </w:t>
      </w:r>
    </w:p>
    <w:p w14:paraId="33DC77A7" w14:textId="6A8D6D39" w:rsidR="008E7C20" w:rsidRDefault="008E7C20" w:rsidP="008E7C20">
      <w:pPr>
        <w:rPr>
          <w:rFonts w:asciiTheme="minorHAnsi" w:hAnsiTheme="minorHAnsi" w:cstheme="minorHAnsi"/>
          <w:sz w:val="20"/>
          <w:szCs w:val="20"/>
        </w:rPr>
      </w:pPr>
      <w:r w:rsidRPr="008E7C20">
        <w:rPr>
          <w:rFonts w:asciiTheme="minorHAnsi" w:hAnsiTheme="minorHAnsi" w:cstheme="minorHAnsi"/>
          <w:sz w:val="20"/>
          <w:szCs w:val="20"/>
        </w:rPr>
        <w:t xml:space="preserve">2) lampy zdalnie wyłączane/lampy płaskie współczynnik 3. </w:t>
      </w:r>
    </w:p>
    <w:p w14:paraId="151BDD6A" w14:textId="031D8BC8" w:rsidR="00CD2AA1" w:rsidRPr="00CD2AA1" w:rsidRDefault="00CD2AA1" w:rsidP="008E7C20">
      <w:pPr>
        <w:rPr>
          <w:rFonts w:asciiTheme="minorHAnsi" w:hAnsiTheme="minorHAnsi" w:cstheme="minorHAnsi"/>
          <w:b/>
          <w:bCs/>
          <w:sz w:val="20"/>
          <w:szCs w:val="20"/>
        </w:rPr>
      </w:pPr>
      <w:r w:rsidRPr="00CD2AA1">
        <w:rPr>
          <w:rFonts w:asciiTheme="minorHAnsi" w:hAnsiTheme="minorHAnsi" w:cstheme="minorHAnsi"/>
          <w:b/>
          <w:bCs/>
          <w:sz w:val="20"/>
          <w:szCs w:val="20"/>
        </w:rPr>
        <w:t>Odpowiedź: Zamawiający wyraża zgodę</w:t>
      </w:r>
    </w:p>
    <w:p w14:paraId="12CEE663" w14:textId="3FC19023" w:rsidR="00F6105A" w:rsidRPr="008E7C20" w:rsidRDefault="00F6105A" w:rsidP="008E7C20">
      <w:pPr>
        <w:rPr>
          <w:rFonts w:asciiTheme="minorHAnsi" w:hAnsiTheme="minorHAnsi" w:cstheme="minorHAnsi"/>
          <w:sz w:val="20"/>
          <w:szCs w:val="20"/>
        </w:rPr>
      </w:pPr>
    </w:p>
    <w:p w14:paraId="45159D5F" w14:textId="0D0B6B87" w:rsidR="00CD2AA1" w:rsidRPr="00B911AF" w:rsidRDefault="008E7C20" w:rsidP="00B911AF">
      <w:pPr>
        <w:numPr>
          <w:ilvl w:val="0"/>
          <w:numId w:val="3"/>
        </w:numPr>
        <w:ind w:left="0" w:hanging="513"/>
        <w:contextualSpacing/>
        <w:jc w:val="both"/>
        <w:rPr>
          <w:rFonts w:asciiTheme="minorHAnsi" w:hAnsiTheme="minorHAnsi" w:cstheme="minorHAnsi"/>
          <w:sz w:val="20"/>
          <w:szCs w:val="20"/>
        </w:rPr>
      </w:pPr>
      <w:r w:rsidRPr="00B911AF">
        <w:rPr>
          <w:rFonts w:asciiTheme="minorHAnsi" w:hAnsiTheme="minorHAnsi" w:cstheme="minorHAnsi"/>
          <w:sz w:val="20"/>
          <w:szCs w:val="20"/>
        </w:rPr>
        <w:t>Proszę o potwierdzenie, że jeżeli OWU wykonawcy wskazują przesłanki wyłączające bądź ograniczające odpowiedzialność ubezpieczyciela to mają one zastosowanie, chyba, że Zamawiający wprost włączył je do zakresu ubezpieczenia w SIWZ.</w:t>
      </w:r>
    </w:p>
    <w:p w14:paraId="0A28DA7C" w14:textId="0F786BE9" w:rsidR="00CD2AA1" w:rsidRPr="00B911AF" w:rsidRDefault="00CD2AA1" w:rsidP="00D9605B">
      <w:pPr>
        <w:jc w:val="both"/>
        <w:rPr>
          <w:rFonts w:asciiTheme="minorHAnsi" w:hAnsiTheme="minorHAnsi" w:cstheme="minorHAnsi"/>
          <w:b/>
          <w:bCs/>
          <w:position w:val="3"/>
          <w:sz w:val="20"/>
          <w:szCs w:val="20"/>
        </w:rPr>
      </w:pPr>
      <w:r w:rsidRPr="00B911AF">
        <w:rPr>
          <w:rFonts w:asciiTheme="minorHAnsi" w:hAnsiTheme="minorHAnsi" w:cstheme="minorHAnsi"/>
          <w:b/>
          <w:bCs/>
          <w:position w:val="3"/>
          <w:sz w:val="20"/>
          <w:szCs w:val="20"/>
        </w:rPr>
        <w:t>Odpowiedź: Zamawiający potwierdza</w:t>
      </w:r>
    </w:p>
    <w:p w14:paraId="1BFB97B4" w14:textId="77777777" w:rsidR="008E7C20" w:rsidRPr="008E7C20" w:rsidRDefault="008E7C20" w:rsidP="008E7C20">
      <w:pPr>
        <w:contextualSpacing/>
        <w:jc w:val="both"/>
        <w:rPr>
          <w:rFonts w:asciiTheme="minorHAnsi" w:hAnsiTheme="minorHAnsi" w:cstheme="minorHAnsi"/>
          <w:sz w:val="20"/>
          <w:szCs w:val="20"/>
        </w:rPr>
      </w:pPr>
    </w:p>
    <w:p w14:paraId="1DF7A7DD" w14:textId="7042AA13" w:rsidR="008E7C20" w:rsidRDefault="008E7C20" w:rsidP="008E7C20">
      <w:pPr>
        <w:numPr>
          <w:ilvl w:val="0"/>
          <w:numId w:val="3"/>
        </w:numPr>
        <w:ind w:left="0" w:hanging="513"/>
        <w:contextualSpacing/>
        <w:jc w:val="both"/>
        <w:rPr>
          <w:rFonts w:asciiTheme="minorHAnsi" w:hAnsiTheme="minorHAnsi" w:cstheme="minorHAnsi"/>
          <w:sz w:val="20"/>
          <w:szCs w:val="20"/>
        </w:rPr>
      </w:pPr>
      <w:r w:rsidRPr="008E7C20">
        <w:rPr>
          <w:rFonts w:asciiTheme="minorHAnsi" w:hAnsiTheme="minorHAnsi" w:cstheme="minorHAnsi"/>
          <w:sz w:val="20"/>
          <w:szCs w:val="20"/>
        </w:rPr>
        <w:t xml:space="preserve">Prosimy o potwierdzenie, iż do ubezpieczenia nie zostało zgłoszone mienie wyłączone z eksploatacji oraz przeznaczone do rozbiórki/wyburzenia.  W przypadku odpowiedzi negatywnej na powyższe proszę o podanie jakie to mienie i o jakiej wartości oraz ograniczenie zakresu do FLEX-y. </w:t>
      </w:r>
    </w:p>
    <w:p w14:paraId="7AEDD79F" w14:textId="77777777" w:rsidR="00CD2AA1" w:rsidRPr="00CD2AA1" w:rsidRDefault="00CD2AA1" w:rsidP="00CD2AA1">
      <w:pPr>
        <w:jc w:val="both"/>
        <w:rPr>
          <w:rFonts w:asciiTheme="minorHAnsi" w:hAnsiTheme="minorHAnsi" w:cstheme="minorHAnsi"/>
          <w:b/>
          <w:sz w:val="20"/>
          <w:szCs w:val="20"/>
        </w:rPr>
      </w:pPr>
      <w:r w:rsidRPr="00CD2AA1">
        <w:rPr>
          <w:rFonts w:ascii="Calibri" w:hAnsi="Calibri" w:cs="Calibri"/>
          <w:b/>
          <w:sz w:val="20"/>
          <w:szCs w:val="20"/>
        </w:rPr>
        <w:t>Odpowiedź: zgodnie z informacją zawartą w dokumentacji Zamawiający nie zgłasza do ubezpieczenia budynków wyłączonych z eksploatacji lub pustostanów.</w:t>
      </w:r>
    </w:p>
    <w:p w14:paraId="40EF8A19" w14:textId="77777777" w:rsidR="008E7C20" w:rsidRPr="008E7C20" w:rsidRDefault="008E7C20" w:rsidP="008E7C20">
      <w:pPr>
        <w:contextualSpacing/>
        <w:jc w:val="both"/>
        <w:rPr>
          <w:rFonts w:asciiTheme="minorHAnsi" w:hAnsiTheme="minorHAnsi" w:cstheme="minorHAnsi"/>
          <w:sz w:val="20"/>
          <w:szCs w:val="20"/>
        </w:rPr>
      </w:pPr>
    </w:p>
    <w:p w14:paraId="4091BF7E" w14:textId="231C2708" w:rsidR="008E7C20" w:rsidRDefault="008E7C20" w:rsidP="008E7C20">
      <w:pPr>
        <w:numPr>
          <w:ilvl w:val="0"/>
          <w:numId w:val="3"/>
        </w:numPr>
        <w:ind w:left="0" w:hanging="513"/>
        <w:contextualSpacing/>
        <w:jc w:val="both"/>
        <w:rPr>
          <w:rFonts w:asciiTheme="minorHAnsi" w:hAnsiTheme="minorHAnsi" w:cstheme="minorHAnsi"/>
          <w:sz w:val="20"/>
          <w:szCs w:val="20"/>
        </w:rPr>
      </w:pPr>
      <w:r w:rsidRPr="008E7C20">
        <w:rPr>
          <w:rFonts w:asciiTheme="minorHAnsi" w:hAnsiTheme="minorHAnsi" w:cstheme="minorHAnsi"/>
          <w:sz w:val="20"/>
          <w:szCs w:val="20"/>
        </w:rPr>
        <w:t xml:space="preserve">Ryzyko kradzieży zwykłej - proszę o wprowadzenie franszyzy redukcyjnej w wysokości 300,00 PLN. </w:t>
      </w:r>
    </w:p>
    <w:p w14:paraId="0A121402" w14:textId="005C8487" w:rsidR="00E702D7" w:rsidRPr="00E702D7" w:rsidRDefault="00E702D7" w:rsidP="00E702D7">
      <w:pPr>
        <w:contextualSpacing/>
        <w:jc w:val="both"/>
        <w:rPr>
          <w:rFonts w:asciiTheme="minorHAnsi" w:hAnsiTheme="minorHAnsi" w:cstheme="minorHAnsi"/>
          <w:b/>
          <w:bCs/>
          <w:sz w:val="20"/>
          <w:szCs w:val="20"/>
        </w:rPr>
      </w:pPr>
      <w:r w:rsidRPr="00E702D7">
        <w:rPr>
          <w:rFonts w:asciiTheme="minorHAnsi" w:hAnsiTheme="minorHAnsi" w:cstheme="minorHAnsi"/>
          <w:b/>
          <w:bCs/>
          <w:sz w:val="20"/>
          <w:szCs w:val="20"/>
        </w:rPr>
        <w:t>Odpowiedź: zamawiający wyraża zgodę</w:t>
      </w:r>
      <w:r>
        <w:rPr>
          <w:rFonts w:asciiTheme="minorHAnsi" w:hAnsiTheme="minorHAnsi" w:cstheme="minorHAnsi"/>
          <w:b/>
          <w:bCs/>
          <w:sz w:val="20"/>
          <w:szCs w:val="20"/>
        </w:rPr>
        <w:t xml:space="preserve"> na wprowadzenie franszyzy redukcyjnej w wysokości 200 zł.</w:t>
      </w:r>
    </w:p>
    <w:p w14:paraId="326C1985" w14:textId="77777777" w:rsidR="008E7C20" w:rsidRPr="008E7C20" w:rsidRDefault="008E7C20" w:rsidP="008E7C20">
      <w:pPr>
        <w:contextualSpacing/>
        <w:jc w:val="both"/>
        <w:rPr>
          <w:rFonts w:asciiTheme="minorHAnsi" w:hAnsiTheme="minorHAnsi" w:cstheme="minorHAnsi"/>
          <w:sz w:val="20"/>
          <w:szCs w:val="20"/>
        </w:rPr>
      </w:pPr>
    </w:p>
    <w:p w14:paraId="781BC780" w14:textId="77777777" w:rsidR="008E7C20" w:rsidRPr="008E7C20" w:rsidRDefault="008E7C20" w:rsidP="008E7C20">
      <w:pPr>
        <w:numPr>
          <w:ilvl w:val="0"/>
          <w:numId w:val="3"/>
        </w:numPr>
        <w:ind w:left="0" w:hanging="513"/>
        <w:contextualSpacing/>
        <w:jc w:val="both"/>
        <w:rPr>
          <w:rFonts w:asciiTheme="minorHAnsi" w:hAnsiTheme="minorHAnsi" w:cstheme="minorHAnsi"/>
          <w:sz w:val="20"/>
          <w:szCs w:val="20"/>
        </w:rPr>
      </w:pPr>
      <w:r w:rsidRPr="008E7C20">
        <w:rPr>
          <w:rFonts w:asciiTheme="minorHAnsi" w:hAnsiTheme="minorHAnsi" w:cstheme="minorHAnsi"/>
          <w:sz w:val="20"/>
          <w:szCs w:val="20"/>
        </w:rPr>
        <w:t>Prosimy o włączenie klauzuli obligatoryjnej o treści:</w:t>
      </w:r>
    </w:p>
    <w:p w14:paraId="5CC15E94" w14:textId="77777777" w:rsidR="008E7C20" w:rsidRPr="008E7C20" w:rsidRDefault="008E7C20" w:rsidP="008E7C20">
      <w:pPr>
        <w:contextualSpacing/>
        <w:jc w:val="both"/>
        <w:rPr>
          <w:rFonts w:asciiTheme="minorHAnsi" w:hAnsiTheme="minorHAnsi" w:cstheme="minorHAnsi"/>
          <w:b/>
          <w:bCs/>
          <w:sz w:val="20"/>
          <w:szCs w:val="20"/>
        </w:rPr>
      </w:pPr>
      <w:r w:rsidRPr="008E7C20">
        <w:rPr>
          <w:rFonts w:asciiTheme="minorHAnsi" w:hAnsiTheme="minorHAnsi" w:cstheme="minorHAnsi"/>
          <w:b/>
          <w:bCs/>
          <w:sz w:val="20"/>
          <w:szCs w:val="20"/>
        </w:rPr>
        <w:t>Klauzula informacyjna o pokryciu wyłącznie szkody w mieniu (nie dotyczy ubezpieczenia odpowiedzialności cywilnej)</w:t>
      </w:r>
    </w:p>
    <w:p w14:paraId="01562EF5" w14:textId="77777777" w:rsidR="008E7C20" w:rsidRPr="008E7C20" w:rsidRDefault="008E7C20" w:rsidP="008E7C20">
      <w:pPr>
        <w:contextualSpacing/>
        <w:jc w:val="both"/>
        <w:rPr>
          <w:rFonts w:asciiTheme="minorHAnsi" w:hAnsiTheme="minorHAnsi" w:cstheme="minorHAnsi"/>
          <w:sz w:val="20"/>
          <w:szCs w:val="20"/>
        </w:rPr>
      </w:pPr>
      <w:r w:rsidRPr="008E7C20">
        <w:rPr>
          <w:rFonts w:asciiTheme="minorHAnsi" w:hAnsiTheme="minorHAnsi" w:cstheme="minorHAnsi"/>
          <w:sz w:val="20"/>
          <w:szCs w:val="20"/>
        </w:rPr>
        <w:t xml:space="preserve">Niniejsza umowa ubezpieczenia obejmuje wyłącznie fizyczne uszkodzenie i/lub utratę mienia stanowiącego przedmiot ubezpieczenia  i/lub związaną z tymi fizycznymi szkodami utratę zysku (o ile ma zastosowanie), będące bezpośrednim skutkiem zdarzenia losowego objętego niniejszą umową ubezpieczenia. </w:t>
      </w:r>
    </w:p>
    <w:p w14:paraId="625422A7" w14:textId="77777777" w:rsidR="008E7C20" w:rsidRPr="008E7C20" w:rsidRDefault="008E7C20" w:rsidP="008E7C20">
      <w:pPr>
        <w:contextualSpacing/>
        <w:jc w:val="both"/>
        <w:rPr>
          <w:rFonts w:asciiTheme="minorHAnsi" w:hAnsiTheme="minorHAnsi" w:cstheme="minorHAnsi"/>
          <w:sz w:val="20"/>
          <w:szCs w:val="20"/>
        </w:rPr>
      </w:pPr>
      <w:r w:rsidRPr="008E7C20">
        <w:rPr>
          <w:rFonts w:asciiTheme="minorHAnsi" w:hAnsiTheme="minorHAnsi" w:cstheme="minorHAnsi"/>
          <w:sz w:val="20"/>
          <w:szCs w:val="20"/>
        </w:rPr>
        <w:t>Niniejsza umowa ubezpieczenia nie obejmuje natomiast jakichkolwiek kosztów dodatkowych nie związanych z  fizycznym uszkodzeniem i/lub utratą mienia stanowiącego przedmiot ubezpieczenia, a w szczególności kosztów związanych z utylizacją mienia (kwalifikującego się jako mienie niezdatne do użytku) wskutek wystąpienia pandemii lub epidemii jakiejkolwiek choroby zakaźnej.</w:t>
      </w:r>
    </w:p>
    <w:p w14:paraId="50C23C9B" w14:textId="77777777" w:rsidR="008E7C20" w:rsidRPr="008E7C20" w:rsidRDefault="008E7C20" w:rsidP="008E7C20">
      <w:pPr>
        <w:contextualSpacing/>
        <w:jc w:val="both"/>
        <w:rPr>
          <w:rFonts w:asciiTheme="minorHAnsi" w:hAnsiTheme="minorHAnsi" w:cstheme="minorHAnsi"/>
          <w:sz w:val="20"/>
          <w:szCs w:val="20"/>
        </w:rPr>
      </w:pPr>
      <w:r w:rsidRPr="008E7C20">
        <w:rPr>
          <w:rFonts w:asciiTheme="minorHAnsi" w:hAnsiTheme="minorHAnsi" w:cstheme="minorHAnsi"/>
          <w:sz w:val="20"/>
          <w:szCs w:val="20"/>
        </w:rPr>
        <w:t>Przez „chorobę zakaźną” rozumiemy jakąkolwiek chorobę, która może być przenoszona za pośrednictwem jakiejkolwiek substancji lub środka z jakiegokolwiek organizmu na inny organizm, przy czym:</w:t>
      </w:r>
    </w:p>
    <w:p w14:paraId="469BE6BE" w14:textId="77777777" w:rsidR="008E7C20" w:rsidRPr="008E7C20" w:rsidRDefault="008E7C20" w:rsidP="008E7C20">
      <w:pPr>
        <w:contextualSpacing/>
        <w:jc w:val="both"/>
        <w:rPr>
          <w:rFonts w:asciiTheme="minorHAnsi" w:hAnsiTheme="minorHAnsi" w:cstheme="minorHAnsi"/>
          <w:sz w:val="20"/>
          <w:szCs w:val="20"/>
        </w:rPr>
      </w:pPr>
      <w:r w:rsidRPr="008E7C20">
        <w:rPr>
          <w:rFonts w:asciiTheme="minorHAnsi" w:hAnsiTheme="minorHAnsi" w:cstheme="minorHAnsi"/>
          <w:sz w:val="20"/>
          <w:szCs w:val="20"/>
        </w:rPr>
        <w:t>1. taką substancją lub środkiem może być między innymi wirus, bakteria, pasożyt lub inny organizm bądź jego dowolna odmiana, uznawany za żywy lub martwy,</w:t>
      </w:r>
    </w:p>
    <w:p w14:paraId="65EFD818" w14:textId="77777777" w:rsidR="008E7C20" w:rsidRPr="008E7C20" w:rsidRDefault="008E7C20" w:rsidP="008E7C20">
      <w:pPr>
        <w:contextualSpacing/>
        <w:jc w:val="both"/>
        <w:rPr>
          <w:rFonts w:asciiTheme="minorHAnsi" w:hAnsiTheme="minorHAnsi" w:cstheme="minorHAnsi"/>
          <w:sz w:val="20"/>
          <w:szCs w:val="20"/>
        </w:rPr>
      </w:pPr>
      <w:r w:rsidRPr="008E7C20">
        <w:rPr>
          <w:rFonts w:asciiTheme="minorHAnsi" w:hAnsiTheme="minorHAnsi" w:cstheme="minorHAnsi"/>
          <w:sz w:val="20"/>
          <w:szCs w:val="20"/>
        </w:rPr>
        <w:lastRenderedPageBreak/>
        <w:t>2. metodą przenoszenia, bezpośredniego lub pośredniego, jest między innymi przenoszenie drogą powietrzną, poprzez kontakt z płynami ustrojowymi, kontakt z jakimikolwiek powierzchniami lub przedmiotami, ciałami stałymi, cieczami lub gazami, lub pomiędzy organizmami</w:t>
      </w:r>
    </w:p>
    <w:p w14:paraId="3D41FF17" w14:textId="77777777" w:rsidR="008E7C20" w:rsidRPr="008E7C20" w:rsidRDefault="008E7C20" w:rsidP="008E7C20">
      <w:pPr>
        <w:contextualSpacing/>
        <w:jc w:val="both"/>
        <w:rPr>
          <w:rFonts w:asciiTheme="minorHAnsi" w:hAnsiTheme="minorHAnsi" w:cstheme="minorHAnsi"/>
          <w:sz w:val="20"/>
          <w:szCs w:val="20"/>
        </w:rPr>
      </w:pPr>
      <w:r w:rsidRPr="008E7C20">
        <w:rPr>
          <w:rFonts w:asciiTheme="minorHAnsi" w:hAnsiTheme="minorHAnsi" w:cstheme="minorHAnsi"/>
          <w:sz w:val="20"/>
          <w:szCs w:val="20"/>
        </w:rPr>
        <w:t>3. taka choroba, substancja lub środek może powodować uszczerbek lub stwarzać ryzyko uszczerbku na zdrowiu lub samopoczuciu człowieka bądź powodować lub stwarzać ryzyko uszkodzenia, pogorszenia stanu, utraty wartości lub zmniejszenia możliwości zbycia bądź utraty możliwości używania majątku objętego niniejszym ubezpieczeniem.</w:t>
      </w:r>
    </w:p>
    <w:p w14:paraId="27E3DE30" w14:textId="6CB8FDA8" w:rsidR="008E7C20" w:rsidRDefault="008E7C20" w:rsidP="008E7C20">
      <w:pPr>
        <w:contextualSpacing/>
        <w:jc w:val="both"/>
        <w:rPr>
          <w:rFonts w:asciiTheme="minorHAnsi" w:hAnsiTheme="minorHAnsi" w:cstheme="minorHAnsi"/>
          <w:sz w:val="20"/>
          <w:szCs w:val="20"/>
        </w:rPr>
      </w:pPr>
      <w:r w:rsidRPr="008E7C20">
        <w:rPr>
          <w:rFonts w:asciiTheme="minorHAnsi" w:hAnsiTheme="minorHAnsi" w:cstheme="minorHAnsi"/>
          <w:sz w:val="20"/>
          <w:szCs w:val="20"/>
        </w:rPr>
        <w:t>Powyższe dotyczy wszystkich zakresów ochrony ubezpieczeniowej, rozszerzeń zakresu ochrony, dodatkowych zakresów ochrony, wyjątków od jakiegokolwiek wyłączenia.</w:t>
      </w:r>
    </w:p>
    <w:p w14:paraId="1F8C7982" w14:textId="1F5AE8FC" w:rsidR="00E702D7" w:rsidRPr="00E702D7" w:rsidRDefault="008734B3" w:rsidP="00E702D7">
      <w:pPr>
        <w:contextualSpacing/>
        <w:jc w:val="both"/>
        <w:rPr>
          <w:rFonts w:asciiTheme="minorHAnsi" w:hAnsiTheme="minorHAnsi" w:cstheme="minorHAnsi"/>
          <w:b/>
          <w:bCs/>
          <w:sz w:val="20"/>
          <w:szCs w:val="20"/>
        </w:rPr>
      </w:pPr>
      <w:r w:rsidRPr="008734B3">
        <w:rPr>
          <w:rFonts w:asciiTheme="minorHAnsi" w:hAnsiTheme="minorHAnsi" w:cstheme="minorHAnsi"/>
          <w:b/>
          <w:bCs/>
          <w:sz w:val="20"/>
          <w:szCs w:val="20"/>
        </w:rPr>
        <w:t>Odpowiedź: Zamawiający nie wyraża zgody.</w:t>
      </w:r>
      <w:r w:rsidR="00E702D7">
        <w:rPr>
          <w:rFonts w:asciiTheme="minorHAnsi" w:hAnsiTheme="minorHAnsi" w:cstheme="minorHAnsi"/>
          <w:b/>
          <w:bCs/>
          <w:sz w:val="20"/>
          <w:szCs w:val="20"/>
        </w:rPr>
        <w:t xml:space="preserve"> </w:t>
      </w:r>
      <w:r w:rsidR="00E702D7" w:rsidRPr="00E702D7">
        <w:rPr>
          <w:rFonts w:asciiTheme="minorHAnsi" w:hAnsiTheme="minorHAnsi" w:cstheme="minorHAnsi"/>
          <w:b/>
          <w:bCs/>
          <w:sz w:val="20"/>
          <w:szCs w:val="20"/>
        </w:rPr>
        <w:t>Jednocześnie Zamawiający informuje, że jeżeli OWU wykonawcy wskazują przesłanki wyłączające bądź ograniczające odpowiedzialność ubezpieczyciela to mają one zastosowanie, chyba, że Zamawiający wprost włączył je do zakresu ubezpieczenia w SIWZ.</w:t>
      </w:r>
    </w:p>
    <w:p w14:paraId="6BCFA031" w14:textId="77777777" w:rsidR="008E7C20" w:rsidRPr="008E7C20" w:rsidRDefault="008E7C20" w:rsidP="008E7C20">
      <w:pPr>
        <w:contextualSpacing/>
        <w:jc w:val="both"/>
        <w:rPr>
          <w:rFonts w:asciiTheme="minorHAnsi" w:hAnsiTheme="minorHAnsi" w:cstheme="minorHAnsi"/>
          <w:sz w:val="20"/>
          <w:szCs w:val="20"/>
        </w:rPr>
      </w:pPr>
    </w:p>
    <w:p w14:paraId="17415FF4" w14:textId="77777777" w:rsidR="008E7C20" w:rsidRPr="008E7C20" w:rsidRDefault="008E7C20" w:rsidP="008E7C20">
      <w:pPr>
        <w:numPr>
          <w:ilvl w:val="0"/>
          <w:numId w:val="3"/>
        </w:numPr>
        <w:ind w:left="0" w:hanging="513"/>
        <w:contextualSpacing/>
        <w:jc w:val="both"/>
        <w:rPr>
          <w:rFonts w:asciiTheme="minorHAnsi" w:hAnsiTheme="minorHAnsi" w:cstheme="minorHAnsi"/>
          <w:sz w:val="20"/>
          <w:szCs w:val="20"/>
        </w:rPr>
      </w:pPr>
      <w:r w:rsidRPr="008E7C20">
        <w:rPr>
          <w:rFonts w:asciiTheme="minorHAnsi" w:hAnsiTheme="minorHAnsi" w:cstheme="minorHAnsi"/>
          <w:sz w:val="20"/>
          <w:szCs w:val="20"/>
        </w:rPr>
        <w:t xml:space="preserve">Prosimy o włączenie klauzuli obligatoryjnej o treści: </w:t>
      </w:r>
    </w:p>
    <w:p w14:paraId="420AD9B3" w14:textId="77777777" w:rsidR="008E7C20" w:rsidRPr="008E7C20" w:rsidRDefault="008E7C20" w:rsidP="008E7C20">
      <w:pPr>
        <w:contextualSpacing/>
        <w:jc w:val="both"/>
        <w:rPr>
          <w:rFonts w:asciiTheme="minorHAnsi" w:hAnsiTheme="minorHAnsi" w:cstheme="minorHAnsi"/>
          <w:b/>
          <w:bCs/>
          <w:sz w:val="20"/>
          <w:szCs w:val="20"/>
        </w:rPr>
      </w:pPr>
      <w:r w:rsidRPr="008E7C20">
        <w:rPr>
          <w:rFonts w:asciiTheme="minorHAnsi" w:hAnsiTheme="minorHAnsi" w:cstheme="minorHAnsi"/>
          <w:b/>
          <w:bCs/>
          <w:sz w:val="20"/>
          <w:szCs w:val="20"/>
        </w:rPr>
        <w:t>Klauzula sankcyjna</w:t>
      </w:r>
    </w:p>
    <w:p w14:paraId="354E7B80" w14:textId="7F6B4EBB" w:rsidR="008E7C20" w:rsidRDefault="008E7C20" w:rsidP="008E7C20">
      <w:pPr>
        <w:contextualSpacing/>
        <w:jc w:val="both"/>
        <w:rPr>
          <w:rFonts w:asciiTheme="minorHAnsi" w:hAnsiTheme="minorHAnsi" w:cstheme="minorHAnsi"/>
          <w:sz w:val="20"/>
          <w:szCs w:val="20"/>
        </w:rPr>
      </w:pPr>
      <w:r w:rsidRPr="008E7C20">
        <w:rPr>
          <w:rFonts w:asciiTheme="minorHAnsi" w:hAnsiTheme="minorHAnsi" w:cstheme="minorHAnsi"/>
          <w:sz w:val="20"/>
          <w:szCs w:val="20"/>
        </w:rPr>
        <w:t>Ubezpieczyciel nie świadczy ochrony ani nie wypłaci świadczenia w zakresie w jakim ochrona lub wypłata świadczenia naraziłyby Ubezpieczyciela na konsekwencje związane z nieprzestrzeganiem rezolucji ONZ lub regulacji sankcyjnych, embarga handlowego lub sankcji ekonomicznych wprowadzonych na podstawie prawa Unii Europejskiej lub Stanów Zjednoczonych Ameryki lub prawa innych krajów i regulacji wydanych przez organizacje międzynarodowe, jeśli mają zastosowanie do przedmiotu umowy.</w:t>
      </w:r>
    </w:p>
    <w:p w14:paraId="5F14EAEE" w14:textId="77777777" w:rsidR="00E702D7" w:rsidRPr="00E702D7" w:rsidRDefault="008734B3" w:rsidP="00E702D7">
      <w:pPr>
        <w:contextualSpacing/>
        <w:jc w:val="both"/>
        <w:rPr>
          <w:rFonts w:asciiTheme="minorHAnsi" w:hAnsiTheme="minorHAnsi" w:cstheme="minorHAnsi"/>
          <w:b/>
          <w:bCs/>
          <w:sz w:val="20"/>
          <w:szCs w:val="20"/>
        </w:rPr>
      </w:pPr>
      <w:r w:rsidRPr="008734B3">
        <w:rPr>
          <w:rFonts w:asciiTheme="minorHAnsi" w:hAnsiTheme="minorHAnsi" w:cstheme="minorHAnsi"/>
          <w:b/>
          <w:bCs/>
          <w:sz w:val="20"/>
          <w:szCs w:val="20"/>
        </w:rPr>
        <w:t>Odpowiedź: zamawiający nie wyraża zgody.</w:t>
      </w:r>
      <w:r w:rsidR="00E702D7">
        <w:rPr>
          <w:rFonts w:asciiTheme="minorHAnsi" w:hAnsiTheme="minorHAnsi" w:cstheme="minorHAnsi"/>
          <w:b/>
          <w:bCs/>
          <w:sz w:val="20"/>
          <w:szCs w:val="20"/>
        </w:rPr>
        <w:t xml:space="preserve"> </w:t>
      </w:r>
      <w:r w:rsidR="00E702D7" w:rsidRPr="008734B3">
        <w:rPr>
          <w:rFonts w:asciiTheme="minorHAnsi" w:hAnsiTheme="minorHAnsi" w:cstheme="minorHAnsi"/>
          <w:b/>
          <w:bCs/>
          <w:sz w:val="20"/>
          <w:szCs w:val="20"/>
        </w:rPr>
        <w:t>Zamawiający nie wyraża zgody.</w:t>
      </w:r>
      <w:r w:rsidR="00E702D7">
        <w:rPr>
          <w:rFonts w:asciiTheme="minorHAnsi" w:hAnsiTheme="minorHAnsi" w:cstheme="minorHAnsi"/>
          <w:b/>
          <w:bCs/>
          <w:sz w:val="20"/>
          <w:szCs w:val="20"/>
        </w:rPr>
        <w:t xml:space="preserve"> </w:t>
      </w:r>
      <w:r w:rsidR="00E702D7" w:rsidRPr="00E702D7">
        <w:rPr>
          <w:rFonts w:asciiTheme="minorHAnsi" w:hAnsiTheme="minorHAnsi" w:cstheme="minorHAnsi"/>
          <w:b/>
          <w:bCs/>
          <w:sz w:val="20"/>
          <w:szCs w:val="20"/>
        </w:rPr>
        <w:t>Jednocześnie Zamawiający informuje, że jeżeli OWU wykonawcy wskazują przesłanki wyłączające bądź ograniczające odpowiedzialność ubezpieczyciela to mają one zastosowanie, chyba, że Zamawiający wprost włączył je do zakresu ubezpieczenia w SIWZ.</w:t>
      </w:r>
    </w:p>
    <w:p w14:paraId="1EE49E51" w14:textId="77777777" w:rsidR="008E7C20" w:rsidRPr="008E7C20" w:rsidRDefault="008E7C20" w:rsidP="008E7C20">
      <w:pPr>
        <w:contextualSpacing/>
        <w:jc w:val="both"/>
        <w:rPr>
          <w:rFonts w:asciiTheme="minorHAnsi" w:hAnsiTheme="minorHAnsi" w:cstheme="minorHAnsi"/>
          <w:sz w:val="20"/>
          <w:szCs w:val="20"/>
        </w:rPr>
      </w:pPr>
    </w:p>
    <w:p w14:paraId="439A4179" w14:textId="77777777" w:rsidR="008E7C20" w:rsidRPr="008E7C20" w:rsidRDefault="008E7C20" w:rsidP="008E7C20">
      <w:pPr>
        <w:numPr>
          <w:ilvl w:val="0"/>
          <w:numId w:val="3"/>
        </w:numPr>
        <w:ind w:left="0" w:hanging="513"/>
        <w:contextualSpacing/>
        <w:jc w:val="both"/>
        <w:rPr>
          <w:rFonts w:asciiTheme="minorHAnsi" w:hAnsiTheme="minorHAnsi" w:cstheme="minorHAnsi"/>
          <w:sz w:val="20"/>
          <w:szCs w:val="20"/>
        </w:rPr>
      </w:pPr>
      <w:r w:rsidRPr="008E7C20">
        <w:rPr>
          <w:rFonts w:asciiTheme="minorHAnsi" w:hAnsiTheme="minorHAnsi" w:cstheme="minorHAnsi"/>
          <w:sz w:val="20"/>
          <w:szCs w:val="20"/>
        </w:rPr>
        <w:t>Prosimy o włączenie klauzuli obligatoryjnej  o treści:</w:t>
      </w:r>
    </w:p>
    <w:p w14:paraId="0FCE93B4" w14:textId="77777777" w:rsidR="008E7C20" w:rsidRPr="008E7C20" w:rsidRDefault="008E7C20" w:rsidP="008E7C20">
      <w:pPr>
        <w:contextualSpacing/>
        <w:jc w:val="both"/>
        <w:rPr>
          <w:rFonts w:asciiTheme="minorHAnsi" w:hAnsiTheme="minorHAnsi" w:cstheme="minorHAnsi"/>
          <w:b/>
          <w:bCs/>
          <w:sz w:val="20"/>
          <w:szCs w:val="20"/>
        </w:rPr>
      </w:pPr>
      <w:r w:rsidRPr="008E7C20">
        <w:rPr>
          <w:rFonts w:asciiTheme="minorHAnsi" w:hAnsiTheme="minorHAnsi" w:cstheme="minorHAnsi"/>
          <w:b/>
          <w:bCs/>
          <w:sz w:val="20"/>
          <w:szCs w:val="20"/>
        </w:rPr>
        <w:t>Klauzula cyber</w:t>
      </w:r>
    </w:p>
    <w:p w14:paraId="03052494" w14:textId="77777777" w:rsidR="008E7C20" w:rsidRPr="008E7C20" w:rsidRDefault="008E7C20" w:rsidP="008E7C20">
      <w:pPr>
        <w:contextualSpacing/>
        <w:jc w:val="both"/>
        <w:rPr>
          <w:rFonts w:asciiTheme="minorHAnsi" w:hAnsiTheme="minorHAnsi" w:cstheme="minorHAnsi"/>
          <w:sz w:val="20"/>
          <w:szCs w:val="20"/>
        </w:rPr>
      </w:pPr>
      <w:r w:rsidRPr="008E7C20">
        <w:rPr>
          <w:rFonts w:asciiTheme="minorHAnsi" w:hAnsiTheme="minorHAnsi" w:cstheme="minorHAnsi"/>
          <w:sz w:val="20"/>
          <w:szCs w:val="20"/>
        </w:rPr>
        <w:t>1. Niniejsza umowa ubezpieczenia nie obejmuje strat, szkód, wydatków, grzywien, kar i jakichkolwiek innych zobowiązań lub kosztów bezpośrednio lub pośrednio wynikających lub spowodowanych przez:</w:t>
      </w:r>
    </w:p>
    <w:p w14:paraId="7759007A" w14:textId="77777777" w:rsidR="008E7C20" w:rsidRPr="008E7C20" w:rsidRDefault="008E7C20" w:rsidP="008E7C20">
      <w:pPr>
        <w:contextualSpacing/>
        <w:jc w:val="both"/>
        <w:rPr>
          <w:rFonts w:asciiTheme="minorHAnsi" w:hAnsiTheme="minorHAnsi" w:cstheme="minorHAnsi"/>
          <w:sz w:val="20"/>
          <w:szCs w:val="20"/>
        </w:rPr>
      </w:pPr>
      <w:r w:rsidRPr="008E7C20">
        <w:rPr>
          <w:rFonts w:asciiTheme="minorHAnsi" w:hAnsiTheme="minorHAnsi" w:cstheme="minorHAnsi"/>
          <w:sz w:val="20"/>
          <w:szCs w:val="20"/>
        </w:rPr>
        <w:t>1.1   używanie lub działanie dowolnego Systemu komputerowego lub Sieci komputerowej;</w:t>
      </w:r>
    </w:p>
    <w:p w14:paraId="2C7449CD" w14:textId="77777777" w:rsidR="008E7C20" w:rsidRPr="008E7C20" w:rsidRDefault="008E7C20" w:rsidP="008E7C20">
      <w:pPr>
        <w:contextualSpacing/>
        <w:jc w:val="both"/>
        <w:rPr>
          <w:rFonts w:asciiTheme="minorHAnsi" w:hAnsiTheme="minorHAnsi" w:cstheme="minorHAnsi"/>
          <w:sz w:val="20"/>
          <w:szCs w:val="20"/>
        </w:rPr>
      </w:pPr>
      <w:r w:rsidRPr="008E7C20">
        <w:rPr>
          <w:rFonts w:asciiTheme="minorHAnsi" w:hAnsiTheme="minorHAnsi" w:cstheme="minorHAnsi"/>
          <w:sz w:val="20"/>
          <w:szCs w:val="20"/>
        </w:rPr>
        <w:t>1.2 ograniczenie lub utratę zdolności do korzystania lub obsługi dowolnego Systemu     komputerowego, Sieci komputerowej lub Danych elektronicznych;</w:t>
      </w:r>
    </w:p>
    <w:p w14:paraId="0440033C" w14:textId="77777777" w:rsidR="008E7C20" w:rsidRPr="008E7C20" w:rsidRDefault="008E7C20" w:rsidP="008E7C20">
      <w:pPr>
        <w:contextualSpacing/>
        <w:jc w:val="both"/>
        <w:rPr>
          <w:rFonts w:asciiTheme="minorHAnsi" w:hAnsiTheme="minorHAnsi" w:cstheme="minorHAnsi"/>
          <w:sz w:val="20"/>
          <w:szCs w:val="20"/>
        </w:rPr>
      </w:pPr>
      <w:r w:rsidRPr="008E7C20">
        <w:rPr>
          <w:rFonts w:asciiTheme="minorHAnsi" w:hAnsiTheme="minorHAnsi" w:cstheme="minorHAnsi"/>
          <w:sz w:val="20"/>
          <w:szCs w:val="20"/>
        </w:rPr>
        <w:t>1.3  dostęp do, przetwarzanie, przesyłanie, przechowywanie lub korzystanie z jakichkolwiek Danych elektronicznych;</w:t>
      </w:r>
    </w:p>
    <w:p w14:paraId="26C8CC65" w14:textId="77777777" w:rsidR="008E7C20" w:rsidRPr="008E7C20" w:rsidRDefault="008E7C20" w:rsidP="008E7C20">
      <w:pPr>
        <w:contextualSpacing/>
        <w:jc w:val="both"/>
        <w:rPr>
          <w:rFonts w:asciiTheme="minorHAnsi" w:hAnsiTheme="minorHAnsi" w:cstheme="minorHAnsi"/>
          <w:sz w:val="20"/>
          <w:szCs w:val="20"/>
        </w:rPr>
      </w:pPr>
      <w:r w:rsidRPr="008E7C20">
        <w:rPr>
          <w:rFonts w:asciiTheme="minorHAnsi" w:hAnsiTheme="minorHAnsi" w:cstheme="minorHAnsi"/>
          <w:sz w:val="20"/>
          <w:szCs w:val="20"/>
        </w:rPr>
        <w:t>1.4  niemożność lub niemożliwość dostępu, przetwarzania, przesyłania, przechowywania lub korzystania z jakichkolwiek Danych elektronicznych;</w:t>
      </w:r>
    </w:p>
    <w:p w14:paraId="00560FFE" w14:textId="77777777" w:rsidR="008E7C20" w:rsidRPr="008E7C20" w:rsidRDefault="008E7C20" w:rsidP="008E7C20">
      <w:pPr>
        <w:contextualSpacing/>
        <w:jc w:val="both"/>
        <w:rPr>
          <w:rFonts w:asciiTheme="minorHAnsi" w:hAnsiTheme="minorHAnsi" w:cstheme="minorHAnsi"/>
          <w:sz w:val="20"/>
          <w:szCs w:val="20"/>
        </w:rPr>
      </w:pPr>
      <w:r w:rsidRPr="008E7C20">
        <w:rPr>
          <w:rFonts w:asciiTheme="minorHAnsi" w:hAnsiTheme="minorHAnsi" w:cstheme="minorHAnsi"/>
          <w:sz w:val="20"/>
          <w:szCs w:val="20"/>
        </w:rPr>
        <w:t>jako konsekwencje:</w:t>
      </w:r>
    </w:p>
    <w:p w14:paraId="00B039D3" w14:textId="77777777" w:rsidR="008E7C20" w:rsidRPr="008E7C20" w:rsidRDefault="008E7C20" w:rsidP="008E7C20">
      <w:pPr>
        <w:contextualSpacing/>
        <w:jc w:val="both"/>
        <w:rPr>
          <w:rFonts w:asciiTheme="minorHAnsi" w:hAnsiTheme="minorHAnsi" w:cstheme="minorHAnsi"/>
          <w:sz w:val="20"/>
          <w:szCs w:val="20"/>
        </w:rPr>
      </w:pPr>
      <w:r w:rsidRPr="008E7C20">
        <w:rPr>
          <w:rFonts w:asciiTheme="minorHAnsi" w:hAnsiTheme="minorHAnsi" w:cstheme="minorHAnsi"/>
          <w:sz w:val="20"/>
          <w:szCs w:val="20"/>
        </w:rPr>
        <w:t>(a)   nieuprawnionego lub złośliwego zachowania, groźby lub oszustwa niezależnie od czasu                       i  miejsca;</w:t>
      </w:r>
    </w:p>
    <w:p w14:paraId="03A71020" w14:textId="77777777" w:rsidR="008E7C20" w:rsidRPr="008E7C20" w:rsidRDefault="008E7C20" w:rsidP="008E7C20">
      <w:pPr>
        <w:contextualSpacing/>
        <w:jc w:val="both"/>
        <w:rPr>
          <w:rFonts w:asciiTheme="minorHAnsi" w:hAnsiTheme="minorHAnsi" w:cstheme="minorHAnsi"/>
          <w:sz w:val="20"/>
          <w:szCs w:val="20"/>
        </w:rPr>
      </w:pPr>
      <w:r w:rsidRPr="008E7C20">
        <w:rPr>
          <w:rFonts w:asciiTheme="minorHAnsi" w:hAnsiTheme="minorHAnsi" w:cstheme="minorHAnsi"/>
          <w:sz w:val="20"/>
          <w:szCs w:val="20"/>
        </w:rPr>
        <w:t>(b)    Złośliwego oprogramowania lub podobnego mechanizmu;</w:t>
      </w:r>
    </w:p>
    <w:p w14:paraId="3B224D84" w14:textId="77777777" w:rsidR="008E7C20" w:rsidRPr="008E7C20" w:rsidRDefault="008E7C20" w:rsidP="008E7C20">
      <w:pPr>
        <w:contextualSpacing/>
        <w:jc w:val="both"/>
        <w:rPr>
          <w:rFonts w:asciiTheme="minorHAnsi" w:hAnsiTheme="minorHAnsi" w:cstheme="minorHAnsi"/>
          <w:sz w:val="20"/>
          <w:szCs w:val="20"/>
        </w:rPr>
      </w:pPr>
      <w:r w:rsidRPr="008E7C20">
        <w:rPr>
          <w:rFonts w:asciiTheme="minorHAnsi" w:hAnsiTheme="minorHAnsi" w:cstheme="minorHAnsi"/>
          <w:sz w:val="20"/>
          <w:szCs w:val="20"/>
        </w:rPr>
        <w:t xml:space="preserve">(c)     błędu programowania lub operatora u  ubezpieczonego/ubezpieczającego </w:t>
      </w:r>
    </w:p>
    <w:p w14:paraId="2E048E5B" w14:textId="77777777" w:rsidR="008E7C20" w:rsidRPr="008E7C20" w:rsidRDefault="008E7C20" w:rsidP="008E7C20">
      <w:pPr>
        <w:contextualSpacing/>
        <w:jc w:val="both"/>
        <w:rPr>
          <w:rFonts w:asciiTheme="minorHAnsi" w:hAnsiTheme="minorHAnsi" w:cstheme="minorHAnsi"/>
          <w:sz w:val="20"/>
          <w:szCs w:val="20"/>
        </w:rPr>
      </w:pPr>
      <w:r w:rsidRPr="008E7C20">
        <w:rPr>
          <w:rFonts w:asciiTheme="minorHAnsi" w:hAnsiTheme="minorHAnsi" w:cstheme="minorHAnsi"/>
          <w:sz w:val="20"/>
          <w:szCs w:val="20"/>
        </w:rPr>
        <w:t>(d) wszelkich niezamierzonych lub nieplanowanych przerw w działaniu Systemu komputerowego, Sieci komputerowej lub Danych elektronicznych ubezpieczonego/ubezpieczającego, które nie są bezpośrednio spowodowane fizyczną utratą lub uszkodzeniem.</w:t>
      </w:r>
    </w:p>
    <w:p w14:paraId="7FD604E2" w14:textId="77777777" w:rsidR="008E7C20" w:rsidRPr="008E7C20" w:rsidRDefault="008E7C20" w:rsidP="008E7C20">
      <w:pPr>
        <w:contextualSpacing/>
        <w:jc w:val="both"/>
        <w:rPr>
          <w:rFonts w:asciiTheme="minorHAnsi" w:hAnsiTheme="minorHAnsi" w:cstheme="minorHAnsi"/>
          <w:sz w:val="20"/>
          <w:szCs w:val="20"/>
        </w:rPr>
      </w:pPr>
      <w:r w:rsidRPr="008E7C20">
        <w:rPr>
          <w:rFonts w:asciiTheme="minorHAnsi" w:hAnsiTheme="minorHAnsi" w:cstheme="minorHAnsi"/>
          <w:sz w:val="20"/>
          <w:szCs w:val="20"/>
        </w:rPr>
        <w:t>Definicje:</w:t>
      </w:r>
    </w:p>
    <w:p w14:paraId="50864B69" w14:textId="77777777" w:rsidR="008E7C20" w:rsidRPr="008E7C20" w:rsidRDefault="008E7C20" w:rsidP="008E7C20">
      <w:pPr>
        <w:contextualSpacing/>
        <w:jc w:val="both"/>
        <w:rPr>
          <w:rFonts w:asciiTheme="minorHAnsi" w:hAnsiTheme="minorHAnsi" w:cstheme="minorHAnsi"/>
          <w:sz w:val="20"/>
          <w:szCs w:val="20"/>
        </w:rPr>
      </w:pPr>
      <w:r w:rsidRPr="008E7C20">
        <w:rPr>
          <w:rFonts w:asciiTheme="minorHAnsi" w:hAnsiTheme="minorHAnsi" w:cstheme="minorHAnsi"/>
          <w:sz w:val="20"/>
          <w:szCs w:val="20"/>
        </w:rPr>
        <w:t>Do celów niniejszego wyłączenia stosuje się następujące definicje:</w:t>
      </w:r>
    </w:p>
    <w:p w14:paraId="4B07D7FB" w14:textId="77777777" w:rsidR="008E7C20" w:rsidRPr="008E7C20" w:rsidRDefault="008E7C20" w:rsidP="008E7C20">
      <w:pPr>
        <w:contextualSpacing/>
        <w:jc w:val="both"/>
        <w:rPr>
          <w:rFonts w:asciiTheme="minorHAnsi" w:hAnsiTheme="minorHAnsi" w:cstheme="minorHAnsi"/>
          <w:sz w:val="20"/>
          <w:szCs w:val="20"/>
        </w:rPr>
      </w:pPr>
      <w:r w:rsidRPr="008E7C20">
        <w:rPr>
          <w:rFonts w:asciiTheme="minorHAnsi" w:hAnsiTheme="minorHAnsi" w:cstheme="minorHAnsi"/>
          <w:sz w:val="20"/>
          <w:szCs w:val="20"/>
        </w:rPr>
        <w:t>„System komputerowy” oznacza dowolny komputer, sprzęt, oprogramowanie, aplikację, proces, kod, program, technologię informacyjną, system komunikacyjny lub urządzenie elektroniczne będące własnością lub obsługiwane przez ubezpieczonego/ubezpieczającego objęte niniejszą umową ubezpieczenia. Obejmuje to dowolny podobny system lub dowolną konfigurację wyżej wymienionych oraz wszelkie powiązane urządzenia wejściowe, wyjściowe lub elektroniczne do przechowywania danych, sprzęt sieciowy lub urządzenie do tworzenia kopii zapasowych.</w:t>
      </w:r>
    </w:p>
    <w:p w14:paraId="06F5940D" w14:textId="77777777" w:rsidR="008E7C20" w:rsidRPr="008E7C20" w:rsidRDefault="008E7C20" w:rsidP="008E7C20">
      <w:pPr>
        <w:contextualSpacing/>
        <w:jc w:val="both"/>
        <w:rPr>
          <w:rFonts w:asciiTheme="minorHAnsi" w:hAnsiTheme="minorHAnsi" w:cstheme="minorHAnsi"/>
          <w:sz w:val="20"/>
          <w:szCs w:val="20"/>
        </w:rPr>
      </w:pPr>
      <w:r w:rsidRPr="008E7C20">
        <w:rPr>
          <w:rFonts w:asciiTheme="minorHAnsi" w:hAnsiTheme="minorHAnsi" w:cstheme="minorHAnsi"/>
          <w:sz w:val="20"/>
          <w:szCs w:val="20"/>
        </w:rPr>
        <w:t>„Sieć komputerowa” oznacza grupę Systemów komputerowych i innych urządzeń elektronicznych lub urządzeń sieciowych połączonych za pomocą pewnej formy technologii komunikacyjnej, w tym Internetu, intranetu i wirtualnych sieci prywatnych (VPN), umożliwiających sieciowym urządzeniom komputerowym wymianę Danych elektronicznych.</w:t>
      </w:r>
    </w:p>
    <w:p w14:paraId="163D5E5D" w14:textId="77777777" w:rsidR="008E7C20" w:rsidRPr="008E7C20" w:rsidRDefault="008E7C20" w:rsidP="008E7C20">
      <w:pPr>
        <w:contextualSpacing/>
        <w:jc w:val="both"/>
        <w:rPr>
          <w:rFonts w:asciiTheme="minorHAnsi" w:hAnsiTheme="minorHAnsi" w:cstheme="minorHAnsi"/>
          <w:sz w:val="20"/>
          <w:szCs w:val="20"/>
        </w:rPr>
      </w:pPr>
      <w:r w:rsidRPr="008E7C20">
        <w:rPr>
          <w:rFonts w:asciiTheme="minorHAnsi" w:hAnsiTheme="minorHAnsi" w:cstheme="minorHAnsi"/>
          <w:sz w:val="20"/>
          <w:szCs w:val="20"/>
        </w:rPr>
        <w:t>„Dane elektroniczne” oznaczają informacje używane, dostępne, przetwarzane, przesyłane lub przechowywane przez system komputerowy.</w:t>
      </w:r>
    </w:p>
    <w:p w14:paraId="4B59CCA2" w14:textId="77777777" w:rsidR="008E7C20" w:rsidRPr="008E7C20" w:rsidRDefault="008E7C20" w:rsidP="008E7C20">
      <w:pPr>
        <w:contextualSpacing/>
        <w:jc w:val="both"/>
        <w:rPr>
          <w:rFonts w:asciiTheme="minorHAnsi" w:hAnsiTheme="minorHAnsi" w:cstheme="minorHAnsi"/>
          <w:sz w:val="20"/>
          <w:szCs w:val="20"/>
        </w:rPr>
      </w:pPr>
      <w:r w:rsidRPr="008E7C20">
        <w:rPr>
          <w:rFonts w:asciiTheme="minorHAnsi" w:hAnsiTheme="minorHAnsi" w:cstheme="minorHAnsi"/>
          <w:sz w:val="20"/>
          <w:szCs w:val="20"/>
        </w:rPr>
        <w:t xml:space="preserve">„Złośliwe oprogramowanie lub podobny mechanizm” oznacza dowolny kod programu, instrukcję programowania lub inny zestaw instrukcji, które zostały celowo skonstruowane z możliwością uszkadzania, zakłócania lub innego negatywnego wpływu, infiltracji lub monitorowania programów komputerowych, plików danych lub operacji </w:t>
      </w:r>
      <w:r w:rsidRPr="008E7C20">
        <w:rPr>
          <w:rFonts w:asciiTheme="minorHAnsi" w:hAnsiTheme="minorHAnsi" w:cstheme="minorHAnsi"/>
          <w:sz w:val="20"/>
          <w:szCs w:val="20"/>
        </w:rPr>
        <w:lastRenderedPageBreak/>
        <w:t xml:space="preserve">(zarówno związanych z </w:t>
      </w:r>
      <w:proofErr w:type="spellStart"/>
      <w:r w:rsidRPr="008E7C20">
        <w:rPr>
          <w:rFonts w:asciiTheme="minorHAnsi" w:hAnsiTheme="minorHAnsi" w:cstheme="minorHAnsi"/>
          <w:sz w:val="20"/>
          <w:szCs w:val="20"/>
        </w:rPr>
        <w:t>samopowielaniem</w:t>
      </w:r>
      <w:proofErr w:type="spellEnd"/>
      <w:r w:rsidRPr="008E7C20">
        <w:rPr>
          <w:rFonts w:asciiTheme="minorHAnsi" w:hAnsiTheme="minorHAnsi" w:cstheme="minorHAnsi"/>
          <w:sz w:val="20"/>
          <w:szCs w:val="20"/>
        </w:rPr>
        <w:t>, jak i nie), w tym między innymi „Wirus”, „Konie trojańskie”, „Worms”, „Bomby logiczne”, „</w:t>
      </w:r>
      <w:proofErr w:type="spellStart"/>
      <w:r w:rsidRPr="008E7C20">
        <w:rPr>
          <w:rFonts w:asciiTheme="minorHAnsi" w:hAnsiTheme="minorHAnsi" w:cstheme="minorHAnsi"/>
          <w:sz w:val="20"/>
          <w:szCs w:val="20"/>
        </w:rPr>
        <w:t>Ransomware</w:t>
      </w:r>
      <w:proofErr w:type="spellEnd"/>
      <w:r w:rsidRPr="008E7C20">
        <w:rPr>
          <w:rFonts w:asciiTheme="minorHAnsi" w:hAnsiTheme="minorHAnsi" w:cstheme="minorHAnsi"/>
          <w:sz w:val="20"/>
          <w:szCs w:val="20"/>
        </w:rPr>
        <w:t>”, „Odmowa dostępu” lub „Odmowa usługi”.</w:t>
      </w:r>
    </w:p>
    <w:p w14:paraId="4F0C3B31" w14:textId="77777777" w:rsidR="008E7C20" w:rsidRPr="008E7C20" w:rsidRDefault="008E7C20" w:rsidP="008E7C20">
      <w:pPr>
        <w:contextualSpacing/>
        <w:jc w:val="both"/>
        <w:rPr>
          <w:rFonts w:asciiTheme="minorHAnsi" w:hAnsiTheme="minorHAnsi" w:cstheme="minorHAnsi"/>
          <w:sz w:val="20"/>
          <w:szCs w:val="20"/>
        </w:rPr>
      </w:pPr>
      <w:r w:rsidRPr="008E7C20">
        <w:rPr>
          <w:rFonts w:asciiTheme="minorHAnsi" w:hAnsiTheme="minorHAnsi" w:cstheme="minorHAnsi"/>
          <w:sz w:val="20"/>
          <w:szCs w:val="20"/>
        </w:rPr>
        <w:t>„Przerwa” oznacza okres, w którym zasilanie lub inna usługa nie jest dostępna lub gdy sprzęt jest wyłączony.</w:t>
      </w:r>
    </w:p>
    <w:p w14:paraId="2347A690" w14:textId="77777777" w:rsidR="008E7C20" w:rsidRPr="008E7C20" w:rsidRDefault="008E7C20" w:rsidP="008E7C20">
      <w:pPr>
        <w:contextualSpacing/>
        <w:jc w:val="both"/>
        <w:rPr>
          <w:rFonts w:asciiTheme="minorHAnsi" w:hAnsiTheme="minorHAnsi" w:cstheme="minorHAnsi"/>
          <w:sz w:val="20"/>
          <w:szCs w:val="20"/>
        </w:rPr>
      </w:pPr>
      <w:r w:rsidRPr="008E7C20">
        <w:rPr>
          <w:rFonts w:asciiTheme="minorHAnsi" w:hAnsiTheme="minorHAnsi" w:cstheme="minorHAnsi"/>
          <w:sz w:val="20"/>
          <w:szCs w:val="20"/>
        </w:rPr>
        <w:t>2. Niezależnie od powyższego, z zastrzeżeniem wszelkich pozostałych postanowień, warunków i wyłączeń zawartych w ogólnych warunkach ubezpieczenia, niniejsza umowa ubezpieczenia obejmuje wszelkie fizyczne straty lub uszkodzenia ubezpieczonego mienia oraz utratę zysku w następstwie szkody w mieniu (o ile objęta była ubezpieczeniem), poniesione w wyniku zdarzeń objętych ochroną ubezpieczeniową, a które zostały bezpośrednio spowodowane przez którąkolwiek z przyczyn opisanych w ust 1 powyżej.  Żadna z okoliczności opisanych w ust. 1 sama w sobie nie może być uważana za fizyczną stratę lub uszkodzenie.</w:t>
      </w:r>
    </w:p>
    <w:p w14:paraId="0ECD9B09" w14:textId="51E38299" w:rsidR="008E7C20" w:rsidRDefault="008E7C20" w:rsidP="008E7C20">
      <w:pPr>
        <w:contextualSpacing/>
        <w:jc w:val="both"/>
        <w:rPr>
          <w:rFonts w:asciiTheme="minorHAnsi" w:hAnsiTheme="minorHAnsi" w:cstheme="minorHAnsi"/>
          <w:sz w:val="20"/>
          <w:szCs w:val="20"/>
        </w:rPr>
      </w:pPr>
      <w:r w:rsidRPr="008E7C20">
        <w:rPr>
          <w:rFonts w:asciiTheme="minorHAnsi" w:hAnsiTheme="minorHAnsi" w:cstheme="minorHAnsi"/>
          <w:sz w:val="20"/>
          <w:szCs w:val="20"/>
        </w:rPr>
        <w:t>Niezależnie od powyższego -  o ile jest to objęte ochroną ubezpieczeniowa zgodnie z  ogólnymi warunkami ubezpieczenia i pozostałymi klauzulami – to w przypadku gdy dojdzie do fizycznego uszkodzenia sprzętu lub urządzenia do przechowywania Danych elektronicznych Systemu komputerowego, co skutkować będzie szkodą lub utratą Danych elektronicznych przechowywanych na tym sprzęcie lub urządzeniu do przechowywania Danych elektronicznych, wówczas podstawę wyliczenia odszkodowania z tytułu uszkodzonych lub utraconych Danych elektronicznych zgodnie z niniejszą umową ubezpieczenia stanowić będą wyłącznie koszty odtworzenia Danych elektronicznych. Koszty te uwzględniają wszelkie wydatki, których poniesienie będzie uzasadnione i niezbędne do odzyskania, zebrania lub opracowania takich Danych elektronicznych, przy czym nie obejmują one wartości, jaką Dane elektroniczne mają dla ubezpieczonego/ubezpieczającego ani żadnej innej osoby, nawet gdy przedmiotowe Dane elektroniczne nie mogą zostać odtworzone, pozyskane ani skompilowane.</w:t>
      </w:r>
    </w:p>
    <w:p w14:paraId="46E78103" w14:textId="77777777" w:rsidR="00E702D7" w:rsidRPr="00E702D7" w:rsidRDefault="008734B3" w:rsidP="00E702D7">
      <w:pPr>
        <w:contextualSpacing/>
        <w:jc w:val="both"/>
        <w:rPr>
          <w:rFonts w:asciiTheme="minorHAnsi" w:hAnsiTheme="minorHAnsi" w:cstheme="minorHAnsi"/>
          <w:b/>
          <w:bCs/>
          <w:sz w:val="20"/>
          <w:szCs w:val="20"/>
        </w:rPr>
      </w:pPr>
      <w:r w:rsidRPr="008734B3">
        <w:rPr>
          <w:rFonts w:asciiTheme="minorHAnsi" w:hAnsiTheme="minorHAnsi" w:cstheme="minorHAnsi"/>
          <w:b/>
          <w:bCs/>
          <w:sz w:val="20"/>
          <w:szCs w:val="20"/>
        </w:rPr>
        <w:t>Odpowiedź: zamawiający nie wyraża zgody.</w:t>
      </w:r>
      <w:r w:rsidR="00E702D7">
        <w:rPr>
          <w:rFonts w:asciiTheme="minorHAnsi" w:hAnsiTheme="minorHAnsi" w:cstheme="minorHAnsi"/>
          <w:b/>
          <w:bCs/>
          <w:sz w:val="20"/>
          <w:szCs w:val="20"/>
        </w:rPr>
        <w:t xml:space="preserve"> </w:t>
      </w:r>
      <w:r w:rsidR="00E702D7" w:rsidRPr="008734B3">
        <w:rPr>
          <w:rFonts w:asciiTheme="minorHAnsi" w:hAnsiTheme="minorHAnsi" w:cstheme="minorHAnsi"/>
          <w:b/>
          <w:bCs/>
          <w:sz w:val="20"/>
          <w:szCs w:val="20"/>
        </w:rPr>
        <w:t>Zamawiający nie wyraża zgody.</w:t>
      </w:r>
      <w:r w:rsidR="00E702D7">
        <w:rPr>
          <w:rFonts w:asciiTheme="minorHAnsi" w:hAnsiTheme="minorHAnsi" w:cstheme="minorHAnsi"/>
          <w:b/>
          <w:bCs/>
          <w:sz w:val="20"/>
          <w:szCs w:val="20"/>
        </w:rPr>
        <w:t xml:space="preserve"> </w:t>
      </w:r>
      <w:r w:rsidR="00E702D7" w:rsidRPr="00E702D7">
        <w:rPr>
          <w:rFonts w:asciiTheme="minorHAnsi" w:hAnsiTheme="minorHAnsi" w:cstheme="minorHAnsi"/>
          <w:b/>
          <w:bCs/>
          <w:sz w:val="20"/>
          <w:szCs w:val="20"/>
        </w:rPr>
        <w:t>Jednocześnie Zamawiający informuje, że jeżeli OWU wykonawcy wskazują przesłanki wyłączające bądź ograniczające odpowiedzialność ubezpieczyciela to mają one zastosowanie, chyba, że Zamawiający wprost włączył je do zakresu ubezpieczenia w SIWZ.</w:t>
      </w:r>
    </w:p>
    <w:p w14:paraId="00C16F02" w14:textId="77777777" w:rsidR="008E7C20" w:rsidRPr="008E7C20" w:rsidRDefault="008E7C20" w:rsidP="008E7C20">
      <w:pPr>
        <w:contextualSpacing/>
        <w:jc w:val="both"/>
        <w:rPr>
          <w:rFonts w:asciiTheme="minorHAnsi" w:hAnsiTheme="minorHAnsi" w:cstheme="minorHAnsi"/>
          <w:sz w:val="20"/>
          <w:szCs w:val="20"/>
        </w:rPr>
      </w:pPr>
    </w:p>
    <w:p w14:paraId="17CC3ED3" w14:textId="47317327" w:rsidR="008E7C20" w:rsidRDefault="008E7C20" w:rsidP="008E7C20">
      <w:pPr>
        <w:numPr>
          <w:ilvl w:val="0"/>
          <w:numId w:val="3"/>
        </w:numPr>
        <w:ind w:left="0"/>
        <w:jc w:val="both"/>
        <w:rPr>
          <w:rFonts w:asciiTheme="minorHAnsi" w:hAnsiTheme="minorHAnsi" w:cstheme="minorHAnsi"/>
          <w:sz w:val="20"/>
          <w:szCs w:val="20"/>
        </w:rPr>
      </w:pPr>
      <w:r w:rsidRPr="008E7C20">
        <w:rPr>
          <w:rFonts w:asciiTheme="minorHAnsi" w:hAnsiTheme="minorHAnsi" w:cstheme="minorHAnsi"/>
          <w:sz w:val="20"/>
          <w:szCs w:val="20"/>
        </w:rPr>
        <w:t>Proszę o wartość inwestycji, budowy i remontów wskazanych w załącznikach nr 1 do SWZ.</w:t>
      </w:r>
    </w:p>
    <w:p w14:paraId="4F1B8B37" w14:textId="5E22C860" w:rsidR="00D9605B" w:rsidRPr="00D9605B" w:rsidRDefault="00D9605B" w:rsidP="00D9605B">
      <w:pPr>
        <w:jc w:val="both"/>
        <w:rPr>
          <w:rFonts w:asciiTheme="minorHAnsi" w:hAnsiTheme="minorHAnsi" w:cstheme="minorHAnsi"/>
          <w:b/>
          <w:bCs/>
          <w:sz w:val="20"/>
          <w:szCs w:val="20"/>
        </w:rPr>
      </w:pPr>
      <w:r w:rsidRPr="00D9605B">
        <w:rPr>
          <w:rFonts w:asciiTheme="minorHAnsi" w:hAnsiTheme="minorHAnsi" w:cstheme="minorHAnsi"/>
          <w:b/>
          <w:bCs/>
          <w:sz w:val="20"/>
          <w:szCs w:val="20"/>
        </w:rPr>
        <w:t xml:space="preserve">Odpowiedź: </w:t>
      </w:r>
      <w:r>
        <w:rPr>
          <w:rFonts w:asciiTheme="minorHAnsi" w:hAnsiTheme="minorHAnsi" w:cstheme="minorHAnsi"/>
          <w:b/>
          <w:bCs/>
          <w:sz w:val="20"/>
          <w:szCs w:val="20"/>
        </w:rPr>
        <w:t>Z</w:t>
      </w:r>
      <w:r w:rsidRPr="00D9605B">
        <w:rPr>
          <w:rFonts w:asciiTheme="minorHAnsi" w:hAnsiTheme="minorHAnsi" w:cstheme="minorHAnsi"/>
          <w:b/>
          <w:bCs/>
          <w:sz w:val="20"/>
          <w:szCs w:val="20"/>
        </w:rPr>
        <w:t>amawiający odsyła do odpowiedzi na pytanie 11.</w:t>
      </w:r>
    </w:p>
    <w:p w14:paraId="678EF19D" w14:textId="77777777" w:rsidR="008E7C20" w:rsidRPr="008E7C20" w:rsidRDefault="008E7C20" w:rsidP="008E7C20">
      <w:pPr>
        <w:jc w:val="both"/>
        <w:rPr>
          <w:rFonts w:asciiTheme="minorHAnsi" w:hAnsiTheme="minorHAnsi" w:cstheme="minorHAnsi"/>
          <w:sz w:val="20"/>
          <w:szCs w:val="20"/>
        </w:rPr>
      </w:pPr>
    </w:p>
    <w:p w14:paraId="1192E6BE" w14:textId="04A01573" w:rsidR="008E7C20" w:rsidRDefault="008E7C20" w:rsidP="008E7C20">
      <w:pPr>
        <w:numPr>
          <w:ilvl w:val="0"/>
          <w:numId w:val="3"/>
        </w:numPr>
        <w:ind w:left="0"/>
        <w:jc w:val="both"/>
        <w:rPr>
          <w:rFonts w:asciiTheme="minorHAnsi" w:hAnsiTheme="minorHAnsi" w:cstheme="minorHAnsi"/>
          <w:sz w:val="20"/>
          <w:szCs w:val="20"/>
        </w:rPr>
      </w:pPr>
      <w:r w:rsidRPr="008E7C20">
        <w:rPr>
          <w:rFonts w:asciiTheme="minorHAnsi" w:hAnsiTheme="minorHAnsi" w:cstheme="minorHAnsi"/>
          <w:sz w:val="20"/>
          <w:szCs w:val="20"/>
        </w:rPr>
        <w:t xml:space="preserve">Proszę o podanie ilości i paramentów stref pożarowych wraz z innymi niezbędnymi informacjami wpływającymi na ryzyko pożarowe. </w:t>
      </w:r>
    </w:p>
    <w:p w14:paraId="0C63847E" w14:textId="48F1F936" w:rsidR="00D9605B" w:rsidRPr="00D9605B" w:rsidRDefault="00D9605B" w:rsidP="00D9605B">
      <w:pPr>
        <w:jc w:val="both"/>
        <w:rPr>
          <w:rFonts w:asciiTheme="minorHAnsi" w:hAnsiTheme="minorHAnsi" w:cstheme="minorHAnsi"/>
          <w:b/>
          <w:bCs/>
          <w:sz w:val="20"/>
          <w:szCs w:val="20"/>
        </w:rPr>
      </w:pPr>
      <w:r w:rsidRPr="00D9605B">
        <w:rPr>
          <w:rFonts w:asciiTheme="minorHAnsi" w:hAnsiTheme="minorHAnsi" w:cstheme="minorHAnsi"/>
          <w:b/>
          <w:bCs/>
          <w:sz w:val="20"/>
          <w:szCs w:val="20"/>
        </w:rPr>
        <w:t xml:space="preserve">Odpowiedź: Zamawiający odsyła do odpowiedzi na pytanie </w:t>
      </w:r>
      <w:r>
        <w:rPr>
          <w:rFonts w:asciiTheme="minorHAnsi" w:hAnsiTheme="minorHAnsi" w:cstheme="minorHAnsi"/>
          <w:b/>
          <w:bCs/>
          <w:sz w:val="20"/>
          <w:szCs w:val="20"/>
        </w:rPr>
        <w:t>2</w:t>
      </w:r>
      <w:r w:rsidRPr="00D9605B">
        <w:rPr>
          <w:rFonts w:asciiTheme="minorHAnsi" w:hAnsiTheme="minorHAnsi" w:cstheme="minorHAnsi"/>
          <w:b/>
          <w:bCs/>
          <w:sz w:val="20"/>
          <w:szCs w:val="20"/>
        </w:rPr>
        <w:t>.</w:t>
      </w:r>
    </w:p>
    <w:p w14:paraId="5D391398" w14:textId="77777777" w:rsidR="008E7C20" w:rsidRDefault="008E7C20" w:rsidP="008E7C20">
      <w:pPr>
        <w:pStyle w:val="Akapitzlist"/>
        <w:rPr>
          <w:rFonts w:asciiTheme="minorHAnsi" w:hAnsiTheme="minorHAnsi" w:cstheme="minorHAnsi"/>
          <w:sz w:val="20"/>
          <w:szCs w:val="20"/>
        </w:rPr>
      </w:pPr>
    </w:p>
    <w:p w14:paraId="5F8438C3" w14:textId="77777777" w:rsidR="008734B3" w:rsidRDefault="008E7C20" w:rsidP="008E7C20">
      <w:pPr>
        <w:numPr>
          <w:ilvl w:val="0"/>
          <w:numId w:val="3"/>
        </w:numPr>
        <w:ind w:left="0"/>
        <w:contextualSpacing/>
        <w:rPr>
          <w:rFonts w:asciiTheme="minorHAnsi" w:hAnsiTheme="minorHAnsi" w:cstheme="minorHAnsi"/>
          <w:sz w:val="20"/>
          <w:szCs w:val="20"/>
        </w:rPr>
      </w:pPr>
      <w:r w:rsidRPr="008E7C20">
        <w:rPr>
          <w:rFonts w:asciiTheme="minorHAnsi" w:hAnsiTheme="minorHAnsi" w:cstheme="minorHAnsi"/>
          <w:sz w:val="20"/>
          <w:szCs w:val="20"/>
        </w:rPr>
        <w:t xml:space="preserve">Czy do ubezpieczenia zostały zgłoszone budynki w złym lub awaryjnym stanie technicznym? W przypadku odpowiedzi twierdzącej prosimy o wskazanie ich lokalizacji , jednostkowych sum ubezpieczenia. </w:t>
      </w:r>
    </w:p>
    <w:p w14:paraId="4BAACDF1" w14:textId="6606F028" w:rsidR="008E7C20" w:rsidRPr="008734B3" w:rsidRDefault="008734B3" w:rsidP="008734B3">
      <w:pPr>
        <w:contextualSpacing/>
        <w:rPr>
          <w:rFonts w:asciiTheme="minorHAnsi" w:hAnsiTheme="minorHAnsi" w:cstheme="minorHAnsi"/>
          <w:b/>
          <w:bCs/>
          <w:sz w:val="20"/>
          <w:szCs w:val="20"/>
        </w:rPr>
      </w:pPr>
      <w:r w:rsidRPr="008734B3">
        <w:rPr>
          <w:rFonts w:asciiTheme="minorHAnsi" w:hAnsiTheme="minorHAnsi" w:cstheme="minorHAnsi"/>
          <w:b/>
          <w:bCs/>
          <w:sz w:val="20"/>
          <w:szCs w:val="20"/>
        </w:rPr>
        <w:t>Odpowiedź: w dokumentacji znajduje się informacja os tanie technicznym budynków.</w:t>
      </w:r>
      <w:r w:rsidR="008E7C20" w:rsidRPr="008734B3">
        <w:rPr>
          <w:rFonts w:asciiTheme="minorHAnsi" w:hAnsiTheme="minorHAnsi" w:cstheme="minorHAnsi"/>
          <w:b/>
          <w:bCs/>
          <w:sz w:val="20"/>
          <w:szCs w:val="20"/>
        </w:rPr>
        <w:br/>
      </w:r>
    </w:p>
    <w:p w14:paraId="72AB809C" w14:textId="4242864B" w:rsidR="008E7C20" w:rsidRDefault="008E7C20" w:rsidP="008E7C20">
      <w:pPr>
        <w:numPr>
          <w:ilvl w:val="0"/>
          <w:numId w:val="3"/>
        </w:numPr>
        <w:ind w:left="0"/>
        <w:jc w:val="both"/>
        <w:rPr>
          <w:rFonts w:asciiTheme="minorHAnsi" w:hAnsiTheme="minorHAnsi" w:cstheme="minorHAnsi"/>
          <w:sz w:val="20"/>
          <w:szCs w:val="20"/>
        </w:rPr>
      </w:pPr>
      <w:r w:rsidRPr="008E7C20">
        <w:rPr>
          <w:rFonts w:asciiTheme="minorHAnsi" w:hAnsiTheme="minorHAnsi" w:cstheme="minorHAnsi"/>
          <w:sz w:val="20"/>
          <w:szCs w:val="20"/>
        </w:rPr>
        <w:t>Prosimy o określenie PML — prawdopodobnej maksymalnej szkody — dla ryzyk  zgłoszonych do ubezpieczenia, która może powstać wskutek jednego zdarzenia, przy uwzględnieniu wszystkich okoliczności mających wpływ na ryzyko.</w:t>
      </w:r>
    </w:p>
    <w:p w14:paraId="227DB903" w14:textId="374935EA" w:rsidR="00D9605B" w:rsidRPr="00D9605B" w:rsidRDefault="00D9605B" w:rsidP="00D9605B">
      <w:pPr>
        <w:jc w:val="both"/>
        <w:rPr>
          <w:rFonts w:asciiTheme="minorHAnsi" w:hAnsiTheme="minorHAnsi" w:cstheme="minorHAnsi"/>
          <w:b/>
          <w:bCs/>
          <w:sz w:val="20"/>
          <w:szCs w:val="20"/>
        </w:rPr>
      </w:pPr>
      <w:r w:rsidRPr="00D9605B">
        <w:rPr>
          <w:rFonts w:asciiTheme="minorHAnsi" w:hAnsiTheme="minorHAnsi" w:cstheme="minorHAnsi"/>
          <w:b/>
          <w:bCs/>
          <w:sz w:val="20"/>
          <w:szCs w:val="20"/>
        </w:rPr>
        <w:t xml:space="preserve">Odpowiedź: Zamawiający odsyła do odpowiedzi na pytanie </w:t>
      </w:r>
      <w:r>
        <w:rPr>
          <w:rFonts w:asciiTheme="minorHAnsi" w:hAnsiTheme="minorHAnsi" w:cstheme="minorHAnsi"/>
          <w:b/>
          <w:bCs/>
          <w:sz w:val="20"/>
          <w:szCs w:val="20"/>
        </w:rPr>
        <w:t>3</w:t>
      </w:r>
      <w:r w:rsidRPr="00D9605B">
        <w:rPr>
          <w:rFonts w:asciiTheme="minorHAnsi" w:hAnsiTheme="minorHAnsi" w:cstheme="minorHAnsi"/>
          <w:b/>
          <w:bCs/>
          <w:sz w:val="20"/>
          <w:szCs w:val="20"/>
        </w:rPr>
        <w:t>.</w:t>
      </w:r>
    </w:p>
    <w:p w14:paraId="3871D1F7" w14:textId="77777777" w:rsidR="008E7C20" w:rsidRPr="008E7C20" w:rsidRDefault="008E7C20" w:rsidP="008E7C20">
      <w:pPr>
        <w:contextualSpacing/>
        <w:jc w:val="both"/>
        <w:rPr>
          <w:rFonts w:asciiTheme="minorHAnsi" w:hAnsiTheme="minorHAnsi" w:cstheme="minorHAnsi"/>
          <w:color w:val="FF0000"/>
          <w:sz w:val="20"/>
          <w:szCs w:val="20"/>
        </w:rPr>
      </w:pPr>
    </w:p>
    <w:p w14:paraId="0190BCC9" w14:textId="0EA632AB" w:rsidR="008E7C20" w:rsidRDefault="008E7C20" w:rsidP="008E7C20">
      <w:pPr>
        <w:numPr>
          <w:ilvl w:val="0"/>
          <w:numId w:val="3"/>
        </w:numPr>
        <w:ind w:left="0"/>
        <w:contextualSpacing/>
        <w:jc w:val="both"/>
        <w:rPr>
          <w:rFonts w:asciiTheme="minorHAnsi" w:hAnsiTheme="minorHAnsi" w:cstheme="minorHAnsi"/>
          <w:sz w:val="20"/>
          <w:szCs w:val="20"/>
        </w:rPr>
      </w:pPr>
      <w:r w:rsidRPr="008E7C20">
        <w:rPr>
          <w:rFonts w:asciiTheme="minorHAnsi" w:hAnsiTheme="minorHAnsi" w:cstheme="minorHAnsi"/>
          <w:sz w:val="20"/>
          <w:szCs w:val="20"/>
        </w:rPr>
        <w:t>Klauzula  ubezpieczenia szkód powstałych w wyniku przepięcia– prosimy o wprowadzenie franszyzy redukcyjnej  wysokości 1 000,00 PLN w każdej szkodzie.</w:t>
      </w:r>
    </w:p>
    <w:p w14:paraId="18F289BD" w14:textId="13709C11" w:rsidR="00D9605B" w:rsidRPr="00D9605B" w:rsidRDefault="00D9605B" w:rsidP="00D9605B">
      <w:pPr>
        <w:contextualSpacing/>
        <w:jc w:val="both"/>
        <w:rPr>
          <w:rFonts w:asciiTheme="minorHAnsi" w:hAnsiTheme="minorHAnsi" w:cstheme="minorHAnsi"/>
          <w:b/>
          <w:bCs/>
          <w:sz w:val="20"/>
          <w:szCs w:val="20"/>
        </w:rPr>
      </w:pPr>
      <w:r w:rsidRPr="00D9605B">
        <w:rPr>
          <w:rFonts w:asciiTheme="minorHAnsi" w:hAnsiTheme="minorHAnsi" w:cstheme="minorHAnsi"/>
          <w:b/>
          <w:bCs/>
          <w:sz w:val="20"/>
          <w:szCs w:val="20"/>
        </w:rPr>
        <w:t>Odpowiedź: Zamawiający nie wyraża zgody.</w:t>
      </w:r>
    </w:p>
    <w:p w14:paraId="28A72C82" w14:textId="77777777" w:rsidR="008E7C20" w:rsidRPr="008E7C20" w:rsidRDefault="008E7C20" w:rsidP="008E7C20">
      <w:pPr>
        <w:pStyle w:val="Akapitzlist"/>
        <w:ind w:left="0"/>
        <w:rPr>
          <w:rFonts w:asciiTheme="minorHAnsi" w:hAnsiTheme="minorHAnsi" w:cstheme="minorHAnsi"/>
          <w:sz w:val="20"/>
          <w:szCs w:val="20"/>
        </w:rPr>
      </w:pPr>
    </w:p>
    <w:p w14:paraId="306347A1" w14:textId="621FE954" w:rsidR="008E7C20" w:rsidRDefault="008E7C20" w:rsidP="008E7C20">
      <w:pPr>
        <w:numPr>
          <w:ilvl w:val="0"/>
          <w:numId w:val="3"/>
        </w:numPr>
        <w:ind w:left="0"/>
        <w:contextualSpacing/>
        <w:jc w:val="both"/>
        <w:rPr>
          <w:rFonts w:asciiTheme="minorHAnsi" w:hAnsiTheme="minorHAnsi" w:cstheme="minorHAnsi"/>
          <w:sz w:val="20"/>
          <w:szCs w:val="20"/>
        </w:rPr>
      </w:pPr>
      <w:r w:rsidRPr="008E7C20">
        <w:rPr>
          <w:rFonts w:asciiTheme="minorHAnsi" w:hAnsiTheme="minorHAnsi" w:cstheme="minorHAnsi"/>
          <w:sz w:val="20"/>
          <w:szCs w:val="20"/>
        </w:rPr>
        <w:t xml:space="preserve">Klauzula robót budowlano-remontowych – prosimy o wprowadzenie franszyzy redukcyjnej 5% wartości szkody, nie mniej niż 500,00 PLN oraz </w:t>
      </w:r>
      <w:proofErr w:type="spellStart"/>
      <w:r w:rsidRPr="008E7C20">
        <w:rPr>
          <w:rFonts w:asciiTheme="minorHAnsi" w:hAnsiTheme="minorHAnsi" w:cstheme="minorHAnsi"/>
          <w:sz w:val="20"/>
          <w:szCs w:val="20"/>
        </w:rPr>
        <w:t>podlimitu</w:t>
      </w:r>
      <w:proofErr w:type="spellEnd"/>
      <w:r w:rsidRPr="008E7C20">
        <w:rPr>
          <w:rFonts w:asciiTheme="minorHAnsi" w:hAnsiTheme="minorHAnsi" w:cstheme="minorHAnsi"/>
          <w:sz w:val="20"/>
          <w:szCs w:val="20"/>
        </w:rPr>
        <w:t xml:space="preserve"> 500 000,00 PLN na jeden i wszystkie wypadki w okresie ubezpieczenia.</w:t>
      </w:r>
    </w:p>
    <w:p w14:paraId="7D471B58" w14:textId="272BB428" w:rsidR="00D9605B" w:rsidRPr="00D9605B" w:rsidRDefault="00D9605B" w:rsidP="00D9605B">
      <w:pPr>
        <w:contextualSpacing/>
        <w:jc w:val="both"/>
        <w:rPr>
          <w:rFonts w:asciiTheme="minorHAnsi" w:hAnsiTheme="minorHAnsi" w:cstheme="minorHAnsi"/>
          <w:b/>
          <w:bCs/>
          <w:sz w:val="20"/>
          <w:szCs w:val="20"/>
        </w:rPr>
      </w:pPr>
      <w:r w:rsidRPr="00D9605B">
        <w:rPr>
          <w:rFonts w:asciiTheme="minorHAnsi" w:hAnsiTheme="minorHAnsi" w:cstheme="minorHAnsi"/>
          <w:b/>
          <w:bCs/>
          <w:sz w:val="20"/>
          <w:szCs w:val="20"/>
        </w:rPr>
        <w:t>Odpowiedź: Zamawiający wyraża zgodę na wprowadzenie limitu w wysokości 500 000 zł w każdym rocznym okresie ubezpieczenia.</w:t>
      </w:r>
    </w:p>
    <w:p w14:paraId="6BBFA6A4" w14:textId="77777777" w:rsidR="008E7C20" w:rsidRPr="008E7C20" w:rsidRDefault="008E7C20" w:rsidP="008E7C20">
      <w:pPr>
        <w:pStyle w:val="Akapitzlist"/>
        <w:ind w:left="0"/>
        <w:rPr>
          <w:rFonts w:asciiTheme="minorHAnsi" w:hAnsiTheme="minorHAnsi" w:cstheme="minorHAnsi"/>
          <w:sz w:val="20"/>
          <w:szCs w:val="20"/>
        </w:rPr>
      </w:pPr>
    </w:p>
    <w:p w14:paraId="3268DE26" w14:textId="52AB1D20" w:rsidR="008E7C20" w:rsidRDefault="008E7C20" w:rsidP="008E7C20">
      <w:pPr>
        <w:numPr>
          <w:ilvl w:val="0"/>
          <w:numId w:val="3"/>
        </w:numPr>
        <w:ind w:left="0"/>
        <w:contextualSpacing/>
        <w:jc w:val="both"/>
        <w:rPr>
          <w:rFonts w:asciiTheme="minorHAnsi" w:hAnsiTheme="minorHAnsi" w:cstheme="minorHAnsi"/>
          <w:sz w:val="20"/>
          <w:szCs w:val="20"/>
        </w:rPr>
      </w:pPr>
      <w:r w:rsidRPr="008E7C20">
        <w:rPr>
          <w:rFonts w:asciiTheme="minorHAnsi" w:hAnsiTheme="minorHAnsi" w:cstheme="minorHAnsi"/>
          <w:sz w:val="20"/>
          <w:szCs w:val="20"/>
        </w:rPr>
        <w:t>Klauzula dewastacji/wandalizmu  - proszę o wprowadzenie franszyzy redukcyjnej  wysokości 500,00 PLN w każdej szkodzie.</w:t>
      </w:r>
    </w:p>
    <w:p w14:paraId="0989301E" w14:textId="7B4577A0" w:rsidR="00D9605B" w:rsidRPr="00D9605B" w:rsidRDefault="00D9605B" w:rsidP="00D9605B">
      <w:pPr>
        <w:contextualSpacing/>
        <w:jc w:val="both"/>
        <w:rPr>
          <w:rFonts w:asciiTheme="minorHAnsi" w:hAnsiTheme="minorHAnsi" w:cstheme="minorHAnsi"/>
          <w:b/>
          <w:bCs/>
          <w:sz w:val="20"/>
          <w:szCs w:val="20"/>
        </w:rPr>
      </w:pPr>
      <w:r w:rsidRPr="00D9605B">
        <w:rPr>
          <w:rFonts w:asciiTheme="minorHAnsi" w:hAnsiTheme="minorHAnsi" w:cstheme="minorHAnsi"/>
          <w:b/>
          <w:bCs/>
          <w:sz w:val="20"/>
          <w:szCs w:val="20"/>
        </w:rPr>
        <w:t>Odpowiedź: Zamawiający nie wyraża zgody.</w:t>
      </w:r>
    </w:p>
    <w:p w14:paraId="7C1F1DB6" w14:textId="77777777" w:rsidR="008E7C20" w:rsidRPr="008E7C20" w:rsidRDefault="008E7C20" w:rsidP="008E7C20">
      <w:pPr>
        <w:pStyle w:val="Akapitzlist"/>
        <w:ind w:left="0"/>
        <w:rPr>
          <w:rFonts w:asciiTheme="minorHAnsi" w:hAnsiTheme="minorHAnsi" w:cstheme="minorHAnsi"/>
          <w:sz w:val="20"/>
          <w:szCs w:val="20"/>
        </w:rPr>
      </w:pPr>
    </w:p>
    <w:p w14:paraId="50C3BB03" w14:textId="330B2957" w:rsidR="008E7C20" w:rsidRDefault="008E7C20" w:rsidP="008E7C20">
      <w:pPr>
        <w:numPr>
          <w:ilvl w:val="0"/>
          <w:numId w:val="3"/>
        </w:numPr>
        <w:ind w:left="0"/>
        <w:contextualSpacing/>
        <w:jc w:val="both"/>
        <w:rPr>
          <w:rFonts w:asciiTheme="minorHAnsi" w:hAnsiTheme="minorHAnsi" w:cstheme="minorHAnsi"/>
          <w:sz w:val="20"/>
          <w:szCs w:val="20"/>
        </w:rPr>
      </w:pPr>
      <w:r w:rsidRPr="008E7C20">
        <w:rPr>
          <w:rFonts w:asciiTheme="minorHAnsi" w:hAnsiTheme="minorHAnsi" w:cstheme="minorHAnsi"/>
          <w:sz w:val="20"/>
          <w:szCs w:val="20"/>
        </w:rPr>
        <w:t xml:space="preserve">Klauzula awarii, błędu  człowieka – proszę o przeniesienie do klauzul fakultatywnych. W przypadku braku zgody proszę o zmniejszenie </w:t>
      </w:r>
      <w:proofErr w:type="spellStart"/>
      <w:r w:rsidRPr="008E7C20">
        <w:rPr>
          <w:rFonts w:asciiTheme="minorHAnsi" w:hAnsiTheme="minorHAnsi" w:cstheme="minorHAnsi"/>
          <w:sz w:val="20"/>
          <w:szCs w:val="20"/>
        </w:rPr>
        <w:t>podlimitu</w:t>
      </w:r>
      <w:proofErr w:type="spellEnd"/>
      <w:r w:rsidRPr="008E7C20">
        <w:rPr>
          <w:rFonts w:asciiTheme="minorHAnsi" w:hAnsiTheme="minorHAnsi" w:cstheme="minorHAnsi"/>
          <w:sz w:val="20"/>
          <w:szCs w:val="20"/>
        </w:rPr>
        <w:t xml:space="preserve"> do 200 000,00 PLN na jedno i wszystkie zdarzenia w okresie ubezpieczenia oraz wprowadzenie franszyzy redukcyjnej 5% wartości szkody, nie mniej niż 1 000,00 PLN lub innej akceptowalnej przez Zamawiającego. </w:t>
      </w:r>
    </w:p>
    <w:p w14:paraId="4E3DBDF4" w14:textId="0488A854" w:rsidR="00D9605B" w:rsidRPr="00D9605B" w:rsidRDefault="00D9605B" w:rsidP="00D9605B">
      <w:pPr>
        <w:contextualSpacing/>
        <w:jc w:val="both"/>
        <w:rPr>
          <w:rFonts w:asciiTheme="minorHAnsi" w:hAnsiTheme="minorHAnsi" w:cstheme="minorHAnsi"/>
          <w:b/>
          <w:bCs/>
          <w:sz w:val="20"/>
          <w:szCs w:val="20"/>
        </w:rPr>
      </w:pPr>
      <w:r w:rsidRPr="00D9605B">
        <w:rPr>
          <w:rFonts w:asciiTheme="minorHAnsi" w:hAnsiTheme="minorHAnsi" w:cstheme="minorHAnsi"/>
          <w:b/>
          <w:bCs/>
          <w:sz w:val="20"/>
          <w:szCs w:val="20"/>
        </w:rPr>
        <w:t>Odpowiedź: Zamawiający nie wyraża zgody.</w:t>
      </w:r>
    </w:p>
    <w:p w14:paraId="7FEA5181" w14:textId="77777777" w:rsidR="008E7C20" w:rsidRPr="008E7C20" w:rsidRDefault="008E7C20" w:rsidP="008E7C20">
      <w:pPr>
        <w:pStyle w:val="Akapitzlist"/>
        <w:ind w:left="0"/>
        <w:rPr>
          <w:rFonts w:asciiTheme="minorHAnsi" w:hAnsiTheme="minorHAnsi" w:cstheme="minorHAnsi"/>
          <w:sz w:val="20"/>
          <w:szCs w:val="20"/>
        </w:rPr>
      </w:pPr>
    </w:p>
    <w:p w14:paraId="5B45C5E3" w14:textId="09AE3EF7" w:rsidR="008E7C20" w:rsidRDefault="008E7C20" w:rsidP="008E7C20">
      <w:pPr>
        <w:numPr>
          <w:ilvl w:val="0"/>
          <w:numId w:val="3"/>
        </w:numPr>
        <w:ind w:left="0"/>
        <w:contextualSpacing/>
        <w:jc w:val="both"/>
        <w:rPr>
          <w:rFonts w:asciiTheme="minorHAnsi" w:hAnsiTheme="minorHAnsi" w:cstheme="minorHAnsi"/>
          <w:sz w:val="20"/>
          <w:szCs w:val="20"/>
        </w:rPr>
      </w:pPr>
      <w:r w:rsidRPr="008E7C20">
        <w:rPr>
          <w:rFonts w:asciiTheme="minorHAnsi" w:hAnsiTheme="minorHAnsi" w:cstheme="minorHAnsi"/>
          <w:sz w:val="20"/>
          <w:szCs w:val="20"/>
        </w:rPr>
        <w:lastRenderedPageBreak/>
        <w:t xml:space="preserve">Klauzula szkód spowodowanych przerwą w dostawie mediów – proszę o wprowadzenie </w:t>
      </w:r>
      <w:proofErr w:type="spellStart"/>
      <w:r w:rsidRPr="008E7C20">
        <w:rPr>
          <w:rFonts w:asciiTheme="minorHAnsi" w:hAnsiTheme="minorHAnsi" w:cstheme="minorHAnsi"/>
          <w:sz w:val="20"/>
          <w:szCs w:val="20"/>
        </w:rPr>
        <w:t>podlimitu</w:t>
      </w:r>
      <w:proofErr w:type="spellEnd"/>
      <w:r w:rsidRPr="008E7C20">
        <w:rPr>
          <w:rFonts w:asciiTheme="minorHAnsi" w:hAnsiTheme="minorHAnsi" w:cstheme="minorHAnsi"/>
          <w:sz w:val="20"/>
          <w:szCs w:val="20"/>
        </w:rPr>
        <w:t xml:space="preserve"> w wysokości 200 000,00 PLN na jedno i wszystkie zdarzenia w okresie ubezpieczenia. </w:t>
      </w:r>
    </w:p>
    <w:p w14:paraId="7CB22FCA" w14:textId="25E4365E" w:rsidR="00D9605B" w:rsidRPr="00D9605B" w:rsidRDefault="00D9605B" w:rsidP="00D9605B">
      <w:pPr>
        <w:contextualSpacing/>
        <w:jc w:val="both"/>
        <w:rPr>
          <w:rFonts w:asciiTheme="minorHAnsi" w:hAnsiTheme="minorHAnsi" w:cstheme="minorHAnsi"/>
          <w:b/>
          <w:bCs/>
          <w:sz w:val="20"/>
          <w:szCs w:val="20"/>
        </w:rPr>
      </w:pPr>
      <w:r w:rsidRPr="00D9605B">
        <w:rPr>
          <w:rFonts w:asciiTheme="minorHAnsi" w:hAnsiTheme="minorHAnsi" w:cstheme="minorHAnsi"/>
          <w:b/>
          <w:bCs/>
          <w:sz w:val="20"/>
          <w:szCs w:val="20"/>
        </w:rPr>
        <w:t>Odpowiedź: Zamawiający nie wyraża zgody.</w:t>
      </w:r>
    </w:p>
    <w:p w14:paraId="1EC57167" w14:textId="77777777" w:rsidR="008E7C20" w:rsidRPr="008E7C20" w:rsidRDefault="008E7C20" w:rsidP="008E7C20">
      <w:pPr>
        <w:pStyle w:val="Akapitzlist"/>
        <w:ind w:left="0"/>
        <w:rPr>
          <w:rFonts w:asciiTheme="minorHAnsi" w:hAnsiTheme="minorHAnsi" w:cstheme="minorHAnsi"/>
          <w:sz w:val="20"/>
          <w:szCs w:val="20"/>
        </w:rPr>
      </w:pPr>
    </w:p>
    <w:p w14:paraId="41C9B227" w14:textId="4C854AE8" w:rsidR="008734B3" w:rsidRDefault="008E7C20" w:rsidP="008734B3">
      <w:pPr>
        <w:numPr>
          <w:ilvl w:val="0"/>
          <w:numId w:val="3"/>
        </w:numPr>
        <w:ind w:left="0"/>
        <w:contextualSpacing/>
        <w:jc w:val="both"/>
        <w:rPr>
          <w:rFonts w:asciiTheme="minorHAnsi" w:hAnsiTheme="minorHAnsi" w:cstheme="minorHAnsi"/>
          <w:sz w:val="20"/>
          <w:szCs w:val="20"/>
        </w:rPr>
      </w:pPr>
      <w:r w:rsidRPr="008E7C20">
        <w:rPr>
          <w:rFonts w:asciiTheme="minorHAnsi" w:hAnsiTheme="minorHAnsi" w:cstheme="minorHAnsi"/>
          <w:sz w:val="20"/>
          <w:szCs w:val="20"/>
        </w:rPr>
        <w:t xml:space="preserve">Klauzula przeoczenia – proszę o wykreślenie lub przeniesienie do klauzul fakultatywnych. </w:t>
      </w:r>
    </w:p>
    <w:p w14:paraId="30977E53" w14:textId="6F4BD756" w:rsidR="008734B3" w:rsidRPr="00D9605B" w:rsidRDefault="008734B3" w:rsidP="00D9605B">
      <w:pPr>
        <w:contextualSpacing/>
        <w:jc w:val="both"/>
        <w:rPr>
          <w:rFonts w:asciiTheme="minorHAnsi" w:hAnsiTheme="minorHAnsi" w:cstheme="minorHAnsi"/>
          <w:b/>
          <w:bCs/>
          <w:sz w:val="20"/>
          <w:szCs w:val="20"/>
        </w:rPr>
      </w:pPr>
      <w:r w:rsidRPr="00D9605B">
        <w:rPr>
          <w:rFonts w:asciiTheme="minorHAnsi" w:hAnsiTheme="minorHAnsi" w:cstheme="minorHAnsi"/>
          <w:b/>
          <w:bCs/>
          <w:sz w:val="20"/>
          <w:szCs w:val="20"/>
        </w:rPr>
        <w:t>Odpowiedź: Zamawiający nie wyraża zgody.</w:t>
      </w:r>
    </w:p>
    <w:p w14:paraId="62EB1C0E" w14:textId="77777777" w:rsidR="008E7C20" w:rsidRPr="008E7C20" w:rsidRDefault="008E7C20" w:rsidP="008E7C20">
      <w:pPr>
        <w:pStyle w:val="Akapitzlist"/>
        <w:ind w:left="0"/>
        <w:rPr>
          <w:rFonts w:asciiTheme="minorHAnsi" w:hAnsiTheme="minorHAnsi" w:cstheme="minorHAnsi"/>
          <w:sz w:val="20"/>
          <w:szCs w:val="20"/>
        </w:rPr>
      </w:pPr>
    </w:p>
    <w:p w14:paraId="70A01DCC" w14:textId="2A8F1475" w:rsidR="008E7C20" w:rsidRDefault="008E7C20" w:rsidP="008E7C20">
      <w:pPr>
        <w:numPr>
          <w:ilvl w:val="0"/>
          <w:numId w:val="3"/>
        </w:numPr>
        <w:ind w:left="0"/>
        <w:contextualSpacing/>
        <w:jc w:val="both"/>
        <w:rPr>
          <w:rFonts w:asciiTheme="minorHAnsi" w:hAnsiTheme="minorHAnsi" w:cstheme="minorHAnsi"/>
          <w:sz w:val="20"/>
          <w:szCs w:val="20"/>
        </w:rPr>
      </w:pPr>
      <w:r w:rsidRPr="008E7C20">
        <w:rPr>
          <w:rFonts w:asciiTheme="minorHAnsi" w:hAnsiTheme="minorHAnsi" w:cstheme="minorHAnsi"/>
          <w:sz w:val="20"/>
          <w:szCs w:val="20"/>
        </w:rPr>
        <w:t>Klauzula funduszu prewencyjnego - proszę o wykreślenie lub przeniesienie do klauzul fakultatywnych</w:t>
      </w:r>
      <w:r w:rsidR="00D9605B">
        <w:rPr>
          <w:rFonts w:asciiTheme="minorHAnsi" w:hAnsiTheme="minorHAnsi" w:cstheme="minorHAnsi"/>
          <w:sz w:val="20"/>
          <w:szCs w:val="20"/>
        </w:rPr>
        <w:t>.</w:t>
      </w:r>
    </w:p>
    <w:p w14:paraId="4E108E24" w14:textId="729F3C34" w:rsidR="00D9605B" w:rsidRPr="00D9605B" w:rsidRDefault="00D9605B" w:rsidP="00D9605B">
      <w:pPr>
        <w:contextualSpacing/>
        <w:jc w:val="both"/>
        <w:rPr>
          <w:rFonts w:asciiTheme="minorHAnsi" w:hAnsiTheme="minorHAnsi" w:cstheme="minorHAnsi"/>
          <w:b/>
          <w:bCs/>
          <w:sz w:val="20"/>
          <w:szCs w:val="20"/>
        </w:rPr>
      </w:pPr>
      <w:r w:rsidRPr="00D9605B">
        <w:rPr>
          <w:rFonts w:asciiTheme="minorHAnsi" w:hAnsiTheme="minorHAnsi" w:cstheme="minorHAnsi"/>
          <w:b/>
          <w:bCs/>
          <w:sz w:val="20"/>
          <w:szCs w:val="20"/>
        </w:rPr>
        <w:t>Odpowiedź: Zamawiający odsyła do odpowiedzi na pytanie 24.</w:t>
      </w:r>
    </w:p>
    <w:p w14:paraId="49A41DB6" w14:textId="77777777" w:rsidR="008E7C20" w:rsidRPr="008E7C20" w:rsidRDefault="008E7C20" w:rsidP="008E7C20">
      <w:pPr>
        <w:pStyle w:val="Akapitzlist"/>
        <w:ind w:left="0"/>
        <w:rPr>
          <w:rFonts w:asciiTheme="minorHAnsi" w:hAnsiTheme="minorHAnsi" w:cstheme="minorHAnsi"/>
          <w:sz w:val="20"/>
          <w:szCs w:val="20"/>
        </w:rPr>
      </w:pPr>
    </w:p>
    <w:p w14:paraId="381499AC" w14:textId="61D580B0" w:rsidR="008E7C20" w:rsidRDefault="008E7C20" w:rsidP="008E7C20">
      <w:pPr>
        <w:numPr>
          <w:ilvl w:val="0"/>
          <w:numId w:val="3"/>
        </w:numPr>
        <w:ind w:left="0"/>
        <w:contextualSpacing/>
        <w:jc w:val="both"/>
        <w:rPr>
          <w:rFonts w:asciiTheme="minorHAnsi" w:hAnsiTheme="minorHAnsi" w:cstheme="minorHAnsi"/>
          <w:sz w:val="20"/>
          <w:szCs w:val="20"/>
        </w:rPr>
      </w:pPr>
      <w:r w:rsidRPr="008E7C20">
        <w:rPr>
          <w:rFonts w:asciiTheme="minorHAnsi" w:hAnsiTheme="minorHAnsi" w:cstheme="minorHAnsi"/>
          <w:sz w:val="20"/>
          <w:szCs w:val="20"/>
        </w:rPr>
        <w:t xml:space="preserve">Jakiego rodzaju sprzęt elektroniczny, zwłaszcza medyczny został zgłoszony do ubezpieczenia? Prosimy o wykaz. </w:t>
      </w:r>
    </w:p>
    <w:p w14:paraId="56B6CC0F" w14:textId="48DE3CF3" w:rsidR="00D9605B" w:rsidRPr="00D9605B" w:rsidRDefault="00D9605B" w:rsidP="00D9605B">
      <w:pPr>
        <w:contextualSpacing/>
        <w:jc w:val="both"/>
        <w:rPr>
          <w:rFonts w:asciiTheme="minorHAnsi" w:hAnsiTheme="minorHAnsi" w:cstheme="minorHAnsi"/>
          <w:b/>
          <w:bCs/>
          <w:sz w:val="20"/>
          <w:szCs w:val="20"/>
        </w:rPr>
      </w:pPr>
      <w:r w:rsidRPr="00D9605B">
        <w:rPr>
          <w:rFonts w:asciiTheme="minorHAnsi" w:hAnsiTheme="minorHAnsi" w:cstheme="minorHAnsi"/>
          <w:b/>
          <w:bCs/>
          <w:sz w:val="20"/>
          <w:szCs w:val="20"/>
        </w:rPr>
        <w:t>Odpowiedź: Zamawiający odsyła do odpowiedzi na pytanie 7.</w:t>
      </w:r>
    </w:p>
    <w:p w14:paraId="09582B10" w14:textId="77777777" w:rsidR="008E7C20" w:rsidRPr="008E7C20" w:rsidRDefault="008E7C20" w:rsidP="008E7C20">
      <w:pPr>
        <w:pStyle w:val="Akapitzlist"/>
        <w:ind w:left="0"/>
        <w:rPr>
          <w:rFonts w:asciiTheme="minorHAnsi" w:hAnsiTheme="minorHAnsi" w:cstheme="minorHAnsi"/>
          <w:sz w:val="20"/>
          <w:szCs w:val="20"/>
        </w:rPr>
      </w:pPr>
    </w:p>
    <w:p w14:paraId="1678B48B" w14:textId="10D51584" w:rsidR="008E7C20" w:rsidRDefault="008E7C20" w:rsidP="008E7C20">
      <w:pPr>
        <w:numPr>
          <w:ilvl w:val="0"/>
          <w:numId w:val="3"/>
        </w:numPr>
        <w:ind w:left="0"/>
        <w:jc w:val="both"/>
        <w:rPr>
          <w:rFonts w:asciiTheme="minorHAnsi" w:hAnsiTheme="minorHAnsi" w:cstheme="minorHAnsi"/>
          <w:sz w:val="20"/>
          <w:szCs w:val="20"/>
        </w:rPr>
      </w:pPr>
      <w:r w:rsidRPr="008E7C20">
        <w:rPr>
          <w:rFonts w:asciiTheme="minorHAnsi" w:hAnsiTheme="minorHAnsi" w:cstheme="minorHAnsi"/>
          <w:sz w:val="20"/>
          <w:szCs w:val="20"/>
        </w:rPr>
        <w:t xml:space="preserve">W nawiązaniu do powyższego proponujemy wydzielanie sprzętu elektronicznego i ubezpieczenie go na warunkach ubezpieczenia sprzętu elektronicznego od wszystkich ryzyk.  </w:t>
      </w:r>
    </w:p>
    <w:p w14:paraId="59A71742" w14:textId="01E11582" w:rsidR="00D9605B" w:rsidRPr="00D9605B" w:rsidRDefault="00D9605B" w:rsidP="00D9605B">
      <w:pPr>
        <w:jc w:val="both"/>
        <w:rPr>
          <w:rFonts w:asciiTheme="minorHAnsi" w:hAnsiTheme="minorHAnsi" w:cstheme="minorHAnsi"/>
          <w:b/>
          <w:bCs/>
          <w:sz w:val="20"/>
          <w:szCs w:val="20"/>
        </w:rPr>
      </w:pPr>
      <w:r w:rsidRPr="00D9605B">
        <w:rPr>
          <w:rFonts w:asciiTheme="minorHAnsi" w:hAnsiTheme="minorHAnsi" w:cstheme="minorHAnsi"/>
          <w:b/>
          <w:bCs/>
          <w:sz w:val="20"/>
          <w:szCs w:val="20"/>
        </w:rPr>
        <w:t>Odpowiedź: Zamawiający nie wyraża zgody.</w:t>
      </w:r>
    </w:p>
    <w:p w14:paraId="123C673C" w14:textId="77777777" w:rsidR="008734B3" w:rsidRPr="008E7C20" w:rsidRDefault="008734B3" w:rsidP="008734B3">
      <w:pPr>
        <w:jc w:val="both"/>
        <w:rPr>
          <w:rFonts w:asciiTheme="minorHAnsi" w:hAnsiTheme="minorHAnsi" w:cstheme="minorHAnsi"/>
          <w:sz w:val="20"/>
          <w:szCs w:val="20"/>
        </w:rPr>
      </w:pPr>
    </w:p>
    <w:p w14:paraId="2FB30706" w14:textId="3302DEB0" w:rsidR="008E7C20" w:rsidRDefault="008E7C20" w:rsidP="008E7C20">
      <w:pPr>
        <w:numPr>
          <w:ilvl w:val="0"/>
          <w:numId w:val="3"/>
        </w:numPr>
        <w:ind w:left="0"/>
        <w:contextualSpacing/>
        <w:jc w:val="both"/>
        <w:rPr>
          <w:rFonts w:asciiTheme="minorHAnsi" w:hAnsiTheme="minorHAnsi" w:cstheme="minorHAnsi"/>
          <w:sz w:val="20"/>
          <w:szCs w:val="20"/>
        </w:rPr>
      </w:pPr>
      <w:r w:rsidRPr="008E7C20">
        <w:rPr>
          <w:rFonts w:asciiTheme="minorHAnsi" w:hAnsiTheme="minorHAnsi" w:cstheme="minorHAnsi"/>
          <w:sz w:val="20"/>
          <w:szCs w:val="20"/>
        </w:rPr>
        <w:t xml:space="preserve">Na jaki dzień w SWZ wykazana jest szkodowość, prosimy o uaktualnianie. </w:t>
      </w:r>
    </w:p>
    <w:p w14:paraId="1025E434" w14:textId="7D3EC725" w:rsidR="00D9605B" w:rsidRPr="00D9605B" w:rsidRDefault="00D9605B" w:rsidP="00D9605B">
      <w:pPr>
        <w:contextualSpacing/>
        <w:jc w:val="both"/>
        <w:rPr>
          <w:rFonts w:asciiTheme="minorHAnsi" w:hAnsiTheme="minorHAnsi" w:cstheme="minorHAnsi"/>
          <w:b/>
          <w:bCs/>
          <w:sz w:val="20"/>
          <w:szCs w:val="20"/>
        </w:rPr>
      </w:pPr>
      <w:r w:rsidRPr="00D9605B">
        <w:rPr>
          <w:rFonts w:asciiTheme="minorHAnsi" w:hAnsiTheme="minorHAnsi" w:cstheme="minorHAnsi"/>
          <w:b/>
          <w:bCs/>
          <w:sz w:val="20"/>
          <w:szCs w:val="20"/>
        </w:rPr>
        <w:t>Odpowiedź: w załączeniu aktualna szkodowość na dzień: 3 listopada 2021.</w:t>
      </w:r>
    </w:p>
    <w:p w14:paraId="02213272" w14:textId="77777777" w:rsidR="008E7C20" w:rsidRPr="008E7C20" w:rsidRDefault="008E7C20" w:rsidP="008E7C20">
      <w:pPr>
        <w:pStyle w:val="Akapitzlist"/>
        <w:ind w:left="0"/>
        <w:rPr>
          <w:rFonts w:asciiTheme="minorHAnsi" w:hAnsiTheme="minorHAnsi" w:cstheme="minorHAnsi"/>
          <w:sz w:val="20"/>
          <w:szCs w:val="20"/>
        </w:rPr>
      </w:pPr>
    </w:p>
    <w:p w14:paraId="4E98FAE8" w14:textId="6C6AC0C3" w:rsidR="008E7C20" w:rsidRDefault="008E7C20" w:rsidP="008E7C20">
      <w:pPr>
        <w:numPr>
          <w:ilvl w:val="0"/>
          <w:numId w:val="3"/>
        </w:numPr>
        <w:ind w:left="0"/>
        <w:jc w:val="both"/>
        <w:rPr>
          <w:rFonts w:asciiTheme="minorHAnsi" w:hAnsiTheme="minorHAnsi" w:cstheme="minorHAnsi"/>
          <w:b/>
          <w:bCs/>
          <w:sz w:val="20"/>
          <w:szCs w:val="20"/>
        </w:rPr>
      </w:pPr>
      <w:r w:rsidRPr="008E7C20">
        <w:rPr>
          <w:rFonts w:asciiTheme="minorHAnsi" w:hAnsiTheme="minorHAnsi" w:cstheme="minorHAnsi"/>
          <w:sz w:val="20"/>
          <w:szCs w:val="20"/>
        </w:rPr>
        <w:t xml:space="preserve">§11 umowy – prosimy o dopisanie wytłuszczonej treści: ”Zamawiający przewiduje możliwość zmiany postanowień Umowy,  zawartej w wyniku udzielenia niniejszego zamówienia, w  trybie art. 455,  </w:t>
      </w:r>
      <w:r w:rsidRPr="008E7C20">
        <w:rPr>
          <w:rFonts w:asciiTheme="minorHAnsi" w:hAnsiTheme="minorHAnsi" w:cstheme="minorHAnsi"/>
          <w:b/>
          <w:bCs/>
          <w:sz w:val="20"/>
          <w:szCs w:val="20"/>
        </w:rPr>
        <w:t>wyłącznie za zgodą Wykonawcy.”</w:t>
      </w:r>
    </w:p>
    <w:p w14:paraId="5671EF73" w14:textId="4DB18488" w:rsidR="00D9605B" w:rsidRPr="008E7C20" w:rsidRDefault="00D9605B" w:rsidP="00D9605B">
      <w:pPr>
        <w:jc w:val="both"/>
        <w:rPr>
          <w:rFonts w:asciiTheme="minorHAnsi" w:hAnsiTheme="minorHAnsi" w:cstheme="minorHAnsi"/>
          <w:b/>
          <w:bCs/>
          <w:sz w:val="20"/>
          <w:szCs w:val="20"/>
        </w:rPr>
      </w:pPr>
      <w:r>
        <w:rPr>
          <w:rFonts w:asciiTheme="minorHAnsi" w:hAnsiTheme="minorHAnsi" w:cstheme="minorHAnsi"/>
          <w:b/>
          <w:bCs/>
          <w:sz w:val="20"/>
          <w:szCs w:val="20"/>
        </w:rPr>
        <w:t>Odpowiedź: Zamawiający nie wyraża zgody.</w:t>
      </w:r>
    </w:p>
    <w:p w14:paraId="5DDE78AA" w14:textId="77777777" w:rsidR="008E7C20" w:rsidRPr="008E7C20" w:rsidRDefault="008E7C20" w:rsidP="008E7C20">
      <w:pPr>
        <w:pStyle w:val="Akapitzlist"/>
        <w:ind w:left="0"/>
        <w:rPr>
          <w:rFonts w:asciiTheme="minorHAnsi" w:hAnsiTheme="minorHAnsi" w:cstheme="minorHAnsi"/>
          <w:b/>
          <w:bCs/>
          <w:sz w:val="20"/>
          <w:szCs w:val="20"/>
        </w:rPr>
      </w:pPr>
    </w:p>
    <w:p w14:paraId="7E66BD65" w14:textId="1924B5AD" w:rsidR="008E7C20" w:rsidRPr="008E7C20" w:rsidRDefault="008E7C20" w:rsidP="00B911AF">
      <w:pPr>
        <w:contextualSpacing/>
        <w:jc w:val="both"/>
        <w:rPr>
          <w:rFonts w:asciiTheme="minorHAnsi" w:hAnsiTheme="minorHAnsi" w:cstheme="minorHAnsi"/>
          <w:sz w:val="20"/>
          <w:szCs w:val="20"/>
        </w:rPr>
      </w:pPr>
      <w:r w:rsidRPr="008E7C20">
        <w:rPr>
          <w:rFonts w:asciiTheme="minorHAnsi" w:hAnsiTheme="minorHAnsi" w:cstheme="minorHAnsi"/>
          <w:sz w:val="20"/>
          <w:szCs w:val="20"/>
        </w:rPr>
        <w:br/>
      </w:r>
    </w:p>
    <w:sectPr w:rsidR="008E7C20" w:rsidRPr="008E7C20" w:rsidSect="000D1E17">
      <w:headerReference w:type="default" r:id="rId7"/>
      <w:footerReference w:type="even" r:id="rId8"/>
      <w:footerReference w:type="default" r:id="rId9"/>
      <w:pgSz w:w="11906" w:h="16838"/>
      <w:pgMar w:top="1418" w:right="1106" w:bottom="1418" w:left="1418"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4D1C8" w14:textId="77777777" w:rsidR="002B62FB" w:rsidRDefault="002B62FB" w:rsidP="008E7C20">
      <w:r>
        <w:separator/>
      </w:r>
    </w:p>
  </w:endnote>
  <w:endnote w:type="continuationSeparator" w:id="0">
    <w:p w14:paraId="64F2D51F" w14:textId="77777777" w:rsidR="002B62FB" w:rsidRDefault="002B62FB" w:rsidP="008E7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Narrow,Bold">
    <w:altName w:val="MS Mincho"/>
    <w:panose1 w:val="00000000000000000000"/>
    <w:charset w:val="80"/>
    <w:family w:val="auto"/>
    <w:notTrueType/>
    <w:pitch w:val="default"/>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8DF86" w14:textId="77777777" w:rsidR="00320BF0" w:rsidRPr="0006526B" w:rsidRDefault="009E6DE8" w:rsidP="00320BF0">
    <w:pPr>
      <w:pStyle w:val="Stopka"/>
      <w:jc w:val="right"/>
      <w:rPr>
        <w:rFonts w:ascii="Arial Narrow" w:hAnsi="Arial Narrow"/>
        <w:sz w:val="16"/>
        <w:szCs w:val="16"/>
      </w:rPr>
    </w:pPr>
    <w:r w:rsidRPr="0006526B">
      <w:rPr>
        <w:rStyle w:val="Numerstrony"/>
        <w:rFonts w:ascii="Arial Narrow" w:hAnsi="Arial Narrow"/>
        <w:sz w:val="16"/>
        <w:szCs w:val="16"/>
      </w:rPr>
      <w:fldChar w:fldCharType="begin"/>
    </w:r>
    <w:r w:rsidRPr="0006526B">
      <w:rPr>
        <w:rStyle w:val="Numerstrony"/>
        <w:rFonts w:ascii="Arial Narrow" w:hAnsi="Arial Narrow"/>
        <w:sz w:val="16"/>
        <w:szCs w:val="16"/>
      </w:rPr>
      <w:instrText xml:space="preserve"> PAGE </w:instrText>
    </w:r>
    <w:r w:rsidRPr="0006526B">
      <w:rPr>
        <w:rStyle w:val="Numerstrony"/>
        <w:rFonts w:ascii="Arial Narrow" w:hAnsi="Arial Narrow"/>
        <w:sz w:val="16"/>
        <w:szCs w:val="16"/>
      </w:rPr>
      <w:fldChar w:fldCharType="separate"/>
    </w:r>
    <w:r>
      <w:rPr>
        <w:rStyle w:val="Numerstrony"/>
        <w:rFonts w:ascii="Arial Narrow" w:hAnsi="Arial Narrow"/>
        <w:noProof/>
        <w:sz w:val="16"/>
        <w:szCs w:val="16"/>
      </w:rPr>
      <w:t>2</w:t>
    </w:r>
    <w:r w:rsidRPr="0006526B">
      <w:rPr>
        <w:rStyle w:val="Numerstrony"/>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F7CB1" w14:textId="77777777" w:rsidR="00320BF0" w:rsidRPr="0006526B" w:rsidRDefault="009E6DE8" w:rsidP="00320BF0">
    <w:pPr>
      <w:pStyle w:val="Stopka"/>
      <w:jc w:val="right"/>
      <w:rPr>
        <w:rFonts w:ascii="Arial Narrow" w:hAnsi="Arial Narrow"/>
        <w:sz w:val="16"/>
        <w:szCs w:val="16"/>
      </w:rPr>
    </w:pPr>
    <w:r w:rsidRPr="0006526B">
      <w:rPr>
        <w:rStyle w:val="Numerstrony"/>
        <w:rFonts w:ascii="Arial Narrow" w:hAnsi="Arial Narrow"/>
        <w:sz w:val="16"/>
        <w:szCs w:val="16"/>
      </w:rPr>
      <w:fldChar w:fldCharType="begin"/>
    </w:r>
    <w:r w:rsidRPr="0006526B">
      <w:rPr>
        <w:rStyle w:val="Numerstrony"/>
        <w:rFonts w:ascii="Arial Narrow" w:hAnsi="Arial Narrow"/>
        <w:sz w:val="16"/>
        <w:szCs w:val="16"/>
      </w:rPr>
      <w:instrText xml:space="preserve"> PAGE </w:instrText>
    </w:r>
    <w:r w:rsidRPr="0006526B">
      <w:rPr>
        <w:rStyle w:val="Numerstrony"/>
        <w:rFonts w:ascii="Arial Narrow" w:hAnsi="Arial Narrow"/>
        <w:sz w:val="16"/>
        <w:szCs w:val="16"/>
      </w:rPr>
      <w:fldChar w:fldCharType="separate"/>
    </w:r>
    <w:r>
      <w:rPr>
        <w:rStyle w:val="Numerstrony"/>
        <w:rFonts w:ascii="Arial Narrow" w:hAnsi="Arial Narrow"/>
        <w:noProof/>
        <w:sz w:val="16"/>
        <w:szCs w:val="16"/>
      </w:rPr>
      <w:t>3</w:t>
    </w:r>
    <w:r w:rsidRPr="0006526B">
      <w:rPr>
        <w:rStyle w:val="Numerstrony"/>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D9242" w14:textId="77777777" w:rsidR="002B62FB" w:rsidRDefault="002B62FB" w:rsidP="008E7C20">
      <w:r>
        <w:separator/>
      </w:r>
    </w:p>
  </w:footnote>
  <w:footnote w:type="continuationSeparator" w:id="0">
    <w:p w14:paraId="0A31356B" w14:textId="77777777" w:rsidR="002B62FB" w:rsidRDefault="002B62FB" w:rsidP="008E7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349AD" w14:textId="77A56EB3" w:rsidR="00320BF0" w:rsidRDefault="002B62FB" w:rsidP="00320BF0">
    <w:pPr>
      <w:ind w:left="7080"/>
    </w:pPr>
  </w:p>
  <w:p w14:paraId="349E5F3E" w14:textId="77777777" w:rsidR="00320BF0" w:rsidRDefault="002B62FB" w:rsidP="00320BF0">
    <w:pPr>
      <w:ind w:left="7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E"/>
    <w:multiLevelType w:val="multilevel"/>
    <w:tmpl w:val="0000001E"/>
    <w:name w:val="WW8Num35"/>
    <w:lvl w:ilvl="0">
      <w:start w:val="1"/>
      <w:numFmt w:val="upperRoman"/>
      <w:pStyle w:val="Nagwek9"/>
      <w:lvlText w:val="%1."/>
      <w:lvlJc w:val="left"/>
      <w:pPr>
        <w:tabs>
          <w:tab w:val="num" w:pos="720"/>
        </w:tabs>
        <w:ind w:left="720" w:hanging="720"/>
      </w:pPr>
      <w:rPr>
        <w:rFonts w:ascii="Arial" w:hAnsi="Arial"/>
        <w:b w:val="0"/>
        <w:i/>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644E43"/>
    <w:multiLevelType w:val="hybridMultilevel"/>
    <w:tmpl w:val="D300613C"/>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44B628D"/>
    <w:multiLevelType w:val="hybridMultilevel"/>
    <w:tmpl w:val="E97E0DBE"/>
    <w:lvl w:ilvl="0" w:tplc="ADE2666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76D"/>
    <w:rsid w:val="000232D8"/>
    <w:rsid w:val="00092874"/>
    <w:rsid w:val="000B1FB1"/>
    <w:rsid w:val="002B62FB"/>
    <w:rsid w:val="003403BB"/>
    <w:rsid w:val="00395D6E"/>
    <w:rsid w:val="004436C5"/>
    <w:rsid w:val="0068276D"/>
    <w:rsid w:val="008734B3"/>
    <w:rsid w:val="008E7C20"/>
    <w:rsid w:val="009540AB"/>
    <w:rsid w:val="009E6DE8"/>
    <w:rsid w:val="00B911AF"/>
    <w:rsid w:val="00CD2AA1"/>
    <w:rsid w:val="00D9605B"/>
    <w:rsid w:val="00DF0A2F"/>
    <w:rsid w:val="00E702D7"/>
    <w:rsid w:val="00F30103"/>
    <w:rsid w:val="00F610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9081A"/>
  <w15:chartTrackingRefBased/>
  <w15:docId w15:val="{88B84E3C-A79A-42D6-9706-F802645B5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7C20"/>
    <w:pPr>
      <w:spacing w:after="0" w:line="240" w:lineRule="auto"/>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qFormat/>
    <w:rsid w:val="008E7C20"/>
    <w:pPr>
      <w:keepNext/>
      <w:numPr>
        <w:numId w:val="2"/>
      </w:numPr>
      <w:suppressAutoHyphens/>
      <w:spacing w:line="360" w:lineRule="auto"/>
      <w:outlineLvl w:val="8"/>
    </w:pPr>
    <w:rPr>
      <w:rFonts w:ascii="Bookman Old Style" w:hAnsi="Bookman Old Style"/>
      <w:b/>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8E7C20"/>
    <w:rPr>
      <w:rFonts w:ascii="Bookman Old Style" w:eastAsia="Times New Roman" w:hAnsi="Bookman Old Style" w:cs="Times New Roman"/>
      <w:b/>
      <w:sz w:val="24"/>
      <w:szCs w:val="20"/>
      <w:lang w:eastAsia="ar-SA"/>
    </w:rPr>
  </w:style>
  <w:style w:type="paragraph" w:styleId="Stopka">
    <w:name w:val="footer"/>
    <w:basedOn w:val="Normalny"/>
    <w:link w:val="StopkaZnak"/>
    <w:rsid w:val="008E7C20"/>
    <w:pPr>
      <w:tabs>
        <w:tab w:val="center" w:pos="4536"/>
        <w:tab w:val="right" w:pos="9072"/>
      </w:tabs>
    </w:pPr>
  </w:style>
  <w:style w:type="character" w:customStyle="1" w:styleId="StopkaZnak">
    <w:name w:val="Stopka Znak"/>
    <w:basedOn w:val="Domylnaczcionkaakapitu"/>
    <w:link w:val="Stopka"/>
    <w:rsid w:val="008E7C20"/>
    <w:rPr>
      <w:rFonts w:ascii="Times New Roman" w:eastAsia="Times New Roman" w:hAnsi="Times New Roman" w:cs="Times New Roman"/>
      <w:sz w:val="24"/>
      <w:szCs w:val="24"/>
      <w:lang w:eastAsia="pl-PL"/>
    </w:rPr>
  </w:style>
  <w:style w:type="character" w:styleId="Numerstrony">
    <w:name w:val="page number"/>
    <w:basedOn w:val="Domylnaczcionkaakapitu"/>
    <w:rsid w:val="008E7C20"/>
  </w:style>
  <w:style w:type="paragraph" w:customStyle="1" w:styleId="Default">
    <w:name w:val="Default"/>
    <w:rsid w:val="008E7C20"/>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Akapitzlist">
    <w:name w:val="List Paragraph"/>
    <w:basedOn w:val="Normalny"/>
    <w:uiPriority w:val="34"/>
    <w:qFormat/>
    <w:rsid w:val="008E7C20"/>
    <w:pPr>
      <w:ind w:left="720"/>
      <w:contextualSpacing/>
    </w:pPr>
  </w:style>
  <w:style w:type="paragraph" w:styleId="Nagwek">
    <w:name w:val="header"/>
    <w:basedOn w:val="Normalny"/>
    <w:link w:val="NagwekZnak"/>
    <w:uiPriority w:val="99"/>
    <w:unhideWhenUsed/>
    <w:rsid w:val="008E7C20"/>
    <w:pPr>
      <w:tabs>
        <w:tab w:val="center" w:pos="4536"/>
        <w:tab w:val="right" w:pos="9072"/>
      </w:tabs>
    </w:pPr>
  </w:style>
  <w:style w:type="character" w:customStyle="1" w:styleId="NagwekZnak">
    <w:name w:val="Nagłówek Znak"/>
    <w:basedOn w:val="Domylnaczcionkaakapitu"/>
    <w:link w:val="Nagwek"/>
    <w:uiPriority w:val="99"/>
    <w:rsid w:val="008E7C20"/>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semiHidden/>
    <w:unhideWhenUsed/>
    <w:rsid w:val="000B1FB1"/>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0B1FB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914680">
      <w:bodyDiv w:val="1"/>
      <w:marLeft w:val="0"/>
      <w:marRight w:val="0"/>
      <w:marTop w:val="0"/>
      <w:marBottom w:val="0"/>
      <w:divBdr>
        <w:top w:val="none" w:sz="0" w:space="0" w:color="auto"/>
        <w:left w:val="none" w:sz="0" w:space="0" w:color="auto"/>
        <w:bottom w:val="none" w:sz="0" w:space="0" w:color="auto"/>
        <w:right w:val="none" w:sz="0" w:space="0" w:color="auto"/>
      </w:divBdr>
    </w:div>
    <w:div w:id="471291645">
      <w:bodyDiv w:val="1"/>
      <w:marLeft w:val="0"/>
      <w:marRight w:val="0"/>
      <w:marTop w:val="0"/>
      <w:marBottom w:val="0"/>
      <w:divBdr>
        <w:top w:val="none" w:sz="0" w:space="0" w:color="auto"/>
        <w:left w:val="none" w:sz="0" w:space="0" w:color="auto"/>
        <w:bottom w:val="none" w:sz="0" w:space="0" w:color="auto"/>
        <w:right w:val="none" w:sz="0" w:space="0" w:color="auto"/>
      </w:divBdr>
    </w:div>
    <w:div w:id="131664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3066</Words>
  <Characters>18400</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Tamal</dc:creator>
  <cp:keywords/>
  <dc:description/>
  <cp:lastModifiedBy>Tamal</cp:lastModifiedBy>
  <cp:revision>11</cp:revision>
  <cp:lastPrinted>2021-11-15T12:56:00Z</cp:lastPrinted>
  <dcterms:created xsi:type="dcterms:W3CDTF">2021-11-08T08:44:00Z</dcterms:created>
  <dcterms:modified xsi:type="dcterms:W3CDTF">2021-11-17T06:38:00Z</dcterms:modified>
</cp:coreProperties>
</file>