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A935BC5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A83DFA">
        <w:rPr>
          <w:rFonts w:ascii="Open Sans" w:hAnsi="Open Sans" w:cs="Open Sans"/>
          <w:sz w:val="16"/>
          <w:szCs w:val="16"/>
        </w:rPr>
        <w:t>05.04.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0851B3">
        <w:rPr>
          <w:rFonts w:ascii="Open Sans" w:hAnsi="Open Sans" w:cs="Open Sans"/>
          <w:sz w:val="16"/>
          <w:szCs w:val="16"/>
        </w:rPr>
        <w:t>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5611A7D7" w14:textId="77777777" w:rsidR="00FC5F71" w:rsidRDefault="00FC5F71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3082B891" w14:textId="77777777" w:rsidR="00DB5C2A" w:rsidRPr="000851B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i/>
          <w:iCs/>
          <w:sz w:val="20"/>
          <w:szCs w:val="20"/>
        </w:rPr>
      </w:pPr>
    </w:p>
    <w:p w14:paraId="5D60357C" w14:textId="142B49CF" w:rsidR="000851B3" w:rsidRPr="000851B3" w:rsidRDefault="006C3307" w:rsidP="002A4453">
      <w:pPr>
        <w:spacing w:after="0" w:line="360" w:lineRule="auto"/>
        <w:ind w:right="-427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0851B3">
        <w:rPr>
          <w:rFonts w:ascii="Open Sans" w:hAnsi="Open Sans" w:cs="Open Sans"/>
          <w:bCs/>
          <w:i/>
          <w:iCs/>
          <w:color w:val="000000"/>
          <w:sz w:val="20"/>
          <w:szCs w:val="20"/>
        </w:rPr>
        <w:t>D</w:t>
      </w:r>
      <w:r w:rsidR="00590402" w:rsidRPr="000851B3">
        <w:rPr>
          <w:rFonts w:ascii="Open Sans" w:hAnsi="Open Sans" w:cs="Open Sans"/>
          <w:bCs/>
          <w:i/>
          <w:iCs/>
          <w:color w:val="000000"/>
          <w:sz w:val="20"/>
          <w:szCs w:val="20"/>
        </w:rPr>
        <w:t xml:space="preserve">otyczy: </w:t>
      </w:r>
      <w:r w:rsidR="00590402" w:rsidRPr="000851B3">
        <w:rPr>
          <w:rStyle w:val="Pogrubienie"/>
          <w:rFonts w:ascii="Open Sans" w:hAnsi="Open Sans" w:cs="Open Sans"/>
          <w:b w:val="0"/>
          <w:i/>
          <w:iCs/>
          <w:sz w:val="20"/>
          <w:szCs w:val="20"/>
        </w:rPr>
        <w:t xml:space="preserve">postępowania o udzielenie zamówienia publicznego prowadzonego </w:t>
      </w:r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</w:t>
      </w:r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br/>
        <w:t>bez przeprowadzenia negocjacji,  o szacunkowej wartości poniżej 215 000 euro na zasadach określonych</w:t>
      </w:r>
      <w:r w:rsidR="000851B3"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w ustawie</w:t>
      </w:r>
      <w:r w:rsidR="000851B3" w:rsidRPr="00F91364">
        <w:rPr>
          <w:i/>
          <w:iCs/>
          <w:sz w:val="20"/>
          <w:szCs w:val="20"/>
        </w:rPr>
        <w:t xml:space="preserve"> </w:t>
      </w:r>
      <w:bookmarkStart w:id="0" w:name="_Hlk118465040"/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dnia 11 września 2019 r. Prawo zamówień publicznych ( t.j. Dz.U. z 2019 r. poz. 2019), tekst jednolity z dnia 16 sierpnia 2022 r. ( Dz. U. z 2022 r. poz. 1710 z późn. zm. )  </w:t>
      </w:r>
      <w:bookmarkEnd w:id="0"/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zwanej dalej Ustawą PZP ,</w:t>
      </w:r>
      <w:r w:rsidR="000851B3"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="000851B3" w:rsidRPr="00F91364">
        <w:rPr>
          <w:rFonts w:ascii="Open Sans" w:hAnsi="Open Sans" w:cs="Open Sans"/>
          <w:i/>
          <w:iCs/>
          <w:sz w:val="20"/>
          <w:szCs w:val="20"/>
        </w:rPr>
        <w:t>na podstawie wymagań zawartych  w art. 275 pkt 1 w/w ustawy pn</w:t>
      </w:r>
      <w:r w:rsidR="000851B3" w:rsidRPr="00F91364">
        <w:rPr>
          <w:rFonts w:ascii="Open Sans" w:hAnsi="Open Sans" w:cs="Open Sans"/>
          <w:i/>
          <w:iCs/>
          <w:color w:val="943634" w:themeColor="accent2" w:themeShade="BF"/>
          <w:sz w:val="20"/>
          <w:szCs w:val="20"/>
        </w:rPr>
        <w:t>:</w:t>
      </w:r>
      <w:r w:rsidR="000851B3" w:rsidRPr="00F91364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 </w:t>
      </w:r>
      <w:r w:rsidR="00191B2C" w:rsidRPr="000851B3">
        <w:rPr>
          <w:rStyle w:val="Pogrubienie"/>
          <w:rFonts w:ascii="Open Sans" w:hAnsi="Open Sans" w:cs="Open Sans"/>
          <w:b w:val="0"/>
          <w:i/>
          <w:iCs/>
          <w:sz w:val="20"/>
          <w:szCs w:val="20"/>
        </w:rPr>
        <w:t xml:space="preserve"> </w:t>
      </w:r>
      <w:r w:rsidR="00590402" w:rsidRPr="000851B3">
        <w:rPr>
          <w:rStyle w:val="Pogrubienie"/>
          <w:rFonts w:ascii="Open Sans" w:hAnsi="Open Sans" w:cs="Open Sans"/>
          <w:b w:val="0"/>
          <w:i/>
          <w:iCs/>
          <w:sz w:val="20"/>
          <w:szCs w:val="20"/>
        </w:rPr>
        <w:t xml:space="preserve">: </w:t>
      </w:r>
      <w:bookmarkStart w:id="1" w:name="_Hlk126926511"/>
      <w:r w:rsidR="000851B3" w:rsidRPr="000851B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>„</w:t>
      </w:r>
      <w:r w:rsidR="002A4453" w:rsidRPr="002A445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>„Dostawa środków ochrony indywidualnej dla pracowników PGK Sp. z o. o.  w Koszalinie. ”</w:t>
      </w:r>
      <w:bookmarkStart w:id="2" w:name="_Hlk72488743"/>
      <w:bookmarkEnd w:id="1"/>
      <w:r w:rsidR="000851B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 </w:t>
      </w:r>
      <w:r w:rsidR="002A4453" w:rsidRPr="002A4453">
        <w:t xml:space="preserve"> </w:t>
      </w:r>
      <w:r w:rsidR="002A4453" w:rsidRPr="002A4453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 postępowania: 2023/BZP 00141560/01  Nr referencyjny:    05/AP/2023</w:t>
      </w:r>
    </w:p>
    <w:bookmarkEnd w:id="2"/>
    <w:p w14:paraId="33D1787C" w14:textId="77777777" w:rsidR="000851B3" w:rsidRPr="0060301E" w:rsidRDefault="000851B3" w:rsidP="000851B3">
      <w:pPr>
        <w:pStyle w:val="Tekstpodstawowywcity"/>
        <w:ind w:left="993" w:hanging="993"/>
        <w:jc w:val="center"/>
        <w:rPr>
          <w:rFonts w:ascii="Open Sans" w:eastAsia="Times New Roman" w:hAnsi="Open Sans" w:cs="Open Sans"/>
          <w:b/>
          <w:color w:val="0000FF"/>
          <w:sz w:val="20"/>
          <w:szCs w:val="20"/>
        </w:rPr>
      </w:pPr>
    </w:p>
    <w:p w14:paraId="64483307" w14:textId="3C5E30C6" w:rsidR="00FC5F71" w:rsidRDefault="000851B3" w:rsidP="000851B3">
      <w:pPr>
        <w:jc w:val="center"/>
        <w:rPr>
          <w:rFonts w:ascii="Open Sans" w:hAnsi="Open Sans" w:cs="Open Sans"/>
          <w:sz w:val="20"/>
          <w:szCs w:val="20"/>
        </w:rPr>
      </w:pPr>
      <w:r w:rsidRPr="000851B3">
        <w:rPr>
          <w:rFonts w:ascii="Open Sans" w:hAnsi="Open Sans" w:cs="Open Sans"/>
          <w:sz w:val="20"/>
          <w:szCs w:val="20"/>
        </w:rPr>
        <w:t>INFORMACJA O WYBORZE NAJKORZYSTNIEJSZEJ OFERTY.</w:t>
      </w:r>
    </w:p>
    <w:p w14:paraId="09DC86F0" w14:textId="322A4119" w:rsidR="008B3D94" w:rsidRDefault="00FC5F71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F75B28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420C0">
        <w:rPr>
          <w:rFonts w:ascii="Open Sans" w:hAnsi="Open Sans" w:cs="Open Sans"/>
          <w:sz w:val="20"/>
          <w:szCs w:val="20"/>
        </w:rPr>
        <w:t xml:space="preserve">Ustawy 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47B00D6F" w:rsidR="008B3D94" w:rsidRPr="008B3D94" w:rsidRDefault="00FE1AC7" w:rsidP="008B3D94">
      <w:pPr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„</w:t>
      </w:r>
      <w:r w:rsidR="00A420C0" w:rsidRPr="00A420C0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Polstar Holding Wołoszczuk sp.k. Koszalin, ul. H. Modrzejewskiej 52</w:t>
      </w: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C440C0"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</w:p>
    <w:p w14:paraId="3AB925E6" w14:textId="77777777" w:rsidR="009A0157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ą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 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otrzymała najwyższą liczbę punktów, obliczoną zgodnie ze wzor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12900915" w:rsidR="00DB5C2A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99ED99B" w:rsidR="009A0157" w:rsidRDefault="00590402" w:rsidP="009A0157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9A0157">
        <w:rPr>
          <w:rFonts w:ascii="Open Sans" w:eastAsia="Times New Roman" w:hAnsi="Open Sans" w:cs="Open Sans"/>
          <w:sz w:val="20"/>
          <w:szCs w:val="20"/>
          <w:lang w:eastAsia="pl-PL"/>
        </w:rPr>
        <w:t xml:space="preserve">a 1 oferta, która otrzymała najwyższą liczbę punktów w jedynym kryterium jakim była cena -100,00 pkt.  </w:t>
      </w:r>
      <w:bookmarkStart w:id="3" w:name="_Hlk114659076"/>
    </w:p>
    <w:bookmarkEnd w:id="3"/>
    <w:p w14:paraId="22704B3D" w14:textId="489194CC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851B3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54B80"/>
    <w:rsid w:val="00284E7B"/>
    <w:rsid w:val="002A4453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A0157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420C0"/>
    <w:rsid w:val="00A57F4D"/>
    <w:rsid w:val="00A83451"/>
    <w:rsid w:val="00A83DFA"/>
    <w:rsid w:val="00A9238A"/>
    <w:rsid w:val="00A96433"/>
    <w:rsid w:val="00A97798"/>
    <w:rsid w:val="00AA2DC7"/>
    <w:rsid w:val="00AB5760"/>
    <w:rsid w:val="00AC3279"/>
    <w:rsid w:val="00AD0882"/>
    <w:rsid w:val="00AD56BF"/>
    <w:rsid w:val="00AE1375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A6FD1"/>
    <w:rsid w:val="00DB5C2A"/>
    <w:rsid w:val="00DC5F33"/>
    <w:rsid w:val="00E0124C"/>
    <w:rsid w:val="00E02092"/>
    <w:rsid w:val="00E31160"/>
    <w:rsid w:val="00E314A1"/>
    <w:rsid w:val="00E35716"/>
    <w:rsid w:val="00E55B55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75B28"/>
    <w:rsid w:val="00FB0BBD"/>
    <w:rsid w:val="00FC5F71"/>
    <w:rsid w:val="00FE18A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11</cp:revision>
  <cp:lastPrinted>2022-07-07T10:35:00Z</cp:lastPrinted>
  <dcterms:created xsi:type="dcterms:W3CDTF">2022-09-22T09:45:00Z</dcterms:created>
  <dcterms:modified xsi:type="dcterms:W3CDTF">2023-04-05T07:05:00Z</dcterms:modified>
</cp:coreProperties>
</file>