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776" w14:textId="79729C1B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 xml:space="preserve">Załącznik nr </w:t>
      </w:r>
      <w:r w:rsidR="00297453">
        <w:rPr>
          <w:rFonts w:ascii="Source Sans Pro Light" w:hAnsi="Source Sans Pro Light" w:cs="Arial"/>
          <w:b/>
        </w:rPr>
        <w:t>8</w:t>
      </w:r>
      <w:r w:rsidRPr="00963EC9">
        <w:rPr>
          <w:rFonts w:ascii="Source Sans Pro Light" w:hAnsi="Source Sans Pro Light" w:cs="Arial"/>
          <w:b/>
        </w:rPr>
        <w:t xml:space="preserve">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5548D029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297453">
        <w:rPr>
          <w:rFonts w:ascii="Source Sans Pro Light" w:hAnsi="Source Sans Pro Light" w:cs="Arial"/>
          <w:b/>
        </w:rPr>
        <w:t>5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6566A762" w14:textId="77777777" w:rsidR="00297453" w:rsidRPr="0055083A" w:rsidRDefault="00297453" w:rsidP="00297453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1" w:name="_Hlk135140755"/>
      <w:bookmarkEnd w:id="0"/>
      <w:r w:rsidRPr="0055083A">
        <w:rPr>
          <w:rFonts w:ascii="Source Sans Pro Light" w:hAnsi="Source Sans Pro Light" w:cs="Calibri"/>
          <w:b/>
          <w:i/>
          <w:iCs/>
        </w:rPr>
        <w:t>„W</w:t>
      </w:r>
      <w:r w:rsidRPr="0055083A">
        <w:rPr>
          <w:rFonts w:ascii="Source Sans Pro Light" w:hAnsi="Source Sans Pro Light"/>
          <w:b/>
          <w:i/>
          <w:iCs/>
        </w:rPr>
        <w:t xml:space="preserve">ykonywanie usługi serwisu systemu wytwarzania sprężonego powietrza </w:t>
      </w:r>
      <w:r w:rsidRPr="0055083A">
        <w:rPr>
          <w:rFonts w:ascii="Source Sans Pro Light" w:hAnsi="Source Sans Pro Light" w:cs="Arial"/>
          <w:b/>
          <w:i/>
          <w:iCs/>
        </w:rPr>
        <w:t>w 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7BAB2A6F" w14:textId="503C9A28" w:rsidR="00963EC9" w:rsidRPr="001144B0" w:rsidRDefault="00963EC9" w:rsidP="001144B0">
      <w:pPr>
        <w:rPr>
          <w:rFonts w:ascii="Source Sans Pro Light" w:hAnsi="Source Sans Pro Light" w:cs="Arial"/>
          <w:b/>
        </w:rPr>
      </w:pP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41EF0F5D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</w:t>
      </w:r>
      <w:r w:rsidR="00A26252">
        <w:rPr>
          <w:rFonts w:ascii="Source Sans Pro Light" w:hAnsi="Source Sans Pro Light" w:cstheme="minorHAnsi"/>
          <w:b/>
        </w:rPr>
        <w:t xml:space="preserve">podmiotu </w:t>
      </w:r>
      <w:r w:rsidR="00A26252" w:rsidRPr="00A26252">
        <w:rPr>
          <w:rFonts w:ascii="Source Sans Pro Light" w:hAnsi="Source Sans Pro Light" w:cstheme="minorHAnsi"/>
          <w:b/>
          <w:bCs/>
        </w:rPr>
        <w:t>udostępniającego zasoby o braku podstaw wykluczenia z post</w:t>
      </w:r>
      <w:r w:rsidR="00A26252" w:rsidRPr="00A26252">
        <w:rPr>
          <w:rFonts w:ascii="Source Sans Pro Light" w:hAnsi="Source Sans Pro Light" w:cs="Adagio_Slab Light"/>
          <w:b/>
          <w:bCs/>
        </w:rPr>
        <w:t>ę</w:t>
      </w:r>
      <w:r w:rsidR="00A26252" w:rsidRPr="00A26252">
        <w:rPr>
          <w:rFonts w:ascii="Source Sans Pro Light" w:hAnsi="Source Sans Pro Light" w:cstheme="minorHAnsi"/>
          <w:b/>
          <w:bCs/>
        </w:rPr>
        <w:t>powania</w:t>
      </w:r>
      <w:r w:rsidRPr="00963EC9">
        <w:rPr>
          <w:rFonts w:ascii="Source Sans Pro Light" w:hAnsi="Source Sans Pro Light" w:cstheme="minorHAnsi"/>
          <w:b/>
        </w:rPr>
        <w:t xml:space="preserve"> 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297453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97453"/>
    <w:rsid w:val="002C0195"/>
    <w:rsid w:val="002E56A6"/>
    <w:rsid w:val="003452AD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26252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43BC4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2024-02-22T09:54:00Z</cp:lastPrinted>
  <dcterms:created xsi:type="dcterms:W3CDTF">2024-03-27T10:17:00Z</dcterms:created>
  <dcterms:modified xsi:type="dcterms:W3CDTF">2024-03-27T10:17:00Z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