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84DB4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CC9D632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62B13E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DA779A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4DFA28D3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D07AF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24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652D5B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maja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A6A17D1" w:rsidR="00D803C8" w:rsidRPr="00D803C8" w:rsidRDefault="00652D5B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80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79B8E30" w14:textId="739A10DB" w:rsidR="00D803C8" w:rsidRPr="00652D5B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</w:t>
      </w:r>
      <w:r w:rsidR="00E015DC"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i MODYFIKACJE </w:t>
      </w:r>
      <w:r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IWZ</w:t>
      </w:r>
    </w:p>
    <w:p w14:paraId="7E9EF1B1" w14:textId="3599BEB9" w:rsidR="006879C4" w:rsidRPr="00D07AF8" w:rsidRDefault="00D803C8" w:rsidP="00D07AF8">
      <w:pPr>
        <w:pStyle w:val="Nagwek3"/>
        <w:shd w:val="clear" w:color="auto" w:fill="FFFFFF"/>
        <w:spacing w:before="300" w:beforeAutospacing="0" w:after="150" w:afterAutospacing="0"/>
        <w:jc w:val="both"/>
        <w:rPr>
          <w:rFonts w:ascii="Arial" w:hAnsi="Arial" w:cs="Arial"/>
          <w:bCs w:val="0"/>
          <w:sz w:val="22"/>
          <w:szCs w:val="22"/>
        </w:rPr>
      </w:pPr>
      <w:r w:rsidRPr="00D07AF8">
        <w:rPr>
          <w:rFonts w:ascii="Arial" w:hAnsi="Arial" w:cs="Arial"/>
          <w:bCs w:val="0"/>
          <w:sz w:val="22"/>
          <w:szCs w:val="22"/>
        </w:rPr>
        <w:t xml:space="preserve">Zamawiający informuje, że </w:t>
      </w:r>
      <w:r w:rsidR="005800D4" w:rsidRPr="00D07AF8">
        <w:rPr>
          <w:rFonts w:ascii="Arial" w:hAnsi="Arial" w:cs="Arial"/>
          <w:bCs w:val="0"/>
          <w:sz w:val="22"/>
          <w:szCs w:val="22"/>
        </w:rPr>
        <w:t>w</w:t>
      </w:r>
      <w:r w:rsidRPr="00D07AF8">
        <w:rPr>
          <w:rFonts w:ascii="Arial" w:hAnsi="Arial" w:cs="Arial"/>
          <w:bCs w:val="0"/>
          <w:sz w:val="22"/>
          <w:szCs w:val="22"/>
        </w:rPr>
        <w:t xml:space="preserve"> postępowani</w:t>
      </w:r>
      <w:r w:rsidR="005800D4" w:rsidRPr="00D07AF8">
        <w:rPr>
          <w:rFonts w:ascii="Arial" w:hAnsi="Arial" w:cs="Arial"/>
          <w:bCs w:val="0"/>
          <w:sz w:val="22"/>
          <w:szCs w:val="22"/>
        </w:rPr>
        <w:t>u</w:t>
      </w:r>
      <w:r w:rsidRPr="00D07AF8">
        <w:rPr>
          <w:rFonts w:ascii="Arial" w:hAnsi="Arial" w:cs="Arial"/>
          <w:bCs w:val="0"/>
          <w:sz w:val="22"/>
          <w:szCs w:val="22"/>
        </w:rPr>
        <w:t xml:space="preserve"> na </w:t>
      </w:r>
      <w:r w:rsidR="00D07AF8" w:rsidRPr="00D07AF8">
        <w:rPr>
          <w:rFonts w:ascii="Arial" w:hAnsi="Arial" w:cs="Arial"/>
          <w:bCs w:val="0"/>
          <w:sz w:val="22"/>
          <w:szCs w:val="22"/>
        </w:rPr>
        <w:t>d</w:t>
      </w:r>
      <w:r w:rsidR="00D07AF8" w:rsidRPr="00D07AF8">
        <w:rPr>
          <w:rFonts w:ascii="Arial" w:hAnsi="Arial" w:cs="Arial"/>
          <w:bCs w:val="0"/>
          <w:sz w:val="22"/>
          <w:szCs w:val="22"/>
        </w:rPr>
        <w:t>ruk broszury informacyjnej i ulotki info</w:t>
      </w:r>
      <w:r w:rsidR="00D07AF8" w:rsidRPr="00D07AF8">
        <w:rPr>
          <w:rFonts w:ascii="Arial" w:hAnsi="Arial" w:cs="Arial"/>
          <w:bCs w:val="0"/>
          <w:sz w:val="22"/>
          <w:szCs w:val="22"/>
        </w:rPr>
        <w:t>r</w:t>
      </w:r>
      <w:r w:rsidR="00D07AF8" w:rsidRPr="00D07AF8">
        <w:rPr>
          <w:rFonts w:ascii="Arial" w:hAnsi="Arial" w:cs="Arial"/>
          <w:bCs w:val="0"/>
          <w:sz w:val="22"/>
          <w:szCs w:val="22"/>
        </w:rPr>
        <w:t>macyjnej na potrzeby Igrzysk Europejskich</w:t>
      </w:r>
      <w:r w:rsidR="00652D5B" w:rsidRPr="00D07AF8">
        <w:rPr>
          <w:rFonts w:ascii="Arial" w:eastAsia="Tahoma" w:hAnsi="Arial" w:cs="Arial"/>
          <w:sz w:val="22"/>
          <w:szCs w:val="22"/>
          <w:lang w:eastAsia="pl-PL"/>
        </w:rPr>
        <w:t> </w:t>
      </w:r>
      <w:r w:rsidR="009F2A04" w:rsidRPr="00D07AF8">
        <w:rPr>
          <w:rFonts w:ascii="Arial" w:hAnsi="Arial" w:cs="Arial"/>
          <w:sz w:val="22"/>
          <w:szCs w:val="22"/>
        </w:rPr>
        <w:t>wpłynęły pytania, które Zamawiający przedst</w:t>
      </w:r>
      <w:r w:rsidR="009F2A04" w:rsidRPr="00D07AF8">
        <w:rPr>
          <w:rFonts w:ascii="Arial" w:hAnsi="Arial" w:cs="Arial"/>
          <w:sz w:val="22"/>
          <w:szCs w:val="22"/>
        </w:rPr>
        <w:t>a</w:t>
      </w:r>
      <w:r w:rsidR="009F2A04" w:rsidRPr="00D07AF8">
        <w:rPr>
          <w:rFonts w:ascii="Arial" w:hAnsi="Arial" w:cs="Arial"/>
          <w:sz w:val="22"/>
          <w:szCs w:val="22"/>
        </w:rPr>
        <w:t>wia poniżej wraz z odp</w:t>
      </w:r>
      <w:r w:rsidR="009F2A04" w:rsidRPr="00D07AF8">
        <w:rPr>
          <w:rFonts w:ascii="Arial" w:hAnsi="Arial" w:cs="Arial"/>
          <w:sz w:val="22"/>
          <w:szCs w:val="22"/>
        </w:rPr>
        <w:t>o</w:t>
      </w:r>
      <w:r w:rsidR="009F2A04" w:rsidRPr="00D07AF8">
        <w:rPr>
          <w:rFonts w:ascii="Arial" w:hAnsi="Arial" w:cs="Arial"/>
          <w:sz w:val="22"/>
          <w:szCs w:val="22"/>
        </w:rPr>
        <w:t>wiedziami.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3828321A" w14:textId="77777777" w:rsidR="00D07AF8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03ED542" w14:textId="77777777" w:rsidR="00D07AF8" w:rsidRPr="00652D5B" w:rsidRDefault="00D07AF8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F9A0F20" w14:textId="77777777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</w:t>
      </w:r>
    </w:p>
    <w:p w14:paraId="6A762464" w14:textId="77777777" w:rsid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>Zamawiający określił 2. Opis przedmiotu zamówienia:</w:t>
      </w:r>
    </w:p>
    <w:p w14:paraId="440A859C" w14:textId="4173281E" w:rsidR="00D07AF8" w:rsidRDefault="00D07AF8" w:rsidP="00D07AF8">
      <w:pPr>
        <w:pStyle w:val="xxmsonormal0"/>
        <w:numPr>
          <w:ilvl w:val="0"/>
          <w:numId w:val="23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 xml:space="preserve">Broszura informacyjna </w:t>
      </w:r>
    </w:p>
    <w:p w14:paraId="5B56896C" w14:textId="77777777" w:rsid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ind w:left="4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> 2 wzory: 40 000 sztuk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w j. polskim, 30 000 sztuk w j. angielskim, </w:t>
      </w:r>
    </w:p>
    <w:p w14:paraId="17EDF134" w14:textId="77777777" w:rsid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ind w:left="4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 xml:space="preserve"> format B6, 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 liczba stron: 52 + okładka, </w:t>
      </w:r>
      <w:r w:rsidRPr="00D07AF8">
        <w:rPr>
          <w:rFonts w:ascii="Arial" w:hAnsi="Arial" w:cs="Arial"/>
          <w:color w:val="000000"/>
          <w:sz w:val="22"/>
          <w:szCs w:val="22"/>
        </w:rPr>
        <w:t> metoda łączenia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kartek: klejenie, </w:t>
      </w:r>
    </w:p>
    <w:p w14:paraId="4449F56B" w14:textId="77777777" w:rsid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ind w:left="4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> druk dw</w:t>
      </w:r>
      <w:r w:rsidRPr="00D07AF8">
        <w:rPr>
          <w:rFonts w:ascii="Arial" w:hAnsi="Arial" w:cs="Arial"/>
          <w:color w:val="000000"/>
          <w:sz w:val="22"/>
          <w:szCs w:val="22"/>
        </w:rPr>
        <w:t>u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stronny w kolorze 4+4, 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 papier kredowy: okładka – 250g + folia </w:t>
      </w:r>
      <w:proofErr w:type="spellStart"/>
      <w:r w:rsidRPr="00D07AF8">
        <w:rPr>
          <w:rFonts w:ascii="Arial" w:hAnsi="Arial" w:cs="Arial"/>
          <w:color w:val="000000"/>
          <w:sz w:val="22"/>
          <w:szCs w:val="22"/>
        </w:rPr>
        <w:t>soft-touch</w:t>
      </w:r>
      <w:proofErr w:type="spellEnd"/>
      <w:r w:rsidRPr="00D07AF8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wkład - 100g, </w:t>
      </w:r>
    </w:p>
    <w:p w14:paraId="40DF91E5" w14:textId="77777777" w:rsid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ind w:left="4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> dostawa do 5 lokalizacji na terenie Małopolski,</w:t>
      </w:r>
    </w:p>
    <w:p w14:paraId="3CFE26BE" w14:textId="77777777" w:rsid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ind w:left="4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 xml:space="preserve"> próbna partia broszur (50 sztuk), </w:t>
      </w:r>
      <w:r w:rsidRPr="00D07AF8">
        <w:rPr>
          <w:rFonts w:ascii="Arial" w:hAnsi="Arial" w:cs="Arial"/>
          <w:color w:val="000000"/>
          <w:sz w:val="22"/>
          <w:szCs w:val="22"/>
        </w:rPr>
        <w:t>projekt graficzny zostanie przygotowany przez Zamawi</w:t>
      </w:r>
      <w:r w:rsidRPr="00D07AF8">
        <w:rPr>
          <w:rFonts w:ascii="Arial" w:hAnsi="Arial" w:cs="Arial"/>
          <w:color w:val="000000"/>
          <w:sz w:val="22"/>
          <w:szCs w:val="22"/>
        </w:rPr>
        <w:t>a</w:t>
      </w:r>
      <w:r w:rsidRPr="00D07AF8">
        <w:rPr>
          <w:rFonts w:ascii="Arial" w:hAnsi="Arial" w:cs="Arial"/>
          <w:color w:val="000000"/>
          <w:sz w:val="22"/>
          <w:szCs w:val="22"/>
        </w:rPr>
        <w:t>jącego zgodnie z otrzymaną od Wykonawcy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07AF8">
        <w:rPr>
          <w:rFonts w:ascii="Arial" w:hAnsi="Arial" w:cs="Arial"/>
          <w:color w:val="000000"/>
          <w:sz w:val="22"/>
          <w:szCs w:val="22"/>
        </w:rPr>
        <w:t>specyfikacją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1CF51E13" w14:textId="24A4647A" w:rsidR="00D07AF8" w:rsidRP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>W związku z powyższym ( przyjm</w:t>
      </w:r>
      <w:r w:rsidRPr="00D07AF8">
        <w:rPr>
          <w:rFonts w:ascii="Arial" w:hAnsi="Arial" w:cs="Arial"/>
          <w:color w:val="000000"/>
          <w:sz w:val="22"/>
          <w:szCs w:val="22"/>
        </w:rPr>
        <w:t>u</w:t>
      </w:r>
      <w:r w:rsidRPr="00D07AF8">
        <w:rPr>
          <w:rFonts w:ascii="Arial" w:hAnsi="Arial" w:cs="Arial"/>
          <w:color w:val="000000"/>
          <w:sz w:val="22"/>
          <w:szCs w:val="22"/>
        </w:rPr>
        <w:t>jąc iż tak małą liczbę stron się nie klei a raczej szyje)</w:t>
      </w:r>
      <w:r>
        <w:rPr>
          <w:rFonts w:ascii="Arial" w:hAnsi="Arial" w:cs="Arial"/>
          <w:color w:val="000000"/>
          <w:sz w:val="22"/>
          <w:szCs w:val="22"/>
        </w:rPr>
        <w:t xml:space="preserve"> p</w:t>
      </w:r>
      <w:r w:rsidRPr="00D07AF8">
        <w:rPr>
          <w:rFonts w:ascii="Arial" w:hAnsi="Arial" w:cs="Arial"/>
          <w:color w:val="000000"/>
          <w:sz w:val="22"/>
          <w:szCs w:val="22"/>
        </w:rPr>
        <w:t>roszę o informację czy zapis: metoda łączenia kartek: klejenie,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07AF8">
        <w:rPr>
          <w:rFonts w:ascii="Arial" w:hAnsi="Arial" w:cs="Arial"/>
          <w:color w:val="000000"/>
          <w:sz w:val="22"/>
          <w:szCs w:val="22"/>
        </w:rPr>
        <w:t>można zamienić na metoda łącz</w:t>
      </w:r>
      <w:r w:rsidRPr="00D07AF8">
        <w:rPr>
          <w:rFonts w:ascii="Arial" w:hAnsi="Arial" w:cs="Arial"/>
          <w:color w:val="000000"/>
          <w:sz w:val="22"/>
          <w:szCs w:val="22"/>
        </w:rPr>
        <w:t>e</w:t>
      </w:r>
      <w:r w:rsidRPr="00D07AF8">
        <w:rPr>
          <w:rFonts w:ascii="Arial" w:hAnsi="Arial" w:cs="Arial"/>
          <w:color w:val="000000"/>
          <w:sz w:val="22"/>
          <w:szCs w:val="22"/>
        </w:rPr>
        <w:t>nia</w:t>
      </w:r>
    </w:p>
    <w:p w14:paraId="10A3D884" w14:textId="1AAD21EB" w:rsidR="00652D5B" w:rsidRPr="00D07AF8" w:rsidRDefault="00D07AF8" w:rsidP="00D07AF8">
      <w:pPr>
        <w:pStyle w:val="xxmsonormal0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t>kartek: szycie</w:t>
      </w:r>
      <w:r w:rsidRPr="00D07AF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10DB28B" w14:textId="78B60123" w:rsidR="008A049F" w:rsidRPr="00D07AF8" w:rsidRDefault="00652D5B" w:rsidP="00D07AF8">
      <w:pPr>
        <w:pStyle w:val="xxmsonormal0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</w:rPr>
        <w:br/>
      </w:r>
    </w:p>
    <w:p w14:paraId="65877ACD" w14:textId="38BC1D96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</w:t>
      </w:r>
    </w:p>
    <w:p w14:paraId="23C7CFB2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95AE858" w14:textId="75E94D3C" w:rsidR="00D07AF8" w:rsidRPr="00D07AF8" w:rsidRDefault="00D07AF8" w:rsidP="00D07AF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Zamawiający informuje, że</w:t>
      </w: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dopuszcza</w:t>
      </w: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również szycie</w:t>
      </w:r>
      <w:r w:rsidRPr="00D07AF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.</w:t>
      </w:r>
    </w:p>
    <w:p w14:paraId="112B68A9" w14:textId="77777777" w:rsidR="00D07AF8" w:rsidRPr="00652D5B" w:rsidRDefault="00D07AF8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377AF17" w14:textId="6184CD82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2</w:t>
      </w:r>
    </w:p>
    <w:p w14:paraId="7CFE4FAC" w14:textId="6FE03BCF" w:rsidR="008A049F" w:rsidRP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07AF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Czy w wersjach językowych broszur i ulotek zmienny będzie tylko czarny (tekst), czy też</w:t>
      </w: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D07AF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zmienne są też kolorowe zdjęcia/teksty?</w:t>
      </w:r>
    </w:p>
    <w:p w14:paraId="1244FF18" w14:textId="77777777" w:rsid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</w:pPr>
    </w:p>
    <w:p w14:paraId="7BFAFEC7" w14:textId="77777777" w:rsid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</w:pPr>
    </w:p>
    <w:p w14:paraId="670D07EF" w14:textId="77777777" w:rsid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</w:pPr>
    </w:p>
    <w:p w14:paraId="79F64E89" w14:textId="77777777" w:rsid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</w:pPr>
    </w:p>
    <w:p w14:paraId="792FE17E" w14:textId="77777777" w:rsid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</w:pPr>
    </w:p>
    <w:p w14:paraId="434380A8" w14:textId="0FAB7A96" w:rsidR="008A049F" w:rsidRPr="00D07AF8" w:rsidRDefault="008A049F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</w:pPr>
      <w:r w:rsidRPr="00D07AF8">
        <w:rPr>
          <w:rFonts w:ascii="Arial" w:eastAsia="Tahoma" w:hAnsi="Arial" w:cs="Arial"/>
          <w:b/>
          <w:color w:val="auto"/>
          <w:sz w:val="22"/>
          <w:szCs w:val="22"/>
          <w:lang w:val="pl-PL" w:eastAsia="pl-PL" w:bidi="ar-SA"/>
        </w:rPr>
        <w:t>Odpowiedz nr 2</w:t>
      </w:r>
    </w:p>
    <w:p w14:paraId="1178C928" w14:textId="21C13FCB" w:rsidR="00D07AF8" w:rsidRPr="00D07AF8" w:rsidRDefault="00D07AF8" w:rsidP="00D07AF8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07AF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Pr="00D07AF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wersja angielska i polska, zarówno broszury jaki i ulotki różni się tylko tekstem. Sz</w:t>
      </w:r>
      <w:r w:rsidRPr="00D07AF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a</w:t>
      </w:r>
      <w:r w:rsidRPr="00D07AF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ta graficzna jest taka sama.</w:t>
      </w:r>
    </w:p>
    <w:p w14:paraId="50FEEF77" w14:textId="77777777" w:rsidR="00D07AF8" w:rsidRDefault="00D07AF8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45D32831" w14:textId="67890E46" w:rsidR="00E93058" w:rsidRPr="00652D5B" w:rsidRDefault="00261113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Niniejsze wyjaśnienia stanowią integralną cześć IWZ.</w:t>
      </w:r>
      <w:r w:rsidR="00A05ED7"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Zamawiający nie zmienia terminu składania ofert.</w:t>
      </w:r>
      <w:r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571043E1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A049F" w:rsidRDefault="00D803C8" w:rsidP="00D07AF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bookmarkStart w:id="0" w:name="_GoBack"/>
      <w:bookmarkEnd w:id="0"/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sectPr w:rsidR="00D803C8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BE645" w14:textId="77777777" w:rsidR="00053893" w:rsidRDefault="00053893" w:rsidP="003274F7">
      <w:r>
        <w:separator/>
      </w:r>
    </w:p>
  </w:endnote>
  <w:endnote w:type="continuationSeparator" w:id="0">
    <w:p w14:paraId="1CCABE19" w14:textId="77777777" w:rsidR="00053893" w:rsidRDefault="0005389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98A697B2-436E-4A00-B828-A1A41AF28FB3}"/>
    <w:embedItalic r:id="rId2" w:fontKey="{C0ACE2B6-447C-4518-8D03-DE00938A47D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6D1054-2E8A-4DEC-94E5-AB184139D28C}"/>
    <w:embedBold r:id="rId4" w:fontKey="{5775BA0A-106B-4F5B-AB27-81D5A162DF2F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E83E2A1E-9EE2-401E-9BF9-10724D95038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B5284B28-A2DE-43BB-A746-EF1F040BF78A}"/>
    <w:embedBold r:id="rId7" w:fontKey="{9779847B-64A5-4F06-8BB0-AFF26CACC250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9F039B41-ADAF-4132-88B9-AAAAE57DB52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49DCCBDE-1B4D-44BA-9F57-B83DEAE0EF71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6C4B1D34-02CC-4A6D-A8B8-C0AA4B72D5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A6E7E" w14:textId="77777777" w:rsidR="00053893" w:rsidRDefault="00053893" w:rsidP="003274F7">
      <w:r>
        <w:separator/>
      </w:r>
    </w:p>
  </w:footnote>
  <w:footnote w:type="continuationSeparator" w:id="0">
    <w:p w14:paraId="7A99B210" w14:textId="77777777" w:rsidR="00053893" w:rsidRDefault="0005389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CEE65E9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07AF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D07AF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D54449"/>
    <w:multiLevelType w:val="hybridMultilevel"/>
    <w:tmpl w:val="056203C4"/>
    <w:lvl w:ilvl="0" w:tplc="1AE2B88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53893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457A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52D5B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07AF8"/>
    <w:rsid w:val="00D362FD"/>
    <w:rsid w:val="00D4177A"/>
    <w:rsid w:val="00D803C8"/>
    <w:rsid w:val="00D834D6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  <w:style w:type="paragraph" w:customStyle="1" w:styleId="xmsonormal">
    <w:name w:val="x_msonormal"/>
    <w:basedOn w:val="Normalny"/>
    <w:rsid w:val="00D07AF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A226E4-2E58-4B4B-90F1-56C250F68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1510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2023-01-30T09:36:00Z</cp:lastPrinted>
  <dcterms:created xsi:type="dcterms:W3CDTF">2023-05-24T12:40:00Z</dcterms:created>
  <dcterms:modified xsi:type="dcterms:W3CDTF">2023-05-24T12:49:00Z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