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A9E5" w14:textId="77777777" w:rsidR="00AA4CE7" w:rsidRPr="00971408" w:rsidRDefault="00AA4CE7" w:rsidP="00E92AC0">
      <w:pPr>
        <w:autoSpaceDE w:val="0"/>
        <w:autoSpaceDN w:val="0"/>
        <w:adjustRightInd w:val="0"/>
        <w:rPr>
          <w:rFonts w:asciiTheme="minorHAnsi" w:eastAsia="Arial Unicode MS" w:hAnsiTheme="minorHAnsi" w:cstheme="minorHAnsi"/>
          <w:b/>
          <w:sz w:val="44"/>
          <w:szCs w:val="40"/>
          <w:highlight w:val="cyan"/>
        </w:rPr>
      </w:pPr>
      <w:r w:rsidRPr="00971408">
        <w:rPr>
          <w:rFonts w:asciiTheme="minorHAnsi" w:hAnsiTheme="minorHAnsi" w:cstheme="minorHAnsi"/>
          <w:noProof/>
        </w:rPr>
        <w:drawing>
          <wp:anchor distT="0" distB="0" distL="114300" distR="114300" simplePos="0" relativeHeight="251659264" behindDoc="0" locked="0" layoutInCell="1" allowOverlap="1" wp14:anchorId="4ECAA6F6" wp14:editId="4F73FE2A">
            <wp:simplePos x="0" y="0"/>
            <wp:positionH relativeFrom="column">
              <wp:posOffset>0</wp:posOffset>
            </wp:positionH>
            <wp:positionV relativeFrom="paragraph">
              <wp:posOffset>87630</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78816" w14:textId="77777777" w:rsidR="00AA4CE7" w:rsidRPr="00971408" w:rsidRDefault="00AA4CE7" w:rsidP="00E92AC0">
      <w:pPr>
        <w:autoSpaceDE w:val="0"/>
        <w:autoSpaceDN w:val="0"/>
        <w:adjustRightInd w:val="0"/>
        <w:rPr>
          <w:rFonts w:asciiTheme="minorHAnsi" w:eastAsia="Arial Unicode MS" w:hAnsiTheme="minorHAnsi" w:cstheme="minorHAnsi"/>
          <w:b/>
          <w:sz w:val="44"/>
          <w:szCs w:val="40"/>
          <w:highlight w:val="cyan"/>
        </w:rPr>
      </w:pPr>
    </w:p>
    <w:p w14:paraId="1E2CA24A" w14:textId="77777777" w:rsidR="00AA4CE7" w:rsidRPr="00971408" w:rsidRDefault="00AA4CE7" w:rsidP="00E92AC0">
      <w:pPr>
        <w:autoSpaceDE w:val="0"/>
        <w:autoSpaceDN w:val="0"/>
        <w:adjustRightInd w:val="0"/>
        <w:jc w:val="right"/>
        <w:rPr>
          <w:rFonts w:asciiTheme="minorHAnsi" w:eastAsia="Arial Unicode MS" w:hAnsiTheme="minorHAnsi" w:cstheme="minorHAnsi"/>
          <w:b/>
          <w:color w:val="FF0000"/>
          <w:sz w:val="32"/>
          <w:szCs w:val="32"/>
        </w:rPr>
      </w:pPr>
    </w:p>
    <w:p w14:paraId="09E2247D" w14:textId="77777777" w:rsidR="003E77D2" w:rsidRPr="00971408" w:rsidRDefault="00316DA7" w:rsidP="00E92AC0">
      <w:pPr>
        <w:pStyle w:val="Bezodstpw"/>
        <w:spacing w:line="276" w:lineRule="auto"/>
        <w:jc w:val="center"/>
        <w:rPr>
          <w:rFonts w:asciiTheme="minorHAnsi" w:hAnsiTheme="minorHAnsi" w:cstheme="minorHAnsi"/>
          <w:b/>
          <w:spacing w:val="42"/>
          <w:sz w:val="40"/>
          <w:szCs w:val="40"/>
        </w:rPr>
      </w:pPr>
      <w:r w:rsidRPr="00971408">
        <w:rPr>
          <w:rFonts w:asciiTheme="minorHAnsi" w:hAnsiTheme="minorHAnsi" w:cstheme="minorHAnsi"/>
          <w:b/>
          <w:spacing w:val="42"/>
          <w:sz w:val="40"/>
          <w:szCs w:val="40"/>
        </w:rPr>
        <w:t>SPECYFIKACJA WARUNKÓW</w:t>
      </w:r>
      <w:r w:rsidR="003E77D2" w:rsidRPr="00971408">
        <w:rPr>
          <w:rFonts w:asciiTheme="minorHAnsi" w:hAnsiTheme="minorHAnsi" w:cstheme="minorHAnsi"/>
          <w:b/>
          <w:spacing w:val="42"/>
          <w:sz w:val="40"/>
          <w:szCs w:val="40"/>
        </w:rPr>
        <w:t xml:space="preserve"> </w:t>
      </w:r>
      <w:r w:rsidRPr="00971408">
        <w:rPr>
          <w:rFonts w:asciiTheme="minorHAnsi" w:hAnsiTheme="minorHAnsi" w:cstheme="minorHAnsi"/>
          <w:b/>
          <w:spacing w:val="42"/>
          <w:sz w:val="40"/>
          <w:szCs w:val="40"/>
        </w:rPr>
        <w:t xml:space="preserve">ZAMÓWIENIA </w:t>
      </w:r>
    </w:p>
    <w:p w14:paraId="315AB2BF" w14:textId="439E917F" w:rsidR="00AA4CE7" w:rsidRPr="00971408" w:rsidRDefault="00575764" w:rsidP="00E92AC0">
      <w:pPr>
        <w:pStyle w:val="Bezodstpw"/>
        <w:spacing w:line="276" w:lineRule="auto"/>
        <w:jc w:val="center"/>
        <w:rPr>
          <w:rFonts w:asciiTheme="minorHAnsi" w:hAnsiTheme="minorHAnsi" w:cstheme="minorHAnsi"/>
          <w:b/>
          <w:spacing w:val="42"/>
          <w:sz w:val="40"/>
          <w:szCs w:val="40"/>
        </w:rPr>
      </w:pPr>
      <w:r w:rsidRPr="00971408">
        <w:rPr>
          <w:rFonts w:asciiTheme="minorHAnsi" w:hAnsiTheme="minorHAnsi" w:cstheme="minorHAnsi"/>
          <w:b/>
          <w:spacing w:val="42"/>
          <w:sz w:val="40"/>
          <w:szCs w:val="40"/>
        </w:rPr>
        <w:t>[</w:t>
      </w:r>
      <w:r w:rsidR="00FC5175" w:rsidRPr="00971408">
        <w:rPr>
          <w:rFonts w:asciiTheme="minorHAnsi" w:hAnsiTheme="minorHAnsi" w:cstheme="minorHAnsi"/>
          <w:b/>
          <w:spacing w:val="42"/>
          <w:sz w:val="40"/>
          <w:szCs w:val="40"/>
        </w:rPr>
        <w:t>SWZ</w:t>
      </w:r>
      <w:r w:rsidRPr="00971408">
        <w:rPr>
          <w:rFonts w:asciiTheme="minorHAnsi" w:hAnsiTheme="minorHAnsi" w:cstheme="minorHAnsi"/>
          <w:b/>
          <w:spacing w:val="42"/>
          <w:sz w:val="40"/>
          <w:szCs w:val="40"/>
        </w:rPr>
        <w:t>]</w:t>
      </w:r>
    </w:p>
    <w:p w14:paraId="22CAF01E" w14:textId="29F0D2CD" w:rsidR="00AA4CE7" w:rsidRPr="00971408" w:rsidRDefault="00AA4CE7" w:rsidP="00E92AC0">
      <w:pPr>
        <w:pStyle w:val="Bezodstpw"/>
        <w:spacing w:line="276" w:lineRule="auto"/>
        <w:rPr>
          <w:rFonts w:asciiTheme="minorHAnsi" w:eastAsia="Arial Unicode MS" w:hAnsiTheme="minorHAnsi" w:cstheme="minorHAnsi"/>
          <w:sz w:val="32"/>
          <w:szCs w:val="40"/>
        </w:rPr>
      </w:pPr>
    </w:p>
    <w:p w14:paraId="60A8710B" w14:textId="77777777" w:rsidR="00B04156" w:rsidRPr="00971408" w:rsidRDefault="00B04156" w:rsidP="00E92AC0">
      <w:pPr>
        <w:pStyle w:val="Bezodstpw"/>
        <w:spacing w:line="276" w:lineRule="auto"/>
        <w:jc w:val="center"/>
        <w:rPr>
          <w:rFonts w:asciiTheme="minorHAnsi" w:eastAsia="Arial Unicode MS" w:hAnsiTheme="minorHAnsi" w:cstheme="minorHAnsi"/>
          <w:sz w:val="28"/>
          <w:szCs w:val="28"/>
        </w:rPr>
      </w:pPr>
      <w:r w:rsidRPr="00971408">
        <w:rPr>
          <w:rFonts w:asciiTheme="minorHAnsi" w:eastAsia="Arial Unicode MS" w:hAnsiTheme="minorHAnsi" w:cstheme="minorHAnsi"/>
          <w:sz w:val="28"/>
          <w:szCs w:val="28"/>
        </w:rPr>
        <w:t>W POSTĘPOWANIU O UDZIELENIE ZAMÓWIENIA SEKTOROWEGO,</w:t>
      </w:r>
    </w:p>
    <w:p w14:paraId="24EEDDB7" w14:textId="77777777" w:rsidR="00B04156" w:rsidRPr="00971408" w:rsidRDefault="00B04156" w:rsidP="00E92AC0">
      <w:pPr>
        <w:pStyle w:val="Bezodstpw"/>
        <w:spacing w:line="276" w:lineRule="auto"/>
        <w:jc w:val="center"/>
        <w:rPr>
          <w:rFonts w:asciiTheme="minorHAnsi" w:hAnsiTheme="minorHAnsi" w:cstheme="minorHAnsi"/>
          <w:bCs/>
          <w:sz w:val="28"/>
          <w:szCs w:val="28"/>
        </w:rPr>
      </w:pPr>
      <w:r w:rsidRPr="00971408">
        <w:rPr>
          <w:rFonts w:asciiTheme="minorHAnsi" w:eastAsia="Arial Unicode MS" w:hAnsiTheme="minorHAnsi" w:cstheme="minorHAnsi"/>
          <w:sz w:val="28"/>
          <w:szCs w:val="28"/>
        </w:rPr>
        <w:t xml:space="preserve">O KTÓRYM MOWA </w:t>
      </w:r>
      <w:r w:rsidRPr="00971408">
        <w:rPr>
          <w:rFonts w:asciiTheme="minorHAnsi" w:hAnsiTheme="minorHAnsi" w:cstheme="minorHAnsi"/>
          <w:bCs/>
          <w:sz w:val="28"/>
          <w:szCs w:val="28"/>
        </w:rPr>
        <w:t xml:space="preserve">W ART. 7 PKT 35 USTAWY – </w:t>
      </w:r>
      <w:r w:rsidRPr="00971408">
        <w:rPr>
          <w:rFonts w:asciiTheme="minorHAnsi" w:eastAsia="Arial Unicode MS" w:hAnsiTheme="minorHAnsi" w:cstheme="minorHAnsi"/>
          <w:sz w:val="28"/>
          <w:szCs w:val="28"/>
        </w:rPr>
        <w:t>PRAWO ZAMÓWIEŃ PUBLICZNYCH</w:t>
      </w:r>
    </w:p>
    <w:p w14:paraId="6C7A461A" w14:textId="25EA348D" w:rsidR="00AA4CE7" w:rsidRPr="00971408" w:rsidRDefault="00B04156" w:rsidP="00E92AC0">
      <w:pPr>
        <w:pStyle w:val="Bezodstpw"/>
        <w:spacing w:line="276" w:lineRule="auto"/>
        <w:jc w:val="center"/>
        <w:rPr>
          <w:rFonts w:asciiTheme="minorHAnsi" w:eastAsia="Arial Unicode MS" w:hAnsiTheme="minorHAnsi" w:cstheme="minorHAnsi"/>
          <w:sz w:val="28"/>
          <w:szCs w:val="28"/>
        </w:rPr>
      </w:pPr>
      <w:r w:rsidRPr="00971408">
        <w:rPr>
          <w:rFonts w:asciiTheme="minorHAnsi" w:eastAsia="Arial Unicode MS" w:hAnsiTheme="minorHAnsi" w:cstheme="minorHAnsi"/>
          <w:sz w:val="28"/>
          <w:szCs w:val="28"/>
        </w:rPr>
        <w:t>Z DNIA 11 WRZEŚNIA 2019 ROKU, DALEJ „</w:t>
      </w:r>
      <w:r w:rsidRPr="00971408">
        <w:rPr>
          <w:rFonts w:asciiTheme="minorHAnsi" w:eastAsia="Arial Unicode MS" w:hAnsiTheme="minorHAnsi" w:cstheme="minorHAnsi"/>
          <w:i/>
          <w:sz w:val="28"/>
          <w:szCs w:val="28"/>
        </w:rPr>
        <w:t>USTAWY PZP</w:t>
      </w:r>
      <w:r w:rsidRPr="00971408">
        <w:rPr>
          <w:rFonts w:asciiTheme="minorHAnsi" w:eastAsia="Arial Unicode MS" w:hAnsiTheme="minorHAnsi" w:cstheme="minorHAnsi"/>
          <w:sz w:val="28"/>
          <w:szCs w:val="28"/>
        </w:rPr>
        <w:t>”, POD NAZWĄ:</w:t>
      </w:r>
    </w:p>
    <w:p w14:paraId="1096B3BC" w14:textId="77777777" w:rsidR="00BD40EA" w:rsidRPr="00971408" w:rsidRDefault="00BD40EA" w:rsidP="00E92AC0">
      <w:pPr>
        <w:pStyle w:val="Bezodstpw"/>
        <w:spacing w:line="276" w:lineRule="auto"/>
        <w:jc w:val="center"/>
        <w:rPr>
          <w:rFonts w:asciiTheme="minorHAnsi" w:eastAsia="Arial Unicode MS" w:hAnsiTheme="minorHAnsi" w:cstheme="minorHAnsi"/>
          <w:sz w:val="28"/>
          <w:szCs w:val="28"/>
        </w:rPr>
      </w:pPr>
    </w:p>
    <w:p w14:paraId="1B7A95B6" w14:textId="77777777" w:rsidR="00AA4CE7" w:rsidRPr="00971408" w:rsidRDefault="00AA4CE7" w:rsidP="00E92AC0">
      <w:pPr>
        <w:pStyle w:val="Legenda"/>
        <w:shd w:val="clear" w:color="auto" w:fill="D9D9D9"/>
        <w:spacing w:line="276" w:lineRule="auto"/>
        <w:jc w:val="center"/>
        <w:rPr>
          <w:rFonts w:asciiTheme="minorHAnsi" w:eastAsia="Arial Unicode MS" w:hAnsiTheme="minorHAnsi" w:cstheme="minorHAnsi"/>
          <w:sz w:val="28"/>
          <w:szCs w:val="28"/>
        </w:rPr>
      </w:pPr>
    </w:p>
    <w:p w14:paraId="48CE1E1D" w14:textId="42124C39" w:rsidR="00AA4CE7" w:rsidRPr="00971408" w:rsidRDefault="00B60852" w:rsidP="00E92AC0">
      <w:pPr>
        <w:pStyle w:val="Legenda"/>
        <w:shd w:val="clear" w:color="auto" w:fill="D9D9D9"/>
        <w:spacing w:line="276" w:lineRule="auto"/>
        <w:jc w:val="center"/>
        <w:rPr>
          <w:rFonts w:asciiTheme="minorHAnsi" w:eastAsia="Arial Unicode MS" w:hAnsiTheme="minorHAnsi" w:cstheme="minorHAnsi"/>
          <w:sz w:val="180"/>
          <w:szCs w:val="144"/>
        </w:rPr>
      </w:pPr>
      <w:r w:rsidRPr="00971408">
        <w:rPr>
          <w:rFonts w:asciiTheme="minorHAnsi" w:hAnsiTheme="minorHAnsi" w:cstheme="minorHAnsi"/>
          <w:spacing w:val="42"/>
          <w:sz w:val="44"/>
          <w:szCs w:val="44"/>
        </w:rPr>
        <w:t xml:space="preserve">PRZEBUDOWA OCZYSZCZALNI ŚCIEKÓW </w:t>
      </w:r>
      <w:r w:rsidR="002A2F29">
        <w:rPr>
          <w:rFonts w:asciiTheme="minorHAnsi" w:hAnsiTheme="minorHAnsi" w:cstheme="minorHAnsi"/>
          <w:spacing w:val="42"/>
          <w:sz w:val="44"/>
          <w:szCs w:val="44"/>
        </w:rPr>
        <w:br/>
      </w:r>
      <w:r w:rsidRPr="00971408">
        <w:rPr>
          <w:rFonts w:asciiTheme="minorHAnsi" w:hAnsiTheme="minorHAnsi" w:cstheme="minorHAnsi"/>
          <w:spacing w:val="42"/>
          <w:sz w:val="44"/>
          <w:szCs w:val="44"/>
        </w:rPr>
        <w:t>RADOCHA II W SOSNOWCU – ETAP V</w:t>
      </w:r>
    </w:p>
    <w:p w14:paraId="6D453A19" w14:textId="77777777" w:rsidR="00AA4CE7" w:rsidRPr="00971408" w:rsidRDefault="00AA4CE7" w:rsidP="00E92AC0">
      <w:pPr>
        <w:pStyle w:val="Legenda"/>
        <w:shd w:val="clear" w:color="auto" w:fill="D9D9D9"/>
        <w:spacing w:line="276" w:lineRule="auto"/>
        <w:jc w:val="center"/>
        <w:rPr>
          <w:rFonts w:asciiTheme="minorHAnsi" w:eastAsia="Arial Unicode MS" w:hAnsiTheme="minorHAnsi" w:cstheme="minorHAnsi"/>
          <w:sz w:val="28"/>
          <w:szCs w:val="28"/>
        </w:rPr>
      </w:pPr>
    </w:p>
    <w:p w14:paraId="13D2B723" w14:textId="42CB08CD" w:rsidR="00AA4CE7" w:rsidRPr="00971408" w:rsidRDefault="00B60852" w:rsidP="00E92AC0">
      <w:pPr>
        <w:pStyle w:val="Legenda"/>
        <w:shd w:val="clear" w:color="auto" w:fill="D9D9D9"/>
        <w:spacing w:line="276" w:lineRule="auto"/>
        <w:jc w:val="center"/>
        <w:rPr>
          <w:rFonts w:asciiTheme="minorHAnsi" w:eastAsia="Arial Unicode MS" w:hAnsiTheme="minorHAnsi" w:cstheme="minorHAnsi"/>
          <w:sz w:val="28"/>
          <w:szCs w:val="28"/>
        </w:rPr>
      </w:pPr>
      <w:r w:rsidRPr="00971408">
        <w:rPr>
          <w:rFonts w:asciiTheme="minorHAnsi" w:hAnsiTheme="minorHAnsi" w:cstheme="minorHAnsi"/>
          <w:spacing w:val="42"/>
          <w:sz w:val="28"/>
          <w:szCs w:val="28"/>
        </w:rPr>
        <w:t>OZNACZENIE ZAMÓWIENIA: 1/2022/TO/PZP</w:t>
      </w:r>
    </w:p>
    <w:p w14:paraId="15C87C7B" w14:textId="77777777" w:rsidR="00AA4CE7" w:rsidRPr="00971408" w:rsidRDefault="00AA4CE7" w:rsidP="00E92AC0">
      <w:pPr>
        <w:pStyle w:val="Legenda"/>
        <w:shd w:val="clear" w:color="auto" w:fill="D9D9D9"/>
        <w:spacing w:line="276" w:lineRule="auto"/>
        <w:jc w:val="center"/>
        <w:rPr>
          <w:rFonts w:asciiTheme="minorHAnsi" w:hAnsiTheme="minorHAnsi" w:cstheme="minorHAnsi"/>
          <w:spacing w:val="42"/>
          <w:sz w:val="21"/>
          <w:szCs w:val="21"/>
        </w:rPr>
      </w:pPr>
    </w:p>
    <w:p w14:paraId="75FE4AB4" w14:textId="77777777" w:rsidR="00687CCF" w:rsidRPr="00971408" w:rsidRDefault="00687CCF" w:rsidP="00E92AC0">
      <w:pPr>
        <w:jc w:val="right"/>
        <w:rPr>
          <w:rFonts w:asciiTheme="minorHAnsi" w:hAnsiTheme="minorHAnsi" w:cstheme="minorHAnsi"/>
          <w:b/>
          <w:i/>
          <w:sz w:val="24"/>
          <w:szCs w:val="24"/>
        </w:rPr>
      </w:pPr>
      <w:bookmarkStart w:id="0" w:name="_Toc360706312"/>
      <w:bookmarkStart w:id="1" w:name="_Toc366665622"/>
    </w:p>
    <w:p w14:paraId="4936757B" w14:textId="0585439B" w:rsidR="00687CCF" w:rsidRPr="00971408" w:rsidRDefault="00687CCF" w:rsidP="00E92AC0">
      <w:pPr>
        <w:jc w:val="right"/>
        <w:rPr>
          <w:rFonts w:asciiTheme="minorHAnsi" w:hAnsiTheme="minorHAnsi" w:cstheme="minorHAnsi"/>
          <w:b/>
          <w:i/>
          <w:sz w:val="24"/>
          <w:szCs w:val="24"/>
        </w:rPr>
      </w:pPr>
    </w:p>
    <w:p w14:paraId="108E36C3" w14:textId="77777777" w:rsidR="00C561CD" w:rsidRPr="00971408" w:rsidRDefault="00C561CD" w:rsidP="00E92AC0">
      <w:pPr>
        <w:jc w:val="right"/>
        <w:rPr>
          <w:rFonts w:asciiTheme="minorHAnsi" w:hAnsiTheme="minorHAnsi" w:cstheme="minorHAnsi"/>
          <w:b/>
          <w:iCs/>
          <w:sz w:val="24"/>
          <w:szCs w:val="24"/>
        </w:rPr>
      </w:pPr>
    </w:p>
    <w:p w14:paraId="7860E86D" w14:textId="77777777" w:rsidR="00C561CD" w:rsidRPr="00971408" w:rsidRDefault="00C561CD" w:rsidP="00E92AC0">
      <w:pPr>
        <w:jc w:val="right"/>
        <w:rPr>
          <w:rFonts w:asciiTheme="minorHAnsi" w:hAnsiTheme="minorHAnsi" w:cstheme="minorHAnsi"/>
          <w:b/>
          <w:iCs/>
          <w:sz w:val="24"/>
          <w:szCs w:val="24"/>
        </w:rPr>
      </w:pPr>
    </w:p>
    <w:p w14:paraId="44988EEC" w14:textId="44CF26F6" w:rsidR="00AA4CE7" w:rsidRPr="00971408" w:rsidRDefault="00AA4CE7" w:rsidP="00E92AC0">
      <w:pPr>
        <w:jc w:val="right"/>
        <w:rPr>
          <w:rFonts w:asciiTheme="minorHAnsi" w:hAnsiTheme="minorHAnsi" w:cstheme="minorHAnsi"/>
          <w:b/>
          <w:iCs/>
          <w:sz w:val="24"/>
          <w:szCs w:val="24"/>
        </w:rPr>
      </w:pPr>
      <w:r w:rsidRPr="00971408">
        <w:rPr>
          <w:rFonts w:asciiTheme="minorHAnsi" w:hAnsiTheme="minorHAnsi" w:cstheme="minorHAnsi"/>
          <w:b/>
          <w:iCs/>
          <w:sz w:val="24"/>
          <w:szCs w:val="24"/>
        </w:rPr>
        <w:t>Sosnowiec, dn.</w:t>
      </w:r>
      <w:r w:rsidR="00DD042F">
        <w:rPr>
          <w:rFonts w:asciiTheme="minorHAnsi" w:hAnsiTheme="minorHAnsi" w:cstheme="minorHAnsi"/>
          <w:b/>
          <w:iCs/>
          <w:sz w:val="24"/>
          <w:szCs w:val="24"/>
        </w:rPr>
        <w:t xml:space="preserve"> </w:t>
      </w:r>
      <w:r w:rsidR="00C74D2E">
        <w:rPr>
          <w:rFonts w:asciiTheme="minorHAnsi" w:hAnsiTheme="minorHAnsi" w:cstheme="minorHAnsi"/>
          <w:b/>
          <w:iCs/>
          <w:sz w:val="24"/>
          <w:szCs w:val="24"/>
        </w:rPr>
        <w:t>10</w:t>
      </w:r>
      <w:r w:rsidR="00B1312F">
        <w:rPr>
          <w:rFonts w:asciiTheme="minorHAnsi" w:hAnsiTheme="minorHAnsi" w:cstheme="minorHAnsi"/>
          <w:b/>
          <w:iCs/>
          <w:sz w:val="24"/>
          <w:szCs w:val="24"/>
        </w:rPr>
        <w:t xml:space="preserve"> lutego</w:t>
      </w:r>
      <w:r w:rsidR="00687CCF" w:rsidRPr="00971408">
        <w:rPr>
          <w:rFonts w:asciiTheme="minorHAnsi" w:hAnsiTheme="minorHAnsi" w:cstheme="minorHAnsi"/>
          <w:b/>
          <w:iCs/>
          <w:sz w:val="24"/>
          <w:szCs w:val="24"/>
        </w:rPr>
        <w:t xml:space="preserve"> </w:t>
      </w:r>
      <w:r w:rsidRPr="00971408">
        <w:rPr>
          <w:rFonts w:asciiTheme="minorHAnsi" w:hAnsiTheme="minorHAnsi" w:cstheme="minorHAnsi"/>
          <w:b/>
          <w:iCs/>
          <w:sz w:val="24"/>
          <w:szCs w:val="24"/>
        </w:rPr>
        <w:t>202</w:t>
      </w:r>
      <w:r w:rsidR="00687CCF" w:rsidRPr="00971408">
        <w:rPr>
          <w:rFonts w:asciiTheme="minorHAnsi" w:hAnsiTheme="minorHAnsi" w:cstheme="minorHAnsi"/>
          <w:b/>
          <w:iCs/>
          <w:sz w:val="24"/>
          <w:szCs w:val="24"/>
        </w:rPr>
        <w:t>2</w:t>
      </w:r>
      <w:r w:rsidRPr="00971408">
        <w:rPr>
          <w:rFonts w:asciiTheme="minorHAnsi" w:hAnsiTheme="minorHAnsi" w:cstheme="minorHAnsi"/>
          <w:b/>
          <w:iCs/>
          <w:sz w:val="24"/>
          <w:szCs w:val="24"/>
        </w:rPr>
        <w:t xml:space="preserve"> roku</w:t>
      </w:r>
    </w:p>
    <w:p w14:paraId="098F0FFA" w14:textId="77777777" w:rsidR="00B75D88" w:rsidRPr="00971408" w:rsidRDefault="00B75D88" w:rsidP="00E92AC0">
      <w:pPr>
        <w:jc w:val="right"/>
        <w:rPr>
          <w:rFonts w:asciiTheme="minorHAnsi" w:hAnsiTheme="minorHAnsi" w:cstheme="minorHAnsi"/>
          <w:b/>
          <w:iCs/>
          <w:sz w:val="24"/>
          <w:szCs w:val="24"/>
        </w:rPr>
      </w:pPr>
    </w:p>
    <w:p w14:paraId="11E45849" w14:textId="09EA90CA" w:rsidR="00AA4CE7" w:rsidRPr="00971408" w:rsidRDefault="00AA4CE7" w:rsidP="00E92AC0">
      <w:pPr>
        <w:jc w:val="right"/>
        <w:rPr>
          <w:rFonts w:asciiTheme="minorHAnsi" w:hAnsiTheme="minorHAnsi" w:cstheme="minorHAnsi"/>
          <w:b/>
          <w:iCs/>
          <w:sz w:val="24"/>
          <w:szCs w:val="24"/>
        </w:rPr>
      </w:pPr>
      <w:r w:rsidRPr="00971408">
        <w:rPr>
          <w:rFonts w:asciiTheme="minorHAnsi" w:hAnsiTheme="minorHAnsi" w:cstheme="minorHAnsi"/>
          <w:b/>
          <w:iCs/>
          <w:sz w:val="24"/>
          <w:szCs w:val="24"/>
        </w:rPr>
        <w:t>Z A T W I E R D Z A M:</w:t>
      </w:r>
    </w:p>
    <w:p w14:paraId="06C13994" w14:textId="77777777" w:rsidR="003E77D2" w:rsidRPr="00971408" w:rsidRDefault="003E77D2" w:rsidP="00E92AC0">
      <w:pPr>
        <w:jc w:val="right"/>
        <w:rPr>
          <w:rFonts w:asciiTheme="minorHAnsi" w:hAnsiTheme="minorHAnsi" w:cstheme="minorHAnsi"/>
          <w:b/>
          <w:iCs/>
          <w:sz w:val="24"/>
          <w:szCs w:val="24"/>
        </w:rPr>
      </w:pPr>
    </w:p>
    <w:tbl>
      <w:tblPr>
        <w:tblW w:w="7371" w:type="dxa"/>
        <w:jc w:val="right"/>
        <w:tblLayout w:type="fixed"/>
        <w:tblCellMar>
          <w:left w:w="70" w:type="dxa"/>
          <w:right w:w="70" w:type="dxa"/>
        </w:tblCellMar>
        <w:tblLook w:val="0000" w:firstRow="0" w:lastRow="0" w:firstColumn="0" w:lastColumn="0" w:noHBand="0" w:noVBand="0"/>
      </w:tblPr>
      <w:tblGrid>
        <w:gridCol w:w="3475"/>
        <w:gridCol w:w="3896"/>
      </w:tblGrid>
      <w:tr w:rsidR="00AA4CE7" w:rsidRPr="00971408" w14:paraId="0C48E701" w14:textId="77777777" w:rsidTr="008E017A">
        <w:trPr>
          <w:cantSplit/>
          <w:trHeight w:val="283"/>
          <w:jc w:val="right"/>
        </w:trPr>
        <w:tc>
          <w:tcPr>
            <w:tcW w:w="3475" w:type="dxa"/>
            <w:tcBorders>
              <w:top w:val="single" w:sz="6" w:space="0" w:color="auto"/>
              <w:left w:val="single" w:sz="6" w:space="0" w:color="auto"/>
              <w:bottom w:val="single" w:sz="6" w:space="0" w:color="auto"/>
              <w:right w:val="single" w:sz="6" w:space="0" w:color="auto"/>
            </w:tcBorders>
            <w:shd w:val="clear" w:color="auto" w:fill="auto"/>
            <w:vAlign w:val="center"/>
          </w:tcPr>
          <w:p w14:paraId="001BA18B" w14:textId="77777777" w:rsidR="00AA4CE7" w:rsidRPr="00971408" w:rsidRDefault="00AA4CE7" w:rsidP="00E92AC0">
            <w:pPr>
              <w:pStyle w:val="Bezodstpw"/>
              <w:spacing w:line="276" w:lineRule="auto"/>
              <w:jc w:val="center"/>
              <w:rPr>
                <w:rFonts w:asciiTheme="minorHAnsi" w:hAnsiTheme="minorHAnsi" w:cstheme="minorHAnsi"/>
                <w:sz w:val="20"/>
                <w:szCs w:val="24"/>
              </w:rPr>
            </w:pPr>
            <w:r w:rsidRPr="00971408">
              <w:rPr>
                <w:rFonts w:asciiTheme="minorHAnsi" w:hAnsiTheme="minorHAnsi" w:cstheme="minorHAnsi"/>
                <w:sz w:val="20"/>
                <w:szCs w:val="24"/>
              </w:rPr>
              <w:t>Imię i nazwisko osoby upoważnionej</w:t>
            </w:r>
          </w:p>
        </w:tc>
        <w:tc>
          <w:tcPr>
            <w:tcW w:w="3896" w:type="dxa"/>
            <w:tcBorders>
              <w:top w:val="single" w:sz="6" w:space="0" w:color="auto"/>
              <w:left w:val="single" w:sz="6" w:space="0" w:color="auto"/>
              <w:bottom w:val="single" w:sz="6" w:space="0" w:color="auto"/>
              <w:right w:val="single" w:sz="6" w:space="0" w:color="auto"/>
            </w:tcBorders>
            <w:shd w:val="clear" w:color="auto" w:fill="auto"/>
            <w:vAlign w:val="center"/>
          </w:tcPr>
          <w:p w14:paraId="3F110DBD" w14:textId="77777777" w:rsidR="00AA4CE7" w:rsidRPr="00971408" w:rsidRDefault="00AA4CE7" w:rsidP="00E92AC0">
            <w:pPr>
              <w:pStyle w:val="Bezodstpw"/>
              <w:spacing w:line="276" w:lineRule="auto"/>
              <w:jc w:val="center"/>
              <w:rPr>
                <w:rFonts w:asciiTheme="minorHAnsi" w:hAnsiTheme="minorHAnsi" w:cstheme="minorHAnsi"/>
                <w:sz w:val="20"/>
                <w:szCs w:val="24"/>
              </w:rPr>
            </w:pPr>
            <w:r w:rsidRPr="00971408">
              <w:rPr>
                <w:rFonts w:asciiTheme="minorHAnsi" w:hAnsiTheme="minorHAnsi" w:cstheme="minorHAnsi"/>
                <w:sz w:val="20"/>
                <w:szCs w:val="24"/>
              </w:rPr>
              <w:t>Podpis i pieczęć</w:t>
            </w:r>
          </w:p>
        </w:tc>
      </w:tr>
      <w:tr w:rsidR="00AA4CE7" w:rsidRPr="00971408" w14:paraId="262B662A" w14:textId="77777777" w:rsidTr="008E017A">
        <w:trPr>
          <w:cantSplit/>
          <w:trHeight w:val="1361"/>
          <w:jc w:val="right"/>
        </w:trPr>
        <w:tc>
          <w:tcPr>
            <w:tcW w:w="3475" w:type="dxa"/>
            <w:tcBorders>
              <w:top w:val="single" w:sz="6" w:space="0" w:color="auto"/>
              <w:left w:val="single" w:sz="6" w:space="0" w:color="auto"/>
              <w:bottom w:val="single" w:sz="6" w:space="0" w:color="auto"/>
              <w:right w:val="single" w:sz="6" w:space="0" w:color="auto"/>
            </w:tcBorders>
            <w:shd w:val="clear" w:color="auto" w:fill="auto"/>
            <w:vAlign w:val="center"/>
          </w:tcPr>
          <w:p w14:paraId="63D2BCF8" w14:textId="77777777" w:rsidR="00AA4CE7" w:rsidRPr="00971408" w:rsidRDefault="00AA4CE7" w:rsidP="00E92AC0">
            <w:pPr>
              <w:pStyle w:val="Bezodstpw"/>
              <w:spacing w:line="276" w:lineRule="auto"/>
              <w:jc w:val="center"/>
              <w:rPr>
                <w:rFonts w:asciiTheme="minorHAnsi" w:hAnsiTheme="minorHAnsi" w:cstheme="minorHAnsi"/>
                <w:b/>
                <w:sz w:val="20"/>
                <w:szCs w:val="24"/>
              </w:rPr>
            </w:pPr>
            <w:r w:rsidRPr="00971408">
              <w:rPr>
                <w:rFonts w:asciiTheme="minorHAnsi" w:hAnsiTheme="minorHAnsi" w:cstheme="minorHAnsi"/>
                <w:b/>
                <w:sz w:val="20"/>
                <w:szCs w:val="24"/>
              </w:rPr>
              <w:t>PAWEŁ KOPCZYŃSKI</w:t>
            </w:r>
          </w:p>
        </w:tc>
        <w:tc>
          <w:tcPr>
            <w:tcW w:w="3896" w:type="dxa"/>
            <w:tcBorders>
              <w:top w:val="single" w:sz="6" w:space="0" w:color="auto"/>
              <w:left w:val="single" w:sz="6" w:space="0" w:color="auto"/>
              <w:bottom w:val="single" w:sz="6" w:space="0" w:color="auto"/>
              <w:right w:val="single" w:sz="6" w:space="0" w:color="auto"/>
            </w:tcBorders>
            <w:shd w:val="clear" w:color="auto" w:fill="auto"/>
            <w:vAlign w:val="center"/>
          </w:tcPr>
          <w:p w14:paraId="26A86B5C" w14:textId="77777777" w:rsidR="00AA4CE7" w:rsidRPr="00971408" w:rsidRDefault="00AA4CE7" w:rsidP="00E92AC0">
            <w:pPr>
              <w:pStyle w:val="Bezodstpw"/>
              <w:spacing w:line="276" w:lineRule="auto"/>
              <w:rPr>
                <w:rFonts w:asciiTheme="minorHAnsi" w:hAnsiTheme="minorHAnsi" w:cstheme="minorHAnsi"/>
                <w:sz w:val="20"/>
                <w:szCs w:val="24"/>
              </w:rPr>
            </w:pPr>
          </w:p>
        </w:tc>
      </w:tr>
      <w:tr w:rsidR="00AA4CE7" w:rsidRPr="00971408" w14:paraId="3F3AA2DF" w14:textId="77777777" w:rsidTr="008E017A">
        <w:trPr>
          <w:cantSplit/>
          <w:trHeight w:val="1361"/>
          <w:jc w:val="right"/>
        </w:trPr>
        <w:tc>
          <w:tcPr>
            <w:tcW w:w="3475" w:type="dxa"/>
            <w:tcBorders>
              <w:top w:val="single" w:sz="6" w:space="0" w:color="auto"/>
              <w:left w:val="single" w:sz="6" w:space="0" w:color="auto"/>
              <w:bottom w:val="single" w:sz="6" w:space="0" w:color="auto"/>
              <w:right w:val="single" w:sz="6" w:space="0" w:color="auto"/>
            </w:tcBorders>
            <w:shd w:val="clear" w:color="auto" w:fill="auto"/>
            <w:vAlign w:val="center"/>
          </w:tcPr>
          <w:p w14:paraId="69FB2682" w14:textId="27CEDFD4" w:rsidR="00AA4CE7" w:rsidRPr="00971408" w:rsidRDefault="00687CCF" w:rsidP="00E92AC0">
            <w:pPr>
              <w:pStyle w:val="Bezodstpw"/>
              <w:spacing w:line="276" w:lineRule="auto"/>
              <w:jc w:val="center"/>
              <w:rPr>
                <w:rFonts w:asciiTheme="minorHAnsi" w:hAnsiTheme="minorHAnsi" w:cstheme="minorHAnsi"/>
                <w:b/>
                <w:sz w:val="20"/>
                <w:szCs w:val="24"/>
              </w:rPr>
            </w:pPr>
            <w:r w:rsidRPr="00971408">
              <w:rPr>
                <w:rFonts w:asciiTheme="minorHAnsi" w:hAnsiTheme="minorHAnsi" w:cstheme="minorHAnsi"/>
                <w:b/>
                <w:sz w:val="20"/>
                <w:szCs w:val="24"/>
              </w:rPr>
              <w:t>IWONA NAWROCKA</w:t>
            </w:r>
          </w:p>
        </w:tc>
        <w:tc>
          <w:tcPr>
            <w:tcW w:w="3896" w:type="dxa"/>
            <w:tcBorders>
              <w:top w:val="single" w:sz="6" w:space="0" w:color="auto"/>
              <w:left w:val="single" w:sz="6" w:space="0" w:color="auto"/>
              <w:bottom w:val="single" w:sz="6" w:space="0" w:color="auto"/>
              <w:right w:val="single" w:sz="6" w:space="0" w:color="auto"/>
            </w:tcBorders>
            <w:shd w:val="clear" w:color="auto" w:fill="auto"/>
            <w:vAlign w:val="center"/>
          </w:tcPr>
          <w:p w14:paraId="63012D7B" w14:textId="77777777" w:rsidR="00AA4CE7" w:rsidRPr="00971408" w:rsidRDefault="00AA4CE7" w:rsidP="00E92AC0">
            <w:pPr>
              <w:pStyle w:val="Bezodstpw"/>
              <w:spacing w:line="276" w:lineRule="auto"/>
              <w:rPr>
                <w:rFonts w:asciiTheme="minorHAnsi" w:hAnsiTheme="minorHAnsi" w:cstheme="minorHAnsi"/>
                <w:sz w:val="20"/>
                <w:szCs w:val="24"/>
              </w:rPr>
            </w:pPr>
          </w:p>
        </w:tc>
      </w:tr>
    </w:tbl>
    <w:bookmarkEnd w:id="0"/>
    <w:bookmarkEnd w:id="1"/>
    <w:p w14:paraId="074C921D" w14:textId="7564F640" w:rsidR="001F5D1F" w:rsidRPr="00971408" w:rsidRDefault="00D003D9" w:rsidP="00E92AC0">
      <w:pPr>
        <w:pStyle w:val="Legenda"/>
        <w:shd w:val="clear" w:color="auto" w:fill="D9D9D9"/>
        <w:spacing w:line="276" w:lineRule="auto"/>
        <w:rPr>
          <w:rFonts w:asciiTheme="minorHAnsi" w:hAnsiTheme="minorHAnsi" w:cstheme="minorHAnsi"/>
          <w:spacing w:val="42"/>
          <w:sz w:val="21"/>
          <w:szCs w:val="21"/>
        </w:rPr>
      </w:pPr>
      <w:r w:rsidRPr="00971408">
        <w:rPr>
          <w:rFonts w:asciiTheme="minorHAnsi" w:hAnsiTheme="minorHAnsi" w:cstheme="minorHAnsi"/>
          <w:spacing w:val="42"/>
          <w:sz w:val="21"/>
          <w:szCs w:val="21"/>
        </w:rPr>
        <w:lastRenderedPageBreak/>
        <w:t>ROZDZIAŁ I.</w:t>
      </w:r>
    </w:p>
    <w:p w14:paraId="260ABF1E" w14:textId="0AA216AD" w:rsidR="00AA4CE7" w:rsidRPr="00971408" w:rsidRDefault="00D003D9" w:rsidP="00E92AC0">
      <w:pPr>
        <w:pStyle w:val="Legenda"/>
        <w:shd w:val="clear" w:color="auto" w:fill="D9D9D9"/>
        <w:spacing w:line="276" w:lineRule="auto"/>
        <w:rPr>
          <w:rFonts w:asciiTheme="minorHAnsi" w:hAnsiTheme="minorHAnsi" w:cstheme="minorHAnsi"/>
          <w:spacing w:val="42"/>
          <w:sz w:val="21"/>
          <w:szCs w:val="21"/>
        </w:rPr>
      </w:pPr>
      <w:r w:rsidRPr="00971408">
        <w:rPr>
          <w:rFonts w:asciiTheme="minorHAnsi" w:hAnsiTheme="minorHAnsi" w:cstheme="minorHAnsi"/>
          <w:spacing w:val="42"/>
          <w:sz w:val="21"/>
          <w:szCs w:val="21"/>
        </w:rPr>
        <w:t>INFORMACJE OGÓLNE</w:t>
      </w:r>
    </w:p>
    <w:p w14:paraId="0552B6DF" w14:textId="77777777" w:rsidR="00AA4CE7" w:rsidRPr="00971408" w:rsidRDefault="00AA4CE7" w:rsidP="00E92AC0">
      <w:pPr>
        <w:pStyle w:val="Tekstpodstawowywcity2"/>
        <w:tabs>
          <w:tab w:val="left" w:pos="567"/>
        </w:tabs>
        <w:spacing w:after="0" w:line="276" w:lineRule="auto"/>
        <w:ind w:left="567"/>
        <w:jc w:val="both"/>
        <w:rPr>
          <w:rFonts w:asciiTheme="minorHAnsi" w:hAnsiTheme="minorHAnsi" w:cstheme="minorHAnsi"/>
          <w:b/>
          <w:sz w:val="21"/>
          <w:szCs w:val="21"/>
        </w:rPr>
      </w:pPr>
    </w:p>
    <w:p w14:paraId="513E3BBD" w14:textId="77777777" w:rsidR="00AA4CE7" w:rsidRPr="00971408" w:rsidRDefault="00AA4CE7" w:rsidP="00E92AC0">
      <w:pPr>
        <w:pStyle w:val="Tekstpodstawowywcity2"/>
        <w:numPr>
          <w:ilvl w:val="0"/>
          <w:numId w:val="22"/>
        </w:numPr>
        <w:tabs>
          <w:tab w:val="left" w:pos="567"/>
        </w:tabs>
        <w:spacing w:after="0" w:line="276" w:lineRule="auto"/>
        <w:ind w:left="567" w:hanging="567"/>
        <w:jc w:val="both"/>
        <w:rPr>
          <w:rFonts w:asciiTheme="minorHAnsi" w:hAnsiTheme="minorHAnsi" w:cstheme="minorHAnsi"/>
          <w:b/>
          <w:sz w:val="21"/>
          <w:szCs w:val="21"/>
        </w:rPr>
      </w:pPr>
      <w:r w:rsidRPr="00971408">
        <w:rPr>
          <w:rFonts w:asciiTheme="minorHAnsi" w:hAnsiTheme="minorHAnsi" w:cstheme="minorHAnsi"/>
          <w:b/>
          <w:sz w:val="21"/>
          <w:szCs w:val="21"/>
          <w:lang w:val="pl-PL"/>
        </w:rPr>
        <w:t>INFORMACJE DOTYCZĄCE ZAMAWIAJĄCEGO</w:t>
      </w:r>
    </w:p>
    <w:p w14:paraId="5B869A60" w14:textId="417AE540" w:rsidR="00AA4CE7" w:rsidRPr="00971408" w:rsidRDefault="00AA4CE7" w:rsidP="00E92AC0">
      <w:pPr>
        <w:pStyle w:val="Tekstpodstawowywcity2"/>
        <w:numPr>
          <w:ilvl w:val="1"/>
          <w:numId w:val="25"/>
        </w:numPr>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sz w:val="21"/>
          <w:szCs w:val="21"/>
        </w:rPr>
        <w:t>Nazwa: Sosnowieckie Wodociągi Spółka Akcyjna</w:t>
      </w:r>
      <w:r w:rsidR="00277031" w:rsidRPr="00971408">
        <w:rPr>
          <w:rFonts w:asciiTheme="minorHAnsi" w:hAnsiTheme="minorHAnsi" w:cstheme="minorHAnsi"/>
          <w:sz w:val="21"/>
          <w:szCs w:val="21"/>
          <w:lang w:val="pl-PL"/>
        </w:rPr>
        <w:t>;</w:t>
      </w:r>
    </w:p>
    <w:p w14:paraId="55DD311C" w14:textId="22B99BF2" w:rsidR="00AA4CE7" w:rsidRPr="00971408" w:rsidRDefault="00AA4CE7" w:rsidP="00E92AC0">
      <w:pPr>
        <w:pStyle w:val="Tekstpodstawowywcity2"/>
        <w:numPr>
          <w:ilvl w:val="1"/>
          <w:numId w:val="25"/>
        </w:numPr>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sz w:val="21"/>
          <w:szCs w:val="21"/>
        </w:rPr>
        <w:t>Adres siedziby i korespondencyjny: 41-200 Sosnowiec, ul. Ostrogórska 43</w:t>
      </w:r>
      <w:r w:rsidR="00277031" w:rsidRPr="00971408">
        <w:rPr>
          <w:rFonts w:asciiTheme="minorHAnsi" w:hAnsiTheme="minorHAnsi" w:cstheme="minorHAnsi"/>
          <w:sz w:val="21"/>
          <w:szCs w:val="21"/>
          <w:lang w:val="pl-PL"/>
        </w:rPr>
        <w:t>;</w:t>
      </w:r>
    </w:p>
    <w:p w14:paraId="21B1F004" w14:textId="45A068A2" w:rsidR="00AA4CE7" w:rsidRPr="00971408" w:rsidRDefault="00AA4CE7" w:rsidP="00E92AC0">
      <w:pPr>
        <w:pStyle w:val="Tekstpodstawowywcity2"/>
        <w:numPr>
          <w:ilvl w:val="1"/>
          <w:numId w:val="25"/>
        </w:numPr>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sz w:val="21"/>
          <w:szCs w:val="21"/>
        </w:rPr>
        <w:t>N I P: 6440011382</w:t>
      </w:r>
      <w:r w:rsidR="00277031" w:rsidRPr="00971408">
        <w:rPr>
          <w:rFonts w:asciiTheme="minorHAnsi" w:hAnsiTheme="minorHAnsi" w:cstheme="minorHAnsi"/>
          <w:sz w:val="21"/>
          <w:szCs w:val="21"/>
          <w:lang w:val="pl-PL"/>
        </w:rPr>
        <w:t>;</w:t>
      </w:r>
    </w:p>
    <w:p w14:paraId="4251920F" w14:textId="35DAE0E6" w:rsidR="00AA4CE7" w:rsidRPr="00971408" w:rsidRDefault="00AA4CE7" w:rsidP="00E92AC0">
      <w:pPr>
        <w:pStyle w:val="Tekstpodstawowywcity2"/>
        <w:numPr>
          <w:ilvl w:val="1"/>
          <w:numId w:val="25"/>
        </w:numPr>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sz w:val="21"/>
          <w:szCs w:val="21"/>
        </w:rPr>
        <w:t>R E G O N: 270544618</w:t>
      </w:r>
      <w:r w:rsidR="00277031" w:rsidRPr="00971408">
        <w:rPr>
          <w:rFonts w:asciiTheme="minorHAnsi" w:hAnsiTheme="minorHAnsi" w:cstheme="minorHAnsi"/>
          <w:sz w:val="21"/>
          <w:szCs w:val="21"/>
          <w:lang w:val="pl-PL"/>
        </w:rPr>
        <w:t>;</w:t>
      </w:r>
    </w:p>
    <w:p w14:paraId="4E5D23AA" w14:textId="00948DDD" w:rsidR="00AA4CE7" w:rsidRPr="00971408" w:rsidRDefault="00AA4CE7" w:rsidP="00E92AC0">
      <w:pPr>
        <w:pStyle w:val="Tekstpodstawowywcity2"/>
        <w:numPr>
          <w:ilvl w:val="1"/>
          <w:numId w:val="25"/>
        </w:numPr>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sz w:val="21"/>
          <w:szCs w:val="21"/>
        </w:rPr>
        <w:t>Rejestracja przedsiębiorcy: Sąd Rejonowy Katowice-Wschód w Katowicach, Wydział VIII Gospodarczy KRS</w:t>
      </w:r>
      <w:r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0000216608</w:t>
      </w:r>
      <w:r w:rsidR="00545921" w:rsidRPr="00971408">
        <w:rPr>
          <w:rFonts w:asciiTheme="minorHAnsi" w:hAnsiTheme="minorHAnsi" w:cstheme="minorHAnsi"/>
          <w:sz w:val="21"/>
          <w:szCs w:val="21"/>
          <w:lang w:val="pl-PL"/>
        </w:rPr>
        <w:t>;</w:t>
      </w:r>
    </w:p>
    <w:p w14:paraId="7BC6493D" w14:textId="28F2AD6D" w:rsidR="00AA4CE7" w:rsidRPr="00971408" w:rsidRDefault="00AA4CE7" w:rsidP="00E92AC0">
      <w:pPr>
        <w:pStyle w:val="Tekstpodstawowywcity2"/>
        <w:numPr>
          <w:ilvl w:val="1"/>
          <w:numId w:val="25"/>
        </w:numPr>
        <w:spacing w:after="0" w:line="276" w:lineRule="auto"/>
        <w:ind w:left="1134" w:hanging="567"/>
        <w:jc w:val="both"/>
        <w:rPr>
          <w:rStyle w:val="Hipercze"/>
          <w:rFonts w:asciiTheme="minorHAnsi" w:hAnsiTheme="minorHAnsi" w:cstheme="minorHAnsi"/>
          <w:color w:val="auto"/>
          <w:sz w:val="21"/>
          <w:szCs w:val="21"/>
          <w:u w:val="none"/>
        </w:rPr>
      </w:pPr>
      <w:proofErr w:type="spellStart"/>
      <w:r w:rsidRPr="00971408">
        <w:rPr>
          <w:rFonts w:asciiTheme="minorHAnsi" w:hAnsiTheme="minorHAnsi" w:cstheme="minorHAnsi"/>
          <w:sz w:val="21"/>
          <w:szCs w:val="21"/>
          <w:lang w:val="en-US"/>
        </w:rPr>
        <w:t>Adres</w:t>
      </w:r>
      <w:proofErr w:type="spellEnd"/>
      <w:r w:rsidRPr="00971408">
        <w:rPr>
          <w:rFonts w:asciiTheme="minorHAnsi" w:hAnsiTheme="minorHAnsi" w:cstheme="minorHAnsi"/>
          <w:sz w:val="21"/>
          <w:szCs w:val="21"/>
          <w:lang w:val="en-US"/>
        </w:rPr>
        <w:t xml:space="preserve"> e-mail: </w:t>
      </w:r>
      <w:hyperlink r:id="rId9" w:history="1">
        <w:r w:rsidRPr="00971408">
          <w:rPr>
            <w:rStyle w:val="Hipercze"/>
            <w:rFonts w:asciiTheme="minorHAnsi" w:eastAsia="Calibri" w:hAnsiTheme="minorHAnsi" w:cstheme="minorHAnsi"/>
            <w:sz w:val="21"/>
            <w:szCs w:val="21"/>
            <w:lang w:val="en-US"/>
          </w:rPr>
          <w:t>kprzetarg@sosnowieckiewodociągi.pl</w:t>
        </w:r>
      </w:hyperlink>
      <w:r w:rsidR="00545921" w:rsidRPr="00971408">
        <w:rPr>
          <w:rStyle w:val="Hipercze"/>
          <w:rFonts w:asciiTheme="minorHAnsi" w:eastAsia="Calibri" w:hAnsiTheme="minorHAnsi" w:cstheme="minorHAnsi"/>
          <w:color w:val="auto"/>
          <w:sz w:val="21"/>
          <w:szCs w:val="21"/>
          <w:u w:val="none"/>
          <w:lang w:val="en-US"/>
        </w:rPr>
        <w:t>;</w:t>
      </w:r>
    </w:p>
    <w:p w14:paraId="00F4A2B3" w14:textId="2BD36C0B" w:rsidR="00AA4CE7" w:rsidRPr="00971408" w:rsidRDefault="00AA4CE7" w:rsidP="00E92AC0">
      <w:pPr>
        <w:pStyle w:val="Tekstpodstawowywcity2"/>
        <w:numPr>
          <w:ilvl w:val="1"/>
          <w:numId w:val="25"/>
        </w:numPr>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sz w:val="21"/>
          <w:szCs w:val="21"/>
        </w:rPr>
        <w:t>Godziny pracy sekretariatu: 7:00 ÷ 15:00 (w dni robocze)</w:t>
      </w:r>
      <w:r w:rsidR="00545921" w:rsidRPr="00971408">
        <w:rPr>
          <w:rFonts w:asciiTheme="minorHAnsi" w:hAnsiTheme="minorHAnsi" w:cstheme="minorHAnsi"/>
          <w:sz w:val="21"/>
          <w:szCs w:val="21"/>
          <w:lang w:val="pl-PL"/>
        </w:rPr>
        <w:t>;</w:t>
      </w:r>
    </w:p>
    <w:p w14:paraId="363436E1" w14:textId="44BC9827" w:rsidR="00545921" w:rsidRPr="00971408" w:rsidRDefault="00AA4CE7" w:rsidP="00E92AC0">
      <w:pPr>
        <w:pStyle w:val="Tekstpodstawowywcity2"/>
        <w:numPr>
          <w:ilvl w:val="1"/>
          <w:numId w:val="25"/>
        </w:numPr>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sz w:val="21"/>
          <w:szCs w:val="21"/>
        </w:rPr>
        <w:t>Adres strony internetowej prowadzonego postępowania:</w:t>
      </w:r>
      <w:r w:rsidR="00F65A4F" w:rsidRPr="00971408">
        <w:rPr>
          <w:rFonts w:asciiTheme="minorHAnsi" w:hAnsiTheme="minorHAnsi" w:cstheme="minorHAnsi"/>
          <w:sz w:val="21"/>
          <w:szCs w:val="21"/>
          <w:lang w:val="pl-PL"/>
        </w:rPr>
        <w:t xml:space="preserve"> </w:t>
      </w:r>
      <w:hyperlink r:id="rId10" w:history="1">
        <w:r w:rsidR="00F65A4F" w:rsidRPr="00971408">
          <w:rPr>
            <w:rStyle w:val="Hipercze"/>
            <w:rFonts w:asciiTheme="minorHAnsi" w:eastAsia="Calibri" w:hAnsiTheme="minorHAnsi" w:cstheme="minorHAnsi"/>
            <w:sz w:val="21"/>
            <w:szCs w:val="21"/>
          </w:rPr>
          <w:t>https://platformazakupowa</w:t>
        </w:r>
        <w:r w:rsidR="00F65A4F" w:rsidRPr="00971408">
          <w:rPr>
            <w:rStyle w:val="Hipercze"/>
            <w:rFonts w:asciiTheme="minorHAnsi" w:eastAsia="Calibri" w:hAnsiTheme="minorHAnsi" w:cstheme="minorHAnsi"/>
            <w:sz w:val="21"/>
            <w:szCs w:val="21"/>
            <w:lang w:val="pl-PL"/>
          </w:rPr>
          <w:t>.</w:t>
        </w:r>
        <w:proofErr w:type="spellStart"/>
        <w:r w:rsidR="00F65A4F" w:rsidRPr="00971408">
          <w:rPr>
            <w:rStyle w:val="Hipercze"/>
            <w:rFonts w:asciiTheme="minorHAnsi" w:eastAsia="Calibri" w:hAnsiTheme="minorHAnsi" w:cstheme="minorHAnsi"/>
            <w:sz w:val="21"/>
            <w:szCs w:val="21"/>
          </w:rPr>
          <w:t>pl</w:t>
        </w:r>
        <w:proofErr w:type="spellEnd"/>
        <w:r w:rsidR="00F65A4F" w:rsidRPr="00971408">
          <w:rPr>
            <w:rStyle w:val="Hipercze"/>
            <w:rFonts w:asciiTheme="minorHAnsi" w:eastAsia="Calibri" w:hAnsiTheme="minorHAnsi" w:cstheme="minorHAnsi"/>
            <w:sz w:val="21"/>
            <w:szCs w:val="21"/>
            <w:lang w:val="pl-PL"/>
          </w:rPr>
          <w:t>/</w:t>
        </w:r>
        <w:proofErr w:type="spellStart"/>
        <w:r w:rsidR="00F65A4F" w:rsidRPr="00971408">
          <w:rPr>
            <w:rStyle w:val="Hipercze"/>
            <w:rFonts w:asciiTheme="minorHAnsi" w:eastAsia="Calibri" w:hAnsiTheme="minorHAnsi" w:cstheme="minorHAnsi"/>
            <w:sz w:val="21"/>
            <w:szCs w:val="21"/>
          </w:rPr>
          <w:t>pn</w:t>
        </w:r>
        <w:proofErr w:type="spellEnd"/>
        <w:r w:rsidR="00F65A4F" w:rsidRPr="00971408">
          <w:rPr>
            <w:rStyle w:val="Hipercze"/>
            <w:rFonts w:asciiTheme="minorHAnsi" w:eastAsia="Calibri" w:hAnsiTheme="minorHAnsi" w:cstheme="minorHAnsi"/>
            <w:sz w:val="21"/>
            <w:szCs w:val="21"/>
            <w:lang w:val="pl-PL"/>
          </w:rPr>
          <w:t xml:space="preserve"> </w:t>
        </w:r>
        <w:r w:rsidR="00F65A4F" w:rsidRPr="00971408">
          <w:rPr>
            <w:rStyle w:val="Hipercze"/>
            <w:rFonts w:asciiTheme="minorHAnsi" w:eastAsia="Calibri" w:hAnsiTheme="minorHAnsi" w:cstheme="minorHAnsi"/>
            <w:sz w:val="21"/>
            <w:szCs w:val="21"/>
          </w:rPr>
          <w:t>/</w:t>
        </w:r>
        <w:proofErr w:type="spellStart"/>
        <w:r w:rsidR="00F65A4F" w:rsidRPr="00971408">
          <w:rPr>
            <w:rStyle w:val="Hipercze"/>
            <w:rFonts w:asciiTheme="minorHAnsi" w:eastAsia="Calibri" w:hAnsiTheme="minorHAnsi" w:cstheme="minorHAnsi"/>
            <w:sz w:val="21"/>
            <w:szCs w:val="21"/>
          </w:rPr>
          <w:t>sosnowiec</w:t>
        </w:r>
      </w:hyperlink>
      <w:r w:rsidR="00F65A4F" w:rsidRPr="00971408">
        <w:rPr>
          <w:rStyle w:val="Hipercze"/>
          <w:rFonts w:asciiTheme="minorHAnsi" w:eastAsia="Calibri" w:hAnsiTheme="minorHAnsi" w:cstheme="minorHAnsi"/>
          <w:sz w:val="21"/>
          <w:szCs w:val="21"/>
          <w:lang w:val="pl-PL"/>
        </w:rPr>
        <w:t>kie_wodociagi</w:t>
      </w:r>
      <w:proofErr w:type="spellEnd"/>
      <w:r w:rsidR="00545921" w:rsidRPr="00971408">
        <w:rPr>
          <w:rFonts w:asciiTheme="minorHAnsi" w:hAnsiTheme="minorHAnsi" w:cstheme="minorHAnsi"/>
          <w:sz w:val="21"/>
          <w:szCs w:val="21"/>
          <w:lang w:val="pl-PL"/>
        </w:rPr>
        <w:t>;</w:t>
      </w:r>
    </w:p>
    <w:p w14:paraId="29F12F9E" w14:textId="7AD400BA" w:rsidR="00F65A4F" w:rsidRPr="00971408" w:rsidRDefault="00AA4CE7" w:rsidP="00E92AC0">
      <w:pPr>
        <w:pStyle w:val="Tekstpodstawowywcity2"/>
        <w:numPr>
          <w:ilvl w:val="1"/>
          <w:numId w:val="25"/>
        </w:numPr>
        <w:spacing w:after="0" w:line="276" w:lineRule="auto"/>
        <w:ind w:left="1134" w:hanging="567"/>
        <w:jc w:val="both"/>
        <w:rPr>
          <w:rFonts w:asciiTheme="minorHAnsi" w:hAnsiTheme="minorHAnsi" w:cstheme="minorHAnsi"/>
          <w:sz w:val="21"/>
          <w:szCs w:val="21"/>
        </w:rPr>
      </w:pPr>
      <w:proofErr w:type="spellStart"/>
      <w:r w:rsidRPr="00971408">
        <w:rPr>
          <w:rFonts w:asciiTheme="minorHAnsi" w:hAnsiTheme="minorHAnsi" w:cstheme="minorHAnsi"/>
          <w:sz w:val="21"/>
          <w:szCs w:val="21"/>
        </w:rPr>
        <w:t>Ad</w:t>
      </w:r>
      <w:r w:rsidR="00277031" w:rsidRPr="00971408">
        <w:rPr>
          <w:rFonts w:asciiTheme="minorHAnsi" w:hAnsiTheme="minorHAnsi" w:cstheme="minorHAnsi"/>
          <w:sz w:val="21"/>
          <w:szCs w:val="21"/>
          <w:lang w:val="pl-PL"/>
        </w:rPr>
        <w:t>r</w:t>
      </w:r>
      <w:proofErr w:type="spellEnd"/>
      <w:r w:rsidRPr="00971408">
        <w:rPr>
          <w:rFonts w:asciiTheme="minorHAnsi" w:hAnsiTheme="minorHAnsi" w:cstheme="minorHAnsi"/>
          <w:sz w:val="21"/>
          <w:szCs w:val="21"/>
        </w:rPr>
        <w:t>es strony internetowej, na której udostępniane będą zmiany i wyjaśnienia SWZ oraz inne dokumenty</w:t>
      </w:r>
      <w:r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zamówienia bezpośrednio związane z postępo</w:t>
      </w:r>
      <w:r w:rsidR="008A0A6C" w:rsidRPr="00971408">
        <w:rPr>
          <w:rFonts w:asciiTheme="minorHAnsi" w:hAnsiTheme="minorHAnsi" w:cstheme="minorHAnsi"/>
          <w:sz w:val="21"/>
          <w:szCs w:val="21"/>
        </w:rPr>
        <w:t>waniem o udzielenie zamówienia</w:t>
      </w:r>
      <w:r w:rsidR="00F65A4F" w:rsidRPr="00971408">
        <w:rPr>
          <w:rFonts w:asciiTheme="minorHAnsi" w:hAnsiTheme="minorHAnsi" w:cstheme="minorHAnsi"/>
          <w:sz w:val="21"/>
          <w:szCs w:val="21"/>
          <w:lang w:val="pl-PL"/>
        </w:rPr>
        <w:t xml:space="preserve">: </w:t>
      </w:r>
      <w:r w:rsidR="00671934">
        <w:rPr>
          <w:rFonts w:asciiTheme="minorHAnsi" w:hAnsiTheme="minorHAnsi" w:cstheme="minorHAnsi"/>
          <w:sz w:val="21"/>
          <w:szCs w:val="21"/>
          <w:lang w:val="pl-PL"/>
        </w:rPr>
        <w:br/>
      </w:r>
      <w:r w:rsidR="00071FC1" w:rsidRPr="00971408">
        <w:rPr>
          <w:rFonts w:asciiTheme="minorHAnsi" w:hAnsiTheme="minorHAnsi" w:cstheme="minorHAnsi"/>
          <w:sz w:val="21"/>
          <w:szCs w:val="21"/>
          <w:lang w:val="pl-PL"/>
        </w:rPr>
        <w:t xml:space="preserve">jak w </w:t>
      </w:r>
      <w:proofErr w:type="spellStart"/>
      <w:r w:rsidR="00071FC1" w:rsidRPr="00971408">
        <w:rPr>
          <w:rFonts w:asciiTheme="minorHAnsi" w:hAnsiTheme="minorHAnsi" w:cstheme="minorHAnsi"/>
          <w:sz w:val="21"/>
          <w:szCs w:val="21"/>
          <w:lang w:val="pl-PL"/>
        </w:rPr>
        <w:t>ppkt</w:t>
      </w:r>
      <w:proofErr w:type="spellEnd"/>
      <w:r w:rsidR="00071FC1" w:rsidRPr="00971408">
        <w:rPr>
          <w:rFonts w:asciiTheme="minorHAnsi" w:hAnsiTheme="minorHAnsi" w:cstheme="minorHAnsi"/>
          <w:sz w:val="21"/>
          <w:szCs w:val="21"/>
          <w:lang w:val="pl-PL"/>
        </w:rPr>
        <w:t xml:space="preserve"> 1.</w:t>
      </w:r>
      <w:r w:rsidR="00DD042F">
        <w:rPr>
          <w:rFonts w:asciiTheme="minorHAnsi" w:hAnsiTheme="minorHAnsi" w:cstheme="minorHAnsi"/>
          <w:sz w:val="21"/>
          <w:szCs w:val="21"/>
          <w:lang w:val="pl-PL"/>
        </w:rPr>
        <w:t>8</w:t>
      </w:r>
      <w:r w:rsidR="00071FC1" w:rsidRPr="00971408">
        <w:rPr>
          <w:rFonts w:asciiTheme="minorHAnsi" w:hAnsiTheme="minorHAnsi" w:cstheme="minorHAnsi"/>
          <w:sz w:val="21"/>
          <w:szCs w:val="21"/>
          <w:lang w:val="pl-PL"/>
        </w:rPr>
        <w:t>.</w:t>
      </w:r>
    </w:p>
    <w:p w14:paraId="703CC170" w14:textId="77777777" w:rsidR="00AA4CE7" w:rsidRPr="00971408" w:rsidRDefault="00AA4CE7" w:rsidP="00E92AC0">
      <w:pPr>
        <w:pStyle w:val="Tekstpodstawowywcity2"/>
        <w:tabs>
          <w:tab w:val="left" w:pos="851"/>
        </w:tabs>
        <w:spacing w:after="0" w:line="276" w:lineRule="auto"/>
        <w:ind w:left="426"/>
        <w:jc w:val="both"/>
        <w:rPr>
          <w:rFonts w:asciiTheme="minorHAnsi" w:hAnsiTheme="minorHAnsi" w:cstheme="minorHAnsi"/>
          <w:sz w:val="21"/>
          <w:szCs w:val="21"/>
          <w:highlight w:val="cyan"/>
        </w:rPr>
      </w:pPr>
    </w:p>
    <w:p w14:paraId="65D5C96A" w14:textId="77777777" w:rsidR="00AA4CE7" w:rsidRPr="00971408" w:rsidRDefault="00AA4CE7" w:rsidP="00E92AC0">
      <w:pPr>
        <w:pStyle w:val="Tekstpodstawowywcity2"/>
        <w:numPr>
          <w:ilvl w:val="0"/>
          <w:numId w:val="22"/>
        </w:numPr>
        <w:tabs>
          <w:tab w:val="left" w:pos="567"/>
        </w:tabs>
        <w:spacing w:after="0" w:line="276" w:lineRule="auto"/>
        <w:ind w:left="567" w:hanging="567"/>
        <w:jc w:val="both"/>
        <w:rPr>
          <w:rFonts w:asciiTheme="minorHAnsi" w:hAnsiTheme="minorHAnsi" w:cstheme="minorHAnsi"/>
          <w:b/>
          <w:sz w:val="21"/>
          <w:szCs w:val="21"/>
        </w:rPr>
      </w:pPr>
      <w:r w:rsidRPr="00971408">
        <w:rPr>
          <w:rFonts w:asciiTheme="minorHAnsi" w:hAnsiTheme="minorHAnsi" w:cstheme="minorHAnsi"/>
          <w:b/>
          <w:sz w:val="21"/>
          <w:szCs w:val="21"/>
        </w:rPr>
        <w:t>TRYB ZAMÓWIENIA</w:t>
      </w:r>
    </w:p>
    <w:p w14:paraId="559CDEB8" w14:textId="77777777" w:rsidR="00AA4CE7" w:rsidRPr="00971408" w:rsidRDefault="00AA4CE7" w:rsidP="00E92AC0">
      <w:pPr>
        <w:pStyle w:val="Akapitzlist"/>
        <w:numPr>
          <w:ilvl w:val="0"/>
          <w:numId w:val="26"/>
        </w:numPr>
        <w:tabs>
          <w:tab w:val="left" w:pos="851"/>
        </w:tabs>
        <w:spacing w:after="0"/>
        <w:contextualSpacing w:val="0"/>
        <w:jc w:val="both"/>
        <w:rPr>
          <w:rFonts w:asciiTheme="minorHAnsi" w:hAnsiTheme="minorHAnsi" w:cstheme="minorHAnsi"/>
          <w:vanish/>
          <w:sz w:val="21"/>
          <w:szCs w:val="21"/>
          <w:lang w:val="pl-PL" w:eastAsia="pl-PL"/>
        </w:rPr>
      </w:pPr>
    </w:p>
    <w:p w14:paraId="7E19124E" w14:textId="77777777" w:rsidR="00AA4CE7" w:rsidRPr="00971408" w:rsidRDefault="00AA4CE7" w:rsidP="00E92AC0">
      <w:pPr>
        <w:pStyle w:val="Akapitzlist"/>
        <w:numPr>
          <w:ilvl w:val="0"/>
          <w:numId w:val="26"/>
        </w:numPr>
        <w:tabs>
          <w:tab w:val="left" w:pos="851"/>
        </w:tabs>
        <w:spacing w:after="0"/>
        <w:contextualSpacing w:val="0"/>
        <w:jc w:val="both"/>
        <w:rPr>
          <w:rFonts w:asciiTheme="minorHAnsi" w:hAnsiTheme="minorHAnsi" w:cstheme="minorHAnsi"/>
          <w:vanish/>
          <w:sz w:val="21"/>
          <w:szCs w:val="21"/>
          <w:lang w:val="pl-PL" w:eastAsia="pl-PL"/>
        </w:rPr>
      </w:pPr>
    </w:p>
    <w:p w14:paraId="22E035E5" w14:textId="4960769C" w:rsidR="00AA4CE7" w:rsidRPr="00971408" w:rsidRDefault="004632F3" w:rsidP="00E92AC0">
      <w:pPr>
        <w:pStyle w:val="Tekstpodstawowywcity2"/>
        <w:numPr>
          <w:ilvl w:val="1"/>
          <w:numId w:val="26"/>
        </w:numPr>
        <w:spacing w:after="0" w:line="276" w:lineRule="auto"/>
        <w:ind w:left="1134" w:hanging="567"/>
        <w:jc w:val="both"/>
        <w:rPr>
          <w:rFonts w:asciiTheme="minorHAnsi" w:hAnsiTheme="minorHAnsi" w:cstheme="minorHAnsi"/>
          <w:b/>
          <w:sz w:val="21"/>
          <w:szCs w:val="21"/>
        </w:rPr>
      </w:pPr>
      <w:r w:rsidRPr="00971408">
        <w:rPr>
          <w:rFonts w:asciiTheme="minorHAnsi" w:hAnsiTheme="minorHAnsi" w:cstheme="minorHAnsi"/>
          <w:sz w:val="21"/>
          <w:szCs w:val="21"/>
        </w:rPr>
        <w:t xml:space="preserve">Wartość zamówienia </w:t>
      </w:r>
      <w:r w:rsidRPr="00971408">
        <w:rPr>
          <w:rFonts w:asciiTheme="minorHAnsi" w:hAnsiTheme="minorHAnsi" w:cstheme="minorHAnsi"/>
          <w:bCs/>
          <w:sz w:val="21"/>
          <w:szCs w:val="21"/>
        </w:rPr>
        <w:t xml:space="preserve">jest wyższa niż próg unijny </w:t>
      </w:r>
      <w:r w:rsidR="006B6226" w:rsidRPr="00971408">
        <w:rPr>
          <w:rFonts w:asciiTheme="minorHAnsi" w:hAnsiTheme="minorHAnsi" w:cstheme="minorHAnsi"/>
          <w:bCs/>
          <w:sz w:val="21"/>
          <w:szCs w:val="21"/>
          <w:lang w:val="pl-PL"/>
        </w:rPr>
        <w:t xml:space="preserve">dla robót budowlanych, </w:t>
      </w:r>
      <w:r w:rsidRPr="00971408">
        <w:rPr>
          <w:rFonts w:asciiTheme="minorHAnsi" w:hAnsiTheme="minorHAnsi" w:cstheme="minorHAnsi"/>
          <w:bCs/>
          <w:sz w:val="21"/>
          <w:szCs w:val="21"/>
        </w:rPr>
        <w:t>określony</w:t>
      </w:r>
      <w:r w:rsidR="00AA4CE7" w:rsidRPr="00971408">
        <w:rPr>
          <w:rFonts w:asciiTheme="minorHAnsi" w:hAnsiTheme="minorHAnsi" w:cstheme="minorHAnsi"/>
          <w:bCs/>
          <w:sz w:val="21"/>
          <w:szCs w:val="21"/>
        </w:rPr>
        <w:t xml:space="preserve"> na podstawie art. 3 </w:t>
      </w:r>
      <w:r w:rsidR="006B0D29" w:rsidRPr="00971408">
        <w:rPr>
          <w:rFonts w:asciiTheme="minorHAnsi" w:eastAsia="Arial Unicode MS" w:hAnsiTheme="minorHAnsi" w:cstheme="minorHAnsi"/>
          <w:iCs/>
          <w:sz w:val="21"/>
          <w:szCs w:val="21"/>
        </w:rPr>
        <w:t xml:space="preserve">ustawy </w:t>
      </w:r>
      <w:r w:rsidR="006B0D29" w:rsidRPr="00971408">
        <w:rPr>
          <w:rFonts w:asciiTheme="minorHAnsi" w:eastAsia="Arial Unicode MS" w:hAnsiTheme="minorHAnsi" w:cstheme="minorHAnsi"/>
          <w:iCs/>
          <w:sz w:val="21"/>
          <w:szCs w:val="21"/>
          <w:lang w:val="pl-PL"/>
        </w:rPr>
        <w:t>P</w:t>
      </w:r>
      <w:proofErr w:type="spellStart"/>
      <w:r w:rsidR="006B0D29" w:rsidRPr="00971408">
        <w:rPr>
          <w:rFonts w:asciiTheme="minorHAnsi" w:eastAsia="Arial Unicode MS" w:hAnsiTheme="minorHAnsi" w:cstheme="minorHAnsi"/>
          <w:iCs/>
          <w:sz w:val="21"/>
          <w:szCs w:val="21"/>
        </w:rPr>
        <w:t>zp</w:t>
      </w:r>
      <w:proofErr w:type="spellEnd"/>
      <w:r w:rsidR="00AA4CE7" w:rsidRPr="00971408">
        <w:rPr>
          <w:rFonts w:asciiTheme="minorHAnsi" w:hAnsiTheme="minorHAnsi" w:cstheme="minorHAnsi"/>
          <w:bCs/>
          <w:sz w:val="21"/>
          <w:szCs w:val="21"/>
          <w:lang w:val="pl-PL"/>
        </w:rPr>
        <w:t>;</w:t>
      </w:r>
    </w:p>
    <w:p w14:paraId="0E8059E7" w14:textId="5CBED752" w:rsidR="00AA4CE7" w:rsidRPr="00971408" w:rsidRDefault="00AA4CE7" w:rsidP="00E92AC0">
      <w:pPr>
        <w:pStyle w:val="Tekstpodstawowywcity2"/>
        <w:numPr>
          <w:ilvl w:val="1"/>
          <w:numId w:val="26"/>
        </w:numPr>
        <w:spacing w:after="0" w:line="276" w:lineRule="auto"/>
        <w:ind w:left="1134" w:hanging="567"/>
        <w:jc w:val="both"/>
        <w:rPr>
          <w:rFonts w:asciiTheme="minorHAnsi" w:hAnsiTheme="minorHAnsi" w:cstheme="minorHAnsi"/>
          <w:b/>
          <w:sz w:val="21"/>
          <w:szCs w:val="21"/>
        </w:rPr>
      </w:pPr>
      <w:r w:rsidRPr="00971408">
        <w:rPr>
          <w:rFonts w:asciiTheme="minorHAnsi" w:hAnsiTheme="minorHAnsi" w:cstheme="minorHAnsi"/>
          <w:sz w:val="21"/>
          <w:szCs w:val="21"/>
        </w:rPr>
        <w:t xml:space="preserve">Postępowanie </w:t>
      </w:r>
      <w:r w:rsidRPr="00971408">
        <w:rPr>
          <w:rFonts w:asciiTheme="minorHAnsi" w:hAnsiTheme="minorHAnsi" w:cstheme="minorHAnsi"/>
          <w:bCs/>
          <w:sz w:val="21"/>
          <w:szCs w:val="21"/>
        </w:rPr>
        <w:t xml:space="preserve">prowadzone jest w trybie </w:t>
      </w:r>
      <w:r w:rsidR="006B0D29" w:rsidRPr="00971408">
        <w:rPr>
          <w:rFonts w:asciiTheme="minorHAnsi" w:hAnsiTheme="minorHAnsi" w:cstheme="minorHAnsi"/>
          <w:bCs/>
          <w:sz w:val="21"/>
          <w:szCs w:val="21"/>
          <w:lang w:val="pl-PL"/>
        </w:rPr>
        <w:t>przetargu nieograniczonego</w:t>
      </w:r>
      <w:r w:rsidR="00545921" w:rsidRPr="00971408">
        <w:rPr>
          <w:rFonts w:asciiTheme="minorHAnsi" w:hAnsiTheme="minorHAnsi" w:cstheme="minorHAnsi"/>
          <w:bCs/>
          <w:sz w:val="21"/>
          <w:szCs w:val="21"/>
          <w:lang w:val="pl-PL"/>
        </w:rPr>
        <w:t>,</w:t>
      </w:r>
      <w:r w:rsidR="00545921" w:rsidRPr="00971408">
        <w:rPr>
          <w:rFonts w:asciiTheme="minorHAnsi" w:hAnsiTheme="minorHAnsi" w:cstheme="minorHAnsi"/>
          <w:b/>
          <w:sz w:val="21"/>
          <w:szCs w:val="21"/>
          <w:lang w:val="pl-PL"/>
        </w:rPr>
        <w:t xml:space="preserve"> </w:t>
      </w:r>
      <w:r w:rsidR="00545921" w:rsidRPr="00971408">
        <w:rPr>
          <w:rFonts w:asciiTheme="minorHAnsi" w:eastAsia="Arial Unicode MS" w:hAnsiTheme="minorHAnsi" w:cstheme="minorHAnsi"/>
          <w:sz w:val="21"/>
          <w:szCs w:val="21"/>
        </w:rPr>
        <w:t xml:space="preserve">na podstawie art. 376 ust. 1 pkt 1 </w:t>
      </w:r>
      <w:r w:rsidR="00D06FB2" w:rsidRPr="00971408">
        <w:rPr>
          <w:rFonts w:asciiTheme="minorHAnsi" w:hAnsiTheme="minorHAnsi" w:cstheme="minorHAnsi"/>
          <w:bCs/>
          <w:sz w:val="21"/>
          <w:szCs w:val="21"/>
        </w:rPr>
        <w:t>i nast. ustawy Pzp, z możliwością zastosowania tzw. procedury odwróconej</w:t>
      </w:r>
      <w:r w:rsidR="004675F4" w:rsidRPr="00971408">
        <w:rPr>
          <w:rFonts w:asciiTheme="minorHAnsi" w:hAnsiTheme="minorHAnsi" w:cstheme="minorHAnsi"/>
          <w:bCs/>
          <w:sz w:val="21"/>
          <w:szCs w:val="21"/>
          <w:lang w:val="pl-PL"/>
        </w:rPr>
        <w:t xml:space="preserve">, </w:t>
      </w:r>
      <w:r w:rsidR="004675F4" w:rsidRPr="00971408">
        <w:rPr>
          <w:rFonts w:asciiTheme="minorHAnsi" w:hAnsiTheme="minorHAnsi" w:cstheme="minorHAnsi"/>
          <w:bCs/>
          <w:sz w:val="21"/>
          <w:szCs w:val="21"/>
        </w:rPr>
        <w:t>zgodnie z art. 139 ustawy Pzp</w:t>
      </w:r>
      <w:r w:rsidR="00D06FB2" w:rsidRPr="00971408">
        <w:rPr>
          <w:rFonts w:asciiTheme="minorHAnsi" w:hAnsiTheme="minorHAnsi" w:cstheme="minorHAnsi"/>
          <w:bCs/>
          <w:sz w:val="21"/>
          <w:szCs w:val="21"/>
        </w:rPr>
        <w:t>.</w:t>
      </w:r>
    </w:p>
    <w:p w14:paraId="3F89C6C3" w14:textId="77777777" w:rsidR="00AA4CE7" w:rsidRPr="00971408" w:rsidRDefault="00AA4CE7" w:rsidP="00E92AC0">
      <w:pPr>
        <w:pStyle w:val="Tekstpodstawowywcity2"/>
        <w:tabs>
          <w:tab w:val="left" w:pos="426"/>
        </w:tabs>
        <w:spacing w:after="0" w:line="276" w:lineRule="auto"/>
        <w:ind w:left="0"/>
        <w:jc w:val="both"/>
        <w:rPr>
          <w:rFonts w:asciiTheme="minorHAnsi" w:hAnsiTheme="minorHAnsi" w:cstheme="minorHAnsi"/>
          <w:b/>
          <w:sz w:val="21"/>
          <w:szCs w:val="21"/>
        </w:rPr>
      </w:pPr>
    </w:p>
    <w:p w14:paraId="239B01CE" w14:textId="77777777" w:rsidR="00AA4CE7" w:rsidRPr="00971408" w:rsidRDefault="00AA4CE7" w:rsidP="00E92AC0">
      <w:pPr>
        <w:pStyle w:val="Tekstpodstawowywcity2"/>
        <w:numPr>
          <w:ilvl w:val="0"/>
          <w:numId w:val="22"/>
        </w:numPr>
        <w:tabs>
          <w:tab w:val="left" w:pos="567"/>
        </w:tabs>
        <w:spacing w:after="0" w:line="276" w:lineRule="auto"/>
        <w:ind w:left="567" w:hanging="567"/>
        <w:jc w:val="both"/>
        <w:rPr>
          <w:rFonts w:asciiTheme="minorHAnsi" w:hAnsiTheme="minorHAnsi" w:cstheme="minorHAnsi"/>
          <w:b/>
          <w:sz w:val="21"/>
          <w:szCs w:val="21"/>
        </w:rPr>
      </w:pPr>
      <w:r w:rsidRPr="00971408">
        <w:rPr>
          <w:rFonts w:asciiTheme="minorHAnsi" w:hAnsiTheme="minorHAnsi" w:cstheme="minorHAnsi"/>
          <w:b/>
          <w:sz w:val="21"/>
          <w:szCs w:val="21"/>
        </w:rPr>
        <w:t>WYKONAWCA</w:t>
      </w:r>
    </w:p>
    <w:p w14:paraId="0CA102F2" w14:textId="77777777" w:rsidR="00AA4CE7" w:rsidRPr="00971408" w:rsidRDefault="00AA4CE7" w:rsidP="00E92AC0">
      <w:pPr>
        <w:pStyle w:val="Akapitzlist"/>
        <w:numPr>
          <w:ilvl w:val="0"/>
          <w:numId w:val="27"/>
        </w:numPr>
        <w:tabs>
          <w:tab w:val="left" w:pos="851"/>
        </w:tabs>
        <w:spacing w:after="0"/>
        <w:contextualSpacing w:val="0"/>
        <w:jc w:val="both"/>
        <w:rPr>
          <w:rFonts w:asciiTheme="minorHAnsi" w:hAnsiTheme="minorHAnsi" w:cstheme="minorHAnsi"/>
          <w:vanish/>
          <w:sz w:val="21"/>
          <w:szCs w:val="21"/>
          <w:lang w:val="pl-PL" w:eastAsia="pl-PL"/>
        </w:rPr>
      </w:pPr>
    </w:p>
    <w:p w14:paraId="17FABFDB" w14:textId="77777777" w:rsidR="00AA4CE7" w:rsidRPr="00971408" w:rsidRDefault="00AA4CE7" w:rsidP="00E92AC0">
      <w:pPr>
        <w:pStyle w:val="Akapitzlist"/>
        <w:numPr>
          <w:ilvl w:val="0"/>
          <w:numId w:val="27"/>
        </w:numPr>
        <w:tabs>
          <w:tab w:val="left" w:pos="851"/>
        </w:tabs>
        <w:spacing w:after="0"/>
        <w:contextualSpacing w:val="0"/>
        <w:jc w:val="both"/>
        <w:rPr>
          <w:rFonts w:asciiTheme="minorHAnsi" w:hAnsiTheme="minorHAnsi" w:cstheme="minorHAnsi"/>
          <w:vanish/>
          <w:sz w:val="21"/>
          <w:szCs w:val="21"/>
          <w:lang w:val="pl-PL" w:eastAsia="pl-PL"/>
        </w:rPr>
      </w:pPr>
    </w:p>
    <w:p w14:paraId="099EE20B" w14:textId="77777777" w:rsidR="00AA4CE7" w:rsidRPr="00971408" w:rsidRDefault="00AA4CE7" w:rsidP="00E92AC0">
      <w:pPr>
        <w:pStyle w:val="Akapitzlist"/>
        <w:numPr>
          <w:ilvl w:val="0"/>
          <w:numId w:val="27"/>
        </w:numPr>
        <w:tabs>
          <w:tab w:val="left" w:pos="851"/>
        </w:tabs>
        <w:spacing w:after="0"/>
        <w:contextualSpacing w:val="0"/>
        <w:jc w:val="both"/>
        <w:rPr>
          <w:rFonts w:asciiTheme="minorHAnsi" w:hAnsiTheme="minorHAnsi" w:cstheme="minorHAnsi"/>
          <w:vanish/>
          <w:sz w:val="21"/>
          <w:szCs w:val="21"/>
          <w:lang w:val="pl-PL" w:eastAsia="pl-PL"/>
        </w:rPr>
      </w:pPr>
    </w:p>
    <w:p w14:paraId="2F527D4A" w14:textId="77777777" w:rsidR="00AA4CE7" w:rsidRPr="00971408" w:rsidRDefault="00AA4CE7" w:rsidP="00E92AC0">
      <w:pPr>
        <w:pStyle w:val="Bezodstpw"/>
        <w:numPr>
          <w:ilvl w:val="1"/>
          <w:numId w:val="27"/>
        </w:numPr>
        <w:tabs>
          <w:tab w:val="left" w:pos="1134"/>
        </w:tabs>
        <w:spacing w:line="276" w:lineRule="auto"/>
        <w:ind w:left="1134" w:hanging="567"/>
        <w:jc w:val="both"/>
        <w:rPr>
          <w:rFonts w:asciiTheme="minorHAnsi" w:hAnsiTheme="minorHAnsi" w:cstheme="minorHAnsi"/>
          <w:b/>
          <w:sz w:val="21"/>
          <w:szCs w:val="21"/>
        </w:rPr>
      </w:pPr>
      <w:r w:rsidRPr="00971408">
        <w:rPr>
          <w:rFonts w:asciiTheme="minorHAnsi" w:hAnsiTheme="minorHAnsi" w:cstheme="minorHAnsi"/>
          <w:sz w:val="21"/>
          <w:szCs w:val="21"/>
        </w:rPr>
        <w:t>Pod pojęciem wykonawcy należy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0A9D49B1" w14:textId="3EF0423C" w:rsidR="00AA4CE7" w:rsidRPr="00971408" w:rsidRDefault="00AA4CE7" w:rsidP="00E92AC0">
      <w:pPr>
        <w:pStyle w:val="Bezodstpw"/>
        <w:numPr>
          <w:ilvl w:val="1"/>
          <w:numId w:val="27"/>
        </w:numPr>
        <w:tabs>
          <w:tab w:val="left" w:pos="1134"/>
        </w:tabs>
        <w:spacing w:line="276" w:lineRule="auto"/>
        <w:ind w:left="1134" w:hanging="567"/>
        <w:jc w:val="both"/>
        <w:rPr>
          <w:rFonts w:asciiTheme="minorHAnsi" w:hAnsiTheme="minorHAnsi" w:cstheme="minorHAnsi"/>
          <w:b/>
          <w:sz w:val="21"/>
          <w:szCs w:val="21"/>
        </w:rPr>
      </w:pPr>
      <w:r w:rsidRPr="00971408">
        <w:rPr>
          <w:rFonts w:asciiTheme="minorHAnsi" w:hAnsiTheme="minorHAnsi" w:cstheme="minorHAnsi"/>
          <w:sz w:val="21"/>
          <w:szCs w:val="21"/>
        </w:rPr>
        <w:t xml:space="preserve">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w:t>
      </w:r>
      <w:r w:rsidR="009D7A79">
        <w:rPr>
          <w:rFonts w:asciiTheme="minorHAnsi" w:hAnsiTheme="minorHAnsi" w:cstheme="minorHAnsi"/>
          <w:sz w:val="21"/>
          <w:szCs w:val="21"/>
        </w:rPr>
        <w:br/>
      </w:r>
      <w:r w:rsidRPr="00971408">
        <w:rPr>
          <w:rFonts w:asciiTheme="minorHAnsi" w:hAnsiTheme="minorHAnsi" w:cstheme="minorHAnsi"/>
          <w:sz w:val="21"/>
          <w:szCs w:val="21"/>
        </w:rPr>
        <w:t>i zawodowa integracja osób społecznie marginalizowanych.</w:t>
      </w:r>
    </w:p>
    <w:p w14:paraId="4F20BB8E" w14:textId="77777777" w:rsidR="004B6900" w:rsidRPr="00971408" w:rsidRDefault="004B6900" w:rsidP="00E92AC0">
      <w:pPr>
        <w:pStyle w:val="Tekstpodstawowywcity2"/>
        <w:tabs>
          <w:tab w:val="left" w:pos="709"/>
        </w:tabs>
        <w:spacing w:after="0" w:line="276" w:lineRule="auto"/>
        <w:ind w:left="709"/>
        <w:jc w:val="both"/>
        <w:rPr>
          <w:rFonts w:asciiTheme="minorHAnsi" w:hAnsiTheme="minorHAnsi" w:cstheme="minorHAnsi"/>
          <w:b/>
          <w:sz w:val="21"/>
          <w:szCs w:val="21"/>
        </w:rPr>
      </w:pPr>
    </w:p>
    <w:p w14:paraId="35C80F87" w14:textId="77777777" w:rsidR="00AA4CE7" w:rsidRPr="00971408" w:rsidRDefault="00AA4CE7" w:rsidP="00E92AC0">
      <w:pPr>
        <w:pStyle w:val="Tekstpodstawowywcity2"/>
        <w:numPr>
          <w:ilvl w:val="0"/>
          <w:numId w:val="22"/>
        </w:numPr>
        <w:tabs>
          <w:tab w:val="left" w:pos="567"/>
        </w:tabs>
        <w:spacing w:after="0" w:line="276" w:lineRule="auto"/>
        <w:ind w:left="567" w:hanging="567"/>
        <w:jc w:val="both"/>
        <w:rPr>
          <w:rFonts w:asciiTheme="minorHAnsi" w:hAnsiTheme="minorHAnsi" w:cstheme="minorHAnsi"/>
          <w:b/>
          <w:sz w:val="21"/>
          <w:szCs w:val="21"/>
        </w:rPr>
      </w:pPr>
      <w:r w:rsidRPr="00971408">
        <w:rPr>
          <w:rFonts w:asciiTheme="minorHAnsi" w:hAnsiTheme="minorHAnsi" w:cstheme="minorHAnsi"/>
          <w:b/>
          <w:sz w:val="21"/>
          <w:szCs w:val="21"/>
        </w:rPr>
        <w:t>WYKONAWCY WSP</w:t>
      </w:r>
      <w:r w:rsidRPr="00971408">
        <w:rPr>
          <w:rFonts w:asciiTheme="minorHAnsi" w:hAnsiTheme="minorHAnsi" w:cstheme="minorHAnsi"/>
          <w:b/>
          <w:sz w:val="21"/>
          <w:szCs w:val="21"/>
          <w:lang w:val="pl-PL"/>
        </w:rPr>
        <w:t>Ó</w:t>
      </w:r>
      <w:r w:rsidRPr="00971408">
        <w:rPr>
          <w:rFonts w:asciiTheme="minorHAnsi" w:hAnsiTheme="minorHAnsi" w:cstheme="minorHAnsi"/>
          <w:b/>
          <w:sz w:val="21"/>
          <w:szCs w:val="21"/>
        </w:rPr>
        <w:t>LNIE UBIEGAJĄCY SIĘ O UDZIELENIE ZAMÓWIENIA</w:t>
      </w:r>
    </w:p>
    <w:p w14:paraId="570878D2" w14:textId="77777777" w:rsidR="00AA4CE7" w:rsidRPr="00971408" w:rsidRDefault="00AA4CE7" w:rsidP="00E92AC0">
      <w:pPr>
        <w:pStyle w:val="Akapitzlist"/>
        <w:numPr>
          <w:ilvl w:val="0"/>
          <w:numId w:val="28"/>
        </w:numPr>
        <w:tabs>
          <w:tab w:val="left" w:pos="851"/>
        </w:tabs>
        <w:spacing w:after="0"/>
        <w:contextualSpacing w:val="0"/>
        <w:jc w:val="both"/>
        <w:rPr>
          <w:rFonts w:asciiTheme="minorHAnsi" w:hAnsiTheme="minorHAnsi" w:cstheme="minorHAnsi"/>
          <w:vanish/>
          <w:sz w:val="21"/>
          <w:szCs w:val="21"/>
          <w:lang w:val="pl-PL" w:eastAsia="pl-PL"/>
        </w:rPr>
      </w:pPr>
    </w:p>
    <w:p w14:paraId="7B0FF4C4" w14:textId="77777777" w:rsidR="00AA4CE7" w:rsidRPr="00971408" w:rsidRDefault="00AA4CE7" w:rsidP="00E92AC0">
      <w:pPr>
        <w:pStyle w:val="Akapitzlist"/>
        <w:numPr>
          <w:ilvl w:val="0"/>
          <w:numId w:val="28"/>
        </w:numPr>
        <w:tabs>
          <w:tab w:val="left" w:pos="851"/>
        </w:tabs>
        <w:spacing w:after="0"/>
        <w:contextualSpacing w:val="0"/>
        <w:jc w:val="both"/>
        <w:rPr>
          <w:rFonts w:asciiTheme="minorHAnsi" w:hAnsiTheme="minorHAnsi" w:cstheme="minorHAnsi"/>
          <w:vanish/>
          <w:sz w:val="21"/>
          <w:szCs w:val="21"/>
          <w:lang w:val="pl-PL" w:eastAsia="pl-PL"/>
        </w:rPr>
      </w:pPr>
    </w:p>
    <w:p w14:paraId="2E2DF34C" w14:textId="77777777" w:rsidR="00AA4CE7" w:rsidRPr="00971408" w:rsidRDefault="00AA4CE7" w:rsidP="00E92AC0">
      <w:pPr>
        <w:pStyle w:val="Akapitzlist"/>
        <w:numPr>
          <w:ilvl w:val="0"/>
          <w:numId w:val="28"/>
        </w:numPr>
        <w:tabs>
          <w:tab w:val="left" w:pos="851"/>
        </w:tabs>
        <w:spacing w:after="0"/>
        <w:contextualSpacing w:val="0"/>
        <w:jc w:val="both"/>
        <w:rPr>
          <w:rFonts w:asciiTheme="minorHAnsi" w:hAnsiTheme="minorHAnsi" w:cstheme="minorHAnsi"/>
          <w:vanish/>
          <w:sz w:val="21"/>
          <w:szCs w:val="21"/>
          <w:lang w:val="pl-PL" w:eastAsia="pl-PL"/>
        </w:rPr>
      </w:pPr>
    </w:p>
    <w:p w14:paraId="33DB7A42" w14:textId="77777777" w:rsidR="00AA4CE7" w:rsidRPr="00971408" w:rsidRDefault="00AA4CE7" w:rsidP="00E92AC0">
      <w:pPr>
        <w:pStyle w:val="Akapitzlist"/>
        <w:numPr>
          <w:ilvl w:val="0"/>
          <w:numId w:val="28"/>
        </w:numPr>
        <w:tabs>
          <w:tab w:val="left" w:pos="851"/>
        </w:tabs>
        <w:spacing w:after="0"/>
        <w:contextualSpacing w:val="0"/>
        <w:jc w:val="both"/>
        <w:rPr>
          <w:rFonts w:asciiTheme="minorHAnsi" w:hAnsiTheme="minorHAnsi" w:cstheme="minorHAnsi"/>
          <w:vanish/>
          <w:sz w:val="21"/>
          <w:szCs w:val="21"/>
          <w:lang w:val="pl-PL" w:eastAsia="pl-PL"/>
        </w:rPr>
      </w:pPr>
    </w:p>
    <w:p w14:paraId="0B2BF799" w14:textId="77777777" w:rsidR="00671934" w:rsidRPr="00671934" w:rsidRDefault="00AA4CE7" w:rsidP="00E92AC0">
      <w:pPr>
        <w:pStyle w:val="Tekstpodstawowywcity2"/>
        <w:numPr>
          <w:ilvl w:val="1"/>
          <w:numId w:val="28"/>
        </w:numPr>
        <w:tabs>
          <w:tab w:val="left" w:pos="1134"/>
        </w:tabs>
        <w:spacing w:after="0" w:line="276" w:lineRule="auto"/>
        <w:ind w:left="1134" w:hanging="567"/>
        <w:jc w:val="both"/>
        <w:rPr>
          <w:rFonts w:asciiTheme="minorHAnsi" w:hAnsiTheme="minorHAnsi" w:cstheme="minorHAnsi"/>
          <w:b/>
          <w:sz w:val="21"/>
          <w:szCs w:val="21"/>
        </w:rPr>
      </w:pPr>
      <w:r w:rsidRPr="00971408">
        <w:rPr>
          <w:rFonts w:asciiTheme="minorHAnsi" w:hAnsiTheme="minorHAnsi" w:cstheme="minorHAnsi"/>
          <w:sz w:val="21"/>
          <w:szCs w:val="21"/>
        </w:rPr>
        <w:t xml:space="preserve">Wykonawcy </w:t>
      </w:r>
      <w:r w:rsidRPr="00971408">
        <w:rPr>
          <w:rFonts w:asciiTheme="minorHAnsi" w:hAnsiTheme="minorHAnsi" w:cstheme="minorHAnsi"/>
          <w:bCs/>
          <w:sz w:val="21"/>
          <w:szCs w:val="21"/>
        </w:rPr>
        <w:t>mogą wspólnie ubiegać się o udzielenie zamówienia publicznego</w:t>
      </w:r>
      <w:r w:rsidRPr="00971408">
        <w:rPr>
          <w:rFonts w:asciiTheme="minorHAnsi" w:hAnsiTheme="minorHAnsi" w:cstheme="minorHAnsi"/>
          <w:bCs/>
          <w:sz w:val="21"/>
          <w:szCs w:val="21"/>
          <w:lang w:val="pl-PL"/>
        </w:rPr>
        <w:t>;</w:t>
      </w:r>
    </w:p>
    <w:p w14:paraId="05EE130B" w14:textId="6D9F1156" w:rsidR="00AA4CE7" w:rsidRPr="00971408" w:rsidRDefault="00671934" w:rsidP="00E92AC0">
      <w:pPr>
        <w:pStyle w:val="Tekstpodstawowywcity2"/>
        <w:numPr>
          <w:ilvl w:val="1"/>
          <w:numId w:val="28"/>
        </w:numPr>
        <w:tabs>
          <w:tab w:val="left" w:pos="1134"/>
        </w:tabs>
        <w:spacing w:after="0" w:line="276" w:lineRule="auto"/>
        <w:ind w:left="1134" w:hanging="567"/>
        <w:jc w:val="both"/>
        <w:rPr>
          <w:rFonts w:asciiTheme="minorHAnsi" w:hAnsiTheme="minorHAnsi" w:cstheme="minorHAnsi"/>
          <w:b/>
          <w:sz w:val="21"/>
          <w:szCs w:val="21"/>
        </w:rPr>
      </w:pPr>
      <w:r>
        <w:rPr>
          <w:rFonts w:asciiTheme="minorHAnsi" w:hAnsiTheme="minorHAnsi" w:cstheme="minorHAnsi"/>
          <w:bCs/>
          <w:sz w:val="21"/>
          <w:szCs w:val="21"/>
          <w:lang w:val="pl-PL"/>
        </w:rPr>
        <w:t>W</w:t>
      </w:r>
      <w:r w:rsidR="00AA4CE7" w:rsidRPr="00971408">
        <w:rPr>
          <w:rFonts w:asciiTheme="minorHAnsi" w:hAnsiTheme="minorHAnsi" w:cstheme="minorHAnsi"/>
          <w:bCs/>
          <w:sz w:val="21"/>
          <w:szCs w:val="21"/>
        </w:rPr>
        <w:t xml:space="preserve"> takim przypadku</w:t>
      </w:r>
      <w:r>
        <w:rPr>
          <w:rFonts w:asciiTheme="minorHAnsi" w:hAnsiTheme="minorHAnsi" w:cstheme="minorHAnsi"/>
          <w:bCs/>
          <w:sz w:val="21"/>
          <w:szCs w:val="21"/>
          <w:lang w:val="pl-PL"/>
        </w:rPr>
        <w:t xml:space="preserve">, </w:t>
      </w:r>
      <w:r w:rsidR="00AA4CE7" w:rsidRPr="00971408">
        <w:rPr>
          <w:rFonts w:asciiTheme="minorHAnsi" w:hAnsiTheme="minorHAnsi" w:cstheme="minorHAnsi"/>
          <w:bCs/>
          <w:sz w:val="21"/>
          <w:szCs w:val="21"/>
          <w:lang w:val="pl-PL"/>
        </w:rPr>
        <w:t>w</w:t>
      </w:r>
      <w:proofErr w:type="spellStart"/>
      <w:r w:rsidR="00AA4CE7" w:rsidRPr="00971408">
        <w:rPr>
          <w:rFonts w:asciiTheme="minorHAnsi" w:hAnsiTheme="minorHAnsi" w:cstheme="minorHAnsi"/>
          <w:bCs/>
          <w:sz w:val="21"/>
          <w:szCs w:val="21"/>
        </w:rPr>
        <w:t>ykonawcy</w:t>
      </w:r>
      <w:proofErr w:type="spellEnd"/>
      <w:r w:rsidR="00AA4CE7" w:rsidRPr="00971408">
        <w:rPr>
          <w:rFonts w:asciiTheme="minorHAnsi" w:hAnsiTheme="minorHAnsi" w:cstheme="minorHAnsi"/>
          <w:bCs/>
          <w:sz w:val="21"/>
          <w:szCs w:val="21"/>
        </w:rPr>
        <w:t xml:space="preserve"> </w:t>
      </w:r>
      <w:r>
        <w:rPr>
          <w:rFonts w:asciiTheme="minorHAnsi" w:hAnsiTheme="minorHAnsi" w:cstheme="minorHAnsi"/>
          <w:bCs/>
          <w:sz w:val="21"/>
          <w:szCs w:val="21"/>
          <w:lang w:val="pl-PL"/>
        </w:rPr>
        <w:t xml:space="preserve">ci </w:t>
      </w:r>
      <w:r w:rsidR="00AA4CE7" w:rsidRPr="00971408">
        <w:rPr>
          <w:rFonts w:asciiTheme="minorHAnsi" w:hAnsiTheme="minorHAnsi" w:cstheme="minorHAnsi"/>
          <w:bCs/>
          <w:sz w:val="21"/>
          <w:szCs w:val="21"/>
        </w:rPr>
        <w:t xml:space="preserve">zobowiązani </w:t>
      </w:r>
      <w:r>
        <w:rPr>
          <w:rFonts w:asciiTheme="minorHAnsi" w:hAnsiTheme="minorHAnsi" w:cstheme="minorHAnsi"/>
          <w:bCs/>
          <w:sz w:val="21"/>
          <w:szCs w:val="21"/>
          <w:lang w:val="pl-PL"/>
        </w:rPr>
        <w:t xml:space="preserve">są </w:t>
      </w:r>
      <w:r w:rsidR="00AA4CE7" w:rsidRPr="00971408">
        <w:rPr>
          <w:rFonts w:asciiTheme="minorHAnsi" w:hAnsiTheme="minorHAnsi" w:cstheme="minorHAnsi"/>
          <w:bCs/>
          <w:sz w:val="21"/>
          <w:szCs w:val="21"/>
        </w:rPr>
        <w:t>do ustanowienia pełn</w:t>
      </w:r>
      <w:r w:rsidR="00F83234" w:rsidRPr="00971408">
        <w:rPr>
          <w:rFonts w:asciiTheme="minorHAnsi" w:hAnsiTheme="minorHAnsi" w:cstheme="minorHAnsi"/>
          <w:bCs/>
          <w:sz w:val="21"/>
          <w:szCs w:val="21"/>
        </w:rPr>
        <w:t>omocnika do</w:t>
      </w:r>
      <w:r w:rsidR="00DB4183" w:rsidRPr="00971408">
        <w:rPr>
          <w:rFonts w:asciiTheme="minorHAnsi" w:hAnsiTheme="minorHAnsi" w:cstheme="minorHAnsi"/>
          <w:bCs/>
          <w:sz w:val="21"/>
          <w:szCs w:val="21"/>
          <w:lang w:val="pl-PL"/>
        </w:rPr>
        <w:t xml:space="preserve"> </w:t>
      </w:r>
      <w:r w:rsidR="00F83234" w:rsidRPr="00971408">
        <w:rPr>
          <w:rFonts w:asciiTheme="minorHAnsi" w:hAnsiTheme="minorHAnsi" w:cstheme="minorHAnsi"/>
          <w:bCs/>
          <w:sz w:val="21"/>
          <w:szCs w:val="21"/>
        </w:rPr>
        <w:t>reprezentowania ich</w:t>
      </w:r>
      <w:r w:rsidR="00F83234" w:rsidRPr="00971408">
        <w:rPr>
          <w:rFonts w:asciiTheme="minorHAnsi" w:hAnsiTheme="minorHAnsi" w:cstheme="minorHAnsi"/>
          <w:bCs/>
          <w:sz w:val="21"/>
          <w:szCs w:val="21"/>
          <w:lang w:val="pl-PL"/>
        </w:rPr>
        <w:t xml:space="preserve"> </w:t>
      </w:r>
      <w:r w:rsidR="00AA4CE7" w:rsidRPr="00971408">
        <w:rPr>
          <w:rFonts w:asciiTheme="minorHAnsi" w:hAnsiTheme="minorHAnsi" w:cstheme="minorHAnsi"/>
          <w:bCs/>
          <w:sz w:val="21"/>
          <w:szCs w:val="21"/>
        </w:rPr>
        <w:t>w postępowaniu albo do reprezentowania ich w postępowaniu i zawarci</w:t>
      </w:r>
      <w:r w:rsidR="00F83234" w:rsidRPr="00971408">
        <w:rPr>
          <w:rFonts w:asciiTheme="minorHAnsi" w:hAnsiTheme="minorHAnsi" w:cstheme="minorHAnsi"/>
          <w:bCs/>
          <w:sz w:val="21"/>
          <w:szCs w:val="21"/>
        </w:rPr>
        <w:t>a umowy w sprawie</w:t>
      </w:r>
      <w:r w:rsidR="00F83234" w:rsidRPr="00971408">
        <w:rPr>
          <w:rFonts w:asciiTheme="minorHAnsi" w:hAnsiTheme="minorHAnsi" w:cstheme="minorHAnsi"/>
          <w:bCs/>
          <w:sz w:val="21"/>
          <w:szCs w:val="21"/>
          <w:lang w:val="pl-PL"/>
        </w:rPr>
        <w:t xml:space="preserve"> </w:t>
      </w:r>
      <w:r w:rsidR="00AA4CE7" w:rsidRPr="00971408">
        <w:rPr>
          <w:rFonts w:asciiTheme="minorHAnsi" w:hAnsiTheme="minorHAnsi" w:cstheme="minorHAnsi"/>
          <w:bCs/>
          <w:sz w:val="21"/>
          <w:szCs w:val="21"/>
        </w:rPr>
        <w:t>przedmiotowego zamówienia publicznego</w:t>
      </w:r>
      <w:r w:rsidR="00AA4CE7" w:rsidRPr="00971408">
        <w:rPr>
          <w:rFonts w:asciiTheme="minorHAnsi" w:hAnsiTheme="minorHAnsi" w:cstheme="minorHAnsi"/>
          <w:bCs/>
          <w:sz w:val="21"/>
          <w:szCs w:val="21"/>
          <w:lang w:val="pl-PL"/>
        </w:rPr>
        <w:t xml:space="preserve">; </w:t>
      </w:r>
      <w:r w:rsidR="00AA4CE7" w:rsidRPr="00971408">
        <w:rPr>
          <w:rFonts w:asciiTheme="minorHAnsi" w:hAnsiTheme="minorHAnsi" w:cstheme="minorHAnsi"/>
          <w:bCs/>
          <w:sz w:val="21"/>
          <w:szCs w:val="21"/>
          <w:u w:val="single"/>
          <w:lang w:val="pl-PL"/>
        </w:rPr>
        <w:t>w</w:t>
      </w:r>
      <w:r w:rsidR="00AA4CE7" w:rsidRPr="00971408">
        <w:rPr>
          <w:rFonts w:asciiTheme="minorHAnsi" w:hAnsiTheme="minorHAnsi" w:cstheme="minorHAnsi"/>
          <w:bCs/>
          <w:sz w:val="21"/>
          <w:szCs w:val="21"/>
          <w:u w:val="single"/>
        </w:rPr>
        <w:t xml:space="preserve">szelka korespondencja będzie prowadzona przez </w:t>
      </w:r>
      <w:r w:rsidR="00AA4CE7" w:rsidRPr="00971408">
        <w:rPr>
          <w:rFonts w:asciiTheme="minorHAnsi" w:hAnsiTheme="minorHAnsi" w:cstheme="minorHAnsi"/>
          <w:bCs/>
          <w:sz w:val="21"/>
          <w:szCs w:val="21"/>
          <w:u w:val="single"/>
          <w:lang w:val="pl-PL"/>
        </w:rPr>
        <w:t>z</w:t>
      </w:r>
      <w:proofErr w:type="spellStart"/>
      <w:r w:rsidR="00AA4CE7" w:rsidRPr="00971408">
        <w:rPr>
          <w:rFonts w:asciiTheme="minorHAnsi" w:hAnsiTheme="minorHAnsi" w:cstheme="minorHAnsi"/>
          <w:bCs/>
          <w:sz w:val="21"/>
          <w:szCs w:val="21"/>
          <w:u w:val="single"/>
        </w:rPr>
        <w:t>amawiającego</w:t>
      </w:r>
      <w:proofErr w:type="spellEnd"/>
      <w:r w:rsidR="00AA4CE7" w:rsidRPr="00971408">
        <w:rPr>
          <w:rFonts w:asciiTheme="minorHAnsi" w:hAnsiTheme="minorHAnsi" w:cstheme="minorHAnsi"/>
          <w:bCs/>
          <w:sz w:val="21"/>
          <w:szCs w:val="21"/>
          <w:u w:val="single"/>
        </w:rPr>
        <w:t xml:space="preserve"> wyłącznie z pełnomocnikiem</w:t>
      </w:r>
      <w:r w:rsidR="00AA4CE7" w:rsidRPr="00971408">
        <w:rPr>
          <w:rFonts w:asciiTheme="minorHAnsi" w:hAnsiTheme="minorHAnsi" w:cstheme="minorHAnsi"/>
          <w:bCs/>
          <w:sz w:val="21"/>
          <w:szCs w:val="21"/>
          <w:lang w:val="pl-PL"/>
        </w:rPr>
        <w:t>;</w:t>
      </w:r>
    </w:p>
    <w:p w14:paraId="195D310A" w14:textId="446B66C2" w:rsidR="00AA4CE7" w:rsidRPr="00971408" w:rsidRDefault="00AA4CE7" w:rsidP="00E92AC0">
      <w:pPr>
        <w:pStyle w:val="Tekstpodstawowywcity2"/>
        <w:numPr>
          <w:ilvl w:val="1"/>
          <w:numId w:val="28"/>
        </w:numPr>
        <w:tabs>
          <w:tab w:val="left" w:pos="1134"/>
        </w:tabs>
        <w:spacing w:after="0" w:line="276" w:lineRule="auto"/>
        <w:ind w:left="1134" w:hanging="567"/>
        <w:jc w:val="both"/>
        <w:rPr>
          <w:rFonts w:asciiTheme="minorHAnsi" w:hAnsiTheme="minorHAnsi" w:cstheme="minorHAnsi"/>
          <w:b/>
          <w:sz w:val="21"/>
          <w:szCs w:val="21"/>
        </w:rPr>
      </w:pPr>
      <w:r w:rsidRPr="00971408">
        <w:rPr>
          <w:rFonts w:asciiTheme="minorHAnsi" w:hAnsiTheme="minorHAnsi" w:cstheme="minorHAnsi"/>
          <w:sz w:val="21"/>
          <w:szCs w:val="21"/>
        </w:rPr>
        <w:t xml:space="preserve">W odniesieniu </w:t>
      </w:r>
      <w:r w:rsidRPr="00971408">
        <w:rPr>
          <w:rFonts w:asciiTheme="minorHAnsi" w:hAnsiTheme="minorHAnsi" w:cstheme="minorHAnsi"/>
          <w:bCs/>
          <w:sz w:val="21"/>
          <w:szCs w:val="21"/>
        </w:rPr>
        <w:t>do warunków dotyczących wykształcenia, kwalifikacji zawodowych lub doświadczenia</w:t>
      </w:r>
      <w:r w:rsidR="00DB4183" w:rsidRPr="00971408">
        <w:rPr>
          <w:rFonts w:asciiTheme="minorHAnsi" w:hAnsiTheme="minorHAnsi" w:cstheme="minorHAnsi"/>
          <w:bCs/>
          <w:sz w:val="21"/>
          <w:szCs w:val="21"/>
          <w:lang w:val="pl-PL"/>
        </w:rPr>
        <w:t xml:space="preserve">, </w:t>
      </w:r>
      <w:r w:rsidRPr="00971408">
        <w:rPr>
          <w:rFonts w:asciiTheme="minorHAnsi" w:hAnsiTheme="minorHAnsi" w:cstheme="minorHAnsi"/>
          <w:bCs/>
          <w:sz w:val="21"/>
          <w:szCs w:val="21"/>
        </w:rPr>
        <w:t>wykonawcy wspólnie ubiegający się o udzielenie zamówienia mogą polegać na</w:t>
      </w:r>
      <w:r w:rsidRPr="00971408">
        <w:rPr>
          <w:rFonts w:asciiTheme="minorHAnsi" w:hAnsiTheme="minorHAnsi" w:cstheme="minorHAnsi"/>
          <w:bCs/>
          <w:sz w:val="21"/>
          <w:szCs w:val="21"/>
          <w:lang w:val="pl-PL"/>
        </w:rPr>
        <w:t xml:space="preserve"> </w:t>
      </w:r>
      <w:r w:rsidRPr="00971408">
        <w:rPr>
          <w:rFonts w:asciiTheme="minorHAnsi" w:hAnsiTheme="minorHAnsi" w:cstheme="minorHAnsi"/>
          <w:bCs/>
          <w:sz w:val="21"/>
          <w:szCs w:val="21"/>
        </w:rPr>
        <w:t xml:space="preserve">zdolnościach tych z wykonawców, którzy wykonają </w:t>
      </w:r>
      <w:r w:rsidRPr="00971408">
        <w:rPr>
          <w:rFonts w:asciiTheme="minorHAnsi" w:hAnsiTheme="minorHAnsi" w:cstheme="minorHAnsi"/>
          <w:bCs/>
          <w:sz w:val="21"/>
          <w:szCs w:val="21"/>
          <w:lang w:val="pl-PL"/>
        </w:rPr>
        <w:t>roboty budowlane</w:t>
      </w:r>
      <w:r w:rsidRPr="00971408">
        <w:rPr>
          <w:rFonts w:asciiTheme="minorHAnsi" w:hAnsiTheme="minorHAnsi" w:cstheme="minorHAnsi"/>
          <w:bCs/>
          <w:sz w:val="21"/>
          <w:szCs w:val="21"/>
        </w:rPr>
        <w:t>, do realizacji których te zdolności są wymagane</w:t>
      </w:r>
      <w:r w:rsidRPr="00971408">
        <w:rPr>
          <w:rFonts w:asciiTheme="minorHAnsi" w:hAnsiTheme="minorHAnsi" w:cstheme="minorHAnsi"/>
          <w:bCs/>
          <w:sz w:val="21"/>
          <w:szCs w:val="21"/>
          <w:lang w:val="pl-PL"/>
        </w:rPr>
        <w:t>;</w:t>
      </w:r>
    </w:p>
    <w:p w14:paraId="272F0E46" w14:textId="0EA99CFC" w:rsidR="00AA4CE7" w:rsidRPr="00BC688B" w:rsidRDefault="00AA4CE7" w:rsidP="00E92AC0">
      <w:pPr>
        <w:pStyle w:val="Tekstpodstawowywcity2"/>
        <w:numPr>
          <w:ilvl w:val="1"/>
          <w:numId w:val="28"/>
        </w:numPr>
        <w:tabs>
          <w:tab w:val="left" w:pos="1134"/>
        </w:tabs>
        <w:spacing w:after="0" w:line="276" w:lineRule="auto"/>
        <w:ind w:left="1134" w:hanging="567"/>
        <w:jc w:val="both"/>
        <w:rPr>
          <w:rFonts w:asciiTheme="minorHAnsi" w:hAnsiTheme="minorHAnsi" w:cstheme="minorHAnsi"/>
          <w:b/>
          <w:sz w:val="21"/>
          <w:szCs w:val="21"/>
        </w:rPr>
      </w:pPr>
      <w:r w:rsidRPr="00971408">
        <w:rPr>
          <w:rFonts w:asciiTheme="minorHAnsi" w:hAnsiTheme="minorHAnsi" w:cstheme="minorHAnsi"/>
          <w:sz w:val="21"/>
          <w:szCs w:val="21"/>
        </w:rPr>
        <w:t xml:space="preserve">W przypadku, </w:t>
      </w:r>
      <w:r w:rsidRPr="00971408">
        <w:rPr>
          <w:rFonts w:asciiTheme="minorHAnsi" w:hAnsiTheme="minorHAnsi" w:cstheme="minorHAnsi"/>
          <w:bCs/>
          <w:sz w:val="21"/>
          <w:szCs w:val="21"/>
        </w:rPr>
        <w:t xml:space="preserve">o którym mowa w </w:t>
      </w:r>
      <w:proofErr w:type="spellStart"/>
      <w:r w:rsidRPr="00971408">
        <w:rPr>
          <w:rFonts w:asciiTheme="minorHAnsi" w:hAnsiTheme="minorHAnsi" w:cstheme="minorHAnsi"/>
          <w:bCs/>
          <w:sz w:val="21"/>
          <w:szCs w:val="21"/>
          <w:lang w:val="pl-PL"/>
        </w:rPr>
        <w:t>ppkt</w:t>
      </w:r>
      <w:proofErr w:type="spellEnd"/>
      <w:r w:rsidRPr="00971408">
        <w:rPr>
          <w:rFonts w:asciiTheme="minorHAnsi" w:hAnsiTheme="minorHAnsi" w:cstheme="minorHAnsi"/>
          <w:bCs/>
          <w:sz w:val="21"/>
          <w:szCs w:val="21"/>
          <w:lang w:val="pl-PL"/>
        </w:rPr>
        <w:t xml:space="preserve"> </w:t>
      </w:r>
      <w:r w:rsidRPr="00971408">
        <w:rPr>
          <w:rFonts w:asciiTheme="minorHAnsi" w:hAnsiTheme="minorHAnsi" w:cstheme="minorHAnsi"/>
          <w:bCs/>
          <w:sz w:val="21"/>
          <w:szCs w:val="21"/>
        </w:rPr>
        <w:t>4.</w:t>
      </w:r>
      <w:r w:rsidR="00B9026B">
        <w:rPr>
          <w:rFonts w:asciiTheme="minorHAnsi" w:hAnsiTheme="minorHAnsi" w:cstheme="minorHAnsi"/>
          <w:bCs/>
          <w:sz w:val="21"/>
          <w:szCs w:val="21"/>
          <w:lang w:val="pl-PL"/>
        </w:rPr>
        <w:t>3</w:t>
      </w:r>
      <w:r w:rsidRPr="00971408">
        <w:rPr>
          <w:rFonts w:asciiTheme="minorHAnsi" w:hAnsiTheme="minorHAnsi" w:cstheme="minorHAnsi"/>
          <w:bCs/>
          <w:sz w:val="21"/>
          <w:szCs w:val="21"/>
        </w:rPr>
        <w:t xml:space="preserve">., wykonawcy wspólnie ubiegający się o udzielenie zamówienia odpowiednio </w:t>
      </w:r>
      <w:r w:rsidRPr="00971408">
        <w:rPr>
          <w:rFonts w:asciiTheme="minorHAnsi" w:hAnsiTheme="minorHAnsi" w:cstheme="minorHAnsi"/>
          <w:b/>
          <w:bCs/>
          <w:sz w:val="21"/>
          <w:szCs w:val="21"/>
          <w:u w:val="single"/>
        </w:rPr>
        <w:t>dołączają do oferty</w:t>
      </w:r>
      <w:r w:rsidRPr="00971408">
        <w:rPr>
          <w:rFonts w:asciiTheme="minorHAnsi" w:hAnsiTheme="minorHAnsi" w:cstheme="minorHAnsi"/>
          <w:bCs/>
          <w:sz w:val="21"/>
          <w:szCs w:val="21"/>
        </w:rPr>
        <w:t xml:space="preserve"> oświadczenie, </w:t>
      </w:r>
      <w:r w:rsidRPr="00971408">
        <w:rPr>
          <w:rFonts w:asciiTheme="minorHAnsi" w:hAnsiTheme="minorHAnsi" w:cstheme="minorHAnsi"/>
          <w:sz w:val="21"/>
          <w:szCs w:val="21"/>
          <w:lang w:val="pl-PL"/>
        </w:rPr>
        <w:t xml:space="preserve">o którym mowa </w:t>
      </w:r>
      <w:r w:rsidRPr="00971408">
        <w:rPr>
          <w:rFonts w:asciiTheme="minorHAnsi" w:hAnsiTheme="minorHAnsi" w:cstheme="minorHAnsi"/>
          <w:sz w:val="21"/>
          <w:szCs w:val="21"/>
        </w:rPr>
        <w:t>w art. 117 ust. 4 ustawy Pzp</w:t>
      </w:r>
      <w:r w:rsidRPr="00971408">
        <w:rPr>
          <w:rFonts w:asciiTheme="minorHAnsi" w:hAnsiTheme="minorHAnsi" w:cstheme="minorHAnsi"/>
          <w:bCs/>
          <w:sz w:val="21"/>
          <w:szCs w:val="21"/>
          <w:lang w:val="pl-PL"/>
        </w:rPr>
        <w:t xml:space="preserve">, </w:t>
      </w:r>
      <w:r w:rsidRPr="00971408">
        <w:rPr>
          <w:rFonts w:asciiTheme="minorHAnsi" w:hAnsiTheme="minorHAnsi" w:cstheme="minorHAnsi"/>
          <w:bCs/>
          <w:sz w:val="21"/>
          <w:szCs w:val="21"/>
        </w:rPr>
        <w:t xml:space="preserve">z którego wynika, które </w:t>
      </w:r>
      <w:r w:rsidRPr="00971408">
        <w:rPr>
          <w:rFonts w:asciiTheme="minorHAnsi" w:hAnsiTheme="minorHAnsi" w:cstheme="minorHAnsi"/>
          <w:bCs/>
          <w:sz w:val="21"/>
          <w:szCs w:val="21"/>
          <w:lang w:val="pl-PL"/>
        </w:rPr>
        <w:t>roboty budowlane</w:t>
      </w:r>
      <w:r w:rsidRPr="00971408">
        <w:rPr>
          <w:rFonts w:asciiTheme="minorHAnsi" w:hAnsiTheme="minorHAnsi" w:cstheme="minorHAnsi"/>
          <w:bCs/>
          <w:sz w:val="21"/>
          <w:szCs w:val="21"/>
        </w:rPr>
        <w:t xml:space="preserve"> wykonają poszczególni wykonawcy</w:t>
      </w:r>
      <w:r w:rsidR="006361D5">
        <w:rPr>
          <w:rFonts w:asciiTheme="minorHAnsi" w:hAnsiTheme="minorHAnsi" w:cstheme="minorHAnsi"/>
          <w:sz w:val="21"/>
          <w:szCs w:val="21"/>
          <w:lang w:val="pl-PL"/>
        </w:rPr>
        <w:t>;</w:t>
      </w:r>
    </w:p>
    <w:p w14:paraId="14506D71" w14:textId="2DD7074B" w:rsidR="006361D5" w:rsidRPr="001C115E" w:rsidRDefault="00BC688B" w:rsidP="00167D48">
      <w:pPr>
        <w:pStyle w:val="Tekstpodstawowywcity2"/>
        <w:numPr>
          <w:ilvl w:val="1"/>
          <w:numId w:val="28"/>
        </w:numPr>
        <w:tabs>
          <w:tab w:val="left" w:pos="1134"/>
        </w:tabs>
        <w:spacing w:after="0" w:line="276" w:lineRule="auto"/>
        <w:ind w:left="1134" w:hanging="567"/>
        <w:jc w:val="both"/>
        <w:rPr>
          <w:rFonts w:asciiTheme="minorHAnsi" w:hAnsiTheme="minorHAnsi" w:cstheme="minorHAnsi"/>
          <w:b/>
          <w:sz w:val="21"/>
          <w:szCs w:val="21"/>
        </w:rPr>
      </w:pPr>
      <w:r w:rsidRPr="00167D48">
        <w:rPr>
          <w:rFonts w:asciiTheme="minorHAnsi" w:hAnsiTheme="minorHAnsi" w:cstheme="minorHAnsi"/>
          <w:bCs/>
          <w:sz w:val="21"/>
          <w:szCs w:val="21"/>
          <w:lang w:val="pl-PL"/>
        </w:rPr>
        <w:lastRenderedPageBreak/>
        <w:t>Z</w:t>
      </w:r>
      <w:proofErr w:type="spellStart"/>
      <w:r w:rsidRPr="00167D48">
        <w:rPr>
          <w:rFonts w:asciiTheme="minorHAnsi" w:hAnsiTheme="minorHAnsi" w:cstheme="minorHAnsi"/>
          <w:bCs/>
          <w:sz w:val="21"/>
          <w:szCs w:val="21"/>
        </w:rPr>
        <w:t>amawiający</w:t>
      </w:r>
      <w:proofErr w:type="spellEnd"/>
      <w:r w:rsidRPr="00167D48">
        <w:rPr>
          <w:rFonts w:asciiTheme="minorHAnsi" w:hAnsiTheme="minorHAnsi" w:cstheme="minorHAnsi"/>
          <w:bCs/>
          <w:sz w:val="21"/>
          <w:szCs w:val="21"/>
        </w:rPr>
        <w:t xml:space="preserve"> nie zastrzega obowiązku osobistego wykonania przez </w:t>
      </w:r>
      <w:r w:rsidR="00370D1F">
        <w:rPr>
          <w:rFonts w:asciiTheme="minorHAnsi" w:hAnsiTheme="minorHAnsi" w:cstheme="minorHAnsi"/>
          <w:bCs/>
          <w:sz w:val="21"/>
          <w:szCs w:val="21"/>
          <w:lang w:val="pl-PL"/>
        </w:rPr>
        <w:t xml:space="preserve">poszczególnych wykonawców </w:t>
      </w:r>
      <w:r w:rsidRPr="00167D48">
        <w:rPr>
          <w:rFonts w:asciiTheme="minorHAnsi" w:hAnsiTheme="minorHAnsi" w:cstheme="minorHAnsi"/>
          <w:bCs/>
          <w:sz w:val="21"/>
          <w:szCs w:val="21"/>
        </w:rPr>
        <w:t>w</w:t>
      </w:r>
      <w:r w:rsidR="00370D1F">
        <w:rPr>
          <w:rFonts w:asciiTheme="minorHAnsi" w:hAnsiTheme="minorHAnsi" w:cstheme="minorHAnsi"/>
          <w:bCs/>
          <w:sz w:val="21"/>
          <w:szCs w:val="21"/>
          <w:lang w:val="pl-PL"/>
        </w:rPr>
        <w:t>spólnie ubiegających się o udzielenie zamówienia</w:t>
      </w:r>
      <w:r w:rsidRPr="00167D48">
        <w:rPr>
          <w:rFonts w:asciiTheme="minorHAnsi" w:hAnsiTheme="minorHAnsi" w:cstheme="minorHAnsi"/>
          <w:bCs/>
          <w:sz w:val="21"/>
          <w:szCs w:val="21"/>
        </w:rPr>
        <w:t xml:space="preserve"> kluczowych zadań dotyczących zamówienia na roboty budowlane, zgodnie z art. </w:t>
      </w:r>
      <w:r w:rsidR="00370D1F">
        <w:rPr>
          <w:rFonts w:asciiTheme="minorHAnsi" w:hAnsiTheme="minorHAnsi" w:cstheme="minorHAnsi"/>
          <w:bCs/>
          <w:sz w:val="21"/>
          <w:szCs w:val="21"/>
          <w:lang w:val="pl-PL"/>
        </w:rPr>
        <w:t>60</w:t>
      </w:r>
      <w:r w:rsidRPr="00167D48">
        <w:rPr>
          <w:rFonts w:asciiTheme="minorHAnsi" w:hAnsiTheme="minorHAnsi" w:cstheme="minorHAnsi"/>
          <w:bCs/>
          <w:sz w:val="21"/>
          <w:szCs w:val="21"/>
        </w:rPr>
        <w:t xml:space="preserve"> pkt 1 ustawy Pzp</w:t>
      </w:r>
      <w:r w:rsidR="00370D1F">
        <w:rPr>
          <w:rFonts w:asciiTheme="minorHAnsi" w:hAnsiTheme="minorHAnsi" w:cstheme="minorHAnsi"/>
          <w:bCs/>
          <w:sz w:val="21"/>
          <w:szCs w:val="21"/>
          <w:lang w:val="pl-PL"/>
        </w:rPr>
        <w:t>.</w:t>
      </w:r>
    </w:p>
    <w:p w14:paraId="67FA420F" w14:textId="77777777" w:rsidR="001C115E" w:rsidRPr="006361D5" w:rsidRDefault="001C115E" w:rsidP="001C115E">
      <w:pPr>
        <w:pStyle w:val="Tekstpodstawowywcity2"/>
        <w:tabs>
          <w:tab w:val="left" w:pos="1134"/>
        </w:tabs>
        <w:spacing w:after="0" w:line="276" w:lineRule="auto"/>
        <w:ind w:left="1134"/>
        <w:jc w:val="both"/>
        <w:rPr>
          <w:rFonts w:asciiTheme="minorHAnsi" w:hAnsiTheme="minorHAnsi" w:cstheme="minorHAnsi"/>
          <w:b/>
          <w:sz w:val="21"/>
          <w:szCs w:val="21"/>
        </w:rPr>
      </w:pPr>
    </w:p>
    <w:p w14:paraId="57B07C31" w14:textId="4B329D48" w:rsidR="00AA4CE7" w:rsidRPr="00971408" w:rsidRDefault="00AA4CE7" w:rsidP="00E92AC0">
      <w:pPr>
        <w:pStyle w:val="Tekstpodstawowywcity2"/>
        <w:numPr>
          <w:ilvl w:val="0"/>
          <w:numId w:val="22"/>
        </w:numPr>
        <w:tabs>
          <w:tab w:val="left" w:pos="567"/>
        </w:tabs>
        <w:spacing w:after="0" w:line="276" w:lineRule="auto"/>
        <w:ind w:left="567" w:hanging="567"/>
        <w:jc w:val="both"/>
        <w:rPr>
          <w:rFonts w:asciiTheme="minorHAnsi" w:hAnsiTheme="minorHAnsi" w:cstheme="minorHAnsi"/>
          <w:b/>
          <w:sz w:val="21"/>
          <w:szCs w:val="21"/>
        </w:rPr>
      </w:pPr>
      <w:r w:rsidRPr="00971408">
        <w:rPr>
          <w:rFonts w:asciiTheme="minorHAnsi" w:hAnsiTheme="minorHAnsi" w:cstheme="minorHAnsi"/>
          <w:b/>
          <w:sz w:val="21"/>
          <w:szCs w:val="21"/>
        </w:rPr>
        <w:t>UDOSTĘPNIENIE ZASOBÓW</w:t>
      </w:r>
    </w:p>
    <w:p w14:paraId="28995279" w14:textId="77777777" w:rsidR="00AA4CE7" w:rsidRPr="00971408" w:rsidRDefault="00AA4CE7" w:rsidP="00E92AC0">
      <w:pPr>
        <w:pStyle w:val="Akapitzlist"/>
        <w:widowControl w:val="0"/>
        <w:numPr>
          <w:ilvl w:val="0"/>
          <w:numId w:val="1"/>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1CFDAA4D" w14:textId="77777777" w:rsidR="00AA4CE7" w:rsidRPr="00971408" w:rsidRDefault="00AA4CE7" w:rsidP="00E92AC0">
      <w:pPr>
        <w:pStyle w:val="Akapitzlist"/>
        <w:widowControl w:val="0"/>
        <w:numPr>
          <w:ilvl w:val="0"/>
          <w:numId w:val="1"/>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4A7B043E" w14:textId="77777777" w:rsidR="00AA4CE7" w:rsidRPr="00971408" w:rsidRDefault="00AA4CE7" w:rsidP="00E92AC0">
      <w:pPr>
        <w:pStyle w:val="Akapitzlist"/>
        <w:widowControl w:val="0"/>
        <w:numPr>
          <w:ilvl w:val="0"/>
          <w:numId w:val="1"/>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6C5EA82C" w14:textId="77777777" w:rsidR="00AA4CE7" w:rsidRPr="00971408" w:rsidRDefault="00AA4CE7" w:rsidP="00E92AC0">
      <w:pPr>
        <w:pStyle w:val="Akapitzlist"/>
        <w:widowControl w:val="0"/>
        <w:numPr>
          <w:ilvl w:val="0"/>
          <w:numId w:val="1"/>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06667E2C" w14:textId="77777777" w:rsidR="00AA4CE7" w:rsidRPr="00971408" w:rsidRDefault="00AA4CE7" w:rsidP="00E92AC0">
      <w:pPr>
        <w:pStyle w:val="Akapitzlist"/>
        <w:widowControl w:val="0"/>
        <w:numPr>
          <w:ilvl w:val="0"/>
          <w:numId w:val="1"/>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25031DE6" w14:textId="5302F9BA" w:rsidR="00AA4CE7" w:rsidRPr="00971408" w:rsidRDefault="00AA4CE7" w:rsidP="00E92AC0">
      <w:pPr>
        <w:widowControl w:val="0"/>
        <w:numPr>
          <w:ilvl w:val="1"/>
          <w:numId w:val="1"/>
        </w:numPr>
        <w:tabs>
          <w:tab w:val="left" w:pos="1134"/>
        </w:tabs>
        <w:autoSpaceDE w:val="0"/>
        <w:autoSpaceDN w:val="0"/>
        <w:adjustRightInd w:val="0"/>
        <w:spacing w:after="0"/>
        <w:ind w:left="1134" w:right="-36" w:hanging="567"/>
        <w:jc w:val="both"/>
        <w:rPr>
          <w:rFonts w:asciiTheme="minorHAnsi" w:hAnsiTheme="minorHAnsi" w:cstheme="minorHAnsi"/>
          <w:bCs/>
          <w:sz w:val="21"/>
          <w:szCs w:val="21"/>
        </w:rPr>
      </w:pPr>
      <w:r w:rsidRPr="00971408">
        <w:rPr>
          <w:rFonts w:asciiTheme="minorHAnsi" w:hAnsiTheme="minorHAnsi" w:cstheme="minorHAnsi"/>
          <w:bCs/>
          <w:sz w:val="21"/>
          <w:szCs w:val="21"/>
        </w:rPr>
        <w:t xml:space="preserve">Wykonawca może w celu potwierdzenia spełniania warunków udziału w postępowaniu na zasadach opisanych </w:t>
      </w:r>
      <w:r w:rsidR="00F9578D" w:rsidRPr="00971408">
        <w:rPr>
          <w:rFonts w:asciiTheme="minorHAnsi" w:hAnsiTheme="minorHAnsi" w:cstheme="minorHAnsi"/>
          <w:bCs/>
          <w:sz w:val="21"/>
          <w:szCs w:val="21"/>
        </w:rPr>
        <w:t xml:space="preserve">odpowiednio </w:t>
      </w:r>
      <w:r w:rsidRPr="00971408">
        <w:rPr>
          <w:rFonts w:asciiTheme="minorHAnsi" w:hAnsiTheme="minorHAnsi" w:cstheme="minorHAnsi"/>
          <w:bCs/>
          <w:sz w:val="21"/>
          <w:szCs w:val="21"/>
        </w:rPr>
        <w:t>w art. 118</w:t>
      </w:r>
      <w:r w:rsidR="007A1857" w:rsidRPr="00971408">
        <w:rPr>
          <w:rFonts w:asciiTheme="minorHAnsi" w:hAnsiTheme="minorHAnsi" w:cstheme="minorHAnsi"/>
          <w:bCs/>
          <w:sz w:val="21"/>
          <w:szCs w:val="21"/>
        </w:rPr>
        <w:t>-</w:t>
      </w:r>
      <w:r w:rsidRPr="00971408">
        <w:rPr>
          <w:rFonts w:asciiTheme="minorHAnsi" w:hAnsiTheme="minorHAnsi" w:cstheme="minorHAnsi"/>
          <w:bCs/>
          <w:sz w:val="21"/>
          <w:szCs w:val="21"/>
        </w:rPr>
        <w:t xml:space="preserve">123 ustawy Pzp, polegać na zdolnościach technicznych lub zawodowych podmiotów udostępniających zasoby, niezależnie od charakteru prawnego łączących go </w:t>
      </w:r>
      <w:r w:rsidR="002A2F29">
        <w:rPr>
          <w:rFonts w:asciiTheme="minorHAnsi" w:hAnsiTheme="minorHAnsi" w:cstheme="minorHAnsi"/>
          <w:bCs/>
          <w:sz w:val="21"/>
          <w:szCs w:val="21"/>
        </w:rPr>
        <w:br/>
      </w:r>
      <w:r w:rsidRPr="00971408">
        <w:rPr>
          <w:rFonts w:asciiTheme="minorHAnsi" w:hAnsiTheme="minorHAnsi" w:cstheme="minorHAnsi"/>
          <w:bCs/>
          <w:sz w:val="21"/>
          <w:szCs w:val="21"/>
        </w:rPr>
        <w:t>z nimi stosunków prawnych</w:t>
      </w:r>
      <w:r w:rsidR="00A73BD3" w:rsidRPr="00971408">
        <w:rPr>
          <w:rFonts w:asciiTheme="minorHAnsi" w:hAnsiTheme="minorHAnsi" w:cstheme="minorHAnsi"/>
          <w:bCs/>
          <w:sz w:val="21"/>
          <w:szCs w:val="21"/>
        </w:rPr>
        <w:t xml:space="preserve">; </w:t>
      </w:r>
      <w:r w:rsidR="00DB4183" w:rsidRPr="00971408">
        <w:rPr>
          <w:rFonts w:asciiTheme="minorHAnsi" w:hAnsiTheme="minorHAnsi" w:cstheme="minorHAnsi"/>
          <w:bCs/>
          <w:sz w:val="21"/>
          <w:szCs w:val="21"/>
        </w:rPr>
        <w:t>p</w:t>
      </w:r>
      <w:r w:rsidRPr="00971408">
        <w:rPr>
          <w:rFonts w:asciiTheme="minorHAnsi" w:hAnsiTheme="minorHAnsi" w:cstheme="minorHAnsi"/>
          <w:bCs/>
          <w:sz w:val="21"/>
          <w:szCs w:val="21"/>
        </w:rPr>
        <w:t>odmiot na zasoby, którego wykonawca powołuje się w celu wykazania spełnienia warunków udziału w postępowaniu nie może podlegać wykluczeniu na podstawie art. 108 ust. 1</w:t>
      </w:r>
      <w:r w:rsidR="005E5E68" w:rsidRPr="00971408">
        <w:rPr>
          <w:rFonts w:asciiTheme="minorHAnsi" w:hAnsiTheme="minorHAnsi" w:cstheme="minorHAnsi"/>
          <w:bCs/>
          <w:sz w:val="21"/>
          <w:szCs w:val="21"/>
        </w:rPr>
        <w:t xml:space="preserve"> </w:t>
      </w:r>
      <w:r w:rsidRPr="00971408">
        <w:rPr>
          <w:rFonts w:asciiTheme="minorHAnsi" w:hAnsiTheme="minorHAnsi" w:cstheme="minorHAnsi"/>
          <w:bCs/>
          <w:sz w:val="21"/>
          <w:szCs w:val="21"/>
        </w:rPr>
        <w:t>ustawy Pzp;</w:t>
      </w:r>
    </w:p>
    <w:p w14:paraId="039ED813" w14:textId="51C987A0" w:rsidR="00AA4CE7" w:rsidRPr="00971408" w:rsidRDefault="00AA4CE7" w:rsidP="00E92AC0">
      <w:pPr>
        <w:widowControl w:val="0"/>
        <w:numPr>
          <w:ilvl w:val="1"/>
          <w:numId w:val="1"/>
        </w:numPr>
        <w:tabs>
          <w:tab w:val="left" w:pos="1134"/>
        </w:tabs>
        <w:autoSpaceDE w:val="0"/>
        <w:autoSpaceDN w:val="0"/>
        <w:adjustRightInd w:val="0"/>
        <w:spacing w:after="0"/>
        <w:ind w:left="1134" w:right="-36" w:hanging="567"/>
        <w:jc w:val="both"/>
        <w:rPr>
          <w:rFonts w:asciiTheme="minorHAnsi" w:hAnsiTheme="minorHAnsi" w:cstheme="minorHAnsi"/>
          <w:bCs/>
          <w:sz w:val="21"/>
          <w:szCs w:val="21"/>
        </w:rPr>
      </w:pPr>
      <w:r w:rsidRPr="00971408">
        <w:rPr>
          <w:rFonts w:asciiTheme="minorHAnsi" w:hAnsiTheme="minorHAnsi" w:cstheme="minorHAnsi"/>
          <w:bCs/>
          <w:sz w:val="21"/>
          <w:szCs w:val="21"/>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0D9F0A32" w14:textId="5610C641" w:rsidR="00AA4CE7" w:rsidRPr="00971408" w:rsidRDefault="008E017A" w:rsidP="00E92AC0">
      <w:pPr>
        <w:widowControl w:val="0"/>
        <w:numPr>
          <w:ilvl w:val="1"/>
          <w:numId w:val="1"/>
        </w:numPr>
        <w:tabs>
          <w:tab w:val="left" w:pos="1134"/>
        </w:tabs>
        <w:autoSpaceDE w:val="0"/>
        <w:autoSpaceDN w:val="0"/>
        <w:adjustRightInd w:val="0"/>
        <w:spacing w:after="0"/>
        <w:ind w:left="1134" w:right="-36" w:hanging="567"/>
        <w:jc w:val="both"/>
        <w:rPr>
          <w:rFonts w:asciiTheme="minorHAnsi" w:hAnsiTheme="minorHAnsi" w:cstheme="minorHAnsi"/>
          <w:bCs/>
          <w:sz w:val="21"/>
          <w:szCs w:val="21"/>
        </w:rPr>
      </w:pPr>
      <w:r w:rsidRPr="00971408">
        <w:rPr>
          <w:rFonts w:asciiTheme="minorHAnsi" w:hAnsiTheme="minorHAnsi" w:cstheme="minorHAnsi"/>
          <w:bCs/>
          <w:sz w:val="21"/>
          <w:szCs w:val="21"/>
        </w:rPr>
        <w:t>Wyko</w:t>
      </w:r>
      <w:r w:rsidR="00AA4CE7" w:rsidRPr="00971408">
        <w:rPr>
          <w:rFonts w:asciiTheme="minorHAnsi" w:hAnsiTheme="minorHAnsi" w:cstheme="minorHAnsi"/>
          <w:bCs/>
          <w:sz w:val="21"/>
          <w:szCs w:val="21"/>
        </w:rPr>
        <w:t xml:space="preserve">nawca, który polega na zdolnościach podmiotów udostępniających zasoby, </w:t>
      </w:r>
      <w:r w:rsidR="00AA4CE7" w:rsidRPr="00971408">
        <w:rPr>
          <w:rFonts w:asciiTheme="minorHAnsi" w:hAnsiTheme="minorHAnsi" w:cstheme="minorHAnsi"/>
          <w:b/>
          <w:bCs/>
          <w:sz w:val="21"/>
          <w:szCs w:val="21"/>
          <w:u w:val="single"/>
        </w:rPr>
        <w:t>składa wraz</w:t>
      </w:r>
      <w:r w:rsidR="004B6900" w:rsidRPr="00971408">
        <w:rPr>
          <w:rFonts w:asciiTheme="minorHAnsi" w:hAnsiTheme="minorHAnsi" w:cstheme="minorHAnsi"/>
          <w:b/>
          <w:bCs/>
          <w:sz w:val="21"/>
          <w:szCs w:val="21"/>
          <w:u w:val="single"/>
        </w:rPr>
        <w:t xml:space="preserve"> </w:t>
      </w:r>
      <w:r w:rsidR="00567DC0" w:rsidRPr="00971408">
        <w:rPr>
          <w:rFonts w:asciiTheme="minorHAnsi" w:hAnsiTheme="minorHAnsi" w:cstheme="minorHAnsi"/>
          <w:b/>
          <w:bCs/>
          <w:sz w:val="21"/>
          <w:szCs w:val="21"/>
          <w:u w:val="single"/>
        </w:rPr>
        <w:br/>
      </w:r>
      <w:r w:rsidR="00AA4CE7" w:rsidRPr="00971408">
        <w:rPr>
          <w:rFonts w:asciiTheme="minorHAnsi" w:hAnsiTheme="minorHAnsi" w:cstheme="minorHAnsi"/>
          <w:b/>
          <w:bCs/>
          <w:sz w:val="21"/>
          <w:szCs w:val="21"/>
          <w:u w:val="single"/>
        </w:rPr>
        <w:t>z ofertą</w:t>
      </w:r>
      <w:r w:rsidR="00BE67C0" w:rsidRPr="00971408">
        <w:rPr>
          <w:rFonts w:asciiTheme="minorHAnsi" w:hAnsiTheme="minorHAnsi" w:cstheme="minorHAnsi"/>
          <w:sz w:val="21"/>
          <w:szCs w:val="21"/>
        </w:rPr>
        <w:t xml:space="preserve"> </w:t>
      </w:r>
      <w:r w:rsidR="0045512B" w:rsidRPr="00971408">
        <w:rPr>
          <w:rFonts w:asciiTheme="minorHAnsi" w:hAnsiTheme="minorHAnsi" w:cstheme="minorHAnsi"/>
          <w:sz w:val="21"/>
          <w:szCs w:val="21"/>
        </w:rPr>
        <w:t xml:space="preserve">zobowiązanie, </w:t>
      </w:r>
      <w:r w:rsidR="00B86B9E" w:rsidRPr="00971408">
        <w:rPr>
          <w:rFonts w:asciiTheme="minorHAnsi" w:hAnsiTheme="minorHAnsi" w:cstheme="minorHAnsi"/>
          <w:bCs/>
          <w:sz w:val="21"/>
          <w:szCs w:val="21"/>
        </w:rPr>
        <w:t xml:space="preserve">o którym mowa w </w:t>
      </w:r>
      <w:r w:rsidR="00AA4CE7" w:rsidRPr="00971408">
        <w:rPr>
          <w:rFonts w:asciiTheme="minorHAnsi" w:hAnsiTheme="minorHAnsi" w:cstheme="minorHAnsi"/>
          <w:sz w:val="21"/>
          <w:szCs w:val="21"/>
        </w:rPr>
        <w:t>art. 118 ust. 3 ustawy Pzp</w:t>
      </w:r>
      <w:r w:rsidR="00B86B9E" w:rsidRPr="00971408">
        <w:rPr>
          <w:rFonts w:asciiTheme="minorHAnsi" w:hAnsiTheme="minorHAnsi" w:cstheme="minorHAnsi"/>
          <w:sz w:val="21"/>
          <w:szCs w:val="21"/>
        </w:rPr>
        <w:t>;</w:t>
      </w:r>
    </w:p>
    <w:p w14:paraId="2956C7BA" w14:textId="0B0D841B" w:rsidR="008E017A" w:rsidRPr="00971408" w:rsidRDefault="00AA4CE7" w:rsidP="00E92AC0">
      <w:pPr>
        <w:widowControl w:val="0"/>
        <w:numPr>
          <w:ilvl w:val="1"/>
          <w:numId w:val="1"/>
        </w:numPr>
        <w:tabs>
          <w:tab w:val="left" w:pos="1134"/>
        </w:tabs>
        <w:autoSpaceDE w:val="0"/>
        <w:autoSpaceDN w:val="0"/>
        <w:adjustRightInd w:val="0"/>
        <w:spacing w:after="0"/>
        <w:ind w:left="1134" w:right="-36" w:hanging="567"/>
        <w:jc w:val="both"/>
        <w:rPr>
          <w:rFonts w:asciiTheme="minorHAnsi" w:hAnsiTheme="minorHAnsi" w:cstheme="minorHAnsi"/>
          <w:bCs/>
          <w:sz w:val="21"/>
          <w:szCs w:val="21"/>
        </w:rPr>
      </w:pPr>
      <w:r w:rsidRPr="00971408">
        <w:rPr>
          <w:rFonts w:asciiTheme="minorHAnsi" w:hAnsiTheme="minorHAnsi" w:cstheme="minorHAnsi"/>
          <w:bCs/>
          <w:sz w:val="21"/>
          <w:szCs w:val="21"/>
        </w:rPr>
        <w:t>Zamawiający oceni, czy udostępniane wykonawcy przez podmioty udostępniające zasoby zd</w:t>
      </w:r>
      <w:r w:rsidR="008B7CE8" w:rsidRPr="00971408">
        <w:rPr>
          <w:rFonts w:asciiTheme="minorHAnsi" w:hAnsiTheme="minorHAnsi" w:cstheme="minorHAnsi"/>
          <w:bCs/>
          <w:sz w:val="21"/>
          <w:szCs w:val="21"/>
        </w:rPr>
        <w:t>olności techniczne lub zawodowe</w:t>
      </w:r>
      <w:r w:rsidRPr="00971408">
        <w:rPr>
          <w:rFonts w:asciiTheme="minorHAnsi" w:hAnsiTheme="minorHAnsi" w:cstheme="minorHAnsi"/>
          <w:bCs/>
          <w:sz w:val="21"/>
          <w:szCs w:val="21"/>
        </w:rPr>
        <w:t xml:space="preserve">, pozwalają na wykazanie przez wykonawcę spełniania warunków udziału w postępowaniu, o których mowa w pkt </w:t>
      </w:r>
      <w:r w:rsidR="002562AA" w:rsidRPr="00971408">
        <w:rPr>
          <w:rFonts w:asciiTheme="minorHAnsi" w:hAnsiTheme="minorHAnsi" w:cstheme="minorHAnsi"/>
          <w:bCs/>
          <w:sz w:val="21"/>
          <w:szCs w:val="21"/>
        </w:rPr>
        <w:t>2</w:t>
      </w:r>
      <w:r w:rsidRPr="00971408">
        <w:rPr>
          <w:rFonts w:asciiTheme="minorHAnsi" w:hAnsiTheme="minorHAnsi" w:cstheme="minorHAnsi"/>
          <w:bCs/>
          <w:sz w:val="21"/>
          <w:szCs w:val="21"/>
        </w:rPr>
        <w:t xml:space="preserve"> Rozdziału IV SWZ, a także zbada, czy nie zachodzą wobec tego podmiotu podstawy wykluczenia, które zostały przewidziane względem wykonawcy</w:t>
      </w:r>
      <w:r w:rsidR="002562AA" w:rsidRPr="00971408">
        <w:rPr>
          <w:rFonts w:asciiTheme="minorHAnsi" w:hAnsiTheme="minorHAnsi" w:cstheme="minorHAnsi"/>
          <w:bCs/>
          <w:sz w:val="21"/>
          <w:szCs w:val="21"/>
        </w:rPr>
        <w:t xml:space="preserve"> (pkt 1 Rozdziału IV SWZ</w:t>
      </w:r>
      <w:r w:rsidR="00FC489A" w:rsidRPr="00971408">
        <w:rPr>
          <w:rFonts w:asciiTheme="minorHAnsi" w:hAnsiTheme="minorHAnsi" w:cstheme="minorHAnsi"/>
          <w:bCs/>
          <w:sz w:val="21"/>
          <w:szCs w:val="21"/>
        </w:rPr>
        <w:t>).</w:t>
      </w:r>
    </w:p>
    <w:p w14:paraId="02E10807" w14:textId="77777777" w:rsidR="004B6900" w:rsidRPr="00971408" w:rsidRDefault="004B6900" w:rsidP="00E92AC0">
      <w:pPr>
        <w:pStyle w:val="Tekstpodstawowywcity2"/>
        <w:tabs>
          <w:tab w:val="left" w:pos="426"/>
        </w:tabs>
        <w:spacing w:after="0" w:line="276" w:lineRule="auto"/>
        <w:ind w:left="426"/>
        <w:jc w:val="both"/>
        <w:rPr>
          <w:rFonts w:asciiTheme="minorHAnsi" w:hAnsiTheme="minorHAnsi" w:cstheme="minorHAnsi"/>
          <w:b/>
          <w:sz w:val="21"/>
          <w:szCs w:val="21"/>
        </w:rPr>
      </w:pPr>
    </w:p>
    <w:p w14:paraId="0DFDAD91" w14:textId="77777777" w:rsidR="00AA4CE7" w:rsidRPr="00971408" w:rsidRDefault="00AA4CE7" w:rsidP="00E92AC0">
      <w:pPr>
        <w:pStyle w:val="Tekstpodstawowywcity2"/>
        <w:numPr>
          <w:ilvl w:val="0"/>
          <w:numId w:val="22"/>
        </w:numPr>
        <w:tabs>
          <w:tab w:val="left" w:pos="567"/>
        </w:tabs>
        <w:spacing w:after="0" w:line="276" w:lineRule="auto"/>
        <w:ind w:left="567" w:hanging="567"/>
        <w:jc w:val="both"/>
        <w:rPr>
          <w:rFonts w:asciiTheme="minorHAnsi" w:hAnsiTheme="minorHAnsi" w:cstheme="minorHAnsi"/>
          <w:b/>
          <w:sz w:val="21"/>
          <w:szCs w:val="21"/>
        </w:rPr>
      </w:pPr>
      <w:r w:rsidRPr="00971408">
        <w:rPr>
          <w:rFonts w:asciiTheme="minorHAnsi" w:hAnsiTheme="minorHAnsi" w:cstheme="minorHAnsi"/>
          <w:b/>
          <w:sz w:val="21"/>
          <w:szCs w:val="21"/>
        </w:rPr>
        <w:t>PODWYKONAWSTWO</w:t>
      </w:r>
    </w:p>
    <w:p w14:paraId="57F85B6B" w14:textId="77777777" w:rsidR="00AA4CE7" w:rsidRPr="00971408" w:rsidRDefault="00AA4CE7" w:rsidP="00E92AC0">
      <w:pPr>
        <w:pStyle w:val="Akapitzlist"/>
        <w:widowControl w:val="0"/>
        <w:numPr>
          <w:ilvl w:val="0"/>
          <w:numId w:val="29"/>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6DD7EADA" w14:textId="77777777" w:rsidR="00AA4CE7" w:rsidRPr="00971408" w:rsidRDefault="00AA4CE7" w:rsidP="00E92AC0">
      <w:pPr>
        <w:pStyle w:val="Akapitzlist"/>
        <w:widowControl w:val="0"/>
        <w:numPr>
          <w:ilvl w:val="0"/>
          <w:numId w:val="29"/>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0F59A097" w14:textId="77777777" w:rsidR="00AA4CE7" w:rsidRPr="00971408" w:rsidRDefault="00AA4CE7" w:rsidP="00E92AC0">
      <w:pPr>
        <w:pStyle w:val="Akapitzlist"/>
        <w:widowControl w:val="0"/>
        <w:numPr>
          <w:ilvl w:val="0"/>
          <w:numId w:val="29"/>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7C7269D6" w14:textId="77777777" w:rsidR="00AA4CE7" w:rsidRPr="00971408" w:rsidRDefault="00AA4CE7" w:rsidP="00E92AC0">
      <w:pPr>
        <w:pStyle w:val="Akapitzlist"/>
        <w:widowControl w:val="0"/>
        <w:numPr>
          <w:ilvl w:val="0"/>
          <w:numId w:val="29"/>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4C5344A8" w14:textId="77777777" w:rsidR="00AA4CE7" w:rsidRPr="00971408" w:rsidRDefault="00AA4CE7" w:rsidP="00E92AC0">
      <w:pPr>
        <w:pStyle w:val="Akapitzlist"/>
        <w:widowControl w:val="0"/>
        <w:numPr>
          <w:ilvl w:val="0"/>
          <w:numId w:val="29"/>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317DBC12" w14:textId="77777777" w:rsidR="00AA4CE7" w:rsidRPr="00971408" w:rsidRDefault="00AA4CE7" w:rsidP="00E92AC0">
      <w:pPr>
        <w:pStyle w:val="Akapitzlist"/>
        <w:widowControl w:val="0"/>
        <w:numPr>
          <w:ilvl w:val="0"/>
          <w:numId w:val="29"/>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2F8A62F0" w14:textId="77777777" w:rsidR="00167D48" w:rsidRDefault="00AA4CE7" w:rsidP="00BC688B">
      <w:pPr>
        <w:widowControl w:val="0"/>
        <w:numPr>
          <w:ilvl w:val="1"/>
          <w:numId w:val="29"/>
        </w:numPr>
        <w:autoSpaceDE w:val="0"/>
        <w:autoSpaceDN w:val="0"/>
        <w:adjustRightInd w:val="0"/>
        <w:spacing w:after="0"/>
        <w:ind w:left="1134" w:right="-36" w:hanging="567"/>
        <w:jc w:val="both"/>
        <w:rPr>
          <w:rFonts w:asciiTheme="minorHAnsi" w:hAnsiTheme="minorHAnsi" w:cstheme="minorHAnsi"/>
          <w:bCs/>
          <w:sz w:val="21"/>
          <w:szCs w:val="21"/>
        </w:rPr>
      </w:pPr>
      <w:r w:rsidRPr="00971408">
        <w:rPr>
          <w:rFonts w:asciiTheme="minorHAnsi" w:hAnsiTheme="minorHAnsi" w:cstheme="minorHAnsi"/>
          <w:bCs/>
          <w:sz w:val="21"/>
          <w:szCs w:val="21"/>
        </w:rPr>
        <w:t>Wykonawca może powierzyć wykonanie części zamówienia podwykonawcy;</w:t>
      </w:r>
    </w:p>
    <w:p w14:paraId="3B970DA9" w14:textId="3A5DF6C4" w:rsidR="00AA4CE7" w:rsidRDefault="00AA4CE7" w:rsidP="00E92AC0">
      <w:pPr>
        <w:widowControl w:val="0"/>
        <w:numPr>
          <w:ilvl w:val="1"/>
          <w:numId w:val="29"/>
        </w:numPr>
        <w:autoSpaceDE w:val="0"/>
        <w:autoSpaceDN w:val="0"/>
        <w:adjustRightInd w:val="0"/>
        <w:spacing w:after="0"/>
        <w:ind w:left="1134" w:right="-36" w:hanging="567"/>
        <w:jc w:val="both"/>
        <w:rPr>
          <w:rFonts w:asciiTheme="minorHAnsi" w:hAnsiTheme="minorHAnsi" w:cstheme="minorHAnsi"/>
          <w:bCs/>
          <w:sz w:val="21"/>
          <w:szCs w:val="21"/>
        </w:rPr>
      </w:pPr>
      <w:r w:rsidRPr="00971408">
        <w:rPr>
          <w:rFonts w:asciiTheme="minorHAnsi" w:hAnsiTheme="minorHAnsi" w:cstheme="minorHAnsi"/>
          <w:bCs/>
          <w:sz w:val="21"/>
          <w:szCs w:val="21"/>
        </w:rPr>
        <w:t xml:space="preserve">Wykonawca jest zobowiązany wskazać w formularzu oferty </w:t>
      </w:r>
      <w:r w:rsidR="00E9459A" w:rsidRPr="00971408">
        <w:rPr>
          <w:rFonts w:asciiTheme="minorHAnsi" w:hAnsiTheme="minorHAnsi" w:cstheme="minorHAnsi"/>
          <w:bCs/>
          <w:sz w:val="21"/>
          <w:szCs w:val="21"/>
        </w:rPr>
        <w:t>(</w:t>
      </w:r>
      <w:r w:rsidR="00F84D51" w:rsidRPr="00971408">
        <w:rPr>
          <w:rFonts w:asciiTheme="minorHAnsi" w:hAnsiTheme="minorHAnsi" w:cstheme="minorHAnsi"/>
          <w:b/>
          <w:sz w:val="21"/>
          <w:szCs w:val="21"/>
        </w:rPr>
        <w:t xml:space="preserve">załącznik </w:t>
      </w:r>
      <w:r w:rsidR="005A6606" w:rsidRPr="00971408">
        <w:rPr>
          <w:rFonts w:asciiTheme="minorHAnsi" w:hAnsiTheme="minorHAnsi" w:cstheme="minorHAnsi"/>
          <w:b/>
          <w:sz w:val="21"/>
          <w:szCs w:val="21"/>
        </w:rPr>
        <w:t xml:space="preserve">3 </w:t>
      </w:r>
      <w:r w:rsidR="00E9459A" w:rsidRPr="00971408">
        <w:rPr>
          <w:rFonts w:asciiTheme="minorHAnsi" w:hAnsiTheme="minorHAnsi" w:cstheme="minorHAnsi"/>
          <w:bCs/>
          <w:sz w:val="21"/>
          <w:szCs w:val="21"/>
        </w:rPr>
        <w:t>do SWZ)</w:t>
      </w:r>
      <w:r w:rsidR="005A6606" w:rsidRPr="00971408">
        <w:rPr>
          <w:rFonts w:asciiTheme="minorHAnsi" w:hAnsiTheme="minorHAnsi" w:cstheme="minorHAnsi"/>
          <w:bCs/>
          <w:sz w:val="21"/>
          <w:szCs w:val="21"/>
        </w:rPr>
        <w:t xml:space="preserve"> </w:t>
      </w:r>
      <w:r w:rsidRPr="00971408">
        <w:rPr>
          <w:rFonts w:asciiTheme="minorHAnsi" w:hAnsiTheme="minorHAnsi" w:cstheme="minorHAnsi"/>
          <w:bCs/>
          <w:sz w:val="21"/>
          <w:szCs w:val="21"/>
        </w:rPr>
        <w:t>części zamówienia których wykonanie zamierza powierzyć podwykonawcom i podać nazwy ewentualnych podwykonawców, o ile są już</w:t>
      </w:r>
      <w:r w:rsidR="004B6900" w:rsidRPr="00971408">
        <w:rPr>
          <w:rFonts w:asciiTheme="minorHAnsi" w:hAnsiTheme="minorHAnsi" w:cstheme="minorHAnsi"/>
          <w:bCs/>
          <w:sz w:val="21"/>
          <w:szCs w:val="21"/>
        </w:rPr>
        <w:t xml:space="preserve"> </w:t>
      </w:r>
      <w:r w:rsidRPr="00971408">
        <w:rPr>
          <w:rFonts w:asciiTheme="minorHAnsi" w:hAnsiTheme="minorHAnsi" w:cstheme="minorHAnsi"/>
          <w:bCs/>
          <w:sz w:val="21"/>
          <w:szCs w:val="21"/>
        </w:rPr>
        <w:t>znane</w:t>
      </w:r>
      <w:r w:rsidR="00167D48">
        <w:rPr>
          <w:rFonts w:asciiTheme="minorHAnsi" w:hAnsiTheme="minorHAnsi" w:cstheme="minorHAnsi"/>
          <w:bCs/>
          <w:sz w:val="21"/>
          <w:szCs w:val="21"/>
        </w:rPr>
        <w:t>;</w:t>
      </w:r>
    </w:p>
    <w:p w14:paraId="41D0873C" w14:textId="684B5A60" w:rsidR="00167D48" w:rsidRPr="006361D5" w:rsidRDefault="00167D48" w:rsidP="006361D5">
      <w:pPr>
        <w:widowControl w:val="0"/>
        <w:numPr>
          <w:ilvl w:val="1"/>
          <w:numId w:val="29"/>
        </w:numPr>
        <w:autoSpaceDE w:val="0"/>
        <w:autoSpaceDN w:val="0"/>
        <w:adjustRightInd w:val="0"/>
        <w:spacing w:after="0"/>
        <w:ind w:left="1134" w:right="-36" w:hanging="567"/>
        <w:jc w:val="both"/>
        <w:rPr>
          <w:rFonts w:asciiTheme="minorHAnsi" w:hAnsiTheme="minorHAnsi" w:cstheme="minorHAnsi"/>
          <w:bCs/>
          <w:sz w:val="21"/>
          <w:szCs w:val="21"/>
        </w:rPr>
      </w:pPr>
      <w:r>
        <w:rPr>
          <w:rFonts w:asciiTheme="minorHAnsi" w:hAnsiTheme="minorHAnsi" w:cstheme="minorHAnsi"/>
          <w:bCs/>
          <w:sz w:val="21"/>
          <w:szCs w:val="21"/>
        </w:rPr>
        <w:t>Z</w:t>
      </w:r>
      <w:r w:rsidRPr="00971408">
        <w:rPr>
          <w:rFonts w:asciiTheme="minorHAnsi" w:hAnsiTheme="minorHAnsi" w:cstheme="minorHAnsi"/>
          <w:bCs/>
          <w:sz w:val="21"/>
          <w:szCs w:val="21"/>
        </w:rPr>
        <w:t xml:space="preserve">amawiający nie zastrzega obowiązku osobistego wykonania przez </w:t>
      </w:r>
      <w:r w:rsidRPr="00BC688B">
        <w:rPr>
          <w:rFonts w:asciiTheme="minorHAnsi" w:hAnsiTheme="minorHAnsi" w:cstheme="minorHAnsi"/>
          <w:bCs/>
          <w:sz w:val="21"/>
          <w:szCs w:val="21"/>
        </w:rPr>
        <w:t>wykonawcę kluczowych zadań dotyczących zamówienia na roboty budowlane, zgodnie z art. 121 pkt 1 ustawy Pzp</w:t>
      </w:r>
      <w:r w:rsidR="006361D5">
        <w:rPr>
          <w:rFonts w:asciiTheme="minorHAnsi" w:hAnsiTheme="minorHAnsi" w:cstheme="minorHAnsi"/>
          <w:bCs/>
          <w:sz w:val="21"/>
          <w:szCs w:val="21"/>
        </w:rPr>
        <w:t>.</w:t>
      </w:r>
    </w:p>
    <w:p w14:paraId="36BE87A9" w14:textId="77777777" w:rsidR="00AA4CE7" w:rsidRPr="00971408" w:rsidRDefault="00AA4CE7" w:rsidP="00E92AC0">
      <w:pPr>
        <w:pStyle w:val="Tekstpodstawowywcity2"/>
        <w:tabs>
          <w:tab w:val="left" w:pos="426"/>
        </w:tabs>
        <w:spacing w:after="0" w:line="276" w:lineRule="auto"/>
        <w:jc w:val="both"/>
        <w:rPr>
          <w:rFonts w:asciiTheme="minorHAnsi" w:hAnsiTheme="minorHAnsi" w:cstheme="minorHAnsi"/>
          <w:b/>
          <w:sz w:val="21"/>
          <w:szCs w:val="21"/>
        </w:rPr>
      </w:pPr>
    </w:p>
    <w:p w14:paraId="243538D5" w14:textId="7B2CDADC" w:rsidR="00DD3978" w:rsidRPr="00971408" w:rsidRDefault="00AA4CE7" w:rsidP="00E92AC0">
      <w:pPr>
        <w:pStyle w:val="Tekstpodstawowywcity2"/>
        <w:numPr>
          <w:ilvl w:val="0"/>
          <w:numId w:val="29"/>
        </w:numPr>
        <w:tabs>
          <w:tab w:val="left" w:pos="567"/>
        </w:tabs>
        <w:spacing w:after="0" w:line="276" w:lineRule="auto"/>
        <w:ind w:left="567" w:hanging="567"/>
        <w:jc w:val="both"/>
        <w:rPr>
          <w:rFonts w:asciiTheme="minorHAnsi" w:hAnsiTheme="minorHAnsi" w:cstheme="minorHAnsi"/>
          <w:b/>
          <w:sz w:val="21"/>
          <w:szCs w:val="21"/>
        </w:rPr>
      </w:pPr>
      <w:r w:rsidRPr="00971408">
        <w:rPr>
          <w:rFonts w:asciiTheme="minorHAnsi" w:hAnsiTheme="minorHAnsi" w:cstheme="minorHAnsi"/>
          <w:b/>
          <w:sz w:val="21"/>
          <w:szCs w:val="21"/>
        </w:rPr>
        <w:t>PODZIAŁ ZAMÓWIENIA NA CZĘŚCI</w:t>
      </w:r>
    </w:p>
    <w:p w14:paraId="1BD7362D" w14:textId="77777777" w:rsidR="004216E9" w:rsidRDefault="004216E9" w:rsidP="00E92AC0">
      <w:pPr>
        <w:widowControl w:val="0"/>
        <w:tabs>
          <w:tab w:val="left" w:pos="567"/>
        </w:tabs>
        <w:autoSpaceDE w:val="0"/>
        <w:autoSpaceDN w:val="0"/>
        <w:adjustRightInd w:val="0"/>
        <w:spacing w:after="0"/>
        <w:ind w:left="567" w:right="-36"/>
        <w:jc w:val="both"/>
        <w:rPr>
          <w:rFonts w:asciiTheme="minorHAnsi" w:hAnsiTheme="minorHAnsi" w:cstheme="minorHAnsi"/>
          <w:bCs/>
          <w:sz w:val="21"/>
          <w:szCs w:val="21"/>
        </w:rPr>
      </w:pPr>
    </w:p>
    <w:p w14:paraId="2B596220" w14:textId="32630583" w:rsidR="00A33E84" w:rsidRPr="00971408" w:rsidRDefault="00A33E84" w:rsidP="00E92AC0">
      <w:pPr>
        <w:widowControl w:val="0"/>
        <w:tabs>
          <w:tab w:val="left" w:pos="567"/>
        </w:tabs>
        <w:autoSpaceDE w:val="0"/>
        <w:autoSpaceDN w:val="0"/>
        <w:adjustRightInd w:val="0"/>
        <w:spacing w:after="0"/>
        <w:ind w:left="567" w:right="-36"/>
        <w:jc w:val="both"/>
        <w:rPr>
          <w:rFonts w:asciiTheme="minorHAnsi" w:hAnsiTheme="minorHAnsi" w:cstheme="minorHAnsi"/>
          <w:bCs/>
          <w:sz w:val="21"/>
          <w:szCs w:val="21"/>
        </w:rPr>
      </w:pPr>
      <w:r w:rsidRPr="00971408">
        <w:rPr>
          <w:rFonts w:asciiTheme="minorHAnsi" w:hAnsiTheme="minorHAnsi" w:cstheme="minorHAnsi"/>
          <w:bCs/>
          <w:sz w:val="21"/>
          <w:szCs w:val="21"/>
        </w:rPr>
        <w:t>Zamawiający nie dokonuje podziału zamówienia na części; tym samym zamawiający nie dopuszcza możliwości składania ofert częściowych, o których mowa w art. 7 pkt 15 ustawy Pzp.</w:t>
      </w:r>
    </w:p>
    <w:p w14:paraId="1A04D982" w14:textId="471920C6" w:rsidR="002B24A6" w:rsidRPr="00971408" w:rsidRDefault="002B24A6" w:rsidP="00E92AC0">
      <w:pPr>
        <w:widowControl w:val="0"/>
        <w:tabs>
          <w:tab w:val="left" w:pos="567"/>
        </w:tabs>
        <w:autoSpaceDE w:val="0"/>
        <w:autoSpaceDN w:val="0"/>
        <w:adjustRightInd w:val="0"/>
        <w:spacing w:after="0"/>
        <w:ind w:right="-36"/>
        <w:jc w:val="both"/>
        <w:rPr>
          <w:rFonts w:asciiTheme="minorHAnsi" w:hAnsiTheme="minorHAnsi" w:cstheme="minorHAnsi"/>
          <w:bCs/>
          <w:sz w:val="21"/>
          <w:szCs w:val="21"/>
        </w:rPr>
      </w:pPr>
    </w:p>
    <w:p w14:paraId="7CE5D581" w14:textId="77777777" w:rsidR="00AA4CE7" w:rsidRPr="00971408" w:rsidRDefault="00AA4CE7" w:rsidP="00E92AC0">
      <w:pPr>
        <w:pStyle w:val="Akapitzlist"/>
        <w:widowControl w:val="0"/>
        <w:numPr>
          <w:ilvl w:val="0"/>
          <w:numId w:val="30"/>
        </w:numPr>
        <w:tabs>
          <w:tab w:val="left" w:pos="851"/>
        </w:tabs>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183CBEE9" w14:textId="77777777" w:rsidR="00AA4CE7" w:rsidRPr="00971408" w:rsidRDefault="00AA4CE7" w:rsidP="00E92AC0">
      <w:pPr>
        <w:pStyle w:val="Akapitzlist"/>
        <w:widowControl w:val="0"/>
        <w:numPr>
          <w:ilvl w:val="0"/>
          <w:numId w:val="30"/>
        </w:numPr>
        <w:tabs>
          <w:tab w:val="left" w:pos="851"/>
        </w:tabs>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6D74ACA9" w14:textId="77777777" w:rsidR="00AA4CE7" w:rsidRPr="00971408" w:rsidRDefault="00AA4CE7" w:rsidP="00E92AC0">
      <w:pPr>
        <w:pStyle w:val="Akapitzlist"/>
        <w:widowControl w:val="0"/>
        <w:numPr>
          <w:ilvl w:val="0"/>
          <w:numId w:val="30"/>
        </w:numPr>
        <w:tabs>
          <w:tab w:val="left" w:pos="851"/>
        </w:tabs>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3010BC31" w14:textId="77777777" w:rsidR="00AA4CE7" w:rsidRPr="00971408" w:rsidRDefault="00AA4CE7" w:rsidP="00E92AC0">
      <w:pPr>
        <w:pStyle w:val="Akapitzlist"/>
        <w:widowControl w:val="0"/>
        <w:numPr>
          <w:ilvl w:val="0"/>
          <w:numId w:val="30"/>
        </w:numPr>
        <w:tabs>
          <w:tab w:val="left" w:pos="851"/>
        </w:tabs>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0D1073C1" w14:textId="77777777" w:rsidR="00AA4CE7" w:rsidRPr="00971408" w:rsidRDefault="00AA4CE7" w:rsidP="00E92AC0">
      <w:pPr>
        <w:pStyle w:val="Akapitzlist"/>
        <w:widowControl w:val="0"/>
        <w:numPr>
          <w:ilvl w:val="0"/>
          <w:numId w:val="30"/>
        </w:numPr>
        <w:tabs>
          <w:tab w:val="left" w:pos="851"/>
        </w:tabs>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4B355F52" w14:textId="77777777" w:rsidR="00AA4CE7" w:rsidRPr="00971408" w:rsidRDefault="00AA4CE7" w:rsidP="00E92AC0">
      <w:pPr>
        <w:pStyle w:val="Akapitzlist"/>
        <w:widowControl w:val="0"/>
        <w:numPr>
          <w:ilvl w:val="0"/>
          <w:numId w:val="30"/>
        </w:numPr>
        <w:tabs>
          <w:tab w:val="left" w:pos="851"/>
        </w:tabs>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5996AD12" w14:textId="77777777" w:rsidR="00AA4CE7" w:rsidRPr="00971408" w:rsidRDefault="00AA4CE7" w:rsidP="00E92AC0">
      <w:pPr>
        <w:pStyle w:val="Akapitzlist"/>
        <w:widowControl w:val="0"/>
        <w:numPr>
          <w:ilvl w:val="0"/>
          <w:numId w:val="30"/>
        </w:numPr>
        <w:tabs>
          <w:tab w:val="left" w:pos="851"/>
        </w:tabs>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047A750B" w14:textId="77777777" w:rsidR="00AA4CE7" w:rsidRPr="00971408" w:rsidRDefault="00AA4CE7" w:rsidP="00E92AC0">
      <w:pPr>
        <w:pStyle w:val="Akapitzlist"/>
        <w:widowControl w:val="0"/>
        <w:numPr>
          <w:ilvl w:val="0"/>
          <w:numId w:val="30"/>
        </w:numPr>
        <w:tabs>
          <w:tab w:val="left" w:pos="851"/>
        </w:tabs>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0989AB41" w14:textId="6E06AA92" w:rsidR="00AA4CE7" w:rsidRPr="00971408" w:rsidRDefault="00AA4CE7" w:rsidP="00E92AC0">
      <w:pPr>
        <w:pStyle w:val="Akapitzlist"/>
        <w:widowControl w:val="0"/>
        <w:numPr>
          <w:ilvl w:val="0"/>
          <w:numId w:val="29"/>
        </w:numPr>
        <w:tabs>
          <w:tab w:val="left" w:pos="567"/>
        </w:tabs>
        <w:autoSpaceDE w:val="0"/>
        <w:autoSpaceDN w:val="0"/>
        <w:adjustRightInd w:val="0"/>
        <w:spacing w:after="0"/>
        <w:ind w:left="567" w:right="-36" w:hanging="567"/>
        <w:contextualSpacing w:val="0"/>
        <w:jc w:val="both"/>
        <w:rPr>
          <w:rFonts w:asciiTheme="minorHAnsi" w:hAnsiTheme="minorHAnsi" w:cstheme="minorHAnsi"/>
          <w:bCs/>
          <w:vanish/>
          <w:sz w:val="21"/>
          <w:szCs w:val="21"/>
          <w:lang w:val="pl-PL" w:eastAsia="pl-PL"/>
        </w:rPr>
      </w:pPr>
      <w:r w:rsidRPr="00971408">
        <w:rPr>
          <w:rFonts w:asciiTheme="minorHAnsi" w:hAnsiTheme="minorHAnsi" w:cstheme="minorHAnsi"/>
          <w:b/>
          <w:sz w:val="21"/>
          <w:szCs w:val="21"/>
        </w:rPr>
        <w:t>OFERTY WARIANTOWE</w:t>
      </w:r>
    </w:p>
    <w:p w14:paraId="017B9F01" w14:textId="77777777" w:rsidR="00AA4CE7" w:rsidRPr="00971408" w:rsidRDefault="00AA4CE7" w:rsidP="00E92AC0">
      <w:pPr>
        <w:pStyle w:val="Akapitzlist"/>
        <w:widowControl w:val="0"/>
        <w:numPr>
          <w:ilvl w:val="0"/>
          <w:numId w:val="31"/>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7E8F9A4A" w14:textId="77777777" w:rsidR="00AA4CE7" w:rsidRPr="00971408" w:rsidRDefault="00AA4CE7" w:rsidP="00E92AC0">
      <w:pPr>
        <w:pStyle w:val="Akapitzlist"/>
        <w:widowControl w:val="0"/>
        <w:numPr>
          <w:ilvl w:val="0"/>
          <w:numId w:val="31"/>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661EFA2C" w14:textId="77777777" w:rsidR="00AA4CE7" w:rsidRPr="00971408" w:rsidRDefault="00AA4CE7" w:rsidP="00E92AC0">
      <w:pPr>
        <w:pStyle w:val="Akapitzlist"/>
        <w:widowControl w:val="0"/>
        <w:numPr>
          <w:ilvl w:val="0"/>
          <w:numId w:val="31"/>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4D7067F0" w14:textId="77777777" w:rsidR="00AA4CE7" w:rsidRPr="00971408" w:rsidRDefault="00AA4CE7" w:rsidP="00E92AC0">
      <w:pPr>
        <w:pStyle w:val="Akapitzlist"/>
        <w:widowControl w:val="0"/>
        <w:numPr>
          <w:ilvl w:val="0"/>
          <w:numId w:val="31"/>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6C5048FD" w14:textId="77777777" w:rsidR="00AA4CE7" w:rsidRPr="00971408" w:rsidRDefault="00AA4CE7" w:rsidP="00E92AC0">
      <w:pPr>
        <w:pStyle w:val="Akapitzlist"/>
        <w:widowControl w:val="0"/>
        <w:numPr>
          <w:ilvl w:val="0"/>
          <w:numId w:val="31"/>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5F0CF3D7" w14:textId="77777777" w:rsidR="00AA4CE7" w:rsidRPr="00971408" w:rsidRDefault="00AA4CE7" w:rsidP="00E92AC0">
      <w:pPr>
        <w:pStyle w:val="Akapitzlist"/>
        <w:widowControl w:val="0"/>
        <w:numPr>
          <w:ilvl w:val="0"/>
          <w:numId w:val="31"/>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0EF36888" w14:textId="77777777" w:rsidR="00AA4CE7" w:rsidRPr="00971408" w:rsidRDefault="00AA4CE7" w:rsidP="00E92AC0">
      <w:pPr>
        <w:pStyle w:val="Akapitzlist"/>
        <w:widowControl w:val="0"/>
        <w:numPr>
          <w:ilvl w:val="0"/>
          <w:numId w:val="31"/>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2AFDF2B0" w14:textId="77777777" w:rsidR="00AA4CE7" w:rsidRPr="00971408" w:rsidRDefault="00AA4CE7" w:rsidP="00E92AC0">
      <w:pPr>
        <w:pStyle w:val="Akapitzlist"/>
        <w:widowControl w:val="0"/>
        <w:numPr>
          <w:ilvl w:val="0"/>
          <w:numId w:val="31"/>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7A678602" w14:textId="77777777" w:rsidR="00BB00E4" w:rsidRDefault="00BB00E4" w:rsidP="00BB00E4">
      <w:pPr>
        <w:pStyle w:val="Akapitzlist"/>
        <w:widowControl w:val="0"/>
        <w:numPr>
          <w:ilvl w:val="0"/>
          <w:numId w:val="31"/>
        </w:numPr>
        <w:autoSpaceDE w:val="0"/>
        <w:autoSpaceDN w:val="0"/>
        <w:adjustRightInd w:val="0"/>
        <w:spacing w:after="0"/>
        <w:ind w:right="-36"/>
        <w:contextualSpacing w:val="0"/>
        <w:jc w:val="both"/>
        <w:rPr>
          <w:rFonts w:asciiTheme="minorHAnsi" w:hAnsiTheme="minorHAnsi" w:cstheme="minorHAnsi"/>
          <w:sz w:val="21"/>
          <w:szCs w:val="21"/>
        </w:rPr>
      </w:pPr>
    </w:p>
    <w:p w14:paraId="6D213B95" w14:textId="77777777" w:rsidR="00BB00E4" w:rsidRDefault="00BB00E4" w:rsidP="00BB00E4">
      <w:pPr>
        <w:pStyle w:val="Akapitzlist"/>
        <w:widowControl w:val="0"/>
        <w:autoSpaceDE w:val="0"/>
        <w:autoSpaceDN w:val="0"/>
        <w:adjustRightInd w:val="0"/>
        <w:spacing w:after="0"/>
        <w:ind w:left="360" w:right="-36"/>
        <w:contextualSpacing w:val="0"/>
        <w:jc w:val="both"/>
        <w:rPr>
          <w:rFonts w:asciiTheme="minorHAnsi" w:hAnsiTheme="minorHAnsi" w:cstheme="minorHAnsi"/>
          <w:sz w:val="21"/>
          <w:szCs w:val="21"/>
        </w:rPr>
      </w:pPr>
    </w:p>
    <w:p w14:paraId="67B84704" w14:textId="25E37C72" w:rsidR="008D572B" w:rsidRPr="00BB00E4" w:rsidRDefault="00AA4CE7" w:rsidP="00BB00E4">
      <w:pPr>
        <w:pStyle w:val="Akapitzlist"/>
        <w:widowControl w:val="0"/>
        <w:autoSpaceDE w:val="0"/>
        <w:autoSpaceDN w:val="0"/>
        <w:adjustRightInd w:val="0"/>
        <w:spacing w:after="0"/>
        <w:ind w:left="567" w:right="-36"/>
        <w:contextualSpacing w:val="0"/>
        <w:jc w:val="both"/>
        <w:rPr>
          <w:rFonts w:asciiTheme="minorHAnsi" w:hAnsiTheme="minorHAnsi" w:cstheme="minorHAnsi"/>
          <w:sz w:val="21"/>
          <w:szCs w:val="21"/>
        </w:rPr>
      </w:pPr>
      <w:r w:rsidRPr="00BB00E4">
        <w:rPr>
          <w:rFonts w:asciiTheme="minorHAnsi" w:hAnsiTheme="minorHAnsi" w:cstheme="minorHAnsi"/>
          <w:sz w:val="21"/>
          <w:szCs w:val="21"/>
        </w:rPr>
        <w:t xml:space="preserve">Zamawiający </w:t>
      </w:r>
      <w:r w:rsidR="00DD3978" w:rsidRPr="00BB00E4">
        <w:rPr>
          <w:rFonts w:asciiTheme="minorHAnsi" w:hAnsiTheme="minorHAnsi" w:cstheme="minorHAnsi"/>
          <w:sz w:val="21"/>
          <w:szCs w:val="21"/>
        </w:rPr>
        <w:t xml:space="preserve">nie wymaga oraz </w:t>
      </w:r>
      <w:r w:rsidRPr="00BB00E4">
        <w:rPr>
          <w:rFonts w:asciiTheme="minorHAnsi" w:hAnsiTheme="minorHAnsi" w:cstheme="minorHAnsi"/>
          <w:sz w:val="21"/>
          <w:szCs w:val="21"/>
        </w:rPr>
        <w:t>nie dopuszcza możliwości złożenia oferty wariantowej, o</w:t>
      </w:r>
      <w:r w:rsidR="00BB00E4">
        <w:rPr>
          <w:rFonts w:asciiTheme="minorHAnsi" w:hAnsiTheme="minorHAnsi" w:cstheme="minorHAnsi"/>
          <w:sz w:val="21"/>
          <w:szCs w:val="21"/>
          <w:lang w:val="pl-PL"/>
        </w:rPr>
        <w:t xml:space="preserve">kreślonej </w:t>
      </w:r>
      <w:r w:rsidRPr="00BB00E4">
        <w:rPr>
          <w:rFonts w:asciiTheme="minorHAnsi" w:hAnsiTheme="minorHAnsi" w:cstheme="minorHAnsi"/>
          <w:sz w:val="21"/>
          <w:szCs w:val="21"/>
        </w:rPr>
        <w:t>w</w:t>
      </w:r>
      <w:r w:rsidR="00BB00E4">
        <w:rPr>
          <w:rFonts w:asciiTheme="minorHAnsi" w:hAnsiTheme="minorHAnsi" w:cstheme="minorHAnsi"/>
          <w:sz w:val="21"/>
          <w:szCs w:val="21"/>
          <w:lang w:val="pl-PL"/>
        </w:rPr>
        <w:t xml:space="preserve"> </w:t>
      </w:r>
      <w:r w:rsidRPr="00BB00E4">
        <w:rPr>
          <w:rFonts w:asciiTheme="minorHAnsi" w:hAnsiTheme="minorHAnsi" w:cstheme="minorHAnsi"/>
          <w:sz w:val="21"/>
          <w:szCs w:val="21"/>
        </w:rPr>
        <w:t>art. 92</w:t>
      </w:r>
      <w:r w:rsidR="006873C3" w:rsidRPr="00BB00E4">
        <w:rPr>
          <w:rFonts w:asciiTheme="minorHAnsi" w:hAnsiTheme="minorHAnsi" w:cstheme="minorHAnsi"/>
          <w:sz w:val="21"/>
          <w:szCs w:val="21"/>
        </w:rPr>
        <w:t xml:space="preserve"> </w:t>
      </w:r>
      <w:r w:rsidRPr="00BB00E4">
        <w:rPr>
          <w:rFonts w:asciiTheme="minorHAnsi" w:hAnsiTheme="minorHAnsi" w:cstheme="minorHAnsi"/>
          <w:sz w:val="21"/>
          <w:szCs w:val="21"/>
        </w:rPr>
        <w:t>ustawy Pzp, tzn. oferty przewidującej odmienny sposób wykonania zamówienia niż o</w:t>
      </w:r>
      <w:r w:rsidR="00BB00E4">
        <w:rPr>
          <w:rFonts w:asciiTheme="minorHAnsi" w:hAnsiTheme="minorHAnsi" w:cstheme="minorHAnsi"/>
          <w:sz w:val="21"/>
          <w:szCs w:val="21"/>
          <w:lang w:val="pl-PL"/>
        </w:rPr>
        <w:t xml:space="preserve">pisany </w:t>
      </w:r>
      <w:r w:rsidRPr="00BB00E4">
        <w:rPr>
          <w:rFonts w:asciiTheme="minorHAnsi" w:hAnsiTheme="minorHAnsi" w:cstheme="minorHAnsi"/>
          <w:sz w:val="21"/>
          <w:szCs w:val="21"/>
        </w:rPr>
        <w:t>w SWZ</w:t>
      </w:r>
      <w:r w:rsidR="004618F7" w:rsidRPr="00BB00E4">
        <w:rPr>
          <w:rFonts w:asciiTheme="minorHAnsi" w:hAnsiTheme="minorHAnsi" w:cstheme="minorHAnsi"/>
          <w:sz w:val="21"/>
          <w:szCs w:val="21"/>
          <w:lang w:val="pl-PL"/>
        </w:rPr>
        <w:t>.</w:t>
      </w:r>
    </w:p>
    <w:p w14:paraId="581A3586" w14:textId="77777777" w:rsidR="00823605" w:rsidRPr="00971408" w:rsidRDefault="00823605" w:rsidP="00E92AC0">
      <w:pPr>
        <w:pStyle w:val="Tekstpodstawowywcity2"/>
        <w:tabs>
          <w:tab w:val="left" w:pos="426"/>
        </w:tabs>
        <w:spacing w:after="0" w:line="276" w:lineRule="auto"/>
        <w:ind w:left="426"/>
        <w:jc w:val="both"/>
        <w:rPr>
          <w:rFonts w:asciiTheme="minorHAnsi" w:hAnsiTheme="minorHAnsi" w:cstheme="minorHAnsi"/>
          <w:b/>
          <w:sz w:val="21"/>
          <w:szCs w:val="21"/>
          <w:lang w:val="pl-PL"/>
        </w:rPr>
      </w:pPr>
    </w:p>
    <w:p w14:paraId="00842D93" w14:textId="77777777" w:rsidR="00823605" w:rsidRPr="00971408" w:rsidRDefault="00823605" w:rsidP="00E92AC0">
      <w:pPr>
        <w:pStyle w:val="Akapitzlist"/>
        <w:widowControl w:val="0"/>
        <w:numPr>
          <w:ilvl w:val="0"/>
          <w:numId w:val="29"/>
        </w:numPr>
        <w:tabs>
          <w:tab w:val="left" w:pos="567"/>
        </w:tabs>
        <w:autoSpaceDE w:val="0"/>
        <w:autoSpaceDN w:val="0"/>
        <w:adjustRightInd w:val="0"/>
        <w:spacing w:before="11" w:after="0"/>
        <w:ind w:left="567" w:right="-36" w:hanging="567"/>
        <w:jc w:val="both"/>
        <w:rPr>
          <w:rFonts w:asciiTheme="minorHAnsi" w:hAnsiTheme="minorHAnsi" w:cstheme="minorHAnsi"/>
          <w:b/>
          <w:bCs/>
          <w:caps/>
          <w:spacing w:val="1"/>
          <w:sz w:val="21"/>
          <w:szCs w:val="21"/>
        </w:rPr>
      </w:pPr>
      <w:r w:rsidRPr="00971408">
        <w:rPr>
          <w:rFonts w:asciiTheme="minorHAnsi" w:hAnsiTheme="minorHAnsi" w:cstheme="minorHAnsi"/>
          <w:b/>
          <w:bCs/>
          <w:caps/>
          <w:spacing w:val="1"/>
          <w:sz w:val="21"/>
          <w:szCs w:val="21"/>
        </w:rPr>
        <w:t>TAJEMNICA PRZEDSIĘBIORSTWA</w:t>
      </w:r>
    </w:p>
    <w:p w14:paraId="5F0019E9" w14:textId="77777777" w:rsidR="004216E9" w:rsidRDefault="004216E9" w:rsidP="00E92AC0">
      <w:pPr>
        <w:pStyle w:val="Akapitzlist"/>
        <w:widowControl w:val="0"/>
        <w:tabs>
          <w:tab w:val="left" w:pos="567"/>
        </w:tabs>
        <w:autoSpaceDE w:val="0"/>
        <w:autoSpaceDN w:val="0"/>
        <w:adjustRightInd w:val="0"/>
        <w:spacing w:before="11" w:after="0"/>
        <w:ind w:left="567" w:right="-36"/>
        <w:jc w:val="both"/>
        <w:rPr>
          <w:rFonts w:asciiTheme="minorHAnsi" w:hAnsiTheme="minorHAnsi" w:cstheme="minorHAnsi"/>
          <w:sz w:val="21"/>
          <w:szCs w:val="21"/>
        </w:rPr>
      </w:pPr>
    </w:p>
    <w:p w14:paraId="69D51659" w14:textId="68389D86" w:rsidR="00823605" w:rsidRPr="00971408" w:rsidRDefault="00823605" w:rsidP="00E92AC0">
      <w:pPr>
        <w:pStyle w:val="Akapitzlist"/>
        <w:widowControl w:val="0"/>
        <w:tabs>
          <w:tab w:val="left" w:pos="567"/>
        </w:tabs>
        <w:autoSpaceDE w:val="0"/>
        <w:autoSpaceDN w:val="0"/>
        <w:adjustRightInd w:val="0"/>
        <w:spacing w:before="11" w:after="0"/>
        <w:ind w:left="567" w:right="-36"/>
        <w:jc w:val="both"/>
        <w:rPr>
          <w:rFonts w:asciiTheme="minorHAnsi" w:hAnsiTheme="minorHAnsi" w:cstheme="minorHAnsi"/>
          <w:sz w:val="21"/>
          <w:szCs w:val="21"/>
        </w:rPr>
      </w:pPr>
      <w:r w:rsidRPr="00971408">
        <w:rPr>
          <w:rFonts w:asciiTheme="minorHAnsi" w:hAnsiTheme="minorHAnsi" w:cstheme="minorHAnsi"/>
          <w:sz w:val="21"/>
          <w:szCs w:val="21"/>
        </w:rPr>
        <w:t>W sytuacji, gdy oferta lub inne dokumenty składane w toku postępowania będą zawierały tajemnicę przedsiębiorstwa, wraz z przekazaniem takich informacji,</w:t>
      </w:r>
      <w:r w:rsidRPr="00971408">
        <w:rPr>
          <w:rFonts w:asciiTheme="minorHAnsi" w:hAnsiTheme="minorHAnsi" w:cstheme="minorHAnsi"/>
          <w:sz w:val="21"/>
          <w:szCs w:val="21"/>
          <w:lang w:val="pl-PL"/>
        </w:rPr>
        <w:t xml:space="preserve"> </w:t>
      </w:r>
      <w:r w:rsidRPr="00971408">
        <w:rPr>
          <w:rFonts w:asciiTheme="minorHAnsi" w:hAnsiTheme="minorHAnsi" w:cstheme="minorHAnsi"/>
          <w:b/>
          <w:sz w:val="21"/>
          <w:szCs w:val="21"/>
          <w:u w:val="single"/>
          <w:lang w:val="pl-PL"/>
        </w:rPr>
        <w:t>wykonawca</w:t>
      </w:r>
      <w:r w:rsidRPr="00971408">
        <w:rPr>
          <w:rFonts w:asciiTheme="minorHAnsi" w:hAnsiTheme="minorHAnsi" w:cstheme="minorHAnsi"/>
          <w:b/>
          <w:sz w:val="21"/>
          <w:szCs w:val="21"/>
          <w:u w:val="single"/>
        </w:rPr>
        <w:t xml:space="preserve"> zastrzega</w:t>
      </w:r>
      <w:r w:rsidRPr="00971408">
        <w:rPr>
          <w:rFonts w:asciiTheme="minorHAnsi" w:hAnsiTheme="minorHAnsi" w:cstheme="minorHAnsi"/>
          <w:sz w:val="21"/>
          <w:szCs w:val="21"/>
        </w:rPr>
        <w:t xml:space="preserve">, że nie mogą być one udostępniane, </w:t>
      </w:r>
      <w:r w:rsidRPr="00971408">
        <w:rPr>
          <w:rFonts w:asciiTheme="minorHAnsi" w:hAnsiTheme="minorHAnsi" w:cstheme="minorHAnsi"/>
          <w:bCs/>
          <w:sz w:val="21"/>
          <w:szCs w:val="21"/>
        </w:rPr>
        <w:t xml:space="preserve">oraz </w:t>
      </w:r>
      <w:r w:rsidRPr="00971408">
        <w:rPr>
          <w:rFonts w:asciiTheme="minorHAnsi" w:hAnsiTheme="minorHAnsi" w:cstheme="minorHAnsi"/>
          <w:b/>
          <w:sz w:val="21"/>
          <w:szCs w:val="21"/>
          <w:u w:val="single"/>
        </w:rPr>
        <w:t>wykazuje</w:t>
      </w:r>
      <w:r w:rsidRPr="00971408">
        <w:rPr>
          <w:rFonts w:asciiTheme="minorHAnsi" w:hAnsiTheme="minorHAnsi" w:cstheme="minorHAnsi"/>
          <w:sz w:val="21"/>
          <w:szCs w:val="21"/>
        </w:rPr>
        <w:t xml:space="preserve">, że zastrzeżone informacje stanowią tajemnicę przedsiębiorstwa </w:t>
      </w:r>
      <w:r w:rsidRPr="00971408">
        <w:rPr>
          <w:rFonts w:asciiTheme="minorHAnsi" w:hAnsiTheme="minorHAnsi" w:cstheme="minorHAnsi"/>
          <w:sz w:val="21"/>
          <w:szCs w:val="21"/>
        </w:rPr>
        <w:br/>
        <w:t>w rozumieniu przepisów ustawy z 16 kwietnia 1993 r. o zwalczaniu nieuczciwej konkurencji.</w:t>
      </w:r>
    </w:p>
    <w:p w14:paraId="2EC74C25" w14:textId="77777777" w:rsidR="00823605" w:rsidRPr="00971408" w:rsidRDefault="00823605" w:rsidP="00E92AC0">
      <w:pPr>
        <w:pStyle w:val="Akapitzlist"/>
        <w:widowControl w:val="0"/>
        <w:tabs>
          <w:tab w:val="left" w:pos="567"/>
        </w:tabs>
        <w:autoSpaceDE w:val="0"/>
        <w:autoSpaceDN w:val="0"/>
        <w:adjustRightInd w:val="0"/>
        <w:spacing w:before="11" w:after="0"/>
        <w:ind w:left="567" w:right="-36"/>
        <w:jc w:val="both"/>
        <w:rPr>
          <w:rFonts w:asciiTheme="minorHAnsi" w:hAnsiTheme="minorHAnsi" w:cstheme="minorHAnsi"/>
          <w:sz w:val="21"/>
          <w:szCs w:val="21"/>
        </w:rPr>
      </w:pPr>
    </w:p>
    <w:p w14:paraId="2EC0F764" w14:textId="77777777" w:rsidR="00823605" w:rsidRPr="00971408" w:rsidRDefault="00823605" w:rsidP="00E92AC0">
      <w:pPr>
        <w:pStyle w:val="Tekstpodstawowywcity2"/>
        <w:numPr>
          <w:ilvl w:val="0"/>
          <w:numId w:val="29"/>
        </w:numPr>
        <w:tabs>
          <w:tab w:val="left" w:pos="567"/>
        </w:tabs>
        <w:spacing w:after="0" w:line="276" w:lineRule="auto"/>
        <w:ind w:left="567" w:hanging="567"/>
        <w:jc w:val="both"/>
        <w:rPr>
          <w:rFonts w:asciiTheme="minorHAnsi" w:hAnsiTheme="minorHAnsi" w:cstheme="minorHAnsi"/>
          <w:b/>
          <w:sz w:val="21"/>
          <w:szCs w:val="21"/>
        </w:rPr>
      </w:pPr>
      <w:r w:rsidRPr="00971408">
        <w:rPr>
          <w:rFonts w:asciiTheme="minorHAnsi" w:hAnsiTheme="minorHAnsi" w:cstheme="minorHAnsi"/>
          <w:b/>
          <w:sz w:val="21"/>
          <w:szCs w:val="21"/>
        </w:rPr>
        <w:t>WIZJA LOKALNA</w:t>
      </w:r>
      <w:r w:rsidRPr="00971408">
        <w:rPr>
          <w:rFonts w:asciiTheme="minorHAnsi" w:hAnsiTheme="minorHAnsi" w:cstheme="minorHAnsi"/>
          <w:b/>
          <w:sz w:val="21"/>
          <w:szCs w:val="21"/>
          <w:lang w:val="pl-PL"/>
        </w:rPr>
        <w:t xml:space="preserve"> LUB SPRAWDZENIE PRZEZ WYKONAWCĘ DOKUMENTÓW NIEZBĘDNYCH DO REALIZACJI ZAMÓWIENIA DOSTĘPNYCH NA MIEJSCU U ZAMAWIAJĄCEGO</w:t>
      </w:r>
    </w:p>
    <w:p w14:paraId="6405F11D" w14:textId="77777777" w:rsidR="004216E9" w:rsidRDefault="004216E9" w:rsidP="00E92AC0">
      <w:pPr>
        <w:pStyle w:val="Tekstpodstawowywcity2"/>
        <w:tabs>
          <w:tab w:val="left" w:pos="567"/>
        </w:tabs>
        <w:spacing w:after="0" w:line="276" w:lineRule="auto"/>
        <w:ind w:left="567"/>
        <w:jc w:val="both"/>
        <w:rPr>
          <w:rFonts w:asciiTheme="minorHAnsi" w:hAnsiTheme="minorHAnsi" w:cstheme="minorHAnsi"/>
          <w:bCs/>
          <w:sz w:val="21"/>
          <w:szCs w:val="21"/>
          <w:lang w:val="pl-PL"/>
        </w:rPr>
      </w:pPr>
    </w:p>
    <w:p w14:paraId="3BDF89E6" w14:textId="21EEDFA1" w:rsidR="00823605" w:rsidRPr="00971408" w:rsidRDefault="00823605" w:rsidP="00E92AC0">
      <w:pPr>
        <w:pStyle w:val="Tekstpodstawowywcity2"/>
        <w:tabs>
          <w:tab w:val="left" w:pos="567"/>
        </w:tabs>
        <w:spacing w:after="0" w:line="276" w:lineRule="auto"/>
        <w:ind w:left="567"/>
        <w:jc w:val="both"/>
        <w:rPr>
          <w:rFonts w:asciiTheme="minorHAnsi" w:hAnsiTheme="minorHAnsi" w:cstheme="minorHAnsi"/>
          <w:b/>
          <w:sz w:val="21"/>
          <w:szCs w:val="21"/>
        </w:rPr>
      </w:pPr>
      <w:r w:rsidRPr="00971408">
        <w:rPr>
          <w:rFonts w:asciiTheme="minorHAnsi" w:hAnsiTheme="minorHAnsi" w:cstheme="minorHAnsi"/>
          <w:bCs/>
          <w:sz w:val="21"/>
          <w:szCs w:val="21"/>
          <w:lang w:val="pl-PL"/>
        </w:rPr>
        <w:t>Nie dotyczy zamówień sektorowych, o których mowa w Dziale V ustawy Pzp.</w:t>
      </w:r>
    </w:p>
    <w:p w14:paraId="23896196" w14:textId="7332C7B8" w:rsidR="00AA4CE7" w:rsidRPr="00971408" w:rsidRDefault="00AA4CE7" w:rsidP="00E92AC0">
      <w:pPr>
        <w:pStyle w:val="Tekstpodstawowywcity2"/>
        <w:numPr>
          <w:ilvl w:val="0"/>
          <w:numId w:val="29"/>
        </w:numPr>
        <w:tabs>
          <w:tab w:val="left" w:pos="567"/>
        </w:tabs>
        <w:spacing w:after="0" w:line="276" w:lineRule="auto"/>
        <w:ind w:left="567" w:hanging="567"/>
        <w:jc w:val="both"/>
        <w:rPr>
          <w:rFonts w:asciiTheme="minorHAnsi" w:hAnsiTheme="minorHAnsi" w:cstheme="minorHAnsi"/>
          <w:b/>
          <w:sz w:val="21"/>
          <w:szCs w:val="21"/>
        </w:rPr>
      </w:pPr>
      <w:r w:rsidRPr="00971408">
        <w:rPr>
          <w:rFonts w:asciiTheme="minorHAnsi" w:hAnsiTheme="minorHAnsi" w:cstheme="minorHAnsi"/>
          <w:b/>
          <w:sz w:val="21"/>
          <w:szCs w:val="21"/>
        </w:rPr>
        <w:lastRenderedPageBreak/>
        <w:t>KATALOGI ELEKTRONICZNE</w:t>
      </w:r>
    </w:p>
    <w:p w14:paraId="1B2BAEB6" w14:textId="77777777" w:rsidR="00BB00E4" w:rsidRDefault="00BB00E4" w:rsidP="00E92AC0">
      <w:pPr>
        <w:pStyle w:val="Tekstpodstawowywcity2"/>
        <w:tabs>
          <w:tab w:val="left" w:pos="567"/>
        </w:tabs>
        <w:spacing w:after="0" w:line="276" w:lineRule="auto"/>
        <w:ind w:left="567"/>
        <w:jc w:val="both"/>
        <w:rPr>
          <w:rFonts w:asciiTheme="minorHAnsi" w:hAnsiTheme="minorHAnsi" w:cstheme="minorHAnsi"/>
          <w:sz w:val="21"/>
          <w:szCs w:val="21"/>
        </w:rPr>
      </w:pPr>
    </w:p>
    <w:p w14:paraId="68717801" w14:textId="2329F1BD" w:rsidR="00AA4CE7" w:rsidRPr="00971408" w:rsidRDefault="00F85EDC" w:rsidP="00E92AC0">
      <w:pPr>
        <w:pStyle w:val="Tekstpodstawowywcity2"/>
        <w:tabs>
          <w:tab w:val="left" w:pos="567"/>
        </w:tabs>
        <w:spacing w:after="0" w:line="276" w:lineRule="auto"/>
        <w:ind w:left="567"/>
        <w:jc w:val="both"/>
        <w:rPr>
          <w:rFonts w:asciiTheme="minorHAnsi" w:hAnsiTheme="minorHAnsi" w:cstheme="minorHAnsi"/>
          <w:bCs/>
          <w:vanish/>
          <w:sz w:val="21"/>
          <w:szCs w:val="21"/>
          <w:lang w:val="pl-PL" w:eastAsia="pl-PL"/>
        </w:rPr>
      </w:pPr>
      <w:r w:rsidRPr="00971408">
        <w:rPr>
          <w:rFonts w:asciiTheme="minorHAnsi" w:hAnsiTheme="minorHAnsi" w:cstheme="minorHAnsi"/>
          <w:sz w:val="21"/>
          <w:szCs w:val="21"/>
        </w:rPr>
        <w:t>Zamawiający nie wymaga oraz nie dopuszcza możliwości</w:t>
      </w:r>
      <w:r w:rsidRPr="00971408">
        <w:rPr>
          <w:rFonts w:asciiTheme="minorHAnsi" w:hAnsiTheme="minorHAnsi" w:cstheme="minorHAnsi"/>
          <w:sz w:val="21"/>
          <w:szCs w:val="21"/>
          <w:lang w:val="pl-PL"/>
        </w:rPr>
        <w:t xml:space="preserve"> </w:t>
      </w:r>
    </w:p>
    <w:p w14:paraId="6415A743" w14:textId="77777777" w:rsidR="00AA4CE7" w:rsidRPr="00971408" w:rsidRDefault="00AA4CE7" w:rsidP="00E92AC0">
      <w:pPr>
        <w:pStyle w:val="Akapitzlist"/>
        <w:widowControl w:val="0"/>
        <w:numPr>
          <w:ilvl w:val="0"/>
          <w:numId w:val="32"/>
        </w:numPr>
        <w:tabs>
          <w:tab w:val="left" w:pos="567"/>
        </w:tabs>
        <w:autoSpaceDE w:val="0"/>
        <w:autoSpaceDN w:val="0"/>
        <w:adjustRightInd w:val="0"/>
        <w:spacing w:after="0"/>
        <w:ind w:left="567" w:right="-36" w:firstLine="0"/>
        <w:contextualSpacing w:val="0"/>
        <w:jc w:val="both"/>
        <w:rPr>
          <w:rFonts w:asciiTheme="minorHAnsi" w:hAnsiTheme="minorHAnsi" w:cstheme="minorHAnsi"/>
          <w:bCs/>
          <w:vanish/>
          <w:sz w:val="21"/>
          <w:szCs w:val="21"/>
          <w:lang w:val="pl-PL" w:eastAsia="pl-PL"/>
        </w:rPr>
      </w:pPr>
    </w:p>
    <w:p w14:paraId="2DBE9A92" w14:textId="77777777" w:rsidR="00AA4CE7" w:rsidRPr="00971408" w:rsidRDefault="00AA4CE7" w:rsidP="00E92AC0">
      <w:pPr>
        <w:pStyle w:val="Akapitzlist"/>
        <w:widowControl w:val="0"/>
        <w:numPr>
          <w:ilvl w:val="0"/>
          <w:numId w:val="32"/>
        </w:numPr>
        <w:tabs>
          <w:tab w:val="left" w:pos="567"/>
        </w:tabs>
        <w:autoSpaceDE w:val="0"/>
        <w:autoSpaceDN w:val="0"/>
        <w:adjustRightInd w:val="0"/>
        <w:spacing w:after="0"/>
        <w:ind w:left="567" w:right="-36" w:firstLine="0"/>
        <w:contextualSpacing w:val="0"/>
        <w:jc w:val="both"/>
        <w:rPr>
          <w:rFonts w:asciiTheme="minorHAnsi" w:hAnsiTheme="minorHAnsi" w:cstheme="minorHAnsi"/>
          <w:bCs/>
          <w:vanish/>
          <w:sz w:val="21"/>
          <w:szCs w:val="21"/>
          <w:lang w:val="pl-PL" w:eastAsia="pl-PL"/>
        </w:rPr>
      </w:pPr>
    </w:p>
    <w:p w14:paraId="043C95BB" w14:textId="77777777" w:rsidR="00AA4CE7" w:rsidRPr="00971408" w:rsidRDefault="00AA4CE7" w:rsidP="00E92AC0">
      <w:pPr>
        <w:pStyle w:val="Akapitzlist"/>
        <w:widowControl w:val="0"/>
        <w:numPr>
          <w:ilvl w:val="0"/>
          <w:numId w:val="32"/>
        </w:numPr>
        <w:tabs>
          <w:tab w:val="left" w:pos="567"/>
        </w:tabs>
        <w:autoSpaceDE w:val="0"/>
        <w:autoSpaceDN w:val="0"/>
        <w:adjustRightInd w:val="0"/>
        <w:spacing w:after="0"/>
        <w:ind w:left="567" w:right="-36" w:firstLine="0"/>
        <w:contextualSpacing w:val="0"/>
        <w:jc w:val="both"/>
        <w:rPr>
          <w:rFonts w:asciiTheme="minorHAnsi" w:hAnsiTheme="minorHAnsi" w:cstheme="minorHAnsi"/>
          <w:bCs/>
          <w:vanish/>
          <w:sz w:val="21"/>
          <w:szCs w:val="21"/>
          <w:lang w:val="pl-PL" w:eastAsia="pl-PL"/>
        </w:rPr>
      </w:pPr>
    </w:p>
    <w:p w14:paraId="2348CD60" w14:textId="77777777" w:rsidR="00AA4CE7" w:rsidRPr="00971408" w:rsidRDefault="00AA4CE7" w:rsidP="00E92AC0">
      <w:pPr>
        <w:pStyle w:val="Akapitzlist"/>
        <w:widowControl w:val="0"/>
        <w:numPr>
          <w:ilvl w:val="0"/>
          <w:numId w:val="32"/>
        </w:numPr>
        <w:tabs>
          <w:tab w:val="left" w:pos="567"/>
        </w:tabs>
        <w:autoSpaceDE w:val="0"/>
        <w:autoSpaceDN w:val="0"/>
        <w:adjustRightInd w:val="0"/>
        <w:spacing w:after="0"/>
        <w:ind w:left="567" w:right="-36" w:firstLine="0"/>
        <w:contextualSpacing w:val="0"/>
        <w:jc w:val="both"/>
        <w:rPr>
          <w:rFonts w:asciiTheme="minorHAnsi" w:hAnsiTheme="minorHAnsi" w:cstheme="minorHAnsi"/>
          <w:bCs/>
          <w:vanish/>
          <w:sz w:val="21"/>
          <w:szCs w:val="21"/>
          <w:lang w:val="pl-PL" w:eastAsia="pl-PL"/>
        </w:rPr>
      </w:pPr>
    </w:p>
    <w:p w14:paraId="3AFB9652" w14:textId="77777777" w:rsidR="00AA4CE7" w:rsidRPr="00971408" w:rsidRDefault="00AA4CE7" w:rsidP="00E92AC0">
      <w:pPr>
        <w:pStyle w:val="Akapitzlist"/>
        <w:widowControl w:val="0"/>
        <w:numPr>
          <w:ilvl w:val="0"/>
          <w:numId w:val="32"/>
        </w:numPr>
        <w:tabs>
          <w:tab w:val="left" w:pos="567"/>
        </w:tabs>
        <w:autoSpaceDE w:val="0"/>
        <w:autoSpaceDN w:val="0"/>
        <w:adjustRightInd w:val="0"/>
        <w:spacing w:after="0"/>
        <w:ind w:left="567" w:right="-36" w:firstLine="0"/>
        <w:contextualSpacing w:val="0"/>
        <w:jc w:val="both"/>
        <w:rPr>
          <w:rFonts w:asciiTheme="minorHAnsi" w:hAnsiTheme="minorHAnsi" w:cstheme="minorHAnsi"/>
          <w:bCs/>
          <w:vanish/>
          <w:sz w:val="21"/>
          <w:szCs w:val="21"/>
          <w:lang w:val="pl-PL" w:eastAsia="pl-PL"/>
        </w:rPr>
      </w:pPr>
    </w:p>
    <w:p w14:paraId="60C29557" w14:textId="77777777" w:rsidR="00AA4CE7" w:rsidRPr="00971408" w:rsidRDefault="00AA4CE7" w:rsidP="00E92AC0">
      <w:pPr>
        <w:pStyle w:val="Akapitzlist"/>
        <w:widowControl w:val="0"/>
        <w:numPr>
          <w:ilvl w:val="0"/>
          <w:numId w:val="32"/>
        </w:numPr>
        <w:tabs>
          <w:tab w:val="left" w:pos="567"/>
        </w:tabs>
        <w:autoSpaceDE w:val="0"/>
        <w:autoSpaceDN w:val="0"/>
        <w:adjustRightInd w:val="0"/>
        <w:spacing w:after="0"/>
        <w:ind w:left="567" w:right="-36" w:firstLine="0"/>
        <w:contextualSpacing w:val="0"/>
        <w:jc w:val="both"/>
        <w:rPr>
          <w:rFonts w:asciiTheme="minorHAnsi" w:hAnsiTheme="minorHAnsi" w:cstheme="minorHAnsi"/>
          <w:bCs/>
          <w:vanish/>
          <w:sz w:val="21"/>
          <w:szCs w:val="21"/>
          <w:lang w:val="pl-PL" w:eastAsia="pl-PL"/>
        </w:rPr>
      </w:pPr>
    </w:p>
    <w:p w14:paraId="23E8045F" w14:textId="77777777" w:rsidR="00AA4CE7" w:rsidRPr="00971408" w:rsidRDefault="00AA4CE7" w:rsidP="00E92AC0">
      <w:pPr>
        <w:pStyle w:val="Akapitzlist"/>
        <w:widowControl w:val="0"/>
        <w:numPr>
          <w:ilvl w:val="0"/>
          <w:numId w:val="32"/>
        </w:numPr>
        <w:tabs>
          <w:tab w:val="left" w:pos="567"/>
        </w:tabs>
        <w:autoSpaceDE w:val="0"/>
        <w:autoSpaceDN w:val="0"/>
        <w:adjustRightInd w:val="0"/>
        <w:spacing w:after="0"/>
        <w:ind w:left="567" w:right="-36" w:firstLine="0"/>
        <w:contextualSpacing w:val="0"/>
        <w:jc w:val="both"/>
        <w:rPr>
          <w:rFonts w:asciiTheme="minorHAnsi" w:hAnsiTheme="minorHAnsi" w:cstheme="minorHAnsi"/>
          <w:bCs/>
          <w:vanish/>
          <w:sz w:val="21"/>
          <w:szCs w:val="21"/>
          <w:lang w:val="pl-PL" w:eastAsia="pl-PL"/>
        </w:rPr>
      </w:pPr>
    </w:p>
    <w:p w14:paraId="16FC7B38" w14:textId="77777777" w:rsidR="00AA4CE7" w:rsidRPr="00971408" w:rsidRDefault="00AA4CE7" w:rsidP="00E92AC0">
      <w:pPr>
        <w:pStyle w:val="Akapitzlist"/>
        <w:widowControl w:val="0"/>
        <w:numPr>
          <w:ilvl w:val="0"/>
          <w:numId w:val="32"/>
        </w:numPr>
        <w:tabs>
          <w:tab w:val="left" w:pos="567"/>
        </w:tabs>
        <w:autoSpaceDE w:val="0"/>
        <w:autoSpaceDN w:val="0"/>
        <w:adjustRightInd w:val="0"/>
        <w:spacing w:after="0"/>
        <w:ind w:left="567" w:right="-36" w:firstLine="0"/>
        <w:contextualSpacing w:val="0"/>
        <w:jc w:val="both"/>
        <w:rPr>
          <w:rFonts w:asciiTheme="minorHAnsi" w:hAnsiTheme="minorHAnsi" w:cstheme="minorHAnsi"/>
          <w:bCs/>
          <w:vanish/>
          <w:sz w:val="21"/>
          <w:szCs w:val="21"/>
          <w:lang w:val="pl-PL" w:eastAsia="pl-PL"/>
        </w:rPr>
      </w:pPr>
    </w:p>
    <w:p w14:paraId="6F0FCA7D" w14:textId="77777777" w:rsidR="00AA4CE7" w:rsidRPr="00971408" w:rsidRDefault="00AA4CE7" w:rsidP="00E92AC0">
      <w:pPr>
        <w:pStyle w:val="Akapitzlist"/>
        <w:widowControl w:val="0"/>
        <w:numPr>
          <w:ilvl w:val="0"/>
          <w:numId w:val="32"/>
        </w:numPr>
        <w:tabs>
          <w:tab w:val="left" w:pos="567"/>
        </w:tabs>
        <w:autoSpaceDE w:val="0"/>
        <w:autoSpaceDN w:val="0"/>
        <w:adjustRightInd w:val="0"/>
        <w:spacing w:after="0"/>
        <w:ind w:left="567" w:right="-36" w:firstLine="0"/>
        <w:contextualSpacing w:val="0"/>
        <w:jc w:val="both"/>
        <w:rPr>
          <w:rFonts w:asciiTheme="minorHAnsi" w:hAnsiTheme="minorHAnsi" w:cstheme="minorHAnsi"/>
          <w:bCs/>
          <w:vanish/>
          <w:sz w:val="21"/>
          <w:szCs w:val="21"/>
          <w:lang w:val="pl-PL" w:eastAsia="pl-PL"/>
        </w:rPr>
      </w:pPr>
    </w:p>
    <w:p w14:paraId="2D846782" w14:textId="2C14C962" w:rsidR="008D572B" w:rsidRPr="00971408" w:rsidRDefault="00AA4CE7" w:rsidP="00E92AC0">
      <w:pPr>
        <w:pStyle w:val="Akapitzlist"/>
        <w:widowControl w:val="0"/>
        <w:tabs>
          <w:tab w:val="left" w:pos="567"/>
          <w:tab w:val="left" w:pos="1134"/>
        </w:tabs>
        <w:autoSpaceDE w:val="0"/>
        <w:autoSpaceDN w:val="0"/>
        <w:adjustRightInd w:val="0"/>
        <w:spacing w:after="0"/>
        <w:ind w:left="567" w:right="-36"/>
        <w:contextualSpacing w:val="0"/>
        <w:jc w:val="both"/>
        <w:rPr>
          <w:rFonts w:asciiTheme="minorHAnsi" w:hAnsiTheme="minorHAnsi" w:cstheme="minorHAnsi"/>
          <w:bCs/>
          <w:sz w:val="21"/>
          <w:szCs w:val="21"/>
          <w:lang w:val="pl-PL"/>
        </w:rPr>
      </w:pPr>
      <w:r w:rsidRPr="00971408">
        <w:rPr>
          <w:rFonts w:asciiTheme="minorHAnsi" w:hAnsiTheme="minorHAnsi" w:cstheme="minorHAnsi"/>
          <w:bCs/>
          <w:sz w:val="21"/>
          <w:szCs w:val="21"/>
        </w:rPr>
        <w:t>złożenia ofert w postaci katalogów</w:t>
      </w:r>
      <w:r w:rsidR="00DC2E53" w:rsidRPr="00971408">
        <w:rPr>
          <w:rFonts w:asciiTheme="minorHAnsi" w:hAnsiTheme="minorHAnsi" w:cstheme="minorHAnsi"/>
          <w:bCs/>
          <w:sz w:val="21"/>
          <w:szCs w:val="21"/>
          <w:lang w:val="pl-PL"/>
        </w:rPr>
        <w:t xml:space="preserve"> </w:t>
      </w:r>
      <w:r w:rsidRPr="00971408">
        <w:rPr>
          <w:rFonts w:asciiTheme="minorHAnsi" w:hAnsiTheme="minorHAnsi" w:cstheme="minorHAnsi"/>
          <w:bCs/>
          <w:sz w:val="21"/>
          <w:szCs w:val="21"/>
        </w:rPr>
        <w:t>elektronicznych</w:t>
      </w:r>
      <w:r w:rsidR="00F85EDC" w:rsidRPr="00971408">
        <w:rPr>
          <w:rFonts w:asciiTheme="minorHAnsi" w:hAnsiTheme="minorHAnsi" w:cstheme="minorHAnsi"/>
          <w:bCs/>
          <w:sz w:val="21"/>
          <w:szCs w:val="21"/>
          <w:lang w:val="pl-PL"/>
        </w:rPr>
        <w:t xml:space="preserve"> lub dołączenia katalogów elektronicznych do oferty, w sytuacji</w:t>
      </w:r>
      <w:r w:rsidR="00DC2E53" w:rsidRPr="00971408">
        <w:rPr>
          <w:rFonts w:asciiTheme="minorHAnsi" w:hAnsiTheme="minorHAnsi" w:cstheme="minorHAnsi"/>
          <w:bCs/>
          <w:sz w:val="21"/>
          <w:szCs w:val="21"/>
          <w:lang w:val="pl-PL"/>
        </w:rPr>
        <w:t xml:space="preserve"> określonej w art. 93 ustawy Pzp.</w:t>
      </w:r>
    </w:p>
    <w:p w14:paraId="465C2C34" w14:textId="77777777" w:rsidR="00E92AC0" w:rsidRPr="00971408" w:rsidRDefault="00E92AC0" w:rsidP="00E92AC0">
      <w:pPr>
        <w:pStyle w:val="Tekstpodstawowywcity2"/>
        <w:tabs>
          <w:tab w:val="left" w:pos="567"/>
        </w:tabs>
        <w:spacing w:after="0" w:line="276" w:lineRule="auto"/>
        <w:ind w:left="567"/>
        <w:jc w:val="both"/>
        <w:rPr>
          <w:rFonts w:asciiTheme="minorHAnsi" w:hAnsiTheme="minorHAnsi" w:cstheme="minorHAnsi"/>
          <w:b/>
          <w:sz w:val="21"/>
          <w:szCs w:val="21"/>
        </w:rPr>
      </w:pPr>
    </w:p>
    <w:p w14:paraId="4B83C11D" w14:textId="1B067598" w:rsidR="00B076EF" w:rsidRPr="00971408" w:rsidRDefault="00AA4CE7" w:rsidP="00E92AC0">
      <w:pPr>
        <w:pStyle w:val="Tekstpodstawowywcity2"/>
        <w:numPr>
          <w:ilvl w:val="0"/>
          <w:numId w:val="29"/>
        </w:numPr>
        <w:tabs>
          <w:tab w:val="left" w:pos="567"/>
        </w:tabs>
        <w:spacing w:after="0" w:line="276" w:lineRule="auto"/>
        <w:ind w:left="567" w:hanging="567"/>
        <w:jc w:val="both"/>
        <w:rPr>
          <w:rFonts w:asciiTheme="minorHAnsi" w:hAnsiTheme="minorHAnsi" w:cstheme="minorHAnsi"/>
          <w:b/>
          <w:sz w:val="21"/>
          <w:szCs w:val="21"/>
        </w:rPr>
      </w:pPr>
      <w:r w:rsidRPr="00971408">
        <w:rPr>
          <w:rFonts w:asciiTheme="minorHAnsi" w:hAnsiTheme="minorHAnsi" w:cstheme="minorHAnsi"/>
          <w:b/>
          <w:sz w:val="21"/>
          <w:szCs w:val="21"/>
        </w:rPr>
        <w:t>UMOWA RAMOWA</w:t>
      </w:r>
    </w:p>
    <w:p w14:paraId="5201221E" w14:textId="77777777" w:rsidR="00BB00E4" w:rsidRDefault="00BB00E4" w:rsidP="00E92AC0">
      <w:pPr>
        <w:pStyle w:val="Tekstpodstawowywcity2"/>
        <w:tabs>
          <w:tab w:val="left" w:pos="567"/>
        </w:tabs>
        <w:spacing w:after="0" w:line="276" w:lineRule="auto"/>
        <w:ind w:left="567"/>
        <w:jc w:val="both"/>
        <w:rPr>
          <w:rFonts w:asciiTheme="minorHAnsi" w:hAnsiTheme="minorHAnsi" w:cstheme="minorHAnsi"/>
          <w:bCs/>
          <w:sz w:val="21"/>
          <w:szCs w:val="21"/>
        </w:rPr>
      </w:pPr>
    </w:p>
    <w:p w14:paraId="511CEC0F" w14:textId="75DA47CB" w:rsidR="005572AD" w:rsidRPr="00971408" w:rsidRDefault="005572AD" w:rsidP="00E92AC0">
      <w:pPr>
        <w:pStyle w:val="Tekstpodstawowywcity2"/>
        <w:tabs>
          <w:tab w:val="left" w:pos="567"/>
        </w:tabs>
        <w:spacing w:after="0" w:line="276" w:lineRule="auto"/>
        <w:ind w:left="567"/>
        <w:jc w:val="both"/>
        <w:rPr>
          <w:rFonts w:asciiTheme="minorHAnsi" w:hAnsiTheme="minorHAnsi" w:cstheme="minorHAnsi"/>
          <w:bCs/>
          <w:sz w:val="21"/>
          <w:szCs w:val="21"/>
          <w:lang w:val="pl-PL"/>
        </w:rPr>
      </w:pPr>
      <w:r w:rsidRPr="00971408">
        <w:rPr>
          <w:rFonts w:asciiTheme="minorHAnsi" w:hAnsiTheme="minorHAnsi" w:cstheme="minorHAnsi"/>
          <w:bCs/>
          <w:sz w:val="21"/>
          <w:szCs w:val="21"/>
        </w:rPr>
        <w:t>Zamawiający nie przewiduje zawarcia umowy ramowej, o  której mowa w art. 3</w:t>
      </w:r>
      <w:r w:rsidRPr="00971408">
        <w:rPr>
          <w:rFonts w:asciiTheme="minorHAnsi" w:hAnsiTheme="minorHAnsi" w:cstheme="minorHAnsi"/>
          <w:bCs/>
          <w:sz w:val="21"/>
          <w:szCs w:val="21"/>
          <w:lang w:val="pl-PL"/>
        </w:rPr>
        <w:t>89 i nast.</w:t>
      </w:r>
      <w:r w:rsidRPr="00971408">
        <w:rPr>
          <w:rFonts w:asciiTheme="minorHAnsi" w:hAnsiTheme="minorHAnsi" w:cstheme="minorHAnsi"/>
          <w:bCs/>
          <w:sz w:val="21"/>
          <w:szCs w:val="21"/>
        </w:rPr>
        <w:t xml:space="preserve"> ustawy Pzp</w:t>
      </w:r>
      <w:r w:rsidRPr="00971408">
        <w:rPr>
          <w:rFonts w:asciiTheme="minorHAnsi" w:hAnsiTheme="minorHAnsi" w:cstheme="minorHAnsi"/>
          <w:bCs/>
          <w:sz w:val="21"/>
          <w:szCs w:val="21"/>
          <w:lang w:val="pl-PL"/>
        </w:rPr>
        <w:t>.</w:t>
      </w:r>
    </w:p>
    <w:p w14:paraId="14AEA746" w14:textId="77777777" w:rsidR="001C115E" w:rsidRDefault="001C115E" w:rsidP="001C115E">
      <w:pPr>
        <w:pStyle w:val="Tekstpodstawowywcity2"/>
        <w:tabs>
          <w:tab w:val="left" w:pos="567"/>
        </w:tabs>
        <w:spacing w:after="0" w:line="276" w:lineRule="auto"/>
        <w:ind w:left="567"/>
        <w:jc w:val="both"/>
        <w:rPr>
          <w:rFonts w:asciiTheme="minorHAnsi" w:hAnsiTheme="minorHAnsi" w:cstheme="minorHAnsi"/>
          <w:b/>
          <w:sz w:val="21"/>
          <w:szCs w:val="21"/>
        </w:rPr>
      </w:pPr>
    </w:p>
    <w:p w14:paraId="05FCA6C6" w14:textId="4C0FC969" w:rsidR="00B076EF" w:rsidRPr="00971408" w:rsidRDefault="00AA4CE7" w:rsidP="00E92AC0">
      <w:pPr>
        <w:pStyle w:val="Tekstpodstawowywcity2"/>
        <w:numPr>
          <w:ilvl w:val="0"/>
          <w:numId w:val="29"/>
        </w:numPr>
        <w:tabs>
          <w:tab w:val="left" w:pos="567"/>
        </w:tabs>
        <w:spacing w:after="0" w:line="276" w:lineRule="auto"/>
        <w:ind w:left="567" w:hanging="567"/>
        <w:jc w:val="both"/>
        <w:rPr>
          <w:rFonts w:asciiTheme="minorHAnsi" w:hAnsiTheme="minorHAnsi" w:cstheme="minorHAnsi"/>
          <w:b/>
          <w:sz w:val="21"/>
          <w:szCs w:val="21"/>
        </w:rPr>
      </w:pPr>
      <w:r w:rsidRPr="00971408">
        <w:rPr>
          <w:rFonts w:asciiTheme="minorHAnsi" w:hAnsiTheme="minorHAnsi" w:cstheme="minorHAnsi"/>
          <w:b/>
          <w:sz w:val="21"/>
          <w:szCs w:val="21"/>
        </w:rPr>
        <w:t>AUKCJA ELEKTRONICZNA</w:t>
      </w:r>
    </w:p>
    <w:p w14:paraId="1C32FAF0" w14:textId="77777777" w:rsidR="00BB00E4" w:rsidRDefault="00BB00E4" w:rsidP="00E92AC0">
      <w:pPr>
        <w:pStyle w:val="Tekstpodstawowywcity2"/>
        <w:tabs>
          <w:tab w:val="left" w:pos="567"/>
        </w:tabs>
        <w:spacing w:after="0" w:line="276" w:lineRule="auto"/>
        <w:ind w:left="567"/>
        <w:jc w:val="both"/>
        <w:rPr>
          <w:rFonts w:asciiTheme="minorHAnsi" w:hAnsiTheme="minorHAnsi" w:cstheme="minorHAnsi"/>
          <w:sz w:val="21"/>
          <w:szCs w:val="21"/>
        </w:rPr>
      </w:pPr>
    </w:p>
    <w:p w14:paraId="4896BABE" w14:textId="1086BDFB" w:rsidR="00AA4CE7" w:rsidRPr="00971408" w:rsidRDefault="00AA4CE7" w:rsidP="00E92AC0">
      <w:pPr>
        <w:pStyle w:val="Tekstpodstawowywcity2"/>
        <w:tabs>
          <w:tab w:val="left" w:pos="567"/>
        </w:tabs>
        <w:spacing w:after="0" w:line="276" w:lineRule="auto"/>
        <w:ind w:left="567"/>
        <w:jc w:val="both"/>
        <w:rPr>
          <w:rFonts w:asciiTheme="minorHAnsi" w:hAnsiTheme="minorHAnsi" w:cstheme="minorHAnsi"/>
          <w:sz w:val="21"/>
          <w:szCs w:val="21"/>
        </w:rPr>
      </w:pPr>
      <w:r w:rsidRPr="00971408">
        <w:rPr>
          <w:rFonts w:asciiTheme="minorHAnsi" w:hAnsiTheme="minorHAnsi" w:cstheme="minorHAnsi"/>
          <w:sz w:val="21"/>
          <w:szCs w:val="21"/>
        </w:rPr>
        <w:t xml:space="preserve">Zamawiający nie przewiduje przeprowadzenia aukcji elektronicznej, o której mowa w art. </w:t>
      </w:r>
      <w:r w:rsidR="00A73BD3" w:rsidRPr="00971408">
        <w:rPr>
          <w:rFonts w:asciiTheme="minorHAnsi" w:hAnsiTheme="minorHAnsi" w:cstheme="minorHAnsi"/>
          <w:sz w:val="21"/>
          <w:szCs w:val="21"/>
          <w:lang w:val="pl-PL"/>
        </w:rPr>
        <w:t xml:space="preserve">227 i nast. </w:t>
      </w:r>
      <w:r w:rsidRPr="00971408">
        <w:rPr>
          <w:rFonts w:asciiTheme="minorHAnsi" w:hAnsiTheme="minorHAnsi" w:cstheme="minorHAnsi"/>
          <w:sz w:val="21"/>
          <w:szCs w:val="21"/>
        </w:rPr>
        <w:t>ustawy Pzp.</w:t>
      </w:r>
    </w:p>
    <w:p w14:paraId="5986E96F" w14:textId="77777777" w:rsidR="008D572B" w:rsidRPr="00971408" w:rsidRDefault="008D572B" w:rsidP="00E92AC0">
      <w:pPr>
        <w:pStyle w:val="Tekstpodstawowywcity2"/>
        <w:tabs>
          <w:tab w:val="left" w:pos="567"/>
        </w:tabs>
        <w:spacing w:after="0" w:line="276" w:lineRule="auto"/>
        <w:ind w:left="567"/>
        <w:jc w:val="both"/>
        <w:rPr>
          <w:rFonts w:asciiTheme="minorHAnsi" w:hAnsiTheme="minorHAnsi" w:cstheme="minorHAnsi"/>
          <w:b/>
          <w:sz w:val="21"/>
          <w:szCs w:val="21"/>
        </w:rPr>
      </w:pPr>
    </w:p>
    <w:p w14:paraId="0861F250" w14:textId="2498DAD5" w:rsidR="00B975FB" w:rsidRPr="00971408" w:rsidRDefault="00AA4CE7" w:rsidP="00E92AC0">
      <w:pPr>
        <w:pStyle w:val="Tekstpodstawowywcity2"/>
        <w:numPr>
          <w:ilvl w:val="0"/>
          <w:numId w:val="29"/>
        </w:numPr>
        <w:tabs>
          <w:tab w:val="left" w:pos="567"/>
        </w:tabs>
        <w:spacing w:after="0" w:line="276" w:lineRule="auto"/>
        <w:ind w:left="567" w:hanging="567"/>
        <w:jc w:val="both"/>
        <w:rPr>
          <w:rFonts w:asciiTheme="minorHAnsi" w:hAnsiTheme="minorHAnsi" w:cstheme="minorHAnsi"/>
          <w:b/>
          <w:sz w:val="21"/>
          <w:szCs w:val="21"/>
        </w:rPr>
      </w:pPr>
      <w:r w:rsidRPr="00971408">
        <w:rPr>
          <w:rFonts w:asciiTheme="minorHAnsi" w:hAnsiTheme="minorHAnsi" w:cstheme="minorHAnsi"/>
          <w:b/>
          <w:sz w:val="21"/>
          <w:szCs w:val="21"/>
        </w:rPr>
        <w:t xml:space="preserve">ZAMÓWIENIA, O KTÓRYCH MOWA </w:t>
      </w:r>
      <w:r w:rsidR="00B975FB" w:rsidRPr="00971408">
        <w:rPr>
          <w:rFonts w:asciiTheme="minorHAnsi" w:hAnsiTheme="minorHAnsi" w:cstheme="minorHAnsi"/>
          <w:b/>
          <w:sz w:val="21"/>
          <w:szCs w:val="21"/>
        </w:rPr>
        <w:t>W ART. 388 PKT 2</w:t>
      </w:r>
      <w:r w:rsidR="002A6E22">
        <w:rPr>
          <w:rFonts w:asciiTheme="minorHAnsi" w:hAnsiTheme="minorHAnsi" w:cstheme="minorHAnsi"/>
          <w:b/>
          <w:sz w:val="21"/>
          <w:szCs w:val="21"/>
          <w:lang w:val="pl-PL"/>
        </w:rPr>
        <w:t>C</w:t>
      </w:r>
      <w:r w:rsidR="00B975FB" w:rsidRPr="00971408">
        <w:rPr>
          <w:rFonts w:asciiTheme="minorHAnsi" w:hAnsiTheme="minorHAnsi" w:cstheme="minorHAnsi"/>
          <w:b/>
          <w:sz w:val="21"/>
          <w:szCs w:val="21"/>
        </w:rPr>
        <w:t xml:space="preserve"> USTAWY PZP</w:t>
      </w:r>
    </w:p>
    <w:p w14:paraId="00F05FB6" w14:textId="77777777" w:rsidR="00BB00E4" w:rsidRDefault="00BB00E4" w:rsidP="00E92AC0">
      <w:pPr>
        <w:pStyle w:val="Tekstpodstawowywcity2"/>
        <w:tabs>
          <w:tab w:val="left" w:pos="567"/>
        </w:tabs>
        <w:spacing w:after="0" w:line="276" w:lineRule="auto"/>
        <w:ind w:left="567"/>
        <w:jc w:val="both"/>
        <w:rPr>
          <w:rFonts w:asciiTheme="minorHAnsi" w:hAnsiTheme="minorHAnsi" w:cstheme="minorHAnsi"/>
          <w:bCs/>
          <w:sz w:val="21"/>
          <w:szCs w:val="21"/>
        </w:rPr>
      </w:pPr>
    </w:p>
    <w:p w14:paraId="105FA2BA" w14:textId="2C6216CB" w:rsidR="00AA4CE7" w:rsidRPr="00971408" w:rsidRDefault="00AA4CE7" w:rsidP="00E92AC0">
      <w:pPr>
        <w:pStyle w:val="Tekstpodstawowywcity2"/>
        <w:tabs>
          <w:tab w:val="left" w:pos="567"/>
        </w:tabs>
        <w:spacing w:after="0" w:line="276" w:lineRule="auto"/>
        <w:ind w:left="567"/>
        <w:jc w:val="both"/>
        <w:rPr>
          <w:rFonts w:asciiTheme="minorHAnsi" w:hAnsiTheme="minorHAnsi" w:cstheme="minorHAnsi"/>
          <w:bCs/>
          <w:sz w:val="21"/>
          <w:szCs w:val="21"/>
        </w:rPr>
      </w:pPr>
      <w:r w:rsidRPr="00971408">
        <w:rPr>
          <w:rFonts w:asciiTheme="minorHAnsi" w:hAnsiTheme="minorHAnsi" w:cstheme="minorHAnsi"/>
          <w:bCs/>
          <w:sz w:val="21"/>
          <w:szCs w:val="21"/>
        </w:rPr>
        <w:t xml:space="preserve">Zamawiający </w:t>
      </w:r>
      <w:r w:rsidR="00671934">
        <w:rPr>
          <w:rFonts w:asciiTheme="minorHAnsi" w:hAnsiTheme="minorHAnsi" w:cstheme="minorHAnsi"/>
          <w:bCs/>
          <w:sz w:val="21"/>
          <w:szCs w:val="21"/>
          <w:lang w:val="pl-PL"/>
        </w:rPr>
        <w:t xml:space="preserve">nie </w:t>
      </w:r>
      <w:r w:rsidRPr="00971408">
        <w:rPr>
          <w:rFonts w:asciiTheme="minorHAnsi" w:hAnsiTheme="minorHAnsi" w:cstheme="minorHAnsi"/>
          <w:bCs/>
          <w:sz w:val="21"/>
          <w:szCs w:val="21"/>
        </w:rPr>
        <w:t>przewiduje udzielani</w:t>
      </w:r>
      <w:r w:rsidR="00E8652C">
        <w:rPr>
          <w:rFonts w:asciiTheme="minorHAnsi" w:hAnsiTheme="minorHAnsi" w:cstheme="minorHAnsi"/>
          <w:bCs/>
          <w:sz w:val="21"/>
          <w:szCs w:val="21"/>
          <w:lang w:val="pl-PL"/>
        </w:rPr>
        <w:t>a</w:t>
      </w:r>
      <w:r w:rsidRPr="00971408">
        <w:rPr>
          <w:rFonts w:asciiTheme="minorHAnsi" w:hAnsiTheme="minorHAnsi" w:cstheme="minorHAnsi"/>
          <w:bCs/>
          <w:sz w:val="21"/>
          <w:szCs w:val="21"/>
        </w:rPr>
        <w:t xml:space="preserve"> zamówienia </w:t>
      </w:r>
      <w:r w:rsidR="001D5CCD" w:rsidRPr="00971408">
        <w:rPr>
          <w:rFonts w:asciiTheme="minorHAnsi" w:hAnsiTheme="minorHAnsi" w:cstheme="minorHAnsi"/>
          <w:bCs/>
          <w:sz w:val="21"/>
          <w:szCs w:val="21"/>
        </w:rPr>
        <w:t>polegającego</w:t>
      </w:r>
      <w:r w:rsidR="001D5CCD" w:rsidRPr="00971408">
        <w:rPr>
          <w:rFonts w:asciiTheme="minorHAnsi" w:hAnsiTheme="minorHAnsi" w:cstheme="minorHAnsi"/>
          <w:bCs/>
          <w:sz w:val="21"/>
          <w:szCs w:val="21"/>
          <w:lang w:val="pl-PL"/>
        </w:rPr>
        <w:t xml:space="preserve"> </w:t>
      </w:r>
      <w:r w:rsidR="001D5CCD" w:rsidRPr="00971408">
        <w:rPr>
          <w:rFonts w:asciiTheme="minorHAnsi" w:hAnsiTheme="minorHAnsi" w:cstheme="minorHAnsi"/>
          <w:bCs/>
          <w:sz w:val="21"/>
          <w:szCs w:val="21"/>
        </w:rPr>
        <w:t>na powtórzeniu podobnych robót budowlanych</w:t>
      </w:r>
      <w:r w:rsidR="001D5CCD" w:rsidRPr="00971408">
        <w:rPr>
          <w:rFonts w:asciiTheme="minorHAnsi" w:hAnsiTheme="minorHAnsi" w:cstheme="minorHAnsi"/>
          <w:bCs/>
          <w:sz w:val="21"/>
          <w:szCs w:val="21"/>
          <w:lang w:val="pl-PL"/>
        </w:rPr>
        <w:t xml:space="preserve">, </w:t>
      </w:r>
      <w:r w:rsidRPr="00971408">
        <w:rPr>
          <w:rFonts w:asciiTheme="minorHAnsi" w:hAnsiTheme="minorHAnsi" w:cstheme="minorHAnsi"/>
          <w:bCs/>
          <w:sz w:val="21"/>
          <w:szCs w:val="21"/>
        </w:rPr>
        <w:t xml:space="preserve">na podstawie art. </w:t>
      </w:r>
      <w:r w:rsidR="00DC47DD" w:rsidRPr="00971408">
        <w:rPr>
          <w:rFonts w:asciiTheme="minorHAnsi" w:hAnsiTheme="minorHAnsi" w:cstheme="minorHAnsi"/>
          <w:bCs/>
          <w:sz w:val="21"/>
          <w:szCs w:val="21"/>
          <w:lang w:val="pl-PL"/>
        </w:rPr>
        <w:t>388 pkt 2</w:t>
      </w:r>
      <w:r w:rsidR="002A6E22">
        <w:rPr>
          <w:rFonts w:asciiTheme="minorHAnsi" w:hAnsiTheme="minorHAnsi" w:cstheme="minorHAnsi"/>
          <w:bCs/>
          <w:sz w:val="21"/>
          <w:szCs w:val="21"/>
          <w:lang w:val="pl-PL"/>
        </w:rPr>
        <w:t>c</w:t>
      </w:r>
      <w:r w:rsidR="00DC47DD" w:rsidRPr="00971408">
        <w:rPr>
          <w:rFonts w:asciiTheme="minorHAnsi" w:hAnsiTheme="minorHAnsi" w:cstheme="minorHAnsi"/>
          <w:bCs/>
          <w:sz w:val="21"/>
          <w:szCs w:val="21"/>
          <w:lang w:val="pl-PL"/>
        </w:rPr>
        <w:t xml:space="preserve"> usta</w:t>
      </w:r>
      <w:r w:rsidRPr="00971408">
        <w:rPr>
          <w:rFonts w:asciiTheme="minorHAnsi" w:hAnsiTheme="minorHAnsi" w:cstheme="minorHAnsi"/>
          <w:bCs/>
          <w:sz w:val="21"/>
          <w:szCs w:val="21"/>
        </w:rPr>
        <w:t>wy Pzp</w:t>
      </w:r>
      <w:r w:rsidRPr="00971408">
        <w:rPr>
          <w:rFonts w:asciiTheme="minorHAnsi" w:hAnsiTheme="minorHAnsi" w:cstheme="minorHAnsi"/>
          <w:bCs/>
          <w:sz w:val="21"/>
          <w:szCs w:val="21"/>
          <w:lang w:val="pl-PL"/>
        </w:rPr>
        <w:t>.</w:t>
      </w:r>
    </w:p>
    <w:p w14:paraId="3FF27849" w14:textId="77777777" w:rsidR="008D572B" w:rsidRPr="00971408" w:rsidRDefault="008D572B" w:rsidP="00E92AC0">
      <w:pPr>
        <w:pStyle w:val="Tekstpodstawowywcity2"/>
        <w:tabs>
          <w:tab w:val="left" w:pos="567"/>
        </w:tabs>
        <w:spacing w:after="0" w:line="276" w:lineRule="auto"/>
        <w:ind w:left="567"/>
        <w:jc w:val="both"/>
        <w:rPr>
          <w:rFonts w:asciiTheme="minorHAnsi" w:hAnsiTheme="minorHAnsi" w:cstheme="minorHAnsi"/>
          <w:b/>
          <w:sz w:val="21"/>
          <w:szCs w:val="21"/>
        </w:rPr>
      </w:pPr>
    </w:p>
    <w:p w14:paraId="53FD63A2" w14:textId="01A5BF79" w:rsidR="00AA4CE7" w:rsidRPr="00971408" w:rsidRDefault="00AA4CE7" w:rsidP="00E92AC0">
      <w:pPr>
        <w:pStyle w:val="Tekstpodstawowywcity2"/>
        <w:numPr>
          <w:ilvl w:val="0"/>
          <w:numId w:val="29"/>
        </w:numPr>
        <w:tabs>
          <w:tab w:val="left" w:pos="567"/>
        </w:tabs>
        <w:spacing w:after="0" w:line="276" w:lineRule="auto"/>
        <w:ind w:left="567" w:hanging="567"/>
        <w:jc w:val="both"/>
        <w:rPr>
          <w:rFonts w:asciiTheme="minorHAnsi" w:hAnsiTheme="minorHAnsi" w:cstheme="minorHAnsi"/>
          <w:vanish/>
          <w:sz w:val="21"/>
          <w:szCs w:val="21"/>
          <w:lang w:val="pl-PL" w:eastAsia="pl-PL"/>
        </w:rPr>
      </w:pPr>
      <w:r w:rsidRPr="00971408">
        <w:rPr>
          <w:rFonts w:asciiTheme="minorHAnsi" w:hAnsiTheme="minorHAnsi" w:cstheme="minorHAnsi"/>
          <w:b/>
          <w:sz w:val="21"/>
          <w:szCs w:val="21"/>
          <w:lang w:val="pl-PL"/>
        </w:rPr>
        <w:t>WYMAGANIA W ZAKRESIE ZATRUDNIANIA PRZEZ WYKONAWCĘ LUB PODWYKONAWCĘ OSÓB NA PODSTAWIE STOSUN</w:t>
      </w:r>
      <w:r w:rsidRPr="00971408">
        <w:rPr>
          <w:rFonts w:asciiTheme="minorHAnsi" w:hAnsiTheme="minorHAnsi" w:cstheme="minorHAnsi"/>
          <w:b/>
          <w:sz w:val="21"/>
          <w:szCs w:val="21"/>
        </w:rPr>
        <w:t>KU PRACY</w:t>
      </w:r>
    </w:p>
    <w:p w14:paraId="3AE412E5" w14:textId="77777777" w:rsidR="00AA4CE7" w:rsidRPr="00971408" w:rsidRDefault="00AA4CE7" w:rsidP="00E92AC0">
      <w:pPr>
        <w:pStyle w:val="Tekstpodstawowywcity2"/>
        <w:tabs>
          <w:tab w:val="left" w:pos="284"/>
        </w:tabs>
        <w:spacing w:after="0" w:line="276" w:lineRule="auto"/>
        <w:jc w:val="both"/>
        <w:rPr>
          <w:rFonts w:asciiTheme="minorHAnsi" w:hAnsiTheme="minorHAnsi" w:cstheme="minorHAnsi"/>
          <w:vanish/>
          <w:sz w:val="21"/>
          <w:szCs w:val="21"/>
          <w:lang w:val="pl-PL" w:eastAsia="pl-PL"/>
        </w:rPr>
      </w:pPr>
    </w:p>
    <w:p w14:paraId="5AB5BB40" w14:textId="77777777" w:rsidR="00AA4CE7" w:rsidRPr="00971408" w:rsidRDefault="00AA4CE7" w:rsidP="00E92AC0">
      <w:pPr>
        <w:pStyle w:val="Bezodstpw"/>
        <w:spacing w:line="276" w:lineRule="auto"/>
        <w:rPr>
          <w:rFonts w:asciiTheme="minorHAnsi" w:hAnsiTheme="minorHAnsi" w:cstheme="minorHAnsi"/>
          <w:sz w:val="21"/>
          <w:szCs w:val="21"/>
        </w:rPr>
      </w:pPr>
    </w:p>
    <w:p w14:paraId="67E4AB78" w14:textId="6F25A546" w:rsidR="00156782" w:rsidRPr="00971408" w:rsidRDefault="00AA4CE7" w:rsidP="00E92AC0">
      <w:pPr>
        <w:pStyle w:val="Akapitzlist"/>
        <w:widowControl w:val="0"/>
        <w:numPr>
          <w:ilvl w:val="1"/>
          <w:numId w:val="29"/>
        </w:numPr>
        <w:tabs>
          <w:tab w:val="left" w:pos="1134"/>
        </w:tabs>
        <w:autoSpaceDE w:val="0"/>
        <w:autoSpaceDN w:val="0"/>
        <w:adjustRightInd w:val="0"/>
        <w:spacing w:before="11" w:after="0"/>
        <w:ind w:left="1134" w:right="-36" w:hanging="567"/>
        <w:jc w:val="both"/>
        <w:rPr>
          <w:rFonts w:asciiTheme="minorHAnsi" w:hAnsiTheme="minorHAnsi" w:cstheme="minorHAnsi"/>
          <w:spacing w:val="-1"/>
          <w:sz w:val="21"/>
          <w:szCs w:val="21"/>
        </w:rPr>
      </w:pPr>
      <w:r w:rsidRPr="00971408">
        <w:rPr>
          <w:rFonts w:asciiTheme="minorHAnsi" w:hAnsiTheme="minorHAnsi" w:cstheme="minorHAnsi"/>
          <w:sz w:val="21"/>
          <w:szCs w:val="21"/>
        </w:rPr>
        <w:t xml:space="preserve">Zamawiający wymaga zatrudnienia przez </w:t>
      </w:r>
      <w:r w:rsidRPr="00971408">
        <w:rPr>
          <w:rFonts w:asciiTheme="minorHAnsi" w:hAnsiTheme="minorHAnsi" w:cstheme="minorHAnsi"/>
          <w:sz w:val="21"/>
          <w:szCs w:val="21"/>
          <w:lang w:val="pl-PL"/>
        </w:rPr>
        <w:t>w</w:t>
      </w:r>
      <w:proofErr w:type="spellStart"/>
      <w:r w:rsidRPr="00971408">
        <w:rPr>
          <w:rFonts w:asciiTheme="minorHAnsi" w:hAnsiTheme="minorHAnsi" w:cstheme="minorHAnsi"/>
          <w:sz w:val="21"/>
          <w:szCs w:val="21"/>
        </w:rPr>
        <w:t>ykonawcę</w:t>
      </w:r>
      <w:proofErr w:type="spellEnd"/>
      <w:r w:rsidRPr="00971408">
        <w:rPr>
          <w:rFonts w:asciiTheme="minorHAnsi" w:hAnsiTheme="minorHAnsi" w:cstheme="minorHAnsi"/>
          <w:sz w:val="21"/>
          <w:szCs w:val="21"/>
        </w:rPr>
        <w:t xml:space="preserve"> lub podwykonawcę na podstawie</w:t>
      </w:r>
      <w:r w:rsidRPr="00971408">
        <w:rPr>
          <w:rFonts w:asciiTheme="minorHAnsi" w:hAnsiTheme="minorHAnsi" w:cstheme="minorHAnsi"/>
          <w:spacing w:val="-1"/>
          <w:sz w:val="21"/>
          <w:szCs w:val="21"/>
        </w:rPr>
        <w:t xml:space="preserve"> </w:t>
      </w:r>
      <w:r w:rsidRPr="00971408">
        <w:rPr>
          <w:rFonts w:asciiTheme="minorHAnsi" w:eastAsia="Calibri" w:hAnsiTheme="minorHAnsi" w:cstheme="minorHAnsi"/>
          <w:kern w:val="2"/>
          <w:sz w:val="21"/>
          <w:szCs w:val="21"/>
          <w:lang w:eastAsia="zh-CN"/>
        </w:rPr>
        <w:t xml:space="preserve">umowy </w:t>
      </w:r>
      <w:r w:rsidR="00882583" w:rsidRPr="00971408">
        <w:rPr>
          <w:rFonts w:asciiTheme="minorHAnsi" w:eastAsia="Calibri" w:hAnsiTheme="minorHAnsi" w:cstheme="minorHAnsi"/>
          <w:kern w:val="2"/>
          <w:sz w:val="21"/>
          <w:szCs w:val="21"/>
          <w:lang w:eastAsia="zh-CN"/>
        </w:rPr>
        <w:br/>
      </w:r>
      <w:r w:rsidRPr="00971408">
        <w:rPr>
          <w:rFonts w:asciiTheme="minorHAnsi" w:eastAsia="Calibri" w:hAnsiTheme="minorHAnsi" w:cstheme="minorHAnsi"/>
          <w:kern w:val="2"/>
          <w:sz w:val="21"/>
          <w:szCs w:val="21"/>
          <w:lang w:eastAsia="zh-CN"/>
        </w:rPr>
        <w:t>o pracę</w:t>
      </w:r>
      <w:r w:rsidR="00882583" w:rsidRPr="00971408">
        <w:rPr>
          <w:rFonts w:asciiTheme="minorHAnsi" w:eastAsia="Calibri" w:hAnsiTheme="minorHAnsi" w:cstheme="minorHAnsi"/>
          <w:kern w:val="2"/>
          <w:sz w:val="21"/>
          <w:szCs w:val="21"/>
          <w:lang w:val="pl-PL" w:eastAsia="zh-CN"/>
        </w:rPr>
        <w:t xml:space="preserve"> </w:t>
      </w:r>
      <w:r w:rsidRPr="00971408">
        <w:rPr>
          <w:rFonts w:asciiTheme="minorHAnsi" w:eastAsia="Calibri" w:hAnsiTheme="minorHAnsi" w:cstheme="minorHAnsi"/>
          <w:kern w:val="2"/>
          <w:sz w:val="21"/>
          <w:szCs w:val="21"/>
          <w:lang w:eastAsia="zh-CN"/>
        </w:rPr>
        <w:t>w rozumieniu przepisów ustawy z dnia 26 czerwca 1974 r. – Kodeks pracy</w:t>
      </w:r>
      <w:r w:rsidR="00882583" w:rsidRPr="00971408">
        <w:rPr>
          <w:rFonts w:asciiTheme="minorHAnsi" w:eastAsia="Calibri" w:hAnsiTheme="minorHAnsi" w:cstheme="minorHAnsi"/>
          <w:kern w:val="2"/>
          <w:sz w:val="21"/>
          <w:szCs w:val="21"/>
          <w:lang w:val="pl-PL" w:eastAsia="zh-CN"/>
        </w:rPr>
        <w:t>,</w:t>
      </w:r>
      <w:r w:rsidRPr="00971408">
        <w:rPr>
          <w:rFonts w:asciiTheme="minorHAnsi" w:eastAsia="Calibri" w:hAnsiTheme="minorHAnsi" w:cstheme="minorHAnsi"/>
          <w:kern w:val="2"/>
          <w:sz w:val="21"/>
          <w:szCs w:val="21"/>
          <w:lang w:eastAsia="zh-CN"/>
        </w:rPr>
        <w:t xml:space="preserve"> </w:t>
      </w:r>
      <w:r w:rsidR="00156782" w:rsidRPr="00971408">
        <w:rPr>
          <w:rFonts w:asciiTheme="minorHAnsi" w:hAnsiTheme="minorHAnsi" w:cstheme="minorHAnsi"/>
          <w:sz w:val="21"/>
          <w:szCs w:val="21"/>
        </w:rPr>
        <w:t>robotni</w:t>
      </w:r>
      <w:r w:rsidR="00156782" w:rsidRPr="00971408">
        <w:rPr>
          <w:rFonts w:asciiTheme="minorHAnsi" w:hAnsiTheme="minorHAnsi" w:cstheme="minorHAnsi"/>
          <w:sz w:val="21"/>
          <w:szCs w:val="21"/>
          <w:lang w:val="pl-PL"/>
        </w:rPr>
        <w:t>ków</w:t>
      </w:r>
      <w:r w:rsidR="00156782" w:rsidRPr="00971408">
        <w:rPr>
          <w:rFonts w:asciiTheme="minorHAnsi" w:hAnsiTheme="minorHAnsi" w:cstheme="minorHAnsi"/>
          <w:sz w:val="21"/>
          <w:szCs w:val="21"/>
        </w:rPr>
        <w:t xml:space="preserve"> budowaln</w:t>
      </w:r>
      <w:r w:rsidR="00156782" w:rsidRPr="00971408">
        <w:rPr>
          <w:rFonts w:asciiTheme="minorHAnsi" w:hAnsiTheme="minorHAnsi" w:cstheme="minorHAnsi"/>
          <w:sz w:val="21"/>
          <w:szCs w:val="21"/>
          <w:lang w:val="pl-PL"/>
        </w:rPr>
        <w:t>ych</w:t>
      </w:r>
      <w:r w:rsidR="00156782" w:rsidRPr="00971408">
        <w:rPr>
          <w:rFonts w:asciiTheme="minorHAnsi" w:hAnsiTheme="minorHAnsi" w:cstheme="minorHAnsi"/>
          <w:sz w:val="21"/>
          <w:szCs w:val="21"/>
        </w:rPr>
        <w:t xml:space="preserve"> według specjalizacji zawodowych zgodnie z dokumentacją budowlaną, wykonujący</w:t>
      </w:r>
      <w:r w:rsidR="00156782" w:rsidRPr="00971408">
        <w:rPr>
          <w:rFonts w:asciiTheme="minorHAnsi" w:hAnsiTheme="minorHAnsi" w:cstheme="minorHAnsi"/>
          <w:sz w:val="21"/>
          <w:szCs w:val="21"/>
          <w:lang w:val="pl-PL"/>
        </w:rPr>
        <w:t>ch</w:t>
      </w:r>
      <w:r w:rsidR="00156782" w:rsidRPr="00971408">
        <w:rPr>
          <w:rFonts w:asciiTheme="minorHAnsi" w:hAnsiTheme="minorHAnsi" w:cstheme="minorHAnsi"/>
          <w:sz w:val="21"/>
          <w:szCs w:val="21"/>
        </w:rPr>
        <w:t xml:space="preserve"> roboty budowlane</w:t>
      </w:r>
      <w:r w:rsidR="009C2424" w:rsidRPr="00971408">
        <w:rPr>
          <w:rFonts w:asciiTheme="minorHAnsi" w:hAnsiTheme="minorHAnsi" w:cstheme="minorHAnsi"/>
          <w:sz w:val="21"/>
          <w:szCs w:val="21"/>
          <w:lang w:val="pl-PL"/>
        </w:rPr>
        <w:t xml:space="preserve"> i </w:t>
      </w:r>
      <w:r w:rsidR="00156782" w:rsidRPr="00971408">
        <w:rPr>
          <w:rFonts w:asciiTheme="minorHAnsi" w:hAnsiTheme="minorHAnsi" w:cstheme="minorHAnsi"/>
          <w:sz w:val="21"/>
          <w:szCs w:val="21"/>
        </w:rPr>
        <w:t>instalacyjne</w:t>
      </w:r>
      <w:r w:rsidR="00EA01F9" w:rsidRPr="00971408">
        <w:rPr>
          <w:rFonts w:asciiTheme="minorHAnsi" w:hAnsiTheme="minorHAnsi" w:cstheme="minorHAnsi"/>
          <w:sz w:val="21"/>
          <w:szCs w:val="21"/>
          <w:lang w:val="pl-PL"/>
        </w:rPr>
        <w:t>;</w:t>
      </w:r>
    </w:p>
    <w:p w14:paraId="387E0596" w14:textId="3433384D" w:rsidR="00AA4CE7" w:rsidRPr="00971408" w:rsidRDefault="00AA4CE7" w:rsidP="00E92AC0">
      <w:pPr>
        <w:pStyle w:val="Akapitzlist"/>
        <w:widowControl w:val="0"/>
        <w:numPr>
          <w:ilvl w:val="1"/>
          <w:numId w:val="29"/>
        </w:numPr>
        <w:tabs>
          <w:tab w:val="left" w:pos="1134"/>
        </w:tabs>
        <w:autoSpaceDE w:val="0"/>
        <w:autoSpaceDN w:val="0"/>
        <w:adjustRightInd w:val="0"/>
        <w:spacing w:before="11" w:after="0"/>
        <w:ind w:left="1134" w:right="-36" w:hanging="567"/>
        <w:jc w:val="both"/>
        <w:rPr>
          <w:rFonts w:asciiTheme="minorHAnsi" w:hAnsiTheme="minorHAnsi" w:cstheme="minorHAnsi"/>
          <w:spacing w:val="-1"/>
          <w:sz w:val="21"/>
          <w:szCs w:val="21"/>
        </w:rPr>
      </w:pPr>
      <w:r w:rsidRPr="00971408">
        <w:rPr>
          <w:rFonts w:asciiTheme="minorHAnsi" w:eastAsia="Calibri" w:hAnsiTheme="minorHAnsi" w:cstheme="minorHAnsi"/>
          <w:color w:val="000000"/>
          <w:kern w:val="2"/>
          <w:sz w:val="21"/>
          <w:szCs w:val="21"/>
          <w:lang w:eastAsia="zh-CN"/>
        </w:rPr>
        <w:t xml:space="preserve">Sposób weryfikacji zatrudnienia osób, o których mowa w </w:t>
      </w:r>
      <w:proofErr w:type="spellStart"/>
      <w:r w:rsidRPr="00971408">
        <w:rPr>
          <w:rFonts w:asciiTheme="minorHAnsi" w:eastAsia="Calibri" w:hAnsiTheme="minorHAnsi" w:cstheme="minorHAnsi"/>
          <w:color w:val="000000"/>
          <w:kern w:val="2"/>
          <w:sz w:val="21"/>
          <w:szCs w:val="21"/>
          <w:lang w:val="pl-PL" w:eastAsia="zh-CN"/>
        </w:rPr>
        <w:t>ppkt</w:t>
      </w:r>
      <w:proofErr w:type="spellEnd"/>
      <w:r w:rsidRPr="00971408">
        <w:rPr>
          <w:rFonts w:asciiTheme="minorHAnsi" w:eastAsia="Calibri" w:hAnsiTheme="minorHAnsi" w:cstheme="minorHAnsi"/>
          <w:color w:val="000000"/>
          <w:kern w:val="2"/>
          <w:sz w:val="21"/>
          <w:szCs w:val="21"/>
          <w:lang w:val="pl-PL" w:eastAsia="zh-CN"/>
        </w:rPr>
        <w:t xml:space="preserve"> </w:t>
      </w:r>
      <w:r w:rsidR="004A7905" w:rsidRPr="00971408">
        <w:rPr>
          <w:rFonts w:asciiTheme="minorHAnsi" w:eastAsia="Calibri" w:hAnsiTheme="minorHAnsi" w:cstheme="minorHAnsi"/>
          <w:color w:val="000000"/>
          <w:kern w:val="2"/>
          <w:sz w:val="21"/>
          <w:szCs w:val="21"/>
          <w:lang w:val="pl-PL" w:eastAsia="zh-CN"/>
        </w:rPr>
        <w:t>15</w:t>
      </w:r>
      <w:r w:rsidRPr="00971408">
        <w:rPr>
          <w:rFonts w:asciiTheme="minorHAnsi" w:eastAsia="Calibri" w:hAnsiTheme="minorHAnsi" w:cstheme="minorHAnsi"/>
          <w:color w:val="000000"/>
          <w:kern w:val="2"/>
          <w:sz w:val="21"/>
          <w:szCs w:val="21"/>
          <w:lang w:val="pl-PL" w:eastAsia="zh-CN"/>
        </w:rPr>
        <w:t xml:space="preserve">.1. </w:t>
      </w:r>
      <w:r w:rsidRPr="00971408">
        <w:rPr>
          <w:rFonts w:asciiTheme="minorHAnsi" w:eastAsia="Calibri" w:hAnsiTheme="minorHAnsi" w:cstheme="minorHAnsi"/>
          <w:color w:val="000000"/>
          <w:kern w:val="2"/>
          <w:sz w:val="21"/>
          <w:szCs w:val="21"/>
          <w:lang w:eastAsia="zh-CN"/>
        </w:rPr>
        <w:t xml:space="preserve">oraz uprawnienia </w:t>
      </w:r>
      <w:r w:rsidRPr="00971408">
        <w:rPr>
          <w:rFonts w:asciiTheme="minorHAnsi" w:eastAsia="Calibri" w:hAnsiTheme="minorHAnsi" w:cstheme="minorHAnsi"/>
          <w:color w:val="000000"/>
          <w:kern w:val="2"/>
          <w:sz w:val="21"/>
          <w:szCs w:val="21"/>
          <w:lang w:val="pl-PL" w:eastAsia="zh-CN"/>
        </w:rPr>
        <w:t>z</w:t>
      </w:r>
      <w:proofErr w:type="spellStart"/>
      <w:r w:rsidRPr="00971408">
        <w:rPr>
          <w:rFonts w:asciiTheme="minorHAnsi" w:eastAsia="Calibri" w:hAnsiTheme="minorHAnsi" w:cstheme="minorHAnsi"/>
          <w:color w:val="000000"/>
          <w:kern w:val="2"/>
          <w:sz w:val="21"/>
          <w:szCs w:val="21"/>
          <w:lang w:eastAsia="zh-CN"/>
        </w:rPr>
        <w:t>amawiającego</w:t>
      </w:r>
      <w:proofErr w:type="spellEnd"/>
      <w:r w:rsidR="00882583" w:rsidRPr="00971408">
        <w:rPr>
          <w:rFonts w:asciiTheme="minorHAnsi" w:eastAsia="Calibri" w:hAnsiTheme="minorHAnsi" w:cstheme="minorHAnsi"/>
          <w:color w:val="000000"/>
          <w:kern w:val="2"/>
          <w:sz w:val="21"/>
          <w:szCs w:val="21"/>
          <w:lang w:val="pl-PL" w:eastAsia="zh-CN"/>
        </w:rPr>
        <w:t xml:space="preserve"> </w:t>
      </w:r>
      <w:r w:rsidRPr="00971408">
        <w:rPr>
          <w:rFonts w:asciiTheme="minorHAnsi" w:eastAsia="Calibri" w:hAnsiTheme="minorHAnsi" w:cstheme="minorHAnsi"/>
          <w:color w:val="000000"/>
          <w:kern w:val="2"/>
          <w:sz w:val="21"/>
          <w:szCs w:val="21"/>
          <w:lang w:eastAsia="zh-CN"/>
        </w:rPr>
        <w:t xml:space="preserve">w zakresie kontroli spełniania przez </w:t>
      </w:r>
      <w:r w:rsidRPr="00971408">
        <w:rPr>
          <w:rFonts w:asciiTheme="minorHAnsi" w:eastAsia="Calibri" w:hAnsiTheme="minorHAnsi" w:cstheme="minorHAnsi"/>
          <w:color w:val="000000"/>
          <w:kern w:val="2"/>
          <w:sz w:val="21"/>
          <w:szCs w:val="21"/>
          <w:lang w:val="pl-PL" w:eastAsia="zh-CN"/>
        </w:rPr>
        <w:t>w</w:t>
      </w:r>
      <w:proofErr w:type="spellStart"/>
      <w:r w:rsidRPr="00971408">
        <w:rPr>
          <w:rFonts w:asciiTheme="minorHAnsi" w:eastAsia="Calibri" w:hAnsiTheme="minorHAnsi" w:cstheme="minorHAnsi"/>
          <w:color w:val="000000"/>
          <w:kern w:val="2"/>
          <w:sz w:val="21"/>
          <w:szCs w:val="21"/>
          <w:lang w:eastAsia="zh-CN"/>
        </w:rPr>
        <w:t>ykonawcę</w:t>
      </w:r>
      <w:proofErr w:type="spellEnd"/>
      <w:r w:rsidRPr="00971408">
        <w:rPr>
          <w:rFonts w:asciiTheme="minorHAnsi" w:eastAsia="Calibri" w:hAnsiTheme="minorHAnsi" w:cstheme="minorHAnsi"/>
          <w:color w:val="000000"/>
          <w:kern w:val="2"/>
          <w:sz w:val="21"/>
          <w:szCs w:val="21"/>
          <w:lang w:eastAsia="zh-CN"/>
        </w:rPr>
        <w:t xml:space="preserve"> wymagań związanych</w:t>
      </w:r>
      <w:r w:rsidRPr="00971408">
        <w:rPr>
          <w:rFonts w:asciiTheme="minorHAnsi" w:eastAsia="Calibri" w:hAnsiTheme="minorHAnsi" w:cstheme="minorHAnsi"/>
          <w:color w:val="000000"/>
          <w:kern w:val="2"/>
          <w:sz w:val="21"/>
          <w:szCs w:val="21"/>
          <w:lang w:val="pl-PL" w:eastAsia="zh-CN"/>
        </w:rPr>
        <w:t xml:space="preserve"> </w:t>
      </w:r>
      <w:r w:rsidRPr="00971408">
        <w:rPr>
          <w:rFonts w:asciiTheme="minorHAnsi" w:eastAsia="Calibri" w:hAnsiTheme="minorHAnsi" w:cstheme="minorHAnsi"/>
          <w:color w:val="000000"/>
          <w:kern w:val="2"/>
          <w:sz w:val="21"/>
          <w:szCs w:val="21"/>
          <w:lang w:eastAsia="zh-CN"/>
        </w:rPr>
        <w:t xml:space="preserve">z zatrudnieniem </w:t>
      </w:r>
      <w:r w:rsidRPr="00971408">
        <w:rPr>
          <w:rFonts w:asciiTheme="minorHAnsi" w:eastAsia="Calibri" w:hAnsiTheme="minorHAnsi" w:cstheme="minorHAnsi"/>
          <w:color w:val="000000"/>
          <w:kern w:val="2"/>
          <w:sz w:val="21"/>
          <w:szCs w:val="21"/>
          <w:lang w:val="pl-PL" w:eastAsia="zh-CN"/>
        </w:rPr>
        <w:t xml:space="preserve">tych </w:t>
      </w:r>
      <w:r w:rsidRPr="00971408">
        <w:rPr>
          <w:rFonts w:asciiTheme="minorHAnsi" w:eastAsia="Calibri" w:hAnsiTheme="minorHAnsi" w:cstheme="minorHAnsi"/>
          <w:color w:val="000000"/>
          <w:kern w:val="2"/>
          <w:sz w:val="21"/>
          <w:szCs w:val="21"/>
          <w:lang w:eastAsia="zh-CN"/>
        </w:rPr>
        <w:t>osób</w:t>
      </w:r>
      <w:r w:rsidRPr="00971408">
        <w:rPr>
          <w:rFonts w:asciiTheme="minorHAnsi" w:eastAsia="Calibri" w:hAnsiTheme="minorHAnsi" w:cstheme="minorHAnsi"/>
          <w:color w:val="000000"/>
          <w:kern w:val="2"/>
          <w:sz w:val="21"/>
          <w:szCs w:val="21"/>
          <w:lang w:val="pl-PL" w:eastAsia="zh-CN"/>
        </w:rPr>
        <w:t xml:space="preserve"> </w:t>
      </w:r>
      <w:r w:rsidRPr="00971408">
        <w:rPr>
          <w:rFonts w:asciiTheme="minorHAnsi" w:eastAsia="Calibri" w:hAnsiTheme="minorHAnsi" w:cstheme="minorHAnsi"/>
          <w:color w:val="000000"/>
          <w:kern w:val="2"/>
          <w:sz w:val="21"/>
          <w:szCs w:val="21"/>
          <w:lang w:eastAsia="zh-CN"/>
        </w:rPr>
        <w:t xml:space="preserve">oraz sankcje z tytułu </w:t>
      </w:r>
      <w:r w:rsidRPr="00971408">
        <w:rPr>
          <w:rFonts w:asciiTheme="minorHAnsi" w:eastAsia="Calibri" w:hAnsiTheme="minorHAnsi" w:cstheme="minorHAnsi"/>
          <w:kern w:val="2"/>
          <w:sz w:val="21"/>
          <w:szCs w:val="21"/>
          <w:lang w:eastAsia="zh-CN"/>
        </w:rPr>
        <w:t xml:space="preserve">niespełnienia </w:t>
      </w:r>
      <w:r w:rsidRPr="00971408">
        <w:rPr>
          <w:rFonts w:asciiTheme="minorHAnsi" w:eastAsia="Calibri" w:hAnsiTheme="minorHAnsi" w:cstheme="minorHAnsi"/>
          <w:kern w:val="2"/>
          <w:sz w:val="21"/>
          <w:szCs w:val="21"/>
          <w:lang w:val="pl-PL" w:eastAsia="zh-CN"/>
        </w:rPr>
        <w:t xml:space="preserve">określonych </w:t>
      </w:r>
      <w:r w:rsidRPr="00971408">
        <w:rPr>
          <w:rFonts w:asciiTheme="minorHAnsi" w:eastAsia="Calibri" w:hAnsiTheme="minorHAnsi" w:cstheme="minorHAnsi"/>
          <w:kern w:val="2"/>
          <w:sz w:val="21"/>
          <w:szCs w:val="21"/>
          <w:lang w:eastAsia="zh-CN"/>
        </w:rPr>
        <w:t>wymagań zostały opisane w proje</w:t>
      </w:r>
      <w:r w:rsidRPr="00971408">
        <w:rPr>
          <w:rFonts w:asciiTheme="minorHAnsi" w:eastAsia="Calibri" w:hAnsiTheme="minorHAnsi" w:cstheme="minorHAnsi"/>
          <w:kern w:val="2"/>
          <w:sz w:val="21"/>
          <w:szCs w:val="21"/>
          <w:lang w:val="pl-PL" w:eastAsia="zh-CN"/>
        </w:rPr>
        <w:t>kt</w:t>
      </w:r>
      <w:r w:rsidR="009C2424" w:rsidRPr="00971408">
        <w:rPr>
          <w:rFonts w:asciiTheme="minorHAnsi" w:eastAsia="Calibri" w:hAnsiTheme="minorHAnsi" w:cstheme="minorHAnsi"/>
          <w:kern w:val="2"/>
          <w:sz w:val="21"/>
          <w:szCs w:val="21"/>
          <w:lang w:val="pl-PL" w:eastAsia="zh-CN"/>
        </w:rPr>
        <w:t xml:space="preserve">owanych postanowieniach </w:t>
      </w:r>
      <w:r w:rsidRPr="00971408">
        <w:rPr>
          <w:rFonts w:asciiTheme="minorHAnsi" w:eastAsia="Calibri" w:hAnsiTheme="minorHAnsi" w:cstheme="minorHAnsi"/>
          <w:kern w:val="2"/>
          <w:sz w:val="21"/>
          <w:szCs w:val="21"/>
          <w:lang w:eastAsia="zh-CN"/>
        </w:rPr>
        <w:t>umowy</w:t>
      </w:r>
      <w:r w:rsidRPr="00971408">
        <w:rPr>
          <w:rFonts w:asciiTheme="minorHAnsi" w:eastAsia="Calibri" w:hAnsiTheme="minorHAnsi" w:cstheme="minorHAnsi"/>
          <w:kern w:val="2"/>
          <w:sz w:val="21"/>
          <w:szCs w:val="21"/>
          <w:lang w:val="pl-PL" w:eastAsia="zh-CN"/>
        </w:rPr>
        <w:t xml:space="preserve">, </w:t>
      </w:r>
      <w:r w:rsidRPr="00971408">
        <w:rPr>
          <w:rFonts w:asciiTheme="minorHAnsi" w:eastAsia="Calibri" w:hAnsiTheme="minorHAnsi" w:cstheme="minorHAnsi"/>
          <w:kern w:val="2"/>
          <w:sz w:val="21"/>
          <w:szCs w:val="21"/>
          <w:lang w:eastAsia="zh-CN"/>
        </w:rPr>
        <w:t>stanowiący</w:t>
      </w:r>
      <w:r w:rsidRPr="00971408">
        <w:rPr>
          <w:rFonts w:asciiTheme="minorHAnsi" w:eastAsia="Calibri" w:hAnsiTheme="minorHAnsi" w:cstheme="minorHAnsi"/>
          <w:kern w:val="2"/>
          <w:sz w:val="21"/>
          <w:szCs w:val="21"/>
          <w:lang w:val="pl-PL" w:eastAsia="zh-CN"/>
        </w:rPr>
        <w:t>ch</w:t>
      </w:r>
      <w:r w:rsidRPr="00971408">
        <w:rPr>
          <w:rFonts w:asciiTheme="minorHAnsi" w:eastAsia="Calibri" w:hAnsiTheme="minorHAnsi" w:cstheme="minorHAnsi"/>
          <w:kern w:val="2"/>
          <w:sz w:val="21"/>
          <w:szCs w:val="21"/>
          <w:lang w:eastAsia="zh-CN"/>
        </w:rPr>
        <w:t xml:space="preserve"> </w:t>
      </w:r>
      <w:r w:rsidRPr="00971408">
        <w:rPr>
          <w:rFonts w:asciiTheme="minorHAnsi" w:eastAsia="Calibri" w:hAnsiTheme="minorHAnsi" w:cstheme="minorHAnsi"/>
          <w:b/>
          <w:kern w:val="2"/>
          <w:sz w:val="21"/>
          <w:szCs w:val="21"/>
          <w:lang w:eastAsia="zh-CN"/>
        </w:rPr>
        <w:t>załącznik</w:t>
      </w:r>
      <w:r w:rsidR="009C2424" w:rsidRPr="00971408">
        <w:rPr>
          <w:rFonts w:asciiTheme="minorHAnsi" w:eastAsia="Calibri" w:hAnsiTheme="minorHAnsi" w:cstheme="minorHAnsi"/>
          <w:b/>
          <w:kern w:val="2"/>
          <w:sz w:val="21"/>
          <w:szCs w:val="21"/>
          <w:lang w:val="pl-PL" w:eastAsia="zh-CN"/>
        </w:rPr>
        <w:t xml:space="preserve"> </w:t>
      </w:r>
      <w:r w:rsidR="005A6606" w:rsidRPr="00971408">
        <w:rPr>
          <w:rFonts w:asciiTheme="minorHAnsi" w:eastAsia="Calibri" w:hAnsiTheme="minorHAnsi" w:cstheme="minorHAnsi"/>
          <w:b/>
          <w:kern w:val="2"/>
          <w:sz w:val="21"/>
          <w:szCs w:val="21"/>
          <w:lang w:val="pl-PL" w:eastAsia="zh-CN"/>
        </w:rPr>
        <w:t>2</w:t>
      </w:r>
      <w:r w:rsidR="009C2424" w:rsidRPr="00971408">
        <w:rPr>
          <w:rFonts w:asciiTheme="minorHAnsi" w:eastAsia="Calibri" w:hAnsiTheme="minorHAnsi" w:cstheme="minorHAnsi"/>
          <w:b/>
          <w:kern w:val="2"/>
          <w:sz w:val="21"/>
          <w:szCs w:val="21"/>
          <w:lang w:val="pl-PL" w:eastAsia="zh-CN"/>
        </w:rPr>
        <w:t xml:space="preserve"> </w:t>
      </w:r>
      <w:r w:rsidR="009C2424" w:rsidRPr="00971408">
        <w:rPr>
          <w:rFonts w:asciiTheme="minorHAnsi" w:eastAsia="Calibri" w:hAnsiTheme="minorHAnsi" w:cstheme="minorHAnsi"/>
          <w:bCs/>
          <w:kern w:val="2"/>
          <w:sz w:val="21"/>
          <w:szCs w:val="21"/>
          <w:lang w:val="pl-PL" w:eastAsia="zh-CN"/>
        </w:rPr>
        <w:t>do SWZ</w:t>
      </w:r>
      <w:r w:rsidRPr="00971408">
        <w:rPr>
          <w:rFonts w:asciiTheme="minorHAnsi" w:eastAsia="Calibri" w:hAnsiTheme="minorHAnsi" w:cstheme="minorHAnsi"/>
          <w:kern w:val="2"/>
          <w:sz w:val="21"/>
          <w:szCs w:val="21"/>
          <w:lang w:eastAsia="zh-CN"/>
        </w:rPr>
        <w:t>.</w:t>
      </w:r>
    </w:p>
    <w:p w14:paraId="55A925DB" w14:textId="77777777" w:rsidR="008D572B" w:rsidRPr="00971408" w:rsidRDefault="008D572B" w:rsidP="00E92AC0">
      <w:pPr>
        <w:widowControl w:val="0"/>
        <w:tabs>
          <w:tab w:val="left" w:pos="1134"/>
        </w:tabs>
        <w:autoSpaceDE w:val="0"/>
        <w:autoSpaceDN w:val="0"/>
        <w:adjustRightInd w:val="0"/>
        <w:spacing w:before="11" w:after="0"/>
        <w:ind w:left="567" w:right="-36"/>
        <w:jc w:val="both"/>
        <w:rPr>
          <w:rFonts w:asciiTheme="minorHAnsi" w:hAnsiTheme="minorHAnsi" w:cstheme="minorHAnsi"/>
          <w:spacing w:val="-1"/>
          <w:sz w:val="21"/>
          <w:szCs w:val="21"/>
        </w:rPr>
      </w:pPr>
    </w:p>
    <w:p w14:paraId="551E1EA5" w14:textId="77777777" w:rsidR="00E6591D" w:rsidRPr="00971408" w:rsidRDefault="00AA4CE7" w:rsidP="00E92AC0">
      <w:pPr>
        <w:pStyle w:val="Tekstpodstawowywcity2"/>
        <w:numPr>
          <w:ilvl w:val="0"/>
          <w:numId w:val="29"/>
        </w:numPr>
        <w:tabs>
          <w:tab w:val="left" w:pos="567"/>
        </w:tabs>
        <w:spacing w:after="0" w:line="276" w:lineRule="auto"/>
        <w:ind w:left="567" w:hanging="567"/>
        <w:jc w:val="both"/>
        <w:rPr>
          <w:rFonts w:asciiTheme="minorHAnsi" w:hAnsiTheme="minorHAnsi" w:cstheme="minorHAnsi"/>
          <w:b/>
          <w:color w:val="FF0000"/>
          <w:sz w:val="21"/>
          <w:szCs w:val="21"/>
        </w:rPr>
      </w:pPr>
      <w:r w:rsidRPr="00971408">
        <w:rPr>
          <w:rFonts w:asciiTheme="minorHAnsi" w:hAnsiTheme="minorHAnsi" w:cstheme="minorHAnsi"/>
          <w:b/>
          <w:sz w:val="21"/>
          <w:szCs w:val="21"/>
        </w:rPr>
        <w:t>ROZLICZENIA W WALUTACH OBCYCH</w:t>
      </w:r>
    </w:p>
    <w:p w14:paraId="7AB92DAF" w14:textId="77777777" w:rsidR="00BB00E4" w:rsidRDefault="00BB00E4" w:rsidP="00E92AC0">
      <w:pPr>
        <w:pStyle w:val="Tekstpodstawowywcity2"/>
        <w:tabs>
          <w:tab w:val="left" w:pos="567"/>
        </w:tabs>
        <w:spacing w:after="0" w:line="276" w:lineRule="auto"/>
        <w:ind w:left="567"/>
        <w:jc w:val="both"/>
        <w:rPr>
          <w:rFonts w:asciiTheme="minorHAnsi" w:hAnsiTheme="minorHAnsi" w:cstheme="minorHAnsi"/>
          <w:bCs/>
          <w:sz w:val="21"/>
          <w:szCs w:val="21"/>
        </w:rPr>
      </w:pPr>
    </w:p>
    <w:p w14:paraId="7F8A82D8" w14:textId="20947780" w:rsidR="00AA4CE7" w:rsidRPr="00971408" w:rsidRDefault="00AA4CE7" w:rsidP="00E92AC0">
      <w:pPr>
        <w:pStyle w:val="Tekstpodstawowywcity2"/>
        <w:tabs>
          <w:tab w:val="left" w:pos="567"/>
        </w:tabs>
        <w:spacing w:after="0" w:line="276" w:lineRule="auto"/>
        <w:ind w:left="567"/>
        <w:jc w:val="both"/>
        <w:rPr>
          <w:rFonts w:asciiTheme="minorHAnsi" w:hAnsiTheme="minorHAnsi" w:cstheme="minorHAnsi"/>
          <w:sz w:val="21"/>
          <w:szCs w:val="21"/>
        </w:rPr>
      </w:pPr>
      <w:r w:rsidRPr="00971408">
        <w:rPr>
          <w:rFonts w:asciiTheme="minorHAnsi" w:hAnsiTheme="minorHAnsi" w:cstheme="minorHAnsi"/>
          <w:bCs/>
          <w:sz w:val="21"/>
          <w:szCs w:val="21"/>
        </w:rPr>
        <w:t>Zamawiający nie przewiduje rozliczenia w walutach obcych</w:t>
      </w:r>
      <w:r w:rsidRPr="00971408">
        <w:rPr>
          <w:rFonts w:asciiTheme="minorHAnsi" w:hAnsiTheme="minorHAnsi" w:cstheme="minorHAnsi"/>
          <w:bCs/>
          <w:sz w:val="21"/>
          <w:szCs w:val="21"/>
          <w:lang w:val="pl-PL"/>
        </w:rPr>
        <w:t xml:space="preserve">; </w:t>
      </w:r>
      <w:r w:rsidRPr="00971408">
        <w:rPr>
          <w:rFonts w:asciiTheme="minorHAnsi" w:hAnsiTheme="minorHAnsi" w:cstheme="minorHAnsi"/>
          <w:sz w:val="21"/>
          <w:szCs w:val="21"/>
        </w:rPr>
        <w:t xml:space="preserve">rozliczenia między </w:t>
      </w:r>
      <w:r w:rsidRPr="00971408">
        <w:rPr>
          <w:rFonts w:asciiTheme="minorHAnsi" w:hAnsiTheme="minorHAnsi" w:cstheme="minorHAnsi"/>
          <w:sz w:val="21"/>
          <w:szCs w:val="21"/>
          <w:lang w:val="pl-PL"/>
        </w:rPr>
        <w:t>w</w:t>
      </w:r>
      <w:proofErr w:type="spellStart"/>
      <w:r w:rsidRPr="00971408">
        <w:rPr>
          <w:rFonts w:asciiTheme="minorHAnsi" w:hAnsiTheme="minorHAnsi" w:cstheme="minorHAnsi"/>
          <w:sz w:val="21"/>
          <w:szCs w:val="21"/>
        </w:rPr>
        <w:t>ykonawcą</w:t>
      </w:r>
      <w:proofErr w:type="spellEnd"/>
      <w:r w:rsidRPr="00971408">
        <w:rPr>
          <w:rFonts w:asciiTheme="minorHAnsi" w:hAnsiTheme="minorHAnsi" w:cstheme="minorHAnsi"/>
          <w:sz w:val="21"/>
          <w:szCs w:val="21"/>
        </w:rPr>
        <w:t xml:space="preserve"> </w:t>
      </w:r>
      <w:r w:rsidR="00482AD9" w:rsidRPr="00971408">
        <w:rPr>
          <w:rFonts w:asciiTheme="minorHAnsi" w:hAnsiTheme="minorHAnsi" w:cstheme="minorHAnsi"/>
          <w:sz w:val="21"/>
          <w:szCs w:val="21"/>
        </w:rPr>
        <w:br/>
      </w:r>
      <w:r w:rsidRPr="00971408">
        <w:rPr>
          <w:rFonts w:asciiTheme="minorHAnsi" w:hAnsiTheme="minorHAnsi" w:cstheme="minorHAnsi"/>
          <w:sz w:val="21"/>
          <w:szCs w:val="21"/>
        </w:rPr>
        <w:t xml:space="preserve">a </w:t>
      </w:r>
      <w:r w:rsidRPr="00971408">
        <w:rPr>
          <w:rFonts w:asciiTheme="minorHAnsi" w:hAnsiTheme="minorHAnsi" w:cstheme="minorHAnsi"/>
          <w:sz w:val="21"/>
          <w:szCs w:val="21"/>
          <w:lang w:val="pl-PL"/>
        </w:rPr>
        <w:t>z</w:t>
      </w:r>
      <w:proofErr w:type="spellStart"/>
      <w:r w:rsidRPr="00971408">
        <w:rPr>
          <w:rFonts w:asciiTheme="minorHAnsi" w:hAnsiTheme="minorHAnsi" w:cstheme="minorHAnsi"/>
          <w:sz w:val="21"/>
          <w:szCs w:val="21"/>
        </w:rPr>
        <w:t>amawiającym</w:t>
      </w:r>
      <w:proofErr w:type="spellEnd"/>
      <w:r w:rsidRPr="00971408">
        <w:rPr>
          <w:rFonts w:asciiTheme="minorHAnsi" w:hAnsiTheme="minorHAnsi" w:cstheme="minorHAnsi"/>
          <w:sz w:val="21"/>
          <w:szCs w:val="21"/>
        </w:rPr>
        <w:t xml:space="preserve"> dokonywane będą w PLN.</w:t>
      </w:r>
    </w:p>
    <w:p w14:paraId="7FCA8FAD" w14:textId="77777777" w:rsidR="008D572B" w:rsidRPr="00971408" w:rsidRDefault="008D572B" w:rsidP="00E92AC0">
      <w:pPr>
        <w:pStyle w:val="Tekstpodstawowywcity2"/>
        <w:tabs>
          <w:tab w:val="left" w:pos="567"/>
        </w:tabs>
        <w:spacing w:after="0" w:line="276" w:lineRule="auto"/>
        <w:ind w:left="567"/>
        <w:jc w:val="both"/>
        <w:rPr>
          <w:rFonts w:asciiTheme="minorHAnsi" w:hAnsiTheme="minorHAnsi" w:cstheme="minorHAnsi"/>
          <w:sz w:val="21"/>
          <w:szCs w:val="21"/>
        </w:rPr>
      </w:pPr>
    </w:p>
    <w:p w14:paraId="18F6DFC1" w14:textId="77777777" w:rsidR="002F214B" w:rsidRPr="00971408" w:rsidRDefault="00AA4CE7" w:rsidP="00E92AC0">
      <w:pPr>
        <w:pStyle w:val="Tekstpodstawowywcity2"/>
        <w:numPr>
          <w:ilvl w:val="0"/>
          <w:numId w:val="29"/>
        </w:numPr>
        <w:tabs>
          <w:tab w:val="left" w:pos="567"/>
        </w:tabs>
        <w:spacing w:after="0" w:line="276" w:lineRule="auto"/>
        <w:ind w:left="567" w:hanging="567"/>
        <w:jc w:val="both"/>
        <w:rPr>
          <w:rFonts w:asciiTheme="minorHAnsi" w:hAnsiTheme="minorHAnsi" w:cstheme="minorHAnsi"/>
          <w:b/>
          <w:color w:val="FF0000"/>
          <w:sz w:val="21"/>
          <w:szCs w:val="21"/>
        </w:rPr>
      </w:pPr>
      <w:r w:rsidRPr="00971408">
        <w:rPr>
          <w:rFonts w:asciiTheme="minorHAnsi" w:hAnsiTheme="minorHAnsi" w:cstheme="minorHAnsi"/>
          <w:b/>
          <w:sz w:val="21"/>
          <w:szCs w:val="21"/>
        </w:rPr>
        <w:t>ZWROT KOSZTÓW UDZIAŁU W POSTĘPOWANIU</w:t>
      </w:r>
    </w:p>
    <w:p w14:paraId="6D26590A" w14:textId="77777777" w:rsidR="00BB00E4" w:rsidRDefault="00BB00E4" w:rsidP="00E92AC0">
      <w:pPr>
        <w:pStyle w:val="Tekstpodstawowywcity2"/>
        <w:tabs>
          <w:tab w:val="left" w:pos="567"/>
        </w:tabs>
        <w:spacing w:after="0" w:line="276" w:lineRule="auto"/>
        <w:ind w:left="567"/>
        <w:jc w:val="both"/>
        <w:rPr>
          <w:rFonts w:asciiTheme="minorHAnsi" w:hAnsiTheme="minorHAnsi" w:cstheme="minorHAnsi"/>
          <w:bCs/>
          <w:sz w:val="21"/>
          <w:szCs w:val="21"/>
        </w:rPr>
      </w:pPr>
    </w:p>
    <w:p w14:paraId="51F2A4FC" w14:textId="2D1A8328" w:rsidR="00AA4CE7" w:rsidRPr="00971408" w:rsidRDefault="00AA4CE7" w:rsidP="00E92AC0">
      <w:pPr>
        <w:pStyle w:val="Tekstpodstawowywcity2"/>
        <w:tabs>
          <w:tab w:val="left" w:pos="567"/>
        </w:tabs>
        <w:spacing w:after="0" w:line="276" w:lineRule="auto"/>
        <w:ind w:left="567"/>
        <w:jc w:val="both"/>
        <w:rPr>
          <w:rFonts w:asciiTheme="minorHAnsi" w:hAnsiTheme="minorHAnsi" w:cstheme="minorHAnsi"/>
          <w:bCs/>
          <w:sz w:val="21"/>
          <w:szCs w:val="21"/>
        </w:rPr>
      </w:pPr>
      <w:r w:rsidRPr="00971408">
        <w:rPr>
          <w:rFonts w:asciiTheme="minorHAnsi" w:hAnsiTheme="minorHAnsi" w:cstheme="minorHAnsi"/>
          <w:bCs/>
          <w:sz w:val="21"/>
          <w:szCs w:val="21"/>
        </w:rPr>
        <w:t>Zamawiający nie przewiduje zwrotu kosztów udziału w postępowaniu.</w:t>
      </w:r>
    </w:p>
    <w:p w14:paraId="64B04863" w14:textId="77777777" w:rsidR="008D572B" w:rsidRPr="00971408" w:rsidRDefault="008D572B" w:rsidP="00E92AC0">
      <w:pPr>
        <w:pStyle w:val="Tekstpodstawowywcity2"/>
        <w:tabs>
          <w:tab w:val="left" w:pos="567"/>
        </w:tabs>
        <w:spacing w:after="0" w:line="276" w:lineRule="auto"/>
        <w:ind w:left="567"/>
        <w:jc w:val="both"/>
        <w:rPr>
          <w:rFonts w:asciiTheme="minorHAnsi" w:hAnsiTheme="minorHAnsi" w:cstheme="minorHAnsi"/>
          <w:b/>
          <w:color w:val="FF0000"/>
          <w:sz w:val="21"/>
          <w:szCs w:val="21"/>
        </w:rPr>
      </w:pPr>
    </w:p>
    <w:p w14:paraId="59D5ECEF" w14:textId="77777777" w:rsidR="00AA4CE7" w:rsidRPr="00971408" w:rsidRDefault="00AA4CE7" w:rsidP="00E92AC0">
      <w:pPr>
        <w:pStyle w:val="Tekstpodstawowywcity2"/>
        <w:numPr>
          <w:ilvl w:val="0"/>
          <w:numId w:val="29"/>
        </w:numPr>
        <w:tabs>
          <w:tab w:val="left" w:pos="567"/>
        </w:tabs>
        <w:spacing w:after="0" w:line="276" w:lineRule="auto"/>
        <w:ind w:left="567" w:hanging="567"/>
        <w:jc w:val="both"/>
        <w:rPr>
          <w:rFonts w:asciiTheme="minorHAnsi" w:hAnsiTheme="minorHAnsi" w:cstheme="minorHAnsi"/>
          <w:b/>
          <w:sz w:val="21"/>
          <w:szCs w:val="21"/>
        </w:rPr>
      </w:pPr>
      <w:r w:rsidRPr="00971408">
        <w:rPr>
          <w:rFonts w:asciiTheme="minorHAnsi" w:hAnsiTheme="minorHAnsi" w:cstheme="minorHAnsi"/>
          <w:b/>
          <w:sz w:val="21"/>
          <w:szCs w:val="21"/>
        </w:rPr>
        <w:t>POUCZENIE O ŚRODKACH OCHRONY PRAWNEJ</w:t>
      </w:r>
    </w:p>
    <w:p w14:paraId="7EEF6709" w14:textId="77777777" w:rsidR="00AA4CE7" w:rsidRPr="00971408" w:rsidRDefault="00AA4CE7" w:rsidP="00E92AC0">
      <w:pPr>
        <w:pStyle w:val="Akapitzlist"/>
        <w:widowControl w:val="0"/>
        <w:numPr>
          <w:ilvl w:val="0"/>
          <w:numId w:val="33"/>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4150B8C9" w14:textId="77777777" w:rsidR="00AA4CE7" w:rsidRPr="00971408" w:rsidRDefault="00AA4CE7" w:rsidP="00E92AC0">
      <w:pPr>
        <w:pStyle w:val="Akapitzlist"/>
        <w:widowControl w:val="0"/>
        <w:numPr>
          <w:ilvl w:val="0"/>
          <w:numId w:val="33"/>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50CDBBE1" w14:textId="77777777" w:rsidR="00AA4CE7" w:rsidRPr="00971408" w:rsidRDefault="00AA4CE7" w:rsidP="00E92AC0">
      <w:pPr>
        <w:pStyle w:val="Akapitzlist"/>
        <w:widowControl w:val="0"/>
        <w:numPr>
          <w:ilvl w:val="0"/>
          <w:numId w:val="33"/>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7FAD7DCD" w14:textId="77777777" w:rsidR="00AA4CE7" w:rsidRPr="00971408" w:rsidRDefault="00AA4CE7" w:rsidP="00E92AC0">
      <w:pPr>
        <w:pStyle w:val="Akapitzlist"/>
        <w:widowControl w:val="0"/>
        <w:numPr>
          <w:ilvl w:val="0"/>
          <w:numId w:val="33"/>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3DC02439" w14:textId="77777777" w:rsidR="00AA4CE7" w:rsidRPr="00971408" w:rsidRDefault="00AA4CE7" w:rsidP="00E92AC0">
      <w:pPr>
        <w:pStyle w:val="Akapitzlist"/>
        <w:widowControl w:val="0"/>
        <w:numPr>
          <w:ilvl w:val="0"/>
          <w:numId w:val="33"/>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0F3A7733" w14:textId="77777777" w:rsidR="00AA4CE7" w:rsidRPr="00971408" w:rsidRDefault="00AA4CE7" w:rsidP="00E92AC0">
      <w:pPr>
        <w:pStyle w:val="Akapitzlist"/>
        <w:widowControl w:val="0"/>
        <w:numPr>
          <w:ilvl w:val="0"/>
          <w:numId w:val="33"/>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50FBA6DC" w14:textId="77777777" w:rsidR="00AA4CE7" w:rsidRPr="00971408" w:rsidRDefault="00AA4CE7" w:rsidP="00E92AC0">
      <w:pPr>
        <w:pStyle w:val="Akapitzlist"/>
        <w:widowControl w:val="0"/>
        <w:numPr>
          <w:ilvl w:val="0"/>
          <w:numId w:val="33"/>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613D1CC3" w14:textId="77777777" w:rsidR="00AA4CE7" w:rsidRPr="00971408" w:rsidRDefault="00AA4CE7" w:rsidP="00E92AC0">
      <w:pPr>
        <w:pStyle w:val="Akapitzlist"/>
        <w:widowControl w:val="0"/>
        <w:numPr>
          <w:ilvl w:val="0"/>
          <w:numId w:val="33"/>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008552B0" w14:textId="77777777" w:rsidR="00AA4CE7" w:rsidRPr="00971408" w:rsidRDefault="00AA4CE7" w:rsidP="00E92AC0">
      <w:pPr>
        <w:pStyle w:val="Akapitzlist"/>
        <w:widowControl w:val="0"/>
        <w:numPr>
          <w:ilvl w:val="0"/>
          <w:numId w:val="33"/>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15C1E85B" w14:textId="77777777" w:rsidR="00AA4CE7" w:rsidRPr="00971408" w:rsidRDefault="00AA4CE7" w:rsidP="00E92AC0">
      <w:pPr>
        <w:pStyle w:val="Akapitzlist"/>
        <w:widowControl w:val="0"/>
        <w:numPr>
          <w:ilvl w:val="0"/>
          <w:numId w:val="33"/>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4AFBAA4D" w14:textId="77777777" w:rsidR="00AA4CE7" w:rsidRPr="00971408" w:rsidRDefault="00AA4CE7" w:rsidP="00E92AC0">
      <w:pPr>
        <w:pStyle w:val="Akapitzlist"/>
        <w:widowControl w:val="0"/>
        <w:numPr>
          <w:ilvl w:val="0"/>
          <w:numId w:val="33"/>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33C116A4" w14:textId="77777777" w:rsidR="00AA4CE7" w:rsidRPr="00971408" w:rsidRDefault="00AA4CE7" w:rsidP="00E92AC0">
      <w:pPr>
        <w:pStyle w:val="Akapitzlist"/>
        <w:widowControl w:val="0"/>
        <w:numPr>
          <w:ilvl w:val="0"/>
          <w:numId w:val="33"/>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118E5877" w14:textId="77777777" w:rsidR="00AA4CE7" w:rsidRPr="00971408" w:rsidRDefault="00AA4CE7" w:rsidP="00E92AC0">
      <w:pPr>
        <w:pStyle w:val="Akapitzlist"/>
        <w:widowControl w:val="0"/>
        <w:numPr>
          <w:ilvl w:val="0"/>
          <w:numId w:val="33"/>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1CE47A44" w14:textId="77777777" w:rsidR="00AA4CE7" w:rsidRPr="00971408" w:rsidRDefault="00AA4CE7" w:rsidP="00E92AC0">
      <w:pPr>
        <w:pStyle w:val="Akapitzlist"/>
        <w:widowControl w:val="0"/>
        <w:numPr>
          <w:ilvl w:val="0"/>
          <w:numId w:val="33"/>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04333C8D" w14:textId="77777777" w:rsidR="00AA4CE7" w:rsidRPr="00971408" w:rsidRDefault="00AA4CE7" w:rsidP="00E92AC0">
      <w:pPr>
        <w:pStyle w:val="Akapitzlist"/>
        <w:widowControl w:val="0"/>
        <w:numPr>
          <w:ilvl w:val="0"/>
          <w:numId w:val="33"/>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3CA6A964" w14:textId="77777777" w:rsidR="00AA4CE7" w:rsidRPr="00971408" w:rsidRDefault="00AA4CE7" w:rsidP="00E92AC0">
      <w:pPr>
        <w:pStyle w:val="Akapitzlist"/>
        <w:widowControl w:val="0"/>
        <w:numPr>
          <w:ilvl w:val="0"/>
          <w:numId w:val="33"/>
        </w:numPr>
        <w:autoSpaceDE w:val="0"/>
        <w:autoSpaceDN w:val="0"/>
        <w:adjustRightInd w:val="0"/>
        <w:spacing w:after="0"/>
        <w:ind w:right="-36"/>
        <w:contextualSpacing w:val="0"/>
        <w:jc w:val="both"/>
        <w:rPr>
          <w:rFonts w:asciiTheme="minorHAnsi" w:hAnsiTheme="minorHAnsi" w:cstheme="minorHAnsi"/>
          <w:bCs/>
          <w:vanish/>
          <w:sz w:val="21"/>
          <w:szCs w:val="21"/>
          <w:lang w:val="pl-PL" w:eastAsia="pl-PL"/>
        </w:rPr>
      </w:pPr>
    </w:p>
    <w:p w14:paraId="60BD35B2" w14:textId="3191E396" w:rsidR="00AA4CE7" w:rsidRPr="00971408" w:rsidRDefault="00AA4CE7" w:rsidP="00E92AC0">
      <w:pPr>
        <w:pStyle w:val="Akapitzlist"/>
        <w:widowControl w:val="0"/>
        <w:numPr>
          <w:ilvl w:val="1"/>
          <w:numId w:val="29"/>
        </w:numPr>
        <w:tabs>
          <w:tab w:val="left" w:pos="1134"/>
        </w:tabs>
        <w:autoSpaceDE w:val="0"/>
        <w:autoSpaceDN w:val="0"/>
        <w:adjustRightInd w:val="0"/>
        <w:spacing w:after="0"/>
        <w:ind w:left="1134" w:right="-36" w:hanging="567"/>
        <w:jc w:val="both"/>
        <w:rPr>
          <w:rFonts w:asciiTheme="minorHAnsi" w:hAnsiTheme="minorHAnsi" w:cstheme="minorHAnsi"/>
          <w:bCs/>
          <w:sz w:val="21"/>
          <w:szCs w:val="21"/>
        </w:rPr>
      </w:pPr>
      <w:r w:rsidRPr="00971408">
        <w:rPr>
          <w:rFonts w:asciiTheme="minorHAnsi" w:hAnsiTheme="minorHAnsi" w:cstheme="minorHAnsi"/>
          <w:bCs/>
          <w:sz w:val="21"/>
          <w:szCs w:val="21"/>
        </w:rPr>
        <w:t>Wykonawcom, a także innemu podmiotowi, jeżeli ma lub miał interes w uzy</w:t>
      </w:r>
      <w:r w:rsidR="002F214B" w:rsidRPr="00971408">
        <w:rPr>
          <w:rFonts w:asciiTheme="minorHAnsi" w:hAnsiTheme="minorHAnsi" w:cstheme="minorHAnsi"/>
          <w:bCs/>
          <w:sz w:val="21"/>
          <w:szCs w:val="21"/>
        </w:rPr>
        <w:t xml:space="preserve">skaniu zamówienia oraz poniósł </w:t>
      </w:r>
      <w:r w:rsidRPr="00971408">
        <w:rPr>
          <w:rFonts w:asciiTheme="minorHAnsi" w:hAnsiTheme="minorHAnsi" w:cstheme="minorHAnsi"/>
          <w:bCs/>
          <w:sz w:val="21"/>
          <w:szCs w:val="21"/>
        </w:rPr>
        <w:t>lub może ponieść szkodę w wyniku naruszenia przez zamawiającego przepisów ustawy, przysługują środki ochrony prawnej na zasadach przewidzianych w D</w:t>
      </w:r>
      <w:r w:rsidR="00883F1F" w:rsidRPr="00971408">
        <w:rPr>
          <w:rFonts w:asciiTheme="minorHAnsi" w:hAnsiTheme="minorHAnsi" w:cstheme="minorHAnsi"/>
          <w:bCs/>
          <w:sz w:val="21"/>
          <w:szCs w:val="21"/>
        </w:rPr>
        <w:t>ziale IX ustawy Pzp (art. 505</w:t>
      </w:r>
      <w:r w:rsidR="00A73BD3" w:rsidRPr="00971408">
        <w:rPr>
          <w:rFonts w:asciiTheme="minorHAnsi" w:hAnsiTheme="minorHAnsi" w:cstheme="minorHAnsi"/>
          <w:bCs/>
          <w:sz w:val="21"/>
          <w:szCs w:val="21"/>
          <w:lang w:val="pl-PL"/>
        </w:rPr>
        <w:t xml:space="preserve"> </w:t>
      </w:r>
      <w:r w:rsidR="00A73BD3" w:rsidRPr="00971408">
        <w:rPr>
          <w:rFonts w:asciiTheme="minorHAnsi" w:hAnsiTheme="minorHAnsi" w:cstheme="minorHAnsi"/>
          <w:bCs/>
          <w:sz w:val="21"/>
          <w:szCs w:val="21"/>
          <w:lang w:val="pl-PL"/>
        </w:rPr>
        <w:br/>
        <w:t>i nast.</w:t>
      </w:r>
      <w:r w:rsidRPr="00971408">
        <w:rPr>
          <w:rFonts w:asciiTheme="minorHAnsi" w:hAnsiTheme="minorHAnsi" w:cstheme="minorHAnsi"/>
          <w:bCs/>
          <w:sz w:val="21"/>
          <w:szCs w:val="21"/>
        </w:rPr>
        <w:t xml:space="preserve"> ustawy Pzp);</w:t>
      </w:r>
    </w:p>
    <w:p w14:paraId="55C1DBBC" w14:textId="77777777" w:rsidR="00AA4CE7" w:rsidRPr="007A5F4C" w:rsidRDefault="00AA4CE7" w:rsidP="00E92AC0">
      <w:pPr>
        <w:pStyle w:val="Akapitzlist"/>
        <w:widowControl w:val="0"/>
        <w:numPr>
          <w:ilvl w:val="1"/>
          <w:numId w:val="29"/>
        </w:numPr>
        <w:tabs>
          <w:tab w:val="left" w:pos="1134"/>
        </w:tabs>
        <w:autoSpaceDE w:val="0"/>
        <w:autoSpaceDN w:val="0"/>
        <w:adjustRightInd w:val="0"/>
        <w:spacing w:after="0"/>
        <w:ind w:left="1134" w:right="-36" w:hanging="567"/>
        <w:jc w:val="both"/>
        <w:rPr>
          <w:rFonts w:asciiTheme="minorHAnsi" w:hAnsiTheme="minorHAnsi" w:cstheme="minorHAnsi"/>
          <w:bCs/>
          <w:sz w:val="21"/>
          <w:szCs w:val="21"/>
        </w:rPr>
      </w:pPr>
      <w:r w:rsidRPr="00971408">
        <w:rPr>
          <w:rFonts w:asciiTheme="minorHAnsi" w:hAnsiTheme="minorHAnsi" w:cstheme="minorHAnsi"/>
          <w:bCs/>
          <w:sz w:val="21"/>
          <w:szCs w:val="21"/>
        </w:rPr>
        <w:t xml:space="preserve">Środki ochrony prawnej wobec ogłoszenia wszczynającego postępowanie o udzielenie zamówienia oraz </w:t>
      </w:r>
      <w:r w:rsidRPr="007A5F4C">
        <w:rPr>
          <w:rFonts w:asciiTheme="minorHAnsi" w:hAnsiTheme="minorHAnsi" w:cstheme="minorHAnsi"/>
          <w:bCs/>
          <w:sz w:val="21"/>
          <w:szCs w:val="21"/>
        </w:rPr>
        <w:t>dokumentów zamówienia przysługują również organizacjom wpisanym na listę, o której mowa w a</w:t>
      </w:r>
      <w:r w:rsidR="00883F1F" w:rsidRPr="007A5F4C">
        <w:rPr>
          <w:rFonts w:asciiTheme="minorHAnsi" w:hAnsiTheme="minorHAnsi" w:cstheme="minorHAnsi"/>
          <w:bCs/>
          <w:sz w:val="21"/>
          <w:szCs w:val="21"/>
        </w:rPr>
        <w:t>rt. 469 pkt 15 ustawy Pzp</w:t>
      </w:r>
      <w:r w:rsidRPr="007A5F4C">
        <w:rPr>
          <w:rFonts w:asciiTheme="minorHAnsi" w:hAnsiTheme="minorHAnsi" w:cstheme="minorHAnsi"/>
          <w:bCs/>
          <w:sz w:val="21"/>
          <w:szCs w:val="21"/>
        </w:rPr>
        <w:t xml:space="preserve"> oraz Rzecznikowi Małych i Średnich Przedsiębiorców.</w:t>
      </w:r>
    </w:p>
    <w:p w14:paraId="7FACA03D" w14:textId="77777777" w:rsidR="00BB00E4" w:rsidRPr="007A5F4C" w:rsidRDefault="00BB00E4" w:rsidP="00E92AC0">
      <w:pPr>
        <w:widowControl w:val="0"/>
        <w:tabs>
          <w:tab w:val="left" w:pos="1134"/>
        </w:tabs>
        <w:autoSpaceDE w:val="0"/>
        <w:autoSpaceDN w:val="0"/>
        <w:adjustRightInd w:val="0"/>
        <w:spacing w:after="0"/>
        <w:ind w:left="567" w:right="-36"/>
        <w:jc w:val="both"/>
        <w:rPr>
          <w:rFonts w:asciiTheme="minorHAnsi" w:hAnsiTheme="minorHAnsi" w:cstheme="minorHAnsi"/>
          <w:bCs/>
          <w:sz w:val="21"/>
          <w:szCs w:val="21"/>
        </w:rPr>
      </w:pPr>
    </w:p>
    <w:p w14:paraId="67C71CA3" w14:textId="7811A6E6" w:rsidR="00AA4CE7" w:rsidRPr="007A5F4C" w:rsidRDefault="00AA4CE7" w:rsidP="00E92AC0">
      <w:pPr>
        <w:pStyle w:val="Tekstpodstawowywcity2"/>
        <w:numPr>
          <w:ilvl w:val="0"/>
          <w:numId w:val="29"/>
        </w:numPr>
        <w:tabs>
          <w:tab w:val="left" w:pos="567"/>
        </w:tabs>
        <w:spacing w:after="0" w:line="276" w:lineRule="auto"/>
        <w:ind w:left="567" w:hanging="567"/>
        <w:jc w:val="both"/>
        <w:rPr>
          <w:rFonts w:asciiTheme="minorHAnsi" w:hAnsiTheme="minorHAnsi" w:cstheme="minorHAnsi"/>
          <w:b/>
          <w:sz w:val="21"/>
          <w:szCs w:val="21"/>
        </w:rPr>
      </w:pPr>
      <w:r w:rsidRPr="007A5F4C">
        <w:rPr>
          <w:rFonts w:asciiTheme="minorHAnsi" w:hAnsiTheme="minorHAnsi" w:cstheme="minorHAnsi"/>
          <w:b/>
          <w:sz w:val="21"/>
          <w:szCs w:val="21"/>
        </w:rPr>
        <w:t>OCHRON</w:t>
      </w:r>
      <w:r w:rsidR="00823605" w:rsidRPr="007A5F4C">
        <w:rPr>
          <w:rFonts w:asciiTheme="minorHAnsi" w:hAnsiTheme="minorHAnsi" w:cstheme="minorHAnsi"/>
          <w:b/>
          <w:sz w:val="21"/>
          <w:szCs w:val="21"/>
          <w:lang w:val="pl-PL"/>
        </w:rPr>
        <w:t>A</w:t>
      </w:r>
      <w:r w:rsidRPr="007A5F4C">
        <w:rPr>
          <w:rFonts w:asciiTheme="minorHAnsi" w:hAnsiTheme="minorHAnsi" w:cstheme="minorHAnsi"/>
          <w:b/>
          <w:sz w:val="21"/>
          <w:szCs w:val="21"/>
        </w:rPr>
        <w:t xml:space="preserve"> DANYCH OSOBOWYCH ZEBRANYCH PRZEZ ZAMAWIAJĄCEGO W TOKU POSTĘPOWANIA</w:t>
      </w:r>
    </w:p>
    <w:p w14:paraId="5CA27FDD" w14:textId="77777777" w:rsidR="00AA4CE7" w:rsidRPr="007A5F4C" w:rsidRDefault="00AA4CE7" w:rsidP="00E92AC0">
      <w:pPr>
        <w:pStyle w:val="Akapitzlist"/>
        <w:widowControl w:val="0"/>
        <w:numPr>
          <w:ilvl w:val="0"/>
          <w:numId w:val="35"/>
        </w:numPr>
        <w:autoSpaceDE w:val="0"/>
        <w:autoSpaceDN w:val="0"/>
        <w:adjustRightInd w:val="0"/>
        <w:spacing w:after="0"/>
        <w:ind w:right="-36"/>
        <w:contextualSpacing w:val="0"/>
        <w:jc w:val="both"/>
        <w:rPr>
          <w:rFonts w:asciiTheme="minorHAnsi" w:hAnsiTheme="minorHAnsi" w:cstheme="minorHAnsi"/>
          <w:vanish/>
          <w:sz w:val="21"/>
          <w:szCs w:val="21"/>
          <w:lang w:val="pl-PL" w:eastAsia="pl-PL"/>
        </w:rPr>
      </w:pPr>
    </w:p>
    <w:p w14:paraId="61103BA4" w14:textId="77777777" w:rsidR="00AA4CE7" w:rsidRPr="007A5F4C" w:rsidRDefault="00AA4CE7" w:rsidP="00E92AC0">
      <w:pPr>
        <w:pStyle w:val="Akapitzlist"/>
        <w:widowControl w:val="0"/>
        <w:numPr>
          <w:ilvl w:val="0"/>
          <w:numId w:val="35"/>
        </w:numPr>
        <w:autoSpaceDE w:val="0"/>
        <w:autoSpaceDN w:val="0"/>
        <w:adjustRightInd w:val="0"/>
        <w:spacing w:after="0"/>
        <w:ind w:right="-36"/>
        <w:contextualSpacing w:val="0"/>
        <w:jc w:val="both"/>
        <w:rPr>
          <w:rFonts w:asciiTheme="minorHAnsi" w:hAnsiTheme="minorHAnsi" w:cstheme="minorHAnsi"/>
          <w:vanish/>
          <w:sz w:val="21"/>
          <w:szCs w:val="21"/>
          <w:lang w:val="pl-PL" w:eastAsia="pl-PL"/>
        </w:rPr>
      </w:pPr>
    </w:p>
    <w:p w14:paraId="46CCF42B" w14:textId="77777777" w:rsidR="00AA4CE7" w:rsidRPr="007A5F4C" w:rsidRDefault="00AA4CE7" w:rsidP="00E92AC0">
      <w:pPr>
        <w:pStyle w:val="Akapitzlist"/>
        <w:widowControl w:val="0"/>
        <w:numPr>
          <w:ilvl w:val="0"/>
          <w:numId w:val="35"/>
        </w:numPr>
        <w:autoSpaceDE w:val="0"/>
        <w:autoSpaceDN w:val="0"/>
        <w:adjustRightInd w:val="0"/>
        <w:spacing w:after="0"/>
        <w:ind w:right="-36"/>
        <w:contextualSpacing w:val="0"/>
        <w:jc w:val="both"/>
        <w:rPr>
          <w:rFonts w:asciiTheme="minorHAnsi" w:hAnsiTheme="minorHAnsi" w:cstheme="minorHAnsi"/>
          <w:vanish/>
          <w:sz w:val="21"/>
          <w:szCs w:val="21"/>
          <w:lang w:val="pl-PL" w:eastAsia="pl-PL"/>
        </w:rPr>
      </w:pPr>
    </w:p>
    <w:p w14:paraId="3FBFFD8C" w14:textId="77777777" w:rsidR="00AA4CE7" w:rsidRPr="007A5F4C" w:rsidRDefault="00AA4CE7" w:rsidP="00E92AC0">
      <w:pPr>
        <w:pStyle w:val="Akapitzlist"/>
        <w:widowControl w:val="0"/>
        <w:numPr>
          <w:ilvl w:val="0"/>
          <w:numId w:val="35"/>
        </w:numPr>
        <w:autoSpaceDE w:val="0"/>
        <w:autoSpaceDN w:val="0"/>
        <w:adjustRightInd w:val="0"/>
        <w:spacing w:after="0"/>
        <w:ind w:right="-36"/>
        <w:contextualSpacing w:val="0"/>
        <w:jc w:val="both"/>
        <w:rPr>
          <w:rFonts w:asciiTheme="minorHAnsi" w:hAnsiTheme="minorHAnsi" w:cstheme="minorHAnsi"/>
          <w:vanish/>
          <w:sz w:val="21"/>
          <w:szCs w:val="21"/>
          <w:lang w:val="pl-PL" w:eastAsia="pl-PL"/>
        </w:rPr>
      </w:pPr>
    </w:p>
    <w:p w14:paraId="436EBB3A" w14:textId="77777777" w:rsidR="00AA4CE7" w:rsidRPr="007A5F4C" w:rsidRDefault="00AA4CE7" w:rsidP="00E92AC0">
      <w:pPr>
        <w:pStyle w:val="Akapitzlist"/>
        <w:widowControl w:val="0"/>
        <w:numPr>
          <w:ilvl w:val="0"/>
          <w:numId w:val="35"/>
        </w:numPr>
        <w:autoSpaceDE w:val="0"/>
        <w:autoSpaceDN w:val="0"/>
        <w:adjustRightInd w:val="0"/>
        <w:spacing w:after="0"/>
        <w:ind w:right="-36"/>
        <w:contextualSpacing w:val="0"/>
        <w:jc w:val="both"/>
        <w:rPr>
          <w:rFonts w:asciiTheme="minorHAnsi" w:hAnsiTheme="minorHAnsi" w:cstheme="minorHAnsi"/>
          <w:vanish/>
          <w:sz w:val="21"/>
          <w:szCs w:val="21"/>
          <w:lang w:val="pl-PL" w:eastAsia="pl-PL"/>
        </w:rPr>
      </w:pPr>
    </w:p>
    <w:p w14:paraId="0A1171F8" w14:textId="77777777" w:rsidR="00AA4CE7" w:rsidRPr="007A5F4C" w:rsidRDefault="00AA4CE7" w:rsidP="00E92AC0">
      <w:pPr>
        <w:pStyle w:val="Akapitzlist"/>
        <w:widowControl w:val="0"/>
        <w:numPr>
          <w:ilvl w:val="0"/>
          <w:numId w:val="35"/>
        </w:numPr>
        <w:autoSpaceDE w:val="0"/>
        <w:autoSpaceDN w:val="0"/>
        <w:adjustRightInd w:val="0"/>
        <w:spacing w:after="0"/>
        <w:ind w:right="-36"/>
        <w:contextualSpacing w:val="0"/>
        <w:jc w:val="both"/>
        <w:rPr>
          <w:rFonts w:asciiTheme="minorHAnsi" w:hAnsiTheme="minorHAnsi" w:cstheme="minorHAnsi"/>
          <w:vanish/>
          <w:sz w:val="21"/>
          <w:szCs w:val="21"/>
          <w:lang w:val="pl-PL" w:eastAsia="pl-PL"/>
        </w:rPr>
      </w:pPr>
    </w:p>
    <w:p w14:paraId="5A4DFF06" w14:textId="77777777" w:rsidR="00AA4CE7" w:rsidRPr="007A5F4C" w:rsidRDefault="00AA4CE7" w:rsidP="00E92AC0">
      <w:pPr>
        <w:pStyle w:val="Akapitzlist"/>
        <w:widowControl w:val="0"/>
        <w:numPr>
          <w:ilvl w:val="0"/>
          <w:numId w:val="35"/>
        </w:numPr>
        <w:autoSpaceDE w:val="0"/>
        <w:autoSpaceDN w:val="0"/>
        <w:adjustRightInd w:val="0"/>
        <w:spacing w:after="0"/>
        <w:ind w:right="-36"/>
        <w:contextualSpacing w:val="0"/>
        <w:jc w:val="both"/>
        <w:rPr>
          <w:rFonts w:asciiTheme="minorHAnsi" w:hAnsiTheme="minorHAnsi" w:cstheme="minorHAnsi"/>
          <w:vanish/>
          <w:sz w:val="21"/>
          <w:szCs w:val="21"/>
          <w:lang w:val="pl-PL" w:eastAsia="pl-PL"/>
        </w:rPr>
      </w:pPr>
    </w:p>
    <w:p w14:paraId="7D3D7167" w14:textId="77777777" w:rsidR="00AA4CE7" w:rsidRPr="007A5F4C" w:rsidRDefault="00AA4CE7" w:rsidP="00E92AC0">
      <w:pPr>
        <w:pStyle w:val="Akapitzlist"/>
        <w:widowControl w:val="0"/>
        <w:numPr>
          <w:ilvl w:val="0"/>
          <w:numId w:val="35"/>
        </w:numPr>
        <w:autoSpaceDE w:val="0"/>
        <w:autoSpaceDN w:val="0"/>
        <w:adjustRightInd w:val="0"/>
        <w:spacing w:after="0"/>
        <w:ind w:right="-36"/>
        <w:contextualSpacing w:val="0"/>
        <w:jc w:val="both"/>
        <w:rPr>
          <w:rFonts w:asciiTheme="minorHAnsi" w:hAnsiTheme="minorHAnsi" w:cstheme="minorHAnsi"/>
          <w:vanish/>
          <w:sz w:val="21"/>
          <w:szCs w:val="21"/>
          <w:lang w:val="pl-PL" w:eastAsia="pl-PL"/>
        </w:rPr>
      </w:pPr>
    </w:p>
    <w:p w14:paraId="39346FA9" w14:textId="77777777" w:rsidR="00AA4CE7" w:rsidRPr="007A5F4C" w:rsidRDefault="00AA4CE7" w:rsidP="00E92AC0">
      <w:pPr>
        <w:pStyle w:val="Akapitzlist"/>
        <w:widowControl w:val="0"/>
        <w:numPr>
          <w:ilvl w:val="0"/>
          <w:numId w:val="35"/>
        </w:numPr>
        <w:autoSpaceDE w:val="0"/>
        <w:autoSpaceDN w:val="0"/>
        <w:adjustRightInd w:val="0"/>
        <w:spacing w:after="0"/>
        <w:ind w:right="-36"/>
        <w:contextualSpacing w:val="0"/>
        <w:jc w:val="both"/>
        <w:rPr>
          <w:rFonts w:asciiTheme="minorHAnsi" w:hAnsiTheme="minorHAnsi" w:cstheme="minorHAnsi"/>
          <w:vanish/>
          <w:sz w:val="21"/>
          <w:szCs w:val="21"/>
          <w:lang w:val="pl-PL" w:eastAsia="pl-PL"/>
        </w:rPr>
      </w:pPr>
    </w:p>
    <w:p w14:paraId="2BAC67F5" w14:textId="77777777" w:rsidR="00AA4CE7" w:rsidRPr="007A5F4C" w:rsidRDefault="00AA4CE7" w:rsidP="00E92AC0">
      <w:pPr>
        <w:pStyle w:val="Akapitzlist"/>
        <w:widowControl w:val="0"/>
        <w:numPr>
          <w:ilvl w:val="0"/>
          <w:numId w:val="35"/>
        </w:numPr>
        <w:autoSpaceDE w:val="0"/>
        <w:autoSpaceDN w:val="0"/>
        <w:adjustRightInd w:val="0"/>
        <w:spacing w:after="0"/>
        <w:ind w:right="-36"/>
        <w:contextualSpacing w:val="0"/>
        <w:jc w:val="both"/>
        <w:rPr>
          <w:rFonts w:asciiTheme="minorHAnsi" w:hAnsiTheme="minorHAnsi" w:cstheme="minorHAnsi"/>
          <w:vanish/>
          <w:sz w:val="21"/>
          <w:szCs w:val="21"/>
          <w:lang w:val="pl-PL" w:eastAsia="pl-PL"/>
        </w:rPr>
      </w:pPr>
    </w:p>
    <w:p w14:paraId="101CF960" w14:textId="77777777" w:rsidR="00AA4CE7" w:rsidRPr="007A5F4C" w:rsidRDefault="00AA4CE7" w:rsidP="00E92AC0">
      <w:pPr>
        <w:pStyle w:val="Akapitzlist"/>
        <w:widowControl w:val="0"/>
        <w:numPr>
          <w:ilvl w:val="0"/>
          <w:numId w:val="35"/>
        </w:numPr>
        <w:autoSpaceDE w:val="0"/>
        <w:autoSpaceDN w:val="0"/>
        <w:adjustRightInd w:val="0"/>
        <w:spacing w:after="0"/>
        <w:ind w:right="-36"/>
        <w:contextualSpacing w:val="0"/>
        <w:jc w:val="both"/>
        <w:rPr>
          <w:rFonts w:asciiTheme="minorHAnsi" w:hAnsiTheme="minorHAnsi" w:cstheme="minorHAnsi"/>
          <w:vanish/>
          <w:sz w:val="21"/>
          <w:szCs w:val="21"/>
          <w:lang w:val="pl-PL" w:eastAsia="pl-PL"/>
        </w:rPr>
      </w:pPr>
    </w:p>
    <w:p w14:paraId="42978369" w14:textId="77777777" w:rsidR="00AA4CE7" w:rsidRPr="007A5F4C" w:rsidRDefault="00AA4CE7" w:rsidP="00E92AC0">
      <w:pPr>
        <w:pStyle w:val="Akapitzlist"/>
        <w:widowControl w:val="0"/>
        <w:numPr>
          <w:ilvl w:val="0"/>
          <w:numId w:val="35"/>
        </w:numPr>
        <w:autoSpaceDE w:val="0"/>
        <w:autoSpaceDN w:val="0"/>
        <w:adjustRightInd w:val="0"/>
        <w:spacing w:after="0"/>
        <w:ind w:right="-36"/>
        <w:contextualSpacing w:val="0"/>
        <w:jc w:val="both"/>
        <w:rPr>
          <w:rFonts w:asciiTheme="minorHAnsi" w:hAnsiTheme="minorHAnsi" w:cstheme="minorHAnsi"/>
          <w:vanish/>
          <w:sz w:val="21"/>
          <w:szCs w:val="21"/>
          <w:lang w:val="pl-PL" w:eastAsia="pl-PL"/>
        </w:rPr>
      </w:pPr>
    </w:p>
    <w:p w14:paraId="4591C09A" w14:textId="68CC8D8B" w:rsidR="002160EB" w:rsidRPr="007A5F4C" w:rsidRDefault="00C1435F" w:rsidP="00E92AC0">
      <w:pPr>
        <w:pStyle w:val="Akapitzlist"/>
        <w:widowControl w:val="0"/>
        <w:numPr>
          <w:ilvl w:val="1"/>
          <w:numId w:val="29"/>
        </w:numPr>
        <w:tabs>
          <w:tab w:val="left" w:pos="1134"/>
        </w:tabs>
        <w:autoSpaceDE w:val="0"/>
        <w:autoSpaceDN w:val="0"/>
        <w:adjustRightInd w:val="0"/>
        <w:spacing w:after="0"/>
        <w:ind w:left="1134" w:right="-34" w:hanging="567"/>
        <w:jc w:val="both"/>
        <w:rPr>
          <w:rFonts w:asciiTheme="minorHAnsi" w:hAnsiTheme="minorHAnsi" w:cstheme="minorHAnsi"/>
          <w:sz w:val="21"/>
          <w:szCs w:val="21"/>
          <w:lang w:val="pl-PL"/>
        </w:rPr>
      </w:pPr>
      <w:bookmarkStart w:id="2" w:name="_Hlk93319918"/>
      <w:r w:rsidRPr="007A5F4C">
        <w:rPr>
          <w:rFonts w:asciiTheme="minorHAnsi" w:hAnsiTheme="minorHAnsi" w:cstheme="minorHAnsi"/>
          <w:sz w:val="21"/>
          <w:szCs w:val="21"/>
          <w:lang w:val="pl-PL"/>
        </w:rPr>
        <w:t xml:space="preserve">Celem  realizacji </w:t>
      </w:r>
      <w:r w:rsidR="008450FC" w:rsidRPr="007A5F4C">
        <w:rPr>
          <w:rFonts w:asciiTheme="minorHAnsi" w:hAnsiTheme="minorHAnsi" w:cstheme="minorHAnsi"/>
          <w:sz w:val="21"/>
          <w:szCs w:val="21"/>
        </w:rPr>
        <w:t>obowiązk</w:t>
      </w:r>
      <w:r w:rsidR="008450FC" w:rsidRPr="007A5F4C">
        <w:rPr>
          <w:rFonts w:asciiTheme="minorHAnsi" w:hAnsiTheme="minorHAnsi" w:cstheme="minorHAnsi"/>
          <w:sz w:val="21"/>
          <w:szCs w:val="21"/>
          <w:lang w:val="pl-PL"/>
        </w:rPr>
        <w:t>ów</w:t>
      </w:r>
      <w:r w:rsidR="008450FC" w:rsidRPr="007A5F4C">
        <w:rPr>
          <w:rFonts w:asciiTheme="minorHAnsi" w:hAnsiTheme="minorHAnsi" w:cstheme="minorHAnsi"/>
          <w:sz w:val="21"/>
          <w:szCs w:val="21"/>
        </w:rPr>
        <w:t xml:space="preserve"> informacyjn</w:t>
      </w:r>
      <w:r w:rsidR="008450FC" w:rsidRPr="007A5F4C">
        <w:rPr>
          <w:rFonts w:asciiTheme="minorHAnsi" w:hAnsiTheme="minorHAnsi" w:cstheme="minorHAnsi"/>
          <w:sz w:val="21"/>
          <w:szCs w:val="21"/>
          <w:lang w:val="pl-PL"/>
        </w:rPr>
        <w:t>ych</w:t>
      </w:r>
      <w:r w:rsidR="008450FC" w:rsidRPr="007A5F4C">
        <w:rPr>
          <w:rFonts w:asciiTheme="minorHAnsi" w:hAnsiTheme="minorHAnsi" w:cstheme="minorHAnsi"/>
          <w:sz w:val="21"/>
          <w:szCs w:val="21"/>
        </w:rPr>
        <w:t>, o których mowa w art. 13 ust. 1</w:t>
      </w:r>
      <w:r w:rsidR="00B86B9E" w:rsidRPr="007A5F4C">
        <w:rPr>
          <w:rFonts w:asciiTheme="minorHAnsi" w:hAnsiTheme="minorHAnsi" w:cstheme="minorHAnsi"/>
          <w:sz w:val="21"/>
          <w:szCs w:val="21"/>
          <w:lang w:val="pl-PL"/>
        </w:rPr>
        <w:t>-</w:t>
      </w:r>
      <w:r w:rsidR="008450FC" w:rsidRPr="007A5F4C">
        <w:rPr>
          <w:rFonts w:asciiTheme="minorHAnsi" w:hAnsiTheme="minorHAnsi" w:cstheme="minorHAnsi"/>
          <w:sz w:val="21"/>
          <w:szCs w:val="21"/>
        </w:rPr>
        <w:t>3</w:t>
      </w:r>
      <w:r w:rsidR="00B86B9E" w:rsidRPr="007A5F4C">
        <w:rPr>
          <w:rFonts w:asciiTheme="minorHAnsi" w:hAnsiTheme="minorHAnsi" w:cstheme="minorHAnsi"/>
          <w:sz w:val="21"/>
          <w:szCs w:val="21"/>
          <w:lang w:val="pl-PL"/>
        </w:rPr>
        <w:t xml:space="preserve"> </w:t>
      </w:r>
      <w:r w:rsidR="008450FC" w:rsidRPr="007A5F4C">
        <w:rPr>
          <w:rFonts w:asciiTheme="minorHAnsi" w:hAnsiTheme="minorHAnsi" w:cstheme="minorHAnsi"/>
          <w:sz w:val="21"/>
          <w:szCs w:val="21"/>
        </w:rPr>
        <w:t>rozporządzenia Parlamentu Europejskiego i Rady (UE) 2016/679 z dnia</w:t>
      </w:r>
      <w:r w:rsidR="008450FC" w:rsidRPr="007A5F4C">
        <w:rPr>
          <w:rFonts w:asciiTheme="minorHAnsi" w:hAnsiTheme="minorHAnsi" w:cstheme="minorHAnsi"/>
          <w:sz w:val="21"/>
          <w:szCs w:val="21"/>
          <w:lang w:val="pl-PL"/>
        </w:rPr>
        <w:t xml:space="preserve"> </w:t>
      </w:r>
      <w:r w:rsidR="008450FC" w:rsidRPr="007A5F4C">
        <w:rPr>
          <w:rFonts w:asciiTheme="minorHAnsi" w:hAnsiTheme="minorHAnsi" w:cstheme="minorHAnsi"/>
          <w:sz w:val="21"/>
          <w:szCs w:val="21"/>
        </w:rPr>
        <w:t xml:space="preserve">27 kwietnia 2016 r. w sprawie ochrony osób </w:t>
      </w:r>
      <w:r w:rsidR="008450FC" w:rsidRPr="007A5F4C">
        <w:rPr>
          <w:rFonts w:asciiTheme="minorHAnsi" w:hAnsiTheme="minorHAnsi" w:cstheme="minorHAnsi"/>
          <w:sz w:val="21"/>
          <w:szCs w:val="21"/>
        </w:rPr>
        <w:lastRenderedPageBreak/>
        <w:t>fizycznych w związku z przetwarzaniem danych osobowych i w sprawie swobodnego przepływu takich danych oraz uchylenia dyrektywy</w:t>
      </w:r>
      <w:r w:rsidR="000060F8" w:rsidRPr="007A5F4C">
        <w:rPr>
          <w:rFonts w:asciiTheme="minorHAnsi" w:hAnsiTheme="minorHAnsi" w:cstheme="minorHAnsi"/>
          <w:sz w:val="21"/>
          <w:szCs w:val="21"/>
          <w:lang w:val="pl-PL"/>
        </w:rPr>
        <w:t xml:space="preserve"> </w:t>
      </w:r>
      <w:r w:rsidR="008450FC" w:rsidRPr="007A5F4C">
        <w:rPr>
          <w:rFonts w:asciiTheme="minorHAnsi" w:hAnsiTheme="minorHAnsi" w:cstheme="minorHAnsi"/>
          <w:sz w:val="21"/>
          <w:szCs w:val="21"/>
        </w:rPr>
        <w:t>95/46/WE (ogólne rozporządzenie o ochronie danych) (Dz. Urz. UE L 119 z 04.05.2016, str. 1, z</w:t>
      </w:r>
      <w:r w:rsidR="008450FC" w:rsidRPr="007A5F4C">
        <w:rPr>
          <w:rFonts w:asciiTheme="minorHAnsi" w:hAnsiTheme="minorHAnsi" w:cstheme="minorHAnsi"/>
          <w:sz w:val="21"/>
          <w:szCs w:val="21"/>
          <w:lang w:val="pl-PL"/>
        </w:rPr>
        <w:t xml:space="preserve">e </w:t>
      </w:r>
      <w:r w:rsidR="008450FC" w:rsidRPr="007A5F4C">
        <w:rPr>
          <w:rFonts w:asciiTheme="minorHAnsi" w:hAnsiTheme="minorHAnsi" w:cstheme="minorHAnsi"/>
          <w:sz w:val="21"/>
          <w:szCs w:val="21"/>
        </w:rPr>
        <w:t>zm</w:t>
      </w:r>
      <w:r w:rsidR="008450FC" w:rsidRPr="007A5F4C">
        <w:rPr>
          <w:rFonts w:asciiTheme="minorHAnsi" w:hAnsiTheme="minorHAnsi" w:cstheme="minorHAnsi"/>
          <w:sz w:val="21"/>
          <w:szCs w:val="21"/>
          <w:lang w:val="pl-PL"/>
        </w:rPr>
        <w:t>ianami</w:t>
      </w:r>
      <w:r w:rsidR="008450FC" w:rsidRPr="007A5F4C">
        <w:rPr>
          <w:rFonts w:asciiTheme="minorHAnsi" w:hAnsiTheme="minorHAnsi" w:cstheme="minorHAnsi"/>
          <w:sz w:val="21"/>
          <w:szCs w:val="21"/>
        </w:rPr>
        <w:t xml:space="preserve">), </w:t>
      </w:r>
      <w:r w:rsidR="008450FC" w:rsidRPr="007A5F4C">
        <w:rPr>
          <w:rFonts w:asciiTheme="minorHAnsi" w:hAnsiTheme="minorHAnsi" w:cstheme="minorHAnsi"/>
          <w:sz w:val="21"/>
          <w:szCs w:val="21"/>
          <w:lang w:val="pl-PL"/>
        </w:rPr>
        <w:t xml:space="preserve">dalej „rozporządzenia </w:t>
      </w:r>
      <w:r w:rsidR="008450FC" w:rsidRPr="007A5F4C">
        <w:rPr>
          <w:rFonts w:asciiTheme="minorHAnsi" w:hAnsiTheme="minorHAnsi" w:cstheme="minorHAnsi"/>
          <w:sz w:val="21"/>
          <w:szCs w:val="21"/>
        </w:rPr>
        <w:t>2016/679</w:t>
      </w:r>
      <w:r w:rsidRPr="007A5F4C">
        <w:rPr>
          <w:rFonts w:asciiTheme="minorHAnsi" w:hAnsiTheme="minorHAnsi" w:cstheme="minorHAnsi"/>
          <w:sz w:val="21"/>
          <w:szCs w:val="21"/>
          <w:lang w:val="pl-PL"/>
        </w:rPr>
        <w:t>”</w:t>
      </w:r>
      <w:r w:rsidR="008450FC" w:rsidRPr="007A5F4C">
        <w:rPr>
          <w:rFonts w:asciiTheme="minorHAnsi" w:hAnsiTheme="minorHAnsi" w:cstheme="minorHAnsi"/>
          <w:sz w:val="21"/>
          <w:szCs w:val="21"/>
        </w:rPr>
        <w:t xml:space="preserve">, </w:t>
      </w:r>
      <w:r w:rsidR="00DC2E53" w:rsidRPr="007A5F4C">
        <w:rPr>
          <w:rFonts w:asciiTheme="minorHAnsi" w:hAnsiTheme="minorHAnsi" w:cstheme="minorHAnsi"/>
          <w:sz w:val="21"/>
          <w:szCs w:val="21"/>
        </w:rPr>
        <w:t xml:space="preserve">zamawiający </w:t>
      </w:r>
      <w:r w:rsidR="006645AC" w:rsidRPr="007A5F4C">
        <w:rPr>
          <w:rFonts w:asciiTheme="minorHAnsi" w:hAnsiTheme="minorHAnsi" w:cstheme="minorHAnsi"/>
          <w:sz w:val="21"/>
          <w:szCs w:val="21"/>
          <w:lang w:val="pl-PL"/>
        </w:rPr>
        <w:t>podaje następujące informacje</w:t>
      </w:r>
      <w:r w:rsidR="00DC2E53" w:rsidRPr="007A5F4C">
        <w:rPr>
          <w:rFonts w:asciiTheme="minorHAnsi" w:hAnsiTheme="minorHAnsi" w:cstheme="minorHAnsi"/>
          <w:sz w:val="21"/>
          <w:szCs w:val="21"/>
        </w:rPr>
        <w:t>:</w:t>
      </w:r>
    </w:p>
    <w:bookmarkEnd w:id="2"/>
    <w:p w14:paraId="5879AFE7" w14:textId="6975BA86" w:rsidR="004C5072" w:rsidRPr="007A5F4C" w:rsidRDefault="0010575B" w:rsidP="00E92AC0">
      <w:pPr>
        <w:pStyle w:val="Akapitzlist"/>
        <w:numPr>
          <w:ilvl w:val="0"/>
          <w:numId w:val="73"/>
        </w:numPr>
        <w:tabs>
          <w:tab w:val="left" w:pos="1560"/>
        </w:tabs>
        <w:spacing w:after="0"/>
        <w:ind w:left="1560" w:hanging="426"/>
        <w:jc w:val="both"/>
        <w:rPr>
          <w:rFonts w:asciiTheme="minorHAnsi" w:hAnsiTheme="minorHAnsi" w:cstheme="minorHAnsi"/>
          <w:i/>
          <w:sz w:val="21"/>
          <w:szCs w:val="21"/>
        </w:rPr>
      </w:pPr>
      <w:r w:rsidRPr="007A5F4C">
        <w:rPr>
          <w:rFonts w:asciiTheme="minorHAnsi" w:hAnsiTheme="minorHAnsi" w:cstheme="minorHAnsi"/>
          <w:sz w:val="21"/>
          <w:szCs w:val="21"/>
          <w:lang w:val="pl-PL"/>
        </w:rPr>
        <w:t>A</w:t>
      </w:r>
      <w:proofErr w:type="spellStart"/>
      <w:r w:rsidR="004C5072" w:rsidRPr="007A5F4C">
        <w:rPr>
          <w:rFonts w:asciiTheme="minorHAnsi" w:hAnsiTheme="minorHAnsi" w:cstheme="minorHAnsi"/>
          <w:sz w:val="21"/>
          <w:szCs w:val="21"/>
        </w:rPr>
        <w:t>dministratorem</w:t>
      </w:r>
      <w:proofErr w:type="spellEnd"/>
      <w:r w:rsidR="004C5072" w:rsidRPr="007A5F4C">
        <w:rPr>
          <w:rFonts w:asciiTheme="minorHAnsi" w:hAnsiTheme="minorHAnsi" w:cstheme="minorHAnsi"/>
          <w:sz w:val="21"/>
          <w:szCs w:val="21"/>
        </w:rPr>
        <w:t xml:space="preserve"> </w:t>
      </w:r>
      <w:r w:rsidR="00731BF3" w:rsidRPr="007A5F4C">
        <w:rPr>
          <w:rFonts w:asciiTheme="minorHAnsi" w:hAnsiTheme="minorHAnsi" w:cstheme="minorHAnsi"/>
          <w:sz w:val="21"/>
          <w:szCs w:val="21"/>
          <w:lang w:val="pl-PL"/>
        </w:rPr>
        <w:t xml:space="preserve">danych osobowych </w:t>
      </w:r>
      <w:r w:rsidR="004C5072" w:rsidRPr="007A5F4C">
        <w:rPr>
          <w:rFonts w:asciiTheme="minorHAnsi" w:hAnsiTheme="minorHAnsi" w:cstheme="minorHAnsi"/>
          <w:sz w:val="21"/>
          <w:szCs w:val="21"/>
        </w:rPr>
        <w:t>są Sosnowieckie Wodociągi Spółka Akcyjna;</w:t>
      </w:r>
      <w:r w:rsidR="00731BF3" w:rsidRPr="007A5F4C">
        <w:rPr>
          <w:rFonts w:asciiTheme="minorHAnsi" w:hAnsiTheme="minorHAnsi" w:cstheme="minorHAnsi"/>
          <w:sz w:val="21"/>
          <w:szCs w:val="21"/>
          <w:lang w:val="pl-PL"/>
        </w:rPr>
        <w:t xml:space="preserve"> </w:t>
      </w:r>
      <w:r w:rsidR="004C5072" w:rsidRPr="007A5F4C">
        <w:rPr>
          <w:rFonts w:asciiTheme="minorHAnsi" w:hAnsiTheme="minorHAnsi" w:cstheme="minorHAnsi"/>
          <w:sz w:val="21"/>
          <w:szCs w:val="21"/>
        </w:rPr>
        <w:t xml:space="preserve">informacje </w:t>
      </w:r>
      <w:r w:rsidR="006A1E42" w:rsidRPr="007A5F4C">
        <w:rPr>
          <w:rFonts w:asciiTheme="minorHAnsi" w:hAnsiTheme="minorHAnsi" w:cstheme="minorHAnsi"/>
          <w:sz w:val="21"/>
          <w:szCs w:val="21"/>
        </w:rPr>
        <w:br/>
      </w:r>
      <w:r w:rsidR="004C5072" w:rsidRPr="007A5F4C">
        <w:rPr>
          <w:rFonts w:asciiTheme="minorHAnsi" w:hAnsiTheme="minorHAnsi" w:cstheme="minorHAnsi"/>
          <w:sz w:val="21"/>
          <w:szCs w:val="21"/>
        </w:rPr>
        <w:t xml:space="preserve">o przetwarzaniu </w:t>
      </w:r>
      <w:r w:rsidR="00157B5D" w:rsidRPr="007A5F4C">
        <w:rPr>
          <w:rFonts w:asciiTheme="minorHAnsi" w:hAnsiTheme="minorHAnsi" w:cstheme="minorHAnsi"/>
          <w:sz w:val="21"/>
          <w:szCs w:val="21"/>
          <w:lang w:val="pl-PL"/>
        </w:rPr>
        <w:t>tych</w:t>
      </w:r>
      <w:r w:rsidR="004C5072" w:rsidRPr="007A5F4C">
        <w:rPr>
          <w:rFonts w:asciiTheme="minorHAnsi" w:hAnsiTheme="minorHAnsi" w:cstheme="minorHAnsi"/>
          <w:sz w:val="21"/>
          <w:szCs w:val="21"/>
        </w:rPr>
        <w:t xml:space="preserve"> danych osobowych </w:t>
      </w:r>
      <w:r w:rsidR="00731BF3" w:rsidRPr="007A5F4C">
        <w:rPr>
          <w:rFonts w:asciiTheme="minorHAnsi" w:hAnsiTheme="minorHAnsi" w:cstheme="minorHAnsi"/>
          <w:sz w:val="21"/>
          <w:szCs w:val="21"/>
          <w:lang w:val="pl-PL"/>
        </w:rPr>
        <w:t xml:space="preserve">uzyskać można </w:t>
      </w:r>
      <w:r w:rsidR="004C5072" w:rsidRPr="007A5F4C">
        <w:rPr>
          <w:rFonts w:asciiTheme="minorHAnsi" w:hAnsiTheme="minorHAnsi" w:cstheme="minorHAnsi"/>
          <w:sz w:val="21"/>
          <w:szCs w:val="21"/>
        </w:rPr>
        <w:t xml:space="preserve">w Sosnowieckich Wodociągach S.A. </w:t>
      </w:r>
      <w:r w:rsidR="006A1E42" w:rsidRPr="007A5F4C">
        <w:rPr>
          <w:rFonts w:asciiTheme="minorHAnsi" w:hAnsiTheme="minorHAnsi" w:cstheme="minorHAnsi"/>
          <w:sz w:val="21"/>
          <w:szCs w:val="21"/>
        </w:rPr>
        <w:br/>
      </w:r>
      <w:r w:rsidR="004C5072" w:rsidRPr="007A5F4C">
        <w:rPr>
          <w:rFonts w:asciiTheme="minorHAnsi" w:hAnsiTheme="minorHAnsi" w:cstheme="minorHAnsi"/>
          <w:sz w:val="21"/>
          <w:szCs w:val="21"/>
        </w:rPr>
        <w:t>z siedzibą w Sosnowcu, przy ul. Ostrogórskiej 43;</w:t>
      </w:r>
    </w:p>
    <w:p w14:paraId="4F5E1732" w14:textId="58A59239" w:rsidR="004C5072" w:rsidRPr="007A5F4C" w:rsidRDefault="0010575B" w:rsidP="00E92AC0">
      <w:pPr>
        <w:pStyle w:val="Akapitzlist"/>
        <w:numPr>
          <w:ilvl w:val="0"/>
          <w:numId w:val="73"/>
        </w:numPr>
        <w:tabs>
          <w:tab w:val="left" w:pos="1560"/>
        </w:tabs>
        <w:spacing w:after="0"/>
        <w:ind w:left="1560" w:hanging="426"/>
        <w:jc w:val="both"/>
        <w:rPr>
          <w:rFonts w:asciiTheme="minorHAnsi" w:hAnsiTheme="minorHAnsi" w:cstheme="minorHAnsi"/>
          <w:i/>
          <w:sz w:val="21"/>
          <w:szCs w:val="21"/>
        </w:rPr>
      </w:pPr>
      <w:r w:rsidRPr="007A5F4C">
        <w:rPr>
          <w:rFonts w:asciiTheme="minorHAnsi" w:hAnsiTheme="minorHAnsi" w:cstheme="minorHAnsi"/>
          <w:sz w:val="21"/>
          <w:szCs w:val="21"/>
          <w:lang w:val="pl-PL"/>
        </w:rPr>
        <w:t>I</w:t>
      </w:r>
      <w:proofErr w:type="spellStart"/>
      <w:r w:rsidR="004C5072" w:rsidRPr="007A5F4C">
        <w:rPr>
          <w:rFonts w:asciiTheme="minorHAnsi" w:hAnsiTheme="minorHAnsi" w:cstheme="minorHAnsi"/>
          <w:sz w:val="21"/>
          <w:szCs w:val="21"/>
        </w:rPr>
        <w:t>nspektorem</w:t>
      </w:r>
      <w:proofErr w:type="spellEnd"/>
      <w:r w:rsidR="004C5072" w:rsidRPr="007A5F4C">
        <w:rPr>
          <w:rFonts w:asciiTheme="minorHAnsi" w:hAnsiTheme="minorHAnsi" w:cstheme="minorHAnsi"/>
          <w:sz w:val="21"/>
          <w:szCs w:val="21"/>
        </w:rPr>
        <w:t xml:space="preserve"> ochrony danych wyznaczonym przez </w:t>
      </w:r>
      <w:r w:rsidR="004C5072" w:rsidRPr="007A5F4C">
        <w:rPr>
          <w:rFonts w:asciiTheme="minorHAnsi" w:hAnsiTheme="minorHAnsi" w:cstheme="minorHAnsi"/>
          <w:sz w:val="21"/>
          <w:szCs w:val="21"/>
          <w:lang w:val="pl-PL"/>
        </w:rPr>
        <w:t>Sosnowieckie Wodociągi S.A.</w:t>
      </w:r>
      <w:r w:rsidR="004C5072" w:rsidRPr="007A5F4C">
        <w:rPr>
          <w:rFonts w:asciiTheme="minorHAnsi" w:hAnsiTheme="minorHAnsi" w:cstheme="minorHAnsi"/>
          <w:sz w:val="21"/>
          <w:szCs w:val="21"/>
        </w:rPr>
        <w:t xml:space="preserve"> jest</w:t>
      </w:r>
      <w:r w:rsidR="00157B5D" w:rsidRPr="007A5F4C">
        <w:rPr>
          <w:rFonts w:asciiTheme="minorHAnsi" w:hAnsiTheme="minorHAnsi" w:cstheme="minorHAnsi"/>
          <w:sz w:val="21"/>
          <w:szCs w:val="21"/>
          <w:lang w:val="pl-PL"/>
        </w:rPr>
        <w:t xml:space="preserve"> </w:t>
      </w:r>
      <w:r w:rsidR="00157B5D" w:rsidRPr="007A5F4C">
        <w:rPr>
          <w:rFonts w:asciiTheme="minorHAnsi" w:hAnsiTheme="minorHAnsi" w:cstheme="minorHAnsi"/>
          <w:sz w:val="21"/>
          <w:szCs w:val="21"/>
          <w:lang w:val="pl-PL"/>
        </w:rPr>
        <w:br/>
      </w:r>
      <w:r w:rsidR="00157B5D" w:rsidRPr="007A5F4C">
        <w:rPr>
          <w:rFonts w:asciiTheme="minorHAnsi" w:hAnsiTheme="minorHAnsi" w:cstheme="minorHAnsi"/>
          <w:sz w:val="21"/>
          <w:szCs w:val="21"/>
          <w:lang w:val="pl-PL" w:eastAsia="pl-PL"/>
        </w:rPr>
        <w:t xml:space="preserve">p. </w:t>
      </w:r>
      <w:r w:rsidR="004C5072" w:rsidRPr="007A5F4C">
        <w:rPr>
          <w:rFonts w:asciiTheme="minorHAnsi" w:hAnsiTheme="minorHAnsi" w:cstheme="minorHAnsi"/>
          <w:sz w:val="21"/>
          <w:szCs w:val="21"/>
        </w:rPr>
        <w:t xml:space="preserve">Aleksandra CZECHOWSKA-PLUTECKA; </w:t>
      </w:r>
      <w:r w:rsidR="004C5072" w:rsidRPr="007A5F4C">
        <w:rPr>
          <w:rFonts w:asciiTheme="minorHAnsi" w:hAnsiTheme="minorHAnsi" w:cstheme="minorHAnsi"/>
          <w:sz w:val="21"/>
          <w:szCs w:val="21"/>
          <w:lang w:eastAsia="pl-PL"/>
        </w:rPr>
        <w:t xml:space="preserve">adres e-mail: </w:t>
      </w:r>
      <w:hyperlink r:id="rId11" w:history="1">
        <w:r w:rsidR="00731BF3" w:rsidRPr="007A5F4C">
          <w:rPr>
            <w:rStyle w:val="Hipercze"/>
            <w:rFonts w:asciiTheme="minorHAnsi" w:hAnsiTheme="minorHAnsi" w:cstheme="minorHAnsi"/>
            <w:sz w:val="21"/>
            <w:szCs w:val="21"/>
          </w:rPr>
          <w:t>abi@</w:t>
        </w:r>
        <w:r w:rsidR="00731BF3" w:rsidRPr="007A5F4C">
          <w:rPr>
            <w:rStyle w:val="Hipercze"/>
            <w:rFonts w:asciiTheme="minorHAnsi" w:hAnsiTheme="minorHAnsi" w:cstheme="minorHAnsi"/>
            <w:sz w:val="21"/>
            <w:szCs w:val="21"/>
            <w:lang w:val="pl-PL"/>
          </w:rPr>
          <w:t>sosnowieckiewodociagi.pl</w:t>
        </w:r>
      </w:hyperlink>
      <w:r w:rsidR="00731BF3" w:rsidRPr="007A5F4C">
        <w:rPr>
          <w:rFonts w:asciiTheme="minorHAnsi" w:hAnsiTheme="minorHAnsi" w:cstheme="minorHAnsi"/>
          <w:sz w:val="21"/>
          <w:szCs w:val="21"/>
          <w:lang w:val="pl-PL"/>
        </w:rPr>
        <w:t>;</w:t>
      </w:r>
      <w:r w:rsidR="004C5072" w:rsidRPr="007A5F4C">
        <w:rPr>
          <w:rFonts w:asciiTheme="minorHAnsi" w:hAnsiTheme="minorHAnsi" w:cstheme="minorHAnsi"/>
          <w:sz w:val="21"/>
          <w:szCs w:val="21"/>
        </w:rPr>
        <w:t xml:space="preserve"> nr</w:t>
      </w:r>
      <w:r w:rsidR="00731BF3" w:rsidRPr="007A5F4C">
        <w:rPr>
          <w:rFonts w:asciiTheme="minorHAnsi" w:hAnsiTheme="minorHAnsi" w:cstheme="minorHAnsi"/>
          <w:sz w:val="21"/>
          <w:szCs w:val="21"/>
          <w:lang w:val="pl-PL"/>
        </w:rPr>
        <w:t xml:space="preserve"> </w:t>
      </w:r>
      <w:r w:rsidR="004C5072" w:rsidRPr="007A5F4C">
        <w:rPr>
          <w:rFonts w:asciiTheme="minorHAnsi" w:hAnsiTheme="minorHAnsi" w:cstheme="minorHAnsi"/>
          <w:sz w:val="21"/>
          <w:szCs w:val="21"/>
        </w:rPr>
        <w:t>tel</w:t>
      </w:r>
      <w:r w:rsidR="00731BF3" w:rsidRPr="007A5F4C">
        <w:rPr>
          <w:rFonts w:asciiTheme="minorHAnsi" w:hAnsiTheme="minorHAnsi" w:cstheme="minorHAnsi"/>
          <w:sz w:val="21"/>
          <w:szCs w:val="21"/>
          <w:lang w:val="pl-PL"/>
        </w:rPr>
        <w:t>.</w:t>
      </w:r>
      <w:r w:rsidR="004C5072" w:rsidRPr="007A5F4C">
        <w:rPr>
          <w:rFonts w:asciiTheme="minorHAnsi" w:hAnsiTheme="minorHAnsi" w:cstheme="minorHAnsi"/>
          <w:sz w:val="21"/>
          <w:szCs w:val="21"/>
        </w:rPr>
        <w:t>: /32/ 364</w:t>
      </w:r>
      <w:r w:rsidR="004C5072" w:rsidRPr="007A5F4C">
        <w:rPr>
          <w:rFonts w:asciiTheme="minorHAnsi" w:hAnsiTheme="minorHAnsi" w:cstheme="minorHAnsi"/>
          <w:sz w:val="21"/>
          <w:szCs w:val="21"/>
          <w:lang w:val="pl-PL"/>
        </w:rPr>
        <w:t xml:space="preserve"> </w:t>
      </w:r>
      <w:r w:rsidR="004C5072" w:rsidRPr="007A5F4C">
        <w:rPr>
          <w:rFonts w:asciiTheme="minorHAnsi" w:hAnsiTheme="minorHAnsi" w:cstheme="minorHAnsi"/>
          <w:sz w:val="21"/>
          <w:szCs w:val="21"/>
        </w:rPr>
        <w:t>43</w:t>
      </w:r>
      <w:r w:rsidR="004C5072" w:rsidRPr="007A5F4C">
        <w:rPr>
          <w:rFonts w:asciiTheme="minorHAnsi" w:hAnsiTheme="minorHAnsi" w:cstheme="minorHAnsi"/>
          <w:sz w:val="21"/>
          <w:szCs w:val="21"/>
          <w:lang w:val="pl-PL"/>
        </w:rPr>
        <w:t xml:space="preserve"> </w:t>
      </w:r>
      <w:r w:rsidR="004C5072" w:rsidRPr="007A5F4C">
        <w:rPr>
          <w:rFonts w:asciiTheme="minorHAnsi" w:hAnsiTheme="minorHAnsi" w:cstheme="minorHAnsi"/>
          <w:sz w:val="21"/>
          <w:szCs w:val="21"/>
        </w:rPr>
        <w:t>35;</w:t>
      </w:r>
    </w:p>
    <w:p w14:paraId="0F7CA06A" w14:textId="0A5F02EA" w:rsidR="00B23D9C" w:rsidRPr="007A5F4C" w:rsidRDefault="005109F1" w:rsidP="00E92AC0">
      <w:pPr>
        <w:pStyle w:val="Akapitzlist"/>
        <w:numPr>
          <w:ilvl w:val="0"/>
          <w:numId w:val="73"/>
        </w:numPr>
        <w:tabs>
          <w:tab w:val="left" w:pos="1560"/>
        </w:tabs>
        <w:spacing w:after="0"/>
        <w:ind w:left="1560" w:hanging="426"/>
        <w:jc w:val="both"/>
        <w:rPr>
          <w:rFonts w:asciiTheme="minorHAnsi" w:hAnsiTheme="minorHAnsi" w:cstheme="minorHAnsi"/>
          <w:i/>
          <w:sz w:val="21"/>
          <w:szCs w:val="21"/>
        </w:rPr>
      </w:pPr>
      <w:r w:rsidRPr="007A5F4C">
        <w:rPr>
          <w:rFonts w:asciiTheme="minorHAnsi" w:hAnsiTheme="minorHAnsi" w:cstheme="minorHAnsi"/>
          <w:sz w:val="21"/>
          <w:szCs w:val="21"/>
          <w:lang w:val="pl-PL"/>
        </w:rPr>
        <w:t xml:space="preserve">Dane </w:t>
      </w:r>
      <w:r w:rsidR="004C5072" w:rsidRPr="007A5F4C">
        <w:rPr>
          <w:rFonts w:asciiTheme="minorHAnsi" w:hAnsiTheme="minorHAnsi" w:cstheme="minorHAnsi"/>
          <w:sz w:val="21"/>
          <w:szCs w:val="21"/>
        </w:rPr>
        <w:t xml:space="preserve">osobowe przetwarzane będą na podstawie art. 6 ust. 1 lit. c </w:t>
      </w:r>
      <w:r w:rsidR="005701B5" w:rsidRPr="007A5F4C">
        <w:rPr>
          <w:rFonts w:asciiTheme="minorHAnsi" w:hAnsiTheme="minorHAnsi" w:cstheme="minorHAnsi"/>
          <w:sz w:val="21"/>
          <w:szCs w:val="21"/>
          <w:lang w:val="pl-PL"/>
        </w:rPr>
        <w:t xml:space="preserve">rozporządzenia </w:t>
      </w:r>
      <w:r w:rsidR="005701B5" w:rsidRPr="007A5F4C">
        <w:rPr>
          <w:rFonts w:asciiTheme="minorHAnsi" w:hAnsiTheme="minorHAnsi" w:cstheme="minorHAnsi"/>
          <w:sz w:val="21"/>
          <w:szCs w:val="21"/>
        </w:rPr>
        <w:t>2016/679</w:t>
      </w:r>
      <w:r w:rsidR="005701B5" w:rsidRPr="007A5F4C">
        <w:rPr>
          <w:rFonts w:asciiTheme="minorHAnsi" w:hAnsiTheme="minorHAnsi" w:cstheme="minorHAnsi"/>
          <w:sz w:val="21"/>
          <w:szCs w:val="21"/>
          <w:lang w:val="pl-PL"/>
        </w:rPr>
        <w:t xml:space="preserve">, </w:t>
      </w:r>
      <w:r w:rsidR="00CE729E">
        <w:rPr>
          <w:rFonts w:asciiTheme="minorHAnsi" w:hAnsiTheme="minorHAnsi" w:cstheme="minorHAnsi"/>
          <w:sz w:val="21"/>
          <w:szCs w:val="21"/>
          <w:lang w:val="pl-PL"/>
        </w:rPr>
        <w:br/>
      </w:r>
      <w:r w:rsidR="004C5072" w:rsidRPr="007A5F4C">
        <w:rPr>
          <w:rFonts w:asciiTheme="minorHAnsi" w:hAnsiTheme="minorHAnsi" w:cstheme="minorHAnsi"/>
          <w:sz w:val="21"/>
          <w:szCs w:val="21"/>
        </w:rPr>
        <w:t xml:space="preserve">w celu związanym z </w:t>
      </w:r>
      <w:r w:rsidR="004C5072" w:rsidRPr="007A5F4C">
        <w:rPr>
          <w:rFonts w:asciiTheme="minorHAnsi" w:hAnsiTheme="minorHAnsi" w:cstheme="minorHAnsi"/>
          <w:sz w:val="21"/>
          <w:szCs w:val="21"/>
          <w:lang w:val="pl-PL"/>
        </w:rPr>
        <w:t xml:space="preserve">niniejszym </w:t>
      </w:r>
      <w:r w:rsidR="004C5072" w:rsidRPr="007A5F4C">
        <w:rPr>
          <w:rFonts w:asciiTheme="minorHAnsi" w:hAnsiTheme="minorHAnsi" w:cstheme="minorHAnsi"/>
          <w:sz w:val="21"/>
          <w:szCs w:val="21"/>
        </w:rPr>
        <w:t>postępowaniem o udzielenie zamówienia publicznego</w:t>
      </w:r>
      <w:r w:rsidR="004C5072" w:rsidRPr="007A5F4C">
        <w:rPr>
          <w:rFonts w:asciiTheme="minorHAnsi" w:hAnsiTheme="minorHAnsi" w:cstheme="minorHAnsi"/>
          <w:bCs/>
          <w:sz w:val="21"/>
          <w:szCs w:val="21"/>
          <w:lang w:val="pl-PL"/>
        </w:rPr>
        <w:t>;</w:t>
      </w:r>
    </w:p>
    <w:p w14:paraId="67ACB0AE" w14:textId="687299A1" w:rsidR="004C5072" w:rsidRPr="007A5F4C" w:rsidRDefault="00B23D9C" w:rsidP="00E92AC0">
      <w:pPr>
        <w:pStyle w:val="Akapitzlist"/>
        <w:numPr>
          <w:ilvl w:val="0"/>
          <w:numId w:val="73"/>
        </w:numPr>
        <w:tabs>
          <w:tab w:val="left" w:pos="1560"/>
        </w:tabs>
        <w:spacing w:after="0"/>
        <w:ind w:left="1560" w:hanging="426"/>
        <w:jc w:val="both"/>
        <w:rPr>
          <w:rFonts w:asciiTheme="minorHAnsi" w:hAnsiTheme="minorHAnsi" w:cstheme="minorHAnsi"/>
          <w:i/>
          <w:sz w:val="21"/>
          <w:szCs w:val="21"/>
        </w:rPr>
      </w:pPr>
      <w:r w:rsidRPr="007A5F4C">
        <w:rPr>
          <w:rFonts w:asciiTheme="minorHAnsi" w:hAnsiTheme="minorHAnsi" w:cstheme="minorHAnsi"/>
          <w:bCs/>
          <w:sz w:val="21"/>
          <w:szCs w:val="21"/>
          <w:lang w:val="pl-PL"/>
        </w:rPr>
        <w:t>O</w:t>
      </w:r>
      <w:r w:rsidR="004C5072" w:rsidRPr="007A5F4C">
        <w:rPr>
          <w:rFonts w:asciiTheme="minorHAnsi" w:hAnsiTheme="minorHAnsi" w:cstheme="minorHAnsi"/>
          <w:bCs/>
          <w:sz w:val="21"/>
          <w:szCs w:val="21"/>
          <w:lang w:val="pl-PL"/>
        </w:rPr>
        <w:t>dbiorcami</w:t>
      </w:r>
      <w:r w:rsidR="004C5072" w:rsidRPr="007A5F4C">
        <w:rPr>
          <w:rFonts w:asciiTheme="minorHAnsi" w:hAnsiTheme="minorHAnsi" w:cstheme="minorHAnsi"/>
          <w:sz w:val="21"/>
          <w:szCs w:val="21"/>
        </w:rPr>
        <w:t xml:space="preserve"> danych</w:t>
      </w:r>
      <w:r w:rsidR="004C5072" w:rsidRPr="007A5F4C">
        <w:rPr>
          <w:rFonts w:asciiTheme="minorHAnsi" w:hAnsiTheme="minorHAnsi" w:cstheme="minorHAnsi"/>
          <w:sz w:val="21"/>
          <w:szCs w:val="21"/>
          <w:lang w:val="pl-PL"/>
        </w:rPr>
        <w:t xml:space="preserve"> </w:t>
      </w:r>
      <w:r w:rsidR="004C5072" w:rsidRPr="007A5F4C">
        <w:rPr>
          <w:rFonts w:asciiTheme="minorHAnsi" w:hAnsiTheme="minorHAnsi" w:cstheme="minorHAnsi"/>
          <w:sz w:val="21"/>
          <w:szCs w:val="21"/>
        </w:rPr>
        <w:t>osobowych będą osoby lub podmioty, którym udostępniona zostanie dokumentacja postępowania</w:t>
      </w:r>
      <w:r w:rsidR="004C5072" w:rsidRPr="007A5F4C">
        <w:rPr>
          <w:rFonts w:asciiTheme="minorHAnsi" w:hAnsiTheme="minorHAnsi" w:cstheme="minorHAnsi"/>
          <w:sz w:val="21"/>
          <w:szCs w:val="21"/>
          <w:lang w:val="pl-PL"/>
        </w:rPr>
        <w:t xml:space="preserve"> </w:t>
      </w:r>
      <w:r w:rsidR="004C5072" w:rsidRPr="007A5F4C">
        <w:rPr>
          <w:rFonts w:asciiTheme="minorHAnsi" w:hAnsiTheme="minorHAnsi" w:cstheme="minorHAnsi"/>
          <w:sz w:val="21"/>
          <w:szCs w:val="21"/>
        </w:rPr>
        <w:t xml:space="preserve">w oparciu o art. </w:t>
      </w:r>
      <w:r w:rsidR="004C5072" w:rsidRPr="007A5F4C">
        <w:rPr>
          <w:rFonts w:asciiTheme="minorHAnsi" w:hAnsiTheme="minorHAnsi" w:cstheme="minorHAnsi"/>
          <w:sz w:val="21"/>
          <w:szCs w:val="21"/>
          <w:lang w:val="pl-PL"/>
        </w:rPr>
        <w:t>1</w:t>
      </w:r>
      <w:r w:rsidR="004C5072" w:rsidRPr="007A5F4C">
        <w:rPr>
          <w:rFonts w:asciiTheme="minorHAnsi" w:hAnsiTheme="minorHAnsi" w:cstheme="minorHAnsi"/>
          <w:sz w:val="21"/>
          <w:szCs w:val="21"/>
        </w:rPr>
        <w:t xml:space="preserve">8 oraz art. </w:t>
      </w:r>
      <w:r w:rsidR="004C5072" w:rsidRPr="007A5F4C">
        <w:rPr>
          <w:rFonts w:asciiTheme="minorHAnsi" w:hAnsiTheme="minorHAnsi" w:cstheme="minorHAnsi"/>
          <w:sz w:val="21"/>
          <w:szCs w:val="21"/>
          <w:lang w:val="pl-PL"/>
        </w:rPr>
        <w:t>74</w:t>
      </w:r>
      <w:r w:rsidR="004C5072" w:rsidRPr="007A5F4C">
        <w:rPr>
          <w:rFonts w:asciiTheme="minorHAnsi" w:hAnsiTheme="minorHAnsi" w:cstheme="minorHAnsi"/>
          <w:sz w:val="21"/>
          <w:szCs w:val="21"/>
        </w:rPr>
        <w:t xml:space="preserve"> ust. </w:t>
      </w:r>
      <w:r w:rsidR="004C5072" w:rsidRPr="007A5F4C">
        <w:rPr>
          <w:rFonts w:asciiTheme="minorHAnsi" w:hAnsiTheme="minorHAnsi" w:cstheme="minorHAnsi"/>
          <w:sz w:val="21"/>
          <w:szCs w:val="21"/>
          <w:lang w:val="pl-PL"/>
        </w:rPr>
        <w:t>1</w:t>
      </w:r>
      <w:r w:rsidR="004C5072" w:rsidRPr="007A5F4C">
        <w:rPr>
          <w:rFonts w:asciiTheme="minorHAnsi" w:hAnsiTheme="minorHAnsi" w:cstheme="minorHAnsi"/>
          <w:sz w:val="21"/>
          <w:szCs w:val="21"/>
        </w:rPr>
        <w:t xml:space="preserve"> ustawy</w:t>
      </w:r>
      <w:r w:rsidR="004C5072" w:rsidRPr="007A5F4C">
        <w:rPr>
          <w:rFonts w:asciiTheme="minorHAnsi" w:hAnsiTheme="minorHAnsi" w:cstheme="minorHAnsi"/>
          <w:sz w:val="21"/>
          <w:szCs w:val="21"/>
          <w:lang w:val="pl-PL"/>
        </w:rPr>
        <w:t xml:space="preserve"> Pzp;</w:t>
      </w:r>
    </w:p>
    <w:p w14:paraId="6702E30B" w14:textId="1AAE5DAF" w:rsidR="004C5072" w:rsidRPr="007A5F4C" w:rsidRDefault="005109F1" w:rsidP="00E92AC0">
      <w:pPr>
        <w:pStyle w:val="Akapitzlist"/>
        <w:numPr>
          <w:ilvl w:val="0"/>
          <w:numId w:val="73"/>
        </w:numPr>
        <w:tabs>
          <w:tab w:val="left" w:pos="1560"/>
        </w:tabs>
        <w:spacing w:after="0"/>
        <w:ind w:left="1560" w:hanging="426"/>
        <w:jc w:val="both"/>
        <w:rPr>
          <w:rFonts w:asciiTheme="minorHAnsi" w:hAnsiTheme="minorHAnsi" w:cstheme="minorHAnsi"/>
          <w:i/>
          <w:sz w:val="21"/>
          <w:szCs w:val="21"/>
        </w:rPr>
      </w:pPr>
      <w:r w:rsidRPr="007A5F4C">
        <w:rPr>
          <w:rFonts w:asciiTheme="minorHAnsi" w:hAnsiTheme="minorHAnsi" w:cstheme="minorHAnsi"/>
          <w:sz w:val="21"/>
          <w:szCs w:val="21"/>
          <w:lang w:val="pl-PL"/>
        </w:rPr>
        <w:t>D</w:t>
      </w:r>
      <w:proofErr w:type="spellStart"/>
      <w:r w:rsidR="004C5072" w:rsidRPr="007A5F4C">
        <w:rPr>
          <w:rFonts w:asciiTheme="minorHAnsi" w:hAnsiTheme="minorHAnsi" w:cstheme="minorHAnsi"/>
          <w:sz w:val="21"/>
          <w:szCs w:val="21"/>
        </w:rPr>
        <w:t>ane</w:t>
      </w:r>
      <w:proofErr w:type="spellEnd"/>
      <w:r w:rsidR="004C5072" w:rsidRPr="007A5F4C">
        <w:rPr>
          <w:rFonts w:asciiTheme="minorHAnsi" w:hAnsiTheme="minorHAnsi" w:cstheme="minorHAnsi"/>
          <w:sz w:val="21"/>
          <w:szCs w:val="21"/>
        </w:rPr>
        <w:t xml:space="preserve"> osobowe będą przechowywane, zgodnie z art. </w:t>
      </w:r>
      <w:r w:rsidR="004C5072" w:rsidRPr="007A5F4C">
        <w:rPr>
          <w:rFonts w:asciiTheme="minorHAnsi" w:hAnsiTheme="minorHAnsi" w:cstheme="minorHAnsi"/>
          <w:sz w:val="21"/>
          <w:szCs w:val="21"/>
          <w:lang w:val="pl-PL"/>
        </w:rPr>
        <w:t>78</w:t>
      </w:r>
      <w:r w:rsidR="004C5072" w:rsidRPr="007A5F4C">
        <w:rPr>
          <w:rFonts w:asciiTheme="minorHAnsi" w:hAnsiTheme="minorHAnsi" w:cstheme="minorHAnsi"/>
          <w:sz w:val="21"/>
          <w:szCs w:val="21"/>
        </w:rPr>
        <w:t xml:space="preserve"> ust. 1 ustawy Pzp, przez okres 4 lat od dnia zakończenia postępowania o udzielenie zamówienia, a jeżeli czas trwania umowy przekracza 4 lata, okres przechowywania obejmuje cały czas trwania umowy;</w:t>
      </w:r>
    </w:p>
    <w:p w14:paraId="74CD030C" w14:textId="353C76EB" w:rsidR="004C5072" w:rsidRPr="007A5F4C" w:rsidRDefault="0010575B" w:rsidP="00E92AC0">
      <w:pPr>
        <w:pStyle w:val="Akapitzlist"/>
        <w:numPr>
          <w:ilvl w:val="0"/>
          <w:numId w:val="73"/>
        </w:numPr>
        <w:tabs>
          <w:tab w:val="left" w:pos="1560"/>
        </w:tabs>
        <w:spacing w:after="0"/>
        <w:ind w:left="1560" w:hanging="426"/>
        <w:jc w:val="both"/>
        <w:rPr>
          <w:rFonts w:asciiTheme="minorHAnsi" w:hAnsiTheme="minorHAnsi" w:cstheme="minorHAnsi"/>
          <w:i/>
          <w:sz w:val="21"/>
          <w:szCs w:val="21"/>
        </w:rPr>
      </w:pPr>
      <w:r w:rsidRPr="007A5F4C">
        <w:rPr>
          <w:rFonts w:asciiTheme="minorHAnsi" w:hAnsiTheme="minorHAnsi" w:cstheme="minorHAnsi"/>
          <w:sz w:val="21"/>
          <w:szCs w:val="21"/>
          <w:lang w:val="pl-PL"/>
        </w:rPr>
        <w:t>O</w:t>
      </w:r>
      <w:proofErr w:type="spellStart"/>
      <w:r w:rsidR="004C5072" w:rsidRPr="007A5F4C">
        <w:rPr>
          <w:rFonts w:asciiTheme="minorHAnsi" w:hAnsiTheme="minorHAnsi" w:cstheme="minorHAnsi"/>
          <w:sz w:val="21"/>
          <w:szCs w:val="21"/>
        </w:rPr>
        <w:t>bowiązek</w:t>
      </w:r>
      <w:proofErr w:type="spellEnd"/>
      <w:r w:rsidR="004C5072" w:rsidRPr="007A5F4C">
        <w:rPr>
          <w:rFonts w:asciiTheme="minorHAnsi" w:hAnsiTheme="minorHAnsi" w:cstheme="minorHAnsi"/>
          <w:sz w:val="21"/>
          <w:szCs w:val="21"/>
        </w:rPr>
        <w:t xml:space="preserve"> podania danych osobowych </w:t>
      </w:r>
      <w:r w:rsidR="005109F1" w:rsidRPr="007A5F4C">
        <w:rPr>
          <w:rFonts w:asciiTheme="minorHAnsi" w:hAnsiTheme="minorHAnsi" w:cstheme="minorHAnsi"/>
          <w:sz w:val="21"/>
          <w:szCs w:val="21"/>
          <w:lang w:val="pl-PL"/>
        </w:rPr>
        <w:t>przez o</w:t>
      </w:r>
      <w:proofErr w:type="spellStart"/>
      <w:r w:rsidR="005109F1" w:rsidRPr="007A5F4C">
        <w:rPr>
          <w:rFonts w:asciiTheme="minorHAnsi" w:hAnsiTheme="minorHAnsi" w:cstheme="minorHAnsi"/>
          <w:sz w:val="21"/>
          <w:szCs w:val="21"/>
        </w:rPr>
        <w:t>sob</w:t>
      </w:r>
      <w:r w:rsidR="005109F1" w:rsidRPr="007A5F4C">
        <w:rPr>
          <w:rFonts w:asciiTheme="minorHAnsi" w:hAnsiTheme="minorHAnsi" w:cstheme="minorHAnsi"/>
          <w:sz w:val="21"/>
          <w:szCs w:val="21"/>
          <w:lang w:val="pl-PL"/>
        </w:rPr>
        <w:t>ę</w:t>
      </w:r>
      <w:proofErr w:type="spellEnd"/>
      <w:r w:rsidR="005109F1" w:rsidRPr="007A5F4C">
        <w:rPr>
          <w:rFonts w:asciiTheme="minorHAnsi" w:hAnsiTheme="minorHAnsi" w:cstheme="minorHAnsi"/>
          <w:sz w:val="21"/>
          <w:szCs w:val="21"/>
        </w:rPr>
        <w:t xml:space="preserve">, której </w:t>
      </w:r>
      <w:r w:rsidR="005109F1" w:rsidRPr="007A5F4C">
        <w:rPr>
          <w:rFonts w:asciiTheme="minorHAnsi" w:hAnsiTheme="minorHAnsi" w:cstheme="minorHAnsi"/>
          <w:sz w:val="21"/>
          <w:szCs w:val="21"/>
          <w:lang w:val="pl-PL"/>
        </w:rPr>
        <w:t xml:space="preserve">te </w:t>
      </w:r>
      <w:r w:rsidR="005109F1" w:rsidRPr="007A5F4C">
        <w:rPr>
          <w:rFonts w:asciiTheme="minorHAnsi" w:hAnsiTheme="minorHAnsi" w:cstheme="minorHAnsi"/>
          <w:sz w:val="21"/>
          <w:szCs w:val="21"/>
        </w:rPr>
        <w:t xml:space="preserve">dane </w:t>
      </w:r>
      <w:r w:rsidR="005109F1" w:rsidRPr="007A5F4C">
        <w:rPr>
          <w:rFonts w:asciiTheme="minorHAnsi" w:hAnsiTheme="minorHAnsi" w:cstheme="minorHAnsi"/>
          <w:sz w:val="21"/>
          <w:szCs w:val="21"/>
          <w:lang w:val="pl-PL"/>
        </w:rPr>
        <w:t xml:space="preserve">bezpośrednio </w:t>
      </w:r>
      <w:r w:rsidR="005109F1" w:rsidRPr="007A5F4C">
        <w:rPr>
          <w:rFonts w:asciiTheme="minorHAnsi" w:hAnsiTheme="minorHAnsi" w:cstheme="minorHAnsi"/>
          <w:sz w:val="21"/>
          <w:szCs w:val="21"/>
        </w:rPr>
        <w:t>dotyczą</w:t>
      </w:r>
      <w:r w:rsidR="005109F1" w:rsidRPr="007A5F4C">
        <w:rPr>
          <w:rFonts w:asciiTheme="minorHAnsi" w:hAnsiTheme="minorHAnsi" w:cstheme="minorHAnsi"/>
          <w:sz w:val="21"/>
          <w:szCs w:val="21"/>
          <w:lang w:val="pl-PL"/>
        </w:rPr>
        <w:t xml:space="preserve"> </w:t>
      </w:r>
      <w:r w:rsidR="004C5072" w:rsidRPr="007A5F4C">
        <w:rPr>
          <w:rFonts w:asciiTheme="minorHAnsi" w:hAnsiTheme="minorHAnsi" w:cstheme="minorHAnsi"/>
          <w:sz w:val="21"/>
          <w:szCs w:val="21"/>
        </w:rPr>
        <w:t xml:space="preserve">jest wymogiem ustawowym określonym w przepisach ustawy Pzp, związanym z udziałem </w:t>
      </w:r>
      <w:r w:rsidR="005109F1" w:rsidRPr="007A5F4C">
        <w:rPr>
          <w:rFonts w:asciiTheme="minorHAnsi" w:hAnsiTheme="minorHAnsi" w:cstheme="minorHAnsi"/>
          <w:sz w:val="21"/>
          <w:szCs w:val="21"/>
        </w:rPr>
        <w:br/>
      </w:r>
      <w:r w:rsidR="004C5072" w:rsidRPr="007A5F4C">
        <w:rPr>
          <w:rFonts w:asciiTheme="minorHAnsi" w:hAnsiTheme="minorHAnsi" w:cstheme="minorHAnsi"/>
          <w:sz w:val="21"/>
          <w:szCs w:val="21"/>
        </w:rPr>
        <w:t>w postępowaniu o udzielenie zamówienia publicznego; konsekwencje niepodania określonych danych wynikają z ustawy Pzp;</w:t>
      </w:r>
    </w:p>
    <w:p w14:paraId="77FACC55" w14:textId="48DEE3D0" w:rsidR="004C5072" w:rsidRPr="007A5F4C" w:rsidRDefault="00B945CB" w:rsidP="00E92AC0">
      <w:pPr>
        <w:pStyle w:val="Akapitzlist"/>
        <w:numPr>
          <w:ilvl w:val="0"/>
          <w:numId w:val="73"/>
        </w:numPr>
        <w:tabs>
          <w:tab w:val="left" w:pos="1560"/>
        </w:tabs>
        <w:spacing w:after="0"/>
        <w:ind w:left="1560" w:hanging="426"/>
        <w:jc w:val="both"/>
        <w:rPr>
          <w:rFonts w:asciiTheme="minorHAnsi" w:hAnsiTheme="minorHAnsi" w:cstheme="minorHAnsi"/>
          <w:i/>
          <w:sz w:val="21"/>
          <w:szCs w:val="21"/>
        </w:rPr>
      </w:pPr>
      <w:r w:rsidRPr="007A5F4C">
        <w:rPr>
          <w:rFonts w:asciiTheme="minorHAnsi" w:hAnsiTheme="minorHAnsi" w:cstheme="minorHAnsi"/>
          <w:sz w:val="21"/>
          <w:szCs w:val="21"/>
          <w:lang w:val="pl-PL"/>
        </w:rPr>
        <w:t>D</w:t>
      </w:r>
      <w:proofErr w:type="spellStart"/>
      <w:r w:rsidR="004C5072" w:rsidRPr="007A5F4C">
        <w:rPr>
          <w:rFonts w:asciiTheme="minorHAnsi" w:hAnsiTheme="minorHAnsi" w:cstheme="minorHAnsi"/>
          <w:sz w:val="21"/>
          <w:szCs w:val="21"/>
        </w:rPr>
        <w:t>ecyzje</w:t>
      </w:r>
      <w:proofErr w:type="spellEnd"/>
      <w:r w:rsidR="004C5072" w:rsidRPr="007A5F4C">
        <w:rPr>
          <w:rFonts w:asciiTheme="minorHAnsi" w:hAnsiTheme="minorHAnsi" w:cstheme="minorHAnsi"/>
          <w:sz w:val="21"/>
          <w:szCs w:val="21"/>
        </w:rPr>
        <w:t xml:space="preserve"> </w:t>
      </w:r>
      <w:r w:rsidRPr="007A5F4C">
        <w:rPr>
          <w:rFonts w:asciiTheme="minorHAnsi" w:hAnsiTheme="minorHAnsi" w:cstheme="minorHAnsi"/>
          <w:sz w:val="21"/>
          <w:szCs w:val="21"/>
          <w:lang w:val="pl-PL"/>
        </w:rPr>
        <w:t xml:space="preserve">dotyczące danych osobowych </w:t>
      </w:r>
      <w:r w:rsidR="004C5072" w:rsidRPr="007A5F4C">
        <w:rPr>
          <w:rFonts w:asciiTheme="minorHAnsi" w:hAnsiTheme="minorHAnsi" w:cstheme="minorHAnsi"/>
          <w:sz w:val="21"/>
          <w:szCs w:val="21"/>
        </w:rPr>
        <w:t>nie będą podejmowane w sposób</w:t>
      </w:r>
      <w:r w:rsidRPr="007A5F4C">
        <w:rPr>
          <w:rFonts w:asciiTheme="minorHAnsi" w:hAnsiTheme="minorHAnsi" w:cstheme="minorHAnsi"/>
          <w:sz w:val="21"/>
          <w:szCs w:val="21"/>
          <w:lang w:val="pl-PL"/>
        </w:rPr>
        <w:t xml:space="preserve"> </w:t>
      </w:r>
      <w:r w:rsidR="004C5072" w:rsidRPr="007A5F4C">
        <w:rPr>
          <w:rFonts w:asciiTheme="minorHAnsi" w:hAnsiTheme="minorHAnsi" w:cstheme="minorHAnsi"/>
          <w:sz w:val="21"/>
          <w:szCs w:val="21"/>
        </w:rPr>
        <w:t xml:space="preserve">zautomatyzowany, stosowanie do art. 22 </w:t>
      </w:r>
      <w:r w:rsidR="005701B5" w:rsidRPr="007A5F4C">
        <w:rPr>
          <w:rFonts w:asciiTheme="minorHAnsi" w:hAnsiTheme="minorHAnsi" w:cstheme="minorHAnsi"/>
          <w:sz w:val="21"/>
          <w:szCs w:val="21"/>
          <w:lang w:val="pl-PL"/>
        </w:rPr>
        <w:t xml:space="preserve">rozporządzenia </w:t>
      </w:r>
      <w:r w:rsidR="005701B5" w:rsidRPr="007A5F4C">
        <w:rPr>
          <w:rFonts w:asciiTheme="minorHAnsi" w:hAnsiTheme="minorHAnsi" w:cstheme="minorHAnsi"/>
          <w:sz w:val="21"/>
          <w:szCs w:val="21"/>
        </w:rPr>
        <w:t>2016/679</w:t>
      </w:r>
      <w:r w:rsidR="004C5072" w:rsidRPr="007A5F4C">
        <w:rPr>
          <w:rFonts w:asciiTheme="minorHAnsi" w:hAnsiTheme="minorHAnsi" w:cstheme="minorHAnsi"/>
          <w:sz w:val="21"/>
          <w:szCs w:val="21"/>
        </w:rPr>
        <w:t>;</w:t>
      </w:r>
    </w:p>
    <w:p w14:paraId="6B7DC526" w14:textId="08348D85" w:rsidR="004C5072" w:rsidRPr="007A5F4C" w:rsidRDefault="00981814" w:rsidP="00E92AC0">
      <w:pPr>
        <w:pStyle w:val="Akapitzlist"/>
        <w:numPr>
          <w:ilvl w:val="0"/>
          <w:numId w:val="73"/>
        </w:numPr>
        <w:tabs>
          <w:tab w:val="left" w:pos="1560"/>
        </w:tabs>
        <w:spacing w:after="0"/>
        <w:ind w:left="1560" w:hanging="426"/>
        <w:jc w:val="both"/>
        <w:rPr>
          <w:rFonts w:asciiTheme="minorHAnsi" w:hAnsiTheme="minorHAnsi" w:cstheme="minorHAnsi"/>
          <w:i/>
          <w:sz w:val="21"/>
          <w:szCs w:val="21"/>
        </w:rPr>
      </w:pPr>
      <w:r w:rsidRPr="007A5F4C">
        <w:rPr>
          <w:rFonts w:asciiTheme="minorHAnsi" w:hAnsiTheme="minorHAnsi" w:cstheme="minorHAnsi"/>
          <w:sz w:val="21"/>
          <w:szCs w:val="21"/>
        </w:rPr>
        <w:t>Osobie, której dane dotyczą przysługuje prawo</w:t>
      </w:r>
      <w:r w:rsidR="004C5072" w:rsidRPr="007A5F4C">
        <w:rPr>
          <w:rFonts w:asciiTheme="minorHAnsi" w:hAnsiTheme="minorHAnsi" w:cstheme="minorHAnsi"/>
          <w:sz w:val="21"/>
          <w:szCs w:val="21"/>
        </w:rPr>
        <w:t>:</w:t>
      </w:r>
    </w:p>
    <w:p w14:paraId="4E8629B2" w14:textId="204B9EAE" w:rsidR="005B0078" w:rsidRPr="007A5F4C" w:rsidRDefault="005B0078" w:rsidP="00E92AC0">
      <w:pPr>
        <w:pStyle w:val="Akapitzlist"/>
        <w:numPr>
          <w:ilvl w:val="0"/>
          <w:numId w:val="74"/>
        </w:numPr>
        <w:tabs>
          <w:tab w:val="left" w:pos="1985"/>
        </w:tabs>
        <w:spacing w:after="0"/>
        <w:ind w:left="1985" w:hanging="425"/>
        <w:jc w:val="both"/>
        <w:rPr>
          <w:rFonts w:asciiTheme="minorHAnsi" w:hAnsiTheme="minorHAnsi" w:cstheme="minorHAnsi"/>
          <w:i/>
          <w:sz w:val="21"/>
          <w:szCs w:val="21"/>
        </w:rPr>
      </w:pPr>
      <w:r w:rsidRPr="007A5F4C">
        <w:rPr>
          <w:rFonts w:asciiTheme="minorHAnsi" w:hAnsiTheme="minorHAnsi" w:cstheme="minorHAnsi"/>
          <w:sz w:val="21"/>
          <w:szCs w:val="21"/>
        </w:rPr>
        <w:t xml:space="preserve">dostępu do danych osobowych </w:t>
      </w:r>
      <w:r w:rsidR="005701B5" w:rsidRPr="007A5F4C">
        <w:rPr>
          <w:rFonts w:asciiTheme="minorHAnsi" w:hAnsiTheme="minorHAnsi" w:cstheme="minorHAnsi"/>
          <w:sz w:val="21"/>
          <w:szCs w:val="21"/>
          <w:lang w:val="pl-PL"/>
        </w:rPr>
        <w:t>jej dotyczących</w:t>
      </w:r>
      <w:r w:rsidRPr="007A5F4C">
        <w:rPr>
          <w:rFonts w:asciiTheme="minorHAnsi" w:hAnsiTheme="minorHAnsi" w:cstheme="minorHAnsi"/>
          <w:sz w:val="21"/>
          <w:szCs w:val="21"/>
          <w:lang w:val="pl-PL"/>
        </w:rPr>
        <w:t>,</w:t>
      </w:r>
      <w:r w:rsidRPr="007A5F4C">
        <w:rPr>
          <w:rFonts w:asciiTheme="minorHAnsi" w:hAnsiTheme="minorHAnsi" w:cstheme="minorHAnsi"/>
          <w:sz w:val="21"/>
          <w:szCs w:val="21"/>
        </w:rPr>
        <w:t xml:space="preserve"> na podstawie art. 15 </w:t>
      </w:r>
      <w:r w:rsidR="005701B5" w:rsidRPr="007A5F4C">
        <w:rPr>
          <w:rFonts w:asciiTheme="minorHAnsi" w:hAnsiTheme="minorHAnsi" w:cstheme="minorHAnsi"/>
          <w:sz w:val="21"/>
          <w:szCs w:val="21"/>
          <w:lang w:val="pl-PL"/>
        </w:rPr>
        <w:t xml:space="preserve">rozporządzenia </w:t>
      </w:r>
      <w:r w:rsidR="005701B5" w:rsidRPr="007A5F4C">
        <w:rPr>
          <w:rFonts w:asciiTheme="minorHAnsi" w:hAnsiTheme="minorHAnsi" w:cstheme="minorHAnsi"/>
          <w:sz w:val="21"/>
          <w:szCs w:val="21"/>
        </w:rPr>
        <w:t>2016/679</w:t>
      </w:r>
      <w:r w:rsidRPr="007A5F4C">
        <w:rPr>
          <w:rFonts w:asciiTheme="minorHAnsi" w:hAnsiTheme="minorHAnsi" w:cstheme="minorHAnsi"/>
          <w:sz w:val="21"/>
          <w:szCs w:val="21"/>
          <w:lang w:val="pl-PL"/>
        </w:rPr>
        <w:t xml:space="preserve">; </w:t>
      </w:r>
      <w:r w:rsidRPr="007A5F4C">
        <w:rPr>
          <w:rFonts w:asciiTheme="minorHAnsi" w:hAnsiTheme="minorHAnsi" w:cstheme="minorHAnsi"/>
          <w:sz w:val="21"/>
          <w:szCs w:val="21"/>
        </w:rPr>
        <w:t>w przypadku, gdy wykonanie obowiązków, o których mowa w art. 15 ust. 1</w:t>
      </w:r>
      <w:r w:rsidR="002C7C16" w:rsidRPr="007A5F4C">
        <w:rPr>
          <w:rFonts w:asciiTheme="minorHAnsi" w:hAnsiTheme="minorHAnsi" w:cstheme="minorHAnsi"/>
          <w:sz w:val="21"/>
          <w:szCs w:val="21"/>
          <w:lang w:val="pl-PL"/>
        </w:rPr>
        <w:t>-</w:t>
      </w:r>
      <w:r w:rsidRPr="007A5F4C">
        <w:rPr>
          <w:rFonts w:asciiTheme="minorHAnsi" w:hAnsiTheme="minorHAnsi" w:cstheme="minorHAnsi"/>
          <w:sz w:val="21"/>
          <w:szCs w:val="21"/>
        </w:rPr>
        <w:t xml:space="preserve">3 </w:t>
      </w:r>
      <w:r w:rsidR="005701B5" w:rsidRPr="007A5F4C">
        <w:rPr>
          <w:rFonts w:asciiTheme="minorHAnsi" w:hAnsiTheme="minorHAnsi" w:cstheme="minorHAnsi"/>
          <w:sz w:val="21"/>
          <w:szCs w:val="21"/>
          <w:lang w:val="pl-PL"/>
        </w:rPr>
        <w:t xml:space="preserve">rozporządzenia </w:t>
      </w:r>
      <w:r w:rsidR="005701B5" w:rsidRPr="007A5F4C">
        <w:rPr>
          <w:rFonts w:asciiTheme="minorHAnsi" w:hAnsiTheme="minorHAnsi" w:cstheme="minorHAnsi"/>
          <w:sz w:val="21"/>
          <w:szCs w:val="21"/>
        </w:rPr>
        <w:t>2016/679</w:t>
      </w:r>
      <w:r w:rsidR="005701B5" w:rsidRPr="007A5F4C">
        <w:rPr>
          <w:rFonts w:asciiTheme="minorHAnsi" w:hAnsiTheme="minorHAnsi" w:cstheme="minorHAnsi"/>
          <w:sz w:val="21"/>
          <w:szCs w:val="21"/>
          <w:lang w:val="pl-PL"/>
        </w:rPr>
        <w:t xml:space="preserve"> </w:t>
      </w:r>
      <w:r w:rsidRPr="007A5F4C">
        <w:rPr>
          <w:rFonts w:asciiTheme="minorHAnsi" w:hAnsiTheme="minorHAnsi" w:cstheme="minorHAnsi"/>
          <w:sz w:val="21"/>
          <w:szCs w:val="21"/>
        </w:rPr>
        <w:t xml:space="preserve">wymagałoby niewspółmiernie dużego wysiłku, </w:t>
      </w:r>
      <w:r w:rsidRPr="007A5F4C">
        <w:rPr>
          <w:rFonts w:asciiTheme="minorHAnsi" w:hAnsiTheme="minorHAnsi" w:cstheme="minorHAnsi"/>
          <w:sz w:val="21"/>
          <w:szCs w:val="21"/>
          <w:lang w:val="pl-PL"/>
        </w:rPr>
        <w:t>z</w:t>
      </w:r>
      <w:proofErr w:type="spellStart"/>
      <w:r w:rsidRPr="007A5F4C">
        <w:rPr>
          <w:rFonts w:asciiTheme="minorHAnsi" w:hAnsiTheme="minorHAnsi" w:cstheme="minorHAnsi"/>
          <w:sz w:val="21"/>
          <w:szCs w:val="21"/>
        </w:rPr>
        <w:t>amawiający</w:t>
      </w:r>
      <w:proofErr w:type="spellEnd"/>
      <w:r w:rsidRPr="007A5F4C">
        <w:rPr>
          <w:rFonts w:asciiTheme="minorHAnsi" w:hAnsiTheme="minorHAnsi" w:cstheme="minorHAnsi"/>
          <w:sz w:val="21"/>
          <w:szCs w:val="21"/>
        </w:rPr>
        <w:t xml:space="preserve"> może żądać od osoby, której dane dotyczą, wskazania dodatkowych informacji mających na celu sprecyzowanie żądania, w szczególności podania nazwy lub daty postępowania </w:t>
      </w:r>
      <w:r w:rsidR="00F82E9F" w:rsidRPr="007A5F4C">
        <w:rPr>
          <w:rFonts w:asciiTheme="minorHAnsi" w:hAnsiTheme="minorHAnsi" w:cstheme="minorHAnsi"/>
          <w:sz w:val="21"/>
          <w:szCs w:val="21"/>
        </w:rPr>
        <w:br/>
      </w:r>
      <w:r w:rsidRPr="007A5F4C">
        <w:rPr>
          <w:rFonts w:asciiTheme="minorHAnsi" w:hAnsiTheme="minorHAnsi" w:cstheme="minorHAnsi"/>
          <w:sz w:val="21"/>
          <w:szCs w:val="21"/>
        </w:rPr>
        <w:t>o udzielenie zamówienia publicznego</w:t>
      </w:r>
      <w:r w:rsidR="006C4216" w:rsidRPr="007A5F4C">
        <w:rPr>
          <w:rFonts w:asciiTheme="minorHAnsi" w:hAnsiTheme="minorHAnsi" w:cstheme="minorHAnsi"/>
          <w:sz w:val="21"/>
          <w:szCs w:val="21"/>
          <w:lang w:val="pl-PL"/>
        </w:rPr>
        <w:t>,</w:t>
      </w:r>
    </w:p>
    <w:p w14:paraId="0BFA8176" w14:textId="4F99D493" w:rsidR="005B0078" w:rsidRPr="007A5F4C" w:rsidRDefault="005B0078" w:rsidP="00E92AC0">
      <w:pPr>
        <w:pStyle w:val="Akapitzlist"/>
        <w:numPr>
          <w:ilvl w:val="0"/>
          <w:numId w:val="74"/>
        </w:numPr>
        <w:tabs>
          <w:tab w:val="left" w:pos="1985"/>
        </w:tabs>
        <w:spacing w:after="0"/>
        <w:ind w:left="1985" w:hanging="425"/>
        <w:jc w:val="both"/>
        <w:rPr>
          <w:rFonts w:asciiTheme="minorHAnsi" w:hAnsiTheme="minorHAnsi" w:cstheme="minorHAnsi"/>
          <w:i/>
          <w:sz w:val="21"/>
          <w:szCs w:val="21"/>
        </w:rPr>
      </w:pPr>
      <w:r w:rsidRPr="007A5F4C">
        <w:rPr>
          <w:rFonts w:asciiTheme="minorHAnsi" w:hAnsiTheme="minorHAnsi" w:cstheme="minorHAnsi"/>
          <w:sz w:val="21"/>
          <w:szCs w:val="21"/>
        </w:rPr>
        <w:t>do sprostowania danych osobowych</w:t>
      </w:r>
      <w:r w:rsidR="005701B5" w:rsidRPr="007A5F4C">
        <w:rPr>
          <w:rFonts w:asciiTheme="minorHAnsi" w:hAnsiTheme="minorHAnsi" w:cstheme="minorHAnsi"/>
          <w:sz w:val="21"/>
          <w:szCs w:val="21"/>
          <w:lang w:val="pl-PL"/>
        </w:rPr>
        <w:t xml:space="preserve"> jej dotyczących</w:t>
      </w:r>
      <w:r w:rsidRPr="007A5F4C">
        <w:rPr>
          <w:rFonts w:asciiTheme="minorHAnsi" w:hAnsiTheme="minorHAnsi" w:cstheme="minorHAnsi"/>
          <w:sz w:val="21"/>
          <w:szCs w:val="21"/>
          <w:lang w:val="pl-PL"/>
        </w:rPr>
        <w:t>,</w:t>
      </w:r>
      <w:r w:rsidRPr="007A5F4C">
        <w:rPr>
          <w:rFonts w:asciiTheme="minorHAnsi" w:hAnsiTheme="minorHAnsi" w:cstheme="minorHAnsi"/>
          <w:sz w:val="21"/>
          <w:szCs w:val="21"/>
        </w:rPr>
        <w:t xml:space="preserve"> na podstawie art. 16 </w:t>
      </w:r>
      <w:r w:rsidR="005701B5" w:rsidRPr="007A5F4C">
        <w:rPr>
          <w:rFonts w:asciiTheme="minorHAnsi" w:hAnsiTheme="minorHAnsi" w:cstheme="minorHAnsi"/>
          <w:sz w:val="21"/>
          <w:szCs w:val="21"/>
          <w:lang w:val="pl-PL"/>
        </w:rPr>
        <w:t xml:space="preserve">rozporządzenia </w:t>
      </w:r>
      <w:r w:rsidR="005701B5" w:rsidRPr="007A5F4C">
        <w:rPr>
          <w:rFonts w:asciiTheme="minorHAnsi" w:hAnsiTheme="minorHAnsi" w:cstheme="minorHAnsi"/>
          <w:sz w:val="21"/>
          <w:szCs w:val="21"/>
        </w:rPr>
        <w:t>2016/679</w:t>
      </w:r>
      <w:r w:rsidRPr="007A5F4C">
        <w:rPr>
          <w:rFonts w:asciiTheme="minorHAnsi" w:hAnsiTheme="minorHAnsi" w:cstheme="minorHAnsi"/>
          <w:sz w:val="21"/>
          <w:szCs w:val="21"/>
          <w:lang w:val="pl-PL"/>
        </w:rPr>
        <w:t xml:space="preserve">, </w:t>
      </w:r>
      <w:r w:rsidRPr="007A5F4C">
        <w:rPr>
          <w:rFonts w:asciiTheme="minorHAnsi" w:hAnsiTheme="minorHAnsi" w:cstheme="minorHAnsi"/>
          <w:sz w:val="21"/>
          <w:szCs w:val="21"/>
        </w:rPr>
        <w:t>przy czym 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6C4216" w:rsidRPr="007A5F4C">
        <w:rPr>
          <w:rFonts w:asciiTheme="minorHAnsi" w:hAnsiTheme="minorHAnsi" w:cstheme="minorHAnsi"/>
          <w:sz w:val="21"/>
          <w:szCs w:val="21"/>
          <w:lang w:val="pl-PL"/>
        </w:rPr>
        <w:t>,</w:t>
      </w:r>
    </w:p>
    <w:p w14:paraId="24453FA5" w14:textId="64FCC475" w:rsidR="005B0078" w:rsidRPr="007A5F4C" w:rsidRDefault="005B0078" w:rsidP="00E92AC0">
      <w:pPr>
        <w:pStyle w:val="Akapitzlist"/>
        <w:numPr>
          <w:ilvl w:val="0"/>
          <w:numId w:val="74"/>
        </w:numPr>
        <w:tabs>
          <w:tab w:val="left" w:pos="1985"/>
        </w:tabs>
        <w:spacing w:after="0"/>
        <w:ind w:left="1985" w:hanging="425"/>
        <w:jc w:val="both"/>
        <w:rPr>
          <w:rFonts w:asciiTheme="minorHAnsi" w:hAnsiTheme="minorHAnsi" w:cstheme="minorHAnsi"/>
          <w:i/>
          <w:sz w:val="21"/>
          <w:szCs w:val="21"/>
        </w:rPr>
      </w:pPr>
      <w:r w:rsidRPr="007A5F4C">
        <w:rPr>
          <w:rFonts w:asciiTheme="minorHAnsi" w:hAnsiTheme="minorHAnsi" w:cstheme="minorHAnsi"/>
          <w:sz w:val="21"/>
          <w:szCs w:val="21"/>
        </w:rPr>
        <w:t>żądania od administratora ograniczenia przetwarzania danych osobowych</w:t>
      </w:r>
      <w:r w:rsidR="009D1440" w:rsidRPr="007A5F4C">
        <w:rPr>
          <w:rFonts w:asciiTheme="minorHAnsi" w:hAnsiTheme="minorHAnsi" w:cstheme="minorHAnsi"/>
          <w:sz w:val="21"/>
          <w:szCs w:val="21"/>
          <w:lang w:val="pl-PL"/>
        </w:rPr>
        <w:t xml:space="preserve"> jej dotyczących</w:t>
      </w:r>
      <w:r w:rsidRPr="007A5F4C">
        <w:rPr>
          <w:rFonts w:asciiTheme="minorHAnsi" w:hAnsiTheme="minorHAnsi" w:cstheme="minorHAnsi"/>
          <w:sz w:val="21"/>
          <w:szCs w:val="21"/>
          <w:lang w:val="pl-PL"/>
        </w:rPr>
        <w:t xml:space="preserve">, </w:t>
      </w:r>
      <w:r w:rsidRPr="007A5F4C">
        <w:rPr>
          <w:rFonts w:asciiTheme="minorHAnsi" w:hAnsiTheme="minorHAnsi" w:cstheme="minorHAnsi"/>
          <w:sz w:val="21"/>
          <w:szCs w:val="21"/>
        </w:rPr>
        <w:t xml:space="preserve">na podstawie art. 18 </w:t>
      </w:r>
      <w:r w:rsidR="009D1440" w:rsidRPr="007A5F4C">
        <w:rPr>
          <w:rFonts w:asciiTheme="minorHAnsi" w:hAnsiTheme="minorHAnsi" w:cstheme="minorHAnsi"/>
          <w:sz w:val="21"/>
          <w:szCs w:val="21"/>
          <w:lang w:val="pl-PL"/>
        </w:rPr>
        <w:t xml:space="preserve">rozporządzenia </w:t>
      </w:r>
      <w:r w:rsidR="009D1440" w:rsidRPr="007A5F4C">
        <w:rPr>
          <w:rFonts w:asciiTheme="minorHAnsi" w:hAnsiTheme="minorHAnsi" w:cstheme="minorHAnsi"/>
          <w:sz w:val="21"/>
          <w:szCs w:val="21"/>
        </w:rPr>
        <w:t>2016/679</w:t>
      </w:r>
      <w:r w:rsidRPr="007A5F4C">
        <w:rPr>
          <w:rFonts w:asciiTheme="minorHAnsi" w:hAnsiTheme="minorHAnsi" w:cstheme="minorHAnsi"/>
          <w:sz w:val="21"/>
          <w:szCs w:val="21"/>
          <w:lang w:val="pl-PL"/>
        </w:rPr>
        <w:t xml:space="preserve">, </w:t>
      </w:r>
      <w:r w:rsidRPr="007A5F4C">
        <w:rPr>
          <w:rFonts w:asciiTheme="minorHAnsi" w:hAnsiTheme="minorHAnsi" w:cstheme="minorHAnsi"/>
          <w:sz w:val="21"/>
          <w:szCs w:val="21"/>
        </w:rPr>
        <w:t xml:space="preserve">z zastrzeżeniem przypadków, </w:t>
      </w:r>
      <w:r w:rsidR="00F82E9F" w:rsidRPr="007A5F4C">
        <w:rPr>
          <w:rFonts w:asciiTheme="minorHAnsi" w:hAnsiTheme="minorHAnsi" w:cstheme="minorHAnsi"/>
          <w:sz w:val="21"/>
          <w:szCs w:val="21"/>
        </w:rPr>
        <w:br/>
      </w:r>
      <w:r w:rsidRPr="007A5F4C">
        <w:rPr>
          <w:rFonts w:asciiTheme="minorHAnsi" w:hAnsiTheme="minorHAnsi" w:cstheme="minorHAnsi"/>
          <w:sz w:val="21"/>
          <w:szCs w:val="21"/>
        </w:rPr>
        <w:t xml:space="preserve">o których mowa w art. 18 ust. 2 </w:t>
      </w:r>
      <w:r w:rsidR="009D1440" w:rsidRPr="007A5F4C">
        <w:rPr>
          <w:rFonts w:asciiTheme="minorHAnsi" w:hAnsiTheme="minorHAnsi" w:cstheme="minorHAnsi"/>
          <w:sz w:val="21"/>
          <w:szCs w:val="21"/>
          <w:lang w:val="pl-PL"/>
        </w:rPr>
        <w:t xml:space="preserve">rozporządzenia </w:t>
      </w:r>
      <w:r w:rsidR="009D1440" w:rsidRPr="007A5F4C">
        <w:rPr>
          <w:rFonts w:asciiTheme="minorHAnsi" w:hAnsiTheme="minorHAnsi" w:cstheme="minorHAnsi"/>
          <w:sz w:val="21"/>
          <w:szCs w:val="21"/>
        </w:rPr>
        <w:t>2016/679</w:t>
      </w:r>
      <w:r w:rsidRPr="007A5F4C">
        <w:rPr>
          <w:rFonts w:asciiTheme="minorHAnsi" w:hAnsiTheme="minorHAnsi" w:cstheme="minorHAnsi"/>
          <w:sz w:val="21"/>
          <w:szCs w:val="21"/>
          <w:lang w:val="pl-PL"/>
        </w:rPr>
        <w:t xml:space="preserve">, </w:t>
      </w:r>
      <w:r w:rsidRPr="007A5F4C">
        <w:rPr>
          <w:rFonts w:asciiTheme="minorHAnsi" w:hAnsiTheme="minorHAnsi" w:cstheme="minorHAnsi"/>
          <w:sz w:val="21"/>
          <w:szCs w:val="21"/>
        </w:rPr>
        <w:t xml:space="preserve">przy czym prawo do ograniczenia przetwarzania nie ma zastosowania w odniesieniu do przechowywania, </w:t>
      </w:r>
      <w:r w:rsidR="00F82E9F" w:rsidRPr="007A5F4C">
        <w:rPr>
          <w:rFonts w:asciiTheme="minorHAnsi" w:hAnsiTheme="minorHAnsi" w:cstheme="minorHAnsi"/>
          <w:sz w:val="21"/>
          <w:szCs w:val="21"/>
        </w:rPr>
        <w:br/>
      </w:r>
      <w:r w:rsidRPr="007A5F4C">
        <w:rPr>
          <w:rFonts w:asciiTheme="minorHAnsi" w:hAnsiTheme="minorHAnsi" w:cstheme="minorHAnsi"/>
          <w:sz w:val="21"/>
          <w:szCs w:val="21"/>
        </w:rPr>
        <w:t>w celu zapewnienia korzystania ze środków ochrony prawnej lub w celu ochrony praw innej osoby fizycznej lub prawnej, lub z uwagi na ważne względy interesu publicznego Unii Europejskiej lub państwa członkowskiego;</w:t>
      </w:r>
      <w:r w:rsidRPr="007A5F4C">
        <w:rPr>
          <w:rFonts w:asciiTheme="minorHAnsi" w:hAnsiTheme="minorHAnsi" w:cstheme="minorHAnsi"/>
          <w:sz w:val="21"/>
          <w:szCs w:val="21"/>
          <w:lang w:val="pl-PL"/>
        </w:rPr>
        <w:t xml:space="preserve"> </w:t>
      </w:r>
      <w:r w:rsidRPr="007A5F4C">
        <w:rPr>
          <w:rFonts w:asciiTheme="minorHAnsi" w:hAnsiTheme="minorHAnsi" w:cstheme="minorHAnsi"/>
          <w:sz w:val="21"/>
          <w:szCs w:val="21"/>
        </w:rPr>
        <w:t>wystąpienie z żądaniem, o którym mowa</w:t>
      </w:r>
      <w:r w:rsidR="00F82E9F" w:rsidRPr="007A5F4C">
        <w:rPr>
          <w:rFonts w:asciiTheme="minorHAnsi" w:hAnsiTheme="minorHAnsi" w:cstheme="minorHAnsi"/>
          <w:sz w:val="21"/>
          <w:szCs w:val="21"/>
          <w:lang w:val="pl-PL"/>
        </w:rPr>
        <w:t xml:space="preserve"> </w:t>
      </w:r>
      <w:r w:rsidRPr="007A5F4C">
        <w:rPr>
          <w:rFonts w:asciiTheme="minorHAnsi" w:hAnsiTheme="minorHAnsi" w:cstheme="minorHAnsi"/>
          <w:sz w:val="21"/>
          <w:szCs w:val="21"/>
        </w:rPr>
        <w:t>w art. 18 ust. 1</w:t>
      </w:r>
      <w:r w:rsidR="009D1440" w:rsidRPr="007A5F4C">
        <w:rPr>
          <w:rFonts w:asciiTheme="minorHAnsi" w:hAnsiTheme="minorHAnsi" w:cstheme="minorHAnsi"/>
          <w:sz w:val="21"/>
          <w:szCs w:val="21"/>
          <w:lang w:val="pl-PL"/>
        </w:rPr>
        <w:t xml:space="preserve"> rozporządzenia </w:t>
      </w:r>
      <w:r w:rsidR="009D1440" w:rsidRPr="007A5F4C">
        <w:rPr>
          <w:rFonts w:asciiTheme="minorHAnsi" w:hAnsiTheme="minorHAnsi" w:cstheme="minorHAnsi"/>
          <w:sz w:val="21"/>
          <w:szCs w:val="21"/>
        </w:rPr>
        <w:t>2016/679</w:t>
      </w:r>
      <w:r w:rsidRPr="007A5F4C">
        <w:rPr>
          <w:rFonts w:asciiTheme="minorHAnsi" w:hAnsiTheme="minorHAnsi" w:cstheme="minorHAnsi"/>
          <w:sz w:val="21"/>
          <w:szCs w:val="21"/>
        </w:rPr>
        <w:t>, nie ogranicza przetwarzania danych osobowych do czasu zakończenia postępowania o udzielenie zamówienia publicznego</w:t>
      </w:r>
      <w:r w:rsidR="006C4216" w:rsidRPr="007A5F4C">
        <w:rPr>
          <w:rFonts w:asciiTheme="minorHAnsi" w:hAnsiTheme="minorHAnsi" w:cstheme="minorHAnsi"/>
          <w:sz w:val="21"/>
          <w:szCs w:val="21"/>
          <w:lang w:val="pl-PL"/>
        </w:rPr>
        <w:t>,</w:t>
      </w:r>
    </w:p>
    <w:p w14:paraId="0FA76420" w14:textId="79FF7052" w:rsidR="005B0078" w:rsidRPr="00CE729E" w:rsidRDefault="005B0078" w:rsidP="00E92AC0">
      <w:pPr>
        <w:pStyle w:val="Akapitzlist"/>
        <w:numPr>
          <w:ilvl w:val="0"/>
          <w:numId w:val="74"/>
        </w:numPr>
        <w:tabs>
          <w:tab w:val="left" w:pos="1985"/>
        </w:tabs>
        <w:spacing w:after="0"/>
        <w:ind w:left="1985" w:hanging="425"/>
        <w:jc w:val="both"/>
        <w:rPr>
          <w:rFonts w:asciiTheme="minorHAnsi" w:hAnsiTheme="minorHAnsi" w:cstheme="minorHAnsi"/>
          <w:i/>
          <w:sz w:val="21"/>
          <w:szCs w:val="21"/>
        </w:rPr>
      </w:pPr>
      <w:r w:rsidRPr="007A5F4C">
        <w:rPr>
          <w:rFonts w:asciiTheme="minorHAnsi" w:hAnsiTheme="minorHAnsi" w:cstheme="minorHAnsi"/>
          <w:sz w:val="21"/>
          <w:szCs w:val="21"/>
        </w:rPr>
        <w:t xml:space="preserve">do wniesienia skargi do Prezesa Urzędu Ochrony Danych Osobowych, jeśli uzna </w:t>
      </w:r>
      <w:r w:rsidR="001B02A1" w:rsidRPr="007A5F4C">
        <w:rPr>
          <w:rFonts w:asciiTheme="minorHAnsi" w:hAnsiTheme="minorHAnsi" w:cstheme="minorHAnsi"/>
          <w:sz w:val="21"/>
          <w:szCs w:val="21"/>
          <w:lang w:val="pl-PL"/>
        </w:rPr>
        <w:t>ona</w:t>
      </w:r>
      <w:r w:rsidRPr="007A5F4C">
        <w:rPr>
          <w:rFonts w:asciiTheme="minorHAnsi" w:hAnsiTheme="minorHAnsi" w:cstheme="minorHAnsi"/>
          <w:sz w:val="21"/>
          <w:szCs w:val="21"/>
        </w:rPr>
        <w:t xml:space="preserve">, </w:t>
      </w:r>
      <w:r w:rsidR="001B02A1" w:rsidRPr="007A5F4C">
        <w:rPr>
          <w:rFonts w:asciiTheme="minorHAnsi" w:hAnsiTheme="minorHAnsi" w:cstheme="minorHAnsi"/>
          <w:sz w:val="21"/>
          <w:szCs w:val="21"/>
        </w:rPr>
        <w:br/>
      </w:r>
      <w:r w:rsidRPr="007A5F4C">
        <w:rPr>
          <w:rFonts w:asciiTheme="minorHAnsi" w:hAnsiTheme="minorHAnsi" w:cstheme="minorHAnsi"/>
          <w:sz w:val="21"/>
          <w:szCs w:val="21"/>
        </w:rPr>
        <w:t xml:space="preserve">że przetwarzanie danych osobowych </w:t>
      </w:r>
      <w:r w:rsidR="001B02A1" w:rsidRPr="007A5F4C">
        <w:rPr>
          <w:rFonts w:asciiTheme="minorHAnsi" w:hAnsiTheme="minorHAnsi" w:cstheme="minorHAnsi"/>
          <w:sz w:val="21"/>
          <w:szCs w:val="21"/>
          <w:lang w:val="pl-PL"/>
        </w:rPr>
        <w:t xml:space="preserve">jej </w:t>
      </w:r>
      <w:r w:rsidRPr="007A5F4C">
        <w:rPr>
          <w:rFonts w:asciiTheme="minorHAnsi" w:hAnsiTheme="minorHAnsi" w:cstheme="minorHAnsi"/>
          <w:sz w:val="21"/>
          <w:szCs w:val="21"/>
        </w:rPr>
        <w:t xml:space="preserve">dotyczących narusza przepisy </w:t>
      </w:r>
      <w:r w:rsidR="001B02A1" w:rsidRPr="007A5F4C">
        <w:rPr>
          <w:rFonts w:asciiTheme="minorHAnsi" w:hAnsiTheme="minorHAnsi" w:cstheme="minorHAnsi"/>
          <w:sz w:val="21"/>
          <w:szCs w:val="21"/>
          <w:lang w:val="pl-PL"/>
        </w:rPr>
        <w:t xml:space="preserve">rozporządzenia </w:t>
      </w:r>
      <w:r w:rsidR="001B02A1" w:rsidRPr="007A5F4C">
        <w:rPr>
          <w:rFonts w:asciiTheme="minorHAnsi" w:hAnsiTheme="minorHAnsi" w:cstheme="minorHAnsi"/>
          <w:sz w:val="21"/>
          <w:szCs w:val="21"/>
        </w:rPr>
        <w:t>2016/679</w:t>
      </w:r>
      <w:r w:rsidR="006C4216" w:rsidRPr="007A5F4C">
        <w:rPr>
          <w:rFonts w:asciiTheme="minorHAnsi" w:hAnsiTheme="minorHAnsi" w:cstheme="minorHAnsi"/>
          <w:sz w:val="21"/>
          <w:szCs w:val="21"/>
          <w:lang w:val="pl-PL"/>
        </w:rPr>
        <w:t>;</w:t>
      </w:r>
    </w:p>
    <w:p w14:paraId="431B9FC6" w14:textId="0C84C1E1" w:rsidR="00E14057" w:rsidRPr="007A5F4C" w:rsidRDefault="009044DE" w:rsidP="00E92AC0">
      <w:pPr>
        <w:pStyle w:val="Akapitzlist"/>
        <w:numPr>
          <w:ilvl w:val="0"/>
          <w:numId w:val="73"/>
        </w:numPr>
        <w:tabs>
          <w:tab w:val="left" w:pos="1560"/>
        </w:tabs>
        <w:spacing w:after="0"/>
        <w:ind w:left="1560" w:hanging="426"/>
        <w:jc w:val="both"/>
        <w:rPr>
          <w:rFonts w:asciiTheme="minorHAnsi" w:hAnsiTheme="minorHAnsi" w:cstheme="minorHAnsi"/>
          <w:i/>
          <w:sz w:val="21"/>
          <w:szCs w:val="21"/>
        </w:rPr>
      </w:pPr>
      <w:r w:rsidRPr="007A5F4C">
        <w:rPr>
          <w:rFonts w:asciiTheme="minorHAnsi" w:hAnsiTheme="minorHAnsi" w:cstheme="minorHAnsi"/>
          <w:sz w:val="21"/>
          <w:szCs w:val="21"/>
        </w:rPr>
        <w:t>Osobie, której dane dotyczą</w:t>
      </w:r>
      <w:r w:rsidRPr="007A5F4C">
        <w:rPr>
          <w:rFonts w:asciiTheme="minorHAnsi" w:hAnsiTheme="minorHAnsi" w:cstheme="minorHAnsi"/>
          <w:sz w:val="21"/>
          <w:szCs w:val="21"/>
          <w:lang w:val="pl-PL"/>
        </w:rPr>
        <w:t xml:space="preserve"> </w:t>
      </w:r>
      <w:r w:rsidR="00FB051A" w:rsidRPr="007A5F4C">
        <w:rPr>
          <w:rFonts w:asciiTheme="minorHAnsi" w:hAnsiTheme="minorHAnsi" w:cstheme="minorHAnsi"/>
          <w:sz w:val="21"/>
          <w:szCs w:val="21"/>
          <w:lang w:val="pl-PL"/>
        </w:rPr>
        <w:t>n</w:t>
      </w:r>
      <w:proofErr w:type="spellStart"/>
      <w:r w:rsidR="004C5072" w:rsidRPr="007A5F4C">
        <w:rPr>
          <w:rFonts w:asciiTheme="minorHAnsi" w:hAnsiTheme="minorHAnsi" w:cstheme="minorHAnsi"/>
          <w:sz w:val="21"/>
          <w:szCs w:val="21"/>
        </w:rPr>
        <w:t>ie</w:t>
      </w:r>
      <w:proofErr w:type="spellEnd"/>
      <w:r w:rsidR="004C5072" w:rsidRPr="007A5F4C">
        <w:rPr>
          <w:rFonts w:asciiTheme="minorHAnsi" w:hAnsiTheme="minorHAnsi" w:cstheme="minorHAnsi"/>
          <w:sz w:val="21"/>
          <w:szCs w:val="21"/>
        </w:rPr>
        <w:t xml:space="preserve"> przysługuje</w:t>
      </w:r>
      <w:r w:rsidR="008D19AD" w:rsidRPr="007A5F4C">
        <w:rPr>
          <w:rFonts w:asciiTheme="minorHAnsi" w:hAnsiTheme="minorHAnsi" w:cstheme="minorHAnsi"/>
          <w:sz w:val="21"/>
          <w:szCs w:val="21"/>
          <w:lang w:val="pl-PL"/>
        </w:rPr>
        <w:t xml:space="preserve"> prawo</w:t>
      </w:r>
      <w:r w:rsidR="004C5072" w:rsidRPr="007A5F4C">
        <w:rPr>
          <w:rFonts w:asciiTheme="minorHAnsi" w:hAnsiTheme="minorHAnsi" w:cstheme="minorHAnsi"/>
          <w:sz w:val="21"/>
          <w:szCs w:val="21"/>
        </w:rPr>
        <w:t>:</w:t>
      </w:r>
    </w:p>
    <w:p w14:paraId="436D5215" w14:textId="6C4E0AEE" w:rsidR="004C5072" w:rsidRPr="007A5F4C" w:rsidRDefault="00E14057" w:rsidP="00E92AC0">
      <w:pPr>
        <w:pStyle w:val="Akapitzlist"/>
        <w:numPr>
          <w:ilvl w:val="0"/>
          <w:numId w:val="94"/>
        </w:numPr>
        <w:tabs>
          <w:tab w:val="left" w:pos="1560"/>
        </w:tabs>
        <w:spacing w:after="0"/>
        <w:jc w:val="both"/>
        <w:rPr>
          <w:rFonts w:asciiTheme="minorHAnsi" w:hAnsiTheme="minorHAnsi" w:cstheme="minorHAnsi"/>
          <w:i/>
          <w:sz w:val="21"/>
          <w:szCs w:val="21"/>
        </w:rPr>
      </w:pPr>
      <w:r w:rsidRPr="007A5F4C">
        <w:rPr>
          <w:rFonts w:asciiTheme="minorHAnsi" w:hAnsiTheme="minorHAnsi" w:cstheme="minorHAnsi"/>
          <w:sz w:val="21"/>
          <w:szCs w:val="21"/>
        </w:rPr>
        <w:t>do usunięcia danych osobowych</w:t>
      </w:r>
      <w:r w:rsidR="00540E0F" w:rsidRPr="007A5F4C">
        <w:rPr>
          <w:rFonts w:asciiTheme="minorHAnsi" w:hAnsiTheme="minorHAnsi" w:cstheme="minorHAnsi"/>
          <w:sz w:val="21"/>
          <w:szCs w:val="21"/>
          <w:lang w:val="pl-PL"/>
        </w:rPr>
        <w:t xml:space="preserve">, </w:t>
      </w:r>
      <w:r w:rsidR="004C5072" w:rsidRPr="007A5F4C">
        <w:rPr>
          <w:rFonts w:asciiTheme="minorHAnsi" w:hAnsiTheme="minorHAnsi" w:cstheme="minorHAnsi"/>
          <w:sz w:val="21"/>
          <w:szCs w:val="21"/>
        </w:rPr>
        <w:t xml:space="preserve">w związku z art. 17 ust. 3 lit. b, d lub e </w:t>
      </w:r>
      <w:r w:rsidR="008D19AD" w:rsidRPr="007A5F4C">
        <w:rPr>
          <w:rFonts w:asciiTheme="minorHAnsi" w:hAnsiTheme="minorHAnsi" w:cstheme="minorHAnsi"/>
          <w:sz w:val="21"/>
          <w:szCs w:val="21"/>
          <w:lang w:val="pl-PL"/>
        </w:rPr>
        <w:t xml:space="preserve">rozporządzenia </w:t>
      </w:r>
      <w:r w:rsidR="008D19AD" w:rsidRPr="007A5F4C">
        <w:rPr>
          <w:rFonts w:asciiTheme="minorHAnsi" w:hAnsiTheme="minorHAnsi" w:cstheme="minorHAnsi"/>
          <w:sz w:val="21"/>
          <w:szCs w:val="21"/>
        </w:rPr>
        <w:t>2016/679</w:t>
      </w:r>
      <w:r w:rsidR="006C4216" w:rsidRPr="007A5F4C">
        <w:rPr>
          <w:rFonts w:asciiTheme="minorHAnsi" w:hAnsiTheme="minorHAnsi" w:cstheme="minorHAnsi"/>
          <w:sz w:val="21"/>
          <w:szCs w:val="21"/>
          <w:lang w:val="pl-PL"/>
        </w:rPr>
        <w:t>,</w:t>
      </w:r>
    </w:p>
    <w:p w14:paraId="26491784" w14:textId="0B53F203" w:rsidR="00540E0F" w:rsidRPr="007A5F4C" w:rsidRDefault="004C5072" w:rsidP="00E92AC0">
      <w:pPr>
        <w:pStyle w:val="Akapitzlist"/>
        <w:numPr>
          <w:ilvl w:val="0"/>
          <w:numId w:val="94"/>
        </w:numPr>
        <w:tabs>
          <w:tab w:val="left" w:pos="1560"/>
        </w:tabs>
        <w:spacing w:after="0"/>
        <w:jc w:val="both"/>
        <w:rPr>
          <w:rFonts w:asciiTheme="minorHAnsi" w:hAnsiTheme="minorHAnsi" w:cstheme="minorHAnsi"/>
          <w:i/>
          <w:sz w:val="21"/>
          <w:szCs w:val="21"/>
        </w:rPr>
      </w:pPr>
      <w:r w:rsidRPr="007A5F4C">
        <w:rPr>
          <w:rFonts w:asciiTheme="minorHAnsi" w:hAnsiTheme="minorHAnsi" w:cstheme="minorHAnsi"/>
          <w:sz w:val="21"/>
          <w:szCs w:val="21"/>
        </w:rPr>
        <w:t xml:space="preserve">do przenoszenia danych osobowych, o którym mowa w art. 20 </w:t>
      </w:r>
      <w:r w:rsidR="008D19AD" w:rsidRPr="007A5F4C">
        <w:rPr>
          <w:rFonts w:asciiTheme="minorHAnsi" w:hAnsiTheme="minorHAnsi" w:cstheme="minorHAnsi"/>
          <w:sz w:val="21"/>
          <w:szCs w:val="21"/>
          <w:lang w:val="pl-PL"/>
        </w:rPr>
        <w:t xml:space="preserve">rozporządzenia </w:t>
      </w:r>
      <w:r w:rsidR="008D19AD" w:rsidRPr="007A5F4C">
        <w:rPr>
          <w:rFonts w:asciiTheme="minorHAnsi" w:hAnsiTheme="minorHAnsi" w:cstheme="minorHAnsi"/>
          <w:sz w:val="21"/>
          <w:szCs w:val="21"/>
        </w:rPr>
        <w:t>2016/679</w:t>
      </w:r>
      <w:r w:rsidR="006C4216" w:rsidRPr="007A5F4C">
        <w:rPr>
          <w:rFonts w:asciiTheme="minorHAnsi" w:hAnsiTheme="minorHAnsi" w:cstheme="minorHAnsi"/>
          <w:sz w:val="21"/>
          <w:szCs w:val="21"/>
          <w:lang w:val="pl-PL"/>
        </w:rPr>
        <w:t>,</w:t>
      </w:r>
    </w:p>
    <w:p w14:paraId="244770D8" w14:textId="7FFA2485" w:rsidR="004C5072" w:rsidRPr="007A5F4C" w:rsidRDefault="004C5072" w:rsidP="00E92AC0">
      <w:pPr>
        <w:pStyle w:val="Akapitzlist"/>
        <w:numPr>
          <w:ilvl w:val="0"/>
          <w:numId w:val="94"/>
        </w:numPr>
        <w:tabs>
          <w:tab w:val="left" w:pos="1560"/>
        </w:tabs>
        <w:spacing w:after="0"/>
        <w:jc w:val="both"/>
        <w:rPr>
          <w:rFonts w:asciiTheme="minorHAnsi" w:hAnsiTheme="minorHAnsi" w:cstheme="minorHAnsi"/>
          <w:i/>
          <w:sz w:val="21"/>
          <w:szCs w:val="21"/>
        </w:rPr>
      </w:pPr>
      <w:r w:rsidRPr="007A5F4C">
        <w:rPr>
          <w:rFonts w:asciiTheme="minorHAnsi" w:hAnsiTheme="minorHAnsi" w:cstheme="minorHAnsi"/>
          <w:sz w:val="21"/>
          <w:szCs w:val="21"/>
        </w:rPr>
        <w:lastRenderedPageBreak/>
        <w:t xml:space="preserve">sprzeciwu, wobec przetwarzania danych osobowych, </w:t>
      </w:r>
      <w:r w:rsidR="00540E0F" w:rsidRPr="007A5F4C">
        <w:rPr>
          <w:rFonts w:asciiTheme="minorHAnsi" w:hAnsiTheme="minorHAnsi" w:cstheme="minorHAnsi"/>
          <w:sz w:val="21"/>
          <w:szCs w:val="21"/>
        </w:rPr>
        <w:t xml:space="preserve">na podstawie art. 21 </w:t>
      </w:r>
      <w:r w:rsidR="008D19AD" w:rsidRPr="007A5F4C">
        <w:rPr>
          <w:rFonts w:asciiTheme="minorHAnsi" w:hAnsiTheme="minorHAnsi" w:cstheme="minorHAnsi"/>
          <w:sz w:val="21"/>
          <w:szCs w:val="21"/>
          <w:lang w:val="pl-PL"/>
        </w:rPr>
        <w:t xml:space="preserve">rozporządzenia </w:t>
      </w:r>
      <w:r w:rsidR="008D19AD" w:rsidRPr="007A5F4C">
        <w:rPr>
          <w:rFonts w:asciiTheme="minorHAnsi" w:hAnsiTheme="minorHAnsi" w:cstheme="minorHAnsi"/>
          <w:sz w:val="21"/>
          <w:szCs w:val="21"/>
        </w:rPr>
        <w:t>2016/679</w:t>
      </w:r>
      <w:r w:rsidR="00540E0F" w:rsidRPr="007A5F4C">
        <w:rPr>
          <w:rFonts w:asciiTheme="minorHAnsi" w:hAnsiTheme="minorHAnsi" w:cstheme="minorHAnsi"/>
          <w:sz w:val="21"/>
          <w:szCs w:val="21"/>
          <w:lang w:val="pl-PL"/>
        </w:rPr>
        <w:t xml:space="preserve">, </w:t>
      </w:r>
      <w:r w:rsidRPr="007A5F4C">
        <w:rPr>
          <w:rFonts w:asciiTheme="minorHAnsi" w:hAnsiTheme="minorHAnsi" w:cstheme="minorHAnsi"/>
          <w:sz w:val="21"/>
          <w:szCs w:val="21"/>
        </w:rPr>
        <w:t xml:space="preserve">gdyż podstawą prawną przetwarzania danych osobowych </w:t>
      </w:r>
      <w:r w:rsidR="006A1E42" w:rsidRPr="007A5F4C">
        <w:rPr>
          <w:rFonts w:asciiTheme="minorHAnsi" w:hAnsiTheme="minorHAnsi" w:cstheme="minorHAnsi"/>
          <w:sz w:val="21"/>
          <w:szCs w:val="21"/>
          <w:lang w:val="pl-PL"/>
        </w:rPr>
        <w:t xml:space="preserve">jej dotyczących </w:t>
      </w:r>
      <w:r w:rsidRPr="007A5F4C">
        <w:rPr>
          <w:rFonts w:asciiTheme="minorHAnsi" w:hAnsiTheme="minorHAnsi" w:cstheme="minorHAnsi"/>
          <w:sz w:val="21"/>
          <w:szCs w:val="21"/>
        </w:rPr>
        <w:t xml:space="preserve">jest art. 6 ust. 1 lit. c </w:t>
      </w:r>
      <w:r w:rsidR="008D19AD" w:rsidRPr="007A5F4C">
        <w:rPr>
          <w:rFonts w:asciiTheme="minorHAnsi" w:hAnsiTheme="minorHAnsi" w:cstheme="minorHAnsi"/>
          <w:sz w:val="21"/>
          <w:szCs w:val="21"/>
          <w:lang w:val="pl-PL"/>
        </w:rPr>
        <w:t xml:space="preserve">rozporządzenia </w:t>
      </w:r>
      <w:r w:rsidR="008D19AD" w:rsidRPr="007A5F4C">
        <w:rPr>
          <w:rFonts w:asciiTheme="minorHAnsi" w:hAnsiTheme="minorHAnsi" w:cstheme="minorHAnsi"/>
          <w:sz w:val="21"/>
          <w:szCs w:val="21"/>
        </w:rPr>
        <w:t>2016/679</w:t>
      </w:r>
      <w:r w:rsidR="00120415" w:rsidRPr="007A5F4C">
        <w:rPr>
          <w:rFonts w:asciiTheme="minorHAnsi" w:hAnsiTheme="minorHAnsi" w:cstheme="minorHAnsi"/>
          <w:sz w:val="21"/>
          <w:szCs w:val="21"/>
          <w:lang w:val="pl-PL"/>
        </w:rPr>
        <w:t>;</w:t>
      </w:r>
    </w:p>
    <w:p w14:paraId="102E4B81" w14:textId="5CB1271A" w:rsidR="00CE5405" w:rsidRPr="007A5F4C" w:rsidRDefault="00443763" w:rsidP="00E92AC0">
      <w:pPr>
        <w:pStyle w:val="Akapitzlist"/>
        <w:widowControl w:val="0"/>
        <w:numPr>
          <w:ilvl w:val="1"/>
          <w:numId w:val="29"/>
        </w:numPr>
        <w:tabs>
          <w:tab w:val="left" w:pos="1134"/>
        </w:tabs>
        <w:autoSpaceDE w:val="0"/>
        <w:autoSpaceDN w:val="0"/>
        <w:adjustRightInd w:val="0"/>
        <w:spacing w:after="0"/>
        <w:ind w:left="1134" w:right="-34" w:hanging="567"/>
        <w:jc w:val="both"/>
        <w:rPr>
          <w:rFonts w:asciiTheme="minorHAnsi" w:hAnsiTheme="minorHAnsi" w:cstheme="minorHAnsi"/>
          <w:sz w:val="21"/>
          <w:szCs w:val="21"/>
          <w:lang w:eastAsia="pl-PL"/>
        </w:rPr>
      </w:pPr>
      <w:r w:rsidRPr="007A5F4C">
        <w:rPr>
          <w:rFonts w:asciiTheme="minorHAnsi" w:hAnsiTheme="minorHAnsi" w:cstheme="minorHAnsi"/>
          <w:sz w:val="21"/>
          <w:szCs w:val="21"/>
        </w:rPr>
        <w:t>P</w:t>
      </w:r>
      <w:r w:rsidR="00CE5405" w:rsidRPr="007A5F4C">
        <w:rPr>
          <w:rFonts w:asciiTheme="minorHAnsi" w:hAnsiTheme="minorHAnsi" w:cstheme="minorHAnsi"/>
          <w:sz w:val="21"/>
          <w:szCs w:val="21"/>
        </w:rPr>
        <w:t>rzetwarza</w:t>
      </w:r>
      <w:r w:rsidRPr="007A5F4C">
        <w:rPr>
          <w:rFonts w:asciiTheme="minorHAnsi" w:hAnsiTheme="minorHAnsi" w:cstheme="minorHAnsi"/>
          <w:sz w:val="21"/>
          <w:szCs w:val="21"/>
          <w:lang w:val="pl-PL"/>
        </w:rPr>
        <w:t>niu podlegają</w:t>
      </w:r>
      <w:r w:rsidR="00CE5405" w:rsidRPr="007A5F4C">
        <w:rPr>
          <w:rFonts w:asciiTheme="minorHAnsi" w:hAnsiTheme="minorHAnsi" w:cstheme="minorHAnsi"/>
          <w:sz w:val="21"/>
          <w:szCs w:val="21"/>
        </w:rPr>
        <w:t xml:space="preserve"> następujące rodzaje danych osobowych:</w:t>
      </w:r>
    </w:p>
    <w:p w14:paraId="5B133B0D" w14:textId="62974D65" w:rsidR="00CE5405" w:rsidRPr="007A5F4C" w:rsidRDefault="00443763" w:rsidP="00E92AC0">
      <w:pPr>
        <w:numPr>
          <w:ilvl w:val="0"/>
          <w:numId w:val="46"/>
        </w:numPr>
        <w:tabs>
          <w:tab w:val="left" w:pos="1560"/>
        </w:tabs>
        <w:spacing w:after="0"/>
        <w:ind w:left="1560" w:hanging="426"/>
        <w:jc w:val="both"/>
        <w:rPr>
          <w:rFonts w:asciiTheme="minorHAnsi" w:hAnsiTheme="minorHAnsi" w:cstheme="minorHAnsi"/>
          <w:sz w:val="21"/>
          <w:szCs w:val="21"/>
        </w:rPr>
      </w:pPr>
      <w:r w:rsidRPr="007A5F4C">
        <w:rPr>
          <w:rFonts w:asciiTheme="minorHAnsi" w:hAnsiTheme="minorHAnsi" w:cstheme="minorHAnsi"/>
          <w:sz w:val="21"/>
          <w:szCs w:val="21"/>
        </w:rPr>
        <w:t>D</w:t>
      </w:r>
      <w:r w:rsidR="00CE5405" w:rsidRPr="007A5F4C">
        <w:rPr>
          <w:rFonts w:asciiTheme="minorHAnsi" w:hAnsiTheme="minorHAnsi" w:cstheme="minorHAnsi"/>
          <w:sz w:val="21"/>
          <w:szCs w:val="21"/>
        </w:rPr>
        <w:t>ane osobowe wykonawcy (będącego osobą fizyczną), którego oferta nie została wybrana</w:t>
      </w:r>
      <w:r w:rsidR="00957C89" w:rsidRPr="007A5F4C">
        <w:rPr>
          <w:rFonts w:asciiTheme="minorHAnsi" w:hAnsiTheme="minorHAnsi" w:cstheme="minorHAnsi"/>
          <w:sz w:val="21"/>
          <w:szCs w:val="21"/>
        </w:rPr>
        <w:t xml:space="preserve"> – </w:t>
      </w:r>
      <w:r w:rsidR="00CE5405" w:rsidRPr="007A5F4C">
        <w:rPr>
          <w:rFonts w:asciiTheme="minorHAnsi" w:hAnsiTheme="minorHAnsi" w:cstheme="minorHAnsi"/>
          <w:sz w:val="21"/>
          <w:szCs w:val="21"/>
        </w:rPr>
        <w:t>dane podane przez wykonawcę w ofercie, załącznikach do oferty oraz innych dokumentach składanych w postępowaniu o udzielenie zamówienia;</w:t>
      </w:r>
    </w:p>
    <w:p w14:paraId="0BCD3B7E" w14:textId="68FE2035" w:rsidR="00CE5405" w:rsidRPr="007A5F4C" w:rsidRDefault="00443763" w:rsidP="00E92AC0">
      <w:pPr>
        <w:numPr>
          <w:ilvl w:val="0"/>
          <w:numId w:val="46"/>
        </w:numPr>
        <w:tabs>
          <w:tab w:val="left" w:pos="1560"/>
        </w:tabs>
        <w:spacing w:after="0"/>
        <w:ind w:left="1560" w:hanging="426"/>
        <w:jc w:val="both"/>
        <w:rPr>
          <w:rFonts w:asciiTheme="minorHAnsi" w:hAnsiTheme="minorHAnsi" w:cstheme="minorHAnsi"/>
          <w:sz w:val="21"/>
          <w:szCs w:val="21"/>
        </w:rPr>
      </w:pPr>
      <w:r w:rsidRPr="007A5F4C">
        <w:rPr>
          <w:rFonts w:asciiTheme="minorHAnsi" w:hAnsiTheme="minorHAnsi" w:cstheme="minorHAnsi"/>
          <w:sz w:val="21"/>
          <w:szCs w:val="21"/>
        </w:rPr>
        <w:t>D</w:t>
      </w:r>
      <w:r w:rsidR="00CE5405" w:rsidRPr="007A5F4C">
        <w:rPr>
          <w:rFonts w:asciiTheme="minorHAnsi" w:hAnsiTheme="minorHAnsi" w:cstheme="minorHAnsi"/>
          <w:sz w:val="21"/>
          <w:szCs w:val="21"/>
        </w:rPr>
        <w:t>ane osobowe wykonawcy (będącego osobą fizyczną), którego oferta została wybrana i z którym zawarto umowę – dane podane przez wykonawcę w ofercie i załącznikach do oferty oraz dane podane przy zawieraniu i w trakcie realizacji umowy;</w:t>
      </w:r>
    </w:p>
    <w:p w14:paraId="5B6FF51D" w14:textId="0501A3BC" w:rsidR="00CE5405" w:rsidRPr="007A5F4C" w:rsidRDefault="00443763" w:rsidP="00E92AC0">
      <w:pPr>
        <w:numPr>
          <w:ilvl w:val="0"/>
          <w:numId w:val="46"/>
        </w:numPr>
        <w:tabs>
          <w:tab w:val="left" w:pos="1560"/>
        </w:tabs>
        <w:spacing w:after="0"/>
        <w:ind w:left="1560" w:hanging="426"/>
        <w:jc w:val="both"/>
        <w:rPr>
          <w:rFonts w:asciiTheme="minorHAnsi" w:hAnsiTheme="minorHAnsi" w:cstheme="minorHAnsi"/>
          <w:sz w:val="21"/>
          <w:szCs w:val="21"/>
        </w:rPr>
      </w:pPr>
      <w:r w:rsidRPr="007A5F4C">
        <w:rPr>
          <w:rFonts w:asciiTheme="minorHAnsi" w:hAnsiTheme="minorHAnsi" w:cstheme="minorHAnsi"/>
          <w:sz w:val="21"/>
          <w:szCs w:val="21"/>
        </w:rPr>
        <w:t>D</w:t>
      </w:r>
      <w:r w:rsidR="00CE5405" w:rsidRPr="007A5F4C">
        <w:rPr>
          <w:rFonts w:asciiTheme="minorHAnsi" w:hAnsiTheme="minorHAnsi" w:cstheme="minorHAnsi"/>
          <w:sz w:val="21"/>
          <w:szCs w:val="21"/>
        </w:rPr>
        <w:t>ane osobowe pracowników wykonawców, których oferta nie została wybrana oraz podwykonawców lub podmiotów udostępniających zasoby i ich pracowników</w:t>
      </w:r>
      <w:r w:rsidRPr="007A5F4C">
        <w:rPr>
          <w:rFonts w:asciiTheme="minorHAnsi" w:hAnsiTheme="minorHAnsi" w:cstheme="minorHAnsi"/>
          <w:sz w:val="21"/>
          <w:szCs w:val="21"/>
        </w:rPr>
        <w:t xml:space="preserve"> </w:t>
      </w:r>
      <w:r w:rsidR="00CE5405" w:rsidRPr="007A5F4C">
        <w:rPr>
          <w:rFonts w:asciiTheme="minorHAnsi" w:hAnsiTheme="minorHAnsi" w:cstheme="minorHAnsi"/>
          <w:sz w:val="21"/>
          <w:szCs w:val="21"/>
        </w:rPr>
        <w:t xml:space="preserve">– dane podane w ofercie </w:t>
      </w:r>
      <w:r w:rsidR="00E35333">
        <w:rPr>
          <w:rFonts w:asciiTheme="minorHAnsi" w:hAnsiTheme="minorHAnsi" w:cstheme="minorHAnsi"/>
          <w:sz w:val="21"/>
          <w:szCs w:val="21"/>
        </w:rPr>
        <w:br/>
      </w:r>
      <w:r w:rsidR="00CE5405" w:rsidRPr="007A5F4C">
        <w:rPr>
          <w:rFonts w:asciiTheme="minorHAnsi" w:hAnsiTheme="minorHAnsi" w:cstheme="minorHAnsi"/>
          <w:sz w:val="21"/>
          <w:szCs w:val="21"/>
        </w:rPr>
        <w:t>i innych dokumentach składanych w postępowaniu o udzielenie zamówienia;</w:t>
      </w:r>
    </w:p>
    <w:p w14:paraId="711B370B" w14:textId="56B07364" w:rsidR="00CE5405" w:rsidRPr="007A5F4C" w:rsidRDefault="00443763" w:rsidP="00E92AC0">
      <w:pPr>
        <w:numPr>
          <w:ilvl w:val="0"/>
          <w:numId w:val="46"/>
        </w:numPr>
        <w:tabs>
          <w:tab w:val="left" w:pos="1560"/>
        </w:tabs>
        <w:spacing w:after="0"/>
        <w:ind w:left="1560" w:hanging="426"/>
        <w:jc w:val="both"/>
        <w:rPr>
          <w:rFonts w:asciiTheme="minorHAnsi" w:hAnsiTheme="minorHAnsi" w:cstheme="minorHAnsi"/>
          <w:sz w:val="21"/>
          <w:szCs w:val="21"/>
        </w:rPr>
      </w:pPr>
      <w:r w:rsidRPr="007A5F4C">
        <w:rPr>
          <w:rFonts w:asciiTheme="minorHAnsi" w:hAnsiTheme="minorHAnsi" w:cstheme="minorHAnsi"/>
          <w:sz w:val="21"/>
          <w:szCs w:val="21"/>
        </w:rPr>
        <w:t>D</w:t>
      </w:r>
      <w:r w:rsidR="00CE5405" w:rsidRPr="007A5F4C">
        <w:rPr>
          <w:rFonts w:asciiTheme="minorHAnsi" w:hAnsiTheme="minorHAnsi" w:cstheme="minorHAnsi"/>
          <w:sz w:val="21"/>
          <w:szCs w:val="21"/>
        </w:rPr>
        <w:t>ane osobowe pracowników wykonawcy, którego oferta została wybrana oraz podwykonawców lub podmiotów udostępniających zasoby i ich pracowników</w:t>
      </w:r>
      <w:r w:rsidRPr="007A5F4C">
        <w:rPr>
          <w:rFonts w:asciiTheme="minorHAnsi" w:hAnsiTheme="minorHAnsi" w:cstheme="minorHAnsi"/>
          <w:sz w:val="21"/>
          <w:szCs w:val="21"/>
        </w:rPr>
        <w:t xml:space="preserve"> – </w:t>
      </w:r>
      <w:r w:rsidR="00CE5405" w:rsidRPr="007A5F4C">
        <w:rPr>
          <w:rFonts w:asciiTheme="minorHAnsi" w:hAnsiTheme="minorHAnsi" w:cstheme="minorHAnsi"/>
          <w:sz w:val="21"/>
          <w:szCs w:val="21"/>
        </w:rPr>
        <w:t>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14:paraId="3C1B9536" w14:textId="40A213E7" w:rsidR="00CE5405" w:rsidRPr="007A5F4C" w:rsidRDefault="00CE5405" w:rsidP="00E92AC0">
      <w:pPr>
        <w:numPr>
          <w:ilvl w:val="0"/>
          <w:numId w:val="46"/>
        </w:numPr>
        <w:tabs>
          <w:tab w:val="left" w:pos="1560"/>
        </w:tabs>
        <w:spacing w:after="0"/>
        <w:ind w:left="1560" w:hanging="426"/>
        <w:jc w:val="both"/>
        <w:rPr>
          <w:rFonts w:asciiTheme="minorHAnsi" w:hAnsiTheme="minorHAnsi" w:cstheme="minorHAnsi"/>
          <w:sz w:val="21"/>
          <w:szCs w:val="21"/>
        </w:rPr>
      </w:pPr>
      <w:r w:rsidRPr="007A5F4C">
        <w:rPr>
          <w:rFonts w:asciiTheme="minorHAnsi" w:hAnsiTheme="minorHAnsi" w:cstheme="minorHAnsi"/>
          <w:sz w:val="21"/>
          <w:szCs w:val="21"/>
        </w:rPr>
        <w:t>dane osobowe pełnomocników osób biorących udział w postępowaniu w zakresie niezbędnym do stwierdzenia właściwego umocowania;</w:t>
      </w:r>
    </w:p>
    <w:p w14:paraId="709D469B" w14:textId="392E8ABE" w:rsidR="002160EB" w:rsidRPr="007A5F4C" w:rsidRDefault="002160EB" w:rsidP="00E92AC0">
      <w:pPr>
        <w:pStyle w:val="Akapitzlist"/>
        <w:widowControl w:val="0"/>
        <w:numPr>
          <w:ilvl w:val="1"/>
          <w:numId w:val="29"/>
        </w:numPr>
        <w:tabs>
          <w:tab w:val="left" w:pos="1134"/>
        </w:tabs>
        <w:autoSpaceDE w:val="0"/>
        <w:autoSpaceDN w:val="0"/>
        <w:adjustRightInd w:val="0"/>
        <w:spacing w:after="0"/>
        <w:ind w:left="1134" w:right="-34" w:hanging="567"/>
        <w:jc w:val="both"/>
        <w:rPr>
          <w:rFonts w:asciiTheme="minorHAnsi" w:hAnsiTheme="minorHAnsi" w:cstheme="minorHAnsi"/>
          <w:sz w:val="21"/>
          <w:szCs w:val="21"/>
          <w:lang w:eastAsia="pl-PL"/>
        </w:rPr>
      </w:pPr>
      <w:r w:rsidRPr="007A5F4C">
        <w:rPr>
          <w:rFonts w:asciiTheme="minorHAnsi" w:hAnsiTheme="minorHAnsi" w:cstheme="minorHAnsi"/>
          <w:sz w:val="21"/>
          <w:szCs w:val="21"/>
        </w:rPr>
        <w:t xml:space="preserve">Jednocześnie </w:t>
      </w:r>
      <w:r w:rsidR="004C5072" w:rsidRPr="007A5F4C">
        <w:rPr>
          <w:rFonts w:asciiTheme="minorHAnsi" w:hAnsiTheme="minorHAnsi" w:cstheme="minorHAnsi"/>
          <w:sz w:val="21"/>
          <w:szCs w:val="21"/>
        </w:rPr>
        <w:t>z</w:t>
      </w:r>
      <w:r w:rsidRPr="007A5F4C">
        <w:rPr>
          <w:rFonts w:asciiTheme="minorHAnsi" w:hAnsiTheme="minorHAnsi" w:cstheme="minorHAnsi"/>
          <w:sz w:val="21"/>
          <w:szCs w:val="21"/>
        </w:rPr>
        <w:t xml:space="preserve">amawiający przypomina o ciążącym na </w:t>
      </w:r>
      <w:r w:rsidR="004C5072" w:rsidRPr="007A5F4C">
        <w:rPr>
          <w:rFonts w:asciiTheme="minorHAnsi" w:hAnsiTheme="minorHAnsi" w:cstheme="minorHAnsi"/>
          <w:sz w:val="21"/>
          <w:szCs w:val="21"/>
        </w:rPr>
        <w:t>w</w:t>
      </w:r>
      <w:r w:rsidRPr="007A5F4C">
        <w:rPr>
          <w:rFonts w:asciiTheme="minorHAnsi" w:hAnsiTheme="minorHAnsi" w:cstheme="minorHAnsi"/>
          <w:sz w:val="21"/>
          <w:szCs w:val="21"/>
        </w:rPr>
        <w:t xml:space="preserve">ykonawcy obowiązku informacyjnym wynikającym z art. 14 </w:t>
      </w:r>
      <w:r w:rsidR="00676C06" w:rsidRPr="007A5F4C">
        <w:rPr>
          <w:rFonts w:asciiTheme="minorHAnsi" w:hAnsiTheme="minorHAnsi" w:cstheme="minorHAnsi"/>
          <w:sz w:val="21"/>
          <w:szCs w:val="21"/>
          <w:lang w:val="pl-PL"/>
        </w:rPr>
        <w:t>wykonawców, j</w:t>
      </w:r>
      <w:r w:rsidR="00676C06" w:rsidRPr="007A5F4C">
        <w:rPr>
          <w:rFonts w:asciiTheme="minorHAnsi" w:hAnsiTheme="minorHAnsi" w:cstheme="minorHAnsi"/>
          <w:sz w:val="21"/>
          <w:szCs w:val="21"/>
        </w:rPr>
        <w:t>ego pracowników, podwykonawców i pracowników</w:t>
      </w:r>
      <w:r w:rsidR="00676C06" w:rsidRPr="007A5F4C">
        <w:rPr>
          <w:rFonts w:asciiTheme="minorHAnsi" w:hAnsiTheme="minorHAnsi" w:cstheme="minorHAnsi"/>
          <w:sz w:val="21"/>
          <w:szCs w:val="21"/>
          <w:lang w:val="pl-PL"/>
        </w:rPr>
        <w:t xml:space="preserve"> </w:t>
      </w:r>
      <w:r w:rsidR="00676C06" w:rsidRPr="007A5F4C">
        <w:rPr>
          <w:rFonts w:asciiTheme="minorHAnsi" w:hAnsiTheme="minorHAnsi" w:cstheme="minorHAnsi"/>
          <w:sz w:val="21"/>
          <w:szCs w:val="21"/>
        </w:rPr>
        <w:t>podwykonawców, pełnomocników oraz podmiotów udostępniających zasoby i ich pracowników</w:t>
      </w:r>
      <w:r w:rsidRPr="007A5F4C">
        <w:rPr>
          <w:rFonts w:asciiTheme="minorHAnsi" w:hAnsiTheme="minorHAnsi" w:cstheme="minorHAnsi"/>
          <w:sz w:val="21"/>
          <w:szCs w:val="21"/>
        </w:rPr>
        <w:t xml:space="preserve"> względem osób fizycznych, których dane przekazane zostaną </w:t>
      </w:r>
      <w:r w:rsidR="004C5072" w:rsidRPr="007A5F4C">
        <w:rPr>
          <w:rFonts w:asciiTheme="minorHAnsi" w:hAnsiTheme="minorHAnsi" w:cstheme="minorHAnsi"/>
          <w:sz w:val="21"/>
          <w:szCs w:val="21"/>
        </w:rPr>
        <w:t>z</w:t>
      </w:r>
      <w:r w:rsidRPr="007A5F4C">
        <w:rPr>
          <w:rFonts w:asciiTheme="minorHAnsi" w:hAnsiTheme="minorHAnsi" w:cstheme="minorHAnsi"/>
          <w:sz w:val="21"/>
          <w:szCs w:val="21"/>
        </w:rPr>
        <w:t xml:space="preserve">amawiającemu w związku </w:t>
      </w:r>
      <w:r w:rsidR="00F240D9" w:rsidRPr="007A5F4C">
        <w:rPr>
          <w:rFonts w:asciiTheme="minorHAnsi" w:hAnsiTheme="minorHAnsi" w:cstheme="minorHAnsi"/>
          <w:sz w:val="21"/>
          <w:szCs w:val="21"/>
        </w:rPr>
        <w:br/>
      </w:r>
      <w:r w:rsidRPr="007A5F4C">
        <w:rPr>
          <w:rFonts w:asciiTheme="minorHAnsi" w:hAnsiTheme="minorHAnsi" w:cstheme="minorHAnsi"/>
          <w:sz w:val="21"/>
          <w:szCs w:val="21"/>
        </w:rPr>
        <w:t xml:space="preserve">z prowadzonym postępowaniem i które </w:t>
      </w:r>
      <w:r w:rsidR="004C5072" w:rsidRPr="007A5F4C">
        <w:rPr>
          <w:rFonts w:asciiTheme="minorHAnsi" w:hAnsiTheme="minorHAnsi" w:cstheme="minorHAnsi"/>
          <w:sz w:val="21"/>
          <w:szCs w:val="21"/>
        </w:rPr>
        <w:t>z</w:t>
      </w:r>
      <w:r w:rsidRPr="007A5F4C">
        <w:rPr>
          <w:rFonts w:asciiTheme="minorHAnsi" w:hAnsiTheme="minorHAnsi" w:cstheme="minorHAnsi"/>
          <w:sz w:val="21"/>
          <w:szCs w:val="21"/>
        </w:rPr>
        <w:t xml:space="preserve">amawiający pośrednio pozyska od </w:t>
      </w:r>
      <w:r w:rsidR="004C5072" w:rsidRPr="007A5F4C">
        <w:rPr>
          <w:rFonts w:asciiTheme="minorHAnsi" w:hAnsiTheme="minorHAnsi" w:cstheme="minorHAnsi"/>
          <w:sz w:val="21"/>
          <w:szCs w:val="21"/>
        </w:rPr>
        <w:t>w</w:t>
      </w:r>
      <w:r w:rsidRPr="007A5F4C">
        <w:rPr>
          <w:rFonts w:asciiTheme="minorHAnsi" w:hAnsiTheme="minorHAnsi" w:cstheme="minorHAnsi"/>
          <w:sz w:val="21"/>
          <w:szCs w:val="21"/>
        </w:rPr>
        <w:t xml:space="preserve">ykonawcy biorącego udział w postępowaniu, chyba że ma zastosowanie co najmniej jedno z wyłączeń, o których mowa </w:t>
      </w:r>
      <w:r w:rsidR="001C115E" w:rsidRPr="007A5F4C">
        <w:rPr>
          <w:rFonts w:asciiTheme="minorHAnsi" w:hAnsiTheme="minorHAnsi" w:cstheme="minorHAnsi"/>
          <w:sz w:val="21"/>
          <w:szCs w:val="21"/>
        </w:rPr>
        <w:br/>
      </w:r>
      <w:r w:rsidRPr="007A5F4C">
        <w:rPr>
          <w:rFonts w:asciiTheme="minorHAnsi" w:hAnsiTheme="minorHAnsi" w:cstheme="minorHAnsi"/>
          <w:sz w:val="21"/>
          <w:szCs w:val="21"/>
        </w:rPr>
        <w:t xml:space="preserve">w art. 14 ust. 5 </w:t>
      </w:r>
      <w:r w:rsidR="00F240D9" w:rsidRPr="007A5F4C">
        <w:rPr>
          <w:rFonts w:asciiTheme="minorHAnsi" w:hAnsiTheme="minorHAnsi" w:cstheme="minorHAnsi"/>
          <w:sz w:val="21"/>
          <w:szCs w:val="21"/>
          <w:lang w:val="pl-PL"/>
        </w:rPr>
        <w:t>wykonawców, j</w:t>
      </w:r>
      <w:r w:rsidR="00F240D9" w:rsidRPr="007A5F4C">
        <w:rPr>
          <w:rFonts w:asciiTheme="minorHAnsi" w:hAnsiTheme="minorHAnsi" w:cstheme="minorHAnsi"/>
          <w:sz w:val="21"/>
          <w:szCs w:val="21"/>
        </w:rPr>
        <w:t>ego pracowników, podwykonawców i pracowników</w:t>
      </w:r>
      <w:r w:rsidR="007A5F4C">
        <w:rPr>
          <w:rFonts w:asciiTheme="minorHAnsi" w:hAnsiTheme="minorHAnsi" w:cstheme="minorHAnsi"/>
          <w:sz w:val="21"/>
          <w:szCs w:val="21"/>
          <w:lang w:val="pl-PL"/>
        </w:rPr>
        <w:t xml:space="preserve"> </w:t>
      </w:r>
      <w:r w:rsidR="00F240D9" w:rsidRPr="007A5F4C">
        <w:rPr>
          <w:rFonts w:asciiTheme="minorHAnsi" w:hAnsiTheme="minorHAnsi" w:cstheme="minorHAnsi"/>
          <w:sz w:val="21"/>
          <w:szCs w:val="21"/>
        </w:rPr>
        <w:t>podwykonawców, pełnomocników oraz podmiotów udostępniających zasoby i ich pracowników</w:t>
      </w:r>
      <w:r w:rsidR="006C4216" w:rsidRPr="007A5F4C">
        <w:rPr>
          <w:rFonts w:asciiTheme="minorHAnsi" w:hAnsiTheme="minorHAnsi" w:cstheme="minorHAnsi"/>
          <w:sz w:val="21"/>
          <w:szCs w:val="21"/>
          <w:lang w:val="pl-PL"/>
        </w:rPr>
        <w:t>.</w:t>
      </w:r>
    </w:p>
    <w:p w14:paraId="49102CCD" w14:textId="59A06288" w:rsidR="006447C2" w:rsidRPr="007A5F4C" w:rsidRDefault="006447C2" w:rsidP="00E92AC0">
      <w:pPr>
        <w:pStyle w:val="Akapitzlist"/>
        <w:widowControl w:val="0"/>
        <w:autoSpaceDE w:val="0"/>
        <w:autoSpaceDN w:val="0"/>
        <w:adjustRightInd w:val="0"/>
        <w:spacing w:after="0"/>
        <w:ind w:left="709" w:right="-36"/>
        <w:jc w:val="both"/>
        <w:rPr>
          <w:rFonts w:asciiTheme="minorHAnsi" w:hAnsiTheme="minorHAnsi" w:cstheme="minorHAnsi"/>
          <w:sz w:val="21"/>
          <w:szCs w:val="21"/>
          <w:lang w:val="pl-PL"/>
        </w:rPr>
      </w:pPr>
    </w:p>
    <w:p w14:paraId="266EE9E5" w14:textId="202A0B3F" w:rsidR="00443B6D" w:rsidRPr="007A5F4C" w:rsidRDefault="00E666EC" w:rsidP="00E92AC0">
      <w:pPr>
        <w:pStyle w:val="Tekstpodstawowywcity2"/>
        <w:numPr>
          <w:ilvl w:val="0"/>
          <w:numId w:val="29"/>
        </w:numPr>
        <w:tabs>
          <w:tab w:val="left" w:pos="567"/>
        </w:tabs>
        <w:spacing w:after="0" w:line="276" w:lineRule="auto"/>
        <w:ind w:left="567" w:hanging="567"/>
        <w:jc w:val="both"/>
        <w:rPr>
          <w:rFonts w:asciiTheme="minorHAnsi" w:hAnsiTheme="minorHAnsi" w:cstheme="minorHAnsi"/>
          <w:b/>
          <w:sz w:val="21"/>
          <w:szCs w:val="21"/>
        </w:rPr>
      </w:pPr>
      <w:r w:rsidRPr="007A5F4C">
        <w:rPr>
          <w:rFonts w:asciiTheme="minorHAnsi" w:hAnsiTheme="minorHAnsi" w:cstheme="minorHAnsi"/>
          <w:b/>
          <w:sz w:val="21"/>
          <w:szCs w:val="21"/>
          <w:lang w:val="pl-PL"/>
        </w:rPr>
        <w:t xml:space="preserve">STOSOWANIE </w:t>
      </w:r>
      <w:r w:rsidR="00443B6D" w:rsidRPr="007A5F4C">
        <w:rPr>
          <w:rFonts w:asciiTheme="minorHAnsi" w:hAnsiTheme="minorHAnsi" w:cstheme="minorHAnsi"/>
          <w:b/>
          <w:sz w:val="21"/>
          <w:szCs w:val="21"/>
          <w:lang w:val="pl-PL"/>
        </w:rPr>
        <w:t>KODEKS</w:t>
      </w:r>
      <w:r w:rsidRPr="007A5F4C">
        <w:rPr>
          <w:rFonts w:asciiTheme="minorHAnsi" w:hAnsiTheme="minorHAnsi" w:cstheme="minorHAnsi"/>
          <w:b/>
          <w:sz w:val="21"/>
          <w:szCs w:val="21"/>
          <w:lang w:val="pl-PL"/>
        </w:rPr>
        <w:t>U</w:t>
      </w:r>
      <w:r w:rsidR="00443B6D" w:rsidRPr="007A5F4C">
        <w:rPr>
          <w:rFonts w:asciiTheme="minorHAnsi" w:hAnsiTheme="minorHAnsi" w:cstheme="minorHAnsi"/>
          <w:b/>
          <w:sz w:val="21"/>
          <w:szCs w:val="21"/>
          <w:lang w:val="pl-PL"/>
        </w:rPr>
        <w:t xml:space="preserve"> CYWILN</w:t>
      </w:r>
      <w:r w:rsidRPr="007A5F4C">
        <w:rPr>
          <w:rFonts w:asciiTheme="minorHAnsi" w:hAnsiTheme="minorHAnsi" w:cstheme="minorHAnsi"/>
          <w:b/>
          <w:sz w:val="21"/>
          <w:szCs w:val="21"/>
          <w:lang w:val="pl-PL"/>
        </w:rPr>
        <w:t>EGO</w:t>
      </w:r>
    </w:p>
    <w:p w14:paraId="3609F457" w14:textId="77777777" w:rsidR="008F5825" w:rsidRDefault="008F5825" w:rsidP="00E92AC0">
      <w:pPr>
        <w:pStyle w:val="Tekstpodstawowywcity2"/>
        <w:tabs>
          <w:tab w:val="left" w:pos="567"/>
        </w:tabs>
        <w:spacing w:after="0" w:line="276" w:lineRule="auto"/>
        <w:ind w:left="567"/>
        <w:jc w:val="both"/>
        <w:rPr>
          <w:rFonts w:asciiTheme="minorHAnsi" w:hAnsiTheme="minorHAnsi" w:cstheme="minorHAnsi"/>
          <w:sz w:val="21"/>
          <w:szCs w:val="21"/>
        </w:rPr>
      </w:pPr>
    </w:p>
    <w:p w14:paraId="2F3C0CA3" w14:textId="5DB2F911" w:rsidR="00823605" w:rsidRPr="00971408" w:rsidRDefault="00CE6D00" w:rsidP="00E92AC0">
      <w:pPr>
        <w:pStyle w:val="Tekstpodstawowywcity2"/>
        <w:tabs>
          <w:tab w:val="left" w:pos="567"/>
        </w:tabs>
        <w:spacing w:after="0" w:line="276" w:lineRule="auto"/>
        <w:ind w:left="567"/>
        <w:jc w:val="both"/>
        <w:rPr>
          <w:rFonts w:asciiTheme="minorHAnsi" w:hAnsiTheme="minorHAnsi" w:cstheme="minorHAnsi"/>
          <w:b/>
          <w:sz w:val="21"/>
          <w:szCs w:val="21"/>
        </w:rPr>
      </w:pPr>
      <w:r w:rsidRPr="00971408">
        <w:rPr>
          <w:rFonts w:asciiTheme="minorHAnsi" w:hAnsiTheme="minorHAnsi" w:cstheme="minorHAnsi"/>
          <w:sz w:val="21"/>
          <w:szCs w:val="21"/>
        </w:rPr>
        <w:t>W s</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rawa</w:t>
      </w:r>
      <w:r w:rsidRPr="00971408">
        <w:rPr>
          <w:rFonts w:asciiTheme="minorHAnsi" w:hAnsiTheme="minorHAnsi" w:cstheme="minorHAnsi"/>
          <w:spacing w:val="-1"/>
          <w:sz w:val="21"/>
          <w:szCs w:val="21"/>
        </w:rPr>
        <w:t>c</w:t>
      </w:r>
      <w:r w:rsidRPr="00971408">
        <w:rPr>
          <w:rFonts w:asciiTheme="minorHAnsi" w:hAnsiTheme="minorHAnsi" w:cstheme="minorHAnsi"/>
          <w:sz w:val="21"/>
          <w:szCs w:val="21"/>
        </w:rPr>
        <w:t xml:space="preserve">h </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ie</w:t>
      </w:r>
      <w:r w:rsidRPr="00971408">
        <w:rPr>
          <w:rFonts w:asciiTheme="minorHAnsi" w:hAnsiTheme="minorHAnsi" w:cstheme="minorHAnsi"/>
          <w:spacing w:val="-1"/>
          <w:sz w:val="21"/>
          <w:szCs w:val="21"/>
        </w:rPr>
        <w:t>u</w:t>
      </w:r>
      <w:r w:rsidRPr="00971408">
        <w:rPr>
          <w:rFonts w:asciiTheme="minorHAnsi" w:hAnsiTheme="minorHAnsi" w:cstheme="minorHAnsi"/>
          <w:sz w:val="21"/>
          <w:szCs w:val="21"/>
        </w:rPr>
        <w:t>reg</w:t>
      </w:r>
      <w:r w:rsidRPr="00971408">
        <w:rPr>
          <w:rFonts w:asciiTheme="minorHAnsi" w:hAnsiTheme="minorHAnsi" w:cstheme="minorHAnsi"/>
          <w:spacing w:val="1"/>
          <w:sz w:val="21"/>
          <w:szCs w:val="21"/>
        </w:rPr>
        <w:t>u</w:t>
      </w:r>
      <w:r w:rsidRPr="00971408">
        <w:rPr>
          <w:rFonts w:asciiTheme="minorHAnsi" w:hAnsiTheme="minorHAnsi" w:cstheme="minorHAnsi"/>
          <w:spacing w:val="-2"/>
          <w:sz w:val="21"/>
          <w:szCs w:val="21"/>
        </w:rPr>
        <w:t>l</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a</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y</w:t>
      </w:r>
      <w:r w:rsidRPr="00971408">
        <w:rPr>
          <w:rFonts w:asciiTheme="minorHAnsi" w:hAnsiTheme="minorHAnsi" w:cstheme="minorHAnsi"/>
          <w:spacing w:val="-1"/>
          <w:sz w:val="21"/>
          <w:szCs w:val="21"/>
        </w:rPr>
        <w:t>c</w:t>
      </w:r>
      <w:r w:rsidRPr="00971408">
        <w:rPr>
          <w:rFonts w:asciiTheme="minorHAnsi" w:hAnsiTheme="minorHAnsi" w:cstheme="minorHAnsi"/>
          <w:sz w:val="21"/>
          <w:szCs w:val="21"/>
        </w:rPr>
        <w:t xml:space="preserve">h w </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i</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iejs</w:t>
      </w:r>
      <w:r w:rsidRPr="00971408">
        <w:rPr>
          <w:rFonts w:asciiTheme="minorHAnsi" w:hAnsiTheme="minorHAnsi" w:cstheme="minorHAnsi"/>
          <w:spacing w:val="-1"/>
          <w:sz w:val="21"/>
          <w:szCs w:val="21"/>
        </w:rPr>
        <w:t>z</w:t>
      </w:r>
      <w:r w:rsidRPr="00971408">
        <w:rPr>
          <w:rFonts w:asciiTheme="minorHAnsi" w:hAnsiTheme="minorHAnsi" w:cstheme="minorHAnsi"/>
          <w:sz w:val="21"/>
          <w:szCs w:val="21"/>
        </w:rPr>
        <w:t xml:space="preserve">ej SWZ mają </w:t>
      </w:r>
      <w:r w:rsidRPr="00971408">
        <w:rPr>
          <w:rFonts w:asciiTheme="minorHAnsi" w:hAnsiTheme="minorHAnsi" w:cstheme="minorHAnsi"/>
          <w:spacing w:val="1"/>
          <w:sz w:val="21"/>
          <w:szCs w:val="21"/>
        </w:rPr>
        <w:t>z</w:t>
      </w:r>
      <w:r w:rsidRPr="00971408">
        <w:rPr>
          <w:rFonts w:asciiTheme="minorHAnsi" w:hAnsiTheme="minorHAnsi" w:cstheme="minorHAnsi"/>
          <w:sz w:val="21"/>
          <w:szCs w:val="21"/>
        </w:rPr>
        <w:t>as</w:t>
      </w:r>
      <w:r w:rsidRPr="00971408">
        <w:rPr>
          <w:rFonts w:asciiTheme="minorHAnsi" w:hAnsiTheme="minorHAnsi" w:cstheme="minorHAnsi"/>
          <w:spacing w:val="-1"/>
          <w:sz w:val="21"/>
          <w:szCs w:val="21"/>
        </w:rPr>
        <w:t>t</w:t>
      </w:r>
      <w:r w:rsidRPr="00971408">
        <w:rPr>
          <w:rFonts w:asciiTheme="minorHAnsi" w:hAnsiTheme="minorHAnsi" w:cstheme="minorHAnsi"/>
          <w:sz w:val="21"/>
          <w:szCs w:val="21"/>
        </w:rPr>
        <w:t>osowan</w:t>
      </w:r>
      <w:r w:rsidRPr="00971408">
        <w:rPr>
          <w:rFonts w:asciiTheme="minorHAnsi" w:hAnsiTheme="minorHAnsi" w:cstheme="minorHAnsi"/>
          <w:spacing w:val="-2"/>
          <w:sz w:val="21"/>
          <w:szCs w:val="21"/>
        </w:rPr>
        <w:t>i</w:t>
      </w:r>
      <w:r w:rsidRPr="00971408">
        <w:rPr>
          <w:rFonts w:asciiTheme="minorHAnsi" w:hAnsiTheme="minorHAnsi" w:cstheme="minorHAnsi"/>
          <w:sz w:val="21"/>
          <w:szCs w:val="21"/>
        </w:rPr>
        <w:t xml:space="preserve">e </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r</w:t>
      </w:r>
      <w:r w:rsidRPr="00971408">
        <w:rPr>
          <w:rFonts w:asciiTheme="minorHAnsi" w:hAnsiTheme="minorHAnsi" w:cstheme="minorHAnsi"/>
          <w:spacing w:val="1"/>
          <w:sz w:val="21"/>
          <w:szCs w:val="21"/>
        </w:rPr>
        <w:t>z</w:t>
      </w:r>
      <w:r w:rsidRPr="00971408">
        <w:rPr>
          <w:rFonts w:asciiTheme="minorHAnsi" w:hAnsiTheme="minorHAnsi" w:cstheme="minorHAnsi"/>
          <w:spacing w:val="-2"/>
          <w:sz w:val="21"/>
          <w:szCs w:val="21"/>
        </w:rPr>
        <w:t>e</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 xml:space="preserve">isy </w:t>
      </w:r>
      <w:r w:rsidRPr="00971408">
        <w:rPr>
          <w:rFonts w:asciiTheme="minorHAnsi" w:hAnsiTheme="minorHAnsi" w:cstheme="minorHAnsi"/>
          <w:spacing w:val="1"/>
          <w:sz w:val="21"/>
          <w:szCs w:val="21"/>
        </w:rPr>
        <w:t>u</w:t>
      </w:r>
      <w:r w:rsidRPr="00971408">
        <w:rPr>
          <w:rFonts w:asciiTheme="minorHAnsi" w:hAnsiTheme="minorHAnsi" w:cstheme="minorHAnsi"/>
          <w:sz w:val="21"/>
          <w:szCs w:val="21"/>
        </w:rPr>
        <w:t>s</w:t>
      </w:r>
      <w:r w:rsidRPr="00971408">
        <w:rPr>
          <w:rFonts w:asciiTheme="minorHAnsi" w:hAnsiTheme="minorHAnsi" w:cstheme="minorHAnsi"/>
          <w:spacing w:val="1"/>
          <w:sz w:val="21"/>
          <w:szCs w:val="21"/>
        </w:rPr>
        <w:t>t</w:t>
      </w:r>
      <w:r w:rsidRPr="00971408">
        <w:rPr>
          <w:rFonts w:asciiTheme="minorHAnsi" w:hAnsiTheme="minorHAnsi" w:cstheme="minorHAnsi"/>
          <w:sz w:val="21"/>
          <w:szCs w:val="21"/>
        </w:rPr>
        <w:t>a</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 xml:space="preserve">y </w:t>
      </w:r>
      <w:r w:rsidRPr="00971408">
        <w:rPr>
          <w:rFonts w:asciiTheme="minorHAnsi" w:hAnsiTheme="minorHAnsi" w:cstheme="minorHAnsi"/>
          <w:spacing w:val="2"/>
          <w:sz w:val="21"/>
          <w:szCs w:val="21"/>
        </w:rPr>
        <w:t>P</w:t>
      </w:r>
      <w:r w:rsidR="00823605" w:rsidRPr="00971408">
        <w:rPr>
          <w:rFonts w:asciiTheme="minorHAnsi" w:hAnsiTheme="minorHAnsi" w:cstheme="minorHAnsi"/>
          <w:spacing w:val="2"/>
          <w:sz w:val="21"/>
          <w:szCs w:val="21"/>
          <w:lang w:val="pl-PL"/>
        </w:rPr>
        <w:t>zp</w:t>
      </w:r>
      <w:r w:rsidRPr="00971408">
        <w:rPr>
          <w:rFonts w:asciiTheme="minorHAnsi" w:hAnsiTheme="minorHAnsi" w:cstheme="minorHAnsi"/>
          <w:spacing w:val="2"/>
          <w:sz w:val="21"/>
          <w:szCs w:val="21"/>
        </w:rPr>
        <w:t xml:space="preserve"> </w:t>
      </w:r>
      <w:r w:rsidRPr="00971408">
        <w:rPr>
          <w:rFonts w:asciiTheme="minorHAnsi" w:hAnsiTheme="minorHAnsi" w:cstheme="minorHAnsi"/>
          <w:sz w:val="21"/>
          <w:szCs w:val="21"/>
        </w:rPr>
        <w:t xml:space="preserve">oraz </w:t>
      </w:r>
      <w:r w:rsidRPr="00971408">
        <w:rPr>
          <w:rFonts w:asciiTheme="minorHAnsi" w:hAnsiTheme="minorHAnsi" w:cstheme="minorHAnsi"/>
          <w:spacing w:val="1"/>
          <w:sz w:val="21"/>
          <w:szCs w:val="21"/>
        </w:rPr>
        <w:t>p</w:t>
      </w:r>
      <w:r w:rsidRPr="00971408">
        <w:rPr>
          <w:rFonts w:asciiTheme="minorHAnsi" w:hAnsiTheme="minorHAnsi" w:cstheme="minorHAnsi"/>
          <w:spacing w:val="-2"/>
          <w:sz w:val="21"/>
          <w:szCs w:val="21"/>
        </w:rPr>
        <w:t>r</w:t>
      </w:r>
      <w:r w:rsidRPr="00971408">
        <w:rPr>
          <w:rFonts w:asciiTheme="minorHAnsi" w:hAnsiTheme="minorHAnsi" w:cstheme="minorHAnsi"/>
          <w:spacing w:val="1"/>
          <w:sz w:val="21"/>
          <w:szCs w:val="21"/>
        </w:rPr>
        <w:t>z</w:t>
      </w:r>
      <w:r w:rsidRPr="00971408">
        <w:rPr>
          <w:rFonts w:asciiTheme="minorHAnsi" w:hAnsiTheme="minorHAnsi" w:cstheme="minorHAnsi"/>
          <w:sz w:val="21"/>
          <w:szCs w:val="21"/>
        </w:rPr>
        <w:t>e</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 xml:space="preserve">isy </w:t>
      </w:r>
      <w:r w:rsidR="00823605" w:rsidRPr="00971408">
        <w:rPr>
          <w:rFonts w:asciiTheme="minorHAnsi" w:hAnsiTheme="minorHAnsi" w:cstheme="minorHAnsi"/>
          <w:sz w:val="21"/>
          <w:szCs w:val="21"/>
        </w:rPr>
        <w:t>ustawy z dnia 23 kwietnia 1964 r. – Kodeks cywilny</w:t>
      </w:r>
      <w:r w:rsidR="00823605" w:rsidRPr="00971408">
        <w:rPr>
          <w:rFonts w:asciiTheme="minorHAnsi" w:hAnsiTheme="minorHAnsi" w:cstheme="minorHAnsi"/>
          <w:sz w:val="21"/>
          <w:szCs w:val="21"/>
          <w:lang w:val="pl-PL"/>
        </w:rPr>
        <w:t xml:space="preserve">, </w:t>
      </w:r>
      <w:r w:rsidR="00823605" w:rsidRPr="00971408">
        <w:rPr>
          <w:rFonts w:asciiTheme="minorHAnsi" w:hAnsiTheme="minorHAnsi" w:cstheme="minorHAnsi"/>
          <w:sz w:val="21"/>
          <w:szCs w:val="21"/>
        </w:rPr>
        <w:t xml:space="preserve">jeżeli przepisy ustawy </w:t>
      </w:r>
      <w:r w:rsidR="00823605" w:rsidRPr="00971408">
        <w:rPr>
          <w:rFonts w:asciiTheme="minorHAnsi" w:hAnsiTheme="minorHAnsi" w:cstheme="minorHAnsi"/>
          <w:sz w:val="21"/>
          <w:szCs w:val="21"/>
          <w:lang w:val="pl-PL"/>
        </w:rPr>
        <w:t xml:space="preserve">Pzp </w:t>
      </w:r>
      <w:r w:rsidR="00823605" w:rsidRPr="00971408">
        <w:rPr>
          <w:rFonts w:asciiTheme="minorHAnsi" w:hAnsiTheme="minorHAnsi" w:cstheme="minorHAnsi"/>
          <w:sz w:val="21"/>
          <w:szCs w:val="21"/>
        </w:rPr>
        <w:t>nie stanowią inaczej.</w:t>
      </w:r>
    </w:p>
    <w:p w14:paraId="1A0CD81D" w14:textId="77777777" w:rsidR="00CE6D00" w:rsidRPr="00971408" w:rsidRDefault="00CE6D00" w:rsidP="00E92AC0">
      <w:pPr>
        <w:pStyle w:val="Akapitzlist"/>
        <w:widowControl w:val="0"/>
        <w:autoSpaceDE w:val="0"/>
        <w:autoSpaceDN w:val="0"/>
        <w:adjustRightInd w:val="0"/>
        <w:spacing w:after="0"/>
        <w:ind w:left="709" w:right="-36"/>
        <w:jc w:val="both"/>
        <w:rPr>
          <w:rFonts w:asciiTheme="minorHAnsi" w:hAnsiTheme="minorHAnsi" w:cstheme="minorHAnsi"/>
          <w:sz w:val="21"/>
          <w:szCs w:val="21"/>
          <w:lang w:val="pl-PL"/>
        </w:rPr>
      </w:pPr>
    </w:p>
    <w:p w14:paraId="1F2F1A2C" w14:textId="77777777" w:rsidR="001F5D1F" w:rsidRPr="00971408" w:rsidRDefault="00D003D9" w:rsidP="00E92AC0">
      <w:pPr>
        <w:pStyle w:val="Legenda"/>
        <w:shd w:val="clear" w:color="auto" w:fill="D9D9D9"/>
        <w:spacing w:line="276" w:lineRule="auto"/>
        <w:rPr>
          <w:rFonts w:asciiTheme="minorHAnsi" w:hAnsiTheme="minorHAnsi" w:cstheme="minorHAnsi"/>
          <w:spacing w:val="42"/>
          <w:sz w:val="21"/>
          <w:szCs w:val="21"/>
        </w:rPr>
      </w:pPr>
      <w:r w:rsidRPr="00971408">
        <w:rPr>
          <w:rFonts w:asciiTheme="minorHAnsi" w:hAnsiTheme="minorHAnsi" w:cstheme="minorHAnsi"/>
          <w:spacing w:val="42"/>
          <w:sz w:val="21"/>
          <w:szCs w:val="21"/>
        </w:rPr>
        <w:t>ROZDZIAŁ II.</w:t>
      </w:r>
    </w:p>
    <w:p w14:paraId="0C9395BC" w14:textId="631AA55E" w:rsidR="00AA4CE7" w:rsidRPr="00971408" w:rsidRDefault="00D003D9" w:rsidP="00E92AC0">
      <w:pPr>
        <w:pStyle w:val="Legenda"/>
        <w:shd w:val="clear" w:color="auto" w:fill="D9D9D9"/>
        <w:spacing w:line="276" w:lineRule="auto"/>
        <w:rPr>
          <w:rFonts w:asciiTheme="minorHAnsi" w:hAnsiTheme="minorHAnsi" w:cstheme="minorHAnsi"/>
          <w:spacing w:val="42"/>
          <w:sz w:val="21"/>
          <w:szCs w:val="21"/>
        </w:rPr>
      </w:pPr>
      <w:r w:rsidRPr="00971408">
        <w:rPr>
          <w:rFonts w:asciiTheme="minorHAnsi" w:hAnsiTheme="minorHAnsi" w:cstheme="minorHAnsi"/>
          <w:spacing w:val="42"/>
          <w:sz w:val="21"/>
          <w:szCs w:val="21"/>
        </w:rPr>
        <w:t>PRZEDMIOT ZAMÓWIENIA</w:t>
      </w:r>
      <w:r w:rsidR="00A3768C" w:rsidRPr="00971408">
        <w:rPr>
          <w:rFonts w:asciiTheme="minorHAnsi" w:hAnsiTheme="minorHAnsi" w:cstheme="minorHAnsi"/>
          <w:spacing w:val="42"/>
          <w:sz w:val="21"/>
          <w:szCs w:val="21"/>
        </w:rPr>
        <w:t xml:space="preserve"> </w:t>
      </w:r>
      <w:r w:rsidR="00E2071D" w:rsidRPr="00971408">
        <w:rPr>
          <w:rFonts w:asciiTheme="minorHAnsi" w:hAnsiTheme="minorHAnsi" w:cstheme="minorHAnsi"/>
          <w:spacing w:val="42"/>
          <w:sz w:val="21"/>
          <w:szCs w:val="21"/>
        </w:rPr>
        <w:t>ORAZ</w:t>
      </w:r>
      <w:r w:rsidR="00A3768C" w:rsidRPr="00971408">
        <w:rPr>
          <w:rFonts w:asciiTheme="minorHAnsi" w:hAnsiTheme="minorHAnsi" w:cstheme="minorHAnsi"/>
          <w:spacing w:val="42"/>
          <w:sz w:val="21"/>
          <w:szCs w:val="21"/>
        </w:rPr>
        <w:t xml:space="preserve"> TERMIN JEGO WYKONANIA</w:t>
      </w:r>
    </w:p>
    <w:p w14:paraId="78930097" w14:textId="77777777" w:rsidR="001E1899" w:rsidRPr="00971408" w:rsidRDefault="001E1899" w:rsidP="00E92AC0">
      <w:pPr>
        <w:tabs>
          <w:tab w:val="left" w:pos="567"/>
        </w:tabs>
        <w:spacing w:after="0"/>
        <w:jc w:val="both"/>
        <w:rPr>
          <w:rFonts w:asciiTheme="minorHAnsi" w:hAnsiTheme="minorHAnsi" w:cstheme="minorHAnsi"/>
          <w:b/>
          <w:sz w:val="21"/>
          <w:szCs w:val="21"/>
        </w:rPr>
      </w:pPr>
    </w:p>
    <w:p w14:paraId="08AB4CDE" w14:textId="5245CA9D" w:rsidR="00AA4CE7" w:rsidRPr="00971408" w:rsidRDefault="00AA4CE7" w:rsidP="00E92AC0">
      <w:pPr>
        <w:pStyle w:val="Akapitzlist"/>
        <w:numPr>
          <w:ilvl w:val="0"/>
          <w:numId w:val="87"/>
        </w:numPr>
        <w:tabs>
          <w:tab w:val="left" w:pos="567"/>
        </w:tabs>
        <w:spacing w:after="0"/>
        <w:ind w:left="567" w:hanging="567"/>
        <w:jc w:val="both"/>
        <w:rPr>
          <w:rFonts w:asciiTheme="minorHAnsi" w:hAnsiTheme="minorHAnsi" w:cstheme="minorHAnsi"/>
          <w:b/>
          <w:sz w:val="21"/>
          <w:szCs w:val="21"/>
        </w:rPr>
      </w:pPr>
      <w:r w:rsidRPr="00971408">
        <w:rPr>
          <w:rFonts w:asciiTheme="minorHAnsi" w:hAnsiTheme="minorHAnsi" w:cstheme="minorHAnsi"/>
          <w:b/>
          <w:sz w:val="21"/>
          <w:szCs w:val="21"/>
        </w:rPr>
        <w:t>OPIS PRZEDMIOTU ZAMÓWIENIA</w:t>
      </w:r>
    </w:p>
    <w:p w14:paraId="7A887105" w14:textId="77777777" w:rsidR="001E1899" w:rsidRPr="00971408" w:rsidRDefault="001E1899" w:rsidP="00E92AC0">
      <w:pPr>
        <w:pStyle w:val="Tekstpodstawowywcity2"/>
        <w:numPr>
          <w:ilvl w:val="1"/>
          <w:numId w:val="17"/>
        </w:numPr>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sz w:val="21"/>
          <w:szCs w:val="21"/>
        </w:rPr>
        <w:t>Przedmiot zamówienia obejmuje swym zakresem</w:t>
      </w:r>
      <w:r w:rsidRPr="00971408">
        <w:rPr>
          <w:rFonts w:asciiTheme="minorHAnsi" w:hAnsiTheme="minorHAnsi" w:cstheme="minorHAnsi"/>
          <w:sz w:val="21"/>
          <w:szCs w:val="21"/>
          <w:lang w:val="pl-PL"/>
        </w:rPr>
        <w:t>:</w:t>
      </w:r>
    </w:p>
    <w:p w14:paraId="5F64C2FA" w14:textId="0FBBF351" w:rsidR="001E1899" w:rsidRPr="00971408" w:rsidRDefault="001E1899" w:rsidP="00E92AC0">
      <w:pPr>
        <w:pStyle w:val="Tekstpodstawowywcity2"/>
        <w:numPr>
          <w:ilvl w:val="0"/>
          <w:numId w:val="72"/>
        </w:numPr>
        <w:tabs>
          <w:tab w:val="left" w:pos="1560"/>
        </w:tabs>
        <w:spacing w:after="0" w:line="276" w:lineRule="auto"/>
        <w:ind w:left="1560" w:hanging="426"/>
        <w:jc w:val="both"/>
        <w:rPr>
          <w:rFonts w:asciiTheme="minorHAnsi" w:hAnsiTheme="minorHAnsi" w:cstheme="minorHAnsi"/>
          <w:sz w:val="21"/>
          <w:szCs w:val="21"/>
        </w:rPr>
      </w:pPr>
      <w:r w:rsidRPr="00971408">
        <w:rPr>
          <w:rFonts w:asciiTheme="minorHAnsi" w:hAnsiTheme="minorHAnsi" w:cstheme="minorHAnsi"/>
          <w:sz w:val="21"/>
          <w:szCs w:val="21"/>
          <w:lang w:val="pl-PL"/>
        </w:rPr>
        <w:t>W</w:t>
      </w:r>
      <w:r w:rsidRPr="00971408">
        <w:rPr>
          <w:rFonts w:asciiTheme="minorHAnsi" w:hAnsiTheme="minorHAnsi" w:cstheme="minorHAnsi"/>
          <w:sz w:val="21"/>
          <w:szCs w:val="21"/>
        </w:rPr>
        <w:t xml:space="preserve">ykonanie robót budowlano-montażowych wraz z dostawami niezbędnymi do wykonania </w:t>
      </w:r>
      <w:r w:rsidRPr="00971408">
        <w:rPr>
          <w:rFonts w:asciiTheme="minorHAnsi" w:hAnsiTheme="minorHAnsi" w:cstheme="minorHAnsi"/>
          <w:sz w:val="21"/>
          <w:szCs w:val="21"/>
          <w:lang w:val="pl-PL"/>
        </w:rPr>
        <w:t>tych robót</w:t>
      </w:r>
      <w:r w:rsidRPr="00971408">
        <w:rPr>
          <w:rFonts w:asciiTheme="minorHAnsi" w:hAnsiTheme="minorHAnsi" w:cstheme="minorHAnsi"/>
          <w:sz w:val="21"/>
          <w:szCs w:val="21"/>
        </w:rPr>
        <w:t xml:space="preserve">, </w:t>
      </w:r>
      <w:r w:rsidR="00464D6A" w:rsidRPr="00971408">
        <w:rPr>
          <w:rFonts w:asciiTheme="minorHAnsi" w:hAnsiTheme="minorHAnsi" w:cstheme="minorHAnsi"/>
          <w:sz w:val="21"/>
          <w:szCs w:val="21"/>
          <w:lang w:val="pl-PL"/>
        </w:rPr>
        <w:t>dotyczących</w:t>
      </w:r>
      <w:r w:rsidRPr="00971408">
        <w:rPr>
          <w:rFonts w:asciiTheme="minorHAnsi" w:hAnsiTheme="minorHAnsi" w:cstheme="minorHAnsi"/>
          <w:sz w:val="21"/>
          <w:szCs w:val="21"/>
        </w:rPr>
        <w:t>:</w:t>
      </w:r>
    </w:p>
    <w:p w14:paraId="3798DBE5" w14:textId="0CF57E41" w:rsidR="001E1899" w:rsidRPr="00971408" w:rsidRDefault="001E1899" w:rsidP="00E92AC0">
      <w:pPr>
        <w:pStyle w:val="Akapitzlist"/>
        <w:numPr>
          <w:ilvl w:val="0"/>
          <w:numId w:val="79"/>
        </w:numPr>
        <w:tabs>
          <w:tab w:val="left"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Zadania I – Komory beztlenowe, ob. 6.2 i 6.4</w:t>
      </w:r>
      <w:r w:rsidR="006C4216" w:rsidRPr="00971408">
        <w:rPr>
          <w:rFonts w:asciiTheme="minorHAnsi" w:hAnsiTheme="minorHAnsi" w:cstheme="minorHAnsi"/>
          <w:sz w:val="21"/>
          <w:szCs w:val="21"/>
          <w:lang w:val="pl-PL"/>
        </w:rPr>
        <w:t>,</w:t>
      </w:r>
    </w:p>
    <w:p w14:paraId="7E38A951" w14:textId="13691986" w:rsidR="001E1899" w:rsidRPr="00971408" w:rsidRDefault="001E1899" w:rsidP="00E92AC0">
      <w:pPr>
        <w:pStyle w:val="Akapitzlist"/>
        <w:numPr>
          <w:ilvl w:val="0"/>
          <w:numId w:val="79"/>
        </w:numPr>
        <w:tabs>
          <w:tab w:val="left"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 xml:space="preserve">Zadania II – </w:t>
      </w:r>
      <w:r w:rsidR="00E8652C">
        <w:rPr>
          <w:rFonts w:asciiTheme="minorHAnsi" w:hAnsiTheme="minorHAnsi" w:cstheme="minorHAnsi"/>
          <w:sz w:val="21"/>
          <w:szCs w:val="21"/>
          <w:lang w:val="pl-PL"/>
        </w:rPr>
        <w:t>R</w:t>
      </w:r>
      <w:r w:rsidRPr="00971408">
        <w:rPr>
          <w:rFonts w:asciiTheme="minorHAnsi" w:hAnsiTheme="minorHAnsi" w:cstheme="minorHAnsi"/>
          <w:sz w:val="21"/>
          <w:szCs w:val="21"/>
        </w:rPr>
        <w:t>eaktory biologiczne, ob. 7.1 do 7.8</w:t>
      </w:r>
      <w:r w:rsidR="006C4216" w:rsidRPr="00971408">
        <w:rPr>
          <w:rFonts w:asciiTheme="minorHAnsi" w:hAnsiTheme="minorHAnsi" w:cstheme="minorHAnsi"/>
          <w:sz w:val="21"/>
          <w:szCs w:val="21"/>
          <w:lang w:val="pl-PL"/>
        </w:rPr>
        <w:t>,</w:t>
      </w:r>
    </w:p>
    <w:p w14:paraId="5EC4936B" w14:textId="77777777" w:rsidR="001E1899" w:rsidRPr="00971408" w:rsidRDefault="001E1899" w:rsidP="00E92AC0">
      <w:pPr>
        <w:pStyle w:val="Akapitzlist"/>
        <w:numPr>
          <w:ilvl w:val="0"/>
          <w:numId w:val="79"/>
        </w:numPr>
        <w:tabs>
          <w:tab w:val="left"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Zadania III – Osadniki wtórne, ob. 8.1 do 8.8,</w:t>
      </w:r>
    </w:p>
    <w:p w14:paraId="3658479D" w14:textId="3C0D95AB" w:rsidR="001E1899" w:rsidRPr="00971408" w:rsidRDefault="001E1899" w:rsidP="00E92AC0">
      <w:pPr>
        <w:pStyle w:val="Akapitzlist"/>
        <w:numPr>
          <w:ilvl w:val="0"/>
          <w:numId w:val="79"/>
        </w:numPr>
        <w:tabs>
          <w:tab w:val="left"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Zadania V – Pompownia wody technologicznej, ob. 34</w:t>
      </w:r>
      <w:r w:rsidR="006C4216" w:rsidRPr="00971408">
        <w:rPr>
          <w:rFonts w:asciiTheme="minorHAnsi" w:hAnsiTheme="minorHAnsi" w:cstheme="minorHAnsi"/>
          <w:sz w:val="21"/>
          <w:szCs w:val="21"/>
          <w:lang w:val="pl-PL"/>
        </w:rPr>
        <w:t>,</w:t>
      </w:r>
    </w:p>
    <w:p w14:paraId="73C02068" w14:textId="77777777" w:rsidR="001E1899" w:rsidRPr="00971408" w:rsidRDefault="001E1899" w:rsidP="00E92AC0">
      <w:pPr>
        <w:pStyle w:val="Akapitzlist"/>
        <w:numPr>
          <w:ilvl w:val="0"/>
          <w:numId w:val="79"/>
        </w:numPr>
        <w:tabs>
          <w:tab w:val="left"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Zadania VI – Część elektryczna i AKPiA:</w:t>
      </w:r>
    </w:p>
    <w:p w14:paraId="2CA835D6" w14:textId="77777777" w:rsidR="001E1899" w:rsidRPr="00971408" w:rsidRDefault="001E1899" w:rsidP="00E92AC0">
      <w:pPr>
        <w:pStyle w:val="Akapitzlist"/>
        <w:numPr>
          <w:ilvl w:val="0"/>
          <w:numId w:val="80"/>
        </w:numPr>
        <w:tabs>
          <w:tab w:val="left" w:pos="2268"/>
        </w:tabs>
        <w:spacing w:after="0"/>
        <w:ind w:left="2268" w:hanging="283"/>
        <w:jc w:val="both"/>
        <w:rPr>
          <w:rFonts w:asciiTheme="minorHAnsi" w:hAnsiTheme="minorHAnsi" w:cstheme="minorHAnsi"/>
          <w:sz w:val="21"/>
          <w:szCs w:val="21"/>
        </w:rPr>
      </w:pPr>
      <w:r w:rsidRPr="00971408">
        <w:rPr>
          <w:rFonts w:asciiTheme="minorHAnsi" w:hAnsiTheme="minorHAnsi" w:cstheme="minorHAnsi"/>
          <w:sz w:val="21"/>
          <w:szCs w:val="21"/>
        </w:rPr>
        <w:t>Podzadani</w:t>
      </w:r>
      <w:r w:rsidRPr="00971408">
        <w:rPr>
          <w:rFonts w:asciiTheme="minorHAnsi" w:hAnsiTheme="minorHAnsi" w:cstheme="minorHAnsi"/>
          <w:sz w:val="21"/>
          <w:szCs w:val="21"/>
          <w:lang w:val="pl-PL"/>
        </w:rPr>
        <w:t>a</w:t>
      </w:r>
      <w:r w:rsidRPr="00971408">
        <w:rPr>
          <w:rFonts w:asciiTheme="minorHAnsi" w:hAnsiTheme="minorHAnsi" w:cstheme="minorHAnsi"/>
          <w:sz w:val="21"/>
          <w:szCs w:val="21"/>
        </w:rPr>
        <w:t xml:space="preserve"> VI.1</w:t>
      </w:r>
      <w:r w:rsidRPr="00971408">
        <w:rPr>
          <w:rFonts w:asciiTheme="minorHAnsi" w:hAnsiTheme="minorHAnsi" w:cstheme="minorHAnsi"/>
          <w:sz w:val="21"/>
          <w:szCs w:val="21"/>
          <w:lang w:val="pl-PL"/>
        </w:rPr>
        <w:t xml:space="preserve"> – </w:t>
      </w:r>
      <w:r w:rsidRPr="00971408">
        <w:rPr>
          <w:rFonts w:asciiTheme="minorHAnsi" w:hAnsiTheme="minorHAnsi" w:cstheme="minorHAnsi"/>
          <w:sz w:val="21"/>
          <w:szCs w:val="21"/>
        </w:rPr>
        <w:t>Komory beztlenowe, ob. 6.2 i 6.4,</w:t>
      </w:r>
    </w:p>
    <w:p w14:paraId="4C26168D" w14:textId="77777777" w:rsidR="001E1899" w:rsidRPr="00971408" w:rsidRDefault="001E1899" w:rsidP="00E92AC0">
      <w:pPr>
        <w:pStyle w:val="Akapitzlist"/>
        <w:numPr>
          <w:ilvl w:val="0"/>
          <w:numId w:val="80"/>
        </w:numPr>
        <w:tabs>
          <w:tab w:val="left" w:pos="2268"/>
        </w:tabs>
        <w:spacing w:after="0"/>
        <w:ind w:left="2268" w:hanging="283"/>
        <w:jc w:val="both"/>
        <w:rPr>
          <w:rFonts w:asciiTheme="minorHAnsi" w:hAnsiTheme="minorHAnsi" w:cstheme="minorHAnsi"/>
          <w:sz w:val="21"/>
          <w:szCs w:val="21"/>
        </w:rPr>
      </w:pPr>
      <w:r w:rsidRPr="00971408">
        <w:rPr>
          <w:rFonts w:asciiTheme="minorHAnsi" w:hAnsiTheme="minorHAnsi" w:cstheme="minorHAnsi"/>
          <w:sz w:val="21"/>
          <w:szCs w:val="21"/>
        </w:rPr>
        <w:t>Podzadani</w:t>
      </w:r>
      <w:r w:rsidRPr="00971408">
        <w:rPr>
          <w:rFonts w:asciiTheme="minorHAnsi" w:hAnsiTheme="minorHAnsi" w:cstheme="minorHAnsi"/>
          <w:sz w:val="21"/>
          <w:szCs w:val="21"/>
          <w:lang w:val="pl-PL"/>
        </w:rPr>
        <w:t>a</w:t>
      </w:r>
      <w:r w:rsidRPr="00971408">
        <w:rPr>
          <w:rFonts w:asciiTheme="minorHAnsi" w:hAnsiTheme="minorHAnsi" w:cstheme="minorHAnsi"/>
          <w:sz w:val="21"/>
          <w:szCs w:val="21"/>
        </w:rPr>
        <w:t xml:space="preserve"> VI.2</w:t>
      </w:r>
      <w:r w:rsidRPr="00971408">
        <w:rPr>
          <w:rFonts w:asciiTheme="minorHAnsi" w:hAnsiTheme="minorHAnsi" w:cstheme="minorHAnsi"/>
          <w:sz w:val="21"/>
          <w:szCs w:val="21"/>
          <w:lang w:val="pl-PL"/>
        </w:rPr>
        <w:t xml:space="preserve"> – </w:t>
      </w:r>
      <w:r w:rsidRPr="00971408">
        <w:rPr>
          <w:rFonts w:asciiTheme="minorHAnsi" w:hAnsiTheme="minorHAnsi" w:cstheme="minorHAnsi"/>
          <w:sz w:val="21"/>
          <w:szCs w:val="21"/>
        </w:rPr>
        <w:t>Reaktory biologiczne, ob. 7.1 do 7.8,</w:t>
      </w:r>
    </w:p>
    <w:p w14:paraId="6C3C07D2" w14:textId="120191C5" w:rsidR="001E1899" w:rsidRDefault="001E1899" w:rsidP="00E92AC0">
      <w:pPr>
        <w:pStyle w:val="Akapitzlist"/>
        <w:numPr>
          <w:ilvl w:val="0"/>
          <w:numId w:val="80"/>
        </w:numPr>
        <w:tabs>
          <w:tab w:val="left" w:pos="2268"/>
        </w:tabs>
        <w:spacing w:after="0"/>
        <w:ind w:left="2268" w:hanging="283"/>
        <w:jc w:val="both"/>
        <w:rPr>
          <w:rFonts w:asciiTheme="minorHAnsi" w:hAnsiTheme="minorHAnsi" w:cstheme="minorHAnsi"/>
          <w:sz w:val="21"/>
          <w:szCs w:val="21"/>
        </w:rPr>
      </w:pPr>
      <w:r w:rsidRPr="00971408">
        <w:rPr>
          <w:rFonts w:asciiTheme="minorHAnsi" w:hAnsiTheme="minorHAnsi" w:cstheme="minorHAnsi"/>
          <w:sz w:val="21"/>
          <w:szCs w:val="21"/>
        </w:rPr>
        <w:t>Podzadani</w:t>
      </w:r>
      <w:r w:rsidRPr="00971408">
        <w:rPr>
          <w:rFonts w:asciiTheme="minorHAnsi" w:hAnsiTheme="minorHAnsi" w:cstheme="minorHAnsi"/>
          <w:sz w:val="21"/>
          <w:szCs w:val="21"/>
          <w:lang w:val="pl-PL"/>
        </w:rPr>
        <w:t>a</w:t>
      </w:r>
      <w:r w:rsidRPr="00971408">
        <w:rPr>
          <w:rFonts w:asciiTheme="minorHAnsi" w:hAnsiTheme="minorHAnsi" w:cstheme="minorHAnsi"/>
          <w:sz w:val="21"/>
          <w:szCs w:val="21"/>
        </w:rPr>
        <w:t xml:space="preserve"> VI.3</w:t>
      </w:r>
      <w:r w:rsidRPr="00971408">
        <w:rPr>
          <w:rFonts w:asciiTheme="minorHAnsi" w:hAnsiTheme="minorHAnsi" w:cstheme="minorHAnsi"/>
          <w:sz w:val="21"/>
          <w:szCs w:val="21"/>
          <w:lang w:val="pl-PL"/>
        </w:rPr>
        <w:t xml:space="preserve"> – </w:t>
      </w:r>
      <w:r w:rsidRPr="00971408">
        <w:rPr>
          <w:rFonts w:asciiTheme="minorHAnsi" w:hAnsiTheme="minorHAnsi" w:cstheme="minorHAnsi"/>
          <w:sz w:val="21"/>
          <w:szCs w:val="21"/>
        </w:rPr>
        <w:t>Osadniki wtórne, ob. 8.1 do 8.8,</w:t>
      </w:r>
    </w:p>
    <w:p w14:paraId="6141E7C4" w14:textId="386522B2" w:rsidR="009D7A79" w:rsidRDefault="009D7A79" w:rsidP="009D7A79">
      <w:pPr>
        <w:pStyle w:val="Akapitzlist"/>
        <w:tabs>
          <w:tab w:val="left" w:pos="2268"/>
        </w:tabs>
        <w:spacing w:after="0"/>
        <w:ind w:left="2268"/>
        <w:jc w:val="both"/>
        <w:rPr>
          <w:rFonts w:asciiTheme="minorHAnsi" w:hAnsiTheme="minorHAnsi" w:cstheme="minorHAnsi"/>
          <w:sz w:val="21"/>
          <w:szCs w:val="21"/>
        </w:rPr>
      </w:pPr>
    </w:p>
    <w:p w14:paraId="1AF0CE00" w14:textId="77777777" w:rsidR="009D7A79" w:rsidRPr="00971408" w:rsidRDefault="009D7A79" w:rsidP="009D7A79">
      <w:pPr>
        <w:pStyle w:val="Akapitzlist"/>
        <w:tabs>
          <w:tab w:val="left" w:pos="2268"/>
        </w:tabs>
        <w:spacing w:after="0"/>
        <w:ind w:left="2268"/>
        <w:jc w:val="both"/>
        <w:rPr>
          <w:rFonts w:asciiTheme="minorHAnsi" w:hAnsiTheme="minorHAnsi" w:cstheme="minorHAnsi"/>
          <w:sz w:val="21"/>
          <w:szCs w:val="21"/>
        </w:rPr>
      </w:pPr>
    </w:p>
    <w:p w14:paraId="5604F302" w14:textId="77777777" w:rsidR="001E1899" w:rsidRPr="00971408" w:rsidRDefault="001E1899" w:rsidP="00E92AC0">
      <w:pPr>
        <w:pStyle w:val="Akapitzlist"/>
        <w:numPr>
          <w:ilvl w:val="0"/>
          <w:numId w:val="80"/>
        </w:numPr>
        <w:tabs>
          <w:tab w:val="left" w:pos="2268"/>
        </w:tabs>
        <w:spacing w:after="0"/>
        <w:ind w:left="2268" w:hanging="283"/>
        <w:jc w:val="both"/>
        <w:rPr>
          <w:rFonts w:asciiTheme="minorHAnsi" w:hAnsiTheme="minorHAnsi" w:cstheme="minorHAnsi"/>
          <w:sz w:val="21"/>
          <w:szCs w:val="21"/>
        </w:rPr>
      </w:pPr>
      <w:r w:rsidRPr="00971408">
        <w:rPr>
          <w:rFonts w:asciiTheme="minorHAnsi" w:hAnsiTheme="minorHAnsi" w:cstheme="minorHAnsi"/>
          <w:sz w:val="21"/>
          <w:szCs w:val="21"/>
        </w:rPr>
        <w:t>Podzadani</w:t>
      </w:r>
      <w:r w:rsidRPr="00971408">
        <w:rPr>
          <w:rFonts w:asciiTheme="minorHAnsi" w:hAnsiTheme="minorHAnsi" w:cstheme="minorHAnsi"/>
          <w:sz w:val="21"/>
          <w:szCs w:val="21"/>
          <w:lang w:val="pl-PL"/>
        </w:rPr>
        <w:t>a</w:t>
      </w:r>
      <w:r w:rsidRPr="00971408">
        <w:rPr>
          <w:rFonts w:asciiTheme="minorHAnsi" w:hAnsiTheme="minorHAnsi" w:cstheme="minorHAnsi"/>
          <w:sz w:val="21"/>
          <w:szCs w:val="21"/>
        </w:rPr>
        <w:t xml:space="preserve"> VI.5</w:t>
      </w:r>
      <w:r w:rsidRPr="00971408">
        <w:rPr>
          <w:rFonts w:asciiTheme="minorHAnsi" w:hAnsiTheme="minorHAnsi" w:cstheme="minorHAnsi"/>
          <w:sz w:val="21"/>
          <w:szCs w:val="21"/>
          <w:lang w:val="pl-PL"/>
        </w:rPr>
        <w:t xml:space="preserve"> – </w:t>
      </w:r>
      <w:r w:rsidRPr="00971408">
        <w:rPr>
          <w:rFonts w:asciiTheme="minorHAnsi" w:hAnsiTheme="minorHAnsi" w:cstheme="minorHAnsi"/>
          <w:sz w:val="21"/>
          <w:szCs w:val="21"/>
        </w:rPr>
        <w:t>Pompownia wody technologicznej, ob. 34,</w:t>
      </w:r>
    </w:p>
    <w:p w14:paraId="16EB66FA" w14:textId="77777777" w:rsidR="001E1899" w:rsidRPr="00971408" w:rsidRDefault="001E1899" w:rsidP="00E92AC0">
      <w:pPr>
        <w:pStyle w:val="Akapitzlist"/>
        <w:numPr>
          <w:ilvl w:val="0"/>
          <w:numId w:val="79"/>
        </w:numPr>
        <w:tabs>
          <w:tab w:val="left"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Zadani</w:t>
      </w:r>
      <w:r w:rsidRPr="00971408">
        <w:rPr>
          <w:rFonts w:asciiTheme="minorHAnsi" w:hAnsiTheme="minorHAnsi" w:cstheme="minorHAnsi"/>
          <w:sz w:val="21"/>
          <w:szCs w:val="21"/>
          <w:lang w:val="pl-PL"/>
        </w:rPr>
        <w:t>a</w:t>
      </w:r>
      <w:r w:rsidRPr="00971408">
        <w:rPr>
          <w:rFonts w:asciiTheme="minorHAnsi" w:hAnsiTheme="minorHAnsi" w:cstheme="minorHAnsi"/>
          <w:sz w:val="21"/>
          <w:szCs w:val="21"/>
        </w:rPr>
        <w:t xml:space="preserve"> VII</w:t>
      </w:r>
      <w:r w:rsidRPr="00971408">
        <w:rPr>
          <w:rFonts w:asciiTheme="minorHAnsi" w:hAnsiTheme="minorHAnsi" w:cstheme="minorHAnsi"/>
          <w:sz w:val="21"/>
          <w:szCs w:val="21"/>
          <w:lang w:val="pl-PL"/>
        </w:rPr>
        <w:t xml:space="preserve"> – </w:t>
      </w:r>
      <w:r w:rsidRPr="00971408">
        <w:rPr>
          <w:rFonts w:asciiTheme="minorHAnsi" w:hAnsiTheme="minorHAnsi" w:cstheme="minorHAnsi"/>
          <w:sz w:val="21"/>
          <w:szCs w:val="21"/>
        </w:rPr>
        <w:t>Spust części pływających z Osadnika wstępnego, ob. 6.3</w:t>
      </w:r>
      <w:r w:rsidRPr="00971408">
        <w:rPr>
          <w:rFonts w:asciiTheme="minorHAnsi" w:hAnsiTheme="minorHAnsi" w:cstheme="minorHAnsi"/>
          <w:sz w:val="21"/>
          <w:szCs w:val="21"/>
          <w:lang w:val="pl-PL"/>
        </w:rPr>
        <w:t>;</w:t>
      </w:r>
    </w:p>
    <w:p w14:paraId="5FDA30BA" w14:textId="0397D7AF" w:rsidR="001E1899" w:rsidRPr="00971408" w:rsidRDefault="001E1899" w:rsidP="00E92AC0">
      <w:pPr>
        <w:pStyle w:val="Tekstpodstawowywcity2"/>
        <w:numPr>
          <w:ilvl w:val="0"/>
          <w:numId w:val="72"/>
        </w:numPr>
        <w:tabs>
          <w:tab w:val="left" w:pos="1560"/>
        </w:tabs>
        <w:spacing w:after="0" w:line="276" w:lineRule="auto"/>
        <w:ind w:left="1560" w:hanging="426"/>
        <w:jc w:val="both"/>
        <w:rPr>
          <w:rFonts w:asciiTheme="minorHAnsi" w:hAnsiTheme="minorHAnsi" w:cstheme="minorHAnsi"/>
          <w:sz w:val="21"/>
          <w:szCs w:val="21"/>
        </w:rPr>
      </w:pPr>
      <w:r w:rsidRPr="00971408">
        <w:rPr>
          <w:rFonts w:asciiTheme="minorHAnsi" w:hAnsiTheme="minorHAnsi" w:cstheme="minorHAnsi"/>
          <w:sz w:val="21"/>
          <w:szCs w:val="21"/>
          <w:lang w:val="pl-PL"/>
        </w:rPr>
        <w:t>Ś</w:t>
      </w:r>
      <w:r w:rsidRPr="00971408">
        <w:rPr>
          <w:rFonts w:asciiTheme="minorHAnsi" w:hAnsiTheme="minorHAnsi" w:cstheme="minorHAnsi"/>
          <w:sz w:val="21"/>
          <w:szCs w:val="21"/>
        </w:rPr>
        <w:t>wiadczenie usług serwisowych, w zakresie Zadania I, II, III i V</w:t>
      </w:r>
      <w:r w:rsidR="00B3549C" w:rsidRPr="00971408">
        <w:rPr>
          <w:rFonts w:asciiTheme="minorHAnsi" w:hAnsiTheme="minorHAnsi" w:cstheme="minorHAnsi"/>
          <w:sz w:val="21"/>
          <w:szCs w:val="21"/>
          <w:lang w:val="pl-PL"/>
        </w:rPr>
        <w:t>;</w:t>
      </w:r>
    </w:p>
    <w:p w14:paraId="508C3A58" w14:textId="188D51C6" w:rsidR="001E1899" w:rsidRPr="00971408" w:rsidRDefault="001E1899" w:rsidP="00E92AC0">
      <w:pPr>
        <w:pStyle w:val="Tekstpodstawowywcity2"/>
        <w:numPr>
          <w:ilvl w:val="1"/>
          <w:numId w:val="17"/>
        </w:numPr>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sz w:val="21"/>
          <w:szCs w:val="21"/>
          <w:lang w:val="pl-PL"/>
        </w:rPr>
        <w:t xml:space="preserve">Zgodnie z art. 103 ustawy Pzp, do opisu </w:t>
      </w:r>
      <w:r w:rsidRPr="00971408">
        <w:rPr>
          <w:rFonts w:asciiTheme="minorHAnsi" w:hAnsiTheme="minorHAnsi" w:cstheme="minorHAnsi"/>
          <w:sz w:val="21"/>
          <w:szCs w:val="21"/>
        </w:rPr>
        <w:t xml:space="preserve">przedmiotu zamówienia (odrębny folder w wersji elektronicznej – </w:t>
      </w:r>
      <w:r w:rsidRPr="00971408">
        <w:rPr>
          <w:rFonts w:asciiTheme="minorHAnsi" w:hAnsiTheme="minorHAnsi" w:cstheme="minorHAnsi"/>
          <w:b/>
          <w:sz w:val="21"/>
          <w:szCs w:val="21"/>
        </w:rPr>
        <w:t>załącznik 1</w:t>
      </w:r>
      <w:r w:rsidRPr="00971408">
        <w:rPr>
          <w:rFonts w:asciiTheme="minorHAnsi" w:hAnsiTheme="minorHAnsi" w:cstheme="minorHAnsi"/>
          <w:sz w:val="21"/>
          <w:szCs w:val="21"/>
        </w:rPr>
        <w:t xml:space="preserve"> do SWZ)</w:t>
      </w:r>
      <w:r w:rsidRPr="00971408">
        <w:rPr>
          <w:rFonts w:asciiTheme="minorHAnsi" w:hAnsiTheme="minorHAnsi" w:cstheme="minorHAnsi"/>
          <w:sz w:val="21"/>
          <w:szCs w:val="21"/>
          <w:lang w:val="pl-PL"/>
        </w:rPr>
        <w:t xml:space="preserve"> posłużyła</w:t>
      </w:r>
      <w:r w:rsidRPr="00971408">
        <w:rPr>
          <w:rFonts w:asciiTheme="minorHAnsi" w:hAnsiTheme="minorHAnsi" w:cstheme="minorHAnsi"/>
          <w:sz w:val="21"/>
          <w:szCs w:val="21"/>
          <w:bdr w:val="none" w:sz="0" w:space="0" w:color="auto" w:frame="1"/>
        </w:rPr>
        <w:t>:</w:t>
      </w:r>
    </w:p>
    <w:p w14:paraId="2EA71597" w14:textId="41230F98" w:rsidR="001E1899" w:rsidRPr="00971408" w:rsidRDefault="001E1899" w:rsidP="00E92AC0">
      <w:pPr>
        <w:pStyle w:val="Tekstpodstawowywcity2"/>
        <w:numPr>
          <w:ilvl w:val="0"/>
          <w:numId w:val="47"/>
        </w:numPr>
        <w:tabs>
          <w:tab w:val="left" w:pos="1560"/>
        </w:tabs>
        <w:spacing w:after="0" w:line="276" w:lineRule="auto"/>
        <w:ind w:left="1560" w:hanging="426"/>
        <w:jc w:val="both"/>
        <w:rPr>
          <w:rFonts w:asciiTheme="minorHAnsi" w:hAnsiTheme="minorHAnsi" w:cstheme="minorHAnsi"/>
          <w:sz w:val="21"/>
          <w:szCs w:val="21"/>
        </w:rPr>
      </w:pPr>
      <w:r w:rsidRPr="00971408">
        <w:rPr>
          <w:rFonts w:asciiTheme="minorHAnsi" w:hAnsiTheme="minorHAnsi" w:cstheme="minorHAnsi"/>
          <w:iCs/>
          <w:sz w:val="21"/>
          <w:szCs w:val="21"/>
        </w:rPr>
        <w:t xml:space="preserve">Dokumentacja projektowa pn.: </w:t>
      </w:r>
      <w:r w:rsidRPr="00971408">
        <w:rPr>
          <w:rFonts w:asciiTheme="minorHAnsi" w:hAnsiTheme="minorHAnsi" w:cstheme="minorHAnsi"/>
          <w:i/>
          <w:sz w:val="21"/>
          <w:szCs w:val="21"/>
        </w:rPr>
        <w:t xml:space="preserve">„Przebudowa oczyszczalni ścieków RADOCHA II w Sosnowcu </w:t>
      </w:r>
      <w:r w:rsidRPr="00971408">
        <w:rPr>
          <w:rFonts w:asciiTheme="minorHAnsi" w:hAnsiTheme="minorHAnsi" w:cstheme="minorHAnsi"/>
          <w:i/>
          <w:sz w:val="21"/>
          <w:szCs w:val="21"/>
        </w:rPr>
        <w:br/>
        <w:t>– etap V”</w:t>
      </w:r>
      <w:r w:rsidRPr="00971408">
        <w:rPr>
          <w:rFonts w:asciiTheme="minorHAnsi" w:hAnsiTheme="minorHAnsi" w:cstheme="minorHAnsi"/>
          <w:iCs/>
          <w:sz w:val="21"/>
          <w:szCs w:val="21"/>
        </w:rPr>
        <w:t xml:space="preserve">, opracowana przez firmę: Biuro Projektów Budownictwa Komunalnego Spółka </w:t>
      </w:r>
      <w:r w:rsidR="00784FAA" w:rsidRPr="00971408">
        <w:rPr>
          <w:rFonts w:asciiTheme="minorHAnsi" w:hAnsiTheme="minorHAnsi" w:cstheme="minorHAnsi"/>
          <w:iCs/>
          <w:sz w:val="21"/>
          <w:szCs w:val="21"/>
        </w:rPr>
        <w:br/>
      </w:r>
      <w:r w:rsidRPr="00971408">
        <w:rPr>
          <w:rFonts w:asciiTheme="minorHAnsi" w:hAnsiTheme="minorHAnsi" w:cstheme="minorHAnsi"/>
          <w:iCs/>
          <w:sz w:val="21"/>
          <w:szCs w:val="21"/>
        </w:rPr>
        <w:t>z ograniczoną odpowiedzialnością z siedzibą w Katowicach przy ul. J. Gallusa 10 (odrębny pliki</w:t>
      </w:r>
      <w:r w:rsidR="00784FAA" w:rsidRPr="00971408">
        <w:rPr>
          <w:rFonts w:asciiTheme="minorHAnsi" w:hAnsiTheme="minorHAnsi" w:cstheme="minorHAnsi"/>
          <w:iCs/>
          <w:sz w:val="21"/>
          <w:szCs w:val="21"/>
          <w:lang w:val="pl-PL"/>
        </w:rPr>
        <w:t xml:space="preserve"> </w:t>
      </w:r>
      <w:r w:rsidRPr="00971408">
        <w:rPr>
          <w:rFonts w:asciiTheme="minorHAnsi" w:hAnsiTheme="minorHAnsi" w:cstheme="minorHAnsi"/>
          <w:iCs/>
          <w:sz w:val="21"/>
          <w:szCs w:val="21"/>
        </w:rPr>
        <w:t xml:space="preserve">w wersji elektronicznej – </w:t>
      </w:r>
      <w:r w:rsidRPr="00971408">
        <w:rPr>
          <w:rFonts w:asciiTheme="minorHAnsi" w:hAnsiTheme="minorHAnsi" w:cstheme="minorHAnsi"/>
          <w:b/>
          <w:bCs/>
          <w:iCs/>
          <w:sz w:val="21"/>
          <w:szCs w:val="21"/>
        </w:rPr>
        <w:t>załącznik 1</w:t>
      </w:r>
      <w:r w:rsidRPr="00971408">
        <w:rPr>
          <w:rFonts w:asciiTheme="minorHAnsi" w:hAnsiTheme="minorHAnsi" w:cstheme="minorHAnsi"/>
          <w:b/>
          <w:bCs/>
          <w:iCs/>
          <w:sz w:val="21"/>
          <w:szCs w:val="21"/>
          <w:lang w:val="pl-PL"/>
        </w:rPr>
        <w:t>.1.</w:t>
      </w:r>
      <w:r w:rsidRPr="00971408">
        <w:rPr>
          <w:rFonts w:asciiTheme="minorHAnsi" w:hAnsiTheme="minorHAnsi" w:cstheme="minorHAnsi"/>
          <w:iCs/>
          <w:sz w:val="21"/>
          <w:szCs w:val="21"/>
        </w:rPr>
        <w:t xml:space="preserve"> do SWZ);</w:t>
      </w:r>
      <w:r w:rsidR="006F4954" w:rsidRPr="00971408">
        <w:rPr>
          <w:rFonts w:asciiTheme="minorHAnsi" w:hAnsiTheme="minorHAnsi" w:cstheme="minorHAnsi"/>
          <w:sz w:val="21"/>
          <w:szCs w:val="21"/>
          <w:lang w:val="pl-PL"/>
        </w:rPr>
        <w:t xml:space="preserve"> </w:t>
      </w:r>
      <w:r w:rsidRPr="00971408">
        <w:rPr>
          <w:rFonts w:asciiTheme="minorHAnsi" w:hAnsiTheme="minorHAnsi" w:cstheme="minorHAnsi"/>
          <w:iCs/>
          <w:sz w:val="21"/>
          <w:szCs w:val="21"/>
          <w:lang w:val="pl-PL"/>
        </w:rPr>
        <w:t xml:space="preserve">dokumentacja zawiera </w:t>
      </w:r>
      <w:r w:rsidRPr="00971408">
        <w:rPr>
          <w:rFonts w:asciiTheme="minorHAnsi" w:hAnsiTheme="minorHAnsi" w:cstheme="minorHAnsi"/>
          <w:i/>
          <w:sz w:val="21"/>
          <w:szCs w:val="21"/>
          <w:lang w:val="pl-PL"/>
        </w:rPr>
        <w:t>o</w:t>
      </w:r>
      <w:r w:rsidRPr="00971408">
        <w:rPr>
          <w:rFonts w:asciiTheme="minorHAnsi" w:hAnsiTheme="minorHAnsi" w:cstheme="minorHAnsi"/>
          <w:i/>
          <w:sz w:val="21"/>
          <w:szCs w:val="21"/>
        </w:rPr>
        <w:t>stateczn</w:t>
      </w:r>
      <w:r w:rsidRPr="00971408">
        <w:rPr>
          <w:rFonts w:asciiTheme="minorHAnsi" w:hAnsiTheme="minorHAnsi" w:cstheme="minorHAnsi"/>
          <w:i/>
          <w:sz w:val="21"/>
          <w:szCs w:val="21"/>
          <w:lang w:val="pl-PL"/>
        </w:rPr>
        <w:t>ą</w:t>
      </w:r>
      <w:r w:rsidRPr="00971408">
        <w:rPr>
          <w:rFonts w:asciiTheme="minorHAnsi" w:hAnsiTheme="minorHAnsi" w:cstheme="minorHAnsi"/>
          <w:i/>
          <w:sz w:val="21"/>
          <w:szCs w:val="21"/>
        </w:rPr>
        <w:t xml:space="preserve"> Decyzj</w:t>
      </w:r>
      <w:r w:rsidRPr="00971408">
        <w:rPr>
          <w:rFonts w:asciiTheme="minorHAnsi" w:hAnsiTheme="minorHAnsi" w:cstheme="minorHAnsi"/>
          <w:i/>
          <w:sz w:val="21"/>
          <w:szCs w:val="21"/>
          <w:lang w:val="pl-PL"/>
        </w:rPr>
        <w:t>ę</w:t>
      </w:r>
      <w:r w:rsidRPr="00971408">
        <w:rPr>
          <w:rFonts w:asciiTheme="minorHAnsi" w:hAnsiTheme="minorHAnsi" w:cstheme="minorHAnsi"/>
          <w:i/>
          <w:sz w:val="21"/>
          <w:szCs w:val="21"/>
        </w:rPr>
        <w:t xml:space="preserve"> </w:t>
      </w:r>
      <w:r w:rsidR="001C115E">
        <w:rPr>
          <w:rFonts w:asciiTheme="minorHAnsi" w:hAnsiTheme="minorHAnsi" w:cstheme="minorHAnsi"/>
          <w:i/>
          <w:sz w:val="21"/>
          <w:szCs w:val="21"/>
        </w:rPr>
        <w:br/>
      </w:r>
      <w:r w:rsidRPr="00971408">
        <w:rPr>
          <w:rFonts w:asciiTheme="minorHAnsi" w:hAnsiTheme="minorHAnsi" w:cstheme="minorHAnsi"/>
          <w:i/>
          <w:sz w:val="21"/>
          <w:szCs w:val="21"/>
        </w:rPr>
        <w:t xml:space="preserve">Nr 1019/18 (WAB.6740.1.889.2018.IW, T-10714), zatwierdzającą projekt budowlany </w:t>
      </w:r>
      <w:r w:rsidR="001C115E">
        <w:rPr>
          <w:rFonts w:asciiTheme="minorHAnsi" w:hAnsiTheme="minorHAnsi" w:cstheme="minorHAnsi"/>
          <w:i/>
          <w:sz w:val="21"/>
          <w:szCs w:val="21"/>
        </w:rPr>
        <w:br/>
      </w:r>
      <w:r w:rsidRPr="00971408">
        <w:rPr>
          <w:rFonts w:asciiTheme="minorHAnsi" w:hAnsiTheme="minorHAnsi" w:cstheme="minorHAnsi"/>
          <w:i/>
          <w:sz w:val="21"/>
          <w:szCs w:val="21"/>
        </w:rPr>
        <w:t>i udzielającą pozwolenia na budowę dla Sosnowieckich Wodociągów S.A., 41-200 Sosnowiec,</w:t>
      </w:r>
      <w:r w:rsidR="00B86B9E" w:rsidRPr="00971408">
        <w:rPr>
          <w:rFonts w:asciiTheme="minorHAnsi" w:hAnsiTheme="minorHAnsi" w:cstheme="minorHAnsi"/>
          <w:i/>
          <w:sz w:val="21"/>
          <w:szCs w:val="21"/>
          <w:lang w:val="pl-PL"/>
        </w:rPr>
        <w:t xml:space="preserve"> </w:t>
      </w:r>
      <w:r w:rsidRPr="00971408">
        <w:rPr>
          <w:rFonts w:asciiTheme="minorHAnsi" w:hAnsiTheme="minorHAnsi" w:cstheme="minorHAnsi"/>
          <w:i/>
          <w:sz w:val="21"/>
          <w:szCs w:val="21"/>
        </w:rPr>
        <w:t>ul. Ostrogórska 43, obejmującą: budowę pomostów i schodów przy reaktorach biologicznych wraz z fundamentami, przewodów wody technologicznej, przewodu spustowego części pływających z osadnika wstępnego, studni na istniejących przewodach spustowych z reaktorów biologicznych, kabli energetycznych i teletechnicznych oraz ciągów</w:t>
      </w:r>
      <w:r w:rsidRPr="00971408">
        <w:rPr>
          <w:rFonts w:asciiTheme="minorHAnsi" w:hAnsiTheme="minorHAnsi" w:cstheme="minorHAnsi"/>
          <w:i/>
          <w:sz w:val="21"/>
          <w:szCs w:val="21"/>
          <w:lang w:val="pl-PL"/>
        </w:rPr>
        <w:t xml:space="preserve"> </w:t>
      </w:r>
      <w:r w:rsidRPr="00971408">
        <w:rPr>
          <w:rFonts w:asciiTheme="minorHAnsi" w:hAnsiTheme="minorHAnsi" w:cstheme="minorHAnsi"/>
          <w:i/>
          <w:sz w:val="21"/>
          <w:szCs w:val="21"/>
        </w:rPr>
        <w:t>komunikacyjnych (chodników) oraz modernizacja obiektów nr 6, 7, 8, 14 i 34 realizowanych w ramach zadania „Przebudowa oczyszczalni ścieków RADOCHA II w Sosnowcu – etap V”, wydan</w:t>
      </w:r>
      <w:r w:rsidRPr="00971408">
        <w:rPr>
          <w:rFonts w:asciiTheme="minorHAnsi" w:hAnsiTheme="minorHAnsi" w:cstheme="minorHAnsi"/>
          <w:i/>
          <w:sz w:val="21"/>
          <w:szCs w:val="21"/>
          <w:lang w:val="pl-PL"/>
        </w:rPr>
        <w:t>ą</w:t>
      </w:r>
      <w:r w:rsidRPr="00971408">
        <w:rPr>
          <w:rFonts w:asciiTheme="minorHAnsi" w:hAnsiTheme="minorHAnsi" w:cstheme="minorHAnsi"/>
          <w:i/>
          <w:sz w:val="21"/>
          <w:szCs w:val="21"/>
        </w:rPr>
        <w:t xml:space="preserve"> przez Prezydenta Miasta Sosnowca</w:t>
      </w:r>
      <w:r w:rsidRPr="00971408">
        <w:rPr>
          <w:rFonts w:asciiTheme="minorHAnsi" w:hAnsiTheme="minorHAnsi" w:cstheme="minorHAnsi"/>
          <w:iCs/>
          <w:sz w:val="21"/>
          <w:szCs w:val="21"/>
          <w:lang w:val="pl-PL"/>
        </w:rPr>
        <w:t>;</w:t>
      </w:r>
    </w:p>
    <w:p w14:paraId="5AF4109B" w14:textId="53F35B7A" w:rsidR="001E1899" w:rsidRPr="00971408" w:rsidRDefault="001E1899" w:rsidP="00E92AC0">
      <w:pPr>
        <w:pStyle w:val="Tekstpodstawowywcity2"/>
        <w:numPr>
          <w:ilvl w:val="0"/>
          <w:numId w:val="47"/>
        </w:numPr>
        <w:tabs>
          <w:tab w:val="left" w:pos="1560"/>
        </w:tabs>
        <w:spacing w:after="0" w:line="276" w:lineRule="auto"/>
        <w:ind w:left="1560" w:hanging="426"/>
        <w:jc w:val="both"/>
        <w:rPr>
          <w:rFonts w:asciiTheme="minorHAnsi" w:hAnsiTheme="minorHAnsi" w:cstheme="minorHAnsi"/>
          <w:sz w:val="21"/>
          <w:szCs w:val="21"/>
        </w:rPr>
      </w:pPr>
      <w:r w:rsidRPr="00971408">
        <w:rPr>
          <w:rFonts w:asciiTheme="minorHAnsi" w:hAnsiTheme="minorHAnsi" w:cstheme="minorHAnsi"/>
          <w:iCs/>
          <w:sz w:val="21"/>
          <w:szCs w:val="21"/>
        </w:rPr>
        <w:t xml:space="preserve">Specyfikacje Techniczne Wykonania i Odbioru Robót Budowlanych (odrębny pliki w wersji elektronicznej – </w:t>
      </w:r>
      <w:r w:rsidRPr="00971408">
        <w:rPr>
          <w:rFonts w:asciiTheme="minorHAnsi" w:hAnsiTheme="minorHAnsi" w:cstheme="minorHAnsi"/>
          <w:b/>
          <w:bCs/>
          <w:iCs/>
          <w:sz w:val="21"/>
          <w:szCs w:val="21"/>
        </w:rPr>
        <w:t>załącznik 1</w:t>
      </w:r>
      <w:r w:rsidRPr="00971408">
        <w:rPr>
          <w:rFonts w:asciiTheme="minorHAnsi" w:hAnsiTheme="minorHAnsi" w:cstheme="minorHAnsi"/>
          <w:b/>
          <w:bCs/>
          <w:iCs/>
          <w:sz w:val="21"/>
          <w:szCs w:val="21"/>
          <w:lang w:val="pl-PL"/>
        </w:rPr>
        <w:t>.2.</w:t>
      </w:r>
      <w:r w:rsidRPr="00971408">
        <w:rPr>
          <w:rFonts w:asciiTheme="minorHAnsi" w:hAnsiTheme="minorHAnsi" w:cstheme="minorHAnsi"/>
          <w:iCs/>
          <w:sz w:val="21"/>
          <w:szCs w:val="21"/>
        </w:rPr>
        <w:t xml:space="preserve"> do SWZ)</w:t>
      </w:r>
      <w:r w:rsidRPr="00971408">
        <w:rPr>
          <w:rFonts w:asciiTheme="minorHAnsi" w:hAnsiTheme="minorHAnsi" w:cstheme="minorHAnsi"/>
          <w:iCs/>
          <w:sz w:val="21"/>
          <w:szCs w:val="21"/>
          <w:lang w:val="pl-PL"/>
        </w:rPr>
        <w:t>;</w:t>
      </w:r>
    </w:p>
    <w:p w14:paraId="602DE079" w14:textId="4A5594F1" w:rsidR="001E1899" w:rsidRPr="00971408" w:rsidRDefault="001E1899" w:rsidP="00E92AC0">
      <w:pPr>
        <w:pStyle w:val="Tekstpodstawowywcity2"/>
        <w:numPr>
          <w:ilvl w:val="0"/>
          <w:numId w:val="47"/>
        </w:numPr>
        <w:tabs>
          <w:tab w:val="left" w:pos="1560"/>
        </w:tabs>
        <w:spacing w:after="0" w:line="276" w:lineRule="auto"/>
        <w:ind w:left="1560" w:hanging="426"/>
        <w:jc w:val="both"/>
        <w:rPr>
          <w:rFonts w:asciiTheme="minorHAnsi" w:hAnsiTheme="minorHAnsi" w:cstheme="minorHAnsi"/>
          <w:sz w:val="21"/>
          <w:szCs w:val="21"/>
        </w:rPr>
      </w:pPr>
      <w:r w:rsidRPr="00971408">
        <w:rPr>
          <w:rFonts w:asciiTheme="minorHAnsi" w:hAnsiTheme="minorHAnsi" w:cstheme="minorHAnsi"/>
          <w:iCs/>
          <w:sz w:val="21"/>
          <w:szCs w:val="21"/>
        </w:rPr>
        <w:t xml:space="preserve">Przedmiar robót (odrębny pliki w wersji elektronicznej – </w:t>
      </w:r>
      <w:r w:rsidRPr="00971408">
        <w:rPr>
          <w:rFonts w:asciiTheme="minorHAnsi" w:hAnsiTheme="minorHAnsi" w:cstheme="minorHAnsi"/>
          <w:b/>
          <w:bCs/>
          <w:iCs/>
          <w:sz w:val="21"/>
          <w:szCs w:val="21"/>
        </w:rPr>
        <w:t>załącznik 1</w:t>
      </w:r>
      <w:r w:rsidRPr="00971408">
        <w:rPr>
          <w:rFonts w:asciiTheme="minorHAnsi" w:hAnsiTheme="minorHAnsi" w:cstheme="minorHAnsi"/>
          <w:b/>
          <w:bCs/>
          <w:iCs/>
          <w:sz w:val="21"/>
          <w:szCs w:val="21"/>
          <w:lang w:val="pl-PL"/>
        </w:rPr>
        <w:t>.3.</w:t>
      </w:r>
      <w:r w:rsidRPr="00971408">
        <w:rPr>
          <w:rFonts w:asciiTheme="minorHAnsi" w:hAnsiTheme="minorHAnsi" w:cstheme="minorHAnsi"/>
          <w:iCs/>
          <w:sz w:val="21"/>
          <w:szCs w:val="21"/>
        </w:rPr>
        <w:t xml:space="preserve"> do SWZ)</w:t>
      </w:r>
      <w:r w:rsidR="00B3549C" w:rsidRPr="00971408">
        <w:rPr>
          <w:rFonts w:asciiTheme="minorHAnsi" w:hAnsiTheme="minorHAnsi" w:cstheme="minorHAnsi"/>
          <w:iCs/>
          <w:sz w:val="21"/>
          <w:szCs w:val="21"/>
          <w:lang w:val="pl-PL"/>
        </w:rPr>
        <w:t>;</w:t>
      </w:r>
    </w:p>
    <w:p w14:paraId="5B097DD0" w14:textId="77777777" w:rsidR="001E1899" w:rsidRPr="00971408" w:rsidRDefault="001E1899" w:rsidP="00E92AC0">
      <w:pPr>
        <w:pStyle w:val="Tekstpodstawowywcity2"/>
        <w:numPr>
          <w:ilvl w:val="1"/>
          <w:numId w:val="17"/>
        </w:numPr>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sz w:val="21"/>
          <w:szCs w:val="21"/>
        </w:rPr>
        <w:t xml:space="preserve">Wymagania wyszczególnione choćby w jednym z dokumentów (plików) wymienionych w </w:t>
      </w:r>
      <w:r w:rsidRPr="00971408">
        <w:rPr>
          <w:rFonts w:asciiTheme="minorHAnsi" w:hAnsiTheme="minorHAnsi" w:cstheme="minorHAnsi"/>
          <w:sz w:val="21"/>
          <w:szCs w:val="21"/>
          <w:lang w:val="pl-PL"/>
        </w:rPr>
        <w:t>p</w:t>
      </w:r>
      <w:r w:rsidRPr="00971408">
        <w:rPr>
          <w:rFonts w:asciiTheme="minorHAnsi" w:hAnsiTheme="minorHAnsi" w:cstheme="minorHAnsi"/>
          <w:sz w:val="21"/>
          <w:szCs w:val="21"/>
        </w:rPr>
        <w:t xml:space="preserve">pkt </w:t>
      </w:r>
      <w:r w:rsidRPr="00971408">
        <w:rPr>
          <w:rFonts w:asciiTheme="minorHAnsi" w:hAnsiTheme="minorHAnsi" w:cstheme="minorHAnsi"/>
          <w:sz w:val="21"/>
          <w:szCs w:val="21"/>
          <w:lang w:val="pl-PL"/>
        </w:rPr>
        <w:t xml:space="preserve">1.2. </w:t>
      </w:r>
      <w:r w:rsidRPr="00971408">
        <w:rPr>
          <w:rFonts w:asciiTheme="minorHAnsi" w:hAnsiTheme="minorHAnsi" w:cstheme="minorHAnsi"/>
          <w:sz w:val="21"/>
          <w:szCs w:val="21"/>
        </w:rPr>
        <w:t>są zobowiązujące dla wykonawcy tak, jakby były zawarte w całym opisie przedmiotu zamówienia; zamawiający nie będzie uwzględniał żadnych dodatkowych roszczeń z tytułu niewłaściwego skalkulowania ceny lub pominięcia jakiegokolwiek elementu niezbędnego do wykonania przedmiotu zamówienia i nie zapłaci za pozycje robót dodatkowych wynikłych z mylnego przyjęcia przez wykonawcę zakresu robót, dlatego też przed złożeniem oferty wykonawca winien zapoznać się ze wszystkimi udostępnionymi mu przez zamawiającego dokumentami zamówienia.</w:t>
      </w:r>
    </w:p>
    <w:p w14:paraId="12E12870" w14:textId="77777777" w:rsidR="00C338CF" w:rsidRPr="00971408" w:rsidRDefault="00C338CF" w:rsidP="00E92AC0">
      <w:pPr>
        <w:pStyle w:val="Akapitzlist"/>
        <w:tabs>
          <w:tab w:val="left" w:pos="567"/>
        </w:tabs>
        <w:spacing w:after="0"/>
        <w:ind w:left="567"/>
        <w:jc w:val="both"/>
        <w:rPr>
          <w:rFonts w:asciiTheme="minorHAnsi" w:hAnsiTheme="minorHAnsi" w:cstheme="minorHAnsi"/>
          <w:b/>
          <w:sz w:val="21"/>
          <w:szCs w:val="21"/>
        </w:rPr>
      </w:pPr>
    </w:p>
    <w:p w14:paraId="62D90A9B" w14:textId="77777777" w:rsidR="00C338CF" w:rsidRPr="00971408" w:rsidRDefault="00C338CF" w:rsidP="00E92AC0">
      <w:pPr>
        <w:pStyle w:val="Akapitzlist"/>
        <w:numPr>
          <w:ilvl w:val="0"/>
          <w:numId w:val="87"/>
        </w:numPr>
        <w:tabs>
          <w:tab w:val="left" w:pos="567"/>
        </w:tabs>
        <w:spacing w:after="0"/>
        <w:ind w:left="567" w:hanging="567"/>
        <w:jc w:val="both"/>
        <w:rPr>
          <w:rFonts w:asciiTheme="minorHAnsi" w:hAnsiTheme="minorHAnsi" w:cstheme="minorHAnsi"/>
          <w:b/>
          <w:bCs/>
          <w:sz w:val="21"/>
          <w:szCs w:val="21"/>
        </w:rPr>
      </w:pPr>
      <w:r w:rsidRPr="00971408">
        <w:rPr>
          <w:rFonts w:asciiTheme="minorHAnsi" w:hAnsiTheme="minorHAnsi" w:cstheme="minorHAnsi"/>
          <w:b/>
          <w:bCs/>
        </w:rPr>
        <w:t>KODY WSPÓLNEGO SŁOWNIKA ZAMÓWIEŃ (CPV)</w:t>
      </w:r>
    </w:p>
    <w:p w14:paraId="3B78C5CF" w14:textId="77777777" w:rsidR="00C338CF" w:rsidRPr="00971408" w:rsidRDefault="00C338CF" w:rsidP="00E92AC0">
      <w:pPr>
        <w:pStyle w:val="Bezodstpw"/>
        <w:numPr>
          <w:ilvl w:val="1"/>
          <w:numId w:val="87"/>
        </w:numPr>
        <w:tabs>
          <w:tab w:val="left" w:pos="1134"/>
        </w:tabs>
        <w:spacing w:line="276" w:lineRule="auto"/>
        <w:ind w:left="1134" w:hanging="567"/>
        <w:jc w:val="both"/>
        <w:rPr>
          <w:rFonts w:asciiTheme="minorHAnsi" w:eastAsia="Times New Roman" w:hAnsiTheme="minorHAnsi" w:cstheme="minorHAnsi"/>
          <w:sz w:val="21"/>
          <w:szCs w:val="21"/>
          <w:lang w:eastAsia="x-none"/>
        </w:rPr>
      </w:pPr>
      <w:r w:rsidRPr="00971408">
        <w:rPr>
          <w:rFonts w:asciiTheme="minorHAnsi" w:hAnsiTheme="minorHAnsi" w:cstheme="minorHAnsi"/>
          <w:color w:val="000000"/>
          <w:kern w:val="2"/>
          <w:sz w:val="21"/>
          <w:szCs w:val="21"/>
          <w:lang w:eastAsia="zh-CN"/>
        </w:rPr>
        <w:t>Główny przedmiot: 45252100-9 Roboty budowlane w zakresie zakładów oczyszczania ścieków;</w:t>
      </w:r>
    </w:p>
    <w:p w14:paraId="23496673" w14:textId="77777777" w:rsidR="00C338CF" w:rsidRPr="00971408" w:rsidRDefault="00C338CF" w:rsidP="00E92AC0">
      <w:pPr>
        <w:pStyle w:val="Bezodstpw"/>
        <w:numPr>
          <w:ilvl w:val="1"/>
          <w:numId w:val="87"/>
        </w:numPr>
        <w:tabs>
          <w:tab w:val="left" w:pos="1134"/>
        </w:tabs>
        <w:spacing w:line="276" w:lineRule="auto"/>
        <w:ind w:left="1134" w:hanging="567"/>
        <w:jc w:val="both"/>
        <w:rPr>
          <w:rFonts w:asciiTheme="minorHAnsi" w:eastAsia="Times New Roman" w:hAnsiTheme="minorHAnsi" w:cstheme="minorHAnsi"/>
          <w:sz w:val="21"/>
          <w:szCs w:val="21"/>
          <w:lang w:eastAsia="x-none"/>
        </w:rPr>
      </w:pPr>
      <w:r w:rsidRPr="00971408">
        <w:rPr>
          <w:rFonts w:asciiTheme="minorHAnsi" w:hAnsiTheme="minorHAnsi" w:cstheme="minorHAnsi"/>
          <w:color w:val="000000"/>
          <w:kern w:val="2"/>
          <w:sz w:val="21"/>
          <w:szCs w:val="21"/>
          <w:lang w:eastAsia="zh-CN"/>
        </w:rPr>
        <w:t>Dodatkowe przedmioty:</w:t>
      </w:r>
    </w:p>
    <w:p w14:paraId="51EC11DC" w14:textId="77777777" w:rsidR="00C338CF" w:rsidRPr="00971408" w:rsidRDefault="00C338CF" w:rsidP="00E92AC0">
      <w:pPr>
        <w:pStyle w:val="Bezodstpw"/>
        <w:numPr>
          <w:ilvl w:val="2"/>
          <w:numId w:val="87"/>
        </w:numPr>
        <w:tabs>
          <w:tab w:val="left" w:pos="1560"/>
        </w:tabs>
        <w:spacing w:line="276" w:lineRule="auto"/>
        <w:ind w:left="1560" w:hanging="426"/>
        <w:jc w:val="both"/>
        <w:rPr>
          <w:rFonts w:asciiTheme="minorHAnsi" w:eastAsia="Times New Roman" w:hAnsiTheme="minorHAnsi" w:cstheme="minorHAnsi"/>
          <w:sz w:val="21"/>
          <w:szCs w:val="21"/>
          <w:lang w:eastAsia="x-none"/>
        </w:rPr>
      </w:pPr>
      <w:r w:rsidRPr="00971408">
        <w:rPr>
          <w:rFonts w:asciiTheme="minorHAnsi" w:hAnsiTheme="minorHAnsi" w:cstheme="minorHAnsi"/>
          <w:sz w:val="21"/>
          <w:szCs w:val="21"/>
        </w:rPr>
        <w:t>45100000-8 Przygotowanie terenu pod budowę;</w:t>
      </w:r>
    </w:p>
    <w:p w14:paraId="6875F4B8" w14:textId="77777777" w:rsidR="00C338CF" w:rsidRPr="00971408" w:rsidRDefault="00C338CF" w:rsidP="00E92AC0">
      <w:pPr>
        <w:pStyle w:val="Bezodstpw"/>
        <w:numPr>
          <w:ilvl w:val="2"/>
          <w:numId w:val="87"/>
        </w:numPr>
        <w:tabs>
          <w:tab w:val="left" w:pos="1560"/>
        </w:tabs>
        <w:spacing w:line="276" w:lineRule="auto"/>
        <w:ind w:left="1560" w:hanging="426"/>
        <w:jc w:val="both"/>
        <w:rPr>
          <w:rFonts w:asciiTheme="minorHAnsi" w:eastAsia="Times New Roman" w:hAnsiTheme="minorHAnsi" w:cstheme="minorHAnsi"/>
          <w:sz w:val="21"/>
          <w:szCs w:val="21"/>
          <w:lang w:eastAsia="x-none"/>
        </w:rPr>
      </w:pPr>
      <w:r w:rsidRPr="00971408">
        <w:rPr>
          <w:rFonts w:asciiTheme="minorHAnsi" w:hAnsiTheme="minorHAnsi" w:cstheme="minorHAnsi"/>
          <w:sz w:val="21"/>
          <w:szCs w:val="21"/>
        </w:rPr>
        <w:t>45200000-9 Roboty budowlane w zakresie wznoszenia kompletnych obiektów budowlanych lub ich części oraz roboty w zakresie inżynierii lądowej i wodnej;</w:t>
      </w:r>
    </w:p>
    <w:p w14:paraId="103A21D8" w14:textId="77777777" w:rsidR="00C338CF" w:rsidRPr="00971408" w:rsidRDefault="00C338CF" w:rsidP="00E92AC0">
      <w:pPr>
        <w:pStyle w:val="Bezodstpw"/>
        <w:numPr>
          <w:ilvl w:val="2"/>
          <w:numId w:val="87"/>
        </w:numPr>
        <w:tabs>
          <w:tab w:val="left" w:pos="1560"/>
        </w:tabs>
        <w:spacing w:line="276" w:lineRule="auto"/>
        <w:ind w:left="1560" w:hanging="426"/>
        <w:jc w:val="both"/>
        <w:rPr>
          <w:rFonts w:asciiTheme="minorHAnsi" w:eastAsia="Times New Roman" w:hAnsiTheme="minorHAnsi" w:cstheme="minorHAnsi"/>
          <w:sz w:val="21"/>
          <w:szCs w:val="21"/>
          <w:lang w:eastAsia="x-none"/>
        </w:rPr>
      </w:pPr>
      <w:r w:rsidRPr="00971408">
        <w:rPr>
          <w:rFonts w:asciiTheme="minorHAnsi" w:hAnsiTheme="minorHAnsi" w:cstheme="minorHAnsi"/>
          <w:sz w:val="21"/>
          <w:szCs w:val="21"/>
        </w:rPr>
        <w:t>45231000-5 Roboty budowlane w zakresie budowy rurociągów, ciągów komunikacyjnych i linii energetycznych;</w:t>
      </w:r>
    </w:p>
    <w:p w14:paraId="21311DA2" w14:textId="77777777" w:rsidR="00C338CF" w:rsidRPr="00971408" w:rsidRDefault="00C338CF" w:rsidP="00E92AC0">
      <w:pPr>
        <w:pStyle w:val="Bezodstpw"/>
        <w:numPr>
          <w:ilvl w:val="2"/>
          <w:numId w:val="87"/>
        </w:numPr>
        <w:tabs>
          <w:tab w:val="left" w:pos="1560"/>
        </w:tabs>
        <w:spacing w:line="276" w:lineRule="auto"/>
        <w:ind w:left="1560" w:hanging="426"/>
        <w:jc w:val="both"/>
        <w:rPr>
          <w:rFonts w:asciiTheme="minorHAnsi" w:eastAsia="Times New Roman" w:hAnsiTheme="minorHAnsi" w:cstheme="minorHAnsi"/>
          <w:sz w:val="21"/>
          <w:szCs w:val="21"/>
          <w:lang w:eastAsia="x-none"/>
        </w:rPr>
      </w:pPr>
      <w:r w:rsidRPr="00971408">
        <w:rPr>
          <w:rFonts w:asciiTheme="minorHAnsi" w:hAnsiTheme="minorHAnsi" w:cstheme="minorHAnsi"/>
          <w:sz w:val="21"/>
          <w:szCs w:val="21"/>
        </w:rPr>
        <w:t>45330000-9 Roboty instalacyjne wodno-kanalizacyjne i sanitarne</w:t>
      </w:r>
      <w:r w:rsidRPr="00971408">
        <w:rPr>
          <w:rFonts w:asciiTheme="minorHAnsi" w:hAnsiTheme="minorHAnsi" w:cstheme="minorHAnsi"/>
          <w:bCs/>
          <w:sz w:val="21"/>
          <w:szCs w:val="21"/>
        </w:rPr>
        <w:t>;</w:t>
      </w:r>
    </w:p>
    <w:p w14:paraId="744A923C" w14:textId="77777777" w:rsidR="00C338CF" w:rsidRPr="00971408" w:rsidRDefault="00C338CF" w:rsidP="00E92AC0">
      <w:pPr>
        <w:pStyle w:val="Bezodstpw"/>
        <w:numPr>
          <w:ilvl w:val="2"/>
          <w:numId w:val="87"/>
        </w:numPr>
        <w:tabs>
          <w:tab w:val="left" w:pos="1560"/>
        </w:tabs>
        <w:spacing w:line="276" w:lineRule="auto"/>
        <w:ind w:left="1560" w:hanging="426"/>
        <w:jc w:val="both"/>
        <w:rPr>
          <w:rFonts w:asciiTheme="minorHAnsi" w:eastAsia="Times New Roman" w:hAnsiTheme="minorHAnsi" w:cstheme="minorHAnsi"/>
          <w:sz w:val="21"/>
          <w:szCs w:val="21"/>
          <w:lang w:eastAsia="x-none"/>
        </w:rPr>
      </w:pPr>
      <w:r w:rsidRPr="00971408">
        <w:rPr>
          <w:rFonts w:asciiTheme="minorHAnsi" w:hAnsiTheme="minorHAnsi" w:cstheme="minorHAnsi"/>
          <w:sz w:val="21"/>
          <w:szCs w:val="21"/>
        </w:rPr>
        <w:t>45111000-8 Roboty w zakresie burzenia, roboty ziemne;</w:t>
      </w:r>
    </w:p>
    <w:p w14:paraId="6BD90573" w14:textId="77777777" w:rsidR="00C338CF" w:rsidRPr="00971408" w:rsidRDefault="00C338CF" w:rsidP="00E92AC0">
      <w:pPr>
        <w:pStyle w:val="Bezodstpw"/>
        <w:numPr>
          <w:ilvl w:val="2"/>
          <w:numId w:val="87"/>
        </w:numPr>
        <w:tabs>
          <w:tab w:val="left" w:pos="1560"/>
        </w:tabs>
        <w:spacing w:line="276" w:lineRule="auto"/>
        <w:ind w:left="1560" w:hanging="426"/>
        <w:jc w:val="both"/>
        <w:rPr>
          <w:rFonts w:asciiTheme="minorHAnsi" w:eastAsia="Times New Roman" w:hAnsiTheme="minorHAnsi" w:cstheme="minorHAnsi"/>
          <w:sz w:val="21"/>
          <w:szCs w:val="21"/>
          <w:lang w:eastAsia="x-none"/>
        </w:rPr>
      </w:pPr>
      <w:r w:rsidRPr="00971408">
        <w:rPr>
          <w:rFonts w:asciiTheme="minorHAnsi" w:hAnsiTheme="minorHAnsi" w:cstheme="minorHAnsi"/>
          <w:sz w:val="21"/>
          <w:szCs w:val="21"/>
        </w:rPr>
        <w:t>45111300-1 Roboty rozbiórkowe;</w:t>
      </w:r>
    </w:p>
    <w:p w14:paraId="7FB2FE24" w14:textId="77777777" w:rsidR="00C338CF" w:rsidRPr="00971408" w:rsidRDefault="00C338CF" w:rsidP="00E92AC0">
      <w:pPr>
        <w:pStyle w:val="Bezodstpw"/>
        <w:numPr>
          <w:ilvl w:val="2"/>
          <w:numId w:val="87"/>
        </w:numPr>
        <w:tabs>
          <w:tab w:val="left" w:pos="1560"/>
        </w:tabs>
        <w:spacing w:line="276" w:lineRule="auto"/>
        <w:ind w:left="1560" w:hanging="426"/>
        <w:jc w:val="both"/>
        <w:rPr>
          <w:rFonts w:asciiTheme="minorHAnsi" w:eastAsia="Times New Roman" w:hAnsiTheme="minorHAnsi" w:cstheme="minorHAnsi"/>
          <w:sz w:val="21"/>
          <w:szCs w:val="21"/>
          <w:lang w:eastAsia="x-none"/>
        </w:rPr>
      </w:pPr>
      <w:r w:rsidRPr="00971408">
        <w:rPr>
          <w:rFonts w:asciiTheme="minorHAnsi" w:hAnsiTheme="minorHAnsi" w:cstheme="minorHAnsi"/>
          <w:sz w:val="21"/>
          <w:szCs w:val="21"/>
        </w:rPr>
        <w:t>45233260-9 Roboty budowlane w zakresie dróg pieszych;</w:t>
      </w:r>
    </w:p>
    <w:p w14:paraId="10CCA48A" w14:textId="77777777" w:rsidR="00C338CF" w:rsidRPr="00971408" w:rsidRDefault="00C338CF" w:rsidP="00E92AC0">
      <w:pPr>
        <w:pStyle w:val="Bezodstpw"/>
        <w:numPr>
          <w:ilvl w:val="2"/>
          <w:numId w:val="87"/>
        </w:numPr>
        <w:tabs>
          <w:tab w:val="left" w:pos="1560"/>
        </w:tabs>
        <w:spacing w:line="276" w:lineRule="auto"/>
        <w:ind w:left="1560" w:hanging="426"/>
        <w:jc w:val="both"/>
        <w:rPr>
          <w:rFonts w:asciiTheme="minorHAnsi" w:eastAsia="Times New Roman" w:hAnsiTheme="minorHAnsi" w:cstheme="minorHAnsi"/>
          <w:sz w:val="21"/>
          <w:szCs w:val="21"/>
          <w:lang w:eastAsia="x-none"/>
        </w:rPr>
      </w:pPr>
      <w:r w:rsidRPr="00971408">
        <w:rPr>
          <w:rFonts w:asciiTheme="minorHAnsi" w:hAnsiTheme="minorHAnsi" w:cstheme="minorHAnsi"/>
          <w:sz w:val="21"/>
          <w:szCs w:val="21"/>
        </w:rPr>
        <w:t>45262100-2 Roboty przy wznoszeniu rusztowań;</w:t>
      </w:r>
    </w:p>
    <w:p w14:paraId="15D1068C" w14:textId="77777777" w:rsidR="00C338CF" w:rsidRPr="00971408" w:rsidRDefault="00C338CF" w:rsidP="00E92AC0">
      <w:pPr>
        <w:pStyle w:val="Bezodstpw"/>
        <w:numPr>
          <w:ilvl w:val="2"/>
          <w:numId w:val="87"/>
        </w:numPr>
        <w:tabs>
          <w:tab w:val="left" w:pos="1560"/>
        </w:tabs>
        <w:spacing w:line="276" w:lineRule="auto"/>
        <w:ind w:left="1560" w:hanging="426"/>
        <w:jc w:val="both"/>
        <w:rPr>
          <w:rFonts w:asciiTheme="minorHAnsi" w:eastAsia="Times New Roman" w:hAnsiTheme="minorHAnsi" w:cstheme="minorHAnsi"/>
          <w:sz w:val="21"/>
          <w:szCs w:val="21"/>
          <w:lang w:eastAsia="x-none"/>
        </w:rPr>
      </w:pPr>
      <w:r w:rsidRPr="00971408">
        <w:rPr>
          <w:rFonts w:asciiTheme="minorHAnsi" w:hAnsiTheme="minorHAnsi" w:cstheme="minorHAnsi"/>
          <w:sz w:val="21"/>
          <w:szCs w:val="21"/>
        </w:rPr>
        <w:t>45262310-7 Zbrojenie;</w:t>
      </w:r>
    </w:p>
    <w:p w14:paraId="0EF4D61F" w14:textId="77777777" w:rsidR="00C338CF" w:rsidRPr="00971408" w:rsidRDefault="00C338CF" w:rsidP="00E92AC0">
      <w:pPr>
        <w:pStyle w:val="Bezodstpw"/>
        <w:numPr>
          <w:ilvl w:val="2"/>
          <w:numId w:val="87"/>
        </w:numPr>
        <w:tabs>
          <w:tab w:val="left" w:pos="1560"/>
        </w:tabs>
        <w:spacing w:line="276" w:lineRule="auto"/>
        <w:ind w:left="1560" w:hanging="426"/>
        <w:jc w:val="both"/>
        <w:rPr>
          <w:rFonts w:asciiTheme="minorHAnsi" w:eastAsia="Times New Roman" w:hAnsiTheme="minorHAnsi" w:cstheme="minorHAnsi"/>
          <w:sz w:val="21"/>
          <w:szCs w:val="21"/>
          <w:lang w:eastAsia="x-none"/>
        </w:rPr>
      </w:pPr>
      <w:r w:rsidRPr="00971408">
        <w:rPr>
          <w:rFonts w:asciiTheme="minorHAnsi" w:hAnsiTheme="minorHAnsi" w:cstheme="minorHAnsi"/>
          <w:sz w:val="21"/>
          <w:szCs w:val="21"/>
        </w:rPr>
        <w:t>45262311-4 Betonowanie konstrukcji;</w:t>
      </w:r>
    </w:p>
    <w:p w14:paraId="61C70BA5" w14:textId="77777777" w:rsidR="00C338CF" w:rsidRPr="00971408" w:rsidRDefault="00C338CF" w:rsidP="00E92AC0">
      <w:pPr>
        <w:pStyle w:val="Bezodstpw"/>
        <w:numPr>
          <w:ilvl w:val="2"/>
          <w:numId w:val="87"/>
        </w:numPr>
        <w:tabs>
          <w:tab w:val="left" w:pos="1560"/>
        </w:tabs>
        <w:spacing w:line="276" w:lineRule="auto"/>
        <w:ind w:left="1560" w:hanging="426"/>
        <w:jc w:val="both"/>
        <w:rPr>
          <w:rFonts w:asciiTheme="minorHAnsi" w:eastAsia="Times New Roman" w:hAnsiTheme="minorHAnsi" w:cstheme="minorHAnsi"/>
          <w:sz w:val="21"/>
          <w:szCs w:val="21"/>
          <w:lang w:eastAsia="x-none"/>
        </w:rPr>
      </w:pPr>
      <w:r w:rsidRPr="00971408">
        <w:rPr>
          <w:rFonts w:asciiTheme="minorHAnsi" w:hAnsiTheme="minorHAnsi" w:cstheme="minorHAnsi"/>
          <w:sz w:val="21"/>
          <w:szCs w:val="21"/>
        </w:rPr>
        <w:t>45262400-5 Wnoszenie konstrukcji ze stali konstrukcyjnej;</w:t>
      </w:r>
    </w:p>
    <w:p w14:paraId="2C16B579" w14:textId="77777777" w:rsidR="00C338CF" w:rsidRPr="00971408" w:rsidRDefault="00C338CF" w:rsidP="00E92AC0">
      <w:pPr>
        <w:pStyle w:val="Bezodstpw"/>
        <w:numPr>
          <w:ilvl w:val="2"/>
          <w:numId w:val="87"/>
        </w:numPr>
        <w:tabs>
          <w:tab w:val="left" w:pos="1560"/>
        </w:tabs>
        <w:spacing w:line="276" w:lineRule="auto"/>
        <w:ind w:left="1560" w:hanging="426"/>
        <w:jc w:val="both"/>
        <w:rPr>
          <w:rFonts w:asciiTheme="minorHAnsi" w:eastAsia="Times New Roman" w:hAnsiTheme="minorHAnsi" w:cstheme="minorHAnsi"/>
          <w:sz w:val="21"/>
          <w:szCs w:val="21"/>
          <w:lang w:eastAsia="x-none"/>
        </w:rPr>
      </w:pPr>
      <w:r w:rsidRPr="00971408">
        <w:rPr>
          <w:rFonts w:asciiTheme="minorHAnsi" w:hAnsiTheme="minorHAnsi" w:cstheme="minorHAnsi"/>
          <w:sz w:val="21"/>
          <w:szCs w:val="21"/>
        </w:rPr>
        <w:t>45310000-3 Roboty instalacyjne elektryczne;</w:t>
      </w:r>
    </w:p>
    <w:p w14:paraId="7E3CB872" w14:textId="77777777" w:rsidR="00C338CF" w:rsidRPr="00037723" w:rsidRDefault="00C338CF" w:rsidP="00E92AC0">
      <w:pPr>
        <w:pStyle w:val="Bezodstpw"/>
        <w:numPr>
          <w:ilvl w:val="2"/>
          <w:numId w:val="87"/>
        </w:numPr>
        <w:tabs>
          <w:tab w:val="left" w:pos="1560"/>
        </w:tabs>
        <w:spacing w:line="276" w:lineRule="auto"/>
        <w:ind w:left="1560" w:hanging="426"/>
        <w:jc w:val="both"/>
        <w:rPr>
          <w:rFonts w:eastAsia="Times New Roman"/>
          <w:sz w:val="21"/>
          <w:szCs w:val="21"/>
          <w:lang w:eastAsia="x-none"/>
        </w:rPr>
      </w:pPr>
      <w:r w:rsidRPr="00037723">
        <w:rPr>
          <w:sz w:val="21"/>
          <w:szCs w:val="21"/>
        </w:rPr>
        <w:t>45320000-6 Roboty izolacyjne;</w:t>
      </w:r>
    </w:p>
    <w:p w14:paraId="7A7CF747" w14:textId="28FE0D91" w:rsidR="00C338CF" w:rsidRPr="00037723" w:rsidRDefault="00C338CF" w:rsidP="00E92AC0">
      <w:pPr>
        <w:pStyle w:val="Bezodstpw"/>
        <w:numPr>
          <w:ilvl w:val="2"/>
          <w:numId w:val="87"/>
        </w:numPr>
        <w:tabs>
          <w:tab w:val="left" w:pos="1560"/>
        </w:tabs>
        <w:spacing w:line="276" w:lineRule="auto"/>
        <w:ind w:left="1560" w:hanging="426"/>
        <w:jc w:val="both"/>
        <w:rPr>
          <w:rFonts w:eastAsia="Times New Roman"/>
          <w:sz w:val="21"/>
          <w:szCs w:val="21"/>
          <w:lang w:eastAsia="x-none"/>
        </w:rPr>
      </w:pPr>
      <w:r w:rsidRPr="00037723">
        <w:rPr>
          <w:sz w:val="21"/>
          <w:szCs w:val="21"/>
        </w:rPr>
        <w:t>45330000-9 Roboty instalacyjne wodno-kanalizacyjne i sanitarne;</w:t>
      </w:r>
    </w:p>
    <w:p w14:paraId="27276764" w14:textId="77777777" w:rsidR="00C338CF" w:rsidRPr="00037723" w:rsidRDefault="00C338CF" w:rsidP="00E92AC0">
      <w:pPr>
        <w:pStyle w:val="Bezodstpw"/>
        <w:numPr>
          <w:ilvl w:val="2"/>
          <w:numId w:val="87"/>
        </w:numPr>
        <w:tabs>
          <w:tab w:val="left" w:pos="1560"/>
        </w:tabs>
        <w:spacing w:line="276" w:lineRule="auto"/>
        <w:ind w:left="1560" w:hanging="426"/>
        <w:jc w:val="both"/>
        <w:rPr>
          <w:rFonts w:eastAsia="Times New Roman"/>
          <w:sz w:val="21"/>
          <w:szCs w:val="21"/>
          <w:lang w:eastAsia="x-none"/>
        </w:rPr>
      </w:pPr>
      <w:r w:rsidRPr="00037723">
        <w:rPr>
          <w:sz w:val="21"/>
          <w:szCs w:val="21"/>
        </w:rPr>
        <w:t>45400000-1 Roboty wykończeniowe w zakresie obiektów budowlanych.</w:t>
      </w:r>
    </w:p>
    <w:p w14:paraId="1A92F581" w14:textId="2229DBFA" w:rsidR="00C338CF" w:rsidRDefault="00C338CF" w:rsidP="00E92AC0">
      <w:pPr>
        <w:pStyle w:val="Akapitzlist"/>
        <w:tabs>
          <w:tab w:val="left" w:pos="567"/>
        </w:tabs>
        <w:spacing w:after="0"/>
        <w:ind w:left="567"/>
        <w:jc w:val="both"/>
        <w:rPr>
          <w:rFonts w:cs="Calibri"/>
          <w:b/>
          <w:sz w:val="21"/>
          <w:szCs w:val="21"/>
        </w:rPr>
      </w:pPr>
    </w:p>
    <w:p w14:paraId="7729167F" w14:textId="78C62EE5" w:rsidR="00DB2A44" w:rsidRPr="00037723" w:rsidRDefault="005915C1" w:rsidP="00E92AC0">
      <w:pPr>
        <w:pStyle w:val="Akapitzlist"/>
        <w:numPr>
          <w:ilvl w:val="0"/>
          <w:numId w:val="87"/>
        </w:numPr>
        <w:tabs>
          <w:tab w:val="left" w:pos="567"/>
        </w:tabs>
        <w:spacing w:after="0"/>
        <w:ind w:left="567" w:hanging="567"/>
        <w:jc w:val="both"/>
        <w:rPr>
          <w:rFonts w:cs="Calibri"/>
          <w:b/>
          <w:sz w:val="21"/>
          <w:szCs w:val="21"/>
        </w:rPr>
      </w:pPr>
      <w:r w:rsidRPr="00037723">
        <w:rPr>
          <w:rFonts w:cs="Calibri"/>
          <w:b/>
          <w:sz w:val="21"/>
          <w:szCs w:val="21"/>
        </w:rPr>
        <w:lastRenderedPageBreak/>
        <w:t>OPIS WYMAGAŃ DOTYCZĄCYCH WYKONANIA ROBÓT STANOWIĄCYCH PRZEDMIOT ZAMÓWIENIA</w:t>
      </w:r>
    </w:p>
    <w:p w14:paraId="2392AA18" w14:textId="2D72BCB7" w:rsidR="00ED70C4" w:rsidRPr="00037723" w:rsidRDefault="00ED70C4" w:rsidP="00E92AC0">
      <w:pPr>
        <w:pStyle w:val="Tekstpodstawowywcity2"/>
        <w:numPr>
          <w:ilvl w:val="1"/>
          <w:numId w:val="87"/>
        </w:numPr>
        <w:tabs>
          <w:tab w:val="left" w:pos="1134"/>
        </w:tabs>
        <w:spacing w:after="0" w:line="276" w:lineRule="auto"/>
        <w:ind w:left="1134" w:hanging="567"/>
        <w:jc w:val="both"/>
        <w:rPr>
          <w:rFonts w:ascii="Calibri" w:hAnsi="Calibri" w:cs="Calibri"/>
          <w:sz w:val="21"/>
          <w:szCs w:val="21"/>
        </w:rPr>
      </w:pPr>
      <w:r w:rsidRPr="00037723">
        <w:rPr>
          <w:rFonts w:ascii="Calibri" w:hAnsi="Calibri" w:cs="Calibri"/>
          <w:sz w:val="21"/>
          <w:szCs w:val="21"/>
        </w:rPr>
        <w:t xml:space="preserve">Wymagania zamawiającego / obowiązki wykonawcy dotyczące </w:t>
      </w:r>
      <w:r w:rsidRPr="00037723">
        <w:rPr>
          <w:rFonts w:ascii="Calibri" w:hAnsi="Calibri" w:cs="Calibri"/>
          <w:iCs/>
          <w:sz w:val="21"/>
          <w:szCs w:val="21"/>
          <w:lang w:val="pl-PL"/>
        </w:rPr>
        <w:t>o</w:t>
      </w:r>
      <w:r w:rsidRPr="00037723">
        <w:rPr>
          <w:rFonts w:ascii="Calibri" w:hAnsi="Calibri" w:cs="Calibri"/>
          <w:iCs/>
          <w:sz w:val="21"/>
          <w:szCs w:val="21"/>
        </w:rPr>
        <w:t>pracowa</w:t>
      </w:r>
      <w:r w:rsidRPr="00037723">
        <w:rPr>
          <w:rFonts w:ascii="Calibri" w:hAnsi="Calibri" w:cs="Calibri"/>
          <w:iCs/>
          <w:sz w:val="21"/>
          <w:szCs w:val="21"/>
          <w:lang w:val="pl-PL"/>
        </w:rPr>
        <w:t xml:space="preserve">nia </w:t>
      </w:r>
      <w:r w:rsidRPr="00037723">
        <w:rPr>
          <w:rFonts w:ascii="Calibri" w:hAnsi="Calibri" w:cs="Calibri"/>
          <w:iCs/>
          <w:sz w:val="21"/>
          <w:szCs w:val="21"/>
        </w:rPr>
        <w:t xml:space="preserve">harmonogramu realizacji robót </w:t>
      </w:r>
      <w:r w:rsidRPr="00037723">
        <w:rPr>
          <w:rFonts w:ascii="Calibri" w:hAnsi="Calibri" w:cs="Calibri"/>
          <w:iCs/>
          <w:sz w:val="21"/>
          <w:szCs w:val="21"/>
          <w:lang w:val="pl-PL"/>
        </w:rPr>
        <w:t>i</w:t>
      </w:r>
      <w:r w:rsidRPr="00037723">
        <w:rPr>
          <w:rFonts w:ascii="Calibri" w:hAnsi="Calibri" w:cs="Calibri"/>
          <w:iCs/>
          <w:sz w:val="21"/>
          <w:szCs w:val="21"/>
        </w:rPr>
        <w:t xml:space="preserve"> przekazani</w:t>
      </w:r>
      <w:r w:rsidR="00BC1D79" w:rsidRPr="00037723">
        <w:rPr>
          <w:rFonts w:ascii="Calibri" w:hAnsi="Calibri" w:cs="Calibri"/>
          <w:iCs/>
          <w:sz w:val="21"/>
          <w:szCs w:val="21"/>
          <w:lang w:val="pl-PL"/>
        </w:rPr>
        <w:t>a</w:t>
      </w:r>
      <w:r w:rsidRPr="00037723">
        <w:rPr>
          <w:rFonts w:ascii="Calibri" w:hAnsi="Calibri" w:cs="Calibri"/>
          <w:iCs/>
          <w:sz w:val="21"/>
          <w:szCs w:val="21"/>
        </w:rPr>
        <w:t xml:space="preserve"> placu budowy:</w:t>
      </w:r>
    </w:p>
    <w:p w14:paraId="5CA85791" w14:textId="1FE9B72C" w:rsidR="00C24B48" w:rsidRPr="00C41EDD" w:rsidRDefault="00ED70C4" w:rsidP="00EA2189">
      <w:pPr>
        <w:pStyle w:val="Tekstpodstawowywcity2"/>
        <w:numPr>
          <w:ilvl w:val="0"/>
          <w:numId w:val="78"/>
        </w:numPr>
        <w:tabs>
          <w:tab w:val="left" w:pos="1560"/>
        </w:tabs>
        <w:spacing w:after="0" w:line="276" w:lineRule="auto"/>
        <w:ind w:left="1560" w:hanging="426"/>
        <w:jc w:val="both"/>
        <w:rPr>
          <w:rFonts w:ascii="Calibri" w:hAnsi="Calibri" w:cs="Calibri"/>
          <w:iCs/>
          <w:sz w:val="21"/>
          <w:szCs w:val="21"/>
          <w:lang w:val="pl-PL"/>
        </w:rPr>
      </w:pPr>
      <w:r w:rsidRPr="00CC2FEB">
        <w:rPr>
          <w:rFonts w:ascii="Calibri" w:hAnsi="Calibri" w:cs="Calibri"/>
          <w:iCs/>
          <w:sz w:val="21"/>
          <w:szCs w:val="21"/>
        </w:rPr>
        <w:t xml:space="preserve">Wykonawca, któremu zostanie udzielone zamówienie zobowiązany będzie </w:t>
      </w:r>
      <w:r w:rsidR="00E64AB6" w:rsidRPr="00CC2FEB">
        <w:rPr>
          <w:rFonts w:ascii="Calibri" w:hAnsi="Calibri" w:cs="Calibri"/>
          <w:iCs/>
          <w:sz w:val="21"/>
          <w:szCs w:val="21"/>
          <w:lang w:val="pl-PL"/>
        </w:rPr>
        <w:t xml:space="preserve">do </w:t>
      </w:r>
      <w:r w:rsidRPr="00CC2FEB">
        <w:rPr>
          <w:rFonts w:ascii="Calibri" w:hAnsi="Calibri" w:cs="Calibri"/>
          <w:iCs/>
          <w:sz w:val="21"/>
          <w:szCs w:val="21"/>
        </w:rPr>
        <w:t>opracowa</w:t>
      </w:r>
      <w:r w:rsidR="00E64AB6" w:rsidRPr="00CC2FEB">
        <w:rPr>
          <w:rFonts w:ascii="Calibri" w:hAnsi="Calibri" w:cs="Calibri"/>
          <w:iCs/>
          <w:sz w:val="21"/>
          <w:szCs w:val="21"/>
          <w:lang w:val="pl-PL"/>
        </w:rPr>
        <w:t>nia</w:t>
      </w:r>
      <w:r w:rsidRPr="00CC2FEB">
        <w:rPr>
          <w:rFonts w:ascii="Calibri" w:hAnsi="Calibri" w:cs="Calibri"/>
          <w:iCs/>
          <w:sz w:val="21"/>
          <w:szCs w:val="21"/>
        </w:rPr>
        <w:t xml:space="preserve"> </w:t>
      </w:r>
      <w:r w:rsidR="00E64AB6" w:rsidRPr="00CC2FEB">
        <w:rPr>
          <w:rFonts w:ascii="Calibri" w:hAnsi="Calibri" w:cs="Calibri"/>
          <w:iCs/>
          <w:sz w:val="21"/>
          <w:szCs w:val="21"/>
          <w:lang w:val="pl-PL"/>
        </w:rPr>
        <w:t xml:space="preserve">pisemnego </w:t>
      </w:r>
      <w:r w:rsidR="008C1F0B">
        <w:rPr>
          <w:rFonts w:ascii="Calibri" w:hAnsi="Calibri" w:cs="Calibri"/>
          <w:iCs/>
          <w:sz w:val="21"/>
          <w:szCs w:val="21"/>
          <w:lang w:val="pl-PL"/>
        </w:rPr>
        <w:t>H</w:t>
      </w:r>
      <w:proofErr w:type="spellStart"/>
      <w:r w:rsidRPr="00CC2FEB">
        <w:rPr>
          <w:rFonts w:ascii="Calibri" w:hAnsi="Calibri" w:cs="Calibri"/>
          <w:iCs/>
          <w:sz w:val="21"/>
          <w:szCs w:val="21"/>
        </w:rPr>
        <w:t>armonogram</w:t>
      </w:r>
      <w:r w:rsidR="00E64AB6" w:rsidRPr="00CC2FEB">
        <w:rPr>
          <w:rFonts w:ascii="Calibri" w:hAnsi="Calibri" w:cs="Calibri"/>
          <w:iCs/>
          <w:sz w:val="21"/>
          <w:szCs w:val="21"/>
          <w:lang w:val="pl-PL"/>
        </w:rPr>
        <w:t>u</w:t>
      </w:r>
      <w:proofErr w:type="spellEnd"/>
      <w:r w:rsidRPr="00CC2FEB">
        <w:rPr>
          <w:rFonts w:ascii="Calibri" w:hAnsi="Calibri" w:cs="Calibri"/>
          <w:iCs/>
          <w:sz w:val="21"/>
          <w:szCs w:val="21"/>
        </w:rPr>
        <w:t xml:space="preserve"> rzeczowo – terminowo – finansow</w:t>
      </w:r>
      <w:r w:rsidR="00E64AB6" w:rsidRPr="00CC2FEB">
        <w:rPr>
          <w:rFonts w:ascii="Calibri" w:hAnsi="Calibri" w:cs="Calibri"/>
          <w:iCs/>
          <w:sz w:val="21"/>
          <w:szCs w:val="21"/>
          <w:lang w:val="pl-PL"/>
        </w:rPr>
        <w:t>ego</w:t>
      </w:r>
      <w:r w:rsidRPr="00CC2FEB">
        <w:rPr>
          <w:rFonts w:ascii="Calibri" w:hAnsi="Calibri" w:cs="Calibri"/>
          <w:iCs/>
          <w:sz w:val="21"/>
          <w:szCs w:val="21"/>
        </w:rPr>
        <w:t xml:space="preserve"> realizacji zamówieni</w:t>
      </w:r>
      <w:r w:rsidRPr="00CC2FEB">
        <w:rPr>
          <w:rFonts w:ascii="Calibri" w:hAnsi="Calibri" w:cs="Calibri"/>
          <w:iCs/>
          <w:sz w:val="21"/>
          <w:szCs w:val="21"/>
          <w:lang w:val="pl-PL"/>
        </w:rPr>
        <w:t>a</w:t>
      </w:r>
      <w:r w:rsidR="00A60F35" w:rsidRPr="00CC2FEB">
        <w:rPr>
          <w:rFonts w:ascii="Calibri" w:hAnsi="Calibri" w:cs="Calibri"/>
          <w:iCs/>
          <w:sz w:val="21"/>
          <w:szCs w:val="21"/>
          <w:lang w:val="pl-PL"/>
        </w:rPr>
        <w:t xml:space="preserve"> (w części dotyczącej wykonania </w:t>
      </w:r>
      <w:r w:rsidR="00CC2FEB" w:rsidRPr="00CC2FEB">
        <w:rPr>
          <w:rFonts w:asciiTheme="minorHAnsi" w:hAnsiTheme="minorHAnsi" w:cstheme="minorHAnsi"/>
          <w:sz w:val="21"/>
          <w:szCs w:val="21"/>
        </w:rPr>
        <w:t xml:space="preserve">robót budowlano-montażowych wraz z dostawami niezbędnymi do wykonania </w:t>
      </w:r>
      <w:r w:rsidR="00CC2FEB" w:rsidRPr="00CC2FEB">
        <w:rPr>
          <w:rFonts w:asciiTheme="minorHAnsi" w:hAnsiTheme="minorHAnsi" w:cstheme="minorHAnsi"/>
          <w:sz w:val="21"/>
          <w:szCs w:val="21"/>
          <w:lang w:val="pl-PL"/>
        </w:rPr>
        <w:t>tych robót)</w:t>
      </w:r>
      <w:r w:rsidR="00E64AB6" w:rsidRPr="00CC2FEB">
        <w:rPr>
          <w:rFonts w:ascii="Calibri" w:hAnsi="Calibri" w:cs="Calibri"/>
          <w:iCs/>
          <w:sz w:val="21"/>
          <w:szCs w:val="21"/>
          <w:lang w:val="pl-PL"/>
        </w:rPr>
        <w:t xml:space="preserve">, </w:t>
      </w:r>
      <w:r w:rsidRPr="00CC2FEB">
        <w:rPr>
          <w:rFonts w:ascii="Calibri" w:hAnsi="Calibri" w:cs="Calibri"/>
          <w:iCs/>
          <w:sz w:val="21"/>
          <w:szCs w:val="21"/>
        </w:rPr>
        <w:t xml:space="preserve">dalej </w:t>
      </w:r>
      <w:r w:rsidR="00E64AB6" w:rsidRPr="00CC2FEB">
        <w:rPr>
          <w:rFonts w:ascii="Calibri" w:hAnsi="Calibri" w:cs="Calibri"/>
          <w:i/>
          <w:sz w:val="21"/>
          <w:szCs w:val="21"/>
          <w:lang w:val="pl-PL"/>
        </w:rPr>
        <w:t>„</w:t>
      </w:r>
      <w:r w:rsidR="008C1F0B">
        <w:rPr>
          <w:rFonts w:ascii="Calibri" w:hAnsi="Calibri" w:cs="Calibri"/>
          <w:i/>
          <w:sz w:val="21"/>
          <w:szCs w:val="21"/>
          <w:lang w:val="pl-PL"/>
        </w:rPr>
        <w:t>H</w:t>
      </w:r>
      <w:proofErr w:type="spellStart"/>
      <w:r w:rsidRPr="00CC2FEB">
        <w:rPr>
          <w:rFonts w:ascii="Calibri" w:hAnsi="Calibri" w:cs="Calibri"/>
          <w:i/>
          <w:sz w:val="21"/>
          <w:szCs w:val="21"/>
        </w:rPr>
        <w:t>armonogram</w:t>
      </w:r>
      <w:r w:rsidR="00E64AB6" w:rsidRPr="00CC2FEB">
        <w:rPr>
          <w:rFonts w:ascii="Calibri" w:hAnsi="Calibri" w:cs="Calibri"/>
          <w:i/>
          <w:sz w:val="21"/>
          <w:szCs w:val="21"/>
          <w:lang w:val="pl-PL"/>
        </w:rPr>
        <w:t>u</w:t>
      </w:r>
      <w:proofErr w:type="spellEnd"/>
      <w:r w:rsidR="00E64AB6" w:rsidRPr="00CC2FEB">
        <w:rPr>
          <w:rFonts w:ascii="Calibri" w:hAnsi="Calibri" w:cs="Calibri"/>
          <w:i/>
          <w:sz w:val="21"/>
          <w:szCs w:val="21"/>
          <w:lang w:val="pl-PL"/>
        </w:rPr>
        <w:t>”</w:t>
      </w:r>
      <w:r w:rsidRPr="00CC2FEB">
        <w:rPr>
          <w:rFonts w:ascii="Calibri" w:hAnsi="Calibri" w:cs="Calibri"/>
          <w:iCs/>
          <w:sz w:val="21"/>
          <w:szCs w:val="21"/>
        </w:rPr>
        <w:t>; przedmiotowy dokument</w:t>
      </w:r>
      <w:r w:rsidR="00E662E9" w:rsidRPr="00CC2FEB">
        <w:rPr>
          <w:rFonts w:ascii="Calibri" w:hAnsi="Calibri" w:cs="Calibri"/>
          <w:iCs/>
          <w:sz w:val="21"/>
          <w:szCs w:val="21"/>
          <w:lang w:val="pl-PL"/>
        </w:rPr>
        <w:t xml:space="preserve"> podlegał będzie zatwierdzeniu przez zamawiającego na zasadach określonych w </w:t>
      </w:r>
      <w:r w:rsidR="00E662E9" w:rsidRPr="00CC2FEB">
        <w:rPr>
          <w:rFonts w:ascii="Calibri" w:hAnsi="Calibri" w:cs="Calibri"/>
          <w:bCs/>
          <w:sz w:val="21"/>
          <w:szCs w:val="21"/>
        </w:rPr>
        <w:t xml:space="preserve">§ </w:t>
      </w:r>
      <w:r w:rsidR="00E662E9" w:rsidRPr="00CC2FEB">
        <w:rPr>
          <w:rFonts w:ascii="Calibri" w:hAnsi="Calibri" w:cs="Calibri"/>
          <w:bCs/>
          <w:sz w:val="21"/>
          <w:szCs w:val="21"/>
          <w:lang w:val="pl-PL"/>
        </w:rPr>
        <w:t>8</w:t>
      </w:r>
      <w:r w:rsidR="00E662E9" w:rsidRPr="00CC2FEB">
        <w:rPr>
          <w:rFonts w:ascii="Calibri" w:hAnsi="Calibri" w:cs="Calibri"/>
          <w:bCs/>
          <w:sz w:val="21"/>
          <w:szCs w:val="21"/>
        </w:rPr>
        <w:t xml:space="preserve"> pkt </w:t>
      </w:r>
      <w:r w:rsidR="00A60F35" w:rsidRPr="00CC2FEB">
        <w:rPr>
          <w:rFonts w:ascii="Calibri" w:hAnsi="Calibri" w:cs="Calibri"/>
          <w:bCs/>
          <w:sz w:val="21"/>
          <w:szCs w:val="21"/>
          <w:lang w:val="pl-PL"/>
        </w:rPr>
        <w:t>2</w:t>
      </w:r>
      <w:r w:rsidR="00E662E9" w:rsidRPr="00CC2FEB">
        <w:rPr>
          <w:rFonts w:ascii="Calibri" w:hAnsi="Calibri" w:cs="Calibri"/>
          <w:bCs/>
          <w:sz w:val="21"/>
          <w:szCs w:val="21"/>
        </w:rPr>
        <w:t xml:space="preserve"> projektowanych</w:t>
      </w:r>
      <w:r w:rsidR="00E662E9" w:rsidRPr="00C41EDD">
        <w:rPr>
          <w:rFonts w:ascii="Calibri" w:hAnsi="Calibri" w:cs="Calibri"/>
          <w:bCs/>
          <w:sz w:val="21"/>
          <w:szCs w:val="21"/>
        </w:rPr>
        <w:t xml:space="preserve"> postanowień umowy (</w:t>
      </w:r>
      <w:r w:rsidR="00E662E9" w:rsidRPr="00C41EDD">
        <w:rPr>
          <w:rFonts w:ascii="Calibri" w:hAnsi="Calibri" w:cs="Calibri"/>
          <w:b/>
          <w:sz w:val="21"/>
          <w:szCs w:val="21"/>
        </w:rPr>
        <w:t>załącznik 2</w:t>
      </w:r>
      <w:r w:rsidR="00E662E9" w:rsidRPr="00C41EDD">
        <w:rPr>
          <w:rFonts w:ascii="Calibri" w:hAnsi="Calibri" w:cs="Calibri"/>
          <w:bCs/>
          <w:sz w:val="21"/>
          <w:szCs w:val="21"/>
        </w:rPr>
        <w:t xml:space="preserve"> do SWZ)</w:t>
      </w:r>
      <w:r w:rsidR="000C4519" w:rsidRPr="00C41EDD">
        <w:rPr>
          <w:rFonts w:ascii="Calibri" w:hAnsi="Calibri" w:cs="Calibri"/>
          <w:bCs/>
          <w:sz w:val="21"/>
          <w:szCs w:val="21"/>
          <w:lang w:val="pl-PL"/>
        </w:rPr>
        <w:t xml:space="preserve">; </w:t>
      </w:r>
      <w:r w:rsidR="008C1F0B">
        <w:rPr>
          <w:rFonts w:ascii="Calibri" w:hAnsi="Calibri" w:cs="Calibri"/>
          <w:iCs/>
          <w:sz w:val="21"/>
          <w:szCs w:val="21"/>
          <w:lang w:val="pl-PL"/>
        </w:rPr>
        <w:t>H</w:t>
      </w:r>
      <w:proofErr w:type="spellStart"/>
      <w:r w:rsidR="00C24B48" w:rsidRPr="00C41EDD">
        <w:rPr>
          <w:rFonts w:ascii="Calibri" w:hAnsi="Calibri" w:cs="Calibri"/>
          <w:iCs/>
          <w:sz w:val="21"/>
          <w:szCs w:val="21"/>
        </w:rPr>
        <w:t>armonogram</w:t>
      </w:r>
      <w:proofErr w:type="spellEnd"/>
      <w:r w:rsidR="00C24B48" w:rsidRPr="00C41EDD">
        <w:rPr>
          <w:rFonts w:ascii="Calibri" w:hAnsi="Calibri" w:cs="Calibri"/>
          <w:iCs/>
          <w:sz w:val="21"/>
          <w:szCs w:val="21"/>
        </w:rPr>
        <w:t xml:space="preserve"> winien</w:t>
      </w:r>
      <w:r w:rsidR="00037723" w:rsidRPr="00C41EDD">
        <w:rPr>
          <w:rFonts w:ascii="Calibri" w:hAnsi="Calibri" w:cs="Calibri"/>
          <w:iCs/>
          <w:sz w:val="21"/>
          <w:szCs w:val="21"/>
          <w:lang w:val="pl-PL"/>
        </w:rPr>
        <w:t xml:space="preserve"> </w:t>
      </w:r>
      <w:r w:rsidR="00037723" w:rsidRPr="00C41EDD">
        <w:rPr>
          <w:rFonts w:asciiTheme="minorHAnsi" w:hAnsiTheme="minorHAnsi" w:cstheme="minorHAnsi"/>
          <w:iCs/>
          <w:sz w:val="21"/>
          <w:szCs w:val="21"/>
          <w:lang w:val="pl-PL"/>
        </w:rPr>
        <w:t xml:space="preserve">być </w:t>
      </w:r>
      <w:r w:rsidR="00037723" w:rsidRPr="00C41EDD">
        <w:rPr>
          <w:rFonts w:asciiTheme="minorHAnsi" w:hAnsiTheme="minorHAnsi" w:cstheme="minorHAnsi"/>
          <w:iCs/>
          <w:sz w:val="21"/>
          <w:szCs w:val="21"/>
        </w:rPr>
        <w:t xml:space="preserve">opracowany zgodnie </w:t>
      </w:r>
      <w:r w:rsidR="00CC2FEB">
        <w:rPr>
          <w:rFonts w:asciiTheme="minorHAnsi" w:hAnsiTheme="minorHAnsi" w:cstheme="minorHAnsi"/>
          <w:iCs/>
          <w:sz w:val="21"/>
          <w:szCs w:val="21"/>
        </w:rPr>
        <w:br/>
      </w:r>
      <w:r w:rsidR="00037723" w:rsidRPr="00C41EDD">
        <w:rPr>
          <w:rFonts w:asciiTheme="minorHAnsi" w:hAnsiTheme="minorHAnsi" w:cstheme="minorHAnsi"/>
          <w:iCs/>
          <w:sz w:val="21"/>
          <w:szCs w:val="21"/>
        </w:rPr>
        <w:t>z ofertą wykonawcy oraz</w:t>
      </w:r>
      <w:r w:rsidR="00037723" w:rsidRPr="00C41EDD">
        <w:rPr>
          <w:rFonts w:asciiTheme="minorHAnsi" w:hAnsiTheme="minorHAnsi" w:cstheme="minorHAnsi"/>
          <w:iCs/>
          <w:sz w:val="21"/>
          <w:szCs w:val="21"/>
          <w:lang w:val="pl-PL"/>
        </w:rPr>
        <w:t xml:space="preserve"> </w:t>
      </w:r>
      <w:r w:rsidR="00037723" w:rsidRPr="00C41EDD">
        <w:rPr>
          <w:rFonts w:asciiTheme="minorHAnsi" w:hAnsiTheme="minorHAnsi" w:cstheme="minorHAnsi"/>
          <w:iCs/>
          <w:sz w:val="21"/>
          <w:szCs w:val="21"/>
        </w:rPr>
        <w:t>uwzględniać wymagania</w:t>
      </w:r>
      <w:r w:rsidR="00037723" w:rsidRPr="00C41EDD">
        <w:rPr>
          <w:rFonts w:asciiTheme="minorHAnsi" w:hAnsiTheme="minorHAnsi" w:cstheme="minorHAnsi"/>
          <w:iCs/>
          <w:sz w:val="21"/>
          <w:szCs w:val="21"/>
          <w:lang w:val="pl-PL"/>
        </w:rPr>
        <w:t xml:space="preserve"> </w:t>
      </w:r>
      <w:r w:rsidR="00037723" w:rsidRPr="00C41EDD">
        <w:rPr>
          <w:rFonts w:asciiTheme="minorHAnsi" w:hAnsiTheme="minorHAnsi" w:cstheme="minorHAnsi"/>
          <w:iCs/>
          <w:sz w:val="21"/>
          <w:szCs w:val="21"/>
        </w:rPr>
        <w:t>zamawiającego dotyczące realizacji przedmiotu zamówienia</w:t>
      </w:r>
      <w:r w:rsidR="00037723" w:rsidRPr="00C41EDD">
        <w:rPr>
          <w:rFonts w:asciiTheme="minorHAnsi" w:hAnsiTheme="minorHAnsi" w:cstheme="minorHAnsi"/>
          <w:iCs/>
          <w:sz w:val="21"/>
          <w:szCs w:val="21"/>
          <w:lang w:val="pl-PL"/>
        </w:rPr>
        <w:t xml:space="preserve"> i</w:t>
      </w:r>
      <w:r w:rsidR="00EA2189" w:rsidRPr="00C41EDD">
        <w:rPr>
          <w:rFonts w:asciiTheme="minorHAnsi" w:hAnsiTheme="minorHAnsi" w:cstheme="minorHAnsi"/>
          <w:iCs/>
          <w:sz w:val="21"/>
          <w:szCs w:val="21"/>
          <w:lang w:val="pl-PL"/>
        </w:rPr>
        <w:t xml:space="preserve"> </w:t>
      </w:r>
      <w:r w:rsidR="00C24B48" w:rsidRPr="00C41EDD">
        <w:rPr>
          <w:rFonts w:asciiTheme="minorHAnsi" w:hAnsiTheme="minorHAnsi" w:cstheme="minorHAnsi"/>
          <w:iCs/>
          <w:sz w:val="21"/>
          <w:szCs w:val="21"/>
        </w:rPr>
        <w:t xml:space="preserve">następujące czynniki </w:t>
      </w:r>
      <w:r w:rsidR="00EA2189" w:rsidRPr="00C41EDD">
        <w:rPr>
          <w:rFonts w:asciiTheme="minorHAnsi" w:hAnsiTheme="minorHAnsi" w:cstheme="minorHAnsi"/>
          <w:iCs/>
          <w:sz w:val="21"/>
          <w:szCs w:val="21"/>
          <w:lang w:val="pl-PL"/>
        </w:rPr>
        <w:t>/</w:t>
      </w:r>
      <w:r w:rsidR="00C24B48" w:rsidRPr="00C41EDD">
        <w:rPr>
          <w:rFonts w:asciiTheme="minorHAnsi" w:hAnsiTheme="minorHAnsi" w:cstheme="minorHAnsi"/>
          <w:iCs/>
          <w:sz w:val="21"/>
          <w:szCs w:val="21"/>
        </w:rPr>
        <w:t xml:space="preserve"> okoliczności:</w:t>
      </w:r>
    </w:p>
    <w:p w14:paraId="41343609" w14:textId="0CA229EA" w:rsidR="00C24B48" w:rsidRPr="00C41EDD" w:rsidRDefault="00CC2FEB" w:rsidP="00037723">
      <w:pPr>
        <w:numPr>
          <w:ilvl w:val="5"/>
          <w:numId w:val="128"/>
        </w:numPr>
        <w:tabs>
          <w:tab w:val="num" w:pos="1985"/>
        </w:tabs>
        <w:spacing w:after="0"/>
        <w:ind w:left="1985" w:hanging="425"/>
        <w:jc w:val="both"/>
        <w:rPr>
          <w:rFonts w:asciiTheme="minorHAnsi" w:hAnsiTheme="minorHAnsi" w:cstheme="minorHAnsi"/>
          <w:sz w:val="21"/>
          <w:szCs w:val="21"/>
        </w:rPr>
      </w:pPr>
      <w:r w:rsidRPr="008C1F0B">
        <w:rPr>
          <w:rFonts w:asciiTheme="minorHAnsi" w:hAnsiTheme="minorHAnsi" w:cstheme="minorHAnsi"/>
          <w:iCs/>
          <w:sz w:val="21"/>
          <w:szCs w:val="21"/>
          <w:u w:val="single"/>
        </w:rPr>
        <w:t>t</w:t>
      </w:r>
      <w:r w:rsidR="00C24B48" w:rsidRPr="00C41EDD">
        <w:rPr>
          <w:rFonts w:asciiTheme="minorHAnsi" w:hAnsiTheme="minorHAnsi" w:cstheme="minorHAnsi"/>
          <w:iCs/>
          <w:sz w:val="21"/>
          <w:szCs w:val="21"/>
          <w:u w:val="single"/>
        </w:rPr>
        <w:t>erminy w Harmonogramie winny być wyrażone w miesiącach i liczone od daty przekazania placu budowy</w:t>
      </w:r>
      <w:r w:rsidR="00C24B48" w:rsidRPr="00C41EDD">
        <w:rPr>
          <w:rFonts w:asciiTheme="minorHAnsi" w:hAnsiTheme="minorHAnsi" w:cstheme="minorHAnsi"/>
          <w:iCs/>
          <w:sz w:val="21"/>
          <w:szCs w:val="21"/>
        </w:rPr>
        <w:t>,</w:t>
      </w:r>
      <w:r w:rsidR="00D16244" w:rsidRPr="00C41EDD">
        <w:rPr>
          <w:rFonts w:asciiTheme="minorHAnsi" w:hAnsiTheme="minorHAnsi" w:cstheme="minorHAnsi"/>
          <w:iCs/>
          <w:sz w:val="21"/>
          <w:szCs w:val="21"/>
        </w:rPr>
        <w:t xml:space="preserve"> o którym mowa w </w:t>
      </w:r>
      <w:proofErr w:type="spellStart"/>
      <w:r w:rsidR="00D16244" w:rsidRPr="00C41EDD">
        <w:rPr>
          <w:rFonts w:asciiTheme="minorHAnsi" w:hAnsiTheme="minorHAnsi" w:cstheme="minorHAnsi"/>
          <w:iCs/>
          <w:sz w:val="21"/>
          <w:szCs w:val="21"/>
        </w:rPr>
        <w:t>ppkt</w:t>
      </w:r>
      <w:proofErr w:type="spellEnd"/>
      <w:r w:rsidR="00D16244" w:rsidRPr="00C41EDD">
        <w:rPr>
          <w:rFonts w:asciiTheme="minorHAnsi" w:hAnsiTheme="minorHAnsi" w:cstheme="minorHAnsi"/>
          <w:iCs/>
          <w:sz w:val="21"/>
          <w:szCs w:val="21"/>
        </w:rPr>
        <w:t xml:space="preserve"> </w:t>
      </w:r>
      <w:r w:rsidR="00CE729E" w:rsidRPr="00C41EDD">
        <w:rPr>
          <w:rFonts w:asciiTheme="minorHAnsi" w:hAnsiTheme="minorHAnsi" w:cstheme="minorHAnsi"/>
          <w:iCs/>
          <w:sz w:val="21"/>
          <w:szCs w:val="21"/>
        </w:rPr>
        <w:t xml:space="preserve"> 3.1.2. lit. b,</w:t>
      </w:r>
    </w:p>
    <w:p w14:paraId="0B09C161" w14:textId="62F00482" w:rsidR="00C24B48" w:rsidRPr="00C41EDD" w:rsidRDefault="00C24B48" w:rsidP="007E089F">
      <w:pPr>
        <w:numPr>
          <w:ilvl w:val="5"/>
          <w:numId w:val="128"/>
        </w:numPr>
        <w:tabs>
          <w:tab w:val="num" w:pos="1985"/>
        </w:tabs>
        <w:spacing w:after="0"/>
        <w:ind w:left="1985" w:hanging="425"/>
        <w:jc w:val="both"/>
        <w:rPr>
          <w:rFonts w:asciiTheme="minorHAnsi" w:hAnsiTheme="minorHAnsi" w:cstheme="minorHAnsi"/>
          <w:sz w:val="21"/>
          <w:szCs w:val="21"/>
        </w:rPr>
      </w:pPr>
      <w:r w:rsidRPr="00C41EDD">
        <w:rPr>
          <w:rFonts w:asciiTheme="minorHAnsi" w:hAnsiTheme="minorHAnsi" w:cstheme="minorHAnsi"/>
          <w:iCs/>
          <w:sz w:val="21"/>
          <w:szCs w:val="21"/>
        </w:rPr>
        <w:t xml:space="preserve">podział całości niniejszego zamówienia na poszczególne zadania / podzadania, zgodnie </w:t>
      </w:r>
      <w:r w:rsidR="00A14F6E" w:rsidRPr="00C41EDD">
        <w:rPr>
          <w:rFonts w:asciiTheme="minorHAnsi" w:hAnsiTheme="minorHAnsi" w:cstheme="minorHAnsi"/>
          <w:iCs/>
          <w:sz w:val="21"/>
          <w:szCs w:val="21"/>
        </w:rPr>
        <w:br/>
      </w:r>
      <w:r w:rsidRPr="00C41EDD">
        <w:rPr>
          <w:rFonts w:asciiTheme="minorHAnsi" w:hAnsiTheme="minorHAnsi" w:cstheme="minorHAnsi"/>
          <w:iCs/>
          <w:sz w:val="21"/>
          <w:szCs w:val="21"/>
        </w:rPr>
        <w:t xml:space="preserve">z </w:t>
      </w:r>
      <w:r w:rsidR="007E089F" w:rsidRPr="00C41EDD">
        <w:rPr>
          <w:rFonts w:asciiTheme="minorHAnsi" w:hAnsiTheme="minorHAnsi" w:cstheme="minorHAnsi"/>
          <w:spacing w:val="1"/>
          <w:sz w:val="21"/>
          <w:szCs w:val="21"/>
        </w:rPr>
        <w:t xml:space="preserve">pkt 1, </w:t>
      </w:r>
      <w:proofErr w:type="spellStart"/>
      <w:r w:rsidR="007E089F" w:rsidRPr="00C41EDD">
        <w:rPr>
          <w:rFonts w:asciiTheme="minorHAnsi" w:hAnsiTheme="minorHAnsi" w:cstheme="minorHAnsi"/>
          <w:spacing w:val="1"/>
          <w:sz w:val="21"/>
          <w:szCs w:val="21"/>
        </w:rPr>
        <w:t>ppkt</w:t>
      </w:r>
      <w:proofErr w:type="spellEnd"/>
      <w:r w:rsidR="007E089F" w:rsidRPr="00C41EDD">
        <w:rPr>
          <w:rFonts w:asciiTheme="minorHAnsi" w:hAnsiTheme="minorHAnsi" w:cstheme="minorHAnsi"/>
          <w:spacing w:val="1"/>
          <w:sz w:val="21"/>
          <w:szCs w:val="21"/>
        </w:rPr>
        <w:t xml:space="preserve"> 1.1.1.</w:t>
      </w:r>
      <w:r w:rsidRPr="00C41EDD">
        <w:rPr>
          <w:rFonts w:asciiTheme="minorHAnsi" w:hAnsiTheme="minorHAnsi" w:cstheme="minorHAnsi"/>
          <w:iCs/>
          <w:sz w:val="21"/>
          <w:szCs w:val="21"/>
        </w:rPr>
        <w:t>,</w:t>
      </w:r>
    </w:p>
    <w:p w14:paraId="104C4C01" w14:textId="2DB83D34" w:rsidR="00C24B48" w:rsidRPr="00C41EDD" w:rsidRDefault="00C24B48" w:rsidP="00A14F6E">
      <w:pPr>
        <w:numPr>
          <w:ilvl w:val="5"/>
          <w:numId w:val="128"/>
        </w:numPr>
        <w:tabs>
          <w:tab w:val="num" w:pos="1985"/>
        </w:tabs>
        <w:spacing w:after="0"/>
        <w:ind w:left="1985" w:hanging="425"/>
        <w:jc w:val="both"/>
        <w:rPr>
          <w:rFonts w:asciiTheme="minorHAnsi" w:hAnsiTheme="minorHAnsi" w:cstheme="minorHAnsi"/>
          <w:sz w:val="21"/>
          <w:szCs w:val="21"/>
        </w:rPr>
      </w:pPr>
      <w:r w:rsidRPr="00C41EDD">
        <w:rPr>
          <w:rFonts w:asciiTheme="minorHAnsi" w:hAnsiTheme="minorHAnsi" w:cstheme="minorHAnsi"/>
          <w:iCs/>
          <w:sz w:val="21"/>
          <w:szCs w:val="21"/>
        </w:rPr>
        <w:t>minimalizację stopnia uciążliwości wykonywanych robót dla pracowników oczyszczalni ścieków RADOCHA II w Sosnowcu oraz konieczność zachowania ciągłości prowadzenia procesów technologicznych  na oczyszczalni,</w:t>
      </w:r>
    </w:p>
    <w:p w14:paraId="56A44B1B" w14:textId="77777777" w:rsidR="000342BB" w:rsidRPr="00974404" w:rsidRDefault="000342BB" w:rsidP="000342BB">
      <w:pPr>
        <w:numPr>
          <w:ilvl w:val="5"/>
          <w:numId w:val="128"/>
        </w:numPr>
        <w:tabs>
          <w:tab w:val="num" w:pos="1985"/>
        </w:tabs>
        <w:spacing w:after="0"/>
        <w:ind w:left="1985" w:hanging="425"/>
        <w:jc w:val="both"/>
        <w:rPr>
          <w:rFonts w:asciiTheme="minorHAnsi" w:hAnsiTheme="minorHAnsi" w:cstheme="minorHAnsi"/>
          <w:sz w:val="21"/>
          <w:szCs w:val="21"/>
        </w:rPr>
      </w:pPr>
      <w:r w:rsidRPr="00974404">
        <w:rPr>
          <w:rFonts w:asciiTheme="minorHAnsi" w:hAnsiTheme="minorHAnsi" w:cstheme="minorHAnsi"/>
          <w:sz w:val="21"/>
          <w:szCs w:val="21"/>
        </w:rPr>
        <w:t>fakt, iż wykonywanie robót budowlanych prowadzone będzie na czynnym obiekcie oczyszczalni ścieków RADOCHA II, na którym musi być zachowana ciągłości prowadzenia procesów technologicznych, przy czym celem spełnienia powyższego wymagania wykonawca winien będzie uwzględnić poniższe wymagania:</w:t>
      </w:r>
    </w:p>
    <w:p w14:paraId="77E236A1" w14:textId="77777777" w:rsidR="000342BB" w:rsidRPr="00974404" w:rsidRDefault="000342BB" w:rsidP="000342BB">
      <w:pPr>
        <w:numPr>
          <w:ilvl w:val="0"/>
          <w:numId w:val="130"/>
        </w:numPr>
        <w:spacing w:after="0"/>
        <w:ind w:left="2268" w:hanging="283"/>
        <w:jc w:val="both"/>
        <w:rPr>
          <w:rFonts w:asciiTheme="minorHAnsi" w:hAnsiTheme="minorHAnsi" w:cstheme="minorHAnsi"/>
          <w:sz w:val="21"/>
          <w:szCs w:val="21"/>
        </w:rPr>
      </w:pPr>
      <w:r w:rsidRPr="00974404">
        <w:rPr>
          <w:rFonts w:asciiTheme="minorHAnsi" w:hAnsiTheme="minorHAnsi" w:cstheme="minorHAnsi"/>
          <w:sz w:val="21"/>
          <w:szCs w:val="21"/>
        </w:rPr>
        <w:t>wykonywanie robót budowlanych możliwe będzie jednocześnie tylko na dwóch reaktorach biologicznych (zblokowanych odpowiednio parami) tj.: na reaktorach biologicznych nr: 7.1 i 7.2. albo 7.3 i 7.4 albo 7.5 i 7.6 albo 7.7 i 7.8,  przy czym warunkiem rozpoczęcia pracy na następnej parze reaktorów jest zakończenie prac i uruchomienie (rozpoczęcie rozruchu) poprzedniej pary reaktorów,</w:t>
      </w:r>
    </w:p>
    <w:p w14:paraId="3C56A6F0" w14:textId="77777777" w:rsidR="000342BB" w:rsidRPr="00974404" w:rsidRDefault="000342BB" w:rsidP="000342BB">
      <w:pPr>
        <w:numPr>
          <w:ilvl w:val="0"/>
          <w:numId w:val="130"/>
        </w:numPr>
        <w:spacing w:after="0"/>
        <w:ind w:left="2268" w:hanging="283"/>
        <w:jc w:val="both"/>
        <w:rPr>
          <w:rFonts w:asciiTheme="minorHAnsi" w:hAnsiTheme="minorHAnsi" w:cstheme="minorHAnsi"/>
          <w:sz w:val="21"/>
          <w:szCs w:val="21"/>
        </w:rPr>
      </w:pPr>
      <w:r w:rsidRPr="00974404">
        <w:rPr>
          <w:rFonts w:asciiTheme="minorHAnsi" w:hAnsiTheme="minorHAnsi" w:cstheme="minorHAnsi"/>
          <w:sz w:val="21"/>
          <w:szCs w:val="21"/>
        </w:rPr>
        <w:t xml:space="preserve">wykonywanie robót budowlanych możliwe będzie jednocześnie tylko na dwóch osadnikach wtórnych (zblokowanych odpowiednio parami z reaktorami biologicznymi) </w:t>
      </w:r>
      <w:r w:rsidRPr="00974404">
        <w:rPr>
          <w:rFonts w:asciiTheme="minorHAnsi" w:hAnsiTheme="minorHAnsi" w:cstheme="minorHAnsi"/>
          <w:sz w:val="21"/>
          <w:szCs w:val="21"/>
        </w:rPr>
        <w:br/>
        <w:t xml:space="preserve">tj.: </w:t>
      </w:r>
      <w:bookmarkStart w:id="3" w:name="_Hlk94608976"/>
      <w:r w:rsidRPr="00974404">
        <w:rPr>
          <w:rFonts w:asciiTheme="minorHAnsi" w:hAnsiTheme="minorHAnsi" w:cstheme="minorHAnsi"/>
          <w:sz w:val="21"/>
          <w:szCs w:val="21"/>
        </w:rPr>
        <w:t>dla reaktorów biologicznych nr 7.1 i 7.2 na osadnikach wtórnych nr 8.1 i 8.2 dla reaktorów biologicznych nr 7.3 i 7.4 na osadnikach wtórnych nr 8.3 i 8.4; dla reaktorów biologicznych nr 7.5 i 7.6 na osadnikach wtórnych nr 8.5 i 8.6</w:t>
      </w:r>
      <w:bookmarkEnd w:id="3"/>
      <w:r w:rsidRPr="00974404">
        <w:rPr>
          <w:rFonts w:asciiTheme="minorHAnsi" w:hAnsiTheme="minorHAnsi" w:cstheme="minorHAnsi"/>
          <w:sz w:val="21"/>
          <w:szCs w:val="21"/>
        </w:rPr>
        <w:t>; dla reaktorów biologicznych nr 7.7 i 7.8 na osadnikach wtórnych nr 8.7 i 8.8;  przy czym warunkiem rozpoczęcia pracy na następnej parze osadników jest zakończenie prac i uruchomienie</w:t>
      </w:r>
      <w:r w:rsidRPr="00974404">
        <w:t xml:space="preserve"> </w:t>
      </w:r>
      <w:r w:rsidRPr="00974404">
        <w:rPr>
          <w:rFonts w:asciiTheme="minorHAnsi" w:hAnsiTheme="minorHAnsi" w:cstheme="minorHAnsi"/>
          <w:sz w:val="21"/>
          <w:szCs w:val="21"/>
        </w:rPr>
        <w:t>(rozpoczęcie rozruchu)  poprzedniej pary osadników wraz z odpowiednimi reaktorami biologicznymi,</w:t>
      </w:r>
    </w:p>
    <w:p w14:paraId="151F0335" w14:textId="570164E6" w:rsidR="005571EB" w:rsidRPr="00974404" w:rsidRDefault="000342BB" w:rsidP="000342BB">
      <w:pPr>
        <w:numPr>
          <w:ilvl w:val="0"/>
          <w:numId w:val="130"/>
        </w:numPr>
        <w:spacing w:after="0"/>
        <w:ind w:left="2268" w:hanging="283"/>
        <w:jc w:val="both"/>
        <w:rPr>
          <w:rFonts w:asciiTheme="minorHAnsi" w:hAnsiTheme="minorHAnsi" w:cstheme="minorHAnsi"/>
          <w:sz w:val="21"/>
          <w:szCs w:val="21"/>
        </w:rPr>
      </w:pPr>
      <w:r w:rsidRPr="00974404">
        <w:rPr>
          <w:rFonts w:asciiTheme="minorHAnsi" w:hAnsiTheme="minorHAnsi" w:cstheme="minorHAnsi"/>
          <w:sz w:val="21"/>
          <w:szCs w:val="21"/>
        </w:rPr>
        <w:t>wykonywanie robót budowlanych możliwe jest tylko na jednej komorze beztlenowej nr 6.2 albo 6.4, przy czym warunkiem rozpoczęcia pracy na następnej komorze jest zakończenie prac i uruchomienie (rozpoczęcie rozruchu) poprzedniej,</w:t>
      </w:r>
    </w:p>
    <w:p w14:paraId="5A0C8AD1" w14:textId="281D2687" w:rsidR="00C24B48" w:rsidRPr="00C41EDD" w:rsidRDefault="005571EB" w:rsidP="005571EB">
      <w:pPr>
        <w:numPr>
          <w:ilvl w:val="5"/>
          <w:numId w:val="128"/>
        </w:numPr>
        <w:tabs>
          <w:tab w:val="num" w:pos="1985"/>
        </w:tabs>
        <w:spacing w:after="0"/>
        <w:ind w:left="1985" w:hanging="425"/>
        <w:jc w:val="both"/>
        <w:rPr>
          <w:rFonts w:asciiTheme="minorHAnsi" w:hAnsiTheme="minorHAnsi" w:cstheme="minorHAnsi"/>
          <w:sz w:val="21"/>
          <w:szCs w:val="21"/>
        </w:rPr>
      </w:pPr>
      <w:r w:rsidRPr="00C41EDD">
        <w:rPr>
          <w:rFonts w:cs="Calibri"/>
          <w:iCs/>
          <w:sz w:val="21"/>
          <w:szCs w:val="21"/>
        </w:rPr>
        <w:t>fakt, iż całkowita wartość faktur wystawionych na podstawie protokołów odbiorów robót wykonanych częściowo nie może przekraczać 80% wynagrodzenia wykonawcy określonego w umowie,</w:t>
      </w:r>
    </w:p>
    <w:p w14:paraId="2E366691" w14:textId="2F8DC8B3" w:rsidR="00C24B48" w:rsidRPr="00974404" w:rsidRDefault="00C24B48" w:rsidP="005571EB">
      <w:pPr>
        <w:numPr>
          <w:ilvl w:val="5"/>
          <w:numId w:val="128"/>
        </w:numPr>
        <w:tabs>
          <w:tab w:val="num" w:pos="1985"/>
        </w:tabs>
        <w:spacing w:after="0"/>
        <w:ind w:left="1985" w:hanging="425"/>
        <w:jc w:val="both"/>
        <w:rPr>
          <w:rFonts w:asciiTheme="minorHAnsi" w:hAnsiTheme="minorHAnsi" w:cstheme="minorHAnsi"/>
          <w:sz w:val="21"/>
          <w:szCs w:val="21"/>
        </w:rPr>
      </w:pPr>
      <w:r w:rsidRPr="00C41EDD">
        <w:rPr>
          <w:rFonts w:cs="Calibri"/>
          <w:iCs/>
          <w:sz w:val="21"/>
          <w:szCs w:val="21"/>
        </w:rPr>
        <w:t xml:space="preserve">fakt, iż faktury za wykonane roboty w </w:t>
      </w:r>
      <w:r w:rsidRPr="00974404">
        <w:rPr>
          <w:rFonts w:cs="Calibri"/>
          <w:iCs/>
          <w:sz w:val="21"/>
          <w:szCs w:val="21"/>
        </w:rPr>
        <w:t>wysokości do 20 % wynagrodzenia WYKONAWCY określonego w umowie będą wystawione po podpisaniu protokołu odbioru końcowego robót budowlano-montażowych przedmiotu umowy,</w:t>
      </w:r>
    </w:p>
    <w:p w14:paraId="78099F11" w14:textId="77777777" w:rsidR="00C24B48" w:rsidRPr="00974404" w:rsidRDefault="00C24B48" w:rsidP="005571EB">
      <w:pPr>
        <w:numPr>
          <w:ilvl w:val="5"/>
          <w:numId w:val="128"/>
        </w:numPr>
        <w:tabs>
          <w:tab w:val="num" w:pos="1985"/>
        </w:tabs>
        <w:spacing w:after="0"/>
        <w:ind w:left="1985" w:hanging="425"/>
        <w:jc w:val="both"/>
        <w:rPr>
          <w:rFonts w:asciiTheme="minorHAnsi" w:hAnsiTheme="minorHAnsi" w:cstheme="minorHAnsi"/>
          <w:sz w:val="21"/>
          <w:szCs w:val="21"/>
        </w:rPr>
      </w:pPr>
      <w:r w:rsidRPr="00974404">
        <w:rPr>
          <w:rFonts w:cs="Calibri"/>
          <w:iCs/>
          <w:sz w:val="21"/>
          <w:szCs w:val="21"/>
        </w:rPr>
        <w:t xml:space="preserve">fakt, iż </w:t>
      </w:r>
      <w:r w:rsidRPr="00974404">
        <w:rPr>
          <w:rFonts w:cs="Calibri"/>
          <w:sz w:val="21"/>
          <w:szCs w:val="21"/>
        </w:rPr>
        <w:t>w przypadku dostaw urządzeń płatność realizowana będzie w n/w transzach:</w:t>
      </w:r>
    </w:p>
    <w:p w14:paraId="06940D6A" w14:textId="77777777" w:rsidR="000342BB" w:rsidRPr="00974404" w:rsidRDefault="000342BB" w:rsidP="000342BB">
      <w:pPr>
        <w:numPr>
          <w:ilvl w:val="0"/>
          <w:numId w:val="129"/>
        </w:numPr>
        <w:tabs>
          <w:tab w:val="left" w:pos="2268"/>
        </w:tabs>
        <w:spacing w:after="0"/>
        <w:ind w:left="2268" w:hanging="284"/>
        <w:jc w:val="both"/>
        <w:rPr>
          <w:rFonts w:cs="Calibri"/>
          <w:sz w:val="21"/>
          <w:szCs w:val="21"/>
        </w:rPr>
      </w:pPr>
      <w:r w:rsidRPr="00974404">
        <w:rPr>
          <w:rFonts w:cs="Calibri"/>
          <w:sz w:val="21"/>
          <w:szCs w:val="21"/>
        </w:rPr>
        <w:t>50 % wartości urządzenia po jego dostarczeniu,</w:t>
      </w:r>
    </w:p>
    <w:p w14:paraId="78D35E31" w14:textId="77777777" w:rsidR="000342BB" w:rsidRPr="00974404" w:rsidRDefault="000342BB" w:rsidP="000342BB">
      <w:pPr>
        <w:numPr>
          <w:ilvl w:val="0"/>
          <w:numId w:val="129"/>
        </w:numPr>
        <w:tabs>
          <w:tab w:val="left" w:pos="2268"/>
        </w:tabs>
        <w:spacing w:after="0"/>
        <w:ind w:left="2268" w:hanging="284"/>
        <w:jc w:val="both"/>
        <w:rPr>
          <w:rFonts w:cs="Calibri"/>
          <w:sz w:val="21"/>
          <w:szCs w:val="21"/>
        </w:rPr>
      </w:pPr>
      <w:r w:rsidRPr="00974404">
        <w:rPr>
          <w:rFonts w:cs="Calibri"/>
          <w:sz w:val="21"/>
          <w:szCs w:val="21"/>
        </w:rPr>
        <w:t>30 % wartości urządzenia po jego montażu,</w:t>
      </w:r>
    </w:p>
    <w:p w14:paraId="5FD170F7" w14:textId="77777777" w:rsidR="000342BB" w:rsidRPr="00974404" w:rsidRDefault="000342BB" w:rsidP="000342BB">
      <w:pPr>
        <w:numPr>
          <w:ilvl w:val="0"/>
          <w:numId w:val="129"/>
        </w:numPr>
        <w:tabs>
          <w:tab w:val="left" w:pos="2268"/>
        </w:tabs>
        <w:spacing w:after="0"/>
        <w:ind w:left="2268" w:hanging="284"/>
        <w:jc w:val="both"/>
        <w:rPr>
          <w:rFonts w:cs="Calibri"/>
          <w:sz w:val="21"/>
          <w:szCs w:val="21"/>
        </w:rPr>
      </w:pPr>
      <w:r w:rsidRPr="00974404">
        <w:rPr>
          <w:rFonts w:cs="Calibri"/>
          <w:sz w:val="21"/>
          <w:szCs w:val="21"/>
        </w:rPr>
        <w:t>20 % wartości urządzenia po odbiorze końcowym;</w:t>
      </w:r>
    </w:p>
    <w:p w14:paraId="07001058" w14:textId="77777777" w:rsidR="00E35333" w:rsidRDefault="00ED70C4" w:rsidP="00E35333">
      <w:pPr>
        <w:pStyle w:val="Tekstpodstawowywcity2"/>
        <w:numPr>
          <w:ilvl w:val="0"/>
          <w:numId w:val="78"/>
        </w:numPr>
        <w:tabs>
          <w:tab w:val="left" w:pos="1560"/>
        </w:tabs>
        <w:spacing w:after="0" w:line="276" w:lineRule="auto"/>
        <w:ind w:left="1560" w:hanging="426"/>
        <w:jc w:val="both"/>
        <w:rPr>
          <w:rFonts w:asciiTheme="minorHAnsi" w:hAnsiTheme="minorHAnsi" w:cstheme="minorHAnsi"/>
          <w:iCs/>
          <w:sz w:val="21"/>
          <w:szCs w:val="21"/>
          <w:lang w:val="pl-PL"/>
        </w:rPr>
      </w:pPr>
      <w:r w:rsidRPr="00971408">
        <w:rPr>
          <w:rFonts w:asciiTheme="minorHAnsi" w:hAnsiTheme="minorHAnsi" w:cstheme="minorHAnsi"/>
          <w:iCs/>
          <w:sz w:val="21"/>
          <w:szCs w:val="21"/>
        </w:rPr>
        <w:t xml:space="preserve">Przekazanie placu budowy wykonawcy przez zamawiającego nastąpi </w:t>
      </w:r>
      <w:proofErr w:type="spellStart"/>
      <w:r w:rsidRPr="00971408">
        <w:rPr>
          <w:rFonts w:asciiTheme="minorHAnsi" w:hAnsiTheme="minorHAnsi" w:cstheme="minorHAnsi"/>
          <w:iCs/>
          <w:sz w:val="21"/>
          <w:szCs w:val="21"/>
        </w:rPr>
        <w:t>protokolarnie</w:t>
      </w:r>
      <w:r w:rsidR="00095F54" w:rsidRPr="00971408">
        <w:rPr>
          <w:rFonts w:asciiTheme="minorHAnsi" w:hAnsiTheme="minorHAnsi" w:cstheme="minorHAnsi"/>
          <w:iCs/>
          <w:sz w:val="21"/>
          <w:szCs w:val="21"/>
          <w:lang w:val="pl-PL"/>
        </w:rPr>
        <w:t>;</w:t>
      </w:r>
      <w:proofErr w:type="spellEnd"/>
    </w:p>
    <w:p w14:paraId="18579651" w14:textId="22753F09" w:rsidR="00A6077F" w:rsidRPr="00E35333" w:rsidRDefault="00ED70C4" w:rsidP="00E35333">
      <w:pPr>
        <w:pStyle w:val="Tekstpodstawowywcity2"/>
        <w:tabs>
          <w:tab w:val="left" w:pos="1560"/>
        </w:tabs>
        <w:spacing w:after="0" w:line="276" w:lineRule="auto"/>
        <w:ind w:left="1560"/>
        <w:jc w:val="both"/>
        <w:rPr>
          <w:rFonts w:asciiTheme="minorHAnsi" w:hAnsiTheme="minorHAnsi" w:cstheme="minorHAnsi"/>
          <w:iCs/>
          <w:sz w:val="21"/>
          <w:szCs w:val="21"/>
          <w:lang w:val="pl-PL"/>
        </w:rPr>
      </w:pPr>
      <w:r w:rsidRPr="00E35333">
        <w:rPr>
          <w:rFonts w:asciiTheme="minorHAnsi" w:hAnsiTheme="minorHAnsi" w:cstheme="minorHAnsi"/>
          <w:iCs/>
          <w:sz w:val="21"/>
          <w:szCs w:val="21"/>
          <w:lang w:val="pl-PL"/>
        </w:rPr>
        <w:lastRenderedPageBreak/>
        <w:t>z</w:t>
      </w:r>
      <w:proofErr w:type="spellStart"/>
      <w:r w:rsidRPr="00E35333">
        <w:rPr>
          <w:rFonts w:asciiTheme="minorHAnsi" w:hAnsiTheme="minorHAnsi" w:cstheme="minorHAnsi"/>
          <w:iCs/>
          <w:sz w:val="21"/>
          <w:szCs w:val="21"/>
        </w:rPr>
        <w:t>amawiający</w:t>
      </w:r>
      <w:proofErr w:type="spellEnd"/>
      <w:r w:rsidRPr="00E35333">
        <w:rPr>
          <w:rFonts w:asciiTheme="minorHAnsi" w:hAnsiTheme="minorHAnsi" w:cstheme="minorHAnsi"/>
          <w:iCs/>
          <w:sz w:val="21"/>
          <w:szCs w:val="21"/>
        </w:rPr>
        <w:t xml:space="preserve"> będzie przekazywał plac budowy sukcesywnie, częściami – z uwzględnieniem zapisów opracowanego przez wykonawcę i zatwierdzonego przez zamawiającego </w:t>
      </w:r>
      <w:r w:rsidR="009D7A79" w:rsidRPr="00E35333">
        <w:rPr>
          <w:rFonts w:asciiTheme="minorHAnsi" w:hAnsiTheme="minorHAnsi" w:cstheme="minorHAnsi"/>
          <w:iCs/>
          <w:sz w:val="21"/>
          <w:szCs w:val="21"/>
          <w:lang w:val="pl-PL"/>
        </w:rPr>
        <w:t>H</w:t>
      </w:r>
      <w:proofErr w:type="spellStart"/>
      <w:r w:rsidRPr="00E35333">
        <w:rPr>
          <w:rFonts w:asciiTheme="minorHAnsi" w:hAnsiTheme="minorHAnsi" w:cstheme="minorHAnsi"/>
          <w:iCs/>
          <w:sz w:val="21"/>
          <w:szCs w:val="21"/>
        </w:rPr>
        <w:t>armonogramu</w:t>
      </w:r>
      <w:proofErr w:type="spellEnd"/>
      <w:r w:rsidRPr="00E35333">
        <w:rPr>
          <w:rFonts w:asciiTheme="minorHAnsi" w:hAnsiTheme="minorHAnsi" w:cstheme="minorHAnsi"/>
          <w:iCs/>
          <w:sz w:val="21"/>
          <w:szCs w:val="21"/>
        </w:rPr>
        <w:t>, przy czym</w:t>
      </w:r>
      <w:r w:rsidR="008C1F0B" w:rsidRPr="00E35333">
        <w:rPr>
          <w:rFonts w:asciiTheme="minorHAnsi" w:hAnsiTheme="minorHAnsi" w:cstheme="minorHAnsi"/>
          <w:iCs/>
          <w:sz w:val="21"/>
          <w:szCs w:val="21"/>
          <w:lang w:val="pl-PL"/>
        </w:rPr>
        <w:t>:</w:t>
      </w:r>
    </w:p>
    <w:p w14:paraId="4372A015" w14:textId="3E9DB18F" w:rsidR="00867F60" w:rsidRPr="00974404" w:rsidRDefault="00520059" w:rsidP="00A6077F">
      <w:pPr>
        <w:pStyle w:val="Tekstpodstawowywcity2"/>
        <w:numPr>
          <w:ilvl w:val="0"/>
          <w:numId w:val="132"/>
        </w:numPr>
        <w:tabs>
          <w:tab w:val="left" w:pos="1985"/>
        </w:tabs>
        <w:spacing w:after="0" w:line="276" w:lineRule="auto"/>
        <w:ind w:left="1985" w:hanging="425"/>
        <w:jc w:val="both"/>
        <w:rPr>
          <w:rFonts w:asciiTheme="minorHAnsi" w:hAnsiTheme="minorHAnsi" w:cstheme="minorHAnsi"/>
          <w:iCs/>
          <w:sz w:val="21"/>
          <w:szCs w:val="21"/>
          <w:lang w:val="pl-PL"/>
        </w:rPr>
      </w:pPr>
      <w:r w:rsidRPr="00A6077F">
        <w:rPr>
          <w:rFonts w:asciiTheme="minorHAnsi" w:hAnsiTheme="minorHAnsi" w:cstheme="minorHAnsi"/>
          <w:iCs/>
          <w:sz w:val="21"/>
          <w:szCs w:val="21"/>
        </w:rPr>
        <w:t xml:space="preserve">wykonawca </w:t>
      </w:r>
      <w:r w:rsidRPr="00A6077F">
        <w:rPr>
          <w:rFonts w:asciiTheme="minorHAnsi" w:hAnsiTheme="minorHAnsi" w:cstheme="minorHAnsi"/>
          <w:color w:val="000000"/>
          <w:spacing w:val="1"/>
          <w:sz w:val="21"/>
          <w:szCs w:val="21"/>
        </w:rPr>
        <w:t xml:space="preserve">przedłoży zamawiającemu </w:t>
      </w:r>
      <w:r w:rsidR="001D0E16" w:rsidRPr="00A6077F">
        <w:rPr>
          <w:rFonts w:asciiTheme="minorHAnsi" w:hAnsiTheme="minorHAnsi" w:cstheme="minorHAnsi"/>
          <w:sz w:val="21"/>
          <w:szCs w:val="21"/>
        </w:rPr>
        <w:t>potwierdzone za zgodność z oryginałem kopie</w:t>
      </w:r>
      <w:r w:rsidR="00A6077F">
        <w:rPr>
          <w:rFonts w:asciiTheme="minorHAnsi" w:hAnsiTheme="minorHAnsi" w:cstheme="minorHAnsi"/>
          <w:sz w:val="21"/>
          <w:szCs w:val="21"/>
          <w:lang w:val="pl-PL"/>
        </w:rPr>
        <w:t xml:space="preserve"> </w:t>
      </w:r>
      <w:r w:rsidR="001D0E16" w:rsidRPr="00A6077F">
        <w:rPr>
          <w:rFonts w:asciiTheme="minorHAnsi" w:hAnsiTheme="minorHAnsi" w:cstheme="minorHAnsi"/>
          <w:sz w:val="21"/>
          <w:szCs w:val="21"/>
        </w:rPr>
        <w:t xml:space="preserve">decyzji o nadaniu uprawnień, </w:t>
      </w:r>
      <w:r w:rsidRPr="00A6077F">
        <w:rPr>
          <w:rFonts w:asciiTheme="minorHAnsi" w:hAnsiTheme="minorHAnsi" w:cstheme="minorHAnsi"/>
          <w:color w:val="000000"/>
          <w:spacing w:val="1"/>
          <w:sz w:val="21"/>
          <w:szCs w:val="21"/>
        </w:rPr>
        <w:t>os</w:t>
      </w:r>
      <w:r w:rsidR="001D0E16" w:rsidRPr="00A6077F">
        <w:rPr>
          <w:rFonts w:asciiTheme="minorHAnsi" w:hAnsiTheme="minorHAnsi" w:cstheme="minorHAnsi"/>
          <w:color w:val="000000"/>
          <w:spacing w:val="1"/>
          <w:sz w:val="21"/>
          <w:szCs w:val="21"/>
        </w:rPr>
        <w:t>ób</w:t>
      </w:r>
      <w:r w:rsidR="00867F60" w:rsidRPr="00A6077F">
        <w:rPr>
          <w:rFonts w:asciiTheme="minorHAnsi" w:hAnsiTheme="minorHAnsi" w:cstheme="minorHAnsi"/>
          <w:color w:val="000000"/>
          <w:spacing w:val="1"/>
          <w:sz w:val="21"/>
          <w:szCs w:val="21"/>
          <w:lang w:val="pl-PL"/>
        </w:rPr>
        <w:t xml:space="preserve"> </w:t>
      </w:r>
      <w:r w:rsidRPr="00A6077F">
        <w:rPr>
          <w:rFonts w:asciiTheme="minorHAnsi" w:hAnsiTheme="minorHAnsi" w:cstheme="minorHAnsi"/>
          <w:color w:val="000000"/>
          <w:spacing w:val="1"/>
          <w:sz w:val="21"/>
          <w:szCs w:val="21"/>
        </w:rPr>
        <w:t>skierowan</w:t>
      </w:r>
      <w:r w:rsidR="004A3D99" w:rsidRPr="00A6077F">
        <w:rPr>
          <w:rFonts w:asciiTheme="minorHAnsi" w:hAnsiTheme="minorHAnsi" w:cstheme="minorHAnsi"/>
          <w:color w:val="000000"/>
          <w:spacing w:val="1"/>
          <w:sz w:val="21"/>
          <w:szCs w:val="21"/>
          <w:lang w:val="pl-PL"/>
        </w:rPr>
        <w:t>ych</w:t>
      </w:r>
      <w:r w:rsidRPr="00A6077F">
        <w:rPr>
          <w:rFonts w:asciiTheme="minorHAnsi" w:hAnsiTheme="minorHAnsi" w:cstheme="minorHAnsi"/>
          <w:color w:val="000000"/>
          <w:spacing w:val="1"/>
          <w:sz w:val="21"/>
          <w:szCs w:val="21"/>
        </w:rPr>
        <w:t xml:space="preserve"> do realizacji zamówienia</w:t>
      </w:r>
      <w:r w:rsidR="00867F60" w:rsidRPr="00A6077F">
        <w:rPr>
          <w:rFonts w:asciiTheme="minorHAnsi" w:hAnsiTheme="minorHAnsi" w:cstheme="minorHAnsi"/>
          <w:color w:val="000000"/>
          <w:spacing w:val="1"/>
          <w:sz w:val="21"/>
          <w:szCs w:val="21"/>
          <w:lang w:val="pl-PL"/>
        </w:rPr>
        <w:t xml:space="preserve"> na stanowiska</w:t>
      </w:r>
      <w:r w:rsidR="00867F60" w:rsidRPr="00A6077F">
        <w:rPr>
          <w:rFonts w:asciiTheme="minorHAnsi" w:hAnsiTheme="minorHAnsi" w:cstheme="minorHAnsi"/>
          <w:spacing w:val="1"/>
          <w:sz w:val="21"/>
          <w:szCs w:val="21"/>
          <w:lang w:val="pl-PL"/>
        </w:rPr>
        <w:t xml:space="preserve">: </w:t>
      </w:r>
      <w:r w:rsidR="00867F60" w:rsidRPr="00A6077F">
        <w:rPr>
          <w:rFonts w:asciiTheme="minorHAnsi" w:hAnsiTheme="minorHAnsi" w:cstheme="minorHAnsi"/>
          <w:spacing w:val="1"/>
          <w:sz w:val="21"/>
          <w:szCs w:val="21"/>
        </w:rPr>
        <w:t>Kierownika budowy,</w:t>
      </w:r>
      <w:r w:rsidR="00867F60" w:rsidRPr="00A6077F">
        <w:rPr>
          <w:rFonts w:asciiTheme="minorHAnsi" w:hAnsiTheme="minorHAnsi" w:cstheme="minorHAnsi"/>
          <w:spacing w:val="1"/>
          <w:sz w:val="21"/>
          <w:szCs w:val="21"/>
          <w:lang w:val="pl-PL"/>
        </w:rPr>
        <w:t xml:space="preserve"> Kierownika robót branży sanitarnej oraz Kierownika robót branży elektrycznej, </w:t>
      </w:r>
      <w:r w:rsidR="00867F60" w:rsidRPr="00A6077F">
        <w:rPr>
          <w:rFonts w:asciiTheme="minorHAnsi" w:hAnsiTheme="minorHAnsi" w:cstheme="minorHAnsi"/>
          <w:spacing w:val="1"/>
          <w:sz w:val="21"/>
          <w:szCs w:val="21"/>
        </w:rPr>
        <w:t xml:space="preserve">zgodnie z wykazem osób, o </w:t>
      </w:r>
      <w:proofErr w:type="spellStart"/>
      <w:r w:rsidR="00867F60" w:rsidRPr="00A6077F">
        <w:rPr>
          <w:rFonts w:asciiTheme="minorHAnsi" w:hAnsiTheme="minorHAnsi" w:cstheme="minorHAnsi"/>
          <w:spacing w:val="1"/>
          <w:sz w:val="21"/>
          <w:szCs w:val="21"/>
        </w:rPr>
        <w:t>któ</w:t>
      </w:r>
      <w:r w:rsidR="00867F60" w:rsidRPr="00A6077F">
        <w:rPr>
          <w:rFonts w:asciiTheme="minorHAnsi" w:hAnsiTheme="minorHAnsi" w:cstheme="minorHAnsi"/>
          <w:spacing w:val="1"/>
          <w:sz w:val="21"/>
          <w:szCs w:val="21"/>
          <w:lang w:val="pl-PL"/>
        </w:rPr>
        <w:t>r</w:t>
      </w:r>
      <w:r w:rsidR="00867F60" w:rsidRPr="00A6077F">
        <w:rPr>
          <w:rFonts w:asciiTheme="minorHAnsi" w:hAnsiTheme="minorHAnsi" w:cstheme="minorHAnsi"/>
          <w:spacing w:val="1"/>
          <w:sz w:val="21"/>
          <w:szCs w:val="21"/>
        </w:rPr>
        <w:t>ym</w:t>
      </w:r>
      <w:proofErr w:type="spellEnd"/>
      <w:r w:rsidR="00867F60" w:rsidRPr="00A6077F">
        <w:rPr>
          <w:rFonts w:asciiTheme="minorHAnsi" w:hAnsiTheme="minorHAnsi" w:cstheme="minorHAnsi"/>
          <w:spacing w:val="1"/>
          <w:sz w:val="21"/>
          <w:szCs w:val="21"/>
        </w:rPr>
        <w:t xml:space="preserve"> mowa w pk</w:t>
      </w:r>
      <w:r w:rsidR="00867F60" w:rsidRPr="00A6077F">
        <w:rPr>
          <w:rFonts w:asciiTheme="minorHAnsi" w:hAnsiTheme="minorHAnsi" w:cstheme="minorHAnsi"/>
          <w:spacing w:val="1"/>
          <w:sz w:val="21"/>
          <w:szCs w:val="21"/>
          <w:lang w:val="pl-PL"/>
        </w:rPr>
        <w:t>t</w:t>
      </w:r>
      <w:r w:rsidR="00867F60" w:rsidRPr="00A6077F">
        <w:rPr>
          <w:rFonts w:asciiTheme="minorHAnsi" w:hAnsiTheme="minorHAnsi" w:cstheme="minorHAnsi"/>
          <w:spacing w:val="1"/>
          <w:sz w:val="21"/>
          <w:szCs w:val="21"/>
        </w:rPr>
        <w:t xml:space="preserve"> </w:t>
      </w:r>
      <w:r w:rsidR="0037699B" w:rsidRPr="00A6077F">
        <w:rPr>
          <w:rFonts w:asciiTheme="minorHAnsi" w:hAnsiTheme="minorHAnsi" w:cstheme="minorHAnsi"/>
          <w:spacing w:val="1"/>
          <w:sz w:val="21"/>
          <w:szCs w:val="21"/>
          <w:lang w:val="pl-PL"/>
        </w:rPr>
        <w:t xml:space="preserve">3, </w:t>
      </w:r>
      <w:proofErr w:type="spellStart"/>
      <w:r w:rsidR="0037699B" w:rsidRPr="00A6077F">
        <w:rPr>
          <w:rFonts w:asciiTheme="minorHAnsi" w:hAnsiTheme="minorHAnsi" w:cstheme="minorHAnsi"/>
          <w:spacing w:val="1"/>
          <w:sz w:val="21"/>
          <w:szCs w:val="21"/>
          <w:lang w:val="pl-PL"/>
        </w:rPr>
        <w:t>ppkt</w:t>
      </w:r>
      <w:proofErr w:type="spellEnd"/>
      <w:r w:rsidR="0037699B" w:rsidRPr="00A6077F">
        <w:rPr>
          <w:rFonts w:asciiTheme="minorHAnsi" w:hAnsiTheme="minorHAnsi" w:cstheme="minorHAnsi"/>
          <w:spacing w:val="1"/>
          <w:sz w:val="21"/>
          <w:szCs w:val="21"/>
          <w:lang w:val="pl-PL"/>
        </w:rPr>
        <w:t xml:space="preserve"> 3.1.5.</w:t>
      </w:r>
      <w:r w:rsidR="00867F60" w:rsidRPr="00A6077F">
        <w:rPr>
          <w:rFonts w:asciiTheme="minorHAnsi" w:hAnsiTheme="minorHAnsi" w:cstheme="minorHAnsi"/>
          <w:spacing w:val="1"/>
          <w:sz w:val="21"/>
          <w:szCs w:val="21"/>
        </w:rPr>
        <w:t xml:space="preserve"> Rozdziału V SWZ</w:t>
      </w:r>
      <w:r w:rsidR="0037699B" w:rsidRPr="00A6077F">
        <w:rPr>
          <w:rFonts w:asciiTheme="minorHAnsi" w:hAnsiTheme="minorHAnsi" w:cstheme="minorHAnsi"/>
          <w:spacing w:val="1"/>
          <w:sz w:val="21"/>
          <w:szCs w:val="21"/>
          <w:lang w:val="pl-PL"/>
        </w:rPr>
        <w:t xml:space="preserve">, </w:t>
      </w:r>
      <w:r w:rsidR="00867F60" w:rsidRPr="00A6077F">
        <w:rPr>
          <w:rFonts w:asciiTheme="minorHAnsi" w:hAnsiTheme="minorHAnsi" w:cstheme="minorHAnsi"/>
          <w:spacing w:val="1"/>
          <w:sz w:val="21"/>
          <w:szCs w:val="21"/>
          <w:lang w:val="pl-PL"/>
        </w:rPr>
        <w:t xml:space="preserve">wraz z </w:t>
      </w:r>
      <w:r w:rsidR="00867F60" w:rsidRPr="00A6077F">
        <w:rPr>
          <w:rFonts w:asciiTheme="minorHAnsi" w:hAnsiTheme="minorHAnsi" w:cstheme="minorHAnsi"/>
          <w:spacing w:val="1"/>
          <w:sz w:val="21"/>
          <w:szCs w:val="21"/>
        </w:rPr>
        <w:t>aktualn</w:t>
      </w:r>
      <w:r w:rsidR="00867F60" w:rsidRPr="00A6077F">
        <w:rPr>
          <w:rFonts w:asciiTheme="minorHAnsi" w:hAnsiTheme="minorHAnsi" w:cstheme="minorHAnsi"/>
          <w:spacing w:val="1"/>
          <w:sz w:val="21"/>
          <w:szCs w:val="21"/>
          <w:lang w:val="pl-PL"/>
        </w:rPr>
        <w:t>ymi</w:t>
      </w:r>
      <w:r w:rsidR="00867F60" w:rsidRPr="00A6077F">
        <w:rPr>
          <w:rFonts w:asciiTheme="minorHAnsi" w:hAnsiTheme="minorHAnsi" w:cstheme="minorHAnsi"/>
          <w:spacing w:val="1"/>
          <w:sz w:val="21"/>
          <w:szCs w:val="21"/>
        </w:rPr>
        <w:t xml:space="preserve"> zaświadczenia</w:t>
      </w:r>
      <w:r w:rsidR="00867F60" w:rsidRPr="00A6077F">
        <w:rPr>
          <w:rFonts w:asciiTheme="minorHAnsi" w:hAnsiTheme="minorHAnsi" w:cstheme="minorHAnsi"/>
          <w:spacing w:val="1"/>
          <w:sz w:val="21"/>
          <w:szCs w:val="21"/>
          <w:lang w:val="pl-PL"/>
        </w:rPr>
        <w:t>mi wydanymi przez</w:t>
      </w:r>
      <w:r w:rsidR="00867F60" w:rsidRPr="00A6077F">
        <w:rPr>
          <w:rFonts w:asciiTheme="minorHAnsi" w:hAnsiTheme="minorHAnsi" w:cstheme="minorHAnsi"/>
          <w:spacing w:val="1"/>
          <w:sz w:val="21"/>
          <w:szCs w:val="21"/>
        </w:rPr>
        <w:t xml:space="preserve"> właściw</w:t>
      </w:r>
      <w:r w:rsidR="00867F60" w:rsidRPr="00A6077F">
        <w:rPr>
          <w:rFonts w:asciiTheme="minorHAnsi" w:hAnsiTheme="minorHAnsi" w:cstheme="minorHAnsi"/>
          <w:spacing w:val="1"/>
          <w:sz w:val="21"/>
          <w:szCs w:val="21"/>
          <w:lang w:val="pl-PL"/>
        </w:rPr>
        <w:t>ą</w:t>
      </w:r>
      <w:r w:rsidR="00867F60" w:rsidRPr="00A6077F">
        <w:rPr>
          <w:rFonts w:asciiTheme="minorHAnsi" w:hAnsiTheme="minorHAnsi" w:cstheme="minorHAnsi"/>
          <w:spacing w:val="1"/>
          <w:sz w:val="21"/>
          <w:szCs w:val="21"/>
        </w:rPr>
        <w:t xml:space="preserve"> O</w:t>
      </w:r>
      <w:r w:rsidR="00867F60" w:rsidRPr="00A6077F">
        <w:rPr>
          <w:rFonts w:asciiTheme="minorHAnsi" w:hAnsiTheme="minorHAnsi" w:cstheme="minorHAnsi"/>
          <w:color w:val="000000"/>
          <w:spacing w:val="1"/>
          <w:sz w:val="21"/>
          <w:szCs w:val="21"/>
        </w:rPr>
        <w:t xml:space="preserve">kręgowej </w:t>
      </w:r>
      <w:r w:rsidR="00867F60" w:rsidRPr="00974404">
        <w:rPr>
          <w:rFonts w:asciiTheme="minorHAnsi" w:hAnsiTheme="minorHAnsi" w:cstheme="minorHAnsi"/>
          <w:color w:val="000000"/>
          <w:spacing w:val="1"/>
          <w:sz w:val="21"/>
          <w:szCs w:val="21"/>
        </w:rPr>
        <w:t xml:space="preserve">Izby Inżynierów Budownictwa </w:t>
      </w:r>
      <w:r w:rsidR="00867F60" w:rsidRPr="00974404">
        <w:rPr>
          <w:rFonts w:asciiTheme="minorHAnsi" w:hAnsiTheme="minorHAnsi" w:cstheme="minorHAnsi"/>
          <w:color w:val="000000"/>
          <w:spacing w:val="1"/>
          <w:sz w:val="21"/>
          <w:szCs w:val="21"/>
          <w:lang w:val="pl-PL"/>
        </w:rPr>
        <w:t xml:space="preserve">w zakresie </w:t>
      </w:r>
      <w:r w:rsidR="00867F60" w:rsidRPr="00974404">
        <w:rPr>
          <w:rFonts w:asciiTheme="minorHAnsi" w:hAnsiTheme="minorHAnsi" w:cstheme="minorHAnsi"/>
          <w:color w:val="000000"/>
          <w:spacing w:val="1"/>
          <w:sz w:val="21"/>
          <w:szCs w:val="21"/>
        </w:rPr>
        <w:t>wymagane</w:t>
      </w:r>
      <w:r w:rsidR="00867F60" w:rsidRPr="00974404">
        <w:rPr>
          <w:rFonts w:asciiTheme="minorHAnsi" w:hAnsiTheme="minorHAnsi" w:cstheme="minorHAnsi"/>
          <w:color w:val="000000"/>
          <w:spacing w:val="1"/>
          <w:sz w:val="21"/>
          <w:szCs w:val="21"/>
          <w:lang w:val="pl-PL"/>
        </w:rPr>
        <w:t>go</w:t>
      </w:r>
      <w:r w:rsidR="00867F60" w:rsidRPr="00974404">
        <w:rPr>
          <w:rFonts w:asciiTheme="minorHAnsi" w:hAnsiTheme="minorHAnsi" w:cstheme="minorHAnsi"/>
          <w:color w:val="000000"/>
          <w:spacing w:val="1"/>
          <w:sz w:val="21"/>
          <w:szCs w:val="21"/>
        </w:rPr>
        <w:t xml:space="preserve"> </w:t>
      </w:r>
      <w:r w:rsidR="00867F60" w:rsidRPr="00974404">
        <w:rPr>
          <w:rFonts w:asciiTheme="minorHAnsi" w:hAnsiTheme="minorHAnsi" w:cstheme="minorHAnsi"/>
          <w:spacing w:val="1"/>
          <w:sz w:val="21"/>
          <w:szCs w:val="21"/>
        </w:rPr>
        <w:t>ubezpieczenie od</w:t>
      </w:r>
      <w:r w:rsidR="00F146D5" w:rsidRPr="00974404">
        <w:rPr>
          <w:rFonts w:asciiTheme="minorHAnsi" w:hAnsiTheme="minorHAnsi" w:cstheme="minorHAnsi"/>
          <w:spacing w:val="1"/>
          <w:sz w:val="21"/>
          <w:szCs w:val="21"/>
          <w:lang w:val="pl-PL"/>
        </w:rPr>
        <w:t xml:space="preserve"> </w:t>
      </w:r>
      <w:r w:rsidR="00867F60" w:rsidRPr="00974404">
        <w:rPr>
          <w:rFonts w:asciiTheme="minorHAnsi" w:hAnsiTheme="minorHAnsi" w:cstheme="minorHAnsi"/>
          <w:spacing w:val="1"/>
          <w:sz w:val="21"/>
          <w:szCs w:val="21"/>
        </w:rPr>
        <w:t>odpowiedzialności cywilnej</w:t>
      </w:r>
      <w:r w:rsidR="00867F60" w:rsidRPr="00974404">
        <w:rPr>
          <w:rFonts w:asciiTheme="minorHAnsi" w:hAnsiTheme="minorHAnsi" w:cstheme="minorHAnsi"/>
          <w:spacing w:val="1"/>
          <w:sz w:val="21"/>
          <w:szCs w:val="21"/>
          <w:lang w:val="pl-PL"/>
        </w:rPr>
        <w:t xml:space="preserve"> tych osób</w:t>
      </w:r>
      <w:r w:rsidR="00F146D5" w:rsidRPr="00974404">
        <w:rPr>
          <w:rFonts w:asciiTheme="minorHAnsi" w:hAnsiTheme="minorHAnsi" w:cstheme="minorHAnsi"/>
          <w:spacing w:val="1"/>
          <w:sz w:val="21"/>
          <w:szCs w:val="21"/>
          <w:lang w:val="pl-PL"/>
        </w:rPr>
        <w:t>,</w:t>
      </w:r>
    </w:p>
    <w:p w14:paraId="7120B556" w14:textId="0DEE74D7" w:rsidR="00335D65" w:rsidRPr="00974404" w:rsidRDefault="00335D65" w:rsidP="00A6077F">
      <w:pPr>
        <w:pStyle w:val="Tekstpodstawowywcity2"/>
        <w:numPr>
          <w:ilvl w:val="0"/>
          <w:numId w:val="132"/>
        </w:numPr>
        <w:tabs>
          <w:tab w:val="left" w:pos="1985"/>
        </w:tabs>
        <w:spacing w:after="0" w:line="276" w:lineRule="auto"/>
        <w:ind w:left="1985" w:hanging="425"/>
        <w:jc w:val="both"/>
        <w:rPr>
          <w:rFonts w:asciiTheme="minorHAnsi" w:hAnsiTheme="minorHAnsi" w:cstheme="minorHAnsi"/>
          <w:iCs/>
          <w:sz w:val="21"/>
          <w:szCs w:val="21"/>
          <w:lang w:val="pl-PL"/>
        </w:rPr>
      </w:pPr>
      <w:r w:rsidRPr="00974404">
        <w:rPr>
          <w:rFonts w:asciiTheme="minorHAnsi" w:hAnsiTheme="minorHAnsi" w:cstheme="minorHAnsi"/>
          <w:iCs/>
          <w:sz w:val="21"/>
          <w:szCs w:val="21"/>
        </w:rPr>
        <w:t xml:space="preserve">zamawiający przekaże wykonawcy pierwszą część placu budowy wraz z kompletną dokumentacją projektową oraz Dziennikiem Budowy nr 968 / 2021r. w terminie </w:t>
      </w:r>
      <w:r w:rsidR="00EA2189" w:rsidRPr="00974404">
        <w:rPr>
          <w:rFonts w:asciiTheme="minorHAnsi" w:hAnsiTheme="minorHAnsi" w:cstheme="minorHAnsi"/>
          <w:iCs/>
          <w:sz w:val="21"/>
          <w:szCs w:val="21"/>
          <w:lang w:val="pl-PL"/>
        </w:rPr>
        <w:t>7</w:t>
      </w:r>
      <w:r w:rsidRPr="00974404">
        <w:rPr>
          <w:rFonts w:asciiTheme="minorHAnsi" w:hAnsiTheme="minorHAnsi" w:cstheme="minorHAnsi"/>
          <w:iCs/>
          <w:sz w:val="21"/>
          <w:szCs w:val="21"/>
        </w:rPr>
        <w:t xml:space="preserve"> dni, licząc od daty zawarcia umowy</w:t>
      </w:r>
      <w:r w:rsidR="00FB0EC2" w:rsidRPr="00974404">
        <w:rPr>
          <w:rFonts w:asciiTheme="minorHAnsi" w:hAnsiTheme="minorHAnsi" w:cstheme="minorHAnsi"/>
          <w:iCs/>
          <w:sz w:val="21"/>
          <w:szCs w:val="21"/>
        </w:rPr>
        <w:t xml:space="preserve"> w sprawie zamówienia</w:t>
      </w:r>
      <w:r w:rsidRPr="00974404">
        <w:rPr>
          <w:rFonts w:asciiTheme="minorHAnsi" w:hAnsiTheme="minorHAnsi" w:cstheme="minorHAnsi"/>
          <w:iCs/>
          <w:sz w:val="21"/>
          <w:szCs w:val="21"/>
        </w:rPr>
        <w:t>,</w:t>
      </w:r>
    </w:p>
    <w:p w14:paraId="0ED99802" w14:textId="77777777" w:rsidR="00335D65" w:rsidRPr="00974404" w:rsidRDefault="00335D65" w:rsidP="00A6077F">
      <w:pPr>
        <w:pStyle w:val="Tekstpodstawowywcity2"/>
        <w:numPr>
          <w:ilvl w:val="0"/>
          <w:numId w:val="132"/>
        </w:numPr>
        <w:tabs>
          <w:tab w:val="left" w:pos="1985"/>
        </w:tabs>
        <w:spacing w:after="0" w:line="276" w:lineRule="auto"/>
        <w:ind w:left="1985" w:hanging="425"/>
        <w:jc w:val="both"/>
        <w:rPr>
          <w:rFonts w:asciiTheme="minorHAnsi" w:hAnsiTheme="minorHAnsi" w:cstheme="minorHAnsi"/>
          <w:iCs/>
          <w:sz w:val="21"/>
          <w:szCs w:val="21"/>
          <w:lang w:val="pl-PL"/>
        </w:rPr>
      </w:pPr>
      <w:r w:rsidRPr="00974404">
        <w:rPr>
          <w:rFonts w:asciiTheme="minorHAnsi" w:hAnsiTheme="minorHAnsi" w:cstheme="minorHAnsi"/>
          <w:iCs/>
          <w:sz w:val="21"/>
          <w:szCs w:val="21"/>
        </w:rPr>
        <w:t xml:space="preserve">wykonawca </w:t>
      </w:r>
      <w:r w:rsidRPr="00974404">
        <w:rPr>
          <w:rFonts w:asciiTheme="minorHAnsi" w:hAnsiTheme="minorHAnsi" w:cstheme="minorHAnsi"/>
          <w:sz w:val="21"/>
          <w:szCs w:val="21"/>
        </w:rPr>
        <w:t>będzie odpowiedzialny za przekazaną część placu budowy, a po przekazaniu wykonawcy ostatniej części placu budowy – za cały plac budowy;</w:t>
      </w:r>
    </w:p>
    <w:p w14:paraId="0BFBA84C" w14:textId="77777777" w:rsidR="00ED70C4" w:rsidRPr="00971408" w:rsidRDefault="00ED70C4" w:rsidP="00E92AC0">
      <w:pPr>
        <w:pStyle w:val="Tekstpodstawowywcity2"/>
        <w:numPr>
          <w:ilvl w:val="1"/>
          <w:numId w:val="87"/>
        </w:numPr>
        <w:tabs>
          <w:tab w:val="left" w:pos="1134"/>
        </w:tabs>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iCs/>
          <w:sz w:val="21"/>
          <w:szCs w:val="21"/>
        </w:rPr>
        <w:t>Wymagania dotyczące materiałów budowlanych / urządzeń zastosowanych do realizacji zamówienia:</w:t>
      </w:r>
    </w:p>
    <w:p w14:paraId="50741CD6" w14:textId="77777777" w:rsidR="00ED70C4" w:rsidRPr="00971408" w:rsidRDefault="00ED70C4" w:rsidP="00E92AC0">
      <w:pPr>
        <w:pStyle w:val="Bezodstpw"/>
        <w:numPr>
          <w:ilvl w:val="0"/>
          <w:numId w:val="70"/>
        </w:numPr>
        <w:tabs>
          <w:tab w:val="left" w:pos="1560"/>
        </w:tabs>
        <w:spacing w:line="276" w:lineRule="auto"/>
        <w:ind w:left="1560" w:hanging="426"/>
        <w:jc w:val="both"/>
        <w:rPr>
          <w:rFonts w:asciiTheme="minorHAnsi" w:hAnsiTheme="minorHAnsi" w:cstheme="minorHAnsi"/>
          <w:sz w:val="21"/>
          <w:szCs w:val="21"/>
        </w:rPr>
      </w:pPr>
      <w:r w:rsidRPr="00971408">
        <w:rPr>
          <w:rFonts w:asciiTheme="minorHAnsi" w:hAnsiTheme="minorHAnsi" w:cstheme="minorHAnsi"/>
          <w:sz w:val="21"/>
          <w:szCs w:val="21"/>
        </w:rPr>
        <w:t>Wykonawca winien wykonać przedmiot zamówienia z materiałów własnych;</w:t>
      </w:r>
    </w:p>
    <w:p w14:paraId="1183248C" w14:textId="77777777" w:rsidR="00ED70C4" w:rsidRPr="00971408" w:rsidRDefault="00ED70C4" w:rsidP="00E92AC0">
      <w:pPr>
        <w:pStyle w:val="Bezodstpw"/>
        <w:numPr>
          <w:ilvl w:val="0"/>
          <w:numId w:val="70"/>
        </w:numPr>
        <w:tabs>
          <w:tab w:val="left" w:pos="1560"/>
        </w:tabs>
        <w:spacing w:line="276" w:lineRule="auto"/>
        <w:ind w:left="1560" w:hanging="426"/>
        <w:jc w:val="both"/>
        <w:rPr>
          <w:rFonts w:asciiTheme="minorHAnsi" w:hAnsiTheme="minorHAnsi" w:cstheme="minorHAnsi"/>
          <w:sz w:val="21"/>
          <w:szCs w:val="21"/>
        </w:rPr>
      </w:pPr>
      <w:r w:rsidRPr="00971408">
        <w:rPr>
          <w:rFonts w:asciiTheme="minorHAnsi" w:hAnsiTheme="minorHAnsi" w:cstheme="minorHAnsi"/>
          <w:sz w:val="21"/>
          <w:szCs w:val="21"/>
        </w:rPr>
        <w:t xml:space="preserve">Wszystkie zastosowane przez wykonawcę materiały lub urządzenia winny być fabrycznie nowe oraz odpowiadać, co do jakości wymogom wyrobów dopuszczonych do obrotu i stosowania </w:t>
      </w:r>
      <w:r w:rsidRPr="00971408">
        <w:rPr>
          <w:rFonts w:asciiTheme="minorHAnsi" w:hAnsiTheme="minorHAnsi" w:cstheme="minorHAnsi"/>
          <w:sz w:val="21"/>
          <w:szCs w:val="21"/>
        </w:rPr>
        <w:br/>
        <w:t>w budownictwie, określonym w art. 10 ustawy PB, dokumentacji projektowej przekazanej przez zamawiającego oraz wymaganiom i wytycznym niniejszej SWZ;</w:t>
      </w:r>
    </w:p>
    <w:p w14:paraId="6F1DCA6D" w14:textId="77777777" w:rsidR="00ED70C4" w:rsidRPr="00971408" w:rsidRDefault="00ED70C4" w:rsidP="00E92AC0">
      <w:pPr>
        <w:pStyle w:val="Bezodstpw"/>
        <w:numPr>
          <w:ilvl w:val="0"/>
          <w:numId w:val="70"/>
        </w:numPr>
        <w:tabs>
          <w:tab w:val="left" w:pos="1560"/>
        </w:tabs>
        <w:spacing w:line="276" w:lineRule="auto"/>
        <w:ind w:left="1560" w:hanging="426"/>
        <w:jc w:val="both"/>
        <w:rPr>
          <w:rFonts w:asciiTheme="minorHAnsi" w:hAnsiTheme="minorHAnsi" w:cstheme="minorHAnsi"/>
          <w:sz w:val="21"/>
          <w:szCs w:val="21"/>
        </w:rPr>
      </w:pPr>
      <w:r w:rsidRPr="00971408">
        <w:rPr>
          <w:rFonts w:asciiTheme="minorHAnsi" w:hAnsiTheme="minorHAnsi" w:cstheme="minorHAnsi"/>
          <w:sz w:val="21"/>
          <w:szCs w:val="21"/>
        </w:rPr>
        <w:t xml:space="preserve">Zamawiający wymaga, aby wykonawca w terminie nie później niż 14 dni roboczych przed planowanym zamówieniem materiałów budowlanych / urządzeń, skierował do zamawiającego pisemny wniosek o akceptację ich zastosowania, dalej </w:t>
      </w:r>
      <w:r w:rsidRPr="00971408">
        <w:rPr>
          <w:rFonts w:asciiTheme="minorHAnsi" w:hAnsiTheme="minorHAnsi" w:cstheme="minorHAnsi"/>
          <w:i/>
          <w:iCs/>
          <w:sz w:val="21"/>
          <w:szCs w:val="21"/>
        </w:rPr>
        <w:t>„wniosek materiałowy”</w:t>
      </w:r>
      <w:r w:rsidRPr="00971408">
        <w:rPr>
          <w:rFonts w:asciiTheme="minorHAnsi" w:hAnsiTheme="minorHAnsi" w:cstheme="minorHAnsi"/>
          <w:sz w:val="21"/>
          <w:szCs w:val="21"/>
        </w:rPr>
        <w:t xml:space="preserve">, zawierający właściwe dla nich aktualne dokumenty; dokumenty te niezbędne będą do potwierdzenia przez Inspektora nadzoru zgodności materiałów / urządzeń (wraz z armaturą) planowanych do wbudowania / montażu z określonymi w </w:t>
      </w:r>
      <w:proofErr w:type="spellStart"/>
      <w:r w:rsidRPr="00971408">
        <w:rPr>
          <w:rFonts w:asciiTheme="minorHAnsi" w:hAnsiTheme="minorHAnsi" w:cstheme="minorHAnsi"/>
          <w:sz w:val="21"/>
          <w:szCs w:val="21"/>
        </w:rPr>
        <w:t>STWiORB</w:t>
      </w:r>
      <w:proofErr w:type="spellEnd"/>
      <w:r w:rsidRPr="00971408">
        <w:rPr>
          <w:rFonts w:asciiTheme="minorHAnsi" w:hAnsiTheme="minorHAnsi" w:cstheme="minorHAnsi"/>
          <w:sz w:val="21"/>
          <w:szCs w:val="21"/>
        </w:rPr>
        <w:t xml:space="preserve"> i dokumentacji projektowej; w przypadku dokumentu obcojęzycznego, wykonawca zobowiązany będzie załączyć jego tłumaczenie na język polski; wykonawca winien złożyć wniosek materiałowy wraz ze stosownymi dokumentami, dla każdej partii materiałów budowlanych / urządzeń;</w:t>
      </w:r>
    </w:p>
    <w:p w14:paraId="64EBA0F2" w14:textId="59BEDBFA" w:rsidR="00ED70C4" w:rsidRPr="00A60F35" w:rsidRDefault="00ED70C4" w:rsidP="00A60F35">
      <w:pPr>
        <w:pStyle w:val="Bezodstpw"/>
        <w:numPr>
          <w:ilvl w:val="0"/>
          <w:numId w:val="70"/>
        </w:numPr>
        <w:tabs>
          <w:tab w:val="left" w:pos="1560"/>
        </w:tabs>
        <w:spacing w:line="276" w:lineRule="auto"/>
        <w:ind w:left="1560" w:hanging="426"/>
        <w:jc w:val="both"/>
        <w:rPr>
          <w:rFonts w:asciiTheme="minorHAnsi" w:hAnsiTheme="minorHAnsi" w:cstheme="minorHAnsi"/>
          <w:sz w:val="21"/>
          <w:szCs w:val="21"/>
        </w:rPr>
      </w:pPr>
      <w:r w:rsidRPr="00971408">
        <w:rPr>
          <w:rFonts w:asciiTheme="minorHAnsi" w:hAnsiTheme="minorHAnsi" w:cstheme="minorHAnsi"/>
          <w:sz w:val="21"/>
          <w:szCs w:val="21"/>
        </w:rPr>
        <w:t xml:space="preserve">Wykonawca zobowiązany będzie zrealizować przedmiot zamówienia przy użyciu materiałów </w:t>
      </w:r>
      <w:r w:rsidRPr="00971408">
        <w:rPr>
          <w:rFonts w:asciiTheme="minorHAnsi" w:hAnsiTheme="minorHAnsi" w:cstheme="minorHAnsi"/>
          <w:sz w:val="21"/>
          <w:szCs w:val="21"/>
        </w:rPr>
        <w:br/>
        <w:t>i urządzeń zgodnych z przekazaną przez zamawiającego dokumentacją projektową; w przypadku zaistnienia obiektywnych przyczyn uniemożliwiających zastosowanie danego materiału / urządzenia (np. wycofanie, zakończenie produkcji) wykonawca zobowiązany będzie wystąpić do zamawiającego z wnioskiem o wyrażenie zgody na zastosowanie innego materiału / urządzenia;</w:t>
      </w:r>
      <w:r w:rsidR="00A60F35">
        <w:rPr>
          <w:rFonts w:asciiTheme="minorHAnsi" w:hAnsiTheme="minorHAnsi" w:cstheme="minorHAnsi"/>
          <w:sz w:val="21"/>
          <w:szCs w:val="21"/>
        </w:rPr>
        <w:t xml:space="preserve"> </w:t>
      </w:r>
      <w:r w:rsidRPr="00A60F35">
        <w:rPr>
          <w:rFonts w:asciiTheme="minorHAnsi" w:hAnsiTheme="minorHAnsi" w:cstheme="minorHAnsi"/>
          <w:sz w:val="21"/>
          <w:szCs w:val="21"/>
        </w:rPr>
        <w:t xml:space="preserve">w złożonym wniosku wykonawca winien wskazać okoliczności uzasadniające potrzebę zmiany materiału / urządzenia; zamawiający niezwłocznie, jednak nie później niż w terminie 14 dni roboczych, ustosunkuje się do wniosku wykonawcy; warunkiem zastosowania materiału / urządzenia innego niż określony w dokumentacji projektowej będzie akceptacja wniosku wykonawcy przez zamawiającego oraz potwierdzenie przez projektanta odpowiedniej branży, </w:t>
      </w:r>
      <w:r w:rsidRPr="00A60F35">
        <w:rPr>
          <w:rFonts w:asciiTheme="minorHAnsi" w:hAnsiTheme="minorHAnsi" w:cstheme="minorHAnsi"/>
          <w:sz w:val="21"/>
          <w:szCs w:val="21"/>
        </w:rPr>
        <w:br/>
        <w:t>iż proponowany materiał / urządzenie spełnia wymagania zawarte w dokumentacji projektowej oraz charakteryzuje się parametrami nie gorszymi, niż wskazane w dokumentacji projektowej;</w:t>
      </w:r>
    </w:p>
    <w:p w14:paraId="3140DA7D" w14:textId="77777777" w:rsidR="009D7A79" w:rsidRPr="009D7A79" w:rsidRDefault="00ED70C4" w:rsidP="00E92AC0">
      <w:pPr>
        <w:pStyle w:val="Bezodstpw"/>
        <w:numPr>
          <w:ilvl w:val="0"/>
          <w:numId w:val="70"/>
        </w:numPr>
        <w:tabs>
          <w:tab w:val="left" w:pos="1560"/>
        </w:tabs>
        <w:spacing w:line="276" w:lineRule="auto"/>
        <w:ind w:left="1560" w:hanging="426"/>
        <w:jc w:val="both"/>
        <w:rPr>
          <w:rFonts w:asciiTheme="minorHAnsi" w:hAnsiTheme="minorHAnsi" w:cstheme="minorHAnsi"/>
          <w:sz w:val="21"/>
          <w:szCs w:val="21"/>
        </w:rPr>
      </w:pPr>
      <w:r w:rsidRPr="00971408">
        <w:rPr>
          <w:rFonts w:asciiTheme="minorHAnsi" w:hAnsiTheme="minorHAnsi" w:cstheme="minorHAnsi"/>
          <w:sz w:val="21"/>
          <w:szCs w:val="21"/>
        </w:rPr>
        <w:t xml:space="preserve">Jeżeli w wyniku zaistnienia okoliczności, o których mowa wyżej, nastąpi zmiana urządzenia odnośnie którego zamawiający przewidział świadczenie usług serwisowych, wykonawca zobowiązany będzie </w:t>
      </w:r>
      <w:r w:rsidRPr="00971408">
        <w:rPr>
          <w:rFonts w:asciiTheme="minorHAnsi" w:hAnsiTheme="minorHAnsi" w:cstheme="minorHAnsi"/>
          <w:bCs/>
          <w:sz w:val="21"/>
          <w:szCs w:val="21"/>
        </w:rPr>
        <w:t xml:space="preserve">wskazać wstępne </w:t>
      </w:r>
      <w:r w:rsidRPr="00971408">
        <w:rPr>
          <w:rFonts w:asciiTheme="minorHAnsi" w:hAnsiTheme="minorHAnsi" w:cstheme="minorHAnsi"/>
          <w:bCs/>
          <w:sz w:val="21"/>
          <w:szCs w:val="21"/>
          <w:u w:val="single"/>
        </w:rPr>
        <w:t>maksymalne</w:t>
      </w:r>
      <w:r w:rsidRPr="00971408">
        <w:rPr>
          <w:rFonts w:asciiTheme="minorHAnsi" w:hAnsiTheme="minorHAnsi" w:cstheme="minorHAnsi"/>
          <w:bCs/>
          <w:sz w:val="21"/>
          <w:szCs w:val="21"/>
        </w:rPr>
        <w:t xml:space="preserve"> wynagrodzenie za świadczenie usług serwisowych dla tego urządzenia (wynagrodzenie „za komplet” to wynagrodzenie przy założeniu, </w:t>
      </w:r>
      <w:r w:rsidRPr="00971408">
        <w:rPr>
          <w:rFonts w:asciiTheme="minorHAnsi" w:hAnsiTheme="minorHAnsi" w:cstheme="minorHAnsi"/>
          <w:bCs/>
          <w:sz w:val="21"/>
          <w:szCs w:val="21"/>
        </w:rPr>
        <w:br/>
        <w:t xml:space="preserve">że </w:t>
      </w:r>
      <w:r w:rsidRPr="00971408">
        <w:rPr>
          <w:rFonts w:asciiTheme="minorHAnsi" w:hAnsiTheme="minorHAnsi" w:cstheme="minorHAnsi"/>
          <w:sz w:val="21"/>
          <w:szCs w:val="21"/>
        </w:rPr>
        <w:t xml:space="preserve">rzeczywisty czas pracy urządzenia trwa nieprzerwanie, tj. 24 godziny na dobę pod pełnym obciążeniem, przez cały 36-miesięczny okres świadczenia usług serwisowych, a wykonawca przy takim założeniu uwzględni przeprowadzenie </w:t>
      </w:r>
      <w:r w:rsidRPr="00971408">
        <w:rPr>
          <w:rFonts w:asciiTheme="minorHAnsi" w:hAnsiTheme="minorHAnsi" w:cstheme="minorHAnsi"/>
          <w:bCs/>
          <w:sz w:val="21"/>
          <w:szCs w:val="21"/>
        </w:rPr>
        <w:t xml:space="preserve">wszystkich usług (czynności) serwisowych </w:t>
      </w:r>
      <w:r w:rsidRPr="00971408">
        <w:rPr>
          <w:rFonts w:asciiTheme="minorHAnsi" w:hAnsiTheme="minorHAnsi" w:cstheme="minorHAnsi"/>
          <w:bCs/>
          <w:sz w:val="21"/>
          <w:szCs w:val="21"/>
        </w:rPr>
        <w:br/>
        <w:t>w pełnym zakresie wynikającym z DTR urządzenia w w/w czasookresie);</w:t>
      </w:r>
    </w:p>
    <w:p w14:paraId="1F6FF324" w14:textId="77777777" w:rsidR="00EF13C7" w:rsidRDefault="00EF13C7" w:rsidP="009D7A79">
      <w:pPr>
        <w:pStyle w:val="Bezodstpw"/>
        <w:tabs>
          <w:tab w:val="left" w:pos="1560"/>
        </w:tabs>
        <w:spacing w:line="276" w:lineRule="auto"/>
        <w:ind w:left="1560"/>
        <w:jc w:val="both"/>
        <w:rPr>
          <w:rFonts w:asciiTheme="minorHAnsi" w:hAnsiTheme="minorHAnsi" w:cstheme="minorHAnsi"/>
          <w:bCs/>
          <w:sz w:val="21"/>
          <w:szCs w:val="21"/>
        </w:rPr>
      </w:pPr>
    </w:p>
    <w:p w14:paraId="3E8A4CBD" w14:textId="5E91EE4D" w:rsidR="00ED70C4" w:rsidRPr="00971408" w:rsidRDefault="00ED70C4" w:rsidP="009D7A79">
      <w:pPr>
        <w:pStyle w:val="Bezodstpw"/>
        <w:tabs>
          <w:tab w:val="left" w:pos="1560"/>
        </w:tabs>
        <w:spacing w:line="276" w:lineRule="auto"/>
        <w:ind w:left="1560"/>
        <w:jc w:val="both"/>
        <w:rPr>
          <w:rFonts w:asciiTheme="minorHAnsi" w:hAnsiTheme="minorHAnsi" w:cstheme="minorHAnsi"/>
          <w:sz w:val="21"/>
          <w:szCs w:val="21"/>
        </w:rPr>
      </w:pPr>
      <w:r w:rsidRPr="00971408">
        <w:rPr>
          <w:rFonts w:asciiTheme="minorHAnsi" w:hAnsiTheme="minorHAnsi" w:cstheme="minorHAnsi"/>
          <w:bCs/>
          <w:sz w:val="21"/>
          <w:szCs w:val="21"/>
        </w:rPr>
        <w:lastRenderedPageBreak/>
        <w:t>w tym celu wykonawca winien załączyć do wniosku materiałowego, wykaz:</w:t>
      </w:r>
    </w:p>
    <w:p w14:paraId="5AAECCEB" w14:textId="77777777" w:rsidR="00ED70C4" w:rsidRPr="00971408" w:rsidRDefault="00ED70C4" w:rsidP="00E92AC0">
      <w:pPr>
        <w:pStyle w:val="Bezodstpw"/>
        <w:numPr>
          <w:ilvl w:val="0"/>
          <w:numId w:val="81"/>
        </w:numPr>
        <w:tabs>
          <w:tab w:val="left" w:pos="1985"/>
        </w:tabs>
        <w:spacing w:line="276" w:lineRule="auto"/>
        <w:ind w:left="1985" w:hanging="425"/>
        <w:jc w:val="both"/>
        <w:rPr>
          <w:rFonts w:asciiTheme="minorHAnsi" w:hAnsiTheme="minorHAnsi" w:cstheme="minorHAnsi"/>
          <w:sz w:val="21"/>
          <w:szCs w:val="21"/>
        </w:rPr>
      </w:pPr>
      <w:r w:rsidRPr="00971408">
        <w:rPr>
          <w:rFonts w:asciiTheme="minorHAnsi" w:hAnsiTheme="minorHAnsi" w:cstheme="minorHAnsi"/>
          <w:bCs/>
          <w:sz w:val="21"/>
          <w:szCs w:val="21"/>
        </w:rPr>
        <w:t xml:space="preserve">wszystkich czynności serwisowych wymaganych do wykonania przez </w:t>
      </w:r>
      <w:r w:rsidRPr="00971408">
        <w:rPr>
          <w:rFonts w:asciiTheme="minorHAnsi" w:hAnsiTheme="minorHAnsi" w:cstheme="minorHAnsi"/>
          <w:sz w:val="21"/>
          <w:szCs w:val="21"/>
        </w:rPr>
        <w:t>Dokumentację Techniczno-Ruchową urządzenia „X” w toku jego eksploatacji,</w:t>
      </w:r>
    </w:p>
    <w:p w14:paraId="7EF8408A" w14:textId="77777777" w:rsidR="00ED70C4" w:rsidRPr="00971408" w:rsidRDefault="00ED70C4" w:rsidP="00E92AC0">
      <w:pPr>
        <w:pStyle w:val="Bezodstpw"/>
        <w:numPr>
          <w:ilvl w:val="0"/>
          <w:numId w:val="81"/>
        </w:numPr>
        <w:tabs>
          <w:tab w:val="left" w:pos="1985"/>
        </w:tabs>
        <w:spacing w:line="276" w:lineRule="auto"/>
        <w:ind w:left="1985" w:hanging="425"/>
        <w:jc w:val="both"/>
        <w:rPr>
          <w:rFonts w:asciiTheme="minorHAnsi" w:hAnsiTheme="minorHAnsi" w:cstheme="minorHAnsi"/>
          <w:sz w:val="21"/>
          <w:szCs w:val="21"/>
        </w:rPr>
      </w:pPr>
      <w:r w:rsidRPr="00971408">
        <w:rPr>
          <w:rFonts w:asciiTheme="minorHAnsi" w:hAnsiTheme="minorHAnsi" w:cstheme="minorHAnsi"/>
          <w:sz w:val="21"/>
          <w:szCs w:val="21"/>
        </w:rPr>
        <w:t>ilości</w:t>
      </w:r>
      <w:r w:rsidRPr="00971408">
        <w:rPr>
          <w:rFonts w:asciiTheme="minorHAnsi" w:hAnsiTheme="minorHAnsi" w:cstheme="minorHAnsi"/>
          <w:bCs/>
          <w:sz w:val="21"/>
          <w:szCs w:val="21"/>
        </w:rPr>
        <w:t xml:space="preserve"> tych czynności – </w:t>
      </w:r>
      <w:r w:rsidRPr="00971408">
        <w:rPr>
          <w:rFonts w:asciiTheme="minorHAnsi" w:hAnsiTheme="minorHAnsi" w:cstheme="minorHAnsi"/>
          <w:sz w:val="21"/>
          <w:szCs w:val="21"/>
        </w:rPr>
        <w:t xml:space="preserve">przy założeniu, </w:t>
      </w:r>
      <w:r w:rsidRPr="00971408">
        <w:rPr>
          <w:rFonts w:asciiTheme="minorHAnsi" w:hAnsiTheme="minorHAnsi" w:cstheme="minorHAnsi"/>
          <w:bCs/>
          <w:sz w:val="21"/>
          <w:szCs w:val="21"/>
        </w:rPr>
        <w:t xml:space="preserve">że </w:t>
      </w:r>
      <w:r w:rsidRPr="00971408">
        <w:rPr>
          <w:rFonts w:asciiTheme="minorHAnsi" w:hAnsiTheme="minorHAnsi" w:cstheme="minorHAnsi"/>
          <w:sz w:val="21"/>
          <w:szCs w:val="21"/>
        </w:rPr>
        <w:t xml:space="preserve">rzeczywisty czas pracy urządzenia „X” trwać będzie nieprzerwanie </w:t>
      </w:r>
      <w:r w:rsidRPr="00971408">
        <w:rPr>
          <w:rFonts w:asciiTheme="minorHAnsi" w:hAnsiTheme="minorHAnsi" w:cstheme="minorHAnsi"/>
          <w:bCs/>
          <w:sz w:val="21"/>
          <w:szCs w:val="21"/>
        </w:rPr>
        <w:t xml:space="preserve">(24 godziny na dobę) </w:t>
      </w:r>
      <w:r w:rsidRPr="00971408">
        <w:rPr>
          <w:rFonts w:asciiTheme="minorHAnsi" w:hAnsiTheme="minorHAnsi" w:cstheme="minorHAnsi"/>
          <w:sz w:val="21"/>
          <w:szCs w:val="21"/>
        </w:rPr>
        <w:t>przez cały 36-miesięczny okres świadczenia usług serwisowych,</w:t>
      </w:r>
    </w:p>
    <w:p w14:paraId="14D0E0ED" w14:textId="52337959" w:rsidR="00ED70C4" w:rsidRPr="00971408" w:rsidRDefault="00ED70C4" w:rsidP="00E92AC0">
      <w:pPr>
        <w:pStyle w:val="Bezodstpw"/>
        <w:numPr>
          <w:ilvl w:val="0"/>
          <w:numId w:val="81"/>
        </w:numPr>
        <w:tabs>
          <w:tab w:val="left" w:pos="1985"/>
        </w:tabs>
        <w:spacing w:line="276" w:lineRule="auto"/>
        <w:ind w:left="1985" w:hanging="425"/>
        <w:jc w:val="both"/>
        <w:rPr>
          <w:rFonts w:asciiTheme="minorHAnsi" w:hAnsiTheme="minorHAnsi" w:cstheme="minorHAnsi"/>
          <w:sz w:val="21"/>
          <w:szCs w:val="21"/>
        </w:rPr>
      </w:pPr>
      <w:r w:rsidRPr="00971408">
        <w:rPr>
          <w:rFonts w:asciiTheme="minorHAnsi" w:hAnsiTheme="minorHAnsi" w:cstheme="minorHAnsi"/>
          <w:sz w:val="21"/>
          <w:szCs w:val="21"/>
        </w:rPr>
        <w:t xml:space="preserve">wynagrodzenia, odrębnie za wykonanie każdej z w/w czynności </w:t>
      </w:r>
      <w:r w:rsidRPr="00971408">
        <w:rPr>
          <w:rFonts w:asciiTheme="minorHAnsi" w:hAnsiTheme="minorHAnsi" w:cstheme="minorHAnsi"/>
          <w:i/>
          <w:sz w:val="21"/>
          <w:szCs w:val="21"/>
        </w:rPr>
        <w:t xml:space="preserve">(„wynagrodzeń cząstkowych”) </w:t>
      </w:r>
      <w:r w:rsidRPr="00971408">
        <w:rPr>
          <w:rFonts w:asciiTheme="minorHAnsi" w:hAnsiTheme="minorHAnsi" w:cstheme="minorHAnsi"/>
          <w:sz w:val="21"/>
          <w:szCs w:val="21"/>
        </w:rPr>
        <w:t>w ramach „kompletu” dla danego urządzenia;</w:t>
      </w:r>
    </w:p>
    <w:p w14:paraId="2C51A211" w14:textId="4AA8411B" w:rsidR="00ED70C4" w:rsidRPr="00971408" w:rsidRDefault="00ED70C4" w:rsidP="00E92AC0">
      <w:pPr>
        <w:pStyle w:val="Tekstpodstawowywcity2"/>
        <w:numPr>
          <w:ilvl w:val="1"/>
          <w:numId w:val="87"/>
        </w:numPr>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iCs/>
          <w:sz w:val="21"/>
          <w:szCs w:val="21"/>
        </w:rPr>
        <w:t>Wykonywanie robót budowlano-montażowych:</w:t>
      </w:r>
    </w:p>
    <w:p w14:paraId="5F009B86" w14:textId="2231E932" w:rsidR="005C7D73" w:rsidRPr="00971408" w:rsidRDefault="005C7D73" w:rsidP="00E92AC0">
      <w:pPr>
        <w:numPr>
          <w:ilvl w:val="0"/>
          <w:numId w:val="48"/>
        </w:numPr>
        <w:tabs>
          <w:tab w:val="left" w:pos="1560"/>
        </w:tabs>
        <w:spacing w:after="0"/>
        <w:ind w:left="1560" w:hanging="426"/>
        <w:jc w:val="both"/>
        <w:rPr>
          <w:rFonts w:asciiTheme="minorHAnsi" w:hAnsiTheme="minorHAnsi" w:cstheme="minorHAnsi"/>
          <w:iCs/>
          <w:sz w:val="21"/>
          <w:szCs w:val="21"/>
        </w:rPr>
      </w:pPr>
      <w:r w:rsidRPr="00971408">
        <w:rPr>
          <w:rFonts w:asciiTheme="minorHAnsi" w:hAnsiTheme="minorHAnsi" w:cstheme="minorHAnsi"/>
          <w:iCs/>
          <w:sz w:val="21"/>
          <w:szCs w:val="21"/>
        </w:rPr>
        <w:t xml:space="preserve">Wykonawca zobowiązany będzie </w:t>
      </w:r>
      <w:r w:rsidR="00993956">
        <w:rPr>
          <w:rFonts w:asciiTheme="minorHAnsi" w:hAnsiTheme="minorHAnsi" w:cstheme="minorHAnsi"/>
          <w:iCs/>
          <w:sz w:val="21"/>
          <w:szCs w:val="21"/>
        </w:rPr>
        <w:t xml:space="preserve">posiadać </w:t>
      </w:r>
      <w:r w:rsidRPr="00971408">
        <w:rPr>
          <w:rFonts w:asciiTheme="minorHAnsi" w:hAnsiTheme="minorHAnsi" w:cstheme="minorHAnsi"/>
          <w:iCs/>
          <w:sz w:val="21"/>
          <w:szCs w:val="21"/>
        </w:rPr>
        <w:t>odpowiednie licencje i oprogramowani</w:t>
      </w:r>
      <w:r w:rsidR="00993956">
        <w:rPr>
          <w:rFonts w:asciiTheme="minorHAnsi" w:hAnsiTheme="minorHAnsi" w:cstheme="minorHAnsi"/>
          <w:iCs/>
          <w:sz w:val="21"/>
          <w:szCs w:val="21"/>
        </w:rPr>
        <w:t>e</w:t>
      </w:r>
      <w:r w:rsidRPr="00971408">
        <w:rPr>
          <w:rFonts w:asciiTheme="minorHAnsi" w:hAnsiTheme="minorHAnsi" w:cstheme="minorHAnsi"/>
          <w:iCs/>
          <w:sz w:val="21"/>
          <w:szCs w:val="21"/>
        </w:rPr>
        <w:t xml:space="preserve">, niezbędne do wykonania przedmiotu niniejszego zamówienia, ponieważ zamawiający nie </w:t>
      </w:r>
      <w:r w:rsidR="00993956">
        <w:rPr>
          <w:rFonts w:asciiTheme="minorHAnsi" w:hAnsiTheme="minorHAnsi" w:cstheme="minorHAnsi"/>
          <w:iCs/>
          <w:sz w:val="21"/>
          <w:szCs w:val="21"/>
        </w:rPr>
        <w:t xml:space="preserve">dysponuje </w:t>
      </w:r>
      <w:r w:rsidRPr="00971408">
        <w:rPr>
          <w:rFonts w:asciiTheme="minorHAnsi" w:hAnsiTheme="minorHAnsi" w:cstheme="minorHAnsi"/>
          <w:iCs/>
          <w:sz w:val="21"/>
          <w:szCs w:val="21"/>
        </w:rPr>
        <w:t>licencj</w:t>
      </w:r>
      <w:r w:rsidR="00993956">
        <w:rPr>
          <w:rFonts w:asciiTheme="minorHAnsi" w:hAnsiTheme="minorHAnsi" w:cstheme="minorHAnsi"/>
          <w:iCs/>
          <w:sz w:val="21"/>
          <w:szCs w:val="21"/>
        </w:rPr>
        <w:t>ami</w:t>
      </w:r>
      <w:r w:rsidRPr="00971408">
        <w:rPr>
          <w:rFonts w:asciiTheme="minorHAnsi" w:hAnsiTheme="minorHAnsi" w:cstheme="minorHAnsi"/>
          <w:iCs/>
          <w:sz w:val="21"/>
          <w:szCs w:val="21"/>
        </w:rPr>
        <w:t xml:space="preserve"> do modułów programowalnych dla programu wizualizacyjnego typu </w:t>
      </w:r>
      <w:proofErr w:type="spellStart"/>
      <w:r w:rsidRPr="00971408">
        <w:rPr>
          <w:rFonts w:asciiTheme="minorHAnsi" w:hAnsiTheme="minorHAnsi" w:cstheme="minorHAnsi"/>
          <w:iCs/>
          <w:sz w:val="21"/>
          <w:szCs w:val="21"/>
        </w:rPr>
        <w:t>InTouch</w:t>
      </w:r>
      <w:proofErr w:type="spellEnd"/>
      <w:r w:rsidRPr="00971408">
        <w:rPr>
          <w:rFonts w:asciiTheme="minorHAnsi" w:hAnsiTheme="minorHAnsi" w:cstheme="minorHAnsi"/>
          <w:iCs/>
          <w:sz w:val="21"/>
          <w:szCs w:val="21"/>
        </w:rPr>
        <w:t xml:space="preserve"> oraz </w:t>
      </w:r>
      <w:proofErr w:type="spellStart"/>
      <w:r w:rsidRPr="00971408">
        <w:rPr>
          <w:rFonts w:asciiTheme="minorHAnsi" w:hAnsiTheme="minorHAnsi" w:cstheme="minorHAnsi"/>
          <w:iCs/>
          <w:sz w:val="21"/>
          <w:szCs w:val="21"/>
        </w:rPr>
        <w:t>TelWin</w:t>
      </w:r>
      <w:proofErr w:type="spellEnd"/>
      <w:r w:rsidRPr="00971408">
        <w:rPr>
          <w:rFonts w:asciiTheme="minorHAnsi" w:hAnsiTheme="minorHAnsi" w:cstheme="minorHAnsi"/>
          <w:iCs/>
          <w:sz w:val="21"/>
          <w:szCs w:val="21"/>
        </w:rPr>
        <w:t xml:space="preserve"> SCADA; zamawiający informuje, że właścicielami kodów źródłowych do obecnie eksploatowanych szaf sterowniczych na terenie oczyszczalni ścieków RADOCHA II w Sosnowcu są firmy: JTC Spółka Akcyjna z Będzina oraz INSTAL KRAKÓW Spółka Akcyjna z Krakowa – dla sterowników PLC typu Siemens;</w:t>
      </w:r>
    </w:p>
    <w:p w14:paraId="355B45B0" w14:textId="5769600D" w:rsidR="005C7D73" w:rsidRPr="00971408" w:rsidRDefault="005C7D73" w:rsidP="00E92AC0">
      <w:pPr>
        <w:numPr>
          <w:ilvl w:val="0"/>
          <w:numId w:val="48"/>
        </w:numPr>
        <w:tabs>
          <w:tab w:val="left" w:pos="1560"/>
        </w:tabs>
        <w:spacing w:after="0"/>
        <w:ind w:left="1560" w:hanging="426"/>
        <w:jc w:val="both"/>
        <w:rPr>
          <w:rFonts w:asciiTheme="minorHAnsi" w:hAnsiTheme="minorHAnsi" w:cstheme="minorHAnsi"/>
          <w:iCs/>
          <w:sz w:val="21"/>
          <w:szCs w:val="21"/>
        </w:rPr>
      </w:pPr>
      <w:r w:rsidRPr="00971408">
        <w:rPr>
          <w:rFonts w:asciiTheme="minorHAnsi" w:hAnsiTheme="minorHAnsi" w:cstheme="minorHAnsi"/>
          <w:sz w:val="21"/>
          <w:szCs w:val="21"/>
        </w:rPr>
        <w:t>Przed przystąpieniem do realizacji robót (po przekazaniu placu budowy) wykonawca zobowiązany będzie do:</w:t>
      </w:r>
      <w:bookmarkStart w:id="4" w:name="_Hlk56591481"/>
    </w:p>
    <w:p w14:paraId="785F5333" w14:textId="77777777" w:rsidR="00A43ED9" w:rsidRPr="00971408" w:rsidRDefault="00A43ED9" w:rsidP="00E92AC0">
      <w:pPr>
        <w:pStyle w:val="Akapitzlist"/>
        <w:numPr>
          <w:ilvl w:val="0"/>
          <w:numId w:val="89"/>
        </w:numPr>
        <w:tabs>
          <w:tab w:val="left" w:pos="1985"/>
        </w:tabs>
        <w:spacing w:after="0"/>
        <w:ind w:left="1985" w:hanging="425"/>
        <w:jc w:val="both"/>
        <w:rPr>
          <w:rFonts w:asciiTheme="minorHAnsi" w:hAnsiTheme="minorHAnsi" w:cstheme="minorHAnsi"/>
          <w:iCs/>
          <w:sz w:val="21"/>
          <w:szCs w:val="21"/>
        </w:rPr>
      </w:pPr>
      <w:bookmarkStart w:id="5" w:name="_Hlk11231711"/>
      <w:bookmarkEnd w:id="4"/>
      <w:r w:rsidRPr="00971408">
        <w:rPr>
          <w:rFonts w:asciiTheme="minorHAnsi" w:hAnsiTheme="minorHAnsi" w:cstheme="minorHAnsi"/>
          <w:sz w:val="21"/>
          <w:szCs w:val="21"/>
          <w:lang w:val="pl-PL"/>
        </w:rPr>
        <w:t>z</w:t>
      </w:r>
      <w:r w:rsidRPr="00971408">
        <w:rPr>
          <w:rFonts w:asciiTheme="minorHAnsi" w:hAnsiTheme="minorHAnsi" w:cstheme="minorHAnsi"/>
          <w:sz w:val="21"/>
          <w:szCs w:val="21"/>
        </w:rPr>
        <w:t>głos</w:t>
      </w:r>
      <w:r w:rsidRPr="00971408">
        <w:rPr>
          <w:rFonts w:asciiTheme="minorHAnsi" w:hAnsiTheme="minorHAnsi" w:cstheme="minorHAnsi"/>
          <w:sz w:val="21"/>
          <w:szCs w:val="21"/>
          <w:lang w:val="pl-PL"/>
        </w:rPr>
        <w:t xml:space="preserve">zenia </w:t>
      </w:r>
      <w:r w:rsidRPr="00971408">
        <w:rPr>
          <w:rFonts w:asciiTheme="minorHAnsi" w:hAnsiTheme="minorHAnsi" w:cstheme="minorHAnsi"/>
          <w:sz w:val="21"/>
          <w:szCs w:val="21"/>
        </w:rPr>
        <w:t xml:space="preserve">się do Zespołu ds. BHP i Ppoż. Sosnowieckich Wodociągów S.A. w celu odebrania, zgodnie z art. 208 </w:t>
      </w:r>
      <w:r w:rsidRPr="00971408">
        <w:rPr>
          <w:rStyle w:val="markedcontent"/>
          <w:rFonts w:asciiTheme="minorHAnsi" w:eastAsia="Calibri" w:hAnsiTheme="minorHAnsi" w:cstheme="minorHAnsi"/>
          <w:sz w:val="21"/>
          <w:szCs w:val="21"/>
        </w:rPr>
        <w:t>§ 3 ustawy Kodeks pracy,</w:t>
      </w:r>
      <w:r w:rsidRPr="00971408">
        <w:rPr>
          <w:rFonts w:asciiTheme="minorHAnsi" w:hAnsiTheme="minorHAnsi" w:cstheme="minorHAnsi"/>
          <w:sz w:val="21"/>
          <w:szCs w:val="21"/>
        </w:rPr>
        <w:t xml:space="preserve"> informacji o:</w:t>
      </w:r>
    </w:p>
    <w:p w14:paraId="7C07B699" w14:textId="77777777" w:rsidR="00A43ED9" w:rsidRPr="00971408" w:rsidRDefault="00A43ED9" w:rsidP="00E92AC0">
      <w:pPr>
        <w:pStyle w:val="Akapitzlist"/>
        <w:numPr>
          <w:ilvl w:val="0"/>
          <w:numId w:val="90"/>
        </w:numPr>
        <w:tabs>
          <w:tab w:val="left" w:pos="2268"/>
        </w:tabs>
        <w:spacing w:after="0"/>
        <w:ind w:left="2268" w:hanging="283"/>
        <w:jc w:val="both"/>
        <w:rPr>
          <w:rFonts w:asciiTheme="minorHAnsi" w:hAnsiTheme="minorHAnsi" w:cstheme="minorHAnsi"/>
          <w:iCs/>
          <w:sz w:val="21"/>
          <w:szCs w:val="21"/>
        </w:rPr>
      </w:pPr>
      <w:r w:rsidRPr="00971408">
        <w:rPr>
          <w:rFonts w:asciiTheme="minorHAnsi" w:hAnsiTheme="minorHAnsi" w:cstheme="minorHAnsi"/>
          <w:sz w:val="21"/>
          <w:szCs w:val="21"/>
        </w:rPr>
        <w:t>zagrożeniach dla zdrowia i życia występujących w zakładzie pracy zamawiającego na poszczególnych stanowiskach pracy i przy wykonywanych pracach, w tym o zasadach postępowania w przypadku awarii i innych sytuacjach zagrażających zdrowiu i życiu pracowników,</w:t>
      </w:r>
    </w:p>
    <w:p w14:paraId="4EF4FB26" w14:textId="77777777" w:rsidR="00A43ED9" w:rsidRPr="00971408" w:rsidRDefault="00A43ED9" w:rsidP="00E92AC0">
      <w:pPr>
        <w:pStyle w:val="Akapitzlist"/>
        <w:numPr>
          <w:ilvl w:val="0"/>
          <w:numId w:val="90"/>
        </w:numPr>
        <w:tabs>
          <w:tab w:val="left" w:pos="2268"/>
        </w:tabs>
        <w:spacing w:after="0"/>
        <w:ind w:left="2268" w:hanging="283"/>
        <w:jc w:val="both"/>
        <w:rPr>
          <w:rFonts w:asciiTheme="minorHAnsi" w:hAnsiTheme="minorHAnsi" w:cstheme="minorHAnsi"/>
          <w:iCs/>
          <w:sz w:val="21"/>
          <w:szCs w:val="21"/>
        </w:rPr>
      </w:pPr>
      <w:r w:rsidRPr="00971408">
        <w:rPr>
          <w:rFonts w:asciiTheme="minorHAnsi" w:hAnsiTheme="minorHAnsi" w:cstheme="minorHAnsi"/>
          <w:sz w:val="21"/>
          <w:szCs w:val="21"/>
        </w:rPr>
        <w:t>działaniach ochronnych i zapobiegawczych podjętych w celu wyeliminowania lub ograniczenia zagrożeń, o których mowa powyżej,</w:t>
      </w:r>
    </w:p>
    <w:p w14:paraId="2753CC7A" w14:textId="77777777" w:rsidR="00A43ED9" w:rsidRPr="00971408" w:rsidRDefault="00A43ED9" w:rsidP="00E92AC0">
      <w:pPr>
        <w:pStyle w:val="Akapitzlist"/>
        <w:numPr>
          <w:ilvl w:val="0"/>
          <w:numId w:val="90"/>
        </w:numPr>
        <w:tabs>
          <w:tab w:val="left" w:pos="2268"/>
        </w:tabs>
        <w:spacing w:after="0"/>
        <w:ind w:left="2268" w:hanging="283"/>
        <w:jc w:val="both"/>
        <w:rPr>
          <w:rStyle w:val="markedcontent"/>
          <w:rFonts w:asciiTheme="minorHAnsi" w:hAnsiTheme="minorHAnsi" w:cstheme="minorHAnsi"/>
          <w:iCs/>
          <w:sz w:val="21"/>
          <w:szCs w:val="21"/>
        </w:rPr>
      </w:pPr>
      <w:r w:rsidRPr="00971408">
        <w:rPr>
          <w:rStyle w:val="markedcontent"/>
          <w:rFonts w:asciiTheme="minorHAnsi" w:eastAsia="Calibri" w:hAnsiTheme="minorHAnsi" w:cstheme="minorHAnsi"/>
          <w:sz w:val="21"/>
          <w:szCs w:val="21"/>
        </w:rPr>
        <w:t>pracownikach wyznaczonych do:</w:t>
      </w:r>
    </w:p>
    <w:p w14:paraId="54D83ED5" w14:textId="77777777" w:rsidR="00A43ED9" w:rsidRPr="00971408" w:rsidRDefault="00A43ED9" w:rsidP="00E92AC0">
      <w:pPr>
        <w:pStyle w:val="Akapitzlist"/>
        <w:numPr>
          <w:ilvl w:val="0"/>
          <w:numId w:val="91"/>
        </w:numPr>
        <w:tabs>
          <w:tab w:val="left" w:pos="2552"/>
        </w:tabs>
        <w:spacing w:after="0"/>
        <w:ind w:left="2552" w:hanging="284"/>
        <w:jc w:val="both"/>
        <w:rPr>
          <w:rStyle w:val="markedcontent"/>
          <w:rFonts w:asciiTheme="minorHAnsi" w:hAnsiTheme="minorHAnsi" w:cstheme="minorHAnsi"/>
          <w:iCs/>
          <w:sz w:val="21"/>
          <w:szCs w:val="21"/>
        </w:rPr>
      </w:pPr>
      <w:r w:rsidRPr="00971408">
        <w:rPr>
          <w:rStyle w:val="markedcontent"/>
          <w:rFonts w:asciiTheme="minorHAnsi" w:eastAsia="Calibri" w:hAnsiTheme="minorHAnsi" w:cstheme="minorHAnsi"/>
          <w:sz w:val="21"/>
          <w:szCs w:val="21"/>
        </w:rPr>
        <w:t>udzielania pierwszej pomocy</w:t>
      </w:r>
      <w:r w:rsidRPr="00971408">
        <w:rPr>
          <w:rStyle w:val="markedcontent"/>
          <w:rFonts w:asciiTheme="minorHAnsi" w:eastAsia="Calibri" w:hAnsiTheme="minorHAnsi" w:cstheme="minorHAnsi"/>
          <w:sz w:val="21"/>
          <w:szCs w:val="21"/>
          <w:lang w:val="pl-PL"/>
        </w:rPr>
        <w:t>,</w:t>
      </w:r>
    </w:p>
    <w:p w14:paraId="06EF5B68" w14:textId="70A23324" w:rsidR="00A43ED9" w:rsidRPr="00971408" w:rsidRDefault="00A43ED9" w:rsidP="00E92AC0">
      <w:pPr>
        <w:pStyle w:val="Akapitzlist"/>
        <w:numPr>
          <w:ilvl w:val="0"/>
          <w:numId w:val="91"/>
        </w:numPr>
        <w:tabs>
          <w:tab w:val="left" w:pos="2552"/>
        </w:tabs>
        <w:spacing w:after="0"/>
        <w:ind w:left="2552" w:hanging="284"/>
        <w:jc w:val="both"/>
        <w:rPr>
          <w:rFonts w:asciiTheme="minorHAnsi" w:hAnsiTheme="minorHAnsi" w:cstheme="minorHAnsi"/>
          <w:iCs/>
          <w:sz w:val="21"/>
          <w:szCs w:val="21"/>
        </w:rPr>
      </w:pPr>
      <w:r w:rsidRPr="00971408">
        <w:rPr>
          <w:rStyle w:val="markedcontent"/>
          <w:rFonts w:asciiTheme="minorHAnsi" w:eastAsia="Calibri" w:hAnsiTheme="minorHAnsi" w:cstheme="minorHAnsi"/>
          <w:sz w:val="21"/>
          <w:szCs w:val="21"/>
        </w:rPr>
        <w:t>wykonywania działań w zakresie zwalczania pożarów i ewakuacji</w:t>
      </w:r>
      <w:r w:rsidRPr="00971408">
        <w:rPr>
          <w:rFonts w:asciiTheme="minorHAnsi" w:hAnsiTheme="minorHAnsi" w:cstheme="minorHAnsi"/>
          <w:sz w:val="21"/>
          <w:szCs w:val="21"/>
          <w:lang w:val="pl-PL"/>
        </w:rPr>
        <w:t xml:space="preserve"> </w:t>
      </w:r>
      <w:r w:rsidRPr="00971408">
        <w:rPr>
          <w:rStyle w:val="markedcontent"/>
          <w:rFonts w:asciiTheme="minorHAnsi" w:eastAsia="Calibri" w:hAnsiTheme="minorHAnsi" w:cstheme="minorHAnsi"/>
          <w:sz w:val="21"/>
          <w:szCs w:val="21"/>
        </w:rPr>
        <w:t>pracowników</w:t>
      </w:r>
      <w:r w:rsidR="008039E1" w:rsidRPr="00971408">
        <w:rPr>
          <w:rStyle w:val="markedcontent"/>
          <w:rFonts w:asciiTheme="minorHAnsi" w:eastAsia="Calibri" w:hAnsiTheme="minorHAnsi" w:cstheme="minorHAnsi"/>
          <w:sz w:val="21"/>
          <w:szCs w:val="21"/>
          <w:lang w:val="pl-PL"/>
        </w:rPr>
        <w:t>,</w:t>
      </w:r>
    </w:p>
    <w:p w14:paraId="27925915" w14:textId="6FCBEFE3" w:rsidR="00A43ED9" w:rsidRDefault="00A43ED9" w:rsidP="00E92AC0">
      <w:pPr>
        <w:pStyle w:val="Akapitzlist"/>
        <w:numPr>
          <w:ilvl w:val="0"/>
          <w:numId w:val="89"/>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zgłoszenia swoich pracowników do Zespołu ds. BHP i Ppoż. Sosnowieckich Wodociągów S.A., w celu ich zapoznania z zagrożeniami występującymi na terenie prowadzonych robót; każdy nowo skierowany przez wykonawcę do wykonywania robót pracownik, podlega obowiązkowi zapoznania jak wyżej,</w:t>
      </w:r>
    </w:p>
    <w:p w14:paraId="34704C3A" w14:textId="4375B2DE" w:rsidR="00A43ED9" w:rsidRPr="00971408" w:rsidRDefault="00A43ED9" w:rsidP="00E92AC0">
      <w:pPr>
        <w:pStyle w:val="Akapitzlist"/>
        <w:numPr>
          <w:ilvl w:val="0"/>
          <w:numId w:val="89"/>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lang w:val="pl-PL"/>
        </w:rPr>
        <w:t xml:space="preserve">złożenia </w:t>
      </w:r>
      <w:r w:rsidRPr="00971408">
        <w:rPr>
          <w:rFonts w:asciiTheme="minorHAnsi" w:hAnsiTheme="minorHAnsi" w:cstheme="minorHAnsi"/>
          <w:iCs/>
          <w:sz w:val="21"/>
          <w:szCs w:val="21"/>
        </w:rPr>
        <w:t>stosown</w:t>
      </w:r>
      <w:r w:rsidRPr="00971408">
        <w:rPr>
          <w:rFonts w:asciiTheme="minorHAnsi" w:hAnsiTheme="minorHAnsi" w:cstheme="minorHAnsi"/>
          <w:iCs/>
          <w:sz w:val="21"/>
          <w:szCs w:val="21"/>
          <w:lang w:val="pl-PL"/>
        </w:rPr>
        <w:t>ych</w:t>
      </w:r>
      <w:r w:rsidRPr="00971408">
        <w:rPr>
          <w:rFonts w:asciiTheme="minorHAnsi" w:hAnsiTheme="minorHAnsi" w:cstheme="minorHAnsi"/>
          <w:iCs/>
          <w:sz w:val="21"/>
          <w:szCs w:val="21"/>
        </w:rPr>
        <w:t xml:space="preserve"> oświadcze</w:t>
      </w:r>
      <w:r w:rsidRPr="00971408">
        <w:rPr>
          <w:rFonts w:asciiTheme="minorHAnsi" w:hAnsiTheme="minorHAnsi" w:cstheme="minorHAnsi"/>
          <w:iCs/>
          <w:sz w:val="21"/>
          <w:szCs w:val="21"/>
          <w:lang w:val="pl-PL"/>
        </w:rPr>
        <w:t>ń</w:t>
      </w:r>
      <w:r w:rsidRPr="00971408">
        <w:rPr>
          <w:rFonts w:asciiTheme="minorHAnsi" w:hAnsiTheme="minorHAnsi" w:cstheme="minorHAnsi"/>
          <w:iCs/>
          <w:sz w:val="21"/>
          <w:szCs w:val="21"/>
        </w:rPr>
        <w:t xml:space="preserve"> potwierdzając</w:t>
      </w:r>
      <w:r w:rsidRPr="00971408">
        <w:rPr>
          <w:rFonts w:asciiTheme="minorHAnsi" w:hAnsiTheme="minorHAnsi" w:cstheme="minorHAnsi"/>
          <w:iCs/>
          <w:sz w:val="21"/>
          <w:szCs w:val="21"/>
          <w:lang w:val="pl-PL"/>
        </w:rPr>
        <w:t>ych:</w:t>
      </w:r>
    </w:p>
    <w:p w14:paraId="53291F7E" w14:textId="583ECA12" w:rsidR="00A43ED9" w:rsidRPr="00971408" w:rsidRDefault="00A43ED9" w:rsidP="00E92AC0">
      <w:pPr>
        <w:pStyle w:val="Akapitzlist"/>
        <w:numPr>
          <w:ilvl w:val="0"/>
          <w:numId w:val="92"/>
        </w:numPr>
        <w:tabs>
          <w:tab w:val="left" w:pos="2268"/>
        </w:tabs>
        <w:spacing w:after="0"/>
        <w:ind w:left="2268" w:hanging="283"/>
        <w:jc w:val="both"/>
        <w:rPr>
          <w:rFonts w:asciiTheme="minorHAnsi" w:hAnsiTheme="minorHAnsi" w:cstheme="minorHAnsi"/>
          <w:iCs/>
          <w:sz w:val="21"/>
          <w:szCs w:val="21"/>
        </w:rPr>
      </w:pPr>
      <w:r w:rsidRPr="00971408">
        <w:rPr>
          <w:rFonts w:asciiTheme="minorHAnsi" w:hAnsiTheme="minorHAnsi" w:cstheme="minorHAnsi"/>
          <w:iCs/>
          <w:sz w:val="21"/>
          <w:szCs w:val="21"/>
        </w:rPr>
        <w:t>otrzymanie informacji</w:t>
      </w:r>
      <w:r w:rsidRPr="00971408">
        <w:rPr>
          <w:rFonts w:asciiTheme="minorHAnsi" w:hAnsiTheme="minorHAnsi" w:cstheme="minorHAnsi"/>
          <w:iCs/>
          <w:sz w:val="21"/>
          <w:szCs w:val="21"/>
          <w:lang w:val="pl-PL"/>
        </w:rPr>
        <w:t xml:space="preserve"> określonych w </w:t>
      </w:r>
      <w:proofErr w:type="spellStart"/>
      <w:r w:rsidRPr="00971408">
        <w:rPr>
          <w:rFonts w:asciiTheme="minorHAnsi" w:hAnsiTheme="minorHAnsi" w:cstheme="minorHAnsi"/>
          <w:iCs/>
          <w:sz w:val="21"/>
          <w:szCs w:val="21"/>
          <w:lang w:val="pl-PL"/>
        </w:rPr>
        <w:t>ppkt</w:t>
      </w:r>
      <w:proofErr w:type="spellEnd"/>
      <w:r w:rsidRPr="00971408">
        <w:rPr>
          <w:rFonts w:asciiTheme="minorHAnsi" w:hAnsiTheme="minorHAnsi" w:cstheme="minorHAnsi"/>
          <w:iCs/>
          <w:sz w:val="21"/>
          <w:szCs w:val="21"/>
          <w:lang w:val="pl-PL"/>
        </w:rPr>
        <w:t xml:space="preserve"> </w:t>
      </w:r>
      <w:r w:rsidR="00133FED" w:rsidRPr="00971408">
        <w:rPr>
          <w:rFonts w:asciiTheme="minorHAnsi" w:hAnsiTheme="minorHAnsi" w:cstheme="minorHAnsi"/>
          <w:iCs/>
          <w:sz w:val="21"/>
          <w:szCs w:val="21"/>
          <w:lang w:val="pl-PL"/>
        </w:rPr>
        <w:t>3</w:t>
      </w:r>
      <w:r w:rsidRPr="00971408">
        <w:rPr>
          <w:rFonts w:asciiTheme="minorHAnsi" w:hAnsiTheme="minorHAnsi" w:cstheme="minorHAnsi"/>
          <w:iCs/>
          <w:sz w:val="21"/>
          <w:szCs w:val="21"/>
          <w:lang w:val="pl-PL"/>
        </w:rPr>
        <w:t>.3.2. lit. a</w:t>
      </w:r>
      <w:r w:rsidRPr="00971408">
        <w:rPr>
          <w:rFonts w:asciiTheme="minorHAnsi" w:hAnsiTheme="minorHAnsi" w:cstheme="minorHAnsi"/>
          <w:iCs/>
          <w:sz w:val="21"/>
          <w:szCs w:val="21"/>
        </w:rPr>
        <w:t>,</w:t>
      </w:r>
    </w:p>
    <w:p w14:paraId="6BA9F71E" w14:textId="77777777" w:rsidR="00A43ED9" w:rsidRPr="00971408" w:rsidRDefault="00A43ED9" w:rsidP="00E92AC0">
      <w:pPr>
        <w:pStyle w:val="Akapitzlist"/>
        <w:numPr>
          <w:ilvl w:val="0"/>
          <w:numId w:val="92"/>
        </w:numPr>
        <w:tabs>
          <w:tab w:val="left" w:pos="2268"/>
        </w:tabs>
        <w:spacing w:after="0"/>
        <w:ind w:left="2268" w:hanging="283"/>
        <w:jc w:val="both"/>
        <w:rPr>
          <w:rFonts w:asciiTheme="minorHAnsi" w:hAnsiTheme="minorHAnsi" w:cstheme="minorHAnsi"/>
          <w:iCs/>
          <w:sz w:val="21"/>
          <w:szCs w:val="21"/>
        </w:rPr>
      </w:pPr>
      <w:r w:rsidRPr="00971408">
        <w:rPr>
          <w:rFonts w:asciiTheme="minorHAnsi" w:hAnsiTheme="minorHAnsi" w:cstheme="minorHAnsi"/>
          <w:iCs/>
          <w:sz w:val="21"/>
          <w:szCs w:val="21"/>
        </w:rPr>
        <w:t>wykonywaniu robót stanowiących przedmiot zamówienia przez pracowników posiadających wymagane przepisami badania lekarskie, przeszkolenie w zakresie BHP oraz szczepienia ochronne wymagane przy kontakcie z czynnikami biologicznymi,</w:t>
      </w:r>
    </w:p>
    <w:p w14:paraId="727A2BA3" w14:textId="77777777" w:rsidR="00A43ED9" w:rsidRPr="00971408" w:rsidRDefault="00A43ED9" w:rsidP="00E92AC0">
      <w:pPr>
        <w:pStyle w:val="Akapitzlist"/>
        <w:numPr>
          <w:ilvl w:val="0"/>
          <w:numId w:val="89"/>
        </w:numPr>
        <w:spacing w:after="0"/>
        <w:jc w:val="both"/>
        <w:rPr>
          <w:rFonts w:asciiTheme="minorHAnsi" w:hAnsiTheme="minorHAnsi" w:cstheme="minorHAnsi"/>
          <w:iCs/>
          <w:sz w:val="21"/>
          <w:szCs w:val="21"/>
        </w:rPr>
      </w:pPr>
      <w:r w:rsidRPr="00971408">
        <w:rPr>
          <w:rFonts w:asciiTheme="minorHAnsi" w:hAnsiTheme="minorHAnsi" w:cstheme="minorHAnsi"/>
          <w:iCs/>
          <w:sz w:val="21"/>
          <w:szCs w:val="21"/>
        </w:rPr>
        <w:t>opracowa</w:t>
      </w:r>
      <w:r w:rsidRPr="00971408">
        <w:rPr>
          <w:rFonts w:asciiTheme="minorHAnsi" w:hAnsiTheme="minorHAnsi" w:cstheme="minorHAnsi"/>
          <w:iCs/>
          <w:sz w:val="21"/>
          <w:szCs w:val="21"/>
          <w:lang w:val="pl-PL"/>
        </w:rPr>
        <w:t>nia</w:t>
      </w:r>
      <w:r w:rsidRPr="00971408">
        <w:rPr>
          <w:rFonts w:asciiTheme="minorHAnsi" w:hAnsiTheme="minorHAnsi" w:cstheme="minorHAnsi"/>
          <w:iCs/>
          <w:sz w:val="21"/>
          <w:szCs w:val="21"/>
        </w:rPr>
        <w:t xml:space="preserve"> i uzgodni</w:t>
      </w:r>
      <w:r w:rsidRPr="00971408">
        <w:rPr>
          <w:rFonts w:asciiTheme="minorHAnsi" w:hAnsiTheme="minorHAnsi" w:cstheme="minorHAnsi"/>
          <w:iCs/>
          <w:sz w:val="21"/>
          <w:szCs w:val="21"/>
          <w:lang w:val="pl-PL"/>
        </w:rPr>
        <w:t>enia</w:t>
      </w:r>
      <w:r w:rsidRPr="00971408">
        <w:rPr>
          <w:rFonts w:asciiTheme="minorHAnsi" w:hAnsiTheme="minorHAnsi" w:cstheme="minorHAnsi"/>
          <w:iCs/>
          <w:sz w:val="21"/>
          <w:szCs w:val="21"/>
        </w:rPr>
        <w:t xml:space="preserve"> z zamawiającym:</w:t>
      </w:r>
    </w:p>
    <w:p w14:paraId="53E9023A" w14:textId="77777777" w:rsidR="00A43ED9" w:rsidRPr="00971408" w:rsidRDefault="00A43ED9" w:rsidP="00E92AC0">
      <w:pPr>
        <w:pStyle w:val="Akapitzlist"/>
        <w:numPr>
          <w:ilvl w:val="0"/>
          <w:numId w:val="82"/>
        </w:numPr>
        <w:tabs>
          <w:tab w:val="left" w:pos="2268"/>
        </w:tabs>
        <w:spacing w:after="0"/>
        <w:ind w:left="2268" w:hanging="283"/>
        <w:jc w:val="both"/>
        <w:rPr>
          <w:rFonts w:asciiTheme="minorHAnsi" w:hAnsiTheme="minorHAnsi" w:cstheme="minorHAnsi"/>
          <w:iCs/>
          <w:sz w:val="21"/>
          <w:szCs w:val="21"/>
        </w:rPr>
      </w:pPr>
      <w:r w:rsidRPr="00971408">
        <w:rPr>
          <w:rFonts w:asciiTheme="minorHAnsi" w:hAnsiTheme="minorHAnsi" w:cstheme="minorHAnsi"/>
          <w:iCs/>
          <w:sz w:val="21"/>
          <w:szCs w:val="21"/>
        </w:rPr>
        <w:t>Plan</w:t>
      </w:r>
      <w:r w:rsidRPr="00971408">
        <w:rPr>
          <w:rFonts w:asciiTheme="minorHAnsi" w:hAnsiTheme="minorHAnsi" w:cstheme="minorHAnsi"/>
          <w:iCs/>
          <w:sz w:val="21"/>
          <w:szCs w:val="21"/>
          <w:lang w:val="pl-PL"/>
        </w:rPr>
        <w:t xml:space="preserve">u </w:t>
      </w:r>
      <w:r w:rsidRPr="00971408">
        <w:rPr>
          <w:rFonts w:asciiTheme="minorHAnsi" w:hAnsiTheme="minorHAnsi" w:cstheme="minorHAnsi"/>
          <w:iCs/>
          <w:sz w:val="21"/>
          <w:szCs w:val="21"/>
        </w:rPr>
        <w:t>Bezpieczeństwa i Ochrony Zdrowia (BIOZ)</w:t>
      </w:r>
      <w:r w:rsidRPr="00971408">
        <w:rPr>
          <w:rFonts w:asciiTheme="minorHAnsi" w:hAnsiTheme="minorHAnsi" w:cstheme="minorHAnsi"/>
          <w:iCs/>
          <w:sz w:val="21"/>
          <w:szCs w:val="21"/>
          <w:lang w:val="pl-PL"/>
        </w:rPr>
        <w:t>,</w:t>
      </w:r>
    </w:p>
    <w:p w14:paraId="2D074835" w14:textId="77777777" w:rsidR="00A43ED9" w:rsidRPr="00971408" w:rsidRDefault="00A43ED9" w:rsidP="00E92AC0">
      <w:pPr>
        <w:pStyle w:val="Akapitzlist"/>
        <w:numPr>
          <w:ilvl w:val="0"/>
          <w:numId w:val="82"/>
        </w:numPr>
        <w:tabs>
          <w:tab w:val="left" w:pos="2268"/>
        </w:tabs>
        <w:spacing w:after="0"/>
        <w:ind w:left="2268" w:hanging="283"/>
        <w:jc w:val="both"/>
        <w:rPr>
          <w:rFonts w:asciiTheme="minorHAnsi" w:hAnsiTheme="minorHAnsi" w:cstheme="minorHAnsi"/>
          <w:iCs/>
          <w:sz w:val="21"/>
          <w:szCs w:val="21"/>
        </w:rPr>
      </w:pPr>
      <w:r w:rsidRPr="00971408">
        <w:rPr>
          <w:rFonts w:asciiTheme="minorHAnsi" w:hAnsiTheme="minorHAnsi" w:cstheme="minorHAnsi"/>
          <w:iCs/>
          <w:sz w:val="21"/>
          <w:szCs w:val="21"/>
        </w:rPr>
        <w:t>Instrukcj</w:t>
      </w:r>
      <w:r w:rsidRPr="00971408">
        <w:rPr>
          <w:rFonts w:asciiTheme="minorHAnsi" w:hAnsiTheme="minorHAnsi" w:cstheme="minorHAnsi"/>
          <w:iCs/>
          <w:sz w:val="21"/>
          <w:szCs w:val="21"/>
          <w:lang w:val="pl-PL"/>
        </w:rPr>
        <w:t>i</w:t>
      </w:r>
      <w:r w:rsidRPr="00971408">
        <w:rPr>
          <w:rFonts w:asciiTheme="minorHAnsi" w:hAnsiTheme="minorHAnsi" w:cstheme="minorHAnsi"/>
          <w:iCs/>
          <w:sz w:val="21"/>
          <w:szCs w:val="21"/>
        </w:rPr>
        <w:t xml:space="preserve">  Bezpiecznego Wykonywania Robót</w:t>
      </w:r>
      <w:r w:rsidRPr="00971408">
        <w:rPr>
          <w:rFonts w:asciiTheme="minorHAnsi" w:hAnsiTheme="minorHAnsi" w:cstheme="minorHAnsi"/>
          <w:iCs/>
          <w:sz w:val="21"/>
          <w:szCs w:val="21"/>
          <w:lang w:val="pl-PL"/>
        </w:rPr>
        <w:t xml:space="preserve"> (</w:t>
      </w:r>
      <w:r w:rsidRPr="00971408">
        <w:rPr>
          <w:rFonts w:asciiTheme="minorHAnsi" w:hAnsiTheme="minorHAnsi" w:cstheme="minorHAnsi"/>
          <w:iCs/>
          <w:sz w:val="21"/>
          <w:szCs w:val="21"/>
        </w:rPr>
        <w:t>IBWR)</w:t>
      </w:r>
      <w:r w:rsidRPr="00971408">
        <w:rPr>
          <w:rFonts w:asciiTheme="minorHAnsi" w:hAnsiTheme="minorHAnsi" w:cstheme="minorHAnsi"/>
          <w:iCs/>
          <w:sz w:val="21"/>
          <w:szCs w:val="21"/>
          <w:lang w:val="pl-PL"/>
        </w:rPr>
        <w:t>,</w:t>
      </w:r>
    </w:p>
    <w:p w14:paraId="0B69EAA1" w14:textId="77777777" w:rsidR="00A43ED9" w:rsidRPr="00971408" w:rsidRDefault="00A43ED9" w:rsidP="00E92AC0">
      <w:pPr>
        <w:pStyle w:val="Akapitzlist"/>
        <w:numPr>
          <w:ilvl w:val="0"/>
          <w:numId w:val="82"/>
        </w:numPr>
        <w:tabs>
          <w:tab w:val="left" w:pos="2268"/>
        </w:tabs>
        <w:spacing w:after="0"/>
        <w:ind w:left="2268" w:hanging="283"/>
        <w:jc w:val="both"/>
        <w:rPr>
          <w:rFonts w:asciiTheme="minorHAnsi" w:hAnsiTheme="minorHAnsi" w:cstheme="minorHAnsi"/>
          <w:iCs/>
          <w:sz w:val="21"/>
          <w:szCs w:val="21"/>
        </w:rPr>
      </w:pPr>
      <w:r w:rsidRPr="00971408">
        <w:rPr>
          <w:rFonts w:asciiTheme="minorHAnsi" w:hAnsiTheme="minorHAnsi" w:cstheme="minorHAnsi"/>
          <w:iCs/>
          <w:sz w:val="21"/>
          <w:szCs w:val="21"/>
        </w:rPr>
        <w:t>Projekt</w:t>
      </w:r>
      <w:r w:rsidRPr="00971408">
        <w:rPr>
          <w:rFonts w:asciiTheme="minorHAnsi" w:hAnsiTheme="minorHAnsi" w:cstheme="minorHAnsi"/>
          <w:iCs/>
          <w:sz w:val="21"/>
          <w:szCs w:val="21"/>
          <w:lang w:val="pl-PL"/>
        </w:rPr>
        <w:t>u</w:t>
      </w:r>
      <w:r w:rsidRPr="00971408">
        <w:rPr>
          <w:rFonts w:asciiTheme="minorHAnsi" w:hAnsiTheme="minorHAnsi" w:cstheme="minorHAnsi"/>
          <w:iCs/>
          <w:sz w:val="21"/>
          <w:szCs w:val="21"/>
        </w:rPr>
        <w:t xml:space="preserve"> Organizacji Robót</w:t>
      </w:r>
      <w:r w:rsidRPr="00971408">
        <w:rPr>
          <w:rFonts w:asciiTheme="minorHAnsi" w:hAnsiTheme="minorHAnsi" w:cstheme="minorHAnsi"/>
          <w:iCs/>
          <w:sz w:val="21"/>
          <w:szCs w:val="21"/>
          <w:lang w:val="pl-PL"/>
        </w:rPr>
        <w:t xml:space="preserve"> (</w:t>
      </w:r>
      <w:r w:rsidRPr="00971408">
        <w:rPr>
          <w:rFonts w:asciiTheme="minorHAnsi" w:hAnsiTheme="minorHAnsi" w:cstheme="minorHAnsi"/>
          <w:iCs/>
          <w:sz w:val="21"/>
          <w:szCs w:val="21"/>
        </w:rPr>
        <w:t>POR);</w:t>
      </w:r>
    </w:p>
    <w:p w14:paraId="0157AC25" w14:textId="4B758AC0" w:rsidR="00ED70C4" w:rsidRPr="00971408" w:rsidRDefault="00ED70C4" w:rsidP="00E92AC0">
      <w:pPr>
        <w:numPr>
          <w:ilvl w:val="0"/>
          <w:numId w:val="48"/>
        </w:numPr>
        <w:tabs>
          <w:tab w:val="left" w:pos="1560"/>
        </w:tabs>
        <w:spacing w:after="0"/>
        <w:ind w:left="1560" w:hanging="426"/>
        <w:jc w:val="both"/>
        <w:rPr>
          <w:rFonts w:asciiTheme="minorHAnsi" w:hAnsiTheme="minorHAnsi" w:cstheme="minorHAnsi"/>
          <w:iCs/>
          <w:sz w:val="21"/>
          <w:szCs w:val="21"/>
        </w:rPr>
      </w:pPr>
      <w:r w:rsidRPr="00971408">
        <w:rPr>
          <w:rFonts w:asciiTheme="minorHAnsi" w:hAnsiTheme="minorHAnsi" w:cstheme="minorHAnsi"/>
          <w:iCs/>
          <w:sz w:val="21"/>
          <w:szCs w:val="21"/>
        </w:rPr>
        <w:t>Zasady organizacji / zagospodarowania zaplecza budowy oraz prowadzenia robót:</w:t>
      </w:r>
      <w:bookmarkStart w:id="6" w:name="_Hlk68773854"/>
    </w:p>
    <w:bookmarkEnd w:id="6"/>
    <w:p w14:paraId="20E202C2" w14:textId="77777777" w:rsidR="00DA2011" w:rsidRPr="00971408" w:rsidRDefault="00DA2011" w:rsidP="00E92AC0">
      <w:pPr>
        <w:pStyle w:val="Akapitzlist"/>
        <w:numPr>
          <w:ilvl w:val="0"/>
          <w:numId w:val="6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 xml:space="preserve">wykonawca winien będzie zorganizować i zagospodarować zaplecze budowy (wynikające </w:t>
      </w:r>
      <w:r w:rsidRPr="00971408">
        <w:rPr>
          <w:rFonts w:asciiTheme="minorHAnsi" w:hAnsiTheme="minorHAnsi" w:cstheme="minorHAnsi"/>
          <w:iCs/>
          <w:sz w:val="21"/>
          <w:szCs w:val="21"/>
        </w:rPr>
        <w:br/>
        <w:t>z Projektu Organizacji Robót) wraz z doprowadzeniem niezbędnych mediów i dojazdem; podłączenie mediów (w miejscach wskazanych przez zamawiającego) odbędzie się staraniem wykonawcy, po zawarciu stosownych umów,</w:t>
      </w:r>
    </w:p>
    <w:p w14:paraId="19908520" w14:textId="77777777" w:rsidR="00DA2011" w:rsidRPr="00971408" w:rsidRDefault="00DA2011" w:rsidP="00E92AC0">
      <w:pPr>
        <w:pStyle w:val="Akapitzlist"/>
        <w:numPr>
          <w:ilvl w:val="0"/>
          <w:numId w:val="6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 xml:space="preserve">wykonawca zobowiązany będzie odpowiednio oznakować miejsce budowy, tj. dostarczyć </w:t>
      </w:r>
      <w:r w:rsidRPr="00971408">
        <w:rPr>
          <w:rFonts w:asciiTheme="minorHAnsi" w:hAnsiTheme="minorHAnsi" w:cstheme="minorHAnsi"/>
          <w:iCs/>
          <w:sz w:val="21"/>
          <w:szCs w:val="21"/>
        </w:rPr>
        <w:br/>
        <w:t>i zamontować tablicę budowy oraz odpowiednio oznakować i zabezpieczyć miejsca prowadzonych robót,</w:t>
      </w:r>
    </w:p>
    <w:p w14:paraId="584FDC63" w14:textId="77777777" w:rsidR="00DA2011" w:rsidRPr="00971408" w:rsidRDefault="00DA2011" w:rsidP="00E92AC0">
      <w:pPr>
        <w:pStyle w:val="Akapitzlist"/>
        <w:numPr>
          <w:ilvl w:val="0"/>
          <w:numId w:val="6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lastRenderedPageBreak/>
        <w:t xml:space="preserve">z chwilą przekazania obiektów przez zamawiającego, wykonawca odpowiedzialny będzie </w:t>
      </w:r>
      <w:r w:rsidRPr="00971408">
        <w:rPr>
          <w:rFonts w:asciiTheme="minorHAnsi" w:hAnsiTheme="minorHAnsi" w:cstheme="minorHAnsi"/>
          <w:iCs/>
          <w:sz w:val="21"/>
          <w:szCs w:val="21"/>
        </w:rPr>
        <w:br/>
        <w:t>za ewentualną konieczność ich opróżniania, wyczyszczenia, obniżenia poziomu ścieków lub doszczelniania, wynikającą z konieczności prowadzenia robót,</w:t>
      </w:r>
    </w:p>
    <w:p w14:paraId="0AC6B1E9" w14:textId="77777777" w:rsidR="00DA2011" w:rsidRPr="00971408" w:rsidRDefault="00DA2011" w:rsidP="00E92AC0">
      <w:pPr>
        <w:pStyle w:val="Akapitzlist"/>
        <w:numPr>
          <w:ilvl w:val="0"/>
          <w:numId w:val="6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w trakcie realizacji robót na terenie oczyszczalni ścieków RADOCHA II, pracownicy wykonawcy zobowiązani będą do każdorazowego potwierdzania faktu wejścia / wyjścia na teren / z terenu obiektu poprzez złożenie własnoręcznego podpisu na liście obecności, która znajdowała się będzie na portierni zlokalizowanej przy bramie wjazdowej do oczyszczalni ścieków RADOCHA II w Sosnowcu; tym samym przed rozpoczęciem robót wykonawca zobowiązany będzie dostarczyć zamawiającemu wykaz osób (wraz z nr dowodów osobistych), które będą brały udział w realizacji przedmiotu zamówienia; dodatkowo w przypadku zmian w przedmiotowym wykazie, wykonawca niezwłocznie winien będzie przedstawić zamawiającemu jego aktualizację,</w:t>
      </w:r>
    </w:p>
    <w:p w14:paraId="03A3F95C" w14:textId="77777777" w:rsidR="00DA2011" w:rsidRPr="00971408" w:rsidRDefault="00DA2011" w:rsidP="00E92AC0">
      <w:pPr>
        <w:pStyle w:val="Akapitzlist"/>
        <w:numPr>
          <w:ilvl w:val="0"/>
          <w:numId w:val="6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 xml:space="preserve">w zakresie ruchu materiałowego (wjazdu na teren i wyjazdu z terenu oczyszczalni ścieków pojazdów z dostawami materiałów / urządzeń, sprzętu budowlanego) Kierownik budowy winien będzie każdorazowo osobiście potwierdzić pisemnie w/w fakt w dokumencie pn.: </w:t>
      </w:r>
      <w:r w:rsidRPr="00971408">
        <w:rPr>
          <w:rFonts w:asciiTheme="minorHAnsi" w:hAnsiTheme="minorHAnsi" w:cstheme="minorHAnsi"/>
          <w:i/>
          <w:iCs/>
          <w:sz w:val="21"/>
          <w:szCs w:val="21"/>
        </w:rPr>
        <w:t>„Raport ruchu materiałowego”</w:t>
      </w:r>
      <w:r w:rsidRPr="00971408">
        <w:rPr>
          <w:rFonts w:asciiTheme="minorHAnsi" w:hAnsiTheme="minorHAnsi" w:cstheme="minorHAnsi"/>
          <w:iCs/>
          <w:sz w:val="21"/>
          <w:szCs w:val="21"/>
        </w:rPr>
        <w:t xml:space="preserve"> (zamawiający przekaże wzór tego dokumentu wraz </w:t>
      </w:r>
      <w:r w:rsidRPr="00971408">
        <w:rPr>
          <w:rFonts w:asciiTheme="minorHAnsi" w:hAnsiTheme="minorHAnsi" w:cstheme="minorHAnsi"/>
          <w:iCs/>
          <w:sz w:val="21"/>
          <w:szCs w:val="21"/>
        </w:rPr>
        <w:br/>
        <w:t xml:space="preserve">z przekazaniem pierwszej części placu budowy), który znajdował się będzie na portierni zlokalizowanej przy bramie wjazdowej do oczyszczalni RADOCHA II w Sosnowcu; </w:t>
      </w:r>
      <w:r w:rsidRPr="00971408">
        <w:rPr>
          <w:rFonts w:asciiTheme="minorHAnsi" w:hAnsiTheme="minorHAnsi" w:cstheme="minorHAnsi"/>
          <w:iCs/>
          <w:sz w:val="21"/>
          <w:szCs w:val="21"/>
        </w:rPr>
        <w:br/>
        <w:t>w związku z powyższym ruch materiałowy oraz wjazd / wyjazd sprzętu budowlanego na teren oczyszczalni winny być realizowane w godzinach pracy pracowników dozoru WYKONAWCY,</w:t>
      </w:r>
    </w:p>
    <w:p w14:paraId="44A1FD5D" w14:textId="77777777" w:rsidR="00DA2011" w:rsidRPr="00971408" w:rsidRDefault="00DA2011" w:rsidP="00E92AC0">
      <w:pPr>
        <w:pStyle w:val="Akapitzlist"/>
        <w:numPr>
          <w:ilvl w:val="0"/>
          <w:numId w:val="6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zamawiający dopuszcza wjazd na teren oczyszczalni ścieków RADOCHA II tylko pojazdów realizujących dostawy materiałów / urządzeń, pojazdów dozoru oraz sprzętu budowlanego,</w:t>
      </w:r>
    </w:p>
    <w:p w14:paraId="1581A271" w14:textId="77777777" w:rsidR="00DA2011" w:rsidRPr="00971408" w:rsidRDefault="00DA2011" w:rsidP="00E92AC0">
      <w:pPr>
        <w:pStyle w:val="Akapitzlist"/>
        <w:numPr>
          <w:ilvl w:val="0"/>
          <w:numId w:val="6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 xml:space="preserve">podczas realizacji przedmiotu zamówienia, wykonawca zobowiązany będzie uwzględnić konieczność zachowania ciągłości pracy obiektów technologicznych, dróg transportowych i ciągów komunikacyjnych (w pobliżu prowadzonych </w:t>
      </w:r>
      <w:r w:rsidRPr="00971408">
        <w:rPr>
          <w:rFonts w:asciiTheme="minorHAnsi" w:hAnsiTheme="minorHAnsi" w:cstheme="minorHAnsi"/>
          <w:iCs/>
          <w:sz w:val="21"/>
          <w:szCs w:val="21"/>
          <w:lang w:val="pl-PL"/>
        </w:rPr>
        <w:t>robót</w:t>
      </w:r>
      <w:r w:rsidRPr="00971408">
        <w:rPr>
          <w:rFonts w:asciiTheme="minorHAnsi" w:hAnsiTheme="minorHAnsi" w:cstheme="minorHAnsi"/>
          <w:iCs/>
          <w:sz w:val="21"/>
          <w:szCs w:val="21"/>
        </w:rPr>
        <w:t>) na terenie oczyszczalni ścieków RADOCHA II w Sosnowcu,</w:t>
      </w:r>
    </w:p>
    <w:p w14:paraId="68E9EC16" w14:textId="77777777" w:rsidR="00993956" w:rsidRDefault="00DA2011" w:rsidP="00993956">
      <w:pPr>
        <w:pStyle w:val="Akapitzlist"/>
        <w:numPr>
          <w:ilvl w:val="0"/>
          <w:numId w:val="6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 xml:space="preserve">prowadzone przez wykonawcę roboty, nie mogą wprowadzać zakłóceń w prowadzonej technologii oraz pracy oczyszczalni ścieków RADOCHA II w Sosnowcu oraz powinny być wykonywane w porozumieniu z pracownikami nadzoru oczyszczalni ścieków RADOCHA II; </w:t>
      </w:r>
    </w:p>
    <w:p w14:paraId="294191BC" w14:textId="7ABE12F3" w:rsidR="00DA2011" w:rsidRPr="00993956" w:rsidRDefault="00DA2011" w:rsidP="00993956">
      <w:pPr>
        <w:pStyle w:val="Akapitzlist"/>
        <w:tabs>
          <w:tab w:val="left" w:pos="1985"/>
        </w:tabs>
        <w:spacing w:after="0"/>
        <w:ind w:left="1985"/>
        <w:jc w:val="both"/>
        <w:rPr>
          <w:rFonts w:asciiTheme="minorHAnsi" w:hAnsiTheme="minorHAnsi" w:cstheme="minorHAnsi"/>
          <w:iCs/>
          <w:sz w:val="21"/>
          <w:szCs w:val="21"/>
        </w:rPr>
      </w:pPr>
      <w:r w:rsidRPr="00993956">
        <w:rPr>
          <w:rFonts w:asciiTheme="minorHAnsi" w:hAnsiTheme="minorHAnsi" w:cstheme="minorHAnsi"/>
          <w:iCs/>
          <w:sz w:val="21"/>
          <w:szCs w:val="21"/>
        </w:rPr>
        <w:t xml:space="preserve">w przypadku konieczności wyłączenia zasilania lub technologii, wykonawca zobowiązany będzie przedstawić pisemną informację o tym fakcie służbom oczyszczalni </w:t>
      </w:r>
      <w:r w:rsidRPr="00993956">
        <w:rPr>
          <w:rFonts w:asciiTheme="minorHAnsi" w:hAnsiTheme="minorHAnsi" w:cstheme="minorHAnsi"/>
          <w:sz w:val="21"/>
          <w:szCs w:val="21"/>
        </w:rPr>
        <w:t>na 5 dni przed planowanymi pracami</w:t>
      </w:r>
      <w:r w:rsidRPr="00993956">
        <w:rPr>
          <w:rFonts w:asciiTheme="minorHAnsi" w:hAnsiTheme="minorHAnsi" w:cstheme="minorHAnsi"/>
          <w:iCs/>
          <w:sz w:val="21"/>
          <w:szCs w:val="21"/>
        </w:rPr>
        <w:t>; warunkiem podjęcia czynności związanych z wyłączeniem zasilania bądź urządzeń technologicznych będzie pisemna zgoda zamawiającego,</w:t>
      </w:r>
    </w:p>
    <w:p w14:paraId="5380941D" w14:textId="77777777" w:rsidR="00DA2011" w:rsidRPr="00971408" w:rsidRDefault="00DA2011" w:rsidP="00E92AC0">
      <w:pPr>
        <w:pStyle w:val="Akapitzlist"/>
        <w:numPr>
          <w:ilvl w:val="0"/>
          <w:numId w:val="6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b/>
          <w:bCs/>
          <w:iCs/>
          <w:sz w:val="21"/>
          <w:szCs w:val="21"/>
        </w:rPr>
        <w:t>prace montażowe dotyczące urządzeń dostarczonych i montowanych, remontowanych lub podlegających przebudowie / zmianie konstrukcyjnej, w ramach nin. zamówienia, winny być realizowane przez Producentów lub dostępnych na terenie Polski autoryzowanych przedstawicieli / serwisy Producentów tych urządzeń</w:t>
      </w:r>
      <w:r w:rsidRPr="00971408">
        <w:rPr>
          <w:rFonts w:asciiTheme="minorHAnsi" w:hAnsiTheme="minorHAnsi" w:cstheme="minorHAnsi"/>
          <w:iCs/>
          <w:sz w:val="21"/>
          <w:szCs w:val="21"/>
        </w:rPr>
        <w:t>,</w:t>
      </w:r>
    </w:p>
    <w:p w14:paraId="06BF0CEE" w14:textId="77777777" w:rsidR="00DA2011" w:rsidRPr="00971408" w:rsidRDefault="00DA2011" w:rsidP="00E92AC0">
      <w:pPr>
        <w:pStyle w:val="Akapitzlist"/>
        <w:numPr>
          <w:ilvl w:val="0"/>
          <w:numId w:val="6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wykonawca zobowiązany będzie do zastosowania elementów złącznych odpowiedniej klasy ze stali nierdzewnej przy połączeniach rozłącznych konstrukcji ze stali nierdzewnej, jak również przy łączeniu stali nierdzewnej ze stalą węglową,</w:t>
      </w:r>
    </w:p>
    <w:p w14:paraId="6A5FCB9E" w14:textId="77777777" w:rsidR="00DA2011" w:rsidRPr="00971408" w:rsidRDefault="00DA2011" w:rsidP="00E92AC0">
      <w:pPr>
        <w:pStyle w:val="Akapitzlist"/>
        <w:numPr>
          <w:ilvl w:val="0"/>
          <w:numId w:val="6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w trakcie realizacji przedmiotu zamówienia pracownicy dozoru wykonawcy zobowiązani będą do udziału w Naradach budowy, organizowanych z częstotliwością, nie rzadziej niż</w:t>
      </w:r>
      <w:r w:rsidRPr="00971408">
        <w:rPr>
          <w:rFonts w:asciiTheme="minorHAnsi" w:hAnsiTheme="minorHAnsi" w:cstheme="minorHAnsi"/>
          <w:iCs/>
          <w:sz w:val="21"/>
          <w:szCs w:val="21"/>
          <w:lang w:val="pl-PL"/>
        </w:rPr>
        <w:t xml:space="preserve"> </w:t>
      </w:r>
      <w:r w:rsidRPr="00971408">
        <w:rPr>
          <w:rFonts w:asciiTheme="minorHAnsi" w:hAnsiTheme="minorHAnsi" w:cstheme="minorHAnsi"/>
          <w:iCs/>
          <w:sz w:val="21"/>
          <w:szCs w:val="21"/>
        </w:rPr>
        <w:t>raz na dwa tygodnie,</w:t>
      </w:r>
    </w:p>
    <w:p w14:paraId="78135F56" w14:textId="77777777" w:rsidR="00DA2011" w:rsidRPr="00971408" w:rsidRDefault="00DA2011" w:rsidP="00E92AC0">
      <w:pPr>
        <w:pStyle w:val="Akapitzlist"/>
        <w:numPr>
          <w:ilvl w:val="0"/>
          <w:numId w:val="66"/>
        </w:numPr>
        <w:tabs>
          <w:tab w:val="left" w:pos="1985"/>
        </w:tabs>
        <w:spacing w:after="0"/>
        <w:ind w:left="1985" w:hanging="425"/>
        <w:jc w:val="both"/>
        <w:rPr>
          <w:rFonts w:asciiTheme="minorHAnsi" w:hAnsiTheme="minorHAnsi" w:cstheme="minorHAnsi"/>
          <w:iCs/>
          <w:sz w:val="21"/>
          <w:szCs w:val="21"/>
        </w:rPr>
      </w:pPr>
      <w:bookmarkStart w:id="7" w:name="_Hlk68774811"/>
      <w:r w:rsidRPr="00971408">
        <w:rPr>
          <w:rFonts w:asciiTheme="minorHAnsi" w:hAnsiTheme="minorHAnsi" w:cstheme="minorHAnsi"/>
          <w:iCs/>
          <w:sz w:val="21"/>
          <w:szCs w:val="21"/>
        </w:rPr>
        <w:t>pracownicy dozoru wykonawcy odpowiedzialni będą za sprawowanie nadzoru w zakresie organizacji pracy oraz przestrzeganie obowiązujących przepisów BHP i Ppoż. przez osoby biorące udział w realizacji zamówienia;</w:t>
      </w:r>
    </w:p>
    <w:bookmarkEnd w:id="7"/>
    <w:p w14:paraId="02B533D3" w14:textId="44AD100A" w:rsidR="00ED70C4" w:rsidRPr="00971408" w:rsidRDefault="00ED70C4" w:rsidP="00E92AC0">
      <w:pPr>
        <w:numPr>
          <w:ilvl w:val="0"/>
          <w:numId w:val="48"/>
        </w:numPr>
        <w:tabs>
          <w:tab w:val="left" w:pos="1560"/>
        </w:tabs>
        <w:spacing w:after="0"/>
        <w:ind w:left="1560" w:hanging="426"/>
        <w:jc w:val="both"/>
        <w:rPr>
          <w:rFonts w:asciiTheme="minorHAnsi" w:hAnsiTheme="minorHAnsi" w:cstheme="minorHAnsi"/>
          <w:iCs/>
          <w:sz w:val="21"/>
          <w:szCs w:val="21"/>
        </w:rPr>
      </w:pPr>
      <w:r w:rsidRPr="00971408">
        <w:rPr>
          <w:rFonts w:asciiTheme="minorHAnsi" w:hAnsiTheme="minorHAnsi" w:cstheme="minorHAnsi"/>
          <w:iCs/>
          <w:sz w:val="21"/>
          <w:szCs w:val="21"/>
        </w:rPr>
        <w:t>Zasady prowadzenia robót elektrycznych:</w:t>
      </w:r>
    </w:p>
    <w:p w14:paraId="1DED78AC" w14:textId="460A3A32" w:rsidR="0068095F" w:rsidRDefault="00932233" w:rsidP="00E92AC0">
      <w:pPr>
        <w:numPr>
          <w:ilvl w:val="0"/>
          <w:numId w:val="6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przedmiot zamówienia winien być realizowany pod nadzorem osób posiadających wymagane uprawnienia;</w:t>
      </w:r>
      <w:r w:rsidR="0040362E" w:rsidRPr="00971408">
        <w:rPr>
          <w:rFonts w:asciiTheme="minorHAnsi" w:hAnsiTheme="minorHAnsi" w:cstheme="minorHAnsi"/>
          <w:iCs/>
          <w:sz w:val="21"/>
          <w:szCs w:val="21"/>
        </w:rPr>
        <w:t xml:space="preserve"> </w:t>
      </w:r>
    </w:p>
    <w:p w14:paraId="7AE2E09A" w14:textId="188F138D" w:rsidR="0068095F" w:rsidRPr="00034A95" w:rsidRDefault="0068095F" w:rsidP="0068095F">
      <w:pPr>
        <w:numPr>
          <w:ilvl w:val="0"/>
          <w:numId w:val="67"/>
        </w:numPr>
        <w:tabs>
          <w:tab w:val="left" w:pos="1985"/>
        </w:tabs>
        <w:spacing w:after="0"/>
        <w:ind w:left="1985" w:hanging="425"/>
        <w:jc w:val="both"/>
        <w:rPr>
          <w:rFonts w:asciiTheme="minorHAnsi" w:hAnsiTheme="minorHAnsi" w:cstheme="minorHAnsi"/>
          <w:iCs/>
          <w:sz w:val="21"/>
          <w:szCs w:val="21"/>
        </w:rPr>
      </w:pPr>
      <w:r w:rsidRPr="00034A95">
        <w:rPr>
          <w:sz w:val="21"/>
          <w:szCs w:val="21"/>
        </w:rPr>
        <w:lastRenderedPageBreak/>
        <w:t xml:space="preserve">wykonawca przed rozpoczęciem prac / robót elektrycznych zobowiązany będzie dostarczyć zamawiającemu </w:t>
      </w:r>
      <w:r w:rsidRPr="00034A95">
        <w:rPr>
          <w:rFonts w:asciiTheme="minorHAnsi" w:hAnsiTheme="minorHAnsi" w:cstheme="minorHAnsi"/>
          <w:sz w:val="21"/>
          <w:szCs w:val="21"/>
        </w:rPr>
        <w:t>potwierdzone za zgodność z oryginałem kopie</w:t>
      </w:r>
      <w:r w:rsidR="00034A95" w:rsidRPr="00034A95">
        <w:rPr>
          <w:rFonts w:asciiTheme="minorHAnsi" w:hAnsiTheme="minorHAnsi" w:cstheme="minorHAnsi"/>
          <w:sz w:val="21"/>
          <w:szCs w:val="21"/>
        </w:rPr>
        <w:t xml:space="preserve"> </w:t>
      </w:r>
      <w:r w:rsidRPr="00034A95">
        <w:rPr>
          <w:sz w:val="21"/>
          <w:szCs w:val="21"/>
        </w:rPr>
        <w:t>świadectw kwalifikacyjnych wszystkich pracowników zatrudnionych przy realizacji przedmiotu zamówienia, tj.:</w:t>
      </w:r>
    </w:p>
    <w:p w14:paraId="796375B8" w14:textId="06D344F0" w:rsidR="00932233" w:rsidRPr="00971408" w:rsidRDefault="00932233" w:rsidP="00E92AC0">
      <w:pPr>
        <w:pStyle w:val="Akapitzlist"/>
        <w:numPr>
          <w:ilvl w:val="0"/>
          <w:numId w:val="83"/>
        </w:numPr>
        <w:tabs>
          <w:tab w:val="left" w:pos="2268"/>
        </w:tabs>
        <w:spacing w:after="0"/>
        <w:ind w:left="2268" w:hanging="283"/>
        <w:jc w:val="both"/>
        <w:rPr>
          <w:rFonts w:asciiTheme="minorHAnsi" w:hAnsiTheme="minorHAnsi" w:cstheme="minorHAnsi"/>
          <w:iCs/>
          <w:sz w:val="21"/>
          <w:szCs w:val="21"/>
        </w:rPr>
      </w:pPr>
      <w:r w:rsidRPr="00971408">
        <w:rPr>
          <w:rFonts w:asciiTheme="minorHAnsi" w:hAnsiTheme="minorHAnsi" w:cstheme="minorHAnsi"/>
          <w:sz w:val="21"/>
          <w:szCs w:val="21"/>
        </w:rPr>
        <w:t xml:space="preserve">minimum jednej osoby </w:t>
      </w:r>
      <w:r w:rsidRPr="00971408">
        <w:rPr>
          <w:rFonts w:asciiTheme="minorHAnsi" w:hAnsiTheme="minorHAnsi" w:cstheme="minorHAnsi"/>
          <w:sz w:val="21"/>
          <w:szCs w:val="21"/>
          <w:u w:val="single"/>
        </w:rPr>
        <w:t>wskazanej na stanowisko dozoru</w:t>
      </w:r>
      <w:r w:rsidRPr="00971408">
        <w:rPr>
          <w:rFonts w:asciiTheme="minorHAnsi" w:hAnsiTheme="minorHAnsi" w:cstheme="minorHAnsi"/>
          <w:sz w:val="21"/>
          <w:szCs w:val="21"/>
        </w:rPr>
        <w:t>, posiadającej kwalifikacje</w:t>
      </w:r>
      <w:r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 xml:space="preserve">do wykonywania czynności w zakresie obsługi, konserwacji, remontów, montażu, kontrolno-pomiarowym, o których mowa w pkt 2), 3) i 10) świadectwa kwalifikacyjnego dla G-1/D, tj.: </w:t>
      </w:r>
      <w:r w:rsidRPr="00971408">
        <w:rPr>
          <w:rFonts w:asciiTheme="minorHAnsi" w:hAnsiTheme="minorHAnsi" w:cstheme="minorHAnsi"/>
          <w:i/>
          <w:sz w:val="21"/>
          <w:szCs w:val="21"/>
        </w:rPr>
        <w:t>Grupa 1. Urządzenia, instalacje i sieci</w:t>
      </w:r>
      <w:r w:rsidRPr="00971408">
        <w:rPr>
          <w:rFonts w:asciiTheme="minorHAnsi" w:hAnsiTheme="minorHAnsi" w:cstheme="minorHAnsi"/>
          <w:i/>
          <w:sz w:val="21"/>
          <w:szCs w:val="21"/>
          <w:lang w:val="pl-PL"/>
        </w:rPr>
        <w:t xml:space="preserve"> </w:t>
      </w:r>
      <w:r w:rsidRPr="00971408">
        <w:rPr>
          <w:rFonts w:asciiTheme="minorHAnsi" w:hAnsiTheme="minorHAnsi" w:cstheme="minorHAnsi"/>
          <w:i/>
          <w:sz w:val="21"/>
          <w:szCs w:val="21"/>
        </w:rPr>
        <w:t xml:space="preserve">elektroenergetyczne wytwarzające, przetwarzające, przesyłające i zużywające energię elektryczną: </w:t>
      </w:r>
    </w:p>
    <w:p w14:paraId="77A80A61" w14:textId="1133AF28" w:rsidR="00932233" w:rsidRPr="00971408" w:rsidRDefault="00932233" w:rsidP="00E92AC0">
      <w:pPr>
        <w:numPr>
          <w:ilvl w:val="2"/>
          <w:numId w:val="60"/>
        </w:numPr>
        <w:tabs>
          <w:tab w:val="left" w:pos="2552"/>
        </w:tabs>
        <w:spacing w:after="0"/>
        <w:ind w:left="2552" w:hanging="284"/>
        <w:jc w:val="both"/>
        <w:rPr>
          <w:rFonts w:asciiTheme="minorHAnsi" w:hAnsiTheme="minorHAnsi" w:cstheme="minorHAnsi"/>
          <w:sz w:val="21"/>
          <w:szCs w:val="21"/>
        </w:rPr>
      </w:pPr>
      <w:r w:rsidRPr="00971408">
        <w:rPr>
          <w:rFonts w:asciiTheme="minorHAnsi" w:hAnsiTheme="minorHAnsi" w:cstheme="minorHAnsi"/>
          <w:sz w:val="21"/>
          <w:szCs w:val="21"/>
        </w:rPr>
        <w:t xml:space="preserve">pkt 2) urządzenia, instalacje i sieci elektroenergetyczne o napięciu nie wyższym </w:t>
      </w:r>
      <w:r w:rsidRPr="00971408">
        <w:rPr>
          <w:rFonts w:asciiTheme="minorHAnsi" w:hAnsiTheme="minorHAnsi" w:cstheme="minorHAnsi"/>
          <w:sz w:val="21"/>
          <w:szCs w:val="21"/>
        </w:rPr>
        <w:br/>
        <w:t xml:space="preserve">niż 1kV, </w:t>
      </w:r>
    </w:p>
    <w:p w14:paraId="04A312DE" w14:textId="72084F86" w:rsidR="00932233" w:rsidRPr="00971408" w:rsidRDefault="00932233" w:rsidP="00E92AC0">
      <w:pPr>
        <w:numPr>
          <w:ilvl w:val="2"/>
          <w:numId w:val="60"/>
        </w:numPr>
        <w:tabs>
          <w:tab w:val="left" w:pos="2552"/>
        </w:tabs>
        <w:spacing w:after="0"/>
        <w:ind w:left="2552" w:hanging="284"/>
        <w:jc w:val="both"/>
        <w:rPr>
          <w:rFonts w:asciiTheme="minorHAnsi" w:hAnsiTheme="minorHAnsi" w:cstheme="minorHAnsi"/>
          <w:sz w:val="21"/>
          <w:szCs w:val="21"/>
        </w:rPr>
      </w:pPr>
      <w:r w:rsidRPr="00971408">
        <w:rPr>
          <w:rFonts w:asciiTheme="minorHAnsi" w:hAnsiTheme="minorHAnsi" w:cstheme="minorHAnsi"/>
          <w:sz w:val="21"/>
          <w:szCs w:val="21"/>
        </w:rPr>
        <w:t>pkt 3) urządzenia, instalacje i sieci o napięciu znamionowym powyżej 1kV,</w:t>
      </w:r>
    </w:p>
    <w:p w14:paraId="7F178A37" w14:textId="7E329BF5" w:rsidR="00932233" w:rsidRPr="00971408" w:rsidRDefault="00932233" w:rsidP="00E92AC0">
      <w:pPr>
        <w:numPr>
          <w:ilvl w:val="2"/>
          <w:numId w:val="60"/>
        </w:numPr>
        <w:tabs>
          <w:tab w:val="left" w:pos="2552"/>
        </w:tabs>
        <w:spacing w:after="0"/>
        <w:ind w:left="2552" w:hanging="284"/>
        <w:jc w:val="both"/>
        <w:rPr>
          <w:rFonts w:asciiTheme="minorHAnsi" w:hAnsiTheme="minorHAnsi" w:cstheme="minorHAnsi"/>
          <w:sz w:val="21"/>
          <w:szCs w:val="21"/>
        </w:rPr>
      </w:pPr>
      <w:r w:rsidRPr="00971408">
        <w:rPr>
          <w:rFonts w:asciiTheme="minorHAnsi" w:hAnsiTheme="minorHAnsi" w:cstheme="minorHAnsi"/>
          <w:sz w:val="21"/>
          <w:szCs w:val="21"/>
        </w:rPr>
        <w:t xml:space="preserve">pkt 10) aparatura kontrolno-pomiarowa oraz urządzenia i instalacje automatycznej regulacji; sterowania i zabezpieczeń urządzeń i instalacji wymienionych w pkt 2) </w:t>
      </w:r>
      <w:r w:rsidR="007E5A51" w:rsidRPr="00971408">
        <w:rPr>
          <w:rFonts w:asciiTheme="minorHAnsi" w:hAnsiTheme="minorHAnsi" w:cstheme="minorHAnsi"/>
          <w:sz w:val="21"/>
          <w:szCs w:val="21"/>
        </w:rPr>
        <w:br/>
      </w:r>
      <w:r w:rsidRPr="00971408">
        <w:rPr>
          <w:rFonts w:asciiTheme="minorHAnsi" w:hAnsiTheme="minorHAnsi" w:cstheme="minorHAnsi"/>
          <w:sz w:val="21"/>
          <w:szCs w:val="21"/>
        </w:rPr>
        <w:t>i 3)</w:t>
      </w:r>
      <w:r w:rsidR="00E47D86" w:rsidRPr="00971408">
        <w:rPr>
          <w:rFonts w:asciiTheme="minorHAnsi" w:hAnsiTheme="minorHAnsi" w:cstheme="minorHAnsi"/>
          <w:sz w:val="21"/>
          <w:szCs w:val="21"/>
        </w:rPr>
        <w:t>,</w:t>
      </w:r>
    </w:p>
    <w:p w14:paraId="451E4954" w14:textId="77777777" w:rsidR="00932233" w:rsidRPr="00971408" w:rsidRDefault="00932233" w:rsidP="00E92AC0">
      <w:pPr>
        <w:pStyle w:val="Akapitzlist"/>
        <w:numPr>
          <w:ilvl w:val="0"/>
          <w:numId w:val="83"/>
        </w:numPr>
        <w:tabs>
          <w:tab w:val="left" w:pos="2268"/>
        </w:tabs>
        <w:spacing w:after="0"/>
        <w:ind w:left="2268" w:hanging="283"/>
        <w:jc w:val="both"/>
        <w:rPr>
          <w:rFonts w:asciiTheme="minorHAnsi" w:hAnsiTheme="minorHAnsi" w:cstheme="minorHAnsi"/>
          <w:iCs/>
          <w:sz w:val="21"/>
          <w:szCs w:val="21"/>
        </w:rPr>
      </w:pPr>
      <w:r w:rsidRPr="00971408">
        <w:rPr>
          <w:rFonts w:asciiTheme="minorHAnsi" w:hAnsiTheme="minorHAnsi" w:cstheme="minorHAnsi"/>
          <w:sz w:val="21"/>
          <w:szCs w:val="21"/>
        </w:rPr>
        <w:t xml:space="preserve">minimum dwóch osób </w:t>
      </w:r>
      <w:r w:rsidRPr="00971408">
        <w:rPr>
          <w:rFonts w:asciiTheme="minorHAnsi" w:hAnsiTheme="minorHAnsi" w:cstheme="minorHAnsi"/>
          <w:sz w:val="21"/>
          <w:szCs w:val="21"/>
          <w:u w:val="single"/>
        </w:rPr>
        <w:t>wskazanych na stanowisko eksploatacji</w:t>
      </w:r>
      <w:r w:rsidRPr="00971408">
        <w:rPr>
          <w:rFonts w:asciiTheme="minorHAnsi" w:hAnsiTheme="minorHAnsi" w:cstheme="minorHAnsi"/>
          <w:sz w:val="21"/>
          <w:szCs w:val="21"/>
        </w:rPr>
        <w:t xml:space="preserve">, posiadających kwalifikacje do wykonywania czynności w zakresie obsługi, konserwacji, remontów, montażu, kontrolno-pomiarowym, o których mowa w pkt. 2), 3) i 10) świadectwa kwalifikacyjnego dla G-1/E, tj.: </w:t>
      </w:r>
      <w:r w:rsidRPr="00971408">
        <w:rPr>
          <w:rFonts w:asciiTheme="minorHAnsi" w:hAnsiTheme="minorHAnsi" w:cstheme="minorHAnsi"/>
          <w:i/>
          <w:sz w:val="21"/>
          <w:szCs w:val="21"/>
        </w:rPr>
        <w:t>Grupa 1. Urządzenia, instalacje i sieci elektroenergetyczne wytwarzające, przetwarzające, przesyłające i zużywające energię elektryczną:</w:t>
      </w:r>
    </w:p>
    <w:p w14:paraId="35F00457" w14:textId="76960D19" w:rsidR="00932233" w:rsidRPr="00971408" w:rsidRDefault="00932233" w:rsidP="00E92AC0">
      <w:pPr>
        <w:numPr>
          <w:ilvl w:val="0"/>
          <w:numId w:val="59"/>
        </w:numPr>
        <w:tabs>
          <w:tab w:val="left" w:pos="2552"/>
        </w:tabs>
        <w:spacing w:after="0"/>
        <w:ind w:left="2552" w:hanging="284"/>
        <w:jc w:val="both"/>
        <w:rPr>
          <w:rFonts w:asciiTheme="minorHAnsi" w:hAnsiTheme="minorHAnsi" w:cstheme="minorHAnsi"/>
          <w:sz w:val="21"/>
          <w:szCs w:val="21"/>
        </w:rPr>
      </w:pPr>
      <w:r w:rsidRPr="00971408">
        <w:rPr>
          <w:rFonts w:asciiTheme="minorHAnsi" w:hAnsiTheme="minorHAnsi" w:cstheme="minorHAnsi"/>
          <w:sz w:val="21"/>
          <w:szCs w:val="21"/>
        </w:rPr>
        <w:t xml:space="preserve">pkt 2)  urządzenia, instalacje i sieci elektroenergetyczne o napięciu nie wyższym </w:t>
      </w:r>
      <w:r w:rsidRPr="00971408">
        <w:rPr>
          <w:rFonts w:asciiTheme="minorHAnsi" w:hAnsiTheme="minorHAnsi" w:cstheme="minorHAnsi"/>
          <w:sz w:val="21"/>
          <w:szCs w:val="21"/>
        </w:rPr>
        <w:br/>
        <w:t xml:space="preserve">niż 1kV, </w:t>
      </w:r>
    </w:p>
    <w:p w14:paraId="53E35BDD" w14:textId="7581651A" w:rsidR="00932233" w:rsidRPr="00971408" w:rsidRDefault="00932233" w:rsidP="00E92AC0">
      <w:pPr>
        <w:numPr>
          <w:ilvl w:val="0"/>
          <w:numId w:val="59"/>
        </w:numPr>
        <w:tabs>
          <w:tab w:val="left" w:pos="2552"/>
        </w:tabs>
        <w:spacing w:after="0"/>
        <w:ind w:left="2552" w:hanging="284"/>
        <w:jc w:val="both"/>
        <w:rPr>
          <w:rFonts w:asciiTheme="minorHAnsi" w:hAnsiTheme="minorHAnsi" w:cstheme="minorHAnsi"/>
          <w:sz w:val="21"/>
          <w:szCs w:val="21"/>
        </w:rPr>
      </w:pPr>
      <w:r w:rsidRPr="00971408">
        <w:rPr>
          <w:rFonts w:asciiTheme="minorHAnsi" w:hAnsiTheme="minorHAnsi" w:cstheme="minorHAnsi"/>
          <w:sz w:val="21"/>
          <w:szCs w:val="21"/>
        </w:rPr>
        <w:t>pkt 3) urządzenia, instalacje i sieci o napięciu znamionowym powyżej 1kV,</w:t>
      </w:r>
    </w:p>
    <w:p w14:paraId="54481A74" w14:textId="79D1B2E1" w:rsidR="00932233" w:rsidRPr="00971408" w:rsidRDefault="00932233" w:rsidP="00E92AC0">
      <w:pPr>
        <w:numPr>
          <w:ilvl w:val="0"/>
          <w:numId w:val="59"/>
        </w:numPr>
        <w:tabs>
          <w:tab w:val="left" w:pos="2552"/>
        </w:tabs>
        <w:spacing w:after="0"/>
        <w:ind w:left="2552" w:hanging="284"/>
        <w:jc w:val="both"/>
        <w:rPr>
          <w:rFonts w:asciiTheme="minorHAnsi" w:hAnsiTheme="minorHAnsi" w:cstheme="minorHAnsi"/>
          <w:sz w:val="21"/>
          <w:szCs w:val="21"/>
        </w:rPr>
      </w:pPr>
      <w:r w:rsidRPr="00971408">
        <w:rPr>
          <w:rFonts w:asciiTheme="minorHAnsi" w:hAnsiTheme="minorHAnsi" w:cstheme="minorHAnsi"/>
          <w:sz w:val="21"/>
          <w:szCs w:val="21"/>
        </w:rPr>
        <w:t xml:space="preserve">pkt 10) aparatura kontrolno-pomiarowa oraz urządzenia i instalacje automatycznej regulacji; sterowania i zabezpieczeń urządzeń i instalacji wymienionych w pkt 2) </w:t>
      </w:r>
      <w:r w:rsidR="007E5A51" w:rsidRPr="00971408">
        <w:rPr>
          <w:rFonts w:asciiTheme="minorHAnsi" w:hAnsiTheme="minorHAnsi" w:cstheme="minorHAnsi"/>
          <w:sz w:val="21"/>
          <w:szCs w:val="21"/>
        </w:rPr>
        <w:br/>
      </w:r>
      <w:r w:rsidRPr="00971408">
        <w:rPr>
          <w:rFonts w:asciiTheme="minorHAnsi" w:hAnsiTheme="minorHAnsi" w:cstheme="minorHAnsi"/>
          <w:sz w:val="21"/>
          <w:szCs w:val="21"/>
        </w:rPr>
        <w:t>i 3)</w:t>
      </w:r>
      <w:r w:rsidR="00E47D86" w:rsidRPr="00971408">
        <w:rPr>
          <w:rFonts w:asciiTheme="minorHAnsi" w:hAnsiTheme="minorHAnsi" w:cstheme="minorHAnsi"/>
          <w:sz w:val="21"/>
          <w:szCs w:val="21"/>
        </w:rPr>
        <w:t>,</w:t>
      </w:r>
    </w:p>
    <w:p w14:paraId="6D2BC6EE" w14:textId="0C9F681C" w:rsidR="00932233" w:rsidRPr="00971408" w:rsidRDefault="00932233" w:rsidP="00E92AC0">
      <w:pPr>
        <w:numPr>
          <w:ilvl w:val="0"/>
          <w:numId w:val="6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 xml:space="preserve">zamawiający </w:t>
      </w:r>
      <w:r w:rsidRPr="00971408">
        <w:rPr>
          <w:rFonts w:asciiTheme="minorHAnsi" w:hAnsiTheme="minorHAnsi" w:cstheme="minorHAnsi"/>
          <w:iCs/>
          <w:sz w:val="21"/>
          <w:szCs w:val="21"/>
        </w:rPr>
        <w:t>wymaga, aby każda z osób jak wyżej przyporządkowana była tylko do jednej z kategorii uprawnień; wskazany pracownik z uprawnieniami dozorowymi, przed przekazaniem zamawiającemu protokołów z pomiarów wykonanych przez pracowników konserwatorów, winien będzie dokonać ich weryfikacji i zatwierdzenia; pracownik z uprawnieniami dozorowymi nie będzie mógł weryfikować i zatwierdzać pomiarów wykonanych przez siebie samego,</w:t>
      </w:r>
    </w:p>
    <w:p w14:paraId="069CDD34" w14:textId="0F710F45" w:rsidR="00A22811" w:rsidRPr="00971408" w:rsidRDefault="00A22811" w:rsidP="00E92AC0">
      <w:pPr>
        <w:numPr>
          <w:ilvl w:val="0"/>
          <w:numId w:val="6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pracownicy wykonawcy zatrudnieni przy realizacji prac objętych</w:t>
      </w:r>
      <w:r w:rsidR="00E47D86" w:rsidRPr="00971408">
        <w:rPr>
          <w:rFonts w:asciiTheme="minorHAnsi" w:hAnsiTheme="minorHAnsi" w:cstheme="minorHAnsi"/>
          <w:iCs/>
          <w:sz w:val="21"/>
          <w:szCs w:val="21"/>
        </w:rPr>
        <w:t xml:space="preserve"> niniejszym zamówieniem</w:t>
      </w:r>
      <w:r w:rsidRPr="00971408">
        <w:rPr>
          <w:rFonts w:asciiTheme="minorHAnsi" w:hAnsiTheme="minorHAnsi" w:cstheme="minorHAnsi"/>
          <w:iCs/>
          <w:sz w:val="21"/>
          <w:szCs w:val="21"/>
        </w:rPr>
        <w:t xml:space="preserve"> przy urządzeniach </w:t>
      </w:r>
      <w:r w:rsidRPr="00971408">
        <w:rPr>
          <w:rFonts w:asciiTheme="minorHAnsi" w:hAnsiTheme="minorHAnsi" w:cstheme="minorHAnsi"/>
          <w:iCs/>
          <w:spacing w:val="-2"/>
          <w:sz w:val="21"/>
          <w:szCs w:val="21"/>
        </w:rPr>
        <w:t>energetycznych (w rozumieniu R</w:t>
      </w:r>
      <w:r w:rsidR="00E47D86" w:rsidRPr="00971408">
        <w:rPr>
          <w:rFonts w:asciiTheme="minorHAnsi" w:hAnsiTheme="minorHAnsi" w:cstheme="minorHAnsi"/>
          <w:iCs/>
          <w:spacing w:val="-2"/>
          <w:sz w:val="21"/>
          <w:szCs w:val="21"/>
        </w:rPr>
        <w:t xml:space="preserve">ozporządzenia Ministra Energii </w:t>
      </w:r>
      <w:r w:rsidRPr="00971408">
        <w:rPr>
          <w:rFonts w:asciiTheme="minorHAnsi" w:hAnsiTheme="minorHAnsi" w:cstheme="minorHAnsi"/>
          <w:iCs/>
          <w:spacing w:val="-2"/>
          <w:sz w:val="21"/>
          <w:szCs w:val="21"/>
        </w:rPr>
        <w:t xml:space="preserve">z dnia 28 sierpnia 2019 r. </w:t>
      </w:r>
      <w:r w:rsidRPr="00971408">
        <w:rPr>
          <w:rFonts w:asciiTheme="minorHAnsi" w:hAnsiTheme="minorHAnsi" w:cstheme="minorHAnsi"/>
          <w:iCs/>
          <w:sz w:val="21"/>
          <w:szCs w:val="21"/>
        </w:rPr>
        <w:t>w sprawie bezpieczeństwa i higieny pracy przy urządzeniach energetycznych) powinni oprócz wymaganych uprawnień, zostać upoważnieni przez zamawiającego (prowadzącego eksploatację) do wykonywania prac eksploatacyjnych na jego urządzeniach</w:t>
      </w:r>
      <w:r w:rsidR="00E47D86" w:rsidRPr="00971408">
        <w:rPr>
          <w:rFonts w:asciiTheme="minorHAnsi" w:hAnsiTheme="minorHAnsi" w:cstheme="minorHAnsi"/>
          <w:iCs/>
          <w:sz w:val="21"/>
          <w:szCs w:val="21"/>
        </w:rPr>
        <w:t>,</w:t>
      </w:r>
    </w:p>
    <w:p w14:paraId="4ADED095" w14:textId="3A3689BA" w:rsidR="00A22811" w:rsidRPr="00971408" w:rsidRDefault="00A22811" w:rsidP="00E92AC0">
      <w:pPr>
        <w:numPr>
          <w:ilvl w:val="0"/>
          <w:numId w:val="6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prace wykonywane w warunkach szczególnego zagrożenia dla zdrowia i życia ludzkiego zgodnie z Rozporządzeniem Ministra Energii z dnia 28 sierpnia 2019r. w sprawie bezpieczeństwa i higieny pracy przy urządzeniach energetycznych oraz Instrukcją Organizacji Bezpiecznej Pracy przy urządzeniach Sosnowieckich Wodociągów S.A., będą wykonywane przez co najmniej dwie osoby uprawnione, tj. osoby posiadające kwalifikacje potwierdzone na podstawie przepisów ustawy Prawo energetyczne i upoważnione przez zamawiającego do wykonywania określonych przez niego czynności lub prac eksploatacyjnych</w:t>
      </w:r>
      <w:r w:rsidR="00E47D86" w:rsidRPr="00971408">
        <w:rPr>
          <w:rFonts w:asciiTheme="minorHAnsi" w:hAnsiTheme="minorHAnsi" w:cstheme="minorHAnsi"/>
          <w:iCs/>
          <w:sz w:val="21"/>
          <w:szCs w:val="21"/>
        </w:rPr>
        <w:t>,</w:t>
      </w:r>
    </w:p>
    <w:p w14:paraId="60F4C2E9" w14:textId="40EDC849" w:rsidR="00A22811" w:rsidRPr="00971408" w:rsidRDefault="00E47D86" w:rsidP="00E92AC0">
      <w:pPr>
        <w:numPr>
          <w:ilvl w:val="0"/>
          <w:numId w:val="6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w</w:t>
      </w:r>
      <w:r w:rsidR="00A22811" w:rsidRPr="00971408">
        <w:rPr>
          <w:rFonts w:asciiTheme="minorHAnsi" w:hAnsiTheme="minorHAnsi" w:cstheme="minorHAnsi"/>
          <w:iCs/>
          <w:sz w:val="21"/>
          <w:szCs w:val="21"/>
        </w:rPr>
        <w:t xml:space="preserve"> związku z powyższym, przed przystąpieniem do realizacji niniejszej umowy, wykonawca winien wystąpić do zamawiającego </w:t>
      </w:r>
      <w:r w:rsidR="00A22811" w:rsidRPr="00971408">
        <w:rPr>
          <w:rFonts w:asciiTheme="minorHAnsi" w:hAnsiTheme="minorHAnsi" w:cstheme="minorHAnsi"/>
          <w:iCs/>
          <w:sz w:val="21"/>
          <w:szCs w:val="21"/>
          <w:u w:val="single"/>
        </w:rPr>
        <w:t>z wnioskiem o upoważnienie</w:t>
      </w:r>
      <w:r w:rsidR="00A22811" w:rsidRPr="00971408">
        <w:rPr>
          <w:rFonts w:asciiTheme="minorHAnsi" w:hAnsiTheme="minorHAnsi" w:cstheme="minorHAnsi"/>
          <w:iCs/>
          <w:sz w:val="21"/>
          <w:szCs w:val="21"/>
        </w:rPr>
        <w:t xml:space="preserve"> wskazanych</w:t>
      </w:r>
      <w:r w:rsidR="009C69F7">
        <w:rPr>
          <w:rFonts w:asciiTheme="minorHAnsi" w:hAnsiTheme="minorHAnsi" w:cstheme="minorHAnsi"/>
          <w:iCs/>
          <w:sz w:val="21"/>
          <w:szCs w:val="21"/>
        </w:rPr>
        <w:t xml:space="preserve"> </w:t>
      </w:r>
      <w:r w:rsidR="00A22811" w:rsidRPr="00971408">
        <w:rPr>
          <w:rFonts w:asciiTheme="minorHAnsi" w:hAnsiTheme="minorHAnsi" w:cstheme="minorHAnsi"/>
          <w:iCs/>
          <w:sz w:val="21"/>
          <w:szCs w:val="21"/>
        </w:rPr>
        <w:t>uprawnionych pracowników do realizacji przedmiotu zamówienia z podaniem dla każdego pracownika:</w:t>
      </w:r>
    </w:p>
    <w:p w14:paraId="28E65C3B" w14:textId="45CB37F9" w:rsidR="00A22811" w:rsidRPr="00971408" w:rsidRDefault="00A22811" w:rsidP="00E92AC0">
      <w:pPr>
        <w:pStyle w:val="Akapitzlist"/>
        <w:numPr>
          <w:ilvl w:val="0"/>
          <w:numId w:val="111"/>
        </w:numPr>
        <w:tabs>
          <w:tab w:val="left" w:pos="1134"/>
          <w:tab w:val="left" w:pos="2268"/>
        </w:tabs>
        <w:spacing w:after="0"/>
        <w:ind w:left="2268" w:hanging="283"/>
        <w:contextualSpacing w:val="0"/>
        <w:jc w:val="both"/>
        <w:rPr>
          <w:rFonts w:asciiTheme="minorHAnsi" w:hAnsiTheme="minorHAnsi" w:cstheme="minorHAnsi"/>
          <w:iCs/>
          <w:sz w:val="21"/>
          <w:szCs w:val="21"/>
        </w:rPr>
      </w:pPr>
      <w:r w:rsidRPr="00971408">
        <w:rPr>
          <w:rFonts w:asciiTheme="minorHAnsi" w:hAnsiTheme="minorHAnsi" w:cstheme="minorHAnsi"/>
          <w:bCs/>
          <w:iCs/>
          <w:kern w:val="36"/>
          <w:sz w:val="21"/>
          <w:szCs w:val="21"/>
        </w:rPr>
        <w:t>imienia i nazwiska,</w:t>
      </w:r>
    </w:p>
    <w:p w14:paraId="286D1961" w14:textId="378BA627" w:rsidR="00A22811" w:rsidRPr="00971408" w:rsidRDefault="00A22811" w:rsidP="00E92AC0">
      <w:pPr>
        <w:pStyle w:val="Akapitzlist"/>
        <w:numPr>
          <w:ilvl w:val="0"/>
          <w:numId w:val="111"/>
        </w:numPr>
        <w:tabs>
          <w:tab w:val="left" w:pos="1134"/>
          <w:tab w:val="left" w:pos="2268"/>
        </w:tabs>
        <w:spacing w:after="0"/>
        <w:ind w:left="2268" w:hanging="283"/>
        <w:contextualSpacing w:val="0"/>
        <w:jc w:val="both"/>
        <w:rPr>
          <w:rFonts w:asciiTheme="minorHAnsi" w:hAnsiTheme="minorHAnsi" w:cstheme="minorHAnsi"/>
          <w:iCs/>
          <w:sz w:val="21"/>
          <w:szCs w:val="21"/>
        </w:rPr>
      </w:pPr>
      <w:r w:rsidRPr="00971408">
        <w:rPr>
          <w:rFonts w:asciiTheme="minorHAnsi" w:hAnsiTheme="minorHAnsi" w:cstheme="minorHAnsi"/>
          <w:bCs/>
          <w:iCs/>
          <w:kern w:val="36"/>
          <w:sz w:val="21"/>
          <w:szCs w:val="21"/>
        </w:rPr>
        <w:lastRenderedPageBreak/>
        <w:t>rodzaju i numeru uprawnień,</w:t>
      </w:r>
    </w:p>
    <w:p w14:paraId="7C735ED3" w14:textId="05216FDB" w:rsidR="00A22811" w:rsidRPr="00971408" w:rsidRDefault="00A22811" w:rsidP="00E92AC0">
      <w:pPr>
        <w:pStyle w:val="Akapitzlist"/>
        <w:numPr>
          <w:ilvl w:val="0"/>
          <w:numId w:val="111"/>
        </w:numPr>
        <w:tabs>
          <w:tab w:val="left" w:pos="1134"/>
          <w:tab w:val="left" w:pos="2268"/>
        </w:tabs>
        <w:spacing w:after="0"/>
        <w:ind w:left="2268" w:hanging="283"/>
        <w:contextualSpacing w:val="0"/>
        <w:jc w:val="both"/>
        <w:rPr>
          <w:rFonts w:asciiTheme="minorHAnsi" w:hAnsiTheme="minorHAnsi" w:cstheme="minorHAnsi"/>
          <w:iCs/>
          <w:sz w:val="21"/>
          <w:szCs w:val="21"/>
        </w:rPr>
      </w:pPr>
      <w:r w:rsidRPr="00971408">
        <w:rPr>
          <w:rFonts w:asciiTheme="minorHAnsi" w:hAnsiTheme="minorHAnsi" w:cstheme="minorHAnsi"/>
          <w:bCs/>
          <w:iCs/>
          <w:kern w:val="36"/>
          <w:sz w:val="21"/>
          <w:szCs w:val="21"/>
        </w:rPr>
        <w:t>daty ważności uprawnień,</w:t>
      </w:r>
    </w:p>
    <w:p w14:paraId="7109B485" w14:textId="43300315" w:rsidR="00A22811" w:rsidRPr="00971408" w:rsidRDefault="00A22811" w:rsidP="00E92AC0">
      <w:pPr>
        <w:pStyle w:val="Akapitzlist"/>
        <w:numPr>
          <w:ilvl w:val="0"/>
          <w:numId w:val="111"/>
        </w:numPr>
        <w:tabs>
          <w:tab w:val="left" w:pos="1134"/>
          <w:tab w:val="left" w:pos="2268"/>
        </w:tabs>
        <w:spacing w:after="0"/>
        <w:ind w:left="2268" w:hanging="283"/>
        <w:contextualSpacing w:val="0"/>
        <w:jc w:val="both"/>
        <w:rPr>
          <w:rFonts w:asciiTheme="minorHAnsi" w:hAnsiTheme="minorHAnsi" w:cstheme="minorHAnsi"/>
          <w:iCs/>
          <w:sz w:val="21"/>
          <w:szCs w:val="21"/>
        </w:rPr>
      </w:pPr>
      <w:r w:rsidRPr="00971408">
        <w:rPr>
          <w:rFonts w:asciiTheme="minorHAnsi" w:hAnsiTheme="minorHAnsi" w:cstheme="minorHAnsi"/>
          <w:bCs/>
          <w:iCs/>
          <w:kern w:val="36"/>
          <w:sz w:val="21"/>
          <w:szCs w:val="21"/>
        </w:rPr>
        <w:t>zakresu uprawnień,</w:t>
      </w:r>
    </w:p>
    <w:p w14:paraId="1C5F3380" w14:textId="21C71E6B" w:rsidR="00A22811" w:rsidRPr="00971408" w:rsidRDefault="00A22811" w:rsidP="00E92AC0">
      <w:pPr>
        <w:pStyle w:val="Akapitzlist"/>
        <w:numPr>
          <w:ilvl w:val="0"/>
          <w:numId w:val="111"/>
        </w:numPr>
        <w:tabs>
          <w:tab w:val="left" w:pos="1134"/>
          <w:tab w:val="left" w:pos="2268"/>
        </w:tabs>
        <w:spacing w:after="0"/>
        <w:ind w:left="2268" w:hanging="283"/>
        <w:contextualSpacing w:val="0"/>
        <w:jc w:val="both"/>
        <w:rPr>
          <w:rFonts w:asciiTheme="minorHAnsi" w:hAnsiTheme="minorHAnsi" w:cstheme="minorHAnsi"/>
          <w:iCs/>
          <w:sz w:val="21"/>
          <w:szCs w:val="21"/>
        </w:rPr>
      </w:pPr>
      <w:r w:rsidRPr="00971408">
        <w:rPr>
          <w:rFonts w:asciiTheme="minorHAnsi" w:hAnsiTheme="minorHAnsi" w:cstheme="minorHAnsi"/>
          <w:bCs/>
          <w:iCs/>
          <w:kern w:val="36"/>
          <w:sz w:val="21"/>
          <w:szCs w:val="21"/>
        </w:rPr>
        <w:t>określeniem funkcji w zespole</w:t>
      </w:r>
      <w:r w:rsidR="00E47D86" w:rsidRPr="00971408">
        <w:rPr>
          <w:rFonts w:asciiTheme="minorHAnsi" w:hAnsiTheme="minorHAnsi" w:cstheme="minorHAnsi"/>
          <w:bCs/>
          <w:iCs/>
          <w:kern w:val="36"/>
          <w:sz w:val="21"/>
          <w:szCs w:val="21"/>
          <w:lang w:val="pl-PL"/>
        </w:rPr>
        <w:t>,</w:t>
      </w:r>
    </w:p>
    <w:p w14:paraId="0B477F9C" w14:textId="31E42E2D" w:rsidR="00A22811" w:rsidRPr="00971408" w:rsidRDefault="00A22811" w:rsidP="00E92AC0">
      <w:pPr>
        <w:numPr>
          <w:ilvl w:val="0"/>
          <w:numId w:val="6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bCs/>
          <w:iCs/>
          <w:kern w:val="36"/>
          <w:sz w:val="21"/>
          <w:szCs w:val="21"/>
        </w:rPr>
        <w:t xml:space="preserve">dla pracowników wyznaczonych do pełnienia funkcji „kierującego zespołem” dodatkowo (oprócz wniosku, o którym mowa w </w:t>
      </w:r>
      <w:proofErr w:type="spellStart"/>
      <w:r w:rsidR="00ED5548" w:rsidRPr="00971408">
        <w:rPr>
          <w:rFonts w:asciiTheme="minorHAnsi" w:hAnsiTheme="minorHAnsi" w:cstheme="minorHAnsi"/>
          <w:bCs/>
          <w:iCs/>
          <w:kern w:val="36"/>
          <w:sz w:val="21"/>
          <w:szCs w:val="21"/>
        </w:rPr>
        <w:t>p</w:t>
      </w:r>
      <w:r w:rsidRPr="00971408">
        <w:rPr>
          <w:rFonts w:asciiTheme="minorHAnsi" w:hAnsiTheme="minorHAnsi" w:cstheme="minorHAnsi"/>
          <w:bCs/>
          <w:iCs/>
          <w:kern w:val="36"/>
          <w:sz w:val="21"/>
          <w:szCs w:val="21"/>
        </w:rPr>
        <w:t>pkt</w:t>
      </w:r>
      <w:proofErr w:type="spellEnd"/>
      <w:r w:rsidRPr="00971408">
        <w:rPr>
          <w:rFonts w:asciiTheme="minorHAnsi" w:hAnsiTheme="minorHAnsi" w:cstheme="minorHAnsi"/>
          <w:bCs/>
          <w:iCs/>
          <w:kern w:val="36"/>
          <w:sz w:val="21"/>
          <w:szCs w:val="21"/>
        </w:rPr>
        <w:t xml:space="preserve"> </w:t>
      </w:r>
      <w:r w:rsidR="000C350D" w:rsidRPr="00971408">
        <w:rPr>
          <w:rFonts w:asciiTheme="minorHAnsi" w:hAnsiTheme="minorHAnsi" w:cstheme="minorHAnsi"/>
          <w:bCs/>
          <w:iCs/>
          <w:kern w:val="36"/>
          <w:sz w:val="21"/>
          <w:szCs w:val="21"/>
        </w:rPr>
        <w:t>3.3.</w:t>
      </w:r>
      <w:r w:rsidR="00ED5548" w:rsidRPr="00971408">
        <w:rPr>
          <w:rFonts w:asciiTheme="minorHAnsi" w:hAnsiTheme="minorHAnsi" w:cstheme="minorHAnsi"/>
          <w:bCs/>
          <w:iCs/>
          <w:kern w:val="36"/>
          <w:sz w:val="21"/>
          <w:szCs w:val="21"/>
        </w:rPr>
        <w:t>4</w:t>
      </w:r>
      <w:r w:rsidR="000C350D" w:rsidRPr="00971408">
        <w:rPr>
          <w:rFonts w:asciiTheme="minorHAnsi" w:hAnsiTheme="minorHAnsi" w:cstheme="minorHAnsi"/>
          <w:bCs/>
          <w:iCs/>
          <w:kern w:val="36"/>
          <w:sz w:val="21"/>
          <w:szCs w:val="21"/>
        </w:rPr>
        <w:t>.</w:t>
      </w:r>
      <w:r w:rsidR="00ED5548" w:rsidRPr="00971408">
        <w:rPr>
          <w:rFonts w:asciiTheme="minorHAnsi" w:hAnsiTheme="minorHAnsi" w:cstheme="minorHAnsi"/>
          <w:bCs/>
          <w:iCs/>
          <w:kern w:val="36"/>
          <w:sz w:val="21"/>
          <w:szCs w:val="21"/>
        </w:rPr>
        <w:t xml:space="preserve"> lit. e</w:t>
      </w:r>
      <w:r w:rsidR="002E4160">
        <w:rPr>
          <w:rFonts w:asciiTheme="minorHAnsi" w:hAnsiTheme="minorHAnsi" w:cstheme="minorHAnsi"/>
          <w:bCs/>
          <w:iCs/>
          <w:kern w:val="36"/>
          <w:sz w:val="21"/>
          <w:szCs w:val="21"/>
        </w:rPr>
        <w:t>)</w:t>
      </w:r>
      <w:r w:rsidRPr="00971408">
        <w:rPr>
          <w:rFonts w:asciiTheme="minorHAnsi" w:hAnsiTheme="minorHAnsi" w:cstheme="minorHAnsi"/>
          <w:bCs/>
          <w:iCs/>
          <w:kern w:val="36"/>
          <w:sz w:val="21"/>
          <w:szCs w:val="21"/>
        </w:rPr>
        <w:t xml:space="preserve"> złożyć należy oświadczenie, że pracownicy </w:t>
      </w:r>
      <w:r w:rsidR="00ED5548" w:rsidRPr="00971408">
        <w:rPr>
          <w:rFonts w:asciiTheme="minorHAnsi" w:hAnsiTheme="minorHAnsi" w:cstheme="minorHAnsi"/>
          <w:bCs/>
          <w:iCs/>
          <w:kern w:val="36"/>
          <w:sz w:val="21"/>
          <w:szCs w:val="21"/>
        </w:rPr>
        <w:t>c</w:t>
      </w:r>
      <w:r w:rsidRPr="00971408">
        <w:rPr>
          <w:rFonts w:asciiTheme="minorHAnsi" w:hAnsiTheme="minorHAnsi" w:cstheme="minorHAnsi"/>
          <w:bCs/>
          <w:iCs/>
          <w:kern w:val="36"/>
          <w:sz w:val="21"/>
          <w:szCs w:val="21"/>
        </w:rPr>
        <w:t>i posiadającą odpowiednie wykształcenie techniczne, doświadczenie eksploatacyjne oraz umiejętności zawodowe adekwatne do rodzaju urządzeń i instalacji energetycznych oraz zakresu prac objętych umową</w:t>
      </w:r>
      <w:r w:rsidR="00ED5548" w:rsidRPr="00971408">
        <w:rPr>
          <w:rFonts w:asciiTheme="minorHAnsi" w:hAnsiTheme="minorHAnsi" w:cstheme="minorHAnsi"/>
          <w:bCs/>
          <w:iCs/>
          <w:kern w:val="36"/>
          <w:sz w:val="21"/>
          <w:szCs w:val="21"/>
        </w:rPr>
        <w:t>,</w:t>
      </w:r>
    </w:p>
    <w:p w14:paraId="50F7296F" w14:textId="3C37410D" w:rsidR="00A22811" w:rsidRPr="00971408" w:rsidRDefault="00A22811" w:rsidP="00E92AC0">
      <w:pPr>
        <w:numPr>
          <w:ilvl w:val="0"/>
          <w:numId w:val="6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prace przy urządzeniach i instalacjach elektrycznych na terenie</w:t>
      </w:r>
      <w:r w:rsidR="00ED5548" w:rsidRPr="00971408">
        <w:rPr>
          <w:rFonts w:asciiTheme="minorHAnsi" w:hAnsiTheme="minorHAnsi" w:cstheme="minorHAnsi"/>
          <w:iCs/>
          <w:sz w:val="21"/>
          <w:szCs w:val="21"/>
        </w:rPr>
        <w:t xml:space="preserve"> oczyszczalni ścieków </w:t>
      </w:r>
      <w:r w:rsidRPr="00971408">
        <w:rPr>
          <w:rFonts w:asciiTheme="minorHAnsi" w:hAnsiTheme="minorHAnsi" w:cstheme="minorHAnsi"/>
          <w:iCs/>
          <w:sz w:val="21"/>
          <w:szCs w:val="21"/>
        </w:rPr>
        <w:t xml:space="preserve"> RADOCHA II wykonywane w warunkach szczególnego zagrożenia dla zdrowia i życia, będą wykonywane wyłącznie na polecenie pisemne wystawione przez służby zamawiającego</w:t>
      </w:r>
      <w:r w:rsidR="00ED5548" w:rsidRPr="00971408">
        <w:rPr>
          <w:rFonts w:asciiTheme="minorHAnsi" w:hAnsiTheme="minorHAnsi" w:cstheme="minorHAnsi"/>
          <w:iCs/>
          <w:sz w:val="21"/>
          <w:szCs w:val="21"/>
        </w:rPr>
        <w:t>,</w:t>
      </w:r>
    </w:p>
    <w:p w14:paraId="34FD7625" w14:textId="2396ECD6" w:rsidR="00A22811" w:rsidRPr="00971408" w:rsidRDefault="00A22811" w:rsidP="00E92AC0">
      <w:pPr>
        <w:numPr>
          <w:ilvl w:val="0"/>
          <w:numId w:val="6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osoby do pełnienia funkcji: poleceniodawcy, koordynującego oraz dopuszczającego przy organizacji prac na polecenie pisemne, wyznacz</w:t>
      </w:r>
      <w:r w:rsidR="00ED5548" w:rsidRPr="00971408">
        <w:rPr>
          <w:rFonts w:asciiTheme="minorHAnsi" w:hAnsiTheme="minorHAnsi" w:cstheme="minorHAnsi"/>
          <w:iCs/>
          <w:sz w:val="21"/>
          <w:szCs w:val="21"/>
        </w:rPr>
        <w:t>y</w:t>
      </w:r>
      <w:r w:rsidRPr="00971408">
        <w:rPr>
          <w:rFonts w:asciiTheme="minorHAnsi" w:hAnsiTheme="minorHAnsi" w:cstheme="minorHAnsi"/>
          <w:iCs/>
          <w:sz w:val="21"/>
          <w:szCs w:val="21"/>
        </w:rPr>
        <w:t xml:space="preserve"> spośród swoich pracowników zamawiający</w:t>
      </w:r>
      <w:r w:rsidR="00ED5548" w:rsidRPr="00971408">
        <w:rPr>
          <w:rFonts w:asciiTheme="minorHAnsi" w:hAnsiTheme="minorHAnsi" w:cstheme="minorHAnsi"/>
          <w:iCs/>
          <w:sz w:val="21"/>
          <w:szCs w:val="21"/>
        </w:rPr>
        <w:t>,</w:t>
      </w:r>
    </w:p>
    <w:p w14:paraId="7AAA35B7" w14:textId="7924AD33" w:rsidR="00A22811" w:rsidRPr="00971408" w:rsidRDefault="00A22811" w:rsidP="00E92AC0">
      <w:pPr>
        <w:numPr>
          <w:ilvl w:val="0"/>
          <w:numId w:val="6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wykonawca odpowiada za oddelegowanie do prac pracowników pełniących funkcje kierującego zespołem oraz członków zespołu</w:t>
      </w:r>
      <w:r w:rsidR="00ED5548" w:rsidRPr="00971408">
        <w:rPr>
          <w:rFonts w:asciiTheme="minorHAnsi" w:hAnsiTheme="minorHAnsi" w:cstheme="minorHAnsi"/>
          <w:iCs/>
          <w:sz w:val="21"/>
          <w:szCs w:val="21"/>
        </w:rPr>
        <w:t>,</w:t>
      </w:r>
    </w:p>
    <w:p w14:paraId="24E2FF1C" w14:textId="77777777" w:rsidR="00ED5548" w:rsidRPr="00971408" w:rsidRDefault="00ED5548" w:rsidP="00E92AC0">
      <w:pPr>
        <w:numPr>
          <w:ilvl w:val="0"/>
          <w:numId w:val="6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w</w:t>
      </w:r>
      <w:r w:rsidR="00A22811" w:rsidRPr="00971408">
        <w:rPr>
          <w:rFonts w:asciiTheme="minorHAnsi" w:hAnsiTheme="minorHAnsi" w:cstheme="minorHAnsi"/>
          <w:iCs/>
          <w:sz w:val="21"/>
          <w:szCs w:val="21"/>
        </w:rPr>
        <w:t xml:space="preserve">ykonawca zobowiązany jest do: </w:t>
      </w:r>
    </w:p>
    <w:p w14:paraId="27EBB535" w14:textId="77777777" w:rsidR="00ED5548" w:rsidRPr="00971408" w:rsidRDefault="00A22811" w:rsidP="00E92AC0">
      <w:pPr>
        <w:pStyle w:val="Akapitzlist"/>
        <w:numPr>
          <w:ilvl w:val="0"/>
          <w:numId w:val="112"/>
        </w:numPr>
        <w:tabs>
          <w:tab w:val="left" w:pos="2268"/>
        </w:tabs>
        <w:spacing w:after="0"/>
        <w:ind w:left="2268" w:hanging="283"/>
        <w:jc w:val="both"/>
        <w:rPr>
          <w:rFonts w:asciiTheme="minorHAnsi" w:hAnsiTheme="minorHAnsi" w:cstheme="minorHAnsi"/>
          <w:iCs/>
          <w:sz w:val="21"/>
          <w:szCs w:val="21"/>
        </w:rPr>
      </w:pPr>
      <w:r w:rsidRPr="00971408">
        <w:rPr>
          <w:rFonts w:asciiTheme="minorHAnsi" w:hAnsiTheme="minorHAnsi" w:cstheme="minorHAnsi"/>
          <w:iCs/>
          <w:sz w:val="21"/>
          <w:szCs w:val="21"/>
        </w:rPr>
        <w:t xml:space="preserve">właściwego wygrodzenia i oznakowania strefy pracy i utrzymywania jej w trakcie całego okresu prowadzenia </w:t>
      </w:r>
      <w:r w:rsidR="00ED5548" w:rsidRPr="00971408">
        <w:rPr>
          <w:rFonts w:asciiTheme="minorHAnsi" w:hAnsiTheme="minorHAnsi" w:cstheme="minorHAnsi"/>
          <w:iCs/>
          <w:sz w:val="21"/>
          <w:szCs w:val="21"/>
          <w:lang w:val="pl-PL"/>
        </w:rPr>
        <w:t>robót,</w:t>
      </w:r>
    </w:p>
    <w:p w14:paraId="3F76F740" w14:textId="3BD2FAC9" w:rsidR="00A22811" w:rsidRPr="00971408" w:rsidRDefault="00A22811" w:rsidP="00E92AC0">
      <w:pPr>
        <w:pStyle w:val="Akapitzlist"/>
        <w:numPr>
          <w:ilvl w:val="0"/>
          <w:numId w:val="112"/>
        </w:numPr>
        <w:tabs>
          <w:tab w:val="left" w:pos="2268"/>
        </w:tabs>
        <w:spacing w:after="0"/>
        <w:ind w:left="2268" w:hanging="283"/>
        <w:jc w:val="both"/>
        <w:rPr>
          <w:rFonts w:asciiTheme="minorHAnsi" w:hAnsiTheme="minorHAnsi" w:cstheme="minorHAnsi"/>
          <w:iCs/>
          <w:sz w:val="21"/>
          <w:szCs w:val="21"/>
        </w:rPr>
      </w:pPr>
      <w:r w:rsidRPr="00971408">
        <w:rPr>
          <w:rFonts w:asciiTheme="minorHAnsi" w:hAnsiTheme="minorHAnsi" w:cstheme="minorHAnsi"/>
          <w:iCs/>
          <w:sz w:val="21"/>
          <w:szCs w:val="21"/>
        </w:rPr>
        <w:t xml:space="preserve">zapewnienia określonych w poleceniu pisemnym środków ochrony indywidualnej </w:t>
      </w:r>
      <w:r w:rsidR="00ED5548" w:rsidRPr="00971408">
        <w:rPr>
          <w:rFonts w:asciiTheme="minorHAnsi" w:hAnsiTheme="minorHAnsi" w:cstheme="minorHAnsi"/>
          <w:iCs/>
          <w:sz w:val="21"/>
          <w:szCs w:val="21"/>
        </w:rPr>
        <w:br/>
      </w:r>
      <w:r w:rsidRPr="00971408">
        <w:rPr>
          <w:rFonts w:asciiTheme="minorHAnsi" w:hAnsiTheme="minorHAnsi" w:cstheme="minorHAnsi"/>
          <w:iCs/>
          <w:sz w:val="21"/>
          <w:szCs w:val="21"/>
        </w:rPr>
        <w:t>i zbiorowej dla zespołu pracowników</w:t>
      </w:r>
      <w:r w:rsidR="00ED5548" w:rsidRPr="00971408">
        <w:rPr>
          <w:rFonts w:asciiTheme="minorHAnsi" w:hAnsiTheme="minorHAnsi" w:cstheme="minorHAnsi"/>
          <w:iCs/>
          <w:sz w:val="21"/>
          <w:szCs w:val="21"/>
          <w:lang w:val="pl-PL"/>
        </w:rPr>
        <w:t>,</w:t>
      </w:r>
    </w:p>
    <w:p w14:paraId="736F339C" w14:textId="77777777" w:rsidR="00932233" w:rsidRPr="00971408" w:rsidRDefault="00932233" w:rsidP="00E92AC0">
      <w:pPr>
        <w:numPr>
          <w:ilvl w:val="0"/>
          <w:numId w:val="6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roboty należy zorganizować w taki sposób, aby zminimalizować czas wyłączeń oraz wpływ dokonywanych wyłączeń poszczególnych rozdzielni i sieci elektrycznych na technologię pracy oczyszczalni ścieków RADOCHA II oraz system monitoringu i ochrony mienia; jednorazowy maksymalny czas wyłączenia modernizowanej rozdzielni z eksploatacji winien być nie dłuższy niż 8 godzin; gotowość do przystąpienia przez wykonawcę do prac wymagających wyłączenia rozdzielni z eksploatacji winna być zgłoszona przez wykonawcę w formie pisemnej, z co najmniej 5-dniowym wyprzedzeniem; na powyższe prace należy opracować i przedłożyć harmonogram wyłączeń uwzględniający zakres i czasookresy poszczególnych prac i wyłączeń oraz metody organizacyjne wykonywania prac,</w:t>
      </w:r>
    </w:p>
    <w:p w14:paraId="0C1BECE6" w14:textId="287FABCE" w:rsidR="00932233" w:rsidRPr="00971408" w:rsidRDefault="00932233" w:rsidP="00E92AC0">
      <w:pPr>
        <w:numPr>
          <w:ilvl w:val="0"/>
          <w:numId w:val="6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w przypadku konieczności równoczesnego wyłączenia obu sekcji zasilających modernizowanej rozdzielni, czas jednokrotnego wyłączenia obiektów i urządzeń nie może przekroczyć 1 godziny;</w:t>
      </w:r>
      <w:r w:rsidRPr="00971408">
        <w:rPr>
          <w:rFonts w:asciiTheme="minorHAnsi" w:hAnsiTheme="minorHAnsi" w:cstheme="minorHAnsi"/>
          <w:sz w:val="21"/>
          <w:szCs w:val="21"/>
        </w:rPr>
        <w:t xml:space="preserve"> p</w:t>
      </w:r>
      <w:r w:rsidRPr="00971408">
        <w:rPr>
          <w:rFonts w:asciiTheme="minorHAnsi" w:hAnsiTheme="minorHAnsi" w:cstheme="minorHAnsi"/>
          <w:iCs/>
          <w:sz w:val="21"/>
          <w:szCs w:val="21"/>
        </w:rPr>
        <w:t>race te mogą być wykonywane w dni robocze, w godzinach od 7</w:t>
      </w:r>
      <w:r w:rsidRPr="00971408">
        <w:rPr>
          <w:rFonts w:asciiTheme="minorHAnsi" w:hAnsiTheme="minorHAnsi" w:cstheme="minorHAnsi"/>
          <w:iCs/>
          <w:sz w:val="21"/>
          <w:szCs w:val="21"/>
          <w:vertAlign w:val="superscript"/>
        </w:rPr>
        <w:t>00</w:t>
      </w:r>
      <w:r w:rsidRPr="00971408">
        <w:rPr>
          <w:rFonts w:asciiTheme="minorHAnsi" w:hAnsiTheme="minorHAnsi" w:cstheme="minorHAnsi"/>
          <w:iCs/>
          <w:sz w:val="21"/>
          <w:szCs w:val="21"/>
        </w:rPr>
        <w:t xml:space="preserve"> do 14</w:t>
      </w:r>
      <w:r w:rsidRPr="00971408">
        <w:rPr>
          <w:rFonts w:asciiTheme="minorHAnsi" w:hAnsiTheme="minorHAnsi" w:cstheme="minorHAnsi"/>
          <w:iCs/>
          <w:sz w:val="21"/>
          <w:szCs w:val="21"/>
          <w:vertAlign w:val="superscript"/>
        </w:rPr>
        <w:t>00</w:t>
      </w:r>
      <w:r w:rsidRPr="00971408">
        <w:rPr>
          <w:rFonts w:asciiTheme="minorHAnsi" w:hAnsiTheme="minorHAnsi" w:cstheme="minorHAnsi"/>
          <w:iCs/>
          <w:sz w:val="21"/>
          <w:szCs w:val="21"/>
        </w:rPr>
        <w:t xml:space="preserve"> </w:t>
      </w:r>
      <w:r w:rsidR="00E35333">
        <w:rPr>
          <w:rFonts w:asciiTheme="minorHAnsi" w:hAnsiTheme="minorHAnsi" w:cstheme="minorHAnsi"/>
          <w:iCs/>
          <w:sz w:val="21"/>
          <w:szCs w:val="21"/>
        </w:rPr>
        <w:br/>
      </w:r>
      <w:r w:rsidRPr="00971408">
        <w:rPr>
          <w:rFonts w:asciiTheme="minorHAnsi" w:hAnsiTheme="minorHAnsi" w:cstheme="minorHAnsi"/>
          <w:iCs/>
          <w:sz w:val="21"/>
          <w:szCs w:val="21"/>
        </w:rPr>
        <w:t xml:space="preserve">z wyłączeniem dni deszczowych / burzowych; w uzasadnionych przypadkach zamawiający może wyrazić zgodę na prowadzenie w/w prac również w innych godzinach lub </w:t>
      </w:r>
      <w:r w:rsidRPr="00971408">
        <w:rPr>
          <w:rFonts w:asciiTheme="minorHAnsi" w:hAnsiTheme="minorHAnsi" w:cstheme="minorHAnsi"/>
          <w:iCs/>
          <w:sz w:val="21"/>
          <w:szCs w:val="21"/>
        </w:rPr>
        <w:br/>
        <w:t>z większą częstotliwością, warunkiem powyższego będzie każdorazowo uzgodnienie przez wykonawcę warunków ich realizacji z zamawiającym,</w:t>
      </w:r>
    </w:p>
    <w:p w14:paraId="265BE589" w14:textId="77777777" w:rsidR="00932233" w:rsidRPr="00971408" w:rsidRDefault="00932233" w:rsidP="00E92AC0">
      <w:pPr>
        <w:numPr>
          <w:ilvl w:val="0"/>
          <w:numId w:val="6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w przypadku możliwości zaistnienia przerw w zasilaniu powyżej dopuszczalnych czasów, wykonawca zobowiązany będzie zapewnić zasilanie zastępcze obiektów i urządzeń z innej sekcji, innej rozdzielni, za pomocą agregatu prądotwórczego lub też bezzwłocznie przerwać roboty i przywrócić zasilanie do obiektów zasilanych z modernizowanej rozdzielni,</w:t>
      </w:r>
    </w:p>
    <w:p w14:paraId="2E81722A" w14:textId="77777777" w:rsidR="00932233" w:rsidRPr="00971408" w:rsidRDefault="00932233" w:rsidP="00E92AC0">
      <w:pPr>
        <w:numPr>
          <w:ilvl w:val="0"/>
          <w:numId w:val="6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zamawiający nie dopuszcza przerw w zasilaniu i działaniu, w zakresie monitoringu wizyjnego i ochrony mienia oraz oświetlenia terenu (po zmroku),</w:t>
      </w:r>
    </w:p>
    <w:p w14:paraId="37059458" w14:textId="77777777" w:rsidR="00932233" w:rsidRPr="00971408" w:rsidRDefault="00932233" w:rsidP="00E92AC0">
      <w:pPr>
        <w:numPr>
          <w:ilvl w:val="0"/>
          <w:numId w:val="6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roboty elektryczne prowadzone na modernizowanych rozdzielniach i sieciach elektrycznych mające bezpośredni wpływ na prowadzoną technologię, wykonawca winien będzie rozpocząć i zakończyć w dniach roboczych, tj. poniedziałek ÷ piątek,</w:t>
      </w:r>
    </w:p>
    <w:p w14:paraId="6C18BAB3" w14:textId="77777777" w:rsidR="00932233" w:rsidRPr="00971408" w:rsidRDefault="00932233" w:rsidP="00E92AC0">
      <w:pPr>
        <w:numPr>
          <w:ilvl w:val="0"/>
          <w:numId w:val="6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w przypadkach szczególnych roboty elektryczne prowadzone na modernizowanych rozdzielniach i sieciach mogą być wykonywane w dni ustawowo wolne od pracy, po każdorazowym uzgodnieniu z zamawiającym warunków ich realizacji,</w:t>
      </w:r>
    </w:p>
    <w:p w14:paraId="0BBF50DA" w14:textId="7D295F79" w:rsidR="00932233" w:rsidRPr="00F97963" w:rsidRDefault="00932233" w:rsidP="00F97963">
      <w:pPr>
        <w:numPr>
          <w:ilvl w:val="0"/>
          <w:numId w:val="6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lastRenderedPageBreak/>
        <w:t xml:space="preserve">w sytuacji samowolnie prowadzonych prac (wyłączeń) i wystąpienia szkód w prowadzonej technologii oczyszczania ścieków, zamawiający obciąży wykonawcę kosztami związanymi </w:t>
      </w:r>
      <w:r w:rsidR="009C69F7">
        <w:rPr>
          <w:rFonts w:asciiTheme="minorHAnsi" w:hAnsiTheme="minorHAnsi" w:cstheme="minorHAnsi"/>
          <w:iCs/>
          <w:sz w:val="21"/>
          <w:szCs w:val="21"/>
        </w:rPr>
        <w:br/>
      </w:r>
      <w:r w:rsidRPr="00971408">
        <w:rPr>
          <w:rFonts w:asciiTheme="minorHAnsi" w:hAnsiTheme="minorHAnsi" w:cstheme="minorHAnsi"/>
          <w:iCs/>
          <w:sz w:val="21"/>
          <w:szCs w:val="21"/>
        </w:rPr>
        <w:t>z przywróceniem technologii oraz karami wynikającymi z niedotrzymania parametrów oczyszczania ścieków;</w:t>
      </w:r>
      <w:r w:rsidR="00F97963">
        <w:rPr>
          <w:rFonts w:asciiTheme="minorHAnsi" w:hAnsiTheme="minorHAnsi" w:cstheme="minorHAnsi"/>
          <w:iCs/>
          <w:sz w:val="21"/>
          <w:szCs w:val="21"/>
        </w:rPr>
        <w:t xml:space="preserve"> </w:t>
      </w:r>
      <w:r w:rsidRPr="00F97963">
        <w:rPr>
          <w:rFonts w:asciiTheme="minorHAnsi" w:hAnsiTheme="minorHAnsi" w:cstheme="minorHAnsi"/>
          <w:iCs/>
          <w:sz w:val="21"/>
          <w:szCs w:val="21"/>
        </w:rPr>
        <w:t>powyższa kwota zostanie potrącona z wynagrodzenia należnego wykonawcy;</w:t>
      </w:r>
    </w:p>
    <w:p w14:paraId="25902FB8" w14:textId="5119D4CE" w:rsidR="00ED70C4" w:rsidRPr="00971408" w:rsidRDefault="00ED70C4" w:rsidP="00E92AC0">
      <w:pPr>
        <w:numPr>
          <w:ilvl w:val="0"/>
          <w:numId w:val="48"/>
        </w:numPr>
        <w:tabs>
          <w:tab w:val="left" w:pos="1560"/>
        </w:tabs>
        <w:spacing w:after="0"/>
        <w:ind w:left="1560" w:hanging="426"/>
        <w:jc w:val="both"/>
        <w:rPr>
          <w:rFonts w:asciiTheme="minorHAnsi" w:hAnsiTheme="minorHAnsi" w:cstheme="minorHAnsi"/>
          <w:iCs/>
          <w:sz w:val="21"/>
          <w:szCs w:val="21"/>
        </w:rPr>
      </w:pPr>
      <w:r w:rsidRPr="00971408">
        <w:rPr>
          <w:rFonts w:asciiTheme="minorHAnsi" w:hAnsiTheme="minorHAnsi" w:cstheme="minorHAnsi"/>
          <w:iCs/>
          <w:sz w:val="21"/>
          <w:szCs w:val="21"/>
        </w:rPr>
        <w:t xml:space="preserve">W ramach gospodarki odpadami wykonawca winien będzie: </w:t>
      </w:r>
    </w:p>
    <w:p w14:paraId="278370B3" w14:textId="77777777" w:rsidR="00ED70C4" w:rsidRPr="00971408" w:rsidRDefault="00ED70C4" w:rsidP="00E92AC0">
      <w:pPr>
        <w:numPr>
          <w:ilvl w:val="0"/>
          <w:numId w:val="49"/>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 xml:space="preserve">zagospodarować odpady wytworzone w trakcie realizacji nin. zamówienia, jako wytwórca odpadów powstających w wyniku świadczenia usług w zakresie budowy, rozbiórki, remontu obiektów, czyszczenia zbiorników lub urządzeń oraz sprzątania, konserwacji i napraw, w sposób zgodny z przepisami ustawy o odpadach z dnia 14 grudnia 2012 roku </w:t>
      </w:r>
      <w:r w:rsidRPr="00971408">
        <w:rPr>
          <w:rFonts w:asciiTheme="minorHAnsi" w:hAnsiTheme="minorHAnsi" w:cstheme="minorHAnsi"/>
          <w:iCs/>
          <w:sz w:val="21"/>
          <w:szCs w:val="21"/>
        </w:rPr>
        <w:br/>
        <w:t xml:space="preserve">o odpadach, dalej </w:t>
      </w:r>
      <w:r w:rsidRPr="00971408">
        <w:rPr>
          <w:rFonts w:asciiTheme="minorHAnsi" w:hAnsiTheme="minorHAnsi" w:cstheme="minorHAnsi"/>
          <w:i/>
          <w:sz w:val="21"/>
          <w:szCs w:val="21"/>
        </w:rPr>
        <w:t>„ustawy o odpadach”</w:t>
      </w:r>
      <w:r w:rsidRPr="00971408">
        <w:rPr>
          <w:rFonts w:asciiTheme="minorHAnsi" w:hAnsiTheme="minorHAnsi" w:cstheme="minorHAnsi"/>
          <w:iCs/>
          <w:sz w:val="21"/>
          <w:szCs w:val="21"/>
        </w:rPr>
        <w:t>,</w:t>
      </w:r>
    </w:p>
    <w:p w14:paraId="7887481C" w14:textId="704898B9" w:rsidR="00ED70C4" w:rsidRPr="00971408" w:rsidRDefault="00ED70C4" w:rsidP="00E92AC0">
      <w:pPr>
        <w:numPr>
          <w:ilvl w:val="0"/>
          <w:numId w:val="49"/>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 xml:space="preserve">przekazać cały pozyskany złom zamawiającemu – wytwórcy odpadu, w wyniku robót zrealizowanych przez wykonawcę; złom należy przygotować w elementach wsadowych, </w:t>
      </w:r>
      <w:r w:rsidRPr="00971408">
        <w:rPr>
          <w:rFonts w:asciiTheme="minorHAnsi" w:hAnsiTheme="minorHAnsi" w:cstheme="minorHAnsi"/>
          <w:iCs/>
          <w:sz w:val="21"/>
          <w:szCs w:val="21"/>
        </w:rPr>
        <w:br/>
        <w:t>tj. do 1 m długości i złożyć w miejscu wskazanym przez zamawiającego na terenie oczyszczalni ścieków RADOCHA II w Sosnowcu; przekazanie złomu zamawiającemu odbywać się będzie na podstawie pisemnego protokołu</w:t>
      </w:r>
      <w:r w:rsidR="0039246A" w:rsidRPr="00971408">
        <w:rPr>
          <w:rFonts w:asciiTheme="minorHAnsi" w:hAnsiTheme="minorHAnsi" w:cstheme="minorHAnsi"/>
          <w:iCs/>
          <w:sz w:val="21"/>
          <w:szCs w:val="21"/>
        </w:rPr>
        <w:t>,</w:t>
      </w:r>
    </w:p>
    <w:p w14:paraId="78E64624" w14:textId="7E2FD6BE" w:rsidR="00ED70C4" w:rsidRPr="00971408" w:rsidRDefault="00ED70C4" w:rsidP="00E92AC0">
      <w:pPr>
        <w:numPr>
          <w:ilvl w:val="0"/>
          <w:numId w:val="49"/>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 xml:space="preserve">przekazać protokolarnie zamawiającemu do weryfikacji zdemontowane urządzenia elektryczne i elektroniczne (falowniki, przetworniki pomiarowe, sondy pomiarowe, sterowniki, silniki, szafki sterownicze, </w:t>
      </w:r>
      <w:proofErr w:type="spellStart"/>
      <w:r w:rsidRPr="00971408">
        <w:rPr>
          <w:rFonts w:asciiTheme="minorHAnsi" w:hAnsiTheme="minorHAnsi" w:cstheme="minorHAnsi"/>
          <w:iCs/>
          <w:sz w:val="21"/>
          <w:szCs w:val="21"/>
        </w:rPr>
        <w:t>rozdzielki</w:t>
      </w:r>
      <w:proofErr w:type="spellEnd"/>
      <w:r w:rsidRPr="00971408">
        <w:rPr>
          <w:rFonts w:asciiTheme="minorHAnsi" w:hAnsiTheme="minorHAnsi" w:cstheme="minorHAnsi"/>
          <w:iCs/>
          <w:sz w:val="21"/>
          <w:szCs w:val="21"/>
        </w:rPr>
        <w:t>, kable itp.) i inne zdemontowane urządzenia oraz armaturę (np. pompy, zasuwy, żurawiki z wyciągarkami, mieszadła); po dokonaniu weryfikacji urządzenia niesprawne i nieprzydatne zamawiającemu zostaną protokolarnie przekazane wykonawcy, który – jako wytwórca odpadów – powinien zagospodarować w sposób zgodny z przepisami ustawy o odpadach</w:t>
      </w:r>
      <w:r w:rsidR="00464D0F" w:rsidRPr="00971408">
        <w:rPr>
          <w:rFonts w:asciiTheme="minorHAnsi" w:hAnsiTheme="minorHAnsi" w:cstheme="minorHAnsi"/>
          <w:iCs/>
          <w:sz w:val="21"/>
          <w:szCs w:val="21"/>
        </w:rPr>
        <w:t>;</w:t>
      </w:r>
    </w:p>
    <w:p w14:paraId="351DC98A" w14:textId="77777777" w:rsidR="00ED70C4" w:rsidRPr="00971408" w:rsidRDefault="00ED70C4" w:rsidP="00E92AC0">
      <w:pPr>
        <w:pStyle w:val="Tekstpodstawowywcity2"/>
        <w:numPr>
          <w:ilvl w:val="1"/>
          <w:numId w:val="87"/>
        </w:numPr>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iCs/>
          <w:sz w:val="21"/>
          <w:szCs w:val="21"/>
        </w:rPr>
        <w:t>Odbiór częściowy po zakończeniu robót budowlano-montażowych:</w:t>
      </w:r>
    </w:p>
    <w:p w14:paraId="52C993B7" w14:textId="77777777" w:rsidR="00ED70C4" w:rsidRPr="00971408" w:rsidRDefault="00ED70C4" w:rsidP="00E92AC0">
      <w:pPr>
        <w:numPr>
          <w:ilvl w:val="3"/>
          <w:numId w:val="50"/>
        </w:numPr>
        <w:tabs>
          <w:tab w:val="left" w:pos="1560"/>
        </w:tabs>
        <w:spacing w:after="0"/>
        <w:ind w:left="1560" w:hanging="426"/>
        <w:jc w:val="both"/>
        <w:rPr>
          <w:rFonts w:asciiTheme="minorHAnsi" w:hAnsiTheme="minorHAnsi" w:cstheme="minorHAnsi"/>
          <w:iCs/>
          <w:sz w:val="21"/>
          <w:szCs w:val="21"/>
        </w:rPr>
      </w:pPr>
      <w:r w:rsidRPr="00971408">
        <w:rPr>
          <w:rFonts w:asciiTheme="minorHAnsi" w:hAnsiTheme="minorHAnsi" w:cstheme="minorHAnsi"/>
          <w:iCs/>
          <w:sz w:val="21"/>
          <w:szCs w:val="21"/>
        </w:rPr>
        <w:t>Po zakończeniu robót budowlano-montażowych dla poszczególnych zadań / podzadań zostanie przeprowadzony odbiór częściowy; odbiór częściowy może nastąpić po zakończeniu robót oraz po pisemnym zgłoszeniu przez wykonawcę gotowości do odbioru częściowego danego zadania / podzadania;</w:t>
      </w:r>
    </w:p>
    <w:p w14:paraId="1A34B27E" w14:textId="31B3783A" w:rsidR="00ED70C4" w:rsidRPr="00A75619" w:rsidRDefault="00ED70C4" w:rsidP="00A75619">
      <w:pPr>
        <w:numPr>
          <w:ilvl w:val="3"/>
          <w:numId w:val="50"/>
        </w:numPr>
        <w:tabs>
          <w:tab w:val="left" w:pos="1560"/>
        </w:tabs>
        <w:spacing w:after="0"/>
        <w:ind w:left="1560" w:hanging="426"/>
        <w:jc w:val="both"/>
        <w:rPr>
          <w:rFonts w:asciiTheme="minorHAnsi" w:hAnsiTheme="minorHAnsi" w:cstheme="minorHAnsi"/>
          <w:iCs/>
          <w:sz w:val="21"/>
          <w:szCs w:val="21"/>
        </w:rPr>
      </w:pPr>
      <w:r w:rsidRPr="00971408">
        <w:rPr>
          <w:rFonts w:asciiTheme="minorHAnsi" w:hAnsiTheme="minorHAnsi" w:cstheme="minorHAnsi"/>
          <w:iCs/>
          <w:sz w:val="21"/>
          <w:szCs w:val="21"/>
        </w:rPr>
        <w:t xml:space="preserve">Wykonawca, za każdym razem zgłosi pisemnie gotowość do odbioru częściowego, a przedstawiciele zamawiającego przystąpią do odbioru niezwłocznie, jednak nie później niż w terminie </w:t>
      </w:r>
      <w:r w:rsidRPr="00971408">
        <w:rPr>
          <w:rFonts w:asciiTheme="minorHAnsi" w:hAnsiTheme="minorHAnsi" w:cstheme="minorHAnsi"/>
          <w:iCs/>
          <w:sz w:val="21"/>
          <w:szCs w:val="21"/>
        </w:rPr>
        <w:br/>
        <w:t>5 dni roboczych, tak aby nie powodować przerw w wykonywaniu przedmiotu zamówienia;</w:t>
      </w:r>
      <w:r w:rsidR="00A75619">
        <w:rPr>
          <w:rFonts w:asciiTheme="minorHAnsi" w:hAnsiTheme="minorHAnsi" w:cstheme="minorHAnsi"/>
          <w:iCs/>
          <w:sz w:val="21"/>
          <w:szCs w:val="21"/>
        </w:rPr>
        <w:t xml:space="preserve"> </w:t>
      </w:r>
      <w:r w:rsidRPr="00A75619">
        <w:rPr>
          <w:rFonts w:asciiTheme="minorHAnsi" w:hAnsiTheme="minorHAnsi" w:cstheme="minorHAnsi"/>
          <w:iCs/>
          <w:sz w:val="21"/>
          <w:szCs w:val="21"/>
        </w:rPr>
        <w:t>odbioru częściowego dokonuje upoważniony Inspektor nadzoru przy udziale przedstawicieli zamawiającego; dla dokonania odbioru częściowego wykonawca (z chwilą pisemnego zgłoszenia gotowości) przedłoży zamawiającemu niezbędne dokumenty, obejmujące w szczególności:</w:t>
      </w:r>
    </w:p>
    <w:p w14:paraId="72B04B89" w14:textId="77777777" w:rsidR="00ED70C4" w:rsidRPr="00971408" w:rsidRDefault="00ED70C4" w:rsidP="00E92AC0">
      <w:pPr>
        <w:numPr>
          <w:ilvl w:val="0"/>
          <w:numId w:val="51"/>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protokoły potwierdzone przez Inspektora nadzoru inwestorskiego danej branży z wykonanych prób, badań i pomiarów wraz z wynikami, w tym m. in. z:</w:t>
      </w:r>
    </w:p>
    <w:p w14:paraId="704EB6B6" w14:textId="77777777" w:rsidR="00ED70C4" w:rsidRPr="00971408" w:rsidRDefault="00ED70C4" w:rsidP="00E92AC0">
      <w:pPr>
        <w:pStyle w:val="Akapitzlist"/>
        <w:numPr>
          <w:ilvl w:val="0"/>
          <w:numId w:val="83"/>
        </w:numPr>
        <w:tabs>
          <w:tab w:val="clear" w:pos="360"/>
          <w:tab w:val="num" w:pos="2268"/>
        </w:tabs>
        <w:spacing w:after="0"/>
        <w:ind w:left="2268" w:hanging="283"/>
        <w:jc w:val="both"/>
        <w:rPr>
          <w:rFonts w:asciiTheme="minorHAnsi" w:hAnsiTheme="minorHAnsi" w:cstheme="minorHAnsi"/>
          <w:iCs/>
          <w:sz w:val="21"/>
          <w:szCs w:val="21"/>
        </w:rPr>
      </w:pPr>
      <w:r w:rsidRPr="00971408">
        <w:rPr>
          <w:rFonts w:asciiTheme="minorHAnsi" w:hAnsiTheme="minorHAnsi" w:cstheme="minorHAnsi"/>
          <w:iCs/>
          <w:sz w:val="21"/>
          <w:szCs w:val="21"/>
        </w:rPr>
        <w:t>prób szczelności,</w:t>
      </w:r>
    </w:p>
    <w:p w14:paraId="16C44C58" w14:textId="77777777" w:rsidR="00ED70C4" w:rsidRPr="00971408" w:rsidRDefault="00ED70C4" w:rsidP="00E92AC0">
      <w:pPr>
        <w:pStyle w:val="Akapitzlist"/>
        <w:numPr>
          <w:ilvl w:val="0"/>
          <w:numId w:val="83"/>
        </w:numPr>
        <w:tabs>
          <w:tab w:val="clear" w:pos="360"/>
          <w:tab w:val="num" w:pos="2268"/>
        </w:tabs>
        <w:spacing w:after="0"/>
        <w:ind w:left="2268" w:hanging="283"/>
        <w:jc w:val="both"/>
        <w:rPr>
          <w:rFonts w:asciiTheme="minorHAnsi" w:hAnsiTheme="minorHAnsi" w:cstheme="minorHAnsi"/>
          <w:iCs/>
          <w:sz w:val="21"/>
          <w:szCs w:val="21"/>
        </w:rPr>
      </w:pPr>
      <w:r w:rsidRPr="00971408">
        <w:rPr>
          <w:rFonts w:asciiTheme="minorHAnsi" w:hAnsiTheme="minorHAnsi" w:cstheme="minorHAnsi"/>
          <w:iCs/>
          <w:sz w:val="21"/>
          <w:szCs w:val="21"/>
        </w:rPr>
        <w:t>pomiarów zagęszczenia gruntu,</w:t>
      </w:r>
    </w:p>
    <w:p w14:paraId="03B198ED" w14:textId="77777777" w:rsidR="00ED70C4" w:rsidRPr="00971408" w:rsidRDefault="00ED70C4" w:rsidP="00E92AC0">
      <w:pPr>
        <w:pStyle w:val="Akapitzlist"/>
        <w:numPr>
          <w:ilvl w:val="0"/>
          <w:numId w:val="83"/>
        </w:numPr>
        <w:tabs>
          <w:tab w:val="clear" w:pos="360"/>
          <w:tab w:val="num" w:pos="2268"/>
        </w:tabs>
        <w:spacing w:after="0"/>
        <w:ind w:left="2268" w:hanging="283"/>
        <w:jc w:val="both"/>
        <w:rPr>
          <w:rFonts w:asciiTheme="minorHAnsi" w:hAnsiTheme="minorHAnsi" w:cstheme="minorHAnsi"/>
          <w:iCs/>
          <w:sz w:val="21"/>
          <w:szCs w:val="21"/>
        </w:rPr>
      </w:pPr>
      <w:r w:rsidRPr="00971408">
        <w:rPr>
          <w:rFonts w:asciiTheme="minorHAnsi" w:hAnsiTheme="minorHAnsi" w:cstheme="minorHAnsi"/>
          <w:iCs/>
          <w:sz w:val="21"/>
          <w:szCs w:val="21"/>
        </w:rPr>
        <w:t>pozostałych określonych w STWIORB,</w:t>
      </w:r>
    </w:p>
    <w:p w14:paraId="4F445E1D" w14:textId="77777777" w:rsidR="00ED70C4" w:rsidRPr="00971408" w:rsidRDefault="00ED70C4" w:rsidP="00E92AC0">
      <w:pPr>
        <w:numPr>
          <w:ilvl w:val="0"/>
          <w:numId w:val="51"/>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atesty, deklaracje zgodności, certyfikaty na znak bezpieczeństwa itp.,</w:t>
      </w:r>
    </w:p>
    <w:p w14:paraId="0CDB6A36" w14:textId="77777777" w:rsidR="00ED70C4" w:rsidRPr="00971408" w:rsidRDefault="00ED70C4" w:rsidP="00E92AC0">
      <w:pPr>
        <w:numPr>
          <w:ilvl w:val="0"/>
          <w:numId w:val="51"/>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protokoły z pozytywnymi wynikami wykonanych pomiarów elektrycznych ochrony przeciwporażeniowej dla instalacji / urządzeń dostarczonych i zamontowanych, remontowanych lub podlegających przebudowie / zmianie konstrukcyjnej, w ramach niniejszego zamówienia,</w:t>
      </w:r>
    </w:p>
    <w:p w14:paraId="58864DC4" w14:textId="77777777" w:rsidR="00ED70C4" w:rsidRPr="00971408" w:rsidRDefault="00ED70C4" w:rsidP="00E92AC0">
      <w:pPr>
        <w:numPr>
          <w:ilvl w:val="0"/>
          <w:numId w:val="51"/>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kserokopię strony z dziennika budowy z potwierdzeniem zakończenia robót objętych zgłoszeniem; dokument winien być potwierdzony przez Inspektorów nadzoru inwestorskiego;</w:t>
      </w:r>
    </w:p>
    <w:p w14:paraId="3362423A" w14:textId="77777777" w:rsidR="00ED70C4" w:rsidRPr="00971408" w:rsidRDefault="00ED70C4" w:rsidP="00E92AC0">
      <w:pPr>
        <w:numPr>
          <w:ilvl w:val="3"/>
          <w:numId w:val="50"/>
        </w:numPr>
        <w:tabs>
          <w:tab w:val="left" w:pos="1560"/>
        </w:tabs>
        <w:spacing w:after="0"/>
        <w:ind w:left="1560" w:hanging="426"/>
        <w:jc w:val="both"/>
        <w:rPr>
          <w:rFonts w:asciiTheme="minorHAnsi" w:hAnsiTheme="minorHAnsi" w:cstheme="minorHAnsi"/>
          <w:iCs/>
          <w:sz w:val="21"/>
          <w:szCs w:val="21"/>
        </w:rPr>
      </w:pPr>
      <w:r w:rsidRPr="00971408">
        <w:rPr>
          <w:rFonts w:asciiTheme="minorHAnsi" w:hAnsiTheme="minorHAnsi" w:cstheme="minorHAnsi"/>
          <w:iCs/>
          <w:sz w:val="21"/>
          <w:szCs w:val="21"/>
        </w:rPr>
        <w:t>Podczas odbioru częściowego danego zadania / podzadania zamawiający dokona odbioru robót wszystkich branż objętych danym zadaniem / podzadaniem;</w:t>
      </w:r>
    </w:p>
    <w:p w14:paraId="76B8E132" w14:textId="77777777" w:rsidR="00EF13C7" w:rsidRDefault="00ED70C4" w:rsidP="00E92AC0">
      <w:pPr>
        <w:numPr>
          <w:ilvl w:val="3"/>
          <w:numId w:val="50"/>
        </w:numPr>
        <w:tabs>
          <w:tab w:val="left" w:pos="1560"/>
        </w:tabs>
        <w:spacing w:after="0"/>
        <w:ind w:left="1560" w:hanging="426"/>
        <w:jc w:val="both"/>
        <w:rPr>
          <w:rFonts w:asciiTheme="minorHAnsi" w:hAnsiTheme="minorHAnsi" w:cstheme="minorHAnsi"/>
          <w:iCs/>
          <w:sz w:val="21"/>
          <w:szCs w:val="21"/>
        </w:rPr>
      </w:pPr>
      <w:r w:rsidRPr="00971408">
        <w:rPr>
          <w:rFonts w:asciiTheme="minorHAnsi" w:hAnsiTheme="minorHAnsi" w:cstheme="minorHAnsi"/>
          <w:iCs/>
          <w:sz w:val="21"/>
          <w:szCs w:val="21"/>
        </w:rPr>
        <w:t xml:space="preserve">Z odbioru częściowego każdorazowo zostanie spisany protokół; w przypadku stwierdzenia </w:t>
      </w:r>
      <w:r w:rsidRPr="00971408">
        <w:rPr>
          <w:rFonts w:asciiTheme="minorHAnsi" w:hAnsiTheme="minorHAnsi" w:cstheme="minorHAnsi"/>
          <w:iCs/>
          <w:sz w:val="21"/>
          <w:szCs w:val="21"/>
        </w:rPr>
        <w:br/>
        <w:t>w trakcie odbioru częściowego drobnych wad, zezwalających na przeprowadzenie rozruchu częściowego, zamawiający wyznaczy termin ich usunięcia do odbioru końcowego;</w:t>
      </w:r>
    </w:p>
    <w:p w14:paraId="5B9385BB" w14:textId="668E7AB7" w:rsidR="00ED70C4" w:rsidRPr="00971408" w:rsidRDefault="00ED70C4" w:rsidP="00EF13C7">
      <w:pPr>
        <w:tabs>
          <w:tab w:val="left" w:pos="1560"/>
        </w:tabs>
        <w:spacing w:after="0"/>
        <w:ind w:left="1560"/>
        <w:jc w:val="both"/>
        <w:rPr>
          <w:rFonts w:asciiTheme="minorHAnsi" w:hAnsiTheme="minorHAnsi" w:cstheme="minorHAnsi"/>
          <w:iCs/>
          <w:sz w:val="21"/>
          <w:szCs w:val="21"/>
        </w:rPr>
      </w:pPr>
      <w:r w:rsidRPr="00971408">
        <w:rPr>
          <w:rFonts w:asciiTheme="minorHAnsi" w:hAnsiTheme="minorHAnsi" w:cstheme="minorHAnsi"/>
          <w:iCs/>
          <w:sz w:val="21"/>
          <w:szCs w:val="21"/>
        </w:rPr>
        <w:lastRenderedPageBreak/>
        <w:t xml:space="preserve">jeżeli wykonawca </w:t>
      </w:r>
      <w:r w:rsidR="00C74D2E">
        <w:rPr>
          <w:rFonts w:asciiTheme="minorHAnsi" w:hAnsiTheme="minorHAnsi" w:cstheme="minorHAnsi"/>
          <w:iCs/>
          <w:sz w:val="21"/>
          <w:szCs w:val="21"/>
        </w:rPr>
        <w:t xml:space="preserve">nie </w:t>
      </w:r>
      <w:r w:rsidRPr="00971408">
        <w:rPr>
          <w:rFonts w:asciiTheme="minorHAnsi" w:hAnsiTheme="minorHAnsi" w:cstheme="minorHAnsi"/>
          <w:iCs/>
          <w:sz w:val="21"/>
          <w:szCs w:val="21"/>
        </w:rPr>
        <w:t xml:space="preserve">dostarczy zamawiającemu kompletnej dokumentacji, o której mowa </w:t>
      </w:r>
      <w:r w:rsidR="00C74D2E">
        <w:rPr>
          <w:rFonts w:asciiTheme="minorHAnsi" w:hAnsiTheme="minorHAnsi" w:cstheme="minorHAnsi"/>
          <w:iCs/>
          <w:sz w:val="21"/>
          <w:szCs w:val="21"/>
        </w:rPr>
        <w:br/>
      </w:r>
      <w:r w:rsidRPr="00971408">
        <w:rPr>
          <w:rFonts w:asciiTheme="minorHAnsi" w:hAnsiTheme="minorHAnsi" w:cstheme="minorHAnsi"/>
          <w:iCs/>
          <w:sz w:val="21"/>
          <w:szCs w:val="21"/>
        </w:rPr>
        <w:t xml:space="preserve">w </w:t>
      </w:r>
      <w:proofErr w:type="spellStart"/>
      <w:r w:rsidRPr="00971408">
        <w:rPr>
          <w:rFonts w:asciiTheme="minorHAnsi" w:hAnsiTheme="minorHAnsi" w:cstheme="minorHAnsi"/>
          <w:iCs/>
          <w:sz w:val="21"/>
          <w:szCs w:val="21"/>
        </w:rPr>
        <w:t>ppkt</w:t>
      </w:r>
      <w:proofErr w:type="spellEnd"/>
      <w:r w:rsidRPr="00971408">
        <w:rPr>
          <w:rFonts w:asciiTheme="minorHAnsi" w:hAnsiTheme="minorHAnsi" w:cstheme="minorHAnsi"/>
          <w:iCs/>
          <w:sz w:val="21"/>
          <w:szCs w:val="21"/>
        </w:rPr>
        <w:t xml:space="preserve"> </w:t>
      </w:r>
      <w:r w:rsidR="000C350D" w:rsidRPr="00971408">
        <w:rPr>
          <w:rFonts w:asciiTheme="minorHAnsi" w:hAnsiTheme="minorHAnsi" w:cstheme="minorHAnsi"/>
          <w:iCs/>
          <w:sz w:val="21"/>
          <w:szCs w:val="21"/>
        </w:rPr>
        <w:t>3</w:t>
      </w:r>
      <w:r w:rsidRPr="00971408">
        <w:rPr>
          <w:rFonts w:asciiTheme="minorHAnsi" w:hAnsiTheme="minorHAnsi" w:cstheme="minorHAnsi"/>
          <w:iCs/>
          <w:sz w:val="21"/>
          <w:szCs w:val="21"/>
        </w:rPr>
        <w:t>.</w:t>
      </w:r>
      <w:r w:rsidR="0045610E" w:rsidRPr="00971408">
        <w:rPr>
          <w:rFonts w:asciiTheme="minorHAnsi" w:hAnsiTheme="minorHAnsi" w:cstheme="minorHAnsi"/>
          <w:iCs/>
          <w:sz w:val="21"/>
          <w:szCs w:val="21"/>
        </w:rPr>
        <w:t>4</w:t>
      </w:r>
      <w:r w:rsidRPr="00971408">
        <w:rPr>
          <w:rFonts w:asciiTheme="minorHAnsi" w:hAnsiTheme="minorHAnsi" w:cstheme="minorHAnsi"/>
          <w:iCs/>
          <w:sz w:val="21"/>
          <w:szCs w:val="21"/>
        </w:rPr>
        <w:t>.2. lub jeżeli w trakcie odbioru częściowego ujawnione zostaną wady w stopniu uniemożliwiającym przeprowadzenie rozruchu, zamawiający wspólnie z wykonawcą wyznaczy termin na ich usunięcie;</w:t>
      </w:r>
      <w:r w:rsidR="00F97963">
        <w:rPr>
          <w:rFonts w:asciiTheme="minorHAnsi" w:hAnsiTheme="minorHAnsi" w:cstheme="minorHAnsi"/>
          <w:iCs/>
          <w:sz w:val="21"/>
          <w:szCs w:val="21"/>
        </w:rPr>
        <w:t xml:space="preserve"> </w:t>
      </w:r>
      <w:r w:rsidRPr="00971408">
        <w:rPr>
          <w:rFonts w:asciiTheme="minorHAnsi" w:hAnsiTheme="minorHAnsi" w:cstheme="minorHAnsi"/>
          <w:iCs/>
          <w:sz w:val="21"/>
          <w:szCs w:val="21"/>
        </w:rPr>
        <w:t>potwierdzeniem ich odpowiednio uzupełnienia lub usunięcia będzie dokonanie przez wykonawcę wpisu do dziennika budowy o usunięciu przedmiotowych wad; powyższy wpis winien być potwierdzony przez Inspektorów nadzoru inwestorskiego odpowiedniej branży</w:t>
      </w:r>
      <w:r w:rsidR="00464D0F" w:rsidRPr="00971408">
        <w:rPr>
          <w:rFonts w:asciiTheme="minorHAnsi" w:hAnsiTheme="minorHAnsi" w:cstheme="minorHAnsi"/>
          <w:iCs/>
          <w:sz w:val="21"/>
          <w:szCs w:val="21"/>
        </w:rPr>
        <w:t>;</w:t>
      </w:r>
    </w:p>
    <w:bookmarkEnd w:id="5"/>
    <w:p w14:paraId="457E4EE5" w14:textId="77777777" w:rsidR="00ED70C4" w:rsidRPr="00971408" w:rsidRDefault="00ED70C4" w:rsidP="00E92AC0">
      <w:pPr>
        <w:pStyle w:val="Tekstpodstawowywcity2"/>
        <w:numPr>
          <w:ilvl w:val="1"/>
          <w:numId w:val="87"/>
        </w:numPr>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iCs/>
          <w:sz w:val="21"/>
          <w:szCs w:val="21"/>
        </w:rPr>
        <w:t>Rozruch:</w:t>
      </w:r>
    </w:p>
    <w:p w14:paraId="19A5799D" w14:textId="77777777" w:rsidR="00ED70C4" w:rsidRPr="00971408" w:rsidRDefault="00ED70C4" w:rsidP="00E92AC0">
      <w:pPr>
        <w:numPr>
          <w:ilvl w:val="0"/>
          <w:numId w:val="52"/>
        </w:numPr>
        <w:tabs>
          <w:tab w:val="left" w:pos="1560"/>
        </w:tabs>
        <w:spacing w:after="0"/>
        <w:ind w:left="1560" w:hanging="426"/>
        <w:jc w:val="both"/>
        <w:rPr>
          <w:rFonts w:asciiTheme="minorHAnsi" w:hAnsiTheme="minorHAnsi" w:cstheme="minorHAnsi"/>
          <w:iCs/>
          <w:sz w:val="21"/>
          <w:szCs w:val="21"/>
        </w:rPr>
      </w:pPr>
      <w:r w:rsidRPr="00971408">
        <w:rPr>
          <w:rFonts w:asciiTheme="minorHAnsi" w:hAnsiTheme="minorHAnsi" w:cstheme="minorHAnsi"/>
          <w:iCs/>
          <w:sz w:val="21"/>
          <w:szCs w:val="21"/>
        </w:rPr>
        <w:t xml:space="preserve">Po zakończeniu robót budowlano-montażowych potwierdzonych każdorazowo protokołami </w:t>
      </w:r>
      <w:r w:rsidRPr="00971408">
        <w:rPr>
          <w:rFonts w:asciiTheme="minorHAnsi" w:hAnsiTheme="minorHAnsi" w:cstheme="minorHAnsi"/>
          <w:iCs/>
          <w:sz w:val="21"/>
          <w:szCs w:val="21"/>
        </w:rPr>
        <w:br/>
        <w:t xml:space="preserve">z odbiorów częściowych dla poszczególnych zadań / podzadań, a przed odbiorem końcowym przedmiotu zamówienia, wykonawca zobowiązany będzie przeprowadzić rozruchy częściowe dla poszczególnych zadań / podzadań, zgodnie z wymaganiami zamawiającego zawartymi </w:t>
      </w:r>
      <w:r w:rsidRPr="00971408">
        <w:rPr>
          <w:rFonts w:asciiTheme="minorHAnsi" w:hAnsiTheme="minorHAnsi" w:cstheme="minorHAnsi"/>
          <w:iCs/>
          <w:sz w:val="21"/>
          <w:szCs w:val="21"/>
        </w:rPr>
        <w:br/>
        <w:t xml:space="preserve">w niniejszej SWZ; warunkiem rozpoczęcia rozruchu częściowego będzie pisemne zgłoszenie zamawiającemu gotowości do rozpoczęcia rozruchu; </w:t>
      </w:r>
    </w:p>
    <w:p w14:paraId="7C374E61" w14:textId="77777777" w:rsidR="00ED70C4" w:rsidRPr="00971408" w:rsidRDefault="00ED70C4" w:rsidP="00E92AC0">
      <w:pPr>
        <w:numPr>
          <w:ilvl w:val="0"/>
          <w:numId w:val="52"/>
        </w:numPr>
        <w:tabs>
          <w:tab w:val="left" w:pos="1560"/>
        </w:tabs>
        <w:spacing w:after="0"/>
        <w:ind w:left="1560" w:hanging="426"/>
        <w:jc w:val="both"/>
        <w:rPr>
          <w:rFonts w:asciiTheme="minorHAnsi" w:hAnsiTheme="minorHAnsi" w:cstheme="minorHAnsi"/>
          <w:iCs/>
          <w:sz w:val="21"/>
          <w:szCs w:val="21"/>
        </w:rPr>
      </w:pPr>
      <w:r w:rsidRPr="00971408">
        <w:rPr>
          <w:rFonts w:asciiTheme="minorHAnsi" w:hAnsiTheme="minorHAnsi" w:cstheme="minorHAnsi"/>
          <w:iCs/>
          <w:sz w:val="21"/>
          <w:szCs w:val="21"/>
        </w:rPr>
        <w:t>Wykonawca przed pierwszym zgłoszeniem gotowości do rozruchu częściowego zadania / podzadania, zobowiązany będzie dostarczyć zamawiającemu celem zatwierdzenia Program rozruchu wraz z harmonogramem rozruchu i propozycją składu Komisji rozruchowej ze strony wykonawcy; w składzie Komisji rozruchowej wykonawca zobowiązany jest wskazać osobę, która pełniła będzie funkcję Technologa rozruchu; zamawiający zatwierdzi Program rozruchu niezwłocznie, jednak nie później niż w terminie 14 dni pod warunkiem, że wykonawca przedstawi zamawiającemu kompletny Program rozruchu; termin w jakim zamawiający zatwierdzi Program rozruchu uzależniony będzie od jego kompletności (liczony od daty uzupełnienia); warunkiem przystąpienia przez wykonawcę do rozruchów częściowych poszczególnych zadań / podzadań będzie zatwierdzenie przez zamawiającego przedmiotowego Programu rozruchu;</w:t>
      </w:r>
    </w:p>
    <w:p w14:paraId="70C6D0FA" w14:textId="77777777" w:rsidR="00ED70C4" w:rsidRPr="00971408" w:rsidRDefault="00ED70C4" w:rsidP="00E92AC0">
      <w:pPr>
        <w:numPr>
          <w:ilvl w:val="0"/>
          <w:numId w:val="52"/>
        </w:numPr>
        <w:tabs>
          <w:tab w:val="left" w:pos="1560"/>
        </w:tabs>
        <w:spacing w:after="0"/>
        <w:ind w:left="1560" w:hanging="426"/>
        <w:jc w:val="both"/>
        <w:rPr>
          <w:rFonts w:asciiTheme="minorHAnsi" w:hAnsiTheme="minorHAnsi" w:cstheme="minorHAnsi"/>
          <w:iCs/>
          <w:sz w:val="21"/>
          <w:szCs w:val="21"/>
        </w:rPr>
      </w:pPr>
      <w:r w:rsidRPr="00971408">
        <w:rPr>
          <w:rFonts w:asciiTheme="minorHAnsi" w:hAnsiTheme="minorHAnsi" w:cstheme="minorHAnsi"/>
          <w:iCs/>
          <w:sz w:val="21"/>
          <w:szCs w:val="21"/>
        </w:rPr>
        <w:t>Program rozruchu winien zawierać co najmniej:</w:t>
      </w:r>
    </w:p>
    <w:p w14:paraId="164BFCD6" w14:textId="77777777" w:rsidR="00ED70C4" w:rsidRPr="00971408" w:rsidRDefault="00ED70C4" w:rsidP="00E92AC0">
      <w:pPr>
        <w:numPr>
          <w:ilvl w:val="1"/>
          <w:numId w:val="5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cel, zakres, podstawę i warunki rozruchu,</w:t>
      </w:r>
    </w:p>
    <w:p w14:paraId="7C2F5483" w14:textId="77777777" w:rsidR="00ED70C4" w:rsidRPr="00971408" w:rsidRDefault="00ED70C4" w:rsidP="00E92AC0">
      <w:pPr>
        <w:numPr>
          <w:ilvl w:val="1"/>
          <w:numId w:val="5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skład Komisji rozruchowej,</w:t>
      </w:r>
    </w:p>
    <w:p w14:paraId="3ECA1D53" w14:textId="77777777" w:rsidR="00ED70C4" w:rsidRPr="00971408" w:rsidRDefault="00ED70C4" w:rsidP="00E92AC0">
      <w:pPr>
        <w:numPr>
          <w:ilvl w:val="1"/>
          <w:numId w:val="5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 xml:space="preserve">zakres przewidywanych czynności rozruchowych niezbędnych do wykonania celem potwierdzenia osiągnięcia wymaganych parametrów i efektów pracy dla urządzeń dostarczonych i zamontowanych, remontowanych lub podlegających przebudowie / zmianie konstrukcyjnej, w ramach niniejszego zamówienia – zgodnie z wytycznymi zawartymi </w:t>
      </w:r>
      <w:r w:rsidRPr="00971408">
        <w:rPr>
          <w:rFonts w:asciiTheme="minorHAnsi" w:hAnsiTheme="minorHAnsi" w:cstheme="minorHAnsi"/>
          <w:iCs/>
          <w:sz w:val="21"/>
          <w:szCs w:val="21"/>
        </w:rPr>
        <w:br/>
        <w:t xml:space="preserve">w dokumentacji projektowej, </w:t>
      </w:r>
      <w:proofErr w:type="spellStart"/>
      <w:r w:rsidRPr="00971408">
        <w:rPr>
          <w:rFonts w:asciiTheme="minorHAnsi" w:hAnsiTheme="minorHAnsi" w:cstheme="minorHAnsi"/>
          <w:iCs/>
          <w:sz w:val="21"/>
          <w:szCs w:val="21"/>
        </w:rPr>
        <w:t>STWiORB</w:t>
      </w:r>
      <w:proofErr w:type="spellEnd"/>
      <w:r w:rsidRPr="00971408">
        <w:rPr>
          <w:rFonts w:asciiTheme="minorHAnsi" w:hAnsiTheme="minorHAnsi" w:cstheme="minorHAnsi"/>
          <w:iCs/>
          <w:sz w:val="21"/>
          <w:szCs w:val="21"/>
        </w:rPr>
        <w:t>, i Dokumentacji Techniczno-Ruchowej urządzeń,</w:t>
      </w:r>
    </w:p>
    <w:p w14:paraId="6AD3DD2E" w14:textId="77777777" w:rsidR="00ED70C4" w:rsidRPr="00971408" w:rsidRDefault="00ED70C4" w:rsidP="00E92AC0">
      <w:pPr>
        <w:numPr>
          <w:ilvl w:val="1"/>
          <w:numId w:val="5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harmonogram rozruchu,</w:t>
      </w:r>
    </w:p>
    <w:p w14:paraId="5CD91A5B" w14:textId="77777777" w:rsidR="00ED70C4" w:rsidRPr="00971408" w:rsidRDefault="00ED70C4" w:rsidP="00E92AC0">
      <w:pPr>
        <w:numPr>
          <w:ilvl w:val="1"/>
          <w:numId w:val="57"/>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przewidywany zakres testów, prób i badań;</w:t>
      </w:r>
    </w:p>
    <w:p w14:paraId="0FD4FD96" w14:textId="77777777" w:rsidR="00ED70C4" w:rsidRPr="00971408" w:rsidRDefault="00ED70C4" w:rsidP="00E92AC0">
      <w:pPr>
        <w:numPr>
          <w:ilvl w:val="0"/>
          <w:numId w:val="52"/>
        </w:numPr>
        <w:tabs>
          <w:tab w:val="left" w:pos="1560"/>
        </w:tabs>
        <w:spacing w:after="0"/>
        <w:ind w:left="1560" w:hanging="425"/>
        <w:jc w:val="both"/>
        <w:rPr>
          <w:rFonts w:asciiTheme="minorHAnsi" w:hAnsiTheme="minorHAnsi" w:cstheme="minorHAnsi"/>
          <w:iCs/>
          <w:sz w:val="21"/>
          <w:szCs w:val="21"/>
        </w:rPr>
      </w:pPr>
      <w:r w:rsidRPr="00971408">
        <w:rPr>
          <w:rFonts w:asciiTheme="minorHAnsi" w:hAnsiTheme="minorHAnsi" w:cstheme="minorHAnsi"/>
          <w:iCs/>
          <w:sz w:val="21"/>
          <w:szCs w:val="21"/>
        </w:rPr>
        <w:t>Pozostałe warunki zgłoszenia przez wykonawcę gotowości do rozruchu częściowego poszczególnych zadań / podzadań obejmują:</w:t>
      </w:r>
    </w:p>
    <w:p w14:paraId="791125E0" w14:textId="77777777" w:rsidR="00ED70C4" w:rsidRPr="00971408" w:rsidRDefault="00ED70C4" w:rsidP="00E92AC0">
      <w:pPr>
        <w:numPr>
          <w:ilvl w:val="0"/>
          <w:numId w:val="53"/>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 xml:space="preserve">usunięcie przez wykonawcę wszystkich ewentualnych wad stwierdzonych podczas odbioru częściowego dla danego zadania / podzadania, a mających wpływ na rozpoczęcie rozruchu częściowego, potwierdzone przez Inspektora(ów) nadzoru danej branży wpisem </w:t>
      </w:r>
      <w:r w:rsidRPr="00971408">
        <w:rPr>
          <w:rFonts w:asciiTheme="minorHAnsi" w:hAnsiTheme="minorHAnsi" w:cstheme="minorHAnsi"/>
          <w:iCs/>
          <w:sz w:val="21"/>
          <w:szCs w:val="21"/>
        </w:rPr>
        <w:br/>
        <w:t>do dziennika budowy wraz z adnotacją w dzienniku budowy, iż wszystkie ewentualne wady stwierdzone w trakcie odbioru częściowego zostały usunięte,</w:t>
      </w:r>
    </w:p>
    <w:p w14:paraId="21E70008" w14:textId="77777777" w:rsidR="00ED70C4" w:rsidRPr="00971408" w:rsidRDefault="00ED70C4" w:rsidP="00E92AC0">
      <w:pPr>
        <w:numPr>
          <w:ilvl w:val="0"/>
          <w:numId w:val="53"/>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przeprowadzenie przez wykonawcę, co najmniej 48-godzinnego ruchu próbnego urządzeń dostarczonych i zamontowanych, remontowanych lub podlegających przebudowie / zmianie konstrukcyjnej (na medium docelowym lub zastępczym), potwierdzone wpisem do dziennika budowy,</w:t>
      </w:r>
    </w:p>
    <w:p w14:paraId="0930E1A4" w14:textId="77777777" w:rsidR="00EF13C7" w:rsidRPr="00EF13C7" w:rsidRDefault="00ED70C4" w:rsidP="00E92AC0">
      <w:pPr>
        <w:numPr>
          <w:ilvl w:val="0"/>
          <w:numId w:val="53"/>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zorganizowanie przez wykonawcę, każdorazowo przed rozpoczęciem rozruchu częściowego danego zadania / podzadania</w:t>
      </w:r>
      <w:r w:rsidRPr="00971408">
        <w:rPr>
          <w:rFonts w:asciiTheme="minorHAnsi" w:hAnsiTheme="minorHAnsi" w:cstheme="minorHAnsi"/>
          <w:sz w:val="21"/>
          <w:szCs w:val="21"/>
        </w:rPr>
        <w:t xml:space="preserve"> (</w:t>
      </w:r>
      <w:r w:rsidRPr="00971408">
        <w:rPr>
          <w:rFonts w:asciiTheme="minorHAnsi" w:hAnsiTheme="minorHAnsi" w:cstheme="minorHAnsi"/>
          <w:iCs/>
          <w:sz w:val="21"/>
          <w:szCs w:val="21"/>
        </w:rPr>
        <w:t xml:space="preserve">podczas ruchu próbnego urządzeń) szkoleń (instruktaż stanowiskowy oraz bhp) pracowników zamawiającego w zakresie działania, </w:t>
      </w:r>
      <w:r w:rsidRPr="00971408">
        <w:rPr>
          <w:rFonts w:asciiTheme="minorHAnsi" w:hAnsiTheme="minorHAnsi" w:cstheme="minorHAnsi"/>
          <w:sz w:val="21"/>
          <w:szCs w:val="21"/>
        </w:rPr>
        <w:t xml:space="preserve">obsługi </w:t>
      </w:r>
      <w:r w:rsidRPr="00971408">
        <w:rPr>
          <w:rFonts w:asciiTheme="minorHAnsi" w:hAnsiTheme="minorHAnsi" w:cstheme="minorHAnsi"/>
          <w:sz w:val="21"/>
          <w:szCs w:val="21"/>
        </w:rPr>
        <w:br/>
        <w:t>i konserwacji nowo zainstalowanych układów, urządzeń oraz wyremontowanych lub przebudowanych układów / urządzeń, z wprowadzeniem zmian konstrukcyjnych w ramach niniejszego zamówienia;</w:t>
      </w:r>
    </w:p>
    <w:p w14:paraId="35F8FDE9" w14:textId="0306AD01" w:rsidR="00ED70C4" w:rsidRPr="00971408" w:rsidRDefault="00ED70C4" w:rsidP="00EF13C7">
      <w:pPr>
        <w:tabs>
          <w:tab w:val="left" w:pos="1985"/>
        </w:tabs>
        <w:spacing w:after="0"/>
        <w:ind w:left="1985"/>
        <w:jc w:val="both"/>
        <w:rPr>
          <w:rFonts w:asciiTheme="minorHAnsi" w:hAnsiTheme="minorHAnsi" w:cstheme="minorHAnsi"/>
          <w:iCs/>
          <w:sz w:val="21"/>
          <w:szCs w:val="21"/>
        </w:rPr>
      </w:pPr>
      <w:r w:rsidRPr="00971408">
        <w:rPr>
          <w:rFonts w:asciiTheme="minorHAnsi" w:hAnsiTheme="minorHAnsi" w:cstheme="minorHAnsi"/>
          <w:bCs/>
          <w:sz w:val="21"/>
          <w:szCs w:val="21"/>
        </w:rPr>
        <w:lastRenderedPageBreak/>
        <w:t>szkolenie winno zostać przeprowadzone przez Producenta lub autoryzowanego przedstawiciela Producenta na urządzeniach lub układach, które zostały dostarczone i zamontowane na oczyszczalni</w:t>
      </w:r>
      <w:r w:rsidRPr="00971408">
        <w:rPr>
          <w:rFonts w:asciiTheme="minorHAnsi" w:hAnsiTheme="minorHAnsi" w:cstheme="minorHAnsi"/>
          <w:sz w:val="21"/>
          <w:szCs w:val="21"/>
        </w:rPr>
        <w:t>, w minimum trzech turach dla każdego zadania / podzadania – potwierdzone Protokołem z przeprowadzonego szkolenia zawierającym zakres szkolenia wraz z podpisami szkolonych pracowników;</w:t>
      </w:r>
      <w:r w:rsidRPr="00971408">
        <w:rPr>
          <w:rFonts w:asciiTheme="minorHAnsi" w:hAnsiTheme="minorHAnsi" w:cstheme="minorHAnsi"/>
          <w:iCs/>
          <w:sz w:val="21"/>
          <w:szCs w:val="21"/>
        </w:rPr>
        <w:t xml:space="preserve"> pracowników zamawiającego do udziału </w:t>
      </w:r>
      <w:r w:rsidR="00C74D2E">
        <w:rPr>
          <w:rFonts w:asciiTheme="minorHAnsi" w:hAnsiTheme="minorHAnsi" w:cstheme="minorHAnsi"/>
          <w:iCs/>
          <w:sz w:val="21"/>
          <w:szCs w:val="21"/>
        </w:rPr>
        <w:br/>
      </w:r>
      <w:r w:rsidRPr="00971408">
        <w:rPr>
          <w:rFonts w:asciiTheme="minorHAnsi" w:hAnsiTheme="minorHAnsi" w:cstheme="minorHAnsi"/>
          <w:iCs/>
          <w:sz w:val="21"/>
          <w:szCs w:val="21"/>
        </w:rPr>
        <w:t>w szkoleniu wyznaczą Kierownik Działu Oczyszczalni Ścieków i Kierownik Działu Energetycznego,</w:t>
      </w:r>
    </w:p>
    <w:p w14:paraId="2C31A6AB" w14:textId="77777777" w:rsidR="00ED70C4" w:rsidRPr="00971408" w:rsidRDefault="00ED70C4" w:rsidP="00E92AC0">
      <w:pPr>
        <w:numPr>
          <w:ilvl w:val="0"/>
          <w:numId w:val="53"/>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dostarczenie zamawiającemu – dla zamontowanych urządzeń / instalacji (wraz z armaturą), następujących dokumentów:</w:t>
      </w:r>
    </w:p>
    <w:p w14:paraId="07D3AB7E" w14:textId="3227AFC5" w:rsidR="00ED70C4" w:rsidRPr="00971408" w:rsidRDefault="00ED70C4" w:rsidP="00E92AC0">
      <w:pPr>
        <w:pStyle w:val="Akapitzlist"/>
        <w:numPr>
          <w:ilvl w:val="0"/>
          <w:numId w:val="84"/>
        </w:numPr>
        <w:tabs>
          <w:tab w:val="left" w:pos="2410"/>
        </w:tabs>
        <w:spacing w:after="0"/>
        <w:ind w:left="2410" w:hanging="425"/>
        <w:jc w:val="both"/>
        <w:rPr>
          <w:rFonts w:asciiTheme="minorHAnsi" w:hAnsiTheme="minorHAnsi" w:cstheme="minorHAnsi"/>
          <w:iCs/>
          <w:sz w:val="21"/>
          <w:szCs w:val="21"/>
        </w:rPr>
      </w:pPr>
      <w:r w:rsidRPr="00971408">
        <w:rPr>
          <w:rFonts w:asciiTheme="minorHAnsi" w:hAnsiTheme="minorHAnsi" w:cstheme="minorHAnsi"/>
          <w:iCs/>
          <w:sz w:val="21"/>
          <w:szCs w:val="21"/>
        </w:rPr>
        <w:t xml:space="preserve">kopii wpisu do dziennika budowy, potwierdzonej przez Inspektora(ów) Nadzoru danej branży, potwierdzającej usunięcie wszystkich ewentualnych wad stwierdzonych </w:t>
      </w:r>
      <w:r w:rsidR="00C74D2E">
        <w:rPr>
          <w:rFonts w:asciiTheme="minorHAnsi" w:hAnsiTheme="minorHAnsi" w:cstheme="minorHAnsi"/>
          <w:iCs/>
          <w:sz w:val="21"/>
          <w:szCs w:val="21"/>
        </w:rPr>
        <w:br/>
      </w:r>
      <w:r w:rsidRPr="00971408">
        <w:rPr>
          <w:rFonts w:asciiTheme="minorHAnsi" w:hAnsiTheme="minorHAnsi" w:cstheme="minorHAnsi"/>
          <w:iCs/>
          <w:sz w:val="21"/>
          <w:szCs w:val="21"/>
        </w:rPr>
        <w:t>w trakcie odbioru częściowego,</w:t>
      </w:r>
    </w:p>
    <w:p w14:paraId="5E66AB2E" w14:textId="28C04FAE" w:rsidR="00ED70C4" w:rsidRPr="00971408" w:rsidRDefault="00ED70C4" w:rsidP="00E92AC0">
      <w:pPr>
        <w:pStyle w:val="Akapitzlist"/>
        <w:numPr>
          <w:ilvl w:val="0"/>
          <w:numId w:val="84"/>
        </w:numPr>
        <w:tabs>
          <w:tab w:val="left" w:pos="2410"/>
        </w:tabs>
        <w:spacing w:after="0"/>
        <w:ind w:left="2410" w:hanging="425"/>
        <w:jc w:val="both"/>
        <w:rPr>
          <w:rFonts w:asciiTheme="minorHAnsi" w:hAnsiTheme="minorHAnsi" w:cstheme="minorHAnsi"/>
          <w:iCs/>
          <w:sz w:val="21"/>
          <w:szCs w:val="21"/>
        </w:rPr>
      </w:pPr>
      <w:r w:rsidRPr="00971408">
        <w:rPr>
          <w:rFonts w:asciiTheme="minorHAnsi" w:hAnsiTheme="minorHAnsi" w:cstheme="minorHAnsi"/>
          <w:iCs/>
          <w:sz w:val="21"/>
          <w:szCs w:val="21"/>
        </w:rPr>
        <w:t>kopii wpisu do dziennika budowy potwierdzającej przeprowadzenie przez wykonawcę, co najmniej 48</w:t>
      </w:r>
      <w:r w:rsidR="00C74D2E">
        <w:rPr>
          <w:rFonts w:asciiTheme="minorHAnsi" w:hAnsiTheme="minorHAnsi" w:cstheme="minorHAnsi"/>
          <w:iCs/>
          <w:sz w:val="21"/>
          <w:szCs w:val="21"/>
          <w:lang w:val="pl-PL"/>
        </w:rPr>
        <w:t xml:space="preserve"> </w:t>
      </w:r>
      <w:r w:rsidRPr="00971408">
        <w:rPr>
          <w:rFonts w:asciiTheme="minorHAnsi" w:hAnsiTheme="minorHAnsi" w:cstheme="minorHAnsi"/>
          <w:iCs/>
          <w:sz w:val="21"/>
          <w:szCs w:val="21"/>
        </w:rPr>
        <w:t>-</w:t>
      </w:r>
      <w:r w:rsidR="00C74D2E">
        <w:rPr>
          <w:rFonts w:asciiTheme="minorHAnsi" w:hAnsiTheme="minorHAnsi" w:cstheme="minorHAnsi"/>
          <w:iCs/>
          <w:sz w:val="21"/>
          <w:szCs w:val="21"/>
          <w:lang w:val="pl-PL"/>
        </w:rPr>
        <w:t xml:space="preserve"> </w:t>
      </w:r>
      <w:r w:rsidRPr="00971408">
        <w:rPr>
          <w:rFonts w:asciiTheme="minorHAnsi" w:hAnsiTheme="minorHAnsi" w:cstheme="minorHAnsi"/>
          <w:iCs/>
          <w:sz w:val="21"/>
          <w:szCs w:val="21"/>
        </w:rPr>
        <w:t>godzinnego ruchu próbnego urządzeń nowo</w:t>
      </w:r>
      <w:r w:rsidR="00C74D2E">
        <w:rPr>
          <w:rFonts w:asciiTheme="minorHAnsi" w:hAnsiTheme="minorHAnsi" w:cstheme="minorHAnsi"/>
          <w:iCs/>
          <w:sz w:val="21"/>
          <w:szCs w:val="21"/>
          <w:lang w:val="pl-PL"/>
        </w:rPr>
        <w:t xml:space="preserve"> </w:t>
      </w:r>
      <w:r w:rsidRPr="00971408">
        <w:rPr>
          <w:rFonts w:asciiTheme="minorHAnsi" w:hAnsiTheme="minorHAnsi" w:cstheme="minorHAnsi"/>
          <w:iCs/>
          <w:sz w:val="21"/>
          <w:szCs w:val="21"/>
        </w:rPr>
        <w:t>dostarczonych i zamontowanych, remontowanych lub podlegających przebudowie / zmianie konstrukcyjnej (na medium docelowym lub zastępczym),</w:t>
      </w:r>
    </w:p>
    <w:p w14:paraId="23C1FC93" w14:textId="14E6CEBC" w:rsidR="00ED70C4" w:rsidRPr="00971408" w:rsidRDefault="00ED70C4" w:rsidP="00E92AC0">
      <w:pPr>
        <w:pStyle w:val="Akapitzlist"/>
        <w:numPr>
          <w:ilvl w:val="0"/>
          <w:numId w:val="84"/>
        </w:numPr>
        <w:tabs>
          <w:tab w:val="left" w:pos="2410"/>
        </w:tabs>
        <w:spacing w:after="0"/>
        <w:ind w:left="2410" w:hanging="425"/>
        <w:jc w:val="both"/>
        <w:rPr>
          <w:rFonts w:asciiTheme="minorHAnsi" w:hAnsiTheme="minorHAnsi" w:cstheme="minorHAnsi"/>
          <w:iCs/>
          <w:sz w:val="21"/>
          <w:szCs w:val="21"/>
        </w:rPr>
      </w:pPr>
      <w:r w:rsidRPr="00971408">
        <w:rPr>
          <w:rFonts w:asciiTheme="minorHAnsi" w:hAnsiTheme="minorHAnsi" w:cstheme="minorHAnsi"/>
          <w:iCs/>
          <w:sz w:val="21"/>
          <w:szCs w:val="21"/>
        </w:rPr>
        <w:t>protokołów potwierdzających przeprowadzenie szkoleń (instruktaży</w:t>
      </w:r>
      <w:r w:rsidR="0037699B" w:rsidRPr="00971408">
        <w:rPr>
          <w:rFonts w:asciiTheme="minorHAnsi" w:hAnsiTheme="minorHAnsi" w:cstheme="minorHAnsi"/>
          <w:iCs/>
          <w:sz w:val="21"/>
          <w:szCs w:val="21"/>
          <w:lang w:val="pl-PL"/>
        </w:rPr>
        <w:t xml:space="preserve"> </w:t>
      </w:r>
      <w:r w:rsidRPr="00971408">
        <w:rPr>
          <w:rFonts w:asciiTheme="minorHAnsi" w:hAnsiTheme="minorHAnsi" w:cstheme="minorHAnsi"/>
          <w:iCs/>
          <w:sz w:val="21"/>
          <w:szCs w:val="21"/>
        </w:rPr>
        <w:t>stanowiskowych oraz bhp) pracowników zamawiającego,</w:t>
      </w:r>
    </w:p>
    <w:p w14:paraId="6403465A" w14:textId="77777777" w:rsidR="00ED70C4" w:rsidRPr="00971408" w:rsidRDefault="00ED70C4" w:rsidP="00E92AC0">
      <w:pPr>
        <w:pStyle w:val="Akapitzlist"/>
        <w:numPr>
          <w:ilvl w:val="0"/>
          <w:numId w:val="84"/>
        </w:numPr>
        <w:tabs>
          <w:tab w:val="left" w:pos="2410"/>
        </w:tabs>
        <w:spacing w:after="0"/>
        <w:ind w:left="2410" w:hanging="425"/>
        <w:jc w:val="both"/>
        <w:rPr>
          <w:rFonts w:asciiTheme="minorHAnsi" w:hAnsiTheme="minorHAnsi" w:cstheme="minorHAnsi"/>
          <w:iCs/>
          <w:sz w:val="21"/>
          <w:szCs w:val="21"/>
        </w:rPr>
      </w:pPr>
      <w:r w:rsidRPr="00971408">
        <w:rPr>
          <w:rFonts w:asciiTheme="minorHAnsi" w:hAnsiTheme="minorHAnsi" w:cstheme="minorHAnsi"/>
          <w:iCs/>
          <w:sz w:val="21"/>
          <w:szCs w:val="21"/>
        </w:rPr>
        <w:t>oświadczenia Producenta / autoryzowanego przedstawiciela Producenta urządzeń, iż zostały one poprawnie zamontowane i dopuszczone do eksploatacji,</w:t>
      </w:r>
    </w:p>
    <w:p w14:paraId="6CAED850" w14:textId="77777777" w:rsidR="00ED70C4" w:rsidRPr="00971408" w:rsidRDefault="00ED70C4" w:rsidP="00E92AC0">
      <w:pPr>
        <w:pStyle w:val="Akapitzlist"/>
        <w:numPr>
          <w:ilvl w:val="0"/>
          <w:numId w:val="84"/>
        </w:numPr>
        <w:tabs>
          <w:tab w:val="left" w:pos="2410"/>
        </w:tabs>
        <w:spacing w:after="0"/>
        <w:ind w:left="2410" w:hanging="425"/>
        <w:jc w:val="both"/>
        <w:rPr>
          <w:rFonts w:asciiTheme="minorHAnsi" w:hAnsiTheme="minorHAnsi" w:cstheme="minorHAnsi"/>
          <w:iCs/>
          <w:sz w:val="21"/>
          <w:szCs w:val="21"/>
        </w:rPr>
      </w:pPr>
      <w:r w:rsidRPr="00971408">
        <w:rPr>
          <w:rFonts w:asciiTheme="minorHAnsi" w:hAnsiTheme="minorHAnsi" w:cstheme="minorHAnsi"/>
          <w:iCs/>
          <w:sz w:val="21"/>
          <w:szCs w:val="21"/>
        </w:rPr>
        <w:t>pełnej dokumentacji (dla wszystkich urządzeń) tj. Dokumentacji Techniczno-Ruchowej z parametrami  pracy urządzeń i zgodnie z Europejską Normą, zawierającej:</w:t>
      </w:r>
    </w:p>
    <w:p w14:paraId="0AAD6B4E" w14:textId="77777777" w:rsidR="00ED70C4" w:rsidRPr="00971408" w:rsidRDefault="00ED70C4" w:rsidP="00E92AC0">
      <w:pPr>
        <w:pStyle w:val="Akapitzlist"/>
        <w:numPr>
          <w:ilvl w:val="0"/>
          <w:numId w:val="85"/>
        </w:numPr>
        <w:tabs>
          <w:tab w:val="left" w:pos="2694"/>
        </w:tabs>
        <w:spacing w:after="0"/>
        <w:ind w:left="2694" w:hanging="284"/>
        <w:jc w:val="both"/>
        <w:rPr>
          <w:rFonts w:asciiTheme="minorHAnsi" w:hAnsiTheme="minorHAnsi" w:cstheme="minorHAnsi"/>
          <w:iCs/>
          <w:sz w:val="21"/>
          <w:szCs w:val="21"/>
        </w:rPr>
      </w:pPr>
      <w:r w:rsidRPr="00971408">
        <w:rPr>
          <w:rFonts w:asciiTheme="minorHAnsi" w:hAnsiTheme="minorHAnsi" w:cstheme="minorHAnsi"/>
          <w:iCs/>
          <w:sz w:val="21"/>
          <w:szCs w:val="21"/>
        </w:rPr>
        <w:t>parametry techniczne urządzeń,</w:t>
      </w:r>
    </w:p>
    <w:p w14:paraId="39FA34BA" w14:textId="77777777" w:rsidR="00ED70C4" w:rsidRPr="00971408" w:rsidRDefault="00ED70C4" w:rsidP="00E92AC0">
      <w:pPr>
        <w:pStyle w:val="Akapitzlist"/>
        <w:numPr>
          <w:ilvl w:val="0"/>
          <w:numId w:val="85"/>
        </w:numPr>
        <w:tabs>
          <w:tab w:val="left" w:pos="2694"/>
        </w:tabs>
        <w:spacing w:after="0"/>
        <w:ind w:left="2694" w:hanging="284"/>
        <w:jc w:val="both"/>
        <w:rPr>
          <w:rFonts w:asciiTheme="minorHAnsi" w:hAnsiTheme="minorHAnsi" w:cstheme="minorHAnsi"/>
          <w:iCs/>
          <w:sz w:val="21"/>
          <w:szCs w:val="21"/>
        </w:rPr>
      </w:pPr>
      <w:r w:rsidRPr="00971408">
        <w:rPr>
          <w:rFonts w:asciiTheme="minorHAnsi" w:hAnsiTheme="minorHAnsi" w:cstheme="minorHAnsi"/>
          <w:iCs/>
          <w:sz w:val="21"/>
          <w:szCs w:val="21"/>
        </w:rPr>
        <w:t>czasookresy pomiędzy remontami i zakresy remontów,</w:t>
      </w:r>
    </w:p>
    <w:p w14:paraId="4EC58F8C" w14:textId="77777777" w:rsidR="00ED70C4" w:rsidRPr="00971408" w:rsidRDefault="00ED70C4" w:rsidP="00E92AC0">
      <w:pPr>
        <w:pStyle w:val="Akapitzlist"/>
        <w:numPr>
          <w:ilvl w:val="0"/>
          <w:numId w:val="85"/>
        </w:numPr>
        <w:tabs>
          <w:tab w:val="left" w:pos="2694"/>
        </w:tabs>
        <w:spacing w:after="0"/>
        <w:ind w:left="2694" w:hanging="284"/>
        <w:jc w:val="both"/>
        <w:rPr>
          <w:rFonts w:asciiTheme="minorHAnsi" w:hAnsiTheme="minorHAnsi" w:cstheme="minorHAnsi"/>
          <w:iCs/>
          <w:sz w:val="21"/>
          <w:szCs w:val="21"/>
        </w:rPr>
      </w:pPr>
      <w:r w:rsidRPr="00971408">
        <w:rPr>
          <w:rFonts w:asciiTheme="minorHAnsi" w:hAnsiTheme="minorHAnsi" w:cstheme="minorHAnsi"/>
          <w:iCs/>
          <w:sz w:val="21"/>
          <w:szCs w:val="21"/>
        </w:rPr>
        <w:t>czasookresy pomiędzy przeglądami i zakresy przeglądów,</w:t>
      </w:r>
    </w:p>
    <w:p w14:paraId="0C20CEBF" w14:textId="77777777" w:rsidR="00ED70C4" w:rsidRPr="00971408" w:rsidRDefault="00ED70C4" w:rsidP="00E92AC0">
      <w:pPr>
        <w:pStyle w:val="Akapitzlist"/>
        <w:numPr>
          <w:ilvl w:val="0"/>
          <w:numId w:val="85"/>
        </w:numPr>
        <w:tabs>
          <w:tab w:val="left" w:pos="2694"/>
        </w:tabs>
        <w:spacing w:after="0"/>
        <w:ind w:left="2694" w:hanging="284"/>
        <w:jc w:val="both"/>
        <w:rPr>
          <w:rFonts w:asciiTheme="minorHAnsi" w:hAnsiTheme="minorHAnsi" w:cstheme="minorHAnsi"/>
          <w:iCs/>
          <w:sz w:val="21"/>
          <w:szCs w:val="21"/>
        </w:rPr>
      </w:pPr>
      <w:r w:rsidRPr="00971408">
        <w:rPr>
          <w:rFonts w:asciiTheme="minorHAnsi" w:hAnsiTheme="minorHAnsi" w:cstheme="minorHAnsi"/>
          <w:iCs/>
          <w:sz w:val="21"/>
          <w:szCs w:val="21"/>
        </w:rPr>
        <w:t>wykaz części zamiennych i szybkozużywających się oraz materiałów eksploatacyjnych wraz z czasookresami ich wymiany,</w:t>
      </w:r>
    </w:p>
    <w:p w14:paraId="61A8238A" w14:textId="77777777" w:rsidR="00ED70C4" w:rsidRPr="00971408" w:rsidRDefault="00ED70C4" w:rsidP="00E92AC0">
      <w:pPr>
        <w:pStyle w:val="Akapitzlist"/>
        <w:numPr>
          <w:ilvl w:val="0"/>
          <w:numId w:val="85"/>
        </w:numPr>
        <w:tabs>
          <w:tab w:val="left" w:pos="2694"/>
        </w:tabs>
        <w:spacing w:after="0"/>
        <w:ind w:left="2694" w:hanging="284"/>
        <w:jc w:val="both"/>
        <w:rPr>
          <w:rFonts w:asciiTheme="minorHAnsi" w:hAnsiTheme="minorHAnsi" w:cstheme="minorHAnsi"/>
          <w:iCs/>
          <w:sz w:val="21"/>
          <w:szCs w:val="21"/>
        </w:rPr>
      </w:pPr>
      <w:r w:rsidRPr="00971408">
        <w:rPr>
          <w:rFonts w:asciiTheme="minorHAnsi" w:hAnsiTheme="minorHAnsi" w:cstheme="minorHAnsi"/>
          <w:iCs/>
          <w:sz w:val="21"/>
          <w:szCs w:val="21"/>
        </w:rPr>
        <w:t>rysunki, schematy techniczne urządzeń,</w:t>
      </w:r>
    </w:p>
    <w:p w14:paraId="0A686125" w14:textId="77777777" w:rsidR="00ED70C4" w:rsidRPr="00971408" w:rsidRDefault="00ED70C4" w:rsidP="00E92AC0">
      <w:pPr>
        <w:pStyle w:val="Akapitzlist"/>
        <w:numPr>
          <w:ilvl w:val="0"/>
          <w:numId w:val="85"/>
        </w:numPr>
        <w:tabs>
          <w:tab w:val="left" w:pos="2694"/>
        </w:tabs>
        <w:spacing w:after="0"/>
        <w:ind w:left="2694" w:hanging="284"/>
        <w:jc w:val="both"/>
        <w:rPr>
          <w:rFonts w:asciiTheme="minorHAnsi" w:hAnsiTheme="minorHAnsi" w:cstheme="minorHAnsi"/>
          <w:iCs/>
          <w:sz w:val="21"/>
          <w:szCs w:val="21"/>
        </w:rPr>
      </w:pPr>
      <w:r w:rsidRPr="00971408">
        <w:rPr>
          <w:rFonts w:asciiTheme="minorHAnsi" w:hAnsiTheme="minorHAnsi" w:cstheme="minorHAnsi"/>
          <w:iCs/>
          <w:sz w:val="21"/>
          <w:szCs w:val="21"/>
        </w:rPr>
        <w:t>wykaz oraz zakres podstawowych czynności eksploatacyjnych i konserwacyjnych jakie winien wykonywać zamawiający w trakcie eksploatacji urządzeń dostarczonych przez wykonawcę; informacja powinna obejmować czasookresy wyżej wymienionych czynności oraz metodykę ich wykonywania; zakres powinien obejmować czynności inne (pozostałe) niż świadczone przez wykonawcę w ramach usług serwisowych,</w:t>
      </w:r>
    </w:p>
    <w:p w14:paraId="61636D28" w14:textId="77777777" w:rsidR="00ED70C4" w:rsidRPr="00971408" w:rsidRDefault="00ED70C4" w:rsidP="00E92AC0">
      <w:pPr>
        <w:pStyle w:val="Akapitzlist"/>
        <w:numPr>
          <w:ilvl w:val="0"/>
          <w:numId w:val="85"/>
        </w:numPr>
        <w:tabs>
          <w:tab w:val="left" w:pos="2694"/>
        </w:tabs>
        <w:spacing w:after="0"/>
        <w:ind w:left="2694" w:hanging="284"/>
        <w:jc w:val="both"/>
        <w:rPr>
          <w:rFonts w:asciiTheme="minorHAnsi" w:hAnsiTheme="minorHAnsi" w:cstheme="minorHAnsi"/>
          <w:iCs/>
          <w:sz w:val="21"/>
          <w:szCs w:val="21"/>
        </w:rPr>
      </w:pPr>
      <w:r w:rsidRPr="00971408">
        <w:rPr>
          <w:rFonts w:asciiTheme="minorHAnsi" w:hAnsiTheme="minorHAnsi" w:cstheme="minorHAnsi"/>
          <w:iCs/>
          <w:sz w:val="21"/>
          <w:szCs w:val="21"/>
        </w:rPr>
        <w:t>odpowiednią informację dla zamawiającego, w przypadku urządzeń nie wymagających wykonania przeglądów, remontów czy wymiany części zamiennych lub nie posiadających części szybkozużywających się; jeżeli Dokumentacja Techniczno-Ruchowa urządzenia nie zawiera parametrów technicznych, należy dostarczyć dokument zawierający te parametry np. kartę katalogową urządzenia,</w:t>
      </w:r>
    </w:p>
    <w:p w14:paraId="3E5F7185" w14:textId="1402F9A9" w:rsidR="00ED70C4" w:rsidRPr="00971408" w:rsidRDefault="00ED70C4" w:rsidP="00E92AC0">
      <w:pPr>
        <w:pStyle w:val="Akapitzlist"/>
        <w:numPr>
          <w:ilvl w:val="0"/>
          <w:numId w:val="84"/>
        </w:numPr>
        <w:tabs>
          <w:tab w:val="left" w:pos="2410"/>
        </w:tabs>
        <w:spacing w:after="0"/>
        <w:ind w:left="2410" w:hanging="425"/>
        <w:jc w:val="both"/>
        <w:rPr>
          <w:rFonts w:asciiTheme="minorHAnsi" w:hAnsiTheme="minorHAnsi" w:cstheme="minorHAnsi"/>
          <w:iCs/>
          <w:sz w:val="21"/>
          <w:szCs w:val="21"/>
        </w:rPr>
      </w:pPr>
      <w:r w:rsidRPr="00971408">
        <w:rPr>
          <w:rFonts w:asciiTheme="minorHAnsi" w:hAnsiTheme="minorHAnsi" w:cstheme="minorHAnsi"/>
          <w:iCs/>
          <w:sz w:val="21"/>
          <w:szCs w:val="21"/>
        </w:rPr>
        <w:t>wypełnionych książek pracy urządzeń (według wzoru książki zatwierdzonego przez zamawiającego) – po 1 egz</w:t>
      </w:r>
      <w:r w:rsidR="00EA2925">
        <w:rPr>
          <w:rFonts w:asciiTheme="minorHAnsi" w:hAnsiTheme="minorHAnsi" w:cstheme="minorHAnsi"/>
          <w:iCs/>
          <w:sz w:val="21"/>
          <w:szCs w:val="21"/>
          <w:lang w:val="pl-PL"/>
        </w:rPr>
        <w:t>.</w:t>
      </w:r>
      <w:r w:rsidRPr="00971408">
        <w:rPr>
          <w:rFonts w:asciiTheme="minorHAnsi" w:hAnsiTheme="minorHAnsi" w:cstheme="minorHAnsi"/>
          <w:iCs/>
          <w:sz w:val="21"/>
          <w:szCs w:val="21"/>
        </w:rPr>
        <w:t xml:space="preserve"> dla każdego urządzenia wraz z uzupełnionymi wpisami dotyczącymi ewentualnie dokonanych czynności eksploatacyjnych, serwisowych lub naprawczych do czasu przekazania ich zamawiającemu, które winny być potwierdzone przez serwis Producenta / autoryzowanego przedstawiciela Producenta,</w:t>
      </w:r>
    </w:p>
    <w:p w14:paraId="7AF5D821" w14:textId="4BDBC461" w:rsidR="00EF13C7" w:rsidRPr="00EF13C7" w:rsidRDefault="00ED70C4" w:rsidP="00E92AC0">
      <w:pPr>
        <w:pStyle w:val="Akapitzlist"/>
        <w:numPr>
          <w:ilvl w:val="0"/>
          <w:numId w:val="84"/>
        </w:numPr>
        <w:tabs>
          <w:tab w:val="left" w:pos="2410"/>
        </w:tabs>
        <w:spacing w:after="0"/>
        <w:ind w:left="2410" w:hanging="425"/>
        <w:jc w:val="both"/>
        <w:rPr>
          <w:rFonts w:asciiTheme="minorHAnsi" w:hAnsiTheme="minorHAnsi" w:cstheme="minorHAnsi"/>
          <w:iCs/>
          <w:sz w:val="21"/>
          <w:szCs w:val="21"/>
        </w:rPr>
      </w:pPr>
      <w:r w:rsidRPr="00971408">
        <w:rPr>
          <w:rFonts w:asciiTheme="minorHAnsi" w:hAnsiTheme="minorHAnsi" w:cstheme="minorHAnsi"/>
          <w:sz w:val="21"/>
          <w:szCs w:val="21"/>
        </w:rPr>
        <w:t xml:space="preserve">zatwierdzonych przez zamawiającego instrukcji stanowiskowych eksploatacji dla każdego obiektu, wraz z armaturą i urządzeniami nowo dostarczonymi </w:t>
      </w:r>
      <w:r w:rsidR="00EF13C7">
        <w:rPr>
          <w:rFonts w:asciiTheme="minorHAnsi" w:hAnsiTheme="minorHAnsi" w:cstheme="minorHAnsi"/>
          <w:sz w:val="21"/>
          <w:szCs w:val="21"/>
        </w:rPr>
        <w:br/>
      </w:r>
      <w:r w:rsidRPr="00971408">
        <w:rPr>
          <w:rFonts w:asciiTheme="minorHAnsi" w:hAnsiTheme="minorHAnsi" w:cstheme="minorHAnsi"/>
          <w:sz w:val="21"/>
          <w:szCs w:val="21"/>
        </w:rPr>
        <w:t>i zamontowanymi, remontowanymi lub podlegającymi przebudowie / zmianie konstrukcyjnej, w ramach niniejszego zamówienia – po 1 egz</w:t>
      </w:r>
      <w:r w:rsidR="00EA2925">
        <w:rPr>
          <w:rFonts w:asciiTheme="minorHAnsi" w:hAnsiTheme="minorHAnsi" w:cstheme="minorHAnsi"/>
          <w:sz w:val="21"/>
          <w:szCs w:val="21"/>
          <w:lang w:val="pl-PL"/>
        </w:rPr>
        <w:t>.</w:t>
      </w:r>
      <w:r w:rsidRPr="00971408">
        <w:rPr>
          <w:rFonts w:asciiTheme="minorHAnsi" w:hAnsiTheme="minorHAnsi" w:cstheme="minorHAnsi"/>
          <w:sz w:val="21"/>
          <w:szCs w:val="21"/>
        </w:rPr>
        <w:t xml:space="preserve"> w </w:t>
      </w:r>
      <w:r w:rsidR="000C4FD6">
        <w:rPr>
          <w:rFonts w:asciiTheme="minorHAnsi" w:hAnsiTheme="minorHAnsi" w:cstheme="minorHAnsi"/>
          <w:sz w:val="21"/>
          <w:szCs w:val="21"/>
          <w:lang w:val="pl-PL"/>
        </w:rPr>
        <w:t xml:space="preserve">wersji papierowej </w:t>
      </w:r>
      <w:r w:rsidR="000C4FD6">
        <w:rPr>
          <w:rFonts w:asciiTheme="minorHAnsi" w:hAnsiTheme="minorHAnsi" w:cstheme="minorHAnsi"/>
          <w:sz w:val="21"/>
          <w:szCs w:val="21"/>
          <w:lang w:val="pl-PL"/>
        </w:rPr>
        <w:br/>
      </w:r>
      <w:r w:rsidRPr="00971408">
        <w:rPr>
          <w:rFonts w:asciiTheme="minorHAnsi" w:hAnsiTheme="minorHAnsi" w:cstheme="minorHAnsi"/>
          <w:sz w:val="21"/>
          <w:szCs w:val="21"/>
        </w:rPr>
        <w:t>i dodatkowo w</w:t>
      </w:r>
      <w:r w:rsidR="00EA2925">
        <w:rPr>
          <w:rFonts w:asciiTheme="minorHAnsi" w:hAnsiTheme="minorHAnsi" w:cstheme="minorHAnsi"/>
          <w:sz w:val="21"/>
          <w:szCs w:val="21"/>
          <w:lang w:val="pl-PL"/>
        </w:rPr>
        <w:t xml:space="preserve"> </w:t>
      </w:r>
      <w:r w:rsidR="000C4FD6">
        <w:rPr>
          <w:rFonts w:asciiTheme="minorHAnsi" w:hAnsiTheme="minorHAnsi" w:cstheme="minorHAnsi"/>
          <w:sz w:val="21"/>
          <w:szCs w:val="21"/>
          <w:lang w:val="pl-PL"/>
        </w:rPr>
        <w:t xml:space="preserve">wersji </w:t>
      </w:r>
      <w:r w:rsidRPr="00971408">
        <w:rPr>
          <w:rFonts w:asciiTheme="minorHAnsi" w:hAnsiTheme="minorHAnsi" w:cstheme="minorHAnsi"/>
          <w:sz w:val="21"/>
          <w:szCs w:val="21"/>
        </w:rPr>
        <w:t>elektronicznej – dokument programu WORD;</w:t>
      </w:r>
    </w:p>
    <w:p w14:paraId="6E92DAEC" w14:textId="57D3FF4B" w:rsidR="00ED70C4" w:rsidRPr="00971408" w:rsidRDefault="00ED70C4" w:rsidP="00EF13C7">
      <w:pPr>
        <w:pStyle w:val="Akapitzlist"/>
        <w:tabs>
          <w:tab w:val="left" w:pos="2410"/>
        </w:tabs>
        <w:spacing w:after="0"/>
        <w:ind w:left="2410"/>
        <w:jc w:val="both"/>
        <w:rPr>
          <w:rFonts w:asciiTheme="minorHAnsi" w:hAnsiTheme="minorHAnsi" w:cstheme="minorHAnsi"/>
          <w:iCs/>
          <w:sz w:val="21"/>
          <w:szCs w:val="21"/>
        </w:rPr>
      </w:pPr>
      <w:r w:rsidRPr="00971408">
        <w:rPr>
          <w:rFonts w:asciiTheme="minorHAnsi" w:hAnsiTheme="minorHAnsi" w:cstheme="minorHAnsi"/>
          <w:sz w:val="21"/>
          <w:szCs w:val="21"/>
        </w:rPr>
        <w:lastRenderedPageBreak/>
        <w:t>instrukcje winny zawierać w szczególności informacje dotyczące:</w:t>
      </w:r>
    </w:p>
    <w:p w14:paraId="12E58740" w14:textId="77777777" w:rsidR="00ED70C4" w:rsidRPr="00971408" w:rsidRDefault="00ED70C4" w:rsidP="00E92AC0">
      <w:pPr>
        <w:numPr>
          <w:ilvl w:val="0"/>
          <w:numId w:val="58"/>
        </w:numPr>
        <w:tabs>
          <w:tab w:val="left" w:pos="2694"/>
        </w:tabs>
        <w:autoSpaceDE w:val="0"/>
        <w:autoSpaceDN w:val="0"/>
        <w:adjustRightInd w:val="0"/>
        <w:spacing w:after="0"/>
        <w:ind w:left="2694" w:hanging="284"/>
        <w:jc w:val="both"/>
        <w:rPr>
          <w:rFonts w:asciiTheme="minorHAnsi" w:hAnsiTheme="minorHAnsi" w:cstheme="minorHAnsi"/>
          <w:sz w:val="21"/>
          <w:szCs w:val="21"/>
        </w:rPr>
      </w:pPr>
      <w:r w:rsidRPr="00971408">
        <w:rPr>
          <w:rFonts w:asciiTheme="minorHAnsi" w:hAnsiTheme="minorHAnsi" w:cstheme="minorHAnsi"/>
          <w:sz w:val="21"/>
          <w:szCs w:val="21"/>
        </w:rPr>
        <w:t>zakres stosowania,</w:t>
      </w:r>
    </w:p>
    <w:p w14:paraId="0A824AF1" w14:textId="77777777" w:rsidR="00ED70C4" w:rsidRPr="00971408" w:rsidRDefault="00ED70C4" w:rsidP="00E92AC0">
      <w:pPr>
        <w:numPr>
          <w:ilvl w:val="0"/>
          <w:numId w:val="58"/>
        </w:numPr>
        <w:tabs>
          <w:tab w:val="left" w:pos="2694"/>
        </w:tabs>
        <w:autoSpaceDE w:val="0"/>
        <w:autoSpaceDN w:val="0"/>
        <w:adjustRightInd w:val="0"/>
        <w:spacing w:after="0"/>
        <w:ind w:left="2694" w:hanging="284"/>
        <w:jc w:val="both"/>
        <w:rPr>
          <w:rFonts w:asciiTheme="minorHAnsi" w:hAnsiTheme="minorHAnsi" w:cstheme="minorHAnsi"/>
          <w:sz w:val="21"/>
          <w:szCs w:val="21"/>
        </w:rPr>
      </w:pPr>
      <w:r w:rsidRPr="00971408">
        <w:rPr>
          <w:rFonts w:asciiTheme="minorHAnsi" w:hAnsiTheme="minorHAnsi" w:cstheme="minorHAnsi"/>
          <w:sz w:val="21"/>
          <w:szCs w:val="21"/>
        </w:rPr>
        <w:t>cel instrukcji,</w:t>
      </w:r>
    </w:p>
    <w:p w14:paraId="4381A4DD" w14:textId="77777777" w:rsidR="00ED70C4" w:rsidRPr="00971408" w:rsidRDefault="00ED70C4" w:rsidP="00E92AC0">
      <w:pPr>
        <w:numPr>
          <w:ilvl w:val="0"/>
          <w:numId w:val="58"/>
        </w:numPr>
        <w:tabs>
          <w:tab w:val="left" w:pos="2694"/>
        </w:tabs>
        <w:autoSpaceDE w:val="0"/>
        <w:autoSpaceDN w:val="0"/>
        <w:adjustRightInd w:val="0"/>
        <w:spacing w:after="0"/>
        <w:ind w:left="2694" w:hanging="284"/>
        <w:jc w:val="both"/>
        <w:rPr>
          <w:rFonts w:asciiTheme="minorHAnsi" w:hAnsiTheme="minorHAnsi" w:cstheme="minorHAnsi"/>
          <w:sz w:val="21"/>
          <w:szCs w:val="21"/>
        </w:rPr>
      </w:pPr>
      <w:r w:rsidRPr="00971408">
        <w:rPr>
          <w:rFonts w:asciiTheme="minorHAnsi" w:hAnsiTheme="minorHAnsi" w:cstheme="minorHAnsi"/>
          <w:sz w:val="21"/>
          <w:szCs w:val="21"/>
        </w:rPr>
        <w:t>charakterystyka urządzeń,</w:t>
      </w:r>
    </w:p>
    <w:p w14:paraId="5F9E9DA8" w14:textId="77777777" w:rsidR="00ED70C4" w:rsidRPr="00971408" w:rsidRDefault="00ED70C4" w:rsidP="00E92AC0">
      <w:pPr>
        <w:numPr>
          <w:ilvl w:val="0"/>
          <w:numId w:val="58"/>
        </w:numPr>
        <w:tabs>
          <w:tab w:val="left" w:pos="2694"/>
        </w:tabs>
        <w:autoSpaceDE w:val="0"/>
        <w:autoSpaceDN w:val="0"/>
        <w:adjustRightInd w:val="0"/>
        <w:spacing w:after="0"/>
        <w:ind w:left="2694" w:hanging="284"/>
        <w:jc w:val="both"/>
        <w:rPr>
          <w:rFonts w:asciiTheme="minorHAnsi" w:hAnsiTheme="minorHAnsi" w:cstheme="minorHAnsi"/>
          <w:sz w:val="21"/>
          <w:szCs w:val="21"/>
        </w:rPr>
      </w:pPr>
      <w:r w:rsidRPr="00971408">
        <w:rPr>
          <w:rFonts w:asciiTheme="minorHAnsi" w:hAnsiTheme="minorHAnsi" w:cstheme="minorHAnsi"/>
          <w:sz w:val="21"/>
          <w:szCs w:val="21"/>
        </w:rPr>
        <w:t>charakterystyka obiektu / stanowiska pracy,</w:t>
      </w:r>
    </w:p>
    <w:p w14:paraId="63131B08" w14:textId="77777777" w:rsidR="00ED70C4" w:rsidRPr="00971408" w:rsidRDefault="00ED70C4" w:rsidP="00E92AC0">
      <w:pPr>
        <w:numPr>
          <w:ilvl w:val="0"/>
          <w:numId w:val="58"/>
        </w:numPr>
        <w:tabs>
          <w:tab w:val="left" w:pos="2694"/>
        </w:tabs>
        <w:autoSpaceDE w:val="0"/>
        <w:autoSpaceDN w:val="0"/>
        <w:adjustRightInd w:val="0"/>
        <w:spacing w:after="0"/>
        <w:ind w:left="2694" w:hanging="284"/>
        <w:jc w:val="both"/>
        <w:rPr>
          <w:rFonts w:asciiTheme="minorHAnsi" w:hAnsiTheme="minorHAnsi" w:cstheme="minorHAnsi"/>
          <w:sz w:val="21"/>
          <w:szCs w:val="21"/>
        </w:rPr>
      </w:pPr>
      <w:r w:rsidRPr="00971408">
        <w:rPr>
          <w:rFonts w:asciiTheme="minorHAnsi" w:hAnsiTheme="minorHAnsi" w:cstheme="minorHAnsi"/>
          <w:sz w:val="21"/>
          <w:szCs w:val="21"/>
        </w:rPr>
        <w:t>opis procesu technologicznego,</w:t>
      </w:r>
    </w:p>
    <w:p w14:paraId="6F00FC69" w14:textId="77777777" w:rsidR="00ED70C4" w:rsidRPr="00971408" w:rsidRDefault="00ED70C4" w:rsidP="00E92AC0">
      <w:pPr>
        <w:numPr>
          <w:ilvl w:val="0"/>
          <w:numId w:val="58"/>
        </w:numPr>
        <w:tabs>
          <w:tab w:val="left" w:pos="2694"/>
        </w:tabs>
        <w:autoSpaceDE w:val="0"/>
        <w:autoSpaceDN w:val="0"/>
        <w:adjustRightInd w:val="0"/>
        <w:spacing w:after="0"/>
        <w:ind w:left="2694" w:hanging="284"/>
        <w:jc w:val="both"/>
        <w:rPr>
          <w:rFonts w:asciiTheme="minorHAnsi" w:hAnsiTheme="minorHAnsi" w:cstheme="minorHAnsi"/>
          <w:sz w:val="21"/>
          <w:szCs w:val="21"/>
        </w:rPr>
      </w:pPr>
      <w:r w:rsidRPr="00971408">
        <w:rPr>
          <w:rFonts w:asciiTheme="minorHAnsi" w:hAnsiTheme="minorHAnsi" w:cstheme="minorHAnsi"/>
          <w:sz w:val="21"/>
          <w:szCs w:val="21"/>
        </w:rPr>
        <w:t>ogólne wytyczne eksploatacji,</w:t>
      </w:r>
    </w:p>
    <w:p w14:paraId="13E047AD" w14:textId="77777777" w:rsidR="00ED70C4" w:rsidRPr="00971408" w:rsidRDefault="00ED70C4" w:rsidP="00E92AC0">
      <w:pPr>
        <w:numPr>
          <w:ilvl w:val="0"/>
          <w:numId w:val="58"/>
        </w:numPr>
        <w:tabs>
          <w:tab w:val="left" w:pos="2694"/>
        </w:tabs>
        <w:autoSpaceDE w:val="0"/>
        <w:autoSpaceDN w:val="0"/>
        <w:adjustRightInd w:val="0"/>
        <w:spacing w:after="0"/>
        <w:ind w:left="2694" w:hanging="284"/>
        <w:jc w:val="both"/>
        <w:rPr>
          <w:rFonts w:asciiTheme="minorHAnsi" w:hAnsiTheme="minorHAnsi" w:cstheme="minorHAnsi"/>
          <w:sz w:val="21"/>
          <w:szCs w:val="21"/>
        </w:rPr>
      </w:pPr>
      <w:r w:rsidRPr="00971408">
        <w:rPr>
          <w:rFonts w:asciiTheme="minorHAnsi" w:hAnsiTheme="minorHAnsi" w:cstheme="minorHAnsi"/>
          <w:sz w:val="21"/>
          <w:szCs w:val="21"/>
        </w:rPr>
        <w:t>opis sposobu sterowania / pracy urządzeń,</w:t>
      </w:r>
    </w:p>
    <w:p w14:paraId="1E2A7152" w14:textId="77777777" w:rsidR="00ED70C4" w:rsidRPr="00971408" w:rsidRDefault="00ED70C4" w:rsidP="00E92AC0">
      <w:pPr>
        <w:numPr>
          <w:ilvl w:val="0"/>
          <w:numId w:val="58"/>
        </w:numPr>
        <w:tabs>
          <w:tab w:val="left" w:pos="2694"/>
        </w:tabs>
        <w:autoSpaceDE w:val="0"/>
        <w:autoSpaceDN w:val="0"/>
        <w:adjustRightInd w:val="0"/>
        <w:spacing w:after="0"/>
        <w:ind w:left="2694" w:hanging="284"/>
        <w:jc w:val="both"/>
        <w:rPr>
          <w:rFonts w:asciiTheme="minorHAnsi" w:hAnsiTheme="minorHAnsi" w:cstheme="minorHAnsi"/>
          <w:sz w:val="21"/>
          <w:szCs w:val="21"/>
        </w:rPr>
      </w:pPr>
      <w:r w:rsidRPr="00971408">
        <w:rPr>
          <w:rFonts w:asciiTheme="minorHAnsi" w:hAnsiTheme="minorHAnsi" w:cstheme="minorHAnsi"/>
          <w:sz w:val="21"/>
          <w:szCs w:val="21"/>
        </w:rPr>
        <w:t>zestawienie typowych problemów eksploatacyjnych,</w:t>
      </w:r>
    </w:p>
    <w:p w14:paraId="5D4A167A" w14:textId="77777777" w:rsidR="00ED70C4" w:rsidRPr="00971408" w:rsidRDefault="00ED70C4" w:rsidP="00E92AC0">
      <w:pPr>
        <w:numPr>
          <w:ilvl w:val="0"/>
          <w:numId w:val="58"/>
        </w:numPr>
        <w:tabs>
          <w:tab w:val="left" w:pos="2694"/>
        </w:tabs>
        <w:autoSpaceDE w:val="0"/>
        <w:autoSpaceDN w:val="0"/>
        <w:adjustRightInd w:val="0"/>
        <w:spacing w:after="0"/>
        <w:ind w:left="2694" w:hanging="284"/>
        <w:jc w:val="both"/>
        <w:rPr>
          <w:rFonts w:asciiTheme="minorHAnsi" w:hAnsiTheme="minorHAnsi" w:cstheme="minorHAnsi"/>
          <w:sz w:val="21"/>
          <w:szCs w:val="21"/>
        </w:rPr>
      </w:pPr>
      <w:r w:rsidRPr="00971408">
        <w:rPr>
          <w:rFonts w:asciiTheme="minorHAnsi" w:hAnsiTheme="minorHAnsi" w:cstheme="minorHAnsi"/>
          <w:sz w:val="21"/>
          <w:szCs w:val="21"/>
        </w:rPr>
        <w:t>kontrola pracy i obsługa urządzeń / obiektu,</w:t>
      </w:r>
    </w:p>
    <w:p w14:paraId="7E4D2F4B" w14:textId="77777777" w:rsidR="00ED70C4" w:rsidRPr="00971408" w:rsidRDefault="00ED70C4" w:rsidP="00E92AC0">
      <w:pPr>
        <w:numPr>
          <w:ilvl w:val="0"/>
          <w:numId w:val="58"/>
        </w:numPr>
        <w:tabs>
          <w:tab w:val="left" w:pos="2694"/>
        </w:tabs>
        <w:autoSpaceDE w:val="0"/>
        <w:autoSpaceDN w:val="0"/>
        <w:adjustRightInd w:val="0"/>
        <w:spacing w:after="0"/>
        <w:ind w:left="2694" w:hanging="284"/>
        <w:jc w:val="both"/>
        <w:rPr>
          <w:rFonts w:asciiTheme="minorHAnsi" w:hAnsiTheme="minorHAnsi" w:cstheme="minorHAnsi"/>
          <w:sz w:val="21"/>
          <w:szCs w:val="21"/>
        </w:rPr>
      </w:pPr>
      <w:r w:rsidRPr="00971408">
        <w:rPr>
          <w:rFonts w:asciiTheme="minorHAnsi" w:hAnsiTheme="minorHAnsi" w:cstheme="minorHAnsi"/>
          <w:sz w:val="21"/>
          <w:szCs w:val="21"/>
        </w:rPr>
        <w:t>konserwacja urządzeń,</w:t>
      </w:r>
    </w:p>
    <w:p w14:paraId="721C3C71" w14:textId="77777777" w:rsidR="00ED70C4" w:rsidRPr="00971408" w:rsidRDefault="00ED70C4" w:rsidP="00E92AC0">
      <w:pPr>
        <w:numPr>
          <w:ilvl w:val="0"/>
          <w:numId w:val="58"/>
        </w:numPr>
        <w:tabs>
          <w:tab w:val="left" w:pos="2694"/>
        </w:tabs>
        <w:autoSpaceDE w:val="0"/>
        <w:autoSpaceDN w:val="0"/>
        <w:adjustRightInd w:val="0"/>
        <w:spacing w:after="0"/>
        <w:ind w:left="2694" w:hanging="284"/>
        <w:jc w:val="both"/>
        <w:rPr>
          <w:rFonts w:asciiTheme="minorHAnsi" w:hAnsiTheme="minorHAnsi" w:cstheme="minorHAnsi"/>
          <w:sz w:val="21"/>
          <w:szCs w:val="21"/>
        </w:rPr>
      </w:pPr>
      <w:r w:rsidRPr="00971408">
        <w:rPr>
          <w:rFonts w:asciiTheme="minorHAnsi" w:hAnsiTheme="minorHAnsi" w:cstheme="minorHAnsi"/>
          <w:sz w:val="21"/>
          <w:szCs w:val="21"/>
        </w:rPr>
        <w:t>postępowanie podczas awarii,</w:t>
      </w:r>
    </w:p>
    <w:p w14:paraId="40479FFB" w14:textId="77777777" w:rsidR="00ED70C4" w:rsidRPr="00971408" w:rsidRDefault="00ED70C4" w:rsidP="00E92AC0">
      <w:pPr>
        <w:numPr>
          <w:ilvl w:val="0"/>
          <w:numId w:val="58"/>
        </w:numPr>
        <w:tabs>
          <w:tab w:val="left" w:pos="2694"/>
        </w:tabs>
        <w:autoSpaceDE w:val="0"/>
        <w:autoSpaceDN w:val="0"/>
        <w:adjustRightInd w:val="0"/>
        <w:spacing w:after="0"/>
        <w:ind w:left="2694" w:hanging="284"/>
        <w:jc w:val="both"/>
        <w:rPr>
          <w:rFonts w:asciiTheme="minorHAnsi" w:hAnsiTheme="minorHAnsi" w:cstheme="minorHAnsi"/>
          <w:sz w:val="21"/>
          <w:szCs w:val="21"/>
        </w:rPr>
      </w:pPr>
      <w:r w:rsidRPr="00971408">
        <w:rPr>
          <w:rFonts w:asciiTheme="minorHAnsi" w:hAnsiTheme="minorHAnsi" w:cstheme="minorHAnsi"/>
          <w:sz w:val="21"/>
          <w:szCs w:val="21"/>
        </w:rPr>
        <w:t>uwagi ogólne w zakresie BHP i Ppoż.,</w:t>
      </w:r>
    </w:p>
    <w:p w14:paraId="16D12D70" w14:textId="77777777" w:rsidR="00ED70C4" w:rsidRPr="00971408" w:rsidRDefault="00ED70C4" w:rsidP="00E92AC0">
      <w:pPr>
        <w:numPr>
          <w:ilvl w:val="0"/>
          <w:numId w:val="58"/>
        </w:numPr>
        <w:tabs>
          <w:tab w:val="left" w:pos="2694"/>
        </w:tabs>
        <w:autoSpaceDE w:val="0"/>
        <w:autoSpaceDN w:val="0"/>
        <w:adjustRightInd w:val="0"/>
        <w:spacing w:after="0"/>
        <w:ind w:left="2694" w:hanging="284"/>
        <w:jc w:val="both"/>
        <w:rPr>
          <w:rFonts w:asciiTheme="minorHAnsi" w:hAnsiTheme="minorHAnsi" w:cstheme="minorHAnsi"/>
          <w:sz w:val="21"/>
          <w:szCs w:val="21"/>
        </w:rPr>
      </w:pPr>
      <w:r w:rsidRPr="00971408">
        <w:rPr>
          <w:rFonts w:asciiTheme="minorHAnsi" w:hAnsiTheme="minorHAnsi" w:cstheme="minorHAnsi"/>
          <w:sz w:val="21"/>
          <w:szCs w:val="21"/>
        </w:rPr>
        <w:t>podstawowe zalecenia w zakresie BHP i Ppoż.,</w:t>
      </w:r>
    </w:p>
    <w:p w14:paraId="71C8DF93" w14:textId="77777777" w:rsidR="00ED70C4" w:rsidRPr="00971408" w:rsidRDefault="00ED70C4" w:rsidP="00E92AC0">
      <w:pPr>
        <w:numPr>
          <w:ilvl w:val="0"/>
          <w:numId w:val="58"/>
        </w:numPr>
        <w:tabs>
          <w:tab w:val="left" w:pos="2694"/>
        </w:tabs>
        <w:autoSpaceDE w:val="0"/>
        <w:autoSpaceDN w:val="0"/>
        <w:adjustRightInd w:val="0"/>
        <w:spacing w:after="0"/>
        <w:ind w:left="2694" w:hanging="284"/>
        <w:jc w:val="both"/>
        <w:rPr>
          <w:rFonts w:asciiTheme="minorHAnsi" w:hAnsiTheme="minorHAnsi" w:cstheme="minorHAnsi"/>
          <w:sz w:val="21"/>
          <w:szCs w:val="21"/>
        </w:rPr>
      </w:pPr>
      <w:r w:rsidRPr="00971408">
        <w:rPr>
          <w:rFonts w:asciiTheme="minorHAnsi" w:hAnsiTheme="minorHAnsi" w:cstheme="minorHAnsi"/>
          <w:sz w:val="21"/>
          <w:szCs w:val="21"/>
        </w:rPr>
        <w:t>wykaz aktów prawnych,</w:t>
      </w:r>
    </w:p>
    <w:p w14:paraId="42360BF4" w14:textId="77777777" w:rsidR="00ED70C4" w:rsidRPr="00971408" w:rsidRDefault="00ED70C4" w:rsidP="00E92AC0">
      <w:pPr>
        <w:numPr>
          <w:ilvl w:val="0"/>
          <w:numId w:val="58"/>
        </w:numPr>
        <w:tabs>
          <w:tab w:val="left" w:pos="2694"/>
        </w:tabs>
        <w:autoSpaceDE w:val="0"/>
        <w:autoSpaceDN w:val="0"/>
        <w:adjustRightInd w:val="0"/>
        <w:spacing w:after="0"/>
        <w:ind w:left="2694" w:hanging="284"/>
        <w:jc w:val="both"/>
        <w:rPr>
          <w:rFonts w:asciiTheme="minorHAnsi" w:hAnsiTheme="minorHAnsi" w:cstheme="minorHAnsi"/>
          <w:sz w:val="21"/>
          <w:szCs w:val="21"/>
        </w:rPr>
      </w:pPr>
      <w:r w:rsidRPr="00971408">
        <w:rPr>
          <w:rFonts w:asciiTheme="minorHAnsi" w:hAnsiTheme="minorHAnsi" w:cstheme="minorHAnsi"/>
          <w:sz w:val="21"/>
          <w:szCs w:val="21"/>
        </w:rPr>
        <w:t>wzór oświadczenia pracowników o zapoznaniu się z instrukcją,</w:t>
      </w:r>
    </w:p>
    <w:p w14:paraId="2E756BBB" w14:textId="77777777" w:rsidR="00ED70C4" w:rsidRPr="00971408" w:rsidRDefault="00ED70C4" w:rsidP="00E92AC0">
      <w:pPr>
        <w:numPr>
          <w:ilvl w:val="0"/>
          <w:numId w:val="58"/>
        </w:numPr>
        <w:tabs>
          <w:tab w:val="left" w:pos="2694"/>
        </w:tabs>
        <w:autoSpaceDE w:val="0"/>
        <w:autoSpaceDN w:val="0"/>
        <w:adjustRightInd w:val="0"/>
        <w:spacing w:after="0"/>
        <w:ind w:left="2694" w:hanging="284"/>
        <w:jc w:val="both"/>
        <w:rPr>
          <w:rFonts w:asciiTheme="minorHAnsi" w:hAnsiTheme="minorHAnsi" w:cstheme="minorHAnsi"/>
          <w:sz w:val="21"/>
          <w:szCs w:val="21"/>
        </w:rPr>
      </w:pPr>
      <w:r w:rsidRPr="00971408">
        <w:rPr>
          <w:rFonts w:asciiTheme="minorHAnsi" w:hAnsiTheme="minorHAnsi" w:cstheme="minorHAnsi"/>
          <w:sz w:val="21"/>
          <w:szCs w:val="21"/>
        </w:rPr>
        <w:t>załączniki i aktualizacje,</w:t>
      </w:r>
    </w:p>
    <w:p w14:paraId="69B2A179" w14:textId="77777777" w:rsidR="00ED70C4" w:rsidRPr="00971408" w:rsidRDefault="00ED70C4" w:rsidP="00E92AC0">
      <w:pPr>
        <w:pStyle w:val="Akapitzlist"/>
        <w:numPr>
          <w:ilvl w:val="0"/>
          <w:numId w:val="84"/>
        </w:numPr>
        <w:tabs>
          <w:tab w:val="left" w:pos="2410"/>
        </w:tabs>
        <w:spacing w:after="0"/>
        <w:ind w:left="2410" w:hanging="425"/>
        <w:jc w:val="both"/>
        <w:rPr>
          <w:rFonts w:asciiTheme="minorHAnsi" w:hAnsiTheme="minorHAnsi" w:cstheme="minorHAnsi"/>
          <w:iCs/>
          <w:sz w:val="21"/>
          <w:szCs w:val="21"/>
        </w:rPr>
      </w:pPr>
      <w:r w:rsidRPr="00971408">
        <w:rPr>
          <w:rFonts w:asciiTheme="minorHAnsi" w:hAnsiTheme="minorHAnsi" w:cstheme="minorHAnsi"/>
          <w:spacing w:val="-2"/>
          <w:sz w:val="21"/>
          <w:szCs w:val="21"/>
        </w:rPr>
        <w:t xml:space="preserve">protokołów z pomiarów prądów obciążeń roboczych </w:t>
      </w:r>
      <w:r w:rsidRPr="00971408">
        <w:rPr>
          <w:rFonts w:asciiTheme="minorHAnsi" w:hAnsiTheme="minorHAnsi" w:cstheme="minorHAnsi"/>
          <w:sz w:val="21"/>
          <w:szCs w:val="21"/>
        </w:rPr>
        <w:t xml:space="preserve">urządzeń i napędów elektrycznych </w:t>
      </w:r>
      <w:r w:rsidRPr="00971408">
        <w:rPr>
          <w:rFonts w:asciiTheme="minorHAnsi" w:hAnsiTheme="minorHAnsi" w:cstheme="minorHAnsi"/>
          <w:spacing w:val="-2"/>
          <w:sz w:val="21"/>
          <w:szCs w:val="21"/>
        </w:rPr>
        <w:t>dostarczonych i zamontowanych, remontowanych lub podlegających przebudowie / zmianie konstrukcyjnej, wraz z wartościami nastaw odpowiednich zabezpieczeń,</w:t>
      </w:r>
    </w:p>
    <w:p w14:paraId="04E9962C" w14:textId="77777777" w:rsidR="00ED70C4" w:rsidRPr="00971408" w:rsidRDefault="00ED70C4" w:rsidP="00E92AC0">
      <w:pPr>
        <w:pStyle w:val="Akapitzlist"/>
        <w:numPr>
          <w:ilvl w:val="0"/>
          <w:numId w:val="84"/>
        </w:numPr>
        <w:tabs>
          <w:tab w:val="left" w:pos="2410"/>
        </w:tabs>
        <w:spacing w:after="0"/>
        <w:ind w:left="2410" w:hanging="425"/>
        <w:jc w:val="both"/>
        <w:rPr>
          <w:rFonts w:asciiTheme="minorHAnsi" w:hAnsiTheme="minorHAnsi" w:cstheme="minorHAnsi"/>
          <w:iCs/>
          <w:sz w:val="21"/>
          <w:szCs w:val="21"/>
        </w:rPr>
      </w:pPr>
      <w:r w:rsidRPr="00971408">
        <w:rPr>
          <w:rFonts w:asciiTheme="minorHAnsi" w:hAnsiTheme="minorHAnsi" w:cstheme="minorHAnsi"/>
          <w:spacing w:val="-2"/>
          <w:sz w:val="21"/>
          <w:szCs w:val="21"/>
        </w:rPr>
        <w:t xml:space="preserve">protokołów z pomiarów harmonicznych dla dostarczonych i zamontowanych falowników i </w:t>
      </w:r>
      <w:proofErr w:type="spellStart"/>
      <w:r w:rsidRPr="00971408">
        <w:rPr>
          <w:rFonts w:asciiTheme="minorHAnsi" w:hAnsiTheme="minorHAnsi" w:cstheme="minorHAnsi"/>
          <w:spacing w:val="-2"/>
          <w:sz w:val="21"/>
          <w:szCs w:val="21"/>
        </w:rPr>
        <w:t>soft</w:t>
      </w:r>
      <w:proofErr w:type="spellEnd"/>
      <w:r w:rsidRPr="00971408">
        <w:rPr>
          <w:rFonts w:asciiTheme="minorHAnsi" w:hAnsiTheme="minorHAnsi" w:cstheme="minorHAnsi"/>
          <w:spacing w:val="-2"/>
          <w:sz w:val="21"/>
          <w:szCs w:val="21"/>
        </w:rPr>
        <w:t>-startów;</w:t>
      </w:r>
    </w:p>
    <w:p w14:paraId="1032C917" w14:textId="72F7A5A7" w:rsidR="00ED70C4" w:rsidRPr="00993956" w:rsidRDefault="00ED70C4" w:rsidP="00993956">
      <w:pPr>
        <w:numPr>
          <w:ilvl w:val="0"/>
          <w:numId w:val="52"/>
        </w:numPr>
        <w:tabs>
          <w:tab w:val="left" w:pos="1560"/>
        </w:tabs>
        <w:spacing w:after="0"/>
        <w:ind w:left="1560" w:hanging="425"/>
        <w:jc w:val="both"/>
        <w:rPr>
          <w:rFonts w:asciiTheme="minorHAnsi" w:hAnsiTheme="minorHAnsi" w:cstheme="minorHAnsi"/>
          <w:iCs/>
          <w:sz w:val="21"/>
          <w:szCs w:val="21"/>
        </w:rPr>
      </w:pPr>
      <w:r w:rsidRPr="00971408">
        <w:rPr>
          <w:rFonts w:asciiTheme="minorHAnsi" w:hAnsiTheme="minorHAnsi" w:cstheme="minorHAnsi"/>
          <w:iCs/>
          <w:sz w:val="21"/>
          <w:szCs w:val="21"/>
        </w:rPr>
        <w:t>W oparciu o zgłoszoną pisemnie przez wykonawcę gotowość do rozruchu danego zadania / podzadania, zamawiający pisemnie wyznaczy dla nich termin rozpoczęcia rozruchu częściowego;</w:t>
      </w:r>
      <w:r w:rsidR="00993956">
        <w:rPr>
          <w:rFonts w:asciiTheme="minorHAnsi" w:hAnsiTheme="minorHAnsi" w:cstheme="minorHAnsi"/>
          <w:iCs/>
          <w:sz w:val="21"/>
          <w:szCs w:val="21"/>
        </w:rPr>
        <w:t xml:space="preserve"> </w:t>
      </w:r>
      <w:r w:rsidRPr="00993956">
        <w:rPr>
          <w:rFonts w:asciiTheme="minorHAnsi" w:hAnsiTheme="minorHAnsi" w:cstheme="minorHAnsi"/>
          <w:iCs/>
          <w:sz w:val="21"/>
          <w:szCs w:val="21"/>
        </w:rPr>
        <w:t xml:space="preserve">zamawiający wyznaczy termin rozpoczęcia rozruchu niezwłocznie, jednak nie później niż </w:t>
      </w:r>
      <w:r w:rsidRPr="00993956">
        <w:rPr>
          <w:rFonts w:asciiTheme="minorHAnsi" w:hAnsiTheme="minorHAnsi" w:cstheme="minorHAnsi"/>
          <w:iCs/>
          <w:sz w:val="21"/>
          <w:szCs w:val="21"/>
        </w:rPr>
        <w:br/>
        <w:t>w terminie 14 dni roboczych pod warunkiem, że wykonawca wraz ze zgłoszeniem gotowości do rozruchu częściowego danego zadania / podzadania przedstawi zamawiającemu wszystkie wymagane dokumenty; termin przystąpienia do rozruchu zależał będzie od kompletności przekazanej przez wykonawcę dokumentacji oraz ilości zgłoszonych zadań do rozruchu częściowego; w przypadku braku dostarczenia wraz ze zgłoszeniem, któregokolwiek z wymaganych dokumentów, zamawiający wystąpi do wykonawcy o ich uzupełnienie; po uzupełnieniu wymaganych dokumentów zamawiający ponownie wyznaczy termin rozpoczęcia rozruchu niezwłocznie, jednak nie później niż w terminie 14 dni roboczych;</w:t>
      </w:r>
    </w:p>
    <w:p w14:paraId="07592630" w14:textId="39C1E097" w:rsidR="00ED70C4" w:rsidRPr="00971408" w:rsidRDefault="00ED70C4" w:rsidP="00E92AC0">
      <w:pPr>
        <w:numPr>
          <w:ilvl w:val="0"/>
          <w:numId w:val="52"/>
        </w:numPr>
        <w:tabs>
          <w:tab w:val="left" w:pos="1560"/>
        </w:tabs>
        <w:spacing w:after="0"/>
        <w:ind w:left="1560" w:hanging="425"/>
        <w:jc w:val="both"/>
        <w:rPr>
          <w:rFonts w:asciiTheme="minorHAnsi" w:hAnsiTheme="minorHAnsi" w:cstheme="minorHAnsi"/>
          <w:iCs/>
          <w:sz w:val="21"/>
          <w:szCs w:val="21"/>
        </w:rPr>
      </w:pPr>
      <w:r w:rsidRPr="00971408">
        <w:rPr>
          <w:rFonts w:asciiTheme="minorHAnsi" w:hAnsiTheme="minorHAnsi" w:cstheme="minorHAnsi"/>
          <w:iCs/>
          <w:sz w:val="21"/>
          <w:szCs w:val="21"/>
        </w:rPr>
        <w:t>Rozpoczęcie rozruchu częściowego danego zadania</w:t>
      </w:r>
      <w:r w:rsidR="00623CC9">
        <w:rPr>
          <w:rFonts w:asciiTheme="minorHAnsi" w:hAnsiTheme="minorHAnsi" w:cstheme="minorHAnsi"/>
          <w:iCs/>
          <w:sz w:val="21"/>
          <w:szCs w:val="21"/>
        </w:rPr>
        <w:t xml:space="preserve"> </w:t>
      </w:r>
      <w:r w:rsidRPr="00971408">
        <w:rPr>
          <w:rFonts w:asciiTheme="minorHAnsi" w:hAnsiTheme="minorHAnsi" w:cstheme="minorHAnsi"/>
          <w:iCs/>
          <w:sz w:val="21"/>
          <w:szCs w:val="21"/>
        </w:rPr>
        <w:t>/</w:t>
      </w:r>
      <w:r w:rsidR="00623CC9">
        <w:rPr>
          <w:rFonts w:asciiTheme="minorHAnsi" w:hAnsiTheme="minorHAnsi" w:cstheme="minorHAnsi"/>
          <w:iCs/>
          <w:sz w:val="21"/>
          <w:szCs w:val="21"/>
        </w:rPr>
        <w:t xml:space="preserve"> </w:t>
      </w:r>
      <w:r w:rsidRPr="00971408">
        <w:rPr>
          <w:rFonts w:asciiTheme="minorHAnsi" w:hAnsiTheme="minorHAnsi" w:cstheme="minorHAnsi"/>
          <w:iCs/>
          <w:sz w:val="21"/>
          <w:szCs w:val="21"/>
        </w:rPr>
        <w:t>podzadania zostanie każdorazowo potwierdzone przez Komisję rozruchową protokoł</w:t>
      </w:r>
      <w:r w:rsidR="00623CC9">
        <w:rPr>
          <w:rFonts w:asciiTheme="minorHAnsi" w:hAnsiTheme="minorHAnsi" w:cstheme="minorHAnsi"/>
          <w:iCs/>
          <w:sz w:val="21"/>
          <w:szCs w:val="21"/>
        </w:rPr>
        <w:t>em</w:t>
      </w:r>
      <w:r w:rsidRPr="00971408">
        <w:rPr>
          <w:rFonts w:asciiTheme="minorHAnsi" w:hAnsiTheme="minorHAnsi" w:cstheme="minorHAnsi"/>
          <w:iCs/>
          <w:sz w:val="21"/>
          <w:szCs w:val="21"/>
        </w:rPr>
        <w:t xml:space="preserve"> z rozpoczęcia rozruchu c</w:t>
      </w:r>
      <w:r w:rsidR="00623CC9">
        <w:rPr>
          <w:rFonts w:asciiTheme="minorHAnsi" w:hAnsiTheme="minorHAnsi" w:cstheme="minorHAnsi"/>
          <w:iCs/>
          <w:sz w:val="21"/>
          <w:szCs w:val="21"/>
        </w:rPr>
        <w:t>zę</w:t>
      </w:r>
      <w:r w:rsidRPr="00971408">
        <w:rPr>
          <w:rFonts w:asciiTheme="minorHAnsi" w:hAnsiTheme="minorHAnsi" w:cstheme="minorHAnsi"/>
          <w:iCs/>
          <w:sz w:val="21"/>
          <w:szCs w:val="21"/>
        </w:rPr>
        <w:t>ściowego;</w:t>
      </w:r>
    </w:p>
    <w:p w14:paraId="021AC713" w14:textId="77777777" w:rsidR="00ED70C4" w:rsidRPr="00971408" w:rsidRDefault="00ED70C4" w:rsidP="00E92AC0">
      <w:pPr>
        <w:numPr>
          <w:ilvl w:val="0"/>
          <w:numId w:val="52"/>
        </w:numPr>
        <w:tabs>
          <w:tab w:val="left" w:pos="1560"/>
        </w:tabs>
        <w:spacing w:after="0"/>
        <w:ind w:left="1560" w:hanging="425"/>
        <w:jc w:val="both"/>
        <w:rPr>
          <w:rFonts w:asciiTheme="minorHAnsi" w:hAnsiTheme="minorHAnsi" w:cstheme="minorHAnsi"/>
          <w:iCs/>
          <w:sz w:val="21"/>
          <w:szCs w:val="21"/>
        </w:rPr>
      </w:pPr>
      <w:r w:rsidRPr="00971408">
        <w:rPr>
          <w:rFonts w:asciiTheme="minorHAnsi" w:hAnsiTheme="minorHAnsi" w:cstheme="minorHAnsi"/>
          <w:iCs/>
          <w:sz w:val="21"/>
          <w:szCs w:val="21"/>
        </w:rPr>
        <w:t>Rozruchy częściowe będą prowadzone sukcesywnie na poszczególnych zadaniach / podzadaniach będących przedmiotem zgłoszenia przez wykonawcę gotowości do rozruchu, w zakresie obiektów / urządzeń / instalacji obejmujących dane zadanie / podzadanie;</w:t>
      </w:r>
    </w:p>
    <w:p w14:paraId="5853C9E4" w14:textId="77777777" w:rsidR="00ED70C4" w:rsidRPr="00971408" w:rsidRDefault="00ED70C4" w:rsidP="00E92AC0">
      <w:pPr>
        <w:numPr>
          <w:ilvl w:val="0"/>
          <w:numId w:val="52"/>
        </w:numPr>
        <w:tabs>
          <w:tab w:val="left" w:pos="1560"/>
        </w:tabs>
        <w:spacing w:after="0"/>
        <w:ind w:left="1560" w:hanging="425"/>
        <w:jc w:val="both"/>
        <w:rPr>
          <w:rFonts w:asciiTheme="minorHAnsi" w:hAnsiTheme="minorHAnsi" w:cstheme="minorHAnsi"/>
          <w:iCs/>
          <w:sz w:val="21"/>
          <w:szCs w:val="21"/>
        </w:rPr>
      </w:pPr>
      <w:r w:rsidRPr="00971408">
        <w:rPr>
          <w:rFonts w:asciiTheme="minorHAnsi" w:hAnsiTheme="minorHAnsi" w:cstheme="minorHAnsi"/>
          <w:iCs/>
          <w:sz w:val="21"/>
          <w:szCs w:val="21"/>
        </w:rPr>
        <w:t xml:space="preserve">Wykonawca zobowiązany będzie zorganizować i przygotować obiekty do rozruchów częściowych wraz z uwzględnieniem pracy członków Komisji rozruchowej (pracowników dozoru) – ze strony wykonawcy (w tym Technologa rozruchu), za wyjątkiem członków Komisji rozruchowej </w:t>
      </w:r>
      <w:r w:rsidRPr="00971408">
        <w:rPr>
          <w:rFonts w:asciiTheme="minorHAnsi" w:hAnsiTheme="minorHAnsi" w:cstheme="minorHAnsi"/>
          <w:iCs/>
          <w:sz w:val="21"/>
          <w:szCs w:val="21"/>
        </w:rPr>
        <w:br/>
        <w:t>i Kierownika komisji rozruchowej (który przewodniczył będzie pracom Komisji rozruchowej) powołanych przez zamawiającego;</w:t>
      </w:r>
    </w:p>
    <w:p w14:paraId="21750D31" w14:textId="77777777" w:rsidR="00ED70C4" w:rsidRPr="00971408" w:rsidRDefault="00ED70C4" w:rsidP="00E92AC0">
      <w:pPr>
        <w:numPr>
          <w:ilvl w:val="0"/>
          <w:numId w:val="52"/>
        </w:numPr>
        <w:tabs>
          <w:tab w:val="left" w:pos="1560"/>
        </w:tabs>
        <w:spacing w:after="0"/>
        <w:ind w:left="1560" w:hanging="425"/>
        <w:jc w:val="both"/>
        <w:rPr>
          <w:rFonts w:asciiTheme="minorHAnsi" w:hAnsiTheme="minorHAnsi" w:cstheme="minorHAnsi"/>
          <w:iCs/>
          <w:sz w:val="21"/>
          <w:szCs w:val="21"/>
        </w:rPr>
      </w:pPr>
      <w:r w:rsidRPr="00971408">
        <w:rPr>
          <w:rFonts w:asciiTheme="minorHAnsi" w:hAnsiTheme="minorHAnsi" w:cstheme="minorHAnsi"/>
          <w:iCs/>
          <w:sz w:val="21"/>
          <w:szCs w:val="21"/>
        </w:rPr>
        <w:t>Do wykonania prób i badań w trakcie rozruchów częściowych np. prób szczelności wykonawca zobowiązany będzie użyć ścieków oczyszczonych, wody sieciowej lub powietrza;</w:t>
      </w:r>
    </w:p>
    <w:p w14:paraId="2287E7B8" w14:textId="77777777" w:rsidR="00ED70C4" w:rsidRPr="00971408" w:rsidRDefault="00ED70C4" w:rsidP="00E92AC0">
      <w:pPr>
        <w:numPr>
          <w:ilvl w:val="0"/>
          <w:numId w:val="52"/>
        </w:numPr>
        <w:tabs>
          <w:tab w:val="left" w:pos="1560"/>
        </w:tabs>
        <w:spacing w:after="0"/>
        <w:ind w:left="1560" w:hanging="425"/>
        <w:jc w:val="both"/>
        <w:rPr>
          <w:rFonts w:asciiTheme="minorHAnsi" w:hAnsiTheme="minorHAnsi" w:cstheme="minorHAnsi"/>
          <w:iCs/>
          <w:sz w:val="21"/>
          <w:szCs w:val="21"/>
        </w:rPr>
      </w:pPr>
      <w:r w:rsidRPr="00971408">
        <w:rPr>
          <w:rFonts w:asciiTheme="minorHAnsi" w:hAnsiTheme="minorHAnsi" w:cstheme="minorHAnsi"/>
          <w:iCs/>
          <w:sz w:val="21"/>
          <w:szCs w:val="21"/>
        </w:rPr>
        <w:t>Podczas rozruchów częściowych winny zostać przeprowadzone m.in. n/w czynności:</w:t>
      </w:r>
    </w:p>
    <w:p w14:paraId="52D14C4B" w14:textId="77777777" w:rsidR="00ED70C4" w:rsidRPr="00971408" w:rsidRDefault="00ED70C4" w:rsidP="00E92AC0">
      <w:pPr>
        <w:numPr>
          <w:ilvl w:val="0"/>
          <w:numId w:val="63"/>
        </w:numPr>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sprawdzenie poprawności działania wszystkich elementów oprogramowania, sterowania, sygnalizacji i wizualizacji,</w:t>
      </w:r>
    </w:p>
    <w:p w14:paraId="0EC7D985" w14:textId="77777777" w:rsidR="00EF13C7" w:rsidRDefault="00EF13C7" w:rsidP="00EF13C7">
      <w:pPr>
        <w:spacing w:after="0"/>
        <w:jc w:val="both"/>
        <w:rPr>
          <w:rFonts w:asciiTheme="minorHAnsi" w:hAnsiTheme="minorHAnsi" w:cstheme="minorHAnsi"/>
          <w:iCs/>
          <w:sz w:val="21"/>
          <w:szCs w:val="21"/>
        </w:rPr>
      </w:pPr>
    </w:p>
    <w:p w14:paraId="4268B9E7" w14:textId="49098F36" w:rsidR="00ED70C4" w:rsidRPr="00971408" w:rsidRDefault="00ED70C4" w:rsidP="00E92AC0">
      <w:pPr>
        <w:numPr>
          <w:ilvl w:val="0"/>
          <w:numId w:val="63"/>
        </w:numPr>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lastRenderedPageBreak/>
        <w:t xml:space="preserve">sprawdzenie i kontrola pracy urządzeń celem potwierdzenia ich poprawnego działania, zgodnego z Dokumentacją Projektową, </w:t>
      </w:r>
      <w:proofErr w:type="spellStart"/>
      <w:r w:rsidRPr="00971408">
        <w:rPr>
          <w:rFonts w:asciiTheme="minorHAnsi" w:hAnsiTheme="minorHAnsi" w:cstheme="minorHAnsi"/>
          <w:iCs/>
          <w:sz w:val="21"/>
          <w:szCs w:val="21"/>
        </w:rPr>
        <w:t>STWiORB</w:t>
      </w:r>
      <w:proofErr w:type="spellEnd"/>
      <w:r w:rsidRPr="00971408">
        <w:rPr>
          <w:rFonts w:asciiTheme="minorHAnsi" w:hAnsiTheme="minorHAnsi" w:cstheme="minorHAnsi"/>
          <w:iCs/>
          <w:sz w:val="21"/>
          <w:szCs w:val="21"/>
        </w:rPr>
        <w:t xml:space="preserve"> i Dokumentacją Techniczno-Ruchową dla urządzeń dostarczonych i zamontowanych, remontowanych lub podlegających przebudowie / zmianie konstrukcyjnej, w ramach niniejszego zamówienia;</w:t>
      </w:r>
    </w:p>
    <w:p w14:paraId="46B0B8E5" w14:textId="77777777" w:rsidR="00ED70C4" w:rsidRPr="00971408" w:rsidRDefault="00ED70C4" w:rsidP="00E92AC0">
      <w:pPr>
        <w:numPr>
          <w:ilvl w:val="0"/>
          <w:numId w:val="52"/>
        </w:numPr>
        <w:tabs>
          <w:tab w:val="left" w:pos="1560"/>
        </w:tabs>
        <w:spacing w:after="0"/>
        <w:ind w:left="1560" w:hanging="425"/>
        <w:jc w:val="both"/>
        <w:rPr>
          <w:rFonts w:asciiTheme="minorHAnsi" w:hAnsiTheme="minorHAnsi" w:cstheme="minorHAnsi"/>
          <w:iCs/>
          <w:sz w:val="21"/>
          <w:szCs w:val="21"/>
        </w:rPr>
      </w:pPr>
      <w:r w:rsidRPr="00971408">
        <w:rPr>
          <w:rFonts w:asciiTheme="minorHAnsi" w:hAnsiTheme="minorHAnsi" w:cstheme="minorHAnsi"/>
          <w:iCs/>
          <w:sz w:val="21"/>
          <w:szCs w:val="21"/>
        </w:rPr>
        <w:t>Przez cały czas trwania rozruchów</w:t>
      </w:r>
      <w:r w:rsidRPr="00971408">
        <w:rPr>
          <w:rFonts w:asciiTheme="minorHAnsi" w:hAnsiTheme="minorHAnsi" w:cstheme="minorHAnsi"/>
          <w:sz w:val="21"/>
          <w:szCs w:val="21"/>
        </w:rPr>
        <w:t xml:space="preserve"> częściowych oraz w czasie od zakończenia rozruchów częściowych do czasu protokolarnego potwierdzenia odbioru końcowego robót dla poszczególnych zadań / podzadań wykonawca zobowiązany będzie do:</w:t>
      </w:r>
    </w:p>
    <w:p w14:paraId="04B20B34" w14:textId="77777777" w:rsidR="00ED70C4" w:rsidRPr="00971408" w:rsidRDefault="00ED70C4" w:rsidP="00E92AC0">
      <w:pPr>
        <w:numPr>
          <w:ilvl w:val="0"/>
          <w:numId w:val="62"/>
        </w:numPr>
        <w:tabs>
          <w:tab w:val="left"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prowadzenia eksploatacji nowo wbudowanych urządzeń pod pełnym obciążeniem w sposób ciągły zgodnie z wytycznymi technologicznymi zamawiającego (obsługa urządzeń należała będzie do zamawiającego po wcześniejszym jej przeszkoleniu przez wykonawcę),</w:t>
      </w:r>
    </w:p>
    <w:p w14:paraId="3D646D7B" w14:textId="67F97783" w:rsidR="00ED70C4" w:rsidRPr="00971408" w:rsidRDefault="00FC489A" w:rsidP="00E92AC0">
      <w:pPr>
        <w:numPr>
          <w:ilvl w:val="0"/>
          <w:numId w:val="62"/>
        </w:numPr>
        <w:tabs>
          <w:tab w:val="left"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 xml:space="preserve">zapewnienia </w:t>
      </w:r>
      <w:r w:rsidR="00ED70C4" w:rsidRPr="00971408">
        <w:rPr>
          <w:rFonts w:asciiTheme="minorHAnsi" w:hAnsiTheme="minorHAnsi" w:cstheme="minorHAnsi"/>
          <w:sz w:val="21"/>
          <w:szCs w:val="21"/>
        </w:rPr>
        <w:t>materiałów eksploatacyjnych</w:t>
      </w:r>
      <w:r w:rsidR="004717FC" w:rsidRPr="00971408">
        <w:rPr>
          <w:rFonts w:asciiTheme="minorHAnsi" w:hAnsiTheme="minorHAnsi" w:cstheme="minorHAnsi"/>
          <w:sz w:val="21"/>
          <w:szCs w:val="21"/>
        </w:rPr>
        <w:t xml:space="preserve"> (bez dodatkowego wynagrodzenia wykonawcy)</w:t>
      </w:r>
      <w:r w:rsidR="00ED70C4" w:rsidRPr="00971408">
        <w:rPr>
          <w:rFonts w:asciiTheme="minorHAnsi" w:hAnsiTheme="minorHAnsi" w:cstheme="minorHAnsi"/>
          <w:sz w:val="21"/>
          <w:szCs w:val="21"/>
        </w:rPr>
        <w:t>,</w:t>
      </w:r>
    </w:p>
    <w:p w14:paraId="50C8EC3D" w14:textId="77777777" w:rsidR="00ED70C4" w:rsidRPr="00971408" w:rsidRDefault="00ED70C4" w:rsidP="00E92AC0">
      <w:pPr>
        <w:numPr>
          <w:ilvl w:val="0"/>
          <w:numId w:val="62"/>
        </w:numPr>
        <w:tabs>
          <w:tab w:val="left"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zapewnienia wszystkich materiałów eksploatacyjnych niezbędnych do poprawnej pracy wszystkich urządzeń i obiektów, m.in.: olejów, smarów, filtrów</w:t>
      </w:r>
      <w:r w:rsidRPr="00971408">
        <w:rPr>
          <w:rFonts w:asciiTheme="minorHAnsi" w:hAnsiTheme="minorHAnsi" w:cstheme="minorHAnsi"/>
          <w:bCs/>
          <w:sz w:val="21"/>
          <w:szCs w:val="21"/>
        </w:rPr>
        <w:t>, części zamiennych oraz części zużywających się (</w:t>
      </w:r>
      <w:r w:rsidRPr="00971408">
        <w:rPr>
          <w:rFonts w:asciiTheme="minorHAnsi" w:hAnsiTheme="minorHAnsi" w:cstheme="minorHAnsi"/>
          <w:sz w:val="21"/>
          <w:szCs w:val="21"/>
        </w:rPr>
        <w:t>zamawiający</w:t>
      </w:r>
      <w:r w:rsidRPr="00971408">
        <w:rPr>
          <w:rFonts w:asciiTheme="minorHAnsi" w:hAnsiTheme="minorHAnsi" w:cstheme="minorHAnsi"/>
          <w:bCs/>
          <w:sz w:val="21"/>
          <w:szCs w:val="21"/>
        </w:rPr>
        <w:t xml:space="preserve"> nie dopuszcza stosowania zamienników),</w:t>
      </w:r>
    </w:p>
    <w:p w14:paraId="471BB0DC" w14:textId="77777777" w:rsidR="00ED70C4" w:rsidRPr="00971408" w:rsidRDefault="00ED70C4" w:rsidP="00E92AC0">
      <w:pPr>
        <w:numPr>
          <w:ilvl w:val="0"/>
          <w:numId w:val="62"/>
        </w:numPr>
        <w:tabs>
          <w:tab w:val="left"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 xml:space="preserve">przeprowadzenia odpowiednich – wykonanych przez laboratorium(a) posiadające akredytacje Polskiego Centrum Akredytacji – badań, które należy wykonywać zgodnie z zatwierdzonym przez zamawiającego Programem rozruchu; </w:t>
      </w:r>
    </w:p>
    <w:p w14:paraId="0C5CB374" w14:textId="77777777" w:rsidR="00ED70C4" w:rsidRPr="00971408" w:rsidRDefault="00ED70C4" w:rsidP="00E92AC0">
      <w:pPr>
        <w:numPr>
          <w:ilvl w:val="0"/>
          <w:numId w:val="52"/>
        </w:numPr>
        <w:tabs>
          <w:tab w:val="left" w:pos="1560"/>
        </w:tabs>
        <w:spacing w:after="0"/>
        <w:ind w:left="1560" w:hanging="426"/>
        <w:jc w:val="both"/>
        <w:rPr>
          <w:rFonts w:asciiTheme="minorHAnsi" w:hAnsiTheme="minorHAnsi" w:cstheme="minorHAnsi"/>
          <w:iCs/>
          <w:sz w:val="21"/>
          <w:szCs w:val="21"/>
        </w:rPr>
      </w:pPr>
      <w:r w:rsidRPr="00971408">
        <w:rPr>
          <w:rFonts w:asciiTheme="minorHAnsi" w:hAnsiTheme="minorHAnsi" w:cstheme="minorHAnsi"/>
          <w:iCs/>
          <w:sz w:val="21"/>
          <w:szCs w:val="21"/>
        </w:rPr>
        <w:t xml:space="preserve">Warunkiem zakończenia prac rozruchowych na wszystkich zadaniach / podzadaniach będzie pełna realizacja założeń i wytycznych określonych w Programie rozruchu w celu potwierdzenia osiągnięcia wymaganych parametrów i efektów pracy dla urządzeń dostarczonych i zamontowanych, remontowanych lub podlegających przebudowie / zmianie konstrukcyjnej, w ramach niniejszego zamówienia – zgodnie z wytycznymi zawartymi w dokumentacji projektowej, </w:t>
      </w:r>
      <w:proofErr w:type="spellStart"/>
      <w:r w:rsidRPr="00971408">
        <w:rPr>
          <w:rFonts w:asciiTheme="minorHAnsi" w:hAnsiTheme="minorHAnsi" w:cstheme="minorHAnsi"/>
          <w:iCs/>
          <w:sz w:val="21"/>
          <w:szCs w:val="21"/>
        </w:rPr>
        <w:t>STWiORB</w:t>
      </w:r>
      <w:proofErr w:type="spellEnd"/>
      <w:r w:rsidRPr="00971408">
        <w:rPr>
          <w:rFonts w:asciiTheme="minorHAnsi" w:hAnsiTheme="minorHAnsi" w:cstheme="minorHAnsi"/>
          <w:iCs/>
          <w:sz w:val="21"/>
          <w:szCs w:val="21"/>
        </w:rPr>
        <w:t xml:space="preserve"> i Dokumentacji Techniczno-Ruchowej;</w:t>
      </w:r>
    </w:p>
    <w:p w14:paraId="5B5D2036" w14:textId="77777777" w:rsidR="00ED70C4" w:rsidRPr="00971408" w:rsidRDefault="00ED70C4" w:rsidP="00E92AC0">
      <w:pPr>
        <w:numPr>
          <w:ilvl w:val="0"/>
          <w:numId w:val="52"/>
        </w:numPr>
        <w:tabs>
          <w:tab w:val="left" w:pos="1560"/>
        </w:tabs>
        <w:spacing w:after="0"/>
        <w:ind w:left="1560" w:hanging="426"/>
        <w:jc w:val="both"/>
        <w:rPr>
          <w:rFonts w:asciiTheme="minorHAnsi" w:hAnsiTheme="minorHAnsi" w:cstheme="minorHAnsi"/>
          <w:iCs/>
          <w:sz w:val="21"/>
          <w:szCs w:val="21"/>
        </w:rPr>
      </w:pPr>
      <w:r w:rsidRPr="00971408">
        <w:rPr>
          <w:rFonts w:asciiTheme="minorHAnsi" w:hAnsiTheme="minorHAnsi" w:cstheme="minorHAnsi"/>
          <w:iCs/>
          <w:sz w:val="21"/>
          <w:szCs w:val="21"/>
        </w:rPr>
        <w:t>Zakończenie rozruchów częściowych dla wszystkich zadań / podzadań, potwierdzone zbiorczym protokołem z zakończenia rozruchów częściowych będzie jednym z warunków zgłoszenia przez wykonawcę gotowości do odbioru końcowego;</w:t>
      </w:r>
    </w:p>
    <w:p w14:paraId="1EA9A4DD" w14:textId="77777777" w:rsidR="00ED70C4" w:rsidRPr="00971408" w:rsidRDefault="00ED70C4" w:rsidP="00E92AC0">
      <w:pPr>
        <w:numPr>
          <w:ilvl w:val="0"/>
          <w:numId w:val="52"/>
        </w:numPr>
        <w:tabs>
          <w:tab w:val="left" w:pos="1560"/>
        </w:tabs>
        <w:spacing w:after="0"/>
        <w:ind w:left="1560" w:hanging="426"/>
        <w:jc w:val="both"/>
        <w:rPr>
          <w:rFonts w:asciiTheme="minorHAnsi" w:hAnsiTheme="minorHAnsi" w:cstheme="minorHAnsi"/>
          <w:iCs/>
          <w:sz w:val="21"/>
          <w:szCs w:val="21"/>
        </w:rPr>
      </w:pPr>
      <w:r w:rsidRPr="00971408">
        <w:rPr>
          <w:rFonts w:asciiTheme="minorHAnsi" w:hAnsiTheme="minorHAnsi" w:cstheme="minorHAnsi"/>
          <w:iCs/>
          <w:sz w:val="21"/>
          <w:szCs w:val="21"/>
        </w:rPr>
        <w:t>Po zakończeniu</w:t>
      </w:r>
      <w:r w:rsidRPr="00971408">
        <w:rPr>
          <w:rFonts w:asciiTheme="minorHAnsi" w:hAnsiTheme="minorHAnsi" w:cstheme="minorHAnsi"/>
          <w:sz w:val="21"/>
          <w:szCs w:val="21"/>
        </w:rPr>
        <w:t xml:space="preserve"> rozruchów częściowych dla wszystkich zadań / podzadań wykonawca zobowiązany będzie przygotować i przekazać zamawiającemu – przed rozpoczęciem odbioru końcowego, „Sprawozdanie z rozruchu” zawierające, co najmniej:</w:t>
      </w:r>
    </w:p>
    <w:p w14:paraId="6D2685AE" w14:textId="77777777" w:rsidR="00ED70C4" w:rsidRPr="00971408" w:rsidRDefault="00ED70C4" w:rsidP="00E92AC0">
      <w:pPr>
        <w:numPr>
          <w:ilvl w:val="4"/>
          <w:numId w:val="61"/>
        </w:numPr>
        <w:tabs>
          <w:tab w:val="num" w:pos="1985"/>
        </w:tabs>
        <w:spacing w:after="0"/>
        <w:ind w:left="1985" w:hanging="425"/>
        <w:jc w:val="both"/>
        <w:rPr>
          <w:rFonts w:asciiTheme="minorHAnsi" w:hAnsiTheme="minorHAnsi" w:cstheme="minorHAnsi"/>
          <w:bCs/>
          <w:sz w:val="21"/>
          <w:szCs w:val="21"/>
          <w:lang w:bidi="lo"/>
        </w:rPr>
      </w:pPr>
      <w:r w:rsidRPr="00971408">
        <w:rPr>
          <w:rFonts w:asciiTheme="minorHAnsi" w:hAnsiTheme="minorHAnsi" w:cstheme="minorHAnsi"/>
          <w:bCs/>
          <w:sz w:val="21"/>
          <w:szCs w:val="21"/>
        </w:rPr>
        <w:t>opis przebiegu rozruchu,</w:t>
      </w:r>
    </w:p>
    <w:p w14:paraId="79E3446A" w14:textId="77777777" w:rsidR="00ED70C4" w:rsidRPr="00971408" w:rsidRDefault="00ED70C4" w:rsidP="00E92AC0">
      <w:pPr>
        <w:numPr>
          <w:ilvl w:val="4"/>
          <w:numId w:val="61"/>
        </w:numPr>
        <w:tabs>
          <w:tab w:val="num" w:pos="1985"/>
        </w:tabs>
        <w:spacing w:after="0"/>
        <w:ind w:left="1985" w:hanging="425"/>
        <w:jc w:val="both"/>
        <w:rPr>
          <w:rFonts w:asciiTheme="minorHAnsi" w:hAnsiTheme="minorHAnsi" w:cstheme="minorHAnsi"/>
          <w:bCs/>
          <w:sz w:val="21"/>
          <w:szCs w:val="21"/>
          <w:lang w:bidi="lo"/>
        </w:rPr>
      </w:pPr>
      <w:r w:rsidRPr="00971408">
        <w:rPr>
          <w:rFonts w:asciiTheme="minorHAnsi" w:hAnsiTheme="minorHAnsi" w:cstheme="minorHAnsi"/>
          <w:sz w:val="21"/>
          <w:szCs w:val="21"/>
        </w:rPr>
        <w:t>zestawienie i ocenę uzyskanych wyników badań,</w:t>
      </w:r>
    </w:p>
    <w:p w14:paraId="1EC49F67" w14:textId="77777777" w:rsidR="00ED70C4" w:rsidRPr="00971408" w:rsidRDefault="00ED70C4" w:rsidP="00E92AC0">
      <w:pPr>
        <w:numPr>
          <w:ilvl w:val="4"/>
          <w:numId w:val="61"/>
        </w:numPr>
        <w:tabs>
          <w:tab w:val="num" w:pos="1985"/>
        </w:tabs>
        <w:spacing w:after="0"/>
        <w:ind w:left="1985" w:hanging="425"/>
        <w:jc w:val="both"/>
        <w:rPr>
          <w:rFonts w:asciiTheme="minorHAnsi" w:hAnsiTheme="minorHAnsi" w:cstheme="minorHAnsi"/>
          <w:bCs/>
          <w:sz w:val="21"/>
          <w:szCs w:val="21"/>
          <w:lang w:bidi="lo"/>
        </w:rPr>
      </w:pPr>
      <w:r w:rsidRPr="00971408">
        <w:rPr>
          <w:rFonts w:asciiTheme="minorHAnsi" w:hAnsiTheme="minorHAnsi" w:cstheme="minorHAnsi"/>
          <w:sz w:val="21"/>
          <w:szCs w:val="21"/>
        </w:rPr>
        <w:t>ocenę osiągnięcia założonego celu i efektów,</w:t>
      </w:r>
    </w:p>
    <w:p w14:paraId="782406DC" w14:textId="6B7E23AE" w:rsidR="00ED70C4" w:rsidRPr="00971408" w:rsidRDefault="00ED70C4" w:rsidP="00E92AC0">
      <w:pPr>
        <w:numPr>
          <w:ilvl w:val="4"/>
          <w:numId w:val="61"/>
        </w:numPr>
        <w:tabs>
          <w:tab w:val="num" w:pos="1985"/>
        </w:tabs>
        <w:spacing w:after="0"/>
        <w:ind w:left="1985" w:hanging="425"/>
        <w:jc w:val="both"/>
        <w:rPr>
          <w:rFonts w:asciiTheme="minorHAnsi" w:hAnsiTheme="minorHAnsi" w:cstheme="minorHAnsi"/>
          <w:bCs/>
          <w:sz w:val="21"/>
          <w:szCs w:val="21"/>
          <w:lang w:bidi="lo"/>
        </w:rPr>
      </w:pPr>
      <w:r w:rsidRPr="00971408">
        <w:rPr>
          <w:rFonts w:asciiTheme="minorHAnsi" w:hAnsiTheme="minorHAnsi" w:cstheme="minorHAnsi"/>
          <w:sz w:val="21"/>
          <w:szCs w:val="21"/>
        </w:rPr>
        <w:t>wnioski i zalecenia wynikające z przeprowadzonego rozruchu</w:t>
      </w:r>
      <w:r w:rsidR="00464D0F" w:rsidRPr="00971408">
        <w:rPr>
          <w:rFonts w:asciiTheme="minorHAnsi" w:hAnsiTheme="minorHAnsi" w:cstheme="minorHAnsi"/>
          <w:sz w:val="21"/>
          <w:szCs w:val="21"/>
        </w:rPr>
        <w:t>;</w:t>
      </w:r>
    </w:p>
    <w:p w14:paraId="19281AF6" w14:textId="77777777" w:rsidR="00ED70C4" w:rsidRPr="00971408" w:rsidRDefault="00ED70C4" w:rsidP="00E92AC0">
      <w:pPr>
        <w:pStyle w:val="Tekstpodstawowywcity2"/>
        <w:numPr>
          <w:ilvl w:val="1"/>
          <w:numId w:val="87"/>
        </w:numPr>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iCs/>
          <w:sz w:val="21"/>
          <w:szCs w:val="21"/>
        </w:rPr>
        <w:t>Odbiór końcowy:</w:t>
      </w:r>
    </w:p>
    <w:p w14:paraId="329F1EB8" w14:textId="77777777" w:rsidR="00ED70C4" w:rsidRPr="00971408" w:rsidRDefault="00ED70C4" w:rsidP="00E92AC0">
      <w:pPr>
        <w:numPr>
          <w:ilvl w:val="0"/>
          <w:numId w:val="54"/>
        </w:numPr>
        <w:tabs>
          <w:tab w:val="left" w:pos="1560"/>
        </w:tabs>
        <w:spacing w:after="0"/>
        <w:ind w:left="1560" w:hanging="425"/>
        <w:jc w:val="both"/>
        <w:rPr>
          <w:rFonts w:asciiTheme="minorHAnsi" w:hAnsiTheme="minorHAnsi" w:cstheme="minorHAnsi"/>
          <w:iCs/>
          <w:sz w:val="21"/>
          <w:szCs w:val="21"/>
        </w:rPr>
      </w:pPr>
      <w:r w:rsidRPr="00971408">
        <w:rPr>
          <w:rFonts w:asciiTheme="minorHAnsi" w:hAnsiTheme="minorHAnsi" w:cstheme="minorHAnsi"/>
          <w:iCs/>
          <w:sz w:val="21"/>
          <w:szCs w:val="21"/>
        </w:rPr>
        <w:t>Przed odbiorem końcowym całego przedmiotu zamówienia, wykonawca dla instalacji i urządzeń dostarczonych i zamontowanych, remontowanych lub podlegających przebudowie / zmianie konstrukcyjnej, w ramach niniejszego zamówienia winien będzie:</w:t>
      </w:r>
    </w:p>
    <w:p w14:paraId="1D6A3A09" w14:textId="72F9C46A" w:rsidR="00ED70C4" w:rsidRPr="00971408" w:rsidRDefault="00ED70C4" w:rsidP="00E92AC0">
      <w:pPr>
        <w:numPr>
          <w:ilvl w:val="1"/>
          <w:numId w:val="52"/>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wykonać pomiary elektryczne ochrony przeciwporażeniowej i przekazać zamawiającemu protokoły z pozytywnymi wynikami z wykonan</w:t>
      </w:r>
      <w:r w:rsidR="00623CC9">
        <w:rPr>
          <w:rFonts w:asciiTheme="minorHAnsi" w:hAnsiTheme="minorHAnsi" w:cstheme="minorHAnsi"/>
          <w:iCs/>
          <w:sz w:val="21"/>
          <w:szCs w:val="21"/>
        </w:rPr>
        <w:t xml:space="preserve">ia tych </w:t>
      </w:r>
      <w:r w:rsidRPr="00971408">
        <w:rPr>
          <w:rFonts w:asciiTheme="minorHAnsi" w:hAnsiTheme="minorHAnsi" w:cstheme="minorHAnsi"/>
          <w:iCs/>
          <w:sz w:val="21"/>
          <w:szCs w:val="21"/>
        </w:rPr>
        <w:t>pomiarów,</w:t>
      </w:r>
    </w:p>
    <w:p w14:paraId="0F411FCC" w14:textId="77777777" w:rsidR="00ED70C4" w:rsidRPr="00971408" w:rsidRDefault="00ED70C4" w:rsidP="00E92AC0">
      <w:pPr>
        <w:numPr>
          <w:ilvl w:val="1"/>
          <w:numId w:val="52"/>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przekazać protokoły z końcowych pomiarów prądów obciążeń roboczych urządzeń i napędów elektrycznych dostarczonych i zamontowanych, remontowanych lub podlegających przebudowie / zmianie konstrukcyjnej, wraz z wartościami nastaw odpowiednich zabezpieczeń,</w:t>
      </w:r>
    </w:p>
    <w:p w14:paraId="506D953F" w14:textId="77777777" w:rsidR="00ED70C4" w:rsidRPr="00971408" w:rsidRDefault="00ED70C4" w:rsidP="00E92AC0">
      <w:pPr>
        <w:numPr>
          <w:ilvl w:val="1"/>
          <w:numId w:val="52"/>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 xml:space="preserve">przekazać protokoły z końcowych pomiarów harmonicznych dla dostarczonych i zamontowanych falowników i </w:t>
      </w:r>
      <w:proofErr w:type="spellStart"/>
      <w:r w:rsidRPr="00971408">
        <w:rPr>
          <w:rFonts w:asciiTheme="minorHAnsi" w:hAnsiTheme="minorHAnsi" w:cstheme="minorHAnsi"/>
          <w:iCs/>
          <w:sz w:val="21"/>
          <w:szCs w:val="21"/>
        </w:rPr>
        <w:t>soft</w:t>
      </w:r>
      <w:proofErr w:type="spellEnd"/>
      <w:r w:rsidRPr="00971408">
        <w:rPr>
          <w:rFonts w:asciiTheme="minorHAnsi" w:hAnsiTheme="minorHAnsi" w:cstheme="minorHAnsi"/>
          <w:iCs/>
          <w:sz w:val="21"/>
          <w:szCs w:val="21"/>
        </w:rPr>
        <w:t>-startów;</w:t>
      </w:r>
    </w:p>
    <w:p w14:paraId="17037E50" w14:textId="77777777" w:rsidR="00ED70C4" w:rsidRPr="00971408" w:rsidRDefault="00ED70C4" w:rsidP="00E92AC0">
      <w:pPr>
        <w:numPr>
          <w:ilvl w:val="0"/>
          <w:numId w:val="54"/>
        </w:numPr>
        <w:tabs>
          <w:tab w:val="left" w:pos="1560"/>
        </w:tabs>
        <w:spacing w:after="0"/>
        <w:ind w:left="1560" w:hanging="425"/>
        <w:jc w:val="both"/>
        <w:rPr>
          <w:rFonts w:asciiTheme="minorHAnsi" w:hAnsiTheme="minorHAnsi" w:cstheme="minorHAnsi"/>
          <w:iCs/>
          <w:sz w:val="21"/>
          <w:szCs w:val="21"/>
        </w:rPr>
      </w:pPr>
      <w:r w:rsidRPr="00971408">
        <w:rPr>
          <w:rFonts w:asciiTheme="minorHAnsi" w:hAnsiTheme="minorHAnsi" w:cstheme="minorHAnsi"/>
          <w:iCs/>
          <w:sz w:val="21"/>
          <w:szCs w:val="21"/>
        </w:rPr>
        <w:t xml:space="preserve">Wykonawca zobowiązany będzie zorganizować i przeprowadzić niezbędne próby, badania </w:t>
      </w:r>
      <w:r w:rsidRPr="00971408">
        <w:rPr>
          <w:rFonts w:asciiTheme="minorHAnsi" w:hAnsiTheme="minorHAnsi" w:cstheme="minorHAnsi"/>
          <w:iCs/>
          <w:sz w:val="21"/>
          <w:szCs w:val="21"/>
        </w:rPr>
        <w:br/>
        <w:t>i odbiory oraz uzupełnienia dokumentacji odbiorowej (powykonawczej) dla potwierdzenia właściwej jakości robót albo, gdy są wymagane odpowiednimi przepisami;</w:t>
      </w:r>
    </w:p>
    <w:p w14:paraId="7C11702A" w14:textId="376C6710" w:rsidR="00ED70C4" w:rsidRPr="00971408" w:rsidRDefault="00ED70C4" w:rsidP="00E92AC0">
      <w:pPr>
        <w:numPr>
          <w:ilvl w:val="0"/>
          <w:numId w:val="54"/>
        </w:numPr>
        <w:tabs>
          <w:tab w:val="left" w:pos="1560"/>
        </w:tabs>
        <w:spacing w:after="0"/>
        <w:ind w:left="1560" w:hanging="425"/>
        <w:jc w:val="both"/>
        <w:rPr>
          <w:rFonts w:asciiTheme="minorHAnsi" w:hAnsiTheme="minorHAnsi" w:cstheme="minorHAnsi"/>
          <w:iCs/>
          <w:sz w:val="21"/>
          <w:szCs w:val="21"/>
        </w:rPr>
      </w:pPr>
      <w:r w:rsidRPr="00971408">
        <w:rPr>
          <w:rFonts w:asciiTheme="minorHAnsi" w:hAnsiTheme="minorHAnsi" w:cstheme="minorHAnsi"/>
          <w:iCs/>
          <w:sz w:val="21"/>
          <w:szCs w:val="21"/>
        </w:rPr>
        <w:t>Odbiór końcowy zostanie dokonany:</w:t>
      </w:r>
    </w:p>
    <w:p w14:paraId="440908CC" w14:textId="77777777" w:rsidR="00ED70C4" w:rsidRPr="00971408" w:rsidRDefault="00ED70C4" w:rsidP="00E92AC0">
      <w:pPr>
        <w:numPr>
          <w:ilvl w:val="0"/>
          <w:numId w:val="55"/>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 xml:space="preserve">po całkowitym zakończeniu wszystkich robót składających się na przedmiot zamówienia, </w:t>
      </w:r>
    </w:p>
    <w:p w14:paraId="29A35898" w14:textId="2C205BE3" w:rsidR="00ED70C4" w:rsidRPr="00971408" w:rsidRDefault="00ED70C4" w:rsidP="00E92AC0">
      <w:pPr>
        <w:numPr>
          <w:ilvl w:val="0"/>
          <w:numId w:val="55"/>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lastRenderedPageBreak/>
        <w:t xml:space="preserve">na podstawie wniosku wykonawcy, zawierającego oświadczenie Kierownika budowy </w:t>
      </w:r>
      <w:r w:rsidRPr="00971408">
        <w:rPr>
          <w:rFonts w:asciiTheme="minorHAnsi" w:hAnsiTheme="minorHAnsi" w:cstheme="minorHAnsi"/>
          <w:iCs/>
          <w:sz w:val="21"/>
          <w:szCs w:val="21"/>
        </w:rPr>
        <w:br/>
        <w:t>o zgodności wykonania robót budowlanych z projektem budowlanym i warunkami zapisanymi w decyzji o pozwoleniu na budowę, z projektami wykonawczymi,</w:t>
      </w:r>
    </w:p>
    <w:p w14:paraId="7A8A9AED" w14:textId="77777777" w:rsidR="00ED70C4" w:rsidRPr="00971408" w:rsidRDefault="00ED70C4" w:rsidP="00E92AC0">
      <w:pPr>
        <w:numPr>
          <w:ilvl w:val="0"/>
          <w:numId w:val="55"/>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 xml:space="preserve">po pozytywnym zakończeniu rozruchów częściowych dla wszystkich zadań / podzadań, </w:t>
      </w:r>
      <w:r w:rsidRPr="00971408">
        <w:rPr>
          <w:rFonts w:asciiTheme="minorHAnsi" w:hAnsiTheme="minorHAnsi" w:cstheme="minorHAnsi"/>
          <w:sz w:val="21"/>
          <w:szCs w:val="21"/>
        </w:rPr>
        <w:br/>
        <w:t xml:space="preserve">potwierdzonych protokołem zbiorczym z zakończenia rozruchów częściowych i sprawozdaniem z rozruchu, </w:t>
      </w:r>
    </w:p>
    <w:p w14:paraId="326682E4" w14:textId="77777777" w:rsidR="00ED70C4" w:rsidRPr="00971408" w:rsidRDefault="00ED70C4" w:rsidP="00E92AC0">
      <w:pPr>
        <w:numPr>
          <w:ilvl w:val="0"/>
          <w:numId w:val="55"/>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po przekazaniu zamawiającemu w terminie poprzedzającym odbiór końcowy uporządkowanego i przywróconego terenu budowy do stanu pierwotnego – z uwzględnieniem zmian wynikających z wykonania przedmiotu zamówienia;</w:t>
      </w:r>
    </w:p>
    <w:p w14:paraId="21B823FF" w14:textId="77777777" w:rsidR="00ED70C4" w:rsidRPr="00971408" w:rsidRDefault="00ED70C4" w:rsidP="00E92AC0">
      <w:pPr>
        <w:numPr>
          <w:ilvl w:val="0"/>
          <w:numId w:val="54"/>
        </w:numPr>
        <w:tabs>
          <w:tab w:val="left" w:pos="1560"/>
        </w:tabs>
        <w:spacing w:after="0"/>
        <w:ind w:left="1560" w:hanging="426"/>
        <w:jc w:val="both"/>
        <w:rPr>
          <w:rFonts w:asciiTheme="minorHAnsi" w:hAnsiTheme="minorHAnsi" w:cstheme="minorHAnsi"/>
          <w:iCs/>
          <w:sz w:val="21"/>
          <w:szCs w:val="21"/>
        </w:rPr>
      </w:pPr>
      <w:r w:rsidRPr="00971408">
        <w:rPr>
          <w:rFonts w:asciiTheme="minorHAnsi" w:hAnsiTheme="minorHAnsi" w:cstheme="minorHAnsi"/>
          <w:iCs/>
          <w:sz w:val="21"/>
          <w:szCs w:val="21"/>
        </w:rPr>
        <w:t xml:space="preserve">Wykonawca zobowiązany będzie pisemnie zawiadomić zamawiającego o gotowości do odbioru końcowego, a ponadto zobowiązany będzie dokonać wpisu do dziennika budowy; </w:t>
      </w:r>
    </w:p>
    <w:p w14:paraId="3049A5D6" w14:textId="77777777" w:rsidR="00ED70C4" w:rsidRPr="00971408" w:rsidRDefault="00ED70C4" w:rsidP="00E92AC0">
      <w:pPr>
        <w:numPr>
          <w:ilvl w:val="0"/>
          <w:numId w:val="54"/>
        </w:numPr>
        <w:tabs>
          <w:tab w:val="left" w:pos="1560"/>
        </w:tabs>
        <w:spacing w:after="0"/>
        <w:ind w:left="1560" w:hanging="426"/>
        <w:jc w:val="both"/>
        <w:rPr>
          <w:rFonts w:asciiTheme="minorHAnsi" w:hAnsiTheme="minorHAnsi" w:cstheme="minorHAnsi"/>
          <w:iCs/>
          <w:sz w:val="21"/>
          <w:szCs w:val="21"/>
        </w:rPr>
      </w:pPr>
      <w:r w:rsidRPr="00971408">
        <w:rPr>
          <w:rFonts w:asciiTheme="minorHAnsi" w:hAnsiTheme="minorHAnsi" w:cstheme="minorHAnsi"/>
          <w:iCs/>
          <w:sz w:val="21"/>
          <w:szCs w:val="21"/>
        </w:rPr>
        <w:t>Do pisemnego zawiadomienia o gotowości do odbioru końcowego wykonawca winien będzie załączyć ponadto:</w:t>
      </w:r>
    </w:p>
    <w:p w14:paraId="146BBF10" w14:textId="77777777" w:rsidR="00ED70C4" w:rsidRPr="00971408" w:rsidRDefault="00ED70C4" w:rsidP="00E92AC0">
      <w:pPr>
        <w:numPr>
          <w:ilvl w:val="0"/>
          <w:numId w:val="5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kosztorys powykonawczy,</w:t>
      </w:r>
    </w:p>
    <w:p w14:paraId="048D84C2" w14:textId="77777777" w:rsidR="00ED70C4" w:rsidRPr="00971408" w:rsidRDefault="00ED70C4" w:rsidP="00E92AC0">
      <w:pPr>
        <w:numPr>
          <w:ilvl w:val="0"/>
          <w:numId w:val="5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oryginał dziennika budowy,</w:t>
      </w:r>
    </w:p>
    <w:p w14:paraId="442AC5F1" w14:textId="77777777" w:rsidR="00ED70C4" w:rsidRPr="00971408" w:rsidRDefault="00ED70C4" w:rsidP="00E92AC0">
      <w:pPr>
        <w:numPr>
          <w:ilvl w:val="0"/>
          <w:numId w:val="5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protokoły pomiarów, badań i sprawdzeń,</w:t>
      </w:r>
    </w:p>
    <w:p w14:paraId="37F8829F" w14:textId="55DB95BE" w:rsidR="00ED70C4" w:rsidRPr="00971408" w:rsidRDefault="00ED70C4" w:rsidP="00E92AC0">
      <w:pPr>
        <w:numPr>
          <w:ilvl w:val="0"/>
          <w:numId w:val="5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zatwierdzoną przez zamawiającego Instrukcję technologiczną dla całej oczyszczalni ścieków RADOCHA II w Sosnowcu, uwzględniającą zmiany w technologii pracy obiektu związane z realizacją niniejszego zamówienia – 2 egz</w:t>
      </w:r>
      <w:r w:rsidR="00EA2925">
        <w:rPr>
          <w:rFonts w:asciiTheme="minorHAnsi" w:hAnsiTheme="minorHAnsi" w:cstheme="minorHAnsi"/>
          <w:sz w:val="21"/>
          <w:szCs w:val="21"/>
        </w:rPr>
        <w:t>.</w:t>
      </w:r>
      <w:r w:rsidRPr="00971408">
        <w:rPr>
          <w:rFonts w:asciiTheme="minorHAnsi" w:hAnsiTheme="minorHAnsi" w:cstheme="minorHAnsi"/>
          <w:sz w:val="21"/>
          <w:szCs w:val="21"/>
        </w:rPr>
        <w:t xml:space="preserve"> w </w:t>
      </w:r>
      <w:r w:rsidR="0039406F" w:rsidRPr="00971408">
        <w:rPr>
          <w:rFonts w:asciiTheme="minorHAnsi" w:hAnsiTheme="minorHAnsi" w:cstheme="minorHAnsi"/>
          <w:sz w:val="21"/>
          <w:szCs w:val="21"/>
        </w:rPr>
        <w:t xml:space="preserve">wersji </w:t>
      </w:r>
      <w:r w:rsidRPr="00971408">
        <w:rPr>
          <w:rFonts w:asciiTheme="minorHAnsi" w:hAnsiTheme="minorHAnsi" w:cstheme="minorHAnsi"/>
          <w:sz w:val="21"/>
          <w:szCs w:val="21"/>
        </w:rPr>
        <w:t xml:space="preserve">papierowej i dodatkowo </w:t>
      </w:r>
      <w:r w:rsidR="00EA2925">
        <w:rPr>
          <w:rFonts w:asciiTheme="minorHAnsi" w:hAnsiTheme="minorHAnsi" w:cstheme="minorHAnsi"/>
          <w:sz w:val="21"/>
          <w:szCs w:val="21"/>
        </w:rPr>
        <w:br/>
      </w:r>
      <w:r w:rsidRPr="00971408">
        <w:rPr>
          <w:rFonts w:asciiTheme="minorHAnsi" w:hAnsiTheme="minorHAnsi" w:cstheme="minorHAnsi"/>
          <w:sz w:val="21"/>
          <w:szCs w:val="21"/>
        </w:rPr>
        <w:t xml:space="preserve">w  </w:t>
      </w:r>
      <w:r w:rsidR="0039406F" w:rsidRPr="00971408">
        <w:rPr>
          <w:rFonts w:asciiTheme="minorHAnsi" w:hAnsiTheme="minorHAnsi" w:cstheme="minorHAnsi"/>
          <w:sz w:val="21"/>
          <w:szCs w:val="21"/>
        </w:rPr>
        <w:t xml:space="preserve">wersji </w:t>
      </w:r>
      <w:r w:rsidRPr="00971408">
        <w:rPr>
          <w:rFonts w:asciiTheme="minorHAnsi" w:hAnsiTheme="minorHAnsi" w:cstheme="minorHAnsi"/>
          <w:sz w:val="21"/>
          <w:szCs w:val="21"/>
        </w:rPr>
        <w:t>elektronicznej (dokument WORD),</w:t>
      </w:r>
    </w:p>
    <w:p w14:paraId="53B7DFF5" w14:textId="77777777" w:rsidR="00ED70C4" w:rsidRPr="00971408" w:rsidRDefault="00ED70C4" w:rsidP="00E92AC0">
      <w:pPr>
        <w:numPr>
          <w:ilvl w:val="0"/>
          <w:numId w:val="5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 xml:space="preserve">zatwierdzoną przez zamawiającego aktualizację Instrukcji systemu sterowania i wizualizacji </w:t>
      </w:r>
      <w:proofErr w:type="spellStart"/>
      <w:r w:rsidRPr="00971408">
        <w:rPr>
          <w:rFonts w:asciiTheme="minorHAnsi" w:hAnsiTheme="minorHAnsi" w:cstheme="minorHAnsi"/>
          <w:sz w:val="21"/>
          <w:szCs w:val="21"/>
        </w:rPr>
        <w:t>InTouch</w:t>
      </w:r>
      <w:bookmarkStart w:id="8" w:name="_Hlk90973628"/>
      <w:proofErr w:type="spellEnd"/>
      <w:r w:rsidRPr="00971408">
        <w:rPr>
          <w:rFonts w:asciiTheme="minorHAnsi" w:hAnsiTheme="minorHAnsi" w:cstheme="minorHAnsi"/>
          <w:sz w:val="21"/>
          <w:szCs w:val="21"/>
        </w:rPr>
        <w:t xml:space="preserve"> – w zakresie wprowadzenia wszystkich zmian wynikających z realizacji niniejszego zamówienia</w:t>
      </w:r>
      <w:bookmarkEnd w:id="8"/>
      <w:r w:rsidRPr="00971408">
        <w:rPr>
          <w:rFonts w:asciiTheme="minorHAnsi" w:hAnsiTheme="minorHAnsi" w:cstheme="minorHAnsi"/>
          <w:sz w:val="21"/>
          <w:szCs w:val="21"/>
        </w:rPr>
        <w:t>,</w:t>
      </w:r>
    </w:p>
    <w:p w14:paraId="50179DCF" w14:textId="77777777" w:rsidR="00ED70C4" w:rsidRPr="00971408" w:rsidRDefault="00ED70C4" w:rsidP="00E92AC0">
      <w:pPr>
        <w:numPr>
          <w:ilvl w:val="0"/>
          <w:numId w:val="5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zatwierdzoną przez zamawiającego Instrukcję Automatyki i AKPiA Oczyszczalni ścieków RADOCHA II w Sosnowcu – w zakresie wynikającym z realizacji niniejszego zamówienia, zawierającej  w szczególności:</w:t>
      </w:r>
    </w:p>
    <w:p w14:paraId="350DE5F1" w14:textId="77777777" w:rsidR="00ED70C4" w:rsidRPr="00971408" w:rsidRDefault="00ED70C4" w:rsidP="00E92AC0">
      <w:pPr>
        <w:pStyle w:val="Akapitzlist"/>
        <w:numPr>
          <w:ilvl w:val="0"/>
          <w:numId w:val="86"/>
        </w:numPr>
        <w:tabs>
          <w:tab w:val="left" w:pos="2268"/>
        </w:tabs>
        <w:spacing w:after="0"/>
        <w:ind w:left="2268" w:hanging="283"/>
        <w:jc w:val="both"/>
        <w:rPr>
          <w:rFonts w:asciiTheme="minorHAnsi" w:hAnsiTheme="minorHAnsi" w:cstheme="minorHAnsi"/>
          <w:sz w:val="21"/>
          <w:szCs w:val="21"/>
        </w:rPr>
      </w:pPr>
      <w:r w:rsidRPr="00971408">
        <w:rPr>
          <w:rFonts w:asciiTheme="minorHAnsi" w:hAnsiTheme="minorHAnsi" w:cstheme="minorHAnsi"/>
          <w:sz w:val="21"/>
          <w:szCs w:val="21"/>
        </w:rPr>
        <w:t>opisy algorytmów i sposób ich działania,</w:t>
      </w:r>
    </w:p>
    <w:p w14:paraId="713B1CEC" w14:textId="77777777" w:rsidR="00ED70C4" w:rsidRPr="00971408" w:rsidRDefault="00ED70C4" w:rsidP="00E92AC0">
      <w:pPr>
        <w:pStyle w:val="Akapitzlist"/>
        <w:numPr>
          <w:ilvl w:val="0"/>
          <w:numId w:val="86"/>
        </w:numPr>
        <w:tabs>
          <w:tab w:val="left" w:pos="2268"/>
        </w:tabs>
        <w:spacing w:after="0"/>
        <w:ind w:left="2268" w:hanging="283"/>
        <w:jc w:val="both"/>
        <w:rPr>
          <w:rFonts w:asciiTheme="minorHAnsi" w:hAnsiTheme="minorHAnsi" w:cstheme="minorHAnsi"/>
          <w:sz w:val="21"/>
          <w:szCs w:val="21"/>
        </w:rPr>
      </w:pPr>
      <w:r w:rsidRPr="00971408">
        <w:rPr>
          <w:rFonts w:asciiTheme="minorHAnsi" w:hAnsiTheme="minorHAnsi" w:cstheme="minorHAnsi"/>
          <w:sz w:val="21"/>
          <w:szCs w:val="21"/>
        </w:rPr>
        <w:t>opisy sterowników z mapą ich połączeń oraz uaktualniona adresacją IP,</w:t>
      </w:r>
    </w:p>
    <w:p w14:paraId="03D189CA" w14:textId="77777777" w:rsidR="00ED70C4" w:rsidRPr="00971408" w:rsidRDefault="00ED70C4" w:rsidP="00E92AC0">
      <w:pPr>
        <w:pStyle w:val="Akapitzlist"/>
        <w:numPr>
          <w:ilvl w:val="0"/>
          <w:numId w:val="86"/>
        </w:numPr>
        <w:tabs>
          <w:tab w:val="left" w:pos="2268"/>
        </w:tabs>
        <w:spacing w:after="0"/>
        <w:ind w:left="2268" w:hanging="283"/>
        <w:jc w:val="both"/>
        <w:rPr>
          <w:rFonts w:asciiTheme="minorHAnsi" w:hAnsiTheme="minorHAnsi" w:cstheme="minorHAnsi"/>
          <w:sz w:val="21"/>
          <w:szCs w:val="21"/>
        </w:rPr>
      </w:pPr>
      <w:r w:rsidRPr="00971408">
        <w:rPr>
          <w:rFonts w:asciiTheme="minorHAnsi" w:hAnsiTheme="minorHAnsi" w:cstheme="minorHAnsi"/>
          <w:sz w:val="21"/>
          <w:szCs w:val="21"/>
        </w:rPr>
        <w:t xml:space="preserve">opisy nowo zabudowanych urządzeń/systemów oraz uaktualniona adresacją IP, </w:t>
      </w:r>
    </w:p>
    <w:p w14:paraId="189FCE32" w14:textId="77777777" w:rsidR="00ED70C4" w:rsidRPr="00971408" w:rsidRDefault="00ED70C4" w:rsidP="00E92AC0">
      <w:pPr>
        <w:pStyle w:val="Akapitzlist"/>
        <w:numPr>
          <w:ilvl w:val="0"/>
          <w:numId w:val="86"/>
        </w:numPr>
        <w:tabs>
          <w:tab w:val="left" w:pos="2268"/>
        </w:tabs>
        <w:spacing w:after="0"/>
        <w:ind w:left="2268" w:hanging="283"/>
        <w:jc w:val="both"/>
        <w:rPr>
          <w:rFonts w:asciiTheme="minorHAnsi" w:hAnsiTheme="minorHAnsi" w:cstheme="minorHAnsi"/>
          <w:sz w:val="21"/>
          <w:szCs w:val="21"/>
        </w:rPr>
      </w:pPr>
      <w:r w:rsidRPr="00971408">
        <w:rPr>
          <w:rFonts w:asciiTheme="minorHAnsi" w:hAnsiTheme="minorHAnsi" w:cstheme="minorHAnsi"/>
          <w:sz w:val="21"/>
          <w:szCs w:val="21"/>
        </w:rPr>
        <w:t>karty nastaw /parametryzacji urządzeń elektronicznych,</w:t>
      </w:r>
    </w:p>
    <w:p w14:paraId="45B61667" w14:textId="77777777" w:rsidR="00ED70C4" w:rsidRPr="00971408" w:rsidRDefault="00ED70C4" w:rsidP="00E92AC0">
      <w:pPr>
        <w:pStyle w:val="Akapitzlist"/>
        <w:numPr>
          <w:ilvl w:val="0"/>
          <w:numId w:val="86"/>
        </w:numPr>
        <w:tabs>
          <w:tab w:val="left" w:pos="2268"/>
        </w:tabs>
        <w:spacing w:after="0"/>
        <w:ind w:left="2268" w:hanging="283"/>
        <w:jc w:val="both"/>
        <w:rPr>
          <w:rFonts w:asciiTheme="minorHAnsi" w:hAnsiTheme="minorHAnsi" w:cstheme="minorHAnsi"/>
          <w:sz w:val="21"/>
          <w:szCs w:val="21"/>
        </w:rPr>
      </w:pPr>
      <w:r w:rsidRPr="00971408">
        <w:rPr>
          <w:rFonts w:asciiTheme="minorHAnsi" w:hAnsiTheme="minorHAnsi" w:cstheme="minorHAnsi"/>
          <w:sz w:val="21"/>
          <w:szCs w:val="21"/>
        </w:rPr>
        <w:t>wykaz sygnałów WE/WY z wyszczególnieniem numerów i adresów kart oraz numeracji list i zacisków (dodatkowo z wersją laminowaną do szaf sterowniczych),</w:t>
      </w:r>
    </w:p>
    <w:p w14:paraId="758636C5" w14:textId="0314810A" w:rsidR="00ED70C4" w:rsidRPr="00971408" w:rsidRDefault="00ED70C4" w:rsidP="00E92AC0">
      <w:pPr>
        <w:pStyle w:val="Akapitzlist"/>
        <w:numPr>
          <w:ilvl w:val="0"/>
          <w:numId w:val="86"/>
        </w:numPr>
        <w:tabs>
          <w:tab w:val="left" w:pos="2268"/>
        </w:tabs>
        <w:spacing w:after="0"/>
        <w:ind w:left="2268" w:hanging="283"/>
        <w:jc w:val="both"/>
        <w:rPr>
          <w:rFonts w:asciiTheme="minorHAnsi" w:hAnsiTheme="minorHAnsi" w:cstheme="minorHAnsi"/>
          <w:sz w:val="21"/>
          <w:szCs w:val="21"/>
        </w:rPr>
      </w:pPr>
      <w:r w:rsidRPr="00971408">
        <w:rPr>
          <w:rFonts w:asciiTheme="minorHAnsi" w:hAnsiTheme="minorHAnsi" w:cstheme="minorHAnsi"/>
          <w:sz w:val="21"/>
          <w:szCs w:val="21"/>
        </w:rPr>
        <w:t xml:space="preserve">wykaz wszystkich sygnałów alarmowych występujących w systemie sterowania </w:t>
      </w:r>
      <w:r w:rsidR="002C7C16" w:rsidRPr="00971408">
        <w:rPr>
          <w:rFonts w:asciiTheme="minorHAnsi" w:hAnsiTheme="minorHAnsi" w:cstheme="minorHAnsi"/>
          <w:sz w:val="21"/>
          <w:szCs w:val="21"/>
        </w:rPr>
        <w:br/>
      </w:r>
      <w:r w:rsidRPr="00971408">
        <w:rPr>
          <w:rFonts w:asciiTheme="minorHAnsi" w:hAnsiTheme="minorHAnsi" w:cstheme="minorHAnsi"/>
          <w:sz w:val="21"/>
          <w:szCs w:val="21"/>
        </w:rPr>
        <w:t>i</w:t>
      </w:r>
      <w:r w:rsidR="002C7C16"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wizualizacji wraz z ich szczegółową interpretacją / opisem,</w:t>
      </w:r>
    </w:p>
    <w:p w14:paraId="38F01D1A" w14:textId="29B84762" w:rsidR="00ED70C4" w:rsidRPr="00971408" w:rsidRDefault="00ED70C4" w:rsidP="00E92AC0">
      <w:pPr>
        <w:numPr>
          <w:ilvl w:val="0"/>
          <w:numId w:val="5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zatwierdzoną przez zamawiającego aktualizację Instrukcji obiektów energetycznych (typu np. rozdzielnie) dla obiektów podlegających przebudowie / zmianie, w ramach niniejszego zamówienia</w:t>
      </w:r>
      <w:r w:rsidR="0039246A" w:rsidRPr="00971408">
        <w:rPr>
          <w:rFonts w:asciiTheme="minorHAnsi" w:hAnsiTheme="minorHAnsi" w:cstheme="minorHAnsi"/>
          <w:iCs/>
          <w:sz w:val="21"/>
          <w:szCs w:val="21"/>
        </w:rPr>
        <w:t>,</w:t>
      </w:r>
    </w:p>
    <w:p w14:paraId="6E9939E5" w14:textId="77777777" w:rsidR="00ED70C4" w:rsidRPr="00971408" w:rsidRDefault="00ED70C4" w:rsidP="00E92AC0">
      <w:pPr>
        <w:numPr>
          <w:ilvl w:val="0"/>
          <w:numId w:val="5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ostateczną wersję kopi zapasowej elektronicznego projektu zaimplementowanego w systemach SCADA,</w:t>
      </w:r>
    </w:p>
    <w:p w14:paraId="074F0307" w14:textId="0A6438FC" w:rsidR="00ED70C4" w:rsidRPr="00971408" w:rsidRDefault="00ED70C4" w:rsidP="00E92AC0">
      <w:pPr>
        <w:numPr>
          <w:ilvl w:val="0"/>
          <w:numId w:val="5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zatwierdzoną przez zamawiającego Instrukcję BHP dla całej oczyszczalni ścieków RADOCHA II w Sosnowcu – 2 egz</w:t>
      </w:r>
      <w:r w:rsidR="00EA2925">
        <w:rPr>
          <w:rFonts w:asciiTheme="minorHAnsi" w:hAnsiTheme="minorHAnsi" w:cstheme="minorHAnsi"/>
          <w:sz w:val="21"/>
          <w:szCs w:val="21"/>
        </w:rPr>
        <w:t>.</w:t>
      </w:r>
      <w:r w:rsidRPr="00971408">
        <w:rPr>
          <w:rFonts w:asciiTheme="minorHAnsi" w:hAnsiTheme="minorHAnsi" w:cstheme="minorHAnsi"/>
          <w:sz w:val="21"/>
          <w:szCs w:val="21"/>
        </w:rPr>
        <w:t xml:space="preserve"> </w:t>
      </w:r>
      <w:r w:rsidR="00BB54B8">
        <w:rPr>
          <w:rFonts w:asciiTheme="minorHAnsi" w:hAnsiTheme="minorHAnsi" w:cstheme="minorHAnsi"/>
          <w:sz w:val="21"/>
          <w:szCs w:val="21"/>
        </w:rPr>
        <w:t xml:space="preserve">w </w:t>
      </w:r>
      <w:r w:rsidR="00122F95" w:rsidRPr="00971408">
        <w:rPr>
          <w:rFonts w:asciiTheme="minorHAnsi" w:hAnsiTheme="minorHAnsi" w:cstheme="minorHAnsi"/>
          <w:sz w:val="21"/>
          <w:szCs w:val="21"/>
        </w:rPr>
        <w:t>wersji</w:t>
      </w:r>
      <w:r w:rsidR="00BB54B8">
        <w:rPr>
          <w:rFonts w:asciiTheme="minorHAnsi" w:hAnsiTheme="minorHAnsi" w:cstheme="minorHAnsi"/>
          <w:sz w:val="21"/>
          <w:szCs w:val="21"/>
        </w:rPr>
        <w:t xml:space="preserve"> </w:t>
      </w:r>
      <w:r w:rsidRPr="00971408">
        <w:rPr>
          <w:rFonts w:asciiTheme="minorHAnsi" w:hAnsiTheme="minorHAnsi" w:cstheme="minorHAnsi"/>
          <w:sz w:val="21"/>
          <w:szCs w:val="21"/>
        </w:rPr>
        <w:t xml:space="preserve">papierowej i dodatkowo w </w:t>
      </w:r>
      <w:r w:rsidR="00122F95" w:rsidRPr="00971408">
        <w:rPr>
          <w:rFonts w:asciiTheme="minorHAnsi" w:hAnsiTheme="minorHAnsi" w:cstheme="minorHAnsi"/>
          <w:sz w:val="21"/>
          <w:szCs w:val="21"/>
        </w:rPr>
        <w:t>wersji</w:t>
      </w:r>
      <w:r w:rsidR="00122F95">
        <w:rPr>
          <w:rFonts w:asciiTheme="minorHAnsi" w:hAnsiTheme="minorHAnsi" w:cstheme="minorHAnsi"/>
          <w:sz w:val="21"/>
          <w:szCs w:val="21"/>
        </w:rPr>
        <w:t xml:space="preserve"> </w:t>
      </w:r>
      <w:r w:rsidRPr="00971408">
        <w:rPr>
          <w:rFonts w:asciiTheme="minorHAnsi" w:hAnsiTheme="minorHAnsi" w:cstheme="minorHAnsi"/>
          <w:sz w:val="21"/>
          <w:szCs w:val="21"/>
        </w:rPr>
        <w:t xml:space="preserve">elektronicznej – </w:t>
      </w:r>
      <w:r w:rsidR="00BB54B8">
        <w:rPr>
          <w:rFonts w:asciiTheme="minorHAnsi" w:hAnsiTheme="minorHAnsi" w:cstheme="minorHAnsi"/>
          <w:sz w:val="21"/>
          <w:szCs w:val="21"/>
        </w:rPr>
        <w:t>(</w:t>
      </w:r>
      <w:r w:rsidRPr="00971408">
        <w:rPr>
          <w:rFonts w:asciiTheme="minorHAnsi" w:hAnsiTheme="minorHAnsi" w:cstheme="minorHAnsi"/>
          <w:sz w:val="21"/>
          <w:szCs w:val="21"/>
        </w:rPr>
        <w:t>dokument programu WORD</w:t>
      </w:r>
      <w:r w:rsidR="00BB54B8">
        <w:rPr>
          <w:rFonts w:asciiTheme="minorHAnsi" w:hAnsiTheme="minorHAnsi" w:cstheme="minorHAnsi"/>
          <w:sz w:val="21"/>
          <w:szCs w:val="21"/>
        </w:rPr>
        <w:t>)</w:t>
      </w:r>
      <w:r w:rsidRPr="00971408">
        <w:rPr>
          <w:rFonts w:asciiTheme="minorHAnsi" w:hAnsiTheme="minorHAnsi" w:cstheme="minorHAnsi"/>
          <w:sz w:val="21"/>
          <w:szCs w:val="21"/>
        </w:rPr>
        <w:t>; Instrukcja winna być sporządzona przez specjalistę ds. BHP,</w:t>
      </w:r>
    </w:p>
    <w:p w14:paraId="7D33C854" w14:textId="4A3D48D8" w:rsidR="00ED70C4" w:rsidRPr="00971408" w:rsidRDefault="00ED70C4" w:rsidP="00E92AC0">
      <w:pPr>
        <w:numPr>
          <w:ilvl w:val="0"/>
          <w:numId w:val="5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zatwierdzony przez zamawiającego Schemat technologiczny całej oczyszczalni ścieków RADOCHA II w Sosnowcu, w formacie B0 – 4 egz</w:t>
      </w:r>
      <w:r w:rsidR="00EA2925">
        <w:rPr>
          <w:rFonts w:asciiTheme="minorHAnsi" w:hAnsiTheme="minorHAnsi" w:cstheme="minorHAnsi"/>
          <w:sz w:val="21"/>
          <w:szCs w:val="21"/>
        </w:rPr>
        <w:t xml:space="preserve">. </w:t>
      </w:r>
      <w:r w:rsidRPr="00971408">
        <w:rPr>
          <w:rFonts w:asciiTheme="minorHAnsi" w:hAnsiTheme="minorHAnsi" w:cstheme="minorHAnsi"/>
          <w:sz w:val="21"/>
          <w:szCs w:val="21"/>
        </w:rPr>
        <w:t xml:space="preserve">(wykonane na twardym podkładzie) i dodatkowo w </w:t>
      </w:r>
      <w:r w:rsidR="000C4FD6">
        <w:rPr>
          <w:rFonts w:asciiTheme="minorHAnsi" w:hAnsiTheme="minorHAnsi" w:cstheme="minorHAnsi"/>
          <w:sz w:val="21"/>
          <w:szCs w:val="21"/>
        </w:rPr>
        <w:t xml:space="preserve">wersji </w:t>
      </w:r>
      <w:r w:rsidRPr="00971408">
        <w:rPr>
          <w:rFonts w:asciiTheme="minorHAnsi" w:hAnsiTheme="minorHAnsi" w:cstheme="minorHAnsi"/>
          <w:sz w:val="21"/>
          <w:szCs w:val="21"/>
        </w:rPr>
        <w:t>elektronicznej – dokument programu AutoCad,</w:t>
      </w:r>
    </w:p>
    <w:p w14:paraId="3FD6D52A" w14:textId="77777777" w:rsidR="00EF13C7" w:rsidRDefault="00ED70C4" w:rsidP="00EF13C7">
      <w:pPr>
        <w:numPr>
          <w:ilvl w:val="0"/>
          <w:numId w:val="5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zatwierdzoną przez zamawiającego Instrukcję bezpieczeństwa przeciwpożarowego dla całej oczyszczalni ścieków RADOCHA II w Sosnowcu, zawierającą między innymi: plany obiektów obejmujące ich usytuowanie oraz terenu przyległego wraz z uwzględnieniem danych graficznych (lokalizacja dróg i dojść) – 2 egz</w:t>
      </w:r>
      <w:r w:rsidR="00122F95">
        <w:rPr>
          <w:rFonts w:asciiTheme="minorHAnsi" w:hAnsiTheme="minorHAnsi" w:cstheme="minorHAnsi"/>
          <w:sz w:val="21"/>
          <w:szCs w:val="21"/>
        </w:rPr>
        <w:t>.</w:t>
      </w:r>
      <w:r w:rsidRPr="00971408">
        <w:rPr>
          <w:rFonts w:asciiTheme="minorHAnsi" w:hAnsiTheme="minorHAnsi" w:cstheme="minorHAnsi"/>
          <w:sz w:val="21"/>
          <w:szCs w:val="21"/>
        </w:rPr>
        <w:t xml:space="preserve"> w </w:t>
      </w:r>
      <w:r w:rsidR="00122F95" w:rsidRPr="00971408">
        <w:rPr>
          <w:rFonts w:asciiTheme="minorHAnsi" w:hAnsiTheme="minorHAnsi" w:cstheme="minorHAnsi"/>
          <w:sz w:val="21"/>
          <w:szCs w:val="21"/>
        </w:rPr>
        <w:t xml:space="preserve">wersji </w:t>
      </w:r>
      <w:r w:rsidRPr="00971408">
        <w:rPr>
          <w:rFonts w:asciiTheme="minorHAnsi" w:hAnsiTheme="minorHAnsi" w:cstheme="minorHAnsi"/>
          <w:sz w:val="21"/>
          <w:szCs w:val="21"/>
        </w:rPr>
        <w:t>papierowej i dodatkowo w</w:t>
      </w:r>
      <w:r w:rsidR="00A333D6">
        <w:rPr>
          <w:rFonts w:asciiTheme="minorHAnsi" w:hAnsiTheme="minorHAnsi" w:cstheme="minorHAnsi"/>
          <w:sz w:val="21"/>
          <w:szCs w:val="21"/>
        </w:rPr>
        <w:t xml:space="preserve"> </w:t>
      </w:r>
      <w:r w:rsidR="00122F95" w:rsidRPr="00971408">
        <w:rPr>
          <w:rFonts w:asciiTheme="minorHAnsi" w:hAnsiTheme="minorHAnsi" w:cstheme="minorHAnsi"/>
          <w:sz w:val="21"/>
          <w:szCs w:val="21"/>
        </w:rPr>
        <w:t>wersji</w:t>
      </w:r>
      <w:r w:rsidR="00122F95">
        <w:rPr>
          <w:rFonts w:asciiTheme="minorHAnsi" w:hAnsiTheme="minorHAnsi" w:cstheme="minorHAnsi"/>
          <w:sz w:val="21"/>
          <w:szCs w:val="21"/>
        </w:rPr>
        <w:t xml:space="preserve"> </w:t>
      </w:r>
      <w:r w:rsidRPr="00971408">
        <w:rPr>
          <w:rFonts w:asciiTheme="minorHAnsi" w:hAnsiTheme="minorHAnsi" w:cstheme="minorHAnsi"/>
          <w:sz w:val="21"/>
          <w:szCs w:val="21"/>
        </w:rPr>
        <w:t>elektronicznej – dokument programu WORD;</w:t>
      </w:r>
    </w:p>
    <w:p w14:paraId="469945D6" w14:textId="50935954" w:rsidR="00ED70C4" w:rsidRPr="00EF13C7" w:rsidRDefault="00ED70C4" w:rsidP="00EF13C7">
      <w:pPr>
        <w:tabs>
          <w:tab w:val="left" w:pos="1985"/>
        </w:tabs>
        <w:spacing w:after="0"/>
        <w:ind w:left="1985"/>
        <w:jc w:val="both"/>
        <w:rPr>
          <w:rFonts w:asciiTheme="minorHAnsi" w:hAnsiTheme="minorHAnsi" w:cstheme="minorHAnsi"/>
          <w:iCs/>
          <w:sz w:val="21"/>
          <w:szCs w:val="21"/>
        </w:rPr>
      </w:pPr>
      <w:r w:rsidRPr="00EF13C7">
        <w:rPr>
          <w:rFonts w:asciiTheme="minorHAnsi" w:hAnsiTheme="minorHAnsi" w:cstheme="minorHAnsi"/>
          <w:sz w:val="21"/>
          <w:szCs w:val="21"/>
        </w:rPr>
        <w:lastRenderedPageBreak/>
        <w:t>Instrukcja winna być sporządzona przez specjalistę ds. ochrony przeciwpożarowej,</w:t>
      </w:r>
    </w:p>
    <w:p w14:paraId="0118FE62" w14:textId="4FBFB6C3" w:rsidR="00ED70C4" w:rsidRPr="00971408" w:rsidRDefault="00ED70C4" w:rsidP="00E92AC0">
      <w:pPr>
        <w:numPr>
          <w:ilvl w:val="0"/>
          <w:numId w:val="5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zaktualizowaną mapę zasadniczą (plan sytuacyjny w skali 1:500) w formacie A0 (całą mapę a nie fragment) dla oczyszczalni ścieków RADOCHA II w Sosnowcu – 4 egz</w:t>
      </w:r>
      <w:r w:rsidR="00D36A71">
        <w:rPr>
          <w:rFonts w:asciiTheme="minorHAnsi" w:hAnsiTheme="minorHAnsi" w:cstheme="minorHAnsi"/>
          <w:sz w:val="21"/>
          <w:szCs w:val="21"/>
        </w:rPr>
        <w:t>.</w:t>
      </w:r>
      <w:r w:rsidR="00A333D6">
        <w:rPr>
          <w:rFonts w:asciiTheme="minorHAnsi" w:hAnsiTheme="minorHAnsi" w:cstheme="minorHAnsi"/>
          <w:sz w:val="21"/>
          <w:szCs w:val="21"/>
        </w:rPr>
        <w:t xml:space="preserve"> </w:t>
      </w:r>
      <w:r w:rsidRPr="00971408">
        <w:rPr>
          <w:rFonts w:asciiTheme="minorHAnsi" w:hAnsiTheme="minorHAnsi" w:cstheme="minorHAnsi"/>
          <w:sz w:val="21"/>
          <w:szCs w:val="21"/>
        </w:rPr>
        <w:t>(2 egz</w:t>
      </w:r>
      <w:r w:rsidR="00EA2925">
        <w:rPr>
          <w:rFonts w:asciiTheme="minorHAnsi" w:hAnsiTheme="minorHAnsi" w:cstheme="minorHAnsi"/>
          <w:sz w:val="21"/>
          <w:szCs w:val="21"/>
        </w:rPr>
        <w:t>.</w:t>
      </w:r>
      <w:r w:rsidRPr="00971408">
        <w:rPr>
          <w:rFonts w:asciiTheme="minorHAnsi" w:hAnsiTheme="minorHAnsi" w:cstheme="minorHAnsi"/>
          <w:sz w:val="21"/>
          <w:szCs w:val="21"/>
        </w:rPr>
        <w:t xml:space="preserve"> </w:t>
      </w:r>
      <w:r w:rsidR="00A333D6">
        <w:rPr>
          <w:rFonts w:asciiTheme="minorHAnsi" w:hAnsiTheme="minorHAnsi" w:cstheme="minorHAnsi"/>
          <w:sz w:val="21"/>
          <w:szCs w:val="21"/>
        </w:rPr>
        <w:br/>
      </w:r>
      <w:r w:rsidRPr="00971408">
        <w:rPr>
          <w:rFonts w:asciiTheme="minorHAnsi" w:hAnsiTheme="minorHAnsi" w:cstheme="minorHAnsi"/>
          <w:sz w:val="21"/>
          <w:szCs w:val="21"/>
        </w:rPr>
        <w:t xml:space="preserve">w </w:t>
      </w:r>
      <w:r w:rsidR="00122F95" w:rsidRPr="00971408">
        <w:rPr>
          <w:rFonts w:asciiTheme="minorHAnsi" w:hAnsiTheme="minorHAnsi" w:cstheme="minorHAnsi"/>
          <w:sz w:val="21"/>
          <w:szCs w:val="21"/>
        </w:rPr>
        <w:t>wersji</w:t>
      </w:r>
      <w:r w:rsidR="00A333D6">
        <w:rPr>
          <w:rFonts w:asciiTheme="minorHAnsi" w:hAnsiTheme="minorHAnsi" w:cstheme="minorHAnsi"/>
          <w:sz w:val="21"/>
          <w:szCs w:val="21"/>
        </w:rPr>
        <w:t xml:space="preserve"> </w:t>
      </w:r>
      <w:r w:rsidRPr="00971408">
        <w:rPr>
          <w:rFonts w:asciiTheme="minorHAnsi" w:hAnsiTheme="minorHAnsi" w:cstheme="minorHAnsi"/>
          <w:sz w:val="21"/>
          <w:szCs w:val="21"/>
        </w:rPr>
        <w:t>papierowej i 2 egz</w:t>
      </w:r>
      <w:r w:rsidR="00EA2925">
        <w:rPr>
          <w:rFonts w:asciiTheme="minorHAnsi" w:hAnsiTheme="minorHAnsi" w:cstheme="minorHAnsi"/>
          <w:sz w:val="21"/>
          <w:szCs w:val="21"/>
        </w:rPr>
        <w:t xml:space="preserve">. </w:t>
      </w:r>
      <w:r w:rsidRPr="00971408">
        <w:rPr>
          <w:rFonts w:asciiTheme="minorHAnsi" w:hAnsiTheme="minorHAnsi" w:cstheme="minorHAnsi"/>
          <w:sz w:val="21"/>
          <w:szCs w:val="21"/>
        </w:rPr>
        <w:t xml:space="preserve">w </w:t>
      </w:r>
      <w:r w:rsidR="00122F95" w:rsidRPr="00971408">
        <w:rPr>
          <w:rFonts w:asciiTheme="minorHAnsi" w:hAnsiTheme="minorHAnsi" w:cstheme="minorHAnsi"/>
          <w:sz w:val="21"/>
          <w:szCs w:val="21"/>
        </w:rPr>
        <w:t>wersji</w:t>
      </w:r>
      <w:r w:rsidR="00122F95">
        <w:rPr>
          <w:rFonts w:asciiTheme="minorHAnsi" w:hAnsiTheme="minorHAnsi" w:cstheme="minorHAnsi"/>
          <w:sz w:val="21"/>
          <w:szCs w:val="21"/>
        </w:rPr>
        <w:t xml:space="preserve"> </w:t>
      </w:r>
      <w:r w:rsidRPr="00971408">
        <w:rPr>
          <w:rFonts w:asciiTheme="minorHAnsi" w:hAnsiTheme="minorHAnsi" w:cstheme="minorHAnsi"/>
          <w:sz w:val="21"/>
          <w:szCs w:val="21"/>
        </w:rPr>
        <w:t xml:space="preserve">elektronicznej na nośniku CD w wersji AutoCad </w:t>
      </w:r>
      <w:r w:rsidR="00A333D6">
        <w:rPr>
          <w:rFonts w:asciiTheme="minorHAnsi" w:hAnsiTheme="minorHAnsi" w:cstheme="minorHAnsi"/>
          <w:sz w:val="21"/>
          <w:szCs w:val="21"/>
        </w:rPr>
        <w:br/>
      </w:r>
      <w:r w:rsidRPr="00971408">
        <w:rPr>
          <w:rFonts w:asciiTheme="minorHAnsi" w:hAnsiTheme="minorHAnsi" w:cstheme="minorHAnsi"/>
          <w:sz w:val="21"/>
          <w:szCs w:val="21"/>
        </w:rPr>
        <w:t>i PDF);</w:t>
      </w:r>
      <w:r w:rsidR="00A333D6">
        <w:rPr>
          <w:rFonts w:asciiTheme="minorHAnsi" w:hAnsiTheme="minorHAnsi" w:cstheme="minorHAnsi"/>
          <w:sz w:val="21"/>
          <w:szCs w:val="21"/>
        </w:rPr>
        <w:t xml:space="preserve"> </w:t>
      </w:r>
      <w:r w:rsidRPr="00971408">
        <w:rPr>
          <w:rFonts w:asciiTheme="minorHAnsi" w:hAnsiTheme="minorHAnsi" w:cstheme="minorHAnsi"/>
          <w:sz w:val="21"/>
          <w:szCs w:val="21"/>
        </w:rPr>
        <w:t xml:space="preserve">zaktualizowana mapa powinna zawierać wszystkie istniejące obiekty budowlane </w:t>
      </w:r>
      <w:r w:rsidR="00122F95">
        <w:rPr>
          <w:rFonts w:asciiTheme="minorHAnsi" w:hAnsiTheme="minorHAnsi" w:cstheme="minorHAnsi"/>
          <w:sz w:val="21"/>
          <w:szCs w:val="21"/>
        </w:rPr>
        <w:br/>
      </w:r>
      <w:r w:rsidRPr="00971408">
        <w:rPr>
          <w:rFonts w:asciiTheme="minorHAnsi" w:hAnsiTheme="minorHAnsi" w:cstheme="minorHAnsi"/>
          <w:sz w:val="21"/>
          <w:szCs w:val="21"/>
        </w:rPr>
        <w:t>i obiekty liniowe i nowo wybudowane obiekty budowlane i liniowe oraz powinna posiadać legendę oznaczeń różnymi kolorami wszystkich obiektów budowlanych i liniowych,</w:t>
      </w:r>
    </w:p>
    <w:p w14:paraId="36E3AEB3" w14:textId="094336C0" w:rsidR="00ED70C4" w:rsidRPr="00971408" w:rsidRDefault="00ED70C4" w:rsidP="00E92AC0">
      <w:pPr>
        <w:numPr>
          <w:ilvl w:val="0"/>
          <w:numId w:val="5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 xml:space="preserve">dokumentację powykonawczą z naniesionymi zmianami i ewentualnymi odstępstwami </w:t>
      </w:r>
      <w:r w:rsidRPr="00971408">
        <w:rPr>
          <w:rFonts w:asciiTheme="minorHAnsi" w:hAnsiTheme="minorHAnsi" w:cstheme="minorHAnsi"/>
          <w:sz w:val="21"/>
          <w:szCs w:val="21"/>
        </w:rPr>
        <w:br/>
        <w:t xml:space="preserve">od dokumentacji projektowej (w zakresie wszystkich branż w tym schematy elektryczne </w:t>
      </w:r>
      <w:r w:rsidRPr="00971408">
        <w:rPr>
          <w:rFonts w:asciiTheme="minorHAnsi" w:hAnsiTheme="minorHAnsi" w:cstheme="minorHAnsi"/>
          <w:sz w:val="21"/>
          <w:szCs w:val="21"/>
        </w:rPr>
        <w:br/>
        <w:t xml:space="preserve">i AKPiA), zatwierdzoną przez projektanta oraz Inspektora nadzoru zamawiającego </w:t>
      </w:r>
      <w:r w:rsidR="0039406F">
        <w:rPr>
          <w:rFonts w:asciiTheme="minorHAnsi" w:hAnsiTheme="minorHAnsi" w:cstheme="minorHAnsi"/>
          <w:sz w:val="21"/>
          <w:szCs w:val="21"/>
        </w:rPr>
        <w:t>-</w:t>
      </w:r>
      <w:r w:rsidRPr="00971408">
        <w:rPr>
          <w:rFonts w:asciiTheme="minorHAnsi" w:hAnsiTheme="minorHAnsi" w:cstheme="minorHAnsi"/>
          <w:sz w:val="21"/>
          <w:szCs w:val="21"/>
        </w:rPr>
        <w:t>1 egz</w:t>
      </w:r>
      <w:r w:rsidR="0039406F">
        <w:rPr>
          <w:rFonts w:asciiTheme="minorHAnsi" w:hAnsiTheme="minorHAnsi" w:cstheme="minorHAnsi"/>
          <w:sz w:val="21"/>
          <w:szCs w:val="21"/>
        </w:rPr>
        <w:t>.</w:t>
      </w:r>
      <w:r w:rsidRPr="00971408">
        <w:rPr>
          <w:rFonts w:asciiTheme="minorHAnsi" w:hAnsiTheme="minorHAnsi" w:cstheme="minorHAnsi"/>
          <w:sz w:val="21"/>
          <w:szCs w:val="21"/>
        </w:rPr>
        <w:t>,</w:t>
      </w:r>
    </w:p>
    <w:p w14:paraId="57B1CC3D" w14:textId="77777777" w:rsidR="00ED70C4" w:rsidRPr="00971408" w:rsidRDefault="00ED70C4" w:rsidP="00E92AC0">
      <w:pPr>
        <w:numPr>
          <w:ilvl w:val="0"/>
          <w:numId w:val="5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geodezyjną inwentaryzację powykonawczą – dla całości zadania – z naniesieniem wykonywanych robót na mapę – 3 egz. (2 egz. w wersji papierowej i 1 egz. w wersji elektronicznej na nośniku CD ze współrzędnymi zapisanymi w formacie pliku tekstowego z rozszerzeniem .txt), w tym: szkic polowy z opisem punktów zgodnych z wykazem współrzędnych, informacje o materiale, średnicy elementów sieci, numer KERG; wraz z geodezyjnymi pomiarami powykonawczymi potwierdzonymi przez Wydział Geodezji i Kartografii Urzędu Miejskiego w Sosnowcu,</w:t>
      </w:r>
    </w:p>
    <w:p w14:paraId="5AF522D7" w14:textId="74BDA0DF" w:rsidR="00ED70C4" w:rsidRPr="00971408" w:rsidRDefault="00ED70C4" w:rsidP="00E92AC0">
      <w:pPr>
        <w:numPr>
          <w:ilvl w:val="0"/>
          <w:numId w:val="5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 xml:space="preserve">kompletny wniosek wraz z załącznikami do uzyskania decyzji o pozwoleniu na użytkowanie; zamawiający uzna, że wniosek jest kompletny jeżeli organ wydający pozwolenie na użytkowanie nie wniesie żadnych uwag do samego wniosku i do załączników wymaganych wraz </w:t>
      </w:r>
      <w:r w:rsidR="00C74D2E">
        <w:rPr>
          <w:rFonts w:asciiTheme="minorHAnsi" w:hAnsiTheme="minorHAnsi" w:cstheme="minorHAnsi"/>
          <w:sz w:val="21"/>
          <w:szCs w:val="21"/>
        </w:rPr>
        <w:br/>
      </w:r>
      <w:r w:rsidRPr="00971408">
        <w:rPr>
          <w:rFonts w:asciiTheme="minorHAnsi" w:hAnsiTheme="minorHAnsi" w:cstheme="minorHAnsi"/>
          <w:sz w:val="21"/>
          <w:szCs w:val="21"/>
        </w:rPr>
        <w:t>z wnioskiem; jeżeli, w wyniku sprawdzenia przez właściwy organ okaże się, że wniosek lub załączone do niego wymagane dokumenty są niekompletne lub zawierają braki i nieścisłości, wykonawca, zobowiązany będzie do ich niezwłocznego uzupełnienia,</w:t>
      </w:r>
    </w:p>
    <w:p w14:paraId="0946746A" w14:textId="77777777" w:rsidR="00ED70C4" w:rsidRPr="00971408" w:rsidRDefault="00ED70C4" w:rsidP="00E92AC0">
      <w:pPr>
        <w:numPr>
          <w:ilvl w:val="0"/>
          <w:numId w:val="5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 xml:space="preserve">wszystkie kody źródłowe sterowników (w wersji edytowalnej z komentarzami) i wartości </w:t>
      </w:r>
      <w:r w:rsidRPr="00971408">
        <w:rPr>
          <w:rFonts w:asciiTheme="minorHAnsi" w:hAnsiTheme="minorHAnsi" w:cstheme="minorHAnsi"/>
          <w:sz w:val="21"/>
          <w:szCs w:val="21"/>
        </w:rPr>
        <w:br/>
        <w:t>intelektualnych wykorzystanych przy wykonywaniu zadań / podzadań, niezbędnych do późniejszej rozbudowy systemu, aparatury kontrolno-pomiarowej i automatyki,</w:t>
      </w:r>
    </w:p>
    <w:p w14:paraId="6EECC5F8" w14:textId="77777777" w:rsidR="00ED70C4" w:rsidRPr="00971408" w:rsidRDefault="00ED70C4" w:rsidP="00E92AC0">
      <w:pPr>
        <w:numPr>
          <w:ilvl w:val="0"/>
          <w:numId w:val="5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 xml:space="preserve">cyfrowe kopie zapasowe parametryzacji wszystkich falowników na nośniku pamięci typu plug and </w:t>
      </w:r>
      <w:proofErr w:type="spellStart"/>
      <w:r w:rsidRPr="00971408">
        <w:rPr>
          <w:rFonts w:asciiTheme="minorHAnsi" w:hAnsiTheme="minorHAnsi" w:cstheme="minorHAnsi"/>
          <w:iCs/>
          <w:sz w:val="21"/>
          <w:szCs w:val="21"/>
        </w:rPr>
        <w:t>play</w:t>
      </w:r>
      <w:proofErr w:type="spellEnd"/>
      <w:r w:rsidRPr="00971408">
        <w:rPr>
          <w:rFonts w:asciiTheme="minorHAnsi" w:hAnsiTheme="minorHAnsi" w:cstheme="minorHAnsi"/>
          <w:iCs/>
          <w:sz w:val="21"/>
          <w:szCs w:val="21"/>
        </w:rPr>
        <w:t>,</w:t>
      </w:r>
    </w:p>
    <w:p w14:paraId="0C73B588" w14:textId="62D6DD48" w:rsidR="00ED70C4" w:rsidRPr="00971408" w:rsidRDefault="00ED70C4" w:rsidP="00E92AC0">
      <w:pPr>
        <w:numPr>
          <w:ilvl w:val="0"/>
          <w:numId w:val="56"/>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iCs/>
          <w:sz w:val="21"/>
          <w:szCs w:val="21"/>
        </w:rPr>
        <w:t>książki pracy urządzeń uzupełnione o wpisy ewentualnie dokonanych czynności eksploatacyjnych, serwisowych lub naprawczych – od czasu uruchomienia urządzeń do czasu pisemnego zgłoszenia o gotowości do odbioru końcowego, które winny być potwierdzone przez serwis Producenta / autoryzowanego przedstawiciela Producenta</w:t>
      </w:r>
      <w:r w:rsidR="00464D0F" w:rsidRPr="00971408">
        <w:rPr>
          <w:rFonts w:asciiTheme="minorHAnsi" w:hAnsiTheme="minorHAnsi" w:cstheme="minorHAnsi"/>
          <w:iCs/>
          <w:sz w:val="21"/>
          <w:szCs w:val="21"/>
        </w:rPr>
        <w:t>;</w:t>
      </w:r>
    </w:p>
    <w:p w14:paraId="4E07CE63" w14:textId="77777777" w:rsidR="00ED70C4" w:rsidRPr="00971408" w:rsidRDefault="00ED70C4" w:rsidP="00E92AC0">
      <w:pPr>
        <w:pStyle w:val="Tekstpodstawowywcity2"/>
        <w:numPr>
          <w:ilvl w:val="1"/>
          <w:numId w:val="87"/>
        </w:numPr>
        <w:tabs>
          <w:tab w:val="left" w:pos="1134"/>
        </w:tabs>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sz w:val="21"/>
          <w:szCs w:val="21"/>
        </w:rPr>
        <w:t>Obowiązki wykonawcy w okresie obowiązywania gwarancji jakości:</w:t>
      </w:r>
    </w:p>
    <w:p w14:paraId="1C859DB5" w14:textId="200AD66E" w:rsidR="00ED70C4" w:rsidRPr="00971408" w:rsidRDefault="00ED70C4" w:rsidP="00E92AC0">
      <w:pPr>
        <w:numPr>
          <w:ilvl w:val="0"/>
          <w:numId w:val="68"/>
        </w:numPr>
        <w:tabs>
          <w:tab w:val="clear" w:pos="720"/>
          <w:tab w:val="num"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z w:val="21"/>
          <w:szCs w:val="21"/>
        </w:rPr>
        <w:t xml:space="preserve">Zapewnienie </w:t>
      </w:r>
      <w:r w:rsidR="00A2372A" w:rsidRPr="00971408">
        <w:rPr>
          <w:rFonts w:asciiTheme="minorHAnsi" w:hAnsiTheme="minorHAnsi" w:cstheme="minorHAnsi"/>
          <w:sz w:val="21"/>
          <w:szCs w:val="21"/>
        </w:rPr>
        <w:t>S</w:t>
      </w:r>
      <w:r w:rsidRPr="00971408">
        <w:rPr>
          <w:rFonts w:asciiTheme="minorHAnsi" w:hAnsiTheme="minorHAnsi" w:cstheme="minorHAnsi"/>
          <w:sz w:val="21"/>
          <w:szCs w:val="21"/>
        </w:rPr>
        <w:t>erwisu dostępnego na terenie Polski (z dojazdem realizowanym bez dodatkowego wynagrodzenia wykonawcy);</w:t>
      </w:r>
    </w:p>
    <w:p w14:paraId="4CFFF841" w14:textId="77777777" w:rsidR="00ED70C4" w:rsidRPr="00971408" w:rsidRDefault="00ED70C4" w:rsidP="00E92AC0">
      <w:pPr>
        <w:numPr>
          <w:ilvl w:val="0"/>
          <w:numId w:val="68"/>
        </w:numPr>
        <w:tabs>
          <w:tab w:val="clear" w:pos="720"/>
          <w:tab w:val="num"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z w:val="21"/>
          <w:szCs w:val="21"/>
        </w:rPr>
        <w:t>W przypadku ujawnienia się wady przedmiotu zamówienia przystąpienie do usunięcia wady, w terminie nie dłuższym niż 2 dni robocze, licząc od dnia doręczenia informacji o ujawnieniu wady przedmiotu zamówienia, przy czym przez przystąpienie do usunięcia wady strony rozumieć będą wykonanie rozpoznania wady przez wykonawcę (w miejscu jej wystąpienia), w celu określenia jej przyczyn i zakresu, podjęcia niezbędnych prac zmierzających do zabezpieczenia obiektu / urządzenia, terenu objętego wadą w stopniu zgodnym z zasadami BHP oraz uniemożliwiającym ponoszenie strat przez zamawiającego;</w:t>
      </w:r>
    </w:p>
    <w:p w14:paraId="12E3A4BE" w14:textId="4D876FED" w:rsidR="00ED70C4" w:rsidRPr="00971408" w:rsidRDefault="00ED70C4" w:rsidP="00E92AC0">
      <w:pPr>
        <w:numPr>
          <w:ilvl w:val="0"/>
          <w:numId w:val="68"/>
        </w:numPr>
        <w:tabs>
          <w:tab w:val="clear" w:pos="720"/>
          <w:tab w:val="num"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z w:val="21"/>
          <w:szCs w:val="21"/>
        </w:rPr>
        <w:t xml:space="preserve">Usunięcie wady, o której mowa w </w:t>
      </w:r>
      <w:proofErr w:type="spellStart"/>
      <w:r w:rsidRPr="00971408">
        <w:rPr>
          <w:rFonts w:asciiTheme="minorHAnsi" w:hAnsiTheme="minorHAnsi" w:cstheme="minorHAnsi"/>
          <w:sz w:val="21"/>
          <w:szCs w:val="21"/>
        </w:rPr>
        <w:t>ppkt</w:t>
      </w:r>
      <w:proofErr w:type="spellEnd"/>
      <w:r w:rsidRPr="00971408">
        <w:rPr>
          <w:rFonts w:asciiTheme="minorHAnsi" w:hAnsiTheme="minorHAnsi" w:cstheme="minorHAnsi"/>
          <w:sz w:val="21"/>
          <w:szCs w:val="21"/>
        </w:rPr>
        <w:t xml:space="preserve"> </w:t>
      </w:r>
      <w:r w:rsidR="00A74632" w:rsidRPr="00971408">
        <w:rPr>
          <w:rFonts w:asciiTheme="minorHAnsi" w:hAnsiTheme="minorHAnsi" w:cstheme="minorHAnsi"/>
          <w:sz w:val="21"/>
          <w:szCs w:val="21"/>
        </w:rPr>
        <w:t>3</w:t>
      </w:r>
      <w:r w:rsidRPr="00971408">
        <w:rPr>
          <w:rFonts w:asciiTheme="minorHAnsi" w:hAnsiTheme="minorHAnsi" w:cstheme="minorHAnsi"/>
          <w:sz w:val="21"/>
          <w:szCs w:val="21"/>
        </w:rPr>
        <w:t>.7.2., w terminie wyznaczonym przez zamawiającego, liczonym w dniach roboczych, przy uwzględnieniu charakteru i rozmiaru wady, zastosowania technologii niezbędnej do jej usunięcia oraz pozostałych uzasadnionych warunków mogących mieć wpływ na czas niezbędny do jej usunięcia;</w:t>
      </w:r>
    </w:p>
    <w:p w14:paraId="4233B94E" w14:textId="77777777" w:rsidR="00ED70C4" w:rsidRPr="00971408" w:rsidRDefault="00ED70C4" w:rsidP="00E92AC0">
      <w:pPr>
        <w:numPr>
          <w:ilvl w:val="0"/>
          <w:numId w:val="68"/>
        </w:numPr>
        <w:tabs>
          <w:tab w:val="clear" w:pos="720"/>
          <w:tab w:val="num"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z w:val="21"/>
          <w:szCs w:val="21"/>
        </w:rPr>
        <w:t>Przygotowanie obiektu / urządzenia w celu usunięcia wady; roboty związane z usuwaniem jakiejkolwiek wady wykonawca musi rozpocząć oraz zakończyć w dni robocze, tj. poniedziałek - piątek w godzinach 7</w:t>
      </w:r>
      <w:r w:rsidRPr="00971408">
        <w:rPr>
          <w:rFonts w:asciiTheme="minorHAnsi" w:hAnsiTheme="minorHAnsi" w:cstheme="minorHAnsi"/>
          <w:sz w:val="21"/>
          <w:szCs w:val="21"/>
          <w:vertAlign w:val="superscript"/>
        </w:rPr>
        <w:t>00</w:t>
      </w:r>
      <w:r w:rsidRPr="00971408">
        <w:rPr>
          <w:rFonts w:asciiTheme="minorHAnsi" w:hAnsiTheme="minorHAnsi" w:cstheme="minorHAnsi"/>
          <w:sz w:val="21"/>
          <w:szCs w:val="21"/>
        </w:rPr>
        <w:t xml:space="preserve"> - 15</w:t>
      </w:r>
      <w:r w:rsidRPr="00971408">
        <w:rPr>
          <w:rFonts w:asciiTheme="minorHAnsi" w:hAnsiTheme="minorHAnsi" w:cstheme="minorHAnsi"/>
          <w:sz w:val="21"/>
          <w:szCs w:val="21"/>
          <w:vertAlign w:val="superscript"/>
        </w:rPr>
        <w:t>00</w:t>
      </w:r>
      <w:r w:rsidRPr="00971408">
        <w:rPr>
          <w:rFonts w:asciiTheme="minorHAnsi" w:hAnsiTheme="minorHAnsi" w:cstheme="minorHAnsi"/>
          <w:sz w:val="21"/>
          <w:szCs w:val="21"/>
        </w:rPr>
        <w:t xml:space="preserve"> oraz pisemnie uzgodnić z zamawiającym termin ich wykonywania;</w:t>
      </w:r>
    </w:p>
    <w:p w14:paraId="6F17F740" w14:textId="77777777" w:rsidR="00EF13C7" w:rsidRPr="00EF13C7" w:rsidRDefault="00EF13C7" w:rsidP="00EF13C7">
      <w:pPr>
        <w:spacing w:after="0"/>
        <w:ind w:left="1560"/>
        <w:jc w:val="both"/>
        <w:rPr>
          <w:rFonts w:asciiTheme="minorHAnsi" w:hAnsiTheme="minorHAnsi" w:cstheme="minorHAnsi"/>
          <w:sz w:val="21"/>
          <w:szCs w:val="21"/>
        </w:rPr>
      </w:pPr>
    </w:p>
    <w:p w14:paraId="5558CC96" w14:textId="2FBC8A72" w:rsidR="00ED70C4" w:rsidRPr="00971408" w:rsidRDefault="00ED70C4" w:rsidP="00E92AC0">
      <w:pPr>
        <w:numPr>
          <w:ilvl w:val="0"/>
          <w:numId w:val="68"/>
        </w:numPr>
        <w:tabs>
          <w:tab w:val="clear" w:pos="720"/>
          <w:tab w:val="num"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pacing w:val="-2"/>
          <w:sz w:val="21"/>
          <w:szCs w:val="21"/>
        </w:rPr>
        <w:lastRenderedPageBreak/>
        <w:t>Potwierdzenie i odnotowanie w Książce pracy urządzenia – każdej naprawy gwarancyjnej dotyczącej usunięcia zgłoszonej przez zamawiającego wady – obejmujące także ewentualne</w:t>
      </w:r>
      <w:r w:rsidRPr="00971408">
        <w:rPr>
          <w:rFonts w:asciiTheme="minorHAnsi" w:hAnsiTheme="minorHAnsi" w:cstheme="minorHAnsi"/>
          <w:sz w:val="21"/>
          <w:szCs w:val="21"/>
        </w:rPr>
        <w:t xml:space="preserve"> zalecenia dla zamawiającego odnośnie dalszej eksploatacji urządzenia;</w:t>
      </w:r>
      <w:r w:rsidR="00EF13C7">
        <w:rPr>
          <w:rFonts w:asciiTheme="minorHAnsi" w:hAnsiTheme="minorHAnsi" w:cstheme="minorHAnsi"/>
          <w:sz w:val="21"/>
          <w:szCs w:val="21"/>
        </w:rPr>
        <w:t xml:space="preserve"> </w:t>
      </w:r>
      <w:r w:rsidRPr="00971408">
        <w:rPr>
          <w:rFonts w:asciiTheme="minorHAnsi" w:hAnsiTheme="minorHAnsi" w:cstheme="minorHAnsi"/>
          <w:sz w:val="21"/>
          <w:szCs w:val="21"/>
        </w:rPr>
        <w:t>każda naprawa gwarancyjna związana z usunięciem wady zakończona będzie sporządzeniem przez wykonawcę protokołu – potwierdzonego przez autoryzowany serwis Producenta urządzenia i przez zamawiającego, w którym wyszczególniony zostanie zakres wykonanych napraw oraz wymienionych części i elementów;</w:t>
      </w:r>
    </w:p>
    <w:p w14:paraId="4AAD7BDF" w14:textId="409165CB" w:rsidR="00ED70C4" w:rsidRPr="00971408" w:rsidRDefault="00ED70C4" w:rsidP="00E92AC0">
      <w:pPr>
        <w:numPr>
          <w:ilvl w:val="0"/>
          <w:numId w:val="68"/>
        </w:numPr>
        <w:tabs>
          <w:tab w:val="clear" w:pos="720"/>
          <w:tab w:val="num"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z w:val="21"/>
          <w:szCs w:val="21"/>
        </w:rPr>
        <w:t xml:space="preserve">Prowadzone przez wykonawcę czynności w ramach usunięcia zgłoszonej przez zamawiającego wady nie mogą powodować zakłóceń w prowadzonej technologii pracy oczyszczalni ścieków RADOCHA II w Sosnowcu oraz powinny być wykonywane w porozumieniu z pracownikami nadzoru Sosnowieckich Wodociągów S.A. </w:t>
      </w:r>
    </w:p>
    <w:p w14:paraId="24FAF457" w14:textId="77777777" w:rsidR="00784FAA" w:rsidRPr="00971408" w:rsidRDefault="00784FAA" w:rsidP="00E92AC0">
      <w:pPr>
        <w:spacing w:after="0"/>
        <w:ind w:left="1560"/>
        <w:jc w:val="both"/>
        <w:rPr>
          <w:rFonts w:asciiTheme="minorHAnsi" w:hAnsiTheme="minorHAnsi" w:cstheme="minorHAnsi"/>
          <w:sz w:val="21"/>
          <w:szCs w:val="21"/>
        </w:rPr>
      </w:pPr>
    </w:p>
    <w:p w14:paraId="3C527094" w14:textId="4B0D4BD6" w:rsidR="00DA58F1" w:rsidRPr="00971408" w:rsidRDefault="005B41AC" w:rsidP="00E92AC0">
      <w:pPr>
        <w:pStyle w:val="Akapitzlist"/>
        <w:numPr>
          <w:ilvl w:val="0"/>
          <w:numId w:val="87"/>
        </w:numPr>
        <w:tabs>
          <w:tab w:val="left" w:pos="567"/>
        </w:tabs>
        <w:spacing w:after="0"/>
        <w:ind w:left="567" w:hanging="567"/>
        <w:jc w:val="both"/>
        <w:rPr>
          <w:rFonts w:asciiTheme="minorHAnsi" w:hAnsiTheme="minorHAnsi" w:cstheme="minorHAnsi"/>
          <w:b/>
          <w:sz w:val="21"/>
          <w:szCs w:val="21"/>
        </w:rPr>
      </w:pPr>
      <w:r w:rsidRPr="00971408">
        <w:rPr>
          <w:rFonts w:asciiTheme="minorHAnsi" w:hAnsiTheme="minorHAnsi" w:cstheme="minorHAnsi"/>
          <w:b/>
          <w:sz w:val="21"/>
          <w:szCs w:val="21"/>
        </w:rPr>
        <w:t xml:space="preserve">OPIS </w:t>
      </w:r>
      <w:r w:rsidRPr="00971408">
        <w:rPr>
          <w:rFonts w:asciiTheme="minorHAnsi" w:hAnsiTheme="minorHAnsi" w:cstheme="minorHAnsi"/>
          <w:b/>
          <w:sz w:val="21"/>
          <w:szCs w:val="21"/>
          <w:lang w:val="pl-PL"/>
        </w:rPr>
        <w:t xml:space="preserve">WYMAGAŃ DOTYCZĄCYCH </w:t>
      </w:r>
      <w:r w:rsidRPr="00971408">
        <w:rPr>
          <w:rFonts w:asciiTheme="minorHAnsi" w:hAnsiTheme="minorHAnsi" w:cstheme="minorHAnsi"/>
          <w:b/>
          <w:sz w:val="21"/>
          <w:szCs w:val="21"/>
        </w:rPr>
        <w:t>ŚWIADCZENIA USŁUG SERWISOWYCH</w:t>
      </w:r>
    </w:p>
    <w:p w14:paraId="38E583ED" w14:textId="181E935A" w:rsidR="009941A0" w:rsidRPr="00971408" w:rsidRDefault="009941A0" w:rsidP="00E92AC0">
      <w:pPr>
        <w:pStyle w:val="Akapitzlist"/>
        <w:numPr>
          <w:ilvl w:val="1"/>
          <w:numId w:val="87"/>
        </w:numPr>
        <w:tabs>
          <w:tab w:val="left" w:pos="1134"/>
        </w:tabs>
        <w:spacing w:after="0"/>
        <w:ind w:left="1134" w:hanging="567"/>
        <w:jc w:val="both"/>
        <w:rPr>
          <w:rFonts w:asciiTheme="minorHAnsi" w:hAnsiTheme="minorHAnsi" w:cstheme="minorHAnsi"/>
          <w:sz w:val="21"/>
          <w:szCs w:val="21"/>
        </w:rPr>
      </w:pPr>
      <w:r w:rsidRPr="00971408">
        <w:rPr>
          <w:rFonts w:asciiTheme="minorHAnsi" w:hAnsiTheme="minorHAnsi" w:cstheme="minorHAnsi"/>
          <w:sz w:val="21"/>
          <w:szCs w:val="21"/>
        </w:rPr>
        <w:t>W okresie obowiązywania gwarancji jakości na przedmiot zamówienia</w:t>
      </w:r>
      <w:r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wykonawca zobowiązany będzie świadczyć usługi serwisowe na zasadach określonych w nin</w:t>
      </w:r>
      <w:r w:rsidRPr="00971408">
        <w:rPr>
          <w:rFonts w:asciiTheme="minorHAnsi" w:hAnsiTheme="minorHAnsi" w:cstheme="minorHAnsi"/>
          <w:sz w:val="21"/>
          <w:szCs w:val="21"/>
          <w:lang w:val="pl-PL"/>
        </w:rPr>
        <w:t>iejsz</w:t>
      </w:r>
      <w:r w:rsidR="00D36A71">
        <w:rPr>
          <w:rFonts w:asciiTheme="minorHAnsi" w:hAnsiTheme="minorHAnsi" w:cstheme="minorHAnsi"/>
          <w:sz w:val="21"/>
          <w:szCs w:val="21"/>
          <w:lang w:val="pl-PL"/>
        </w:rPr>
        <w:t xml:space="preserve">ym </w:t>
      </w:r>
      <w:r w:rsidRPr="00971408">
        <w:rPr>
          <w:rFonts w:asciiTheme="minorHAnsi" w:hAnsiTheme="minorHAnsi" w:cstheme="minorHAnsi"/>
          <w:sz w:val="21"/>
          <w:szCs w:val="21"/>
          <w:lang w:val="pl-PL"/>
        </w:rPr>
        <w:t>punk</w:t>
      </w:r>
      <w:r w:rsidR="00D36A71">
        <w:rPr>
          <w:rFonts w:asciiTheme="minorHAnsi" w:hAnsiTheme="minorHAnsi" w:cstheme="minorHAnsi"/>
          <w:sz w:val="21"/>
          <w:szCs w:val="21"/>
          <w:lang w:val="pl-PL"/>
        </w:rPr>
        <w:t>cie</w:t>
      </w:r>
      <w:r w:rsidRPr="00971408">
        <w:rPr>
          <w:rFonts w:asciiTheme="minorHAnsi" w:eastAsia="Calibri" w:hAnsiTheme="minorHAnsi" w:cstheme="minorHAnsi"/>
          <w:bCs/>
          <w:kern w:val="2"/>
          <w:sz w:val="21"/>
          <w:szCs w:val="21"/>
          <w:lang w:val="pl-PL" w:eastAsia="zh-CN"/>
        </w:rPr>
        <w:t xml:space="preserve">, w </w:t>
      </w:r>
      <w:r w:rsidRPr="00971408">
        <w:rPr>
          <w:rFonts w:asciiTheme="minorHAnsi" w:hAnsiTheme="minorHAnsi" w:cstheme="minorHAnsi"/>
          <w:sz w:val="21"/>
          <w:szCs w:val="21"/>
        </w:rPr>
        <w:t>zakr</w:t>
      </w:r>
      <w:r w:rsidRPr="00971408">
        <w:rPr>
          <w:rFonts w:asciiTheme="minorHAnsi" w:hAnsiTheme="minorHAnsi" w:cstheme="minorHAnsi"/>
          <w:sz w:val="21"/>
          <w:szCs w:val="21"/>
          <w:lang w:val="pl-PL"/>
        </w:rPr>
        <w:t>esie</w:t>
      </w:r>
      <w:r w:rsidRPr="00971408">
        <w:rPr>
          <w:rFonts w:asciiTheme="minorHAnsi" w:hAnsiTheme="minorHAnsi" w:cstheme="minorHAnsi"/>
          <w:sz w:val="21"/>
          <w:szCs w:val="21"/>
        </w:rPr>
        <w:t xml:space="preserve"> wynikającym z przedmiaru „serwisowego”; </w:t>
      </w:r>
      <w:r w:rsidRPr="00971408">
        <w:rPr>
          <w:rFonts w:asciiTheme="minorHAnsi" w:hAnsiTheme="minorHAnsi" w:cstheme="minorHAnsi"/>
          <w:sz w:val="21"/>
          <w:szCs w:val="21"/>
          <w:lang w:val="pl-PL"/>
        </w:rPr>
        <w:t>zasady rozliczeń za wykonanie faktycznych czynności serwisowych określone zostały w projektowanych postanowieniach umowy (</w:t>
      </w:r>
      <w:r w:rsidRPr="00971408">
        <w:rPr>
          <w:rFonts w:asciiTheme="minorHAnsi" w:hAnsiTheme="minorHAnsi" w:cstheme="minorHAnsi"/>
          <w:b/>
          <w:bCs/>
          <w:sz w:val="21"/>
          <w:szCs w:val="21"/>
          <w:lang w:val="pl-PL"/>
        </w:rPr>
        <w:t xml:space="preserve">załącznik </w:t>
      </w:r>
      <w:r w:rsidR="005A6606" w:rsidRPr="00971408">
        <w:rPr>
          <w:rFonts w:asciiTheme="minorHAnsi" w:hAnsiTheme="minorHAnsi" w:cstheme="minorHAnsi"/>
          <w:b/>
          <w:bCs/>
          <w:sz w:val="21"/>
          <w:szCs w:val="21"/>
          <w:lang w:val="pl-PL"/>
        </w:rPr>
        <w:t>2</w:t>
      </w:r>
      <w:r w:rsidRPr="00971408">
        <w:rPr>
          <w:rFonts w:asciiTheme="minorHAnsi" w:hAnsiTheme="minorHAnsi" w:cstheme="minorHAnsi"/>
          <w:sz w:val="21"/>
          <w:szCs w:val="21"/>
          <w:lang w:val="pl-PL"/>
        </w:rPr>
        <w:t xml:space="preserve"> do SWZ);</w:t>
      </w:r>
    </w:p>
    <w:p w14:paraId="5802E26E" w14:textId="28A7632D" w:rsidR="009941A0" w:rsidRPr="00971408" w:rsidRDefault="009941A0" w:rsidP="00E92AC0">
      <w:pPr>
        <w:pStyle w:val="Akapitzlist"/>
        <w:numPr>
          <w:ilvl w:val="1"/>
          <w:numId w:val="87"/>
        </w:numPr>
        <w:tabs>
          <w:tab w:val="left" w:pos="1134"/>
        </w:tabs>
        <w:spacing w:after="0"/>
        <w:ind w:left="1134" w:hanging="567"/>
        <w:jc w:val="both"/>
        <w:rPr>
          <w:rFonts w:asciiTheme="minorHAnsi" w:hAnsiTheme="minorHAnsi" w:cstheme="minorHAnsi"/>
          <w:sz w:val="21"/>
          <w:szCs w:val="21"/>
        </w:rPr>
      </w:pPr>
      <w:r w:rsidRPr="00971408">
        <w:rPr>
          <w:rFonts w:asciiTheme="minorHAnsi" w:hAnsiTheme="minorHAnsi" w:cstheme="minorHAnsi"/>
          <w:sz w:val="21"/>
          <w:szCs w:val="21"/>
          <w:lang w:val="pl-PL"/>
        </w:rPr>
        <w:t>W</w:t>
      </w:r>
      <w:r w:rsidRPr="00971408">
        <w:rPr>
          <w:rFonts w:asciiTheme="minorHAnsi" w:hAnsiTheme="minorHAnsi" w:cstheme="minorHAnsi"/>
          <w:sz w:val="21"/>
          <w:szCs w:val="21"/>
        </w:rPr>
        <w:t xml:space="preserve"> ramach świadczenia usług serwisowych, wykonawca zobowiązany będzie zapewnić</w:t>
      </w:r>
      <w:r w:rsidR="00D36A71">
        <w:rPr>
          <w:rFonts w:asciiTheme="minorHAnsi" w:hAnsiTheme="minorHAnsi" w:cstheme="minorHAnsi"/>
          <w:sz w:val="21"/>
          <w:szCs w:val="21"/>
          <w:lang w:val="pl-PL"/>
        </w:rPr>
        <w:t xml:space="preserve"> </w:t>
      </w:r>
      <w:r w:rsidRPr="00971408">
        <w:rPr>
          <w:rFonts w:asciiTheme="minorHAnsi" w:hAnsiTheme="minorHAnsi" w:cstheme="minorHAnsi"/>
          <w:sz w:val="21"/>
          <w:szCs w:val="21"/>
        </w:rPr>
        <w:t>/</w:t>
      </w:r>
      <w:r w:rsidR="00D36A71">
        <w:rPr>
          <w:rFonts w:asciiTheme="minorHAnsi" w:hAnsiTheme="minorHAnsi" w:cstheme="minorHAnsi"/>
          <w:sz w:val="21"/>
          <w:szCs w:val="21"/>
          <w:lang w:val="pl-PL"/>
        </w:rPr>
        <w:t xml:space="preserve"> </w:t>
      </w:r>
      <w:r w:rsidRPr="00971408">
        <w:rPr>
          <w:rFonts w:asciiTheme="minorHAnsi" w:hAnsiTheme="minorHAnsi" w:cstheme="minorHAnsi"/>
          <w:sz w:val="21"/>
          <w:szCs w:val="21"/>
        </w:rPr>
        <w:t>przeprowadzić:</w:t>
      </w:r>
    </w:p>
    <w:p w14:paraId="01B56CCF" w14:textId="7F56623F" w:rsidR="009941A0" w:rsidRPr="00971408" w:rsidRDefault="009941A0" w:rsidP="00E92AC0">
      <w:pPr>
        <w:pStyle w:val="Akapitzlist"/>
        <w:numPr>
          <w:ilvl w:val="0"/>
          <w:numId w:val="69"/>
        </w:numPr>
        <w:tabs>
          <w:tab w:val="clear" w:pos="540"/>
          <w:tab w:val="num"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z w:val="21"/>
          <w:szCs w:val="21"/>
          <w:lang w:val="pl-PL"/>
        </w:rPr>
        <w:t>S</w:t>
      </w:r>
      <w:proofErr w:type="spellStart"/>
      <w:r w:rsidRPr="00971408">
        <w:rPr>
          <w:rFonts w:asciiTheme="minorHAnsi" w:hAnsiTheme="minorHAnsi" w:cstheme="minorHAnsi"/>
          <w:sz w:val="21"/>
          <w:szCs w:val="21"/>
        </w:rPr>
        <w:t>erwis</w:t>
      </w:r>
      <w:proofErr w:type="spellEnd"/>
      <w:r w:rsidRPr="00971408">
        <w:rPr>
          <w:rFonts w:asciiTheme="minorHAnsi" w:hAnsiTheme="minorHAnsi" w:cstheme="minorHAnsi"/>
          <w:sz w:val="21"/>
          <w:szCs w:val="21"/>
        </w:rPr>
        <w:t xml:space="preserve"> dostępny na terenie Polski (z dojazdem realizowanym bez dodatkowego</w:t>
      </w:r>
      <w:r w:rsidR="00E92AC0"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wynagrodzenia wykonawcy)</w:t>
      </w:r>
      <w:r w:rsidRPr="00971408">
        <w:rPr>
          <w:rFonts w:asciiTheme="minorHAnsi" w:hAnsiTheme="minorHAnsi" w:cstheme="minorHAnsi"/>
          <w:sz w:val="21"/>
          <w:szCs w:val="21"/>
          <w:lang w:val="pl-PL"/>
        </w:rPr>
        <w:t>;</w:t>
      </w:r>
    </w:p>
    <w:p w14:paraId="281BE252" w14:textId="77777777" w:rsidR="009941A0" w:rsidRPr="00971408" w:rsidRDefault="009941A0" w:rsidP="00E92AC0">
      <w:pPr>
        <w:pStyle w:val="Akapitzlist"/>
        <w:numPr>
          <w:ilvl w:val="0"/>
          <w:numId w:val="69"/>
        </w:numPr>
        <w:tabs>
          <w:tab w:val="clear" w:pos="540"/>
          <w:tab w:val="num"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z w:val="21"/>
          <w:szCs w:val="21"/>
        </w:rPr>
        <w:t xml:space="preserve">Przeglądy i remonty urządzeń, instalacji i układów </w:t>
      </w:r>
      <w:r w:rsidRPr="00971408">
        <w:rPr>
          <w:rFonts w:asciiTheme="minorHAnsi" w:hAnsiTheme="minorHAnsi" w:cstheme="minorHAnsi"/>
          <w:bCs/>
          <w:sz w:val="21"/>
          <w:szCs w:val="21"/>
        </w:rPr>
        <w:t xml:space="preserve">łącznie z wymianą niezbędnych części zamiennych i materiałów eksploatacyjnych </w:t>
      </w:r>
      <w:r w:rsidRPr="00971408">
        <w:rPr>
          <w:rFonts w:asciiTheme="minorHAnsi" w:hAnsiTheme="minorHAnsi" w:cstheme="minorHAnsi"/>
          <w:sz w:val="21"/>
          <w:szCs w:val="21"/>
        </w:rPr>
        <w:t xml:space="preserve">i naturalnie zużywających się </w:t>
      </w:r>
      <w:r w:rsidRPr="00971408">
        <w:rPr>
          <w:rFonts w:asciiTheme="minorHAnsi" w:hAnsiTheme="minorHAnsi" w:cstheme="minorHAnsi"/>
          <w:spacing w:val="-4"/>
          <w:sz w:val="21"/>
          <w:szCs w:val="21"/>
        </w:rPr>
        <w:t xml:space="preserve">(z transportem realizowanym </w:t>
      </w:r>
      <w:r w:rsidRPr="00971408">
        <w:rPr>
          <w:rFonts w:asciiTheme="minorHAnsi" w:hAnsiTheme="minorHAnsi" w:cstheme="minorHAnsi"/>
          <w:sz w:val="21"/>
          <w:szCs w:val="21"/>
        </w:rPr>
        <w:t>bez dodatkowego</w:t>
      </w:r>
      <w:r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wynagrodzenia wykonawcy)</w:t>
      </w:r>
      <w:r w:rsidRPr="00971408">
        <w:rPr>
          <w:rFonts w:asciiTheme="minorHAnsi" w:hAnsiTheme="minorHAnsi" w:cstheme="minorHAnsi"/>
          <w:sz w:val="21"/>
          <w:szCs w:val="21"/>
          <w:lang w:val="pl-PL"/>
        </w:rPr>
        <w:t xml:space="preserve"> </w:t>
      </w:r>
      <w:r w:rsidRPr="00971408">
        <w:rPr>
          <w:rFonts w:asciiTheme="minorHAnsi" w:hAnsiTheme="minorHAnsi" w:cstheme="minorHAnsi"/>
          <w:spacing w:val="-4"/>
          <w:sz w:val="21"/>
          <w:szCs w:val="21"/>
        </w:rPr>
        <w:t xml:space="preserve">– z częstotliwością i w zakresie zgodnym z Dokumentacją Techniczno-Ruchową </w:t>
      </w:r>
      <w:r w:rsidRPr="00971408">
        <w:rPr>
          <w:rFonts w:asciiTheme="minorHAnsi" w:hAnsiTheme="minorHAnsi" w:cstheme="minorHAnsi"/>
          <w:bCs/>
          <w:sz w:val="21"/>
          <w:szCs w:val="21"/>
        </w:rPr>
        <w:t xml:space="preserve">urządzenia, instalacji lub układu oraz </w:t>
      </w:r>
      <w:r w:rsidRPr="00971408">
        <w:rPr>
          <w:rFonts w:asciiTheme="minorHAnsi" w:hAnsiTheme="minorHAnsi" w:cstheme="minorHAnsi"/>
          <w:bCs/>
          <w:sz w:val="21"/>
          <w:szCs w:val="21"/>
        </w:rPr>
        <w:br/>
        <w:t>w odniesieniu do rzeczywistego czasu ich pracy</w:t>
      </w:r>
      <w:r w:rsidRPr="00971408">
        <w:rPr>
          <w:rFonts w:asciiTheme="minorHAnsi" w:hAnsiTheme="minorHAnsi" w:cstheme="minorHAnsi"/>
          <w:sz w:val="21"/>
          <w:szCs w:val="21"/>
        </w:rPr>
        <w:t xml:space="preserve">, przy czym planowe przeglądy wykonawca winien rozpocząć i zakończyć w dni robocze, tj. poniedziałek ÷ piątek w godz. 7.00÷15.00, </w:t>
      </w:r>
      <w:r w:rsidRPr="00971408">
        <w:rPr>
          <w:rFonts w:asciiTheme="minorHAnsi" w:hAnsiTheme="minorHAnsi" w:cstheme="minorHAnsi"/>
          <w:sz w:val="21"/>
          <w:szCs w:val="21"/>
        </w:rPr>
        <w:br/>
        <w:t>w terminie nie dłuższym niż 21 dni roboczych, licząc od dnia przekazania przez zamawiającego informacji o konieczności ich wykonania</w:t>
      </w:r>
      <w:r w:rsidRPr="00971408">
        <w:rPr>
          <w:rFonts w:asciiTheme="minorHAnsi" w:hAnsiTheme="minorHAnsi" w:cstheme="minorHAnsi"/>
          <w:sz w:val="21"/>
          <w:szCs w:val="21"/>
          <w:lang w:val="pl-PL"/>
        </w:rPr>
        <w:t>;</w:t>
      </w:r>
    </w:p>
    <w:p w14:paraId="50C62235" w14:textId="77777777" w:rsidR="009941A0" w:rsidRPr="00971408" w:rsidRDefault="009941A0" w:rsidP="00E92AC0">
      <w:pPr>
        <w:pStyle w:val="Akapitzlist"/>
        <w:numPr>
          <w:ilvl w:val="0"/>
          <w:numId w:val="69"/>
        </w:numPr>
        <w:tabs>
          <w:tab w:val="clear" w:pos="540"/>
          <w:tab w:val="num"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z w:val="21"/>
          <w:szCs w:val="21"/>
        </w:rPr>
        <w:t xml:space="preserve">Przeglądy obiektów budowlanych z częstotliwością raz na rok (termin przeglądu określi zamawiający z 14-dniowym wyprzedzeniem), przy czym ostatni z trzech przeglądów budowlanych wykonany zostanie pomiędzy 30-tym a 10-tym dniem przed upływem </w:t>
      </w:r>
      <w:r w:rsidRPr="00971408">
        <w:rPr>
          <w:rFonts w:asciiTheme="minorHAnsi" w:hAnsiTheme="minorHAnsi" w:cstheme="minorHAnsi"/>
          <w:sz w:val="21"/>
          <w:szCs w:val="21"/>
        </w:rPr>
        <w:br/>
        <w:t>36-miesięcznego okresu gwarancji; planowy przegląd wykonawca winien rozpocząć</w:t>
      </w:r>
      <w:r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lang w:val="pl-PL"/>
        </w:rPr>
        <w:br/>
      </w:r>
      <w:r w:rsidRPr="00971408">
        <w:rPr>
          <w:rFonts w:asciiTheme="minorHAnsi" w:hAnsiTheme="minorHAnsi" w:cstheme="minorHAnsi"/>
          <w:sz w:val="21"/>
          <w:szCs w:val="21"/>
        </w:rPr>
        <w:t xml:space="preserve">i zakończyć w dni robocze, tj. poniedziałek ÷ piątek w godz. 7.00÷15.00, w terminie nie dłuższym niż 14 dni roboczych, licząc od dnia przekazania przez zamawiającego informacji </w:t>
      </w:r>
      <w:r w:rsidRPr="00971408">
        <w:rPr>
          <w:rFonts w:asciiTheme="minorHAnsi" w:hAnsiTheme="minorHAnsi" w:cstheme="minorHAnsi"/>
          <w:sz w:val="21"/>
          <w:szCs w:val="21"/>
        </w:rPr>
        <w:br/>
        <w:t>o konieczności jego wykonania;</w:t>
      </w:r>
    </w:p>
    <w:p w14:paraId="5C1B217F" w14:textId="77777777" w:rsidR="009941A0" w:rsidRPr="00971408" w:rsidRDefault="009941A0" w:rsidP="00E92AC0">
      <w:pPr>
        <w:pStyle w:val="Akapitzlist"/>
        <w:numPr>
          <w:ilvl w:val="1"/>
          <w:numId w:val="87"/>
        </w:numPr>
        <w:tabs>
          <w:tab w:val="left" w:pos="1134"/>
        </w:tabs>
        <w:spacing w:after="0"/>
        <w:ind w:left="1134" w:hanging="567"/>
        <w:jc w:val="both"/>
        <w:rPr>
          <w:rFonts w:asciiTheme="minorHAnsi" w:hAnsiTheme="minorHAnsi" w:cstheme="minorHAnsi"/>
          <w:sz w:val="21"/>
          <w:szCs w:val="21"/>
        </w:rPr>
      </w:pPr>
      <w:r w:rsidRPr="00971408">
        <w:rPr>
          <w:rFonts w:asciiTheme="minorHAnsi" w:hAnsiTheme="minorHAnsi" w:cstheme="minorHAnsi"/>
          <w:sz w:val="21"/>
          <w:szCs w:val="21"/>
        </w:rPr>
        <w:t xml:space="preserve">Wykonawca zobowiązany będzie zapewnić, że prace wynikające ze świadczenia usług serwisowych </w:t>
      </w:r>
      <w:r w:rsidRPr="00971408">
        <w:rPr>
          <w:rFonts w:asciiTheme="minorHAnsi" w:hAnsiTheme="minorHAnsi" w:cstheme="minorHAnsi"/>
          <w:sz w:val="21"/>
          <w:szCs w:val="21"/>
        </w:rPr>
        <w:br/>
        <w:t>w pełnym okresie udzielonej gwarancji jakości dla całego przedmiotu zamówienia, wykonywane będą przez dostępne na terenie Polski autoryzowane serwisy producentów urządzeń w zakresie urządzeń i instalacji wyszczególnionych w przedmiarze „serwisowym”;</w:t>
      </w:r>
    </w:p>
    <w:p w14:paraId="17E0E19A" w14:textId="77777777" w:rsidR="009941A0" w:rsidRPr="00971408" w:rsidRDefault="009941A0" w:rsidP="00E92AC0">
      <w:pPr>
        <w:pStyle w:val="Akapitzlist"/>
        <w:numPr>
          <w:ilvl w:val="1"/>
          <w:numId w:val="87"/>
        </w:numPr>
        <w:tabs>
          <w:tab w:val="left" w:pos="1134"/>
        </w:tabs>
        <w:spacing w:after="0"/>
        <w:ind w:left="1134" w:hanging="567"/>
        <w:jc w:val="both"/>
        <w:rPr>
          <w:rFonts w:asciiTheme="minorHAnsi" w:hAnsiTheme="minorHAnsi" w:cstheme="minorHAnsi"/>
          <w:sz w:val="21"/>
          <w:szCs w:val="21"/>
        </w:rPr>
      </w:pPr>
      <w:r w:rsidRPr="00971408">
        <w:rPr>
          <w:rFonts w:asciiTheme="minorHAnsi" w:hAnsiTheme="minorHAnsi" w:cstheme="minorHAnsi"/>
          <w:sz w:val="21"/>
          <w:szCs w:val="21"/>
        </w:rPr>
        <w:t xml:space="preserve">Przed przystąpieniem do świadczenia usług serwisowych, wykonawca </w:t>
      </w:r>
      <w:r w:rsidRPr="00971408">
        <w:rPr>
          <w:rFonts w:asciiTheme="minorHAnsi" w:hAnsiTheme="minorHAnsi" w:cstheme="minorHAnsi"/>
          <w:sz w:val="21"/>
          <w:szCs w:val="21"/>
          <w:lang w:val="pl-PL"/>
        </w:rPr>
        <w:t xml:space="preserve">/ podwykonawca </w:t>
      </w:r>
      <w:r w:rsidRPr="00971408">
        <w:rPr>
          <w:rFonts w:asciiTheme="minorHAnsi" w:hAnsiTheme="minorHAnsi" w:cstheme="minorHAnsi"/>
          <w:sz w:val="21"/>
          <w:szCs w:val="21"/>
        </w:rPr>
        <w:t>zobowiązany będzie do:</w:t>
      </w:r>
    </w:p>
    <w:p w14:paraId="293B89F8" w14:textId="77777777" w:rsidR="009941A0" w:rsidRPr="00971408" w:rsidRDefault="009941A0" w:rsidP="00E92AC0">
      <w:pPr>
        <w:pStyle w:val="Akapitzlist"/>
        <w:numPr>
          <w:ilvl w:val="1"/>
          <w:numId w:val="69"/>
        </w:numPr>
        <w:tabs>
          <w:tab w:val="clear" w:pos="1260"/>
          <w:tab w:val="left"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z w:val="21"/>
          <w:szCs w:val="21"/>
          <w:lang w:val="pl-PL"/>
        </w:rPr>
        <w:t>z</w:t>
      </w:r>
      <w:r w:rsidRPr="00971408">
        <w:rPr>
          <w:rFonts w:asciiTheme="minorHAnsi" w:hAnsiTheme="minorHAnsi" w:cstheme="minorHAnsi"/>
          <w:sz w:val="21"/>
          <w:szCs w:val="21"/>
        </w:rPr>
        <w:t>głos</w:t>
      </w:r>
      <w:r w:rsidRPr="00971408">
        <w:rPr>
          <w:rFonts w:asciiTheme="minorHAnsi" w:hAnsiTheme="minorHAnsi" w:cstheme="minorHAnsi"/>
          <w:sz w:val="21"/>
          <w:szCs w:val="21"/>
          <w:lang w:val="pl-PL"/>
        </w:rPr>
        <w:t xml:space="preserve">zenia </w:t>
      </w:r>
      <w:r w:rsidRPr="00971408">
        <w:rPr>
          <w:rFonts w:asciiTheme="minorHAnsi" w:hAnsiTheme="minorHAnsi" w:cstheme="minorHAnsi"/>
          <w:sz w:val="21"/>
          <w:szCs w:val="21"/>
        </w:rPr>
        <w:t xml:space="preserve">się do Zespołu ds. BHP i Ppoż. Sosnowieckich Wodociągów S.A. w celu odebrania, zgodnie z art. 208 </w:t>
      </w:r>
      <w:r w:rsidRPr="00971408">
        <w:rPr>
          <w:rStyle w:val="markedcontent"/>
          <w:rFonts w:asciiTheme="minorHAnsi" w:eastAsia="Calibri" w:hAnsiTheme="minorHAnsi" w:cstheme="minorHAnsi"/>
          <w:sz w:val="21"/>
          <w:szCs w:val="21"/>
        </w:rPr>
        <w:t>§ 3 ustawy Kodeks pracy,</w:t>
      </w:r>
      <w:r w:rsidRPr="00971408">
        <w:rPr>
          <w:rFonts w:asciiTheme="minorHAnsi" w:hAnsiTheme="minorHAnsi" w:cstheme="minorHAnsi"/>
          <w:sz w:val="21"/>
          <w:szCs w:val="21"/>
        </w:rPr>
        <w:t xml:space="preserve"> informacji o:</w:t>
      </w:r>
    </w:p>
    <w:p w14:paraId="6C28AB55" w14:textId="77777777" w:rsidR="009941A0" w:rsidRPr="00971408" w:rsidRDefault="009941A0" w:rsidP="00E92AC0">
      <w:pPr>
        <w:pStyle w:val="Akapitzlist"/>
        <w:numPr>
          <w:ilvl w:val="1"/>
          <w:numId w:val="68"/>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zagrożeniach dla zdrowia i życia występujących w zakładzie pracy zamawiającego na poszczególnych stanowiskach pracy i przy wykonywanych pracach, w tym o zasadach postępowania w przypadku awarii i innych sytuacjach zagrażających zdrowiu i życiu pracowników,</w:t>
      </w:r>
    </w:p>
    <w:p w14:paraId="6F41DD94" w14:textId="77777777" w:rsidR="009941A0" w:rsidRPr="00971408" w:rsidRDefault="009941A0" w:rsidP="00E92AC0">
      <w:pPr>
        <w:pStyle w:val="Akapitzlist"/>
        <w:numPr>
          <w:ilvl w:val="1"/>
          <w:numId w:val="68"/>
        </w:numPr>
        <w:tabs>
          <w:tab w:val="left" w:pos="1985"/>
        </w:tabs>
        <w:spacing w:after="0"/>
        <w:ind w:left="1985" w:hanging="425"/>
        <w:jc w:val="both"/>
        <w:rPr>
          <w:rFonts w:asciiTheme="minorHAnsi" w:hAnsiTheme="minorHAnsi" w:cstheme="minorHAnsi"/>
          <w:iCs/>
          <w:sz w:val="21"/>
          <w:szCs w:val="21"/>
        </w:rPr>
      </w:pPr>
      <w:r w:rsidRPr="00971408">
        <w:rPr>
          <w:rFonts w:asciiTheme="minorHAnsi" w:hAnsiTheme="minorHAnsi" w:cstheme="minorHAnsi"/>
          <w:sz w:val="21"/>
          <w:szCs w:val="21"/>
        </w:rPr>
        <w:t>działaniach ochronnych i zapobiegawczych podjętych w celu wyeliminowania lub ograniczenia zagrożeń, o których mowa powyżej,</w:t>
      </w:r>
    </w:p>
    <w:p w14:paraId="4CDE60CA" w14:textId="77777777" w:rsidR="009941A0" w:rsidRPr="00971408" w:rsidRDefault="009941A0" w:rsidP="00E92AC0">
      <w:pPr>
        <w:pStyle w:val="Akapitzlist"/>
        <w:numPr>
          <w:ilvl w:val="1"/>
          <w:numId w:val="68"/>
        </w:numPr>
        <w:tabs>
          <w:tab w:val="left" w:pos="1985"/>
        </w:tabs>
        <w:spacing w:after="0"/>
        <w:ind w:left="1985" w:hanging="425"/>
        <w:jc w:val="both"/>
        <w:rPr>
          <w:rStyle w:val="markedcontent"/>
          <w:rFonts w:asciiTheme="minorHAnsi" w:hAnsiTheme="minorHAnsi" w:cstheme="minorHAnsi"/>
          <w:iCs/>
          <w:sz w:val="21"/>
          <w:szCs w:val="21"/>
        </w:rPr>
      </w:pPr>
      <w:r w:rsidRPr="00971408">
        <w:rPr>
          <w:rStyle w:val="markedcontent"/>
          <w:rFonts w:asciiTheme="minorHAnsi" w:eastAsia="Calibri" w:hAnsiTheme="minorHAnsi" w:cstheme="minorHAnsi"/>
          <w:sz w:val="21"/>
          <w:szCs w:val="21"/>
        </w:rPr>
        <w:t>pracownikach wyznaczonych do:</w:t>
      </w:r>
    </w:p>
    <w:p w14:paraId="0A340020" w14:textId="77777777" w:rsidR="009941A0" w:rsidRPr="00971408" w:rsidRDefault="009941A0" w:rsidP="00E92AC0">
      <w:pPr>
        <w:pStyle w:val="Akapitzlist"/>
        <w:numPr>
          <w:ilvl w:val="0"/>
          <w:numId w:val="93"/>
        </w:numPr>
        <w:tabs>
          <w:tab w:val="left" w:pos="2268"/>
        </w:tabs>
        <w:spacing w:after="0"/>
        <w:ind w:left="2268" w:hanging="283"/>
        <w:jc w:val="both"/>
        <w:rPr>
          <w:rStyle w:val="markedcontent"/>
          <w:rFonts w:asciiTheme="minorHAnsi" w:hAnsiTheme="minorHAnsi" w:cstheme="minorHAnsi"/>
          <w:iCs/>
          <w:sz w:val="21"/>
          <w:szCs w:val="21"/>
        </w:rPr>
      </w:pPr>
      <w:r w:rsidRPr="00971408">
        <w:rPr>
          <w:rStyle w:val="markedcontent"/>
          <w:rFonts w:asciiTheme="minorHAnsi" w:eastAsia="Calibri" w:hAnsiTheme="minorHAnsi" w:cstheme="minorHAnsi"/>
          <w:sz w:val="21"/>
          <w:szCs w:val="21"/>
        </w:rPr>
        <w:t>udzielania pierwszej pomocy</w:t>
      </w:r>
      <w:r w:rsidRPr="00971408">
        <w:rPr>
          <w:rStyle w:val="markedcontent"/>
          <w:rFonts w:asciiTheme="minorHAnsi" w:eastAsia="Calibri" w:hAnsiTheme="minorHAnsi" w:cstheme="minorHAnsi"/>
          <w:sz w:val="21"/>
          <w:szCs w:val="21"/>
          <w:lang w:val="pl-PL"/>
        </w:rPr>
        <w:t>,</w:t>
      </w:r>
    </w:p>
    <w:p w14:paraId="07F57DD5" w14:textId="77777777" w:rsidR="009941A0" w:rsidRPr="00971408" w:rsidRDefault="009941A0" w:rsidP="00E92AC0">
      <w:pPr>
        <w:pStyle w:val="Akapitzlist"/>
        <w:numPr>
          <w:ilvl w:val="0"/>
          <w:numId w:val="93"/>
        </w:numPr>
        <w:tabs>
          <w:tab w:val="left" w:pos="2268"/>
        </w:tabs>
        <w:spacing w:after="0"/>
        <w:ind w:left="2268" w:hanging="283"/>
        <w:jc w:val="both"/>
        <w:rPr>
          <w:rFonts w:asciiTheme="minorHAnsi" w:hAnsiTheme="minorHAnsi" w:cstheme="minorHAnsi"/>
          <w:iCs/>
          <w:sz w:val="21"/>
          <w:szCs w:val="21"/>
        </w:rPr>
      </w:pPr>
      <w:r w:rsidRPr="00971408">
        <w:rPr>
          <w:rStyle w:val="markedcontent"/>
          <w:rFonts w:asciiTheme="minorHAnsi" w:eastAsia="Calibri" w:hAnsiTheme="minorHAnsi" w:cstheme="minorHAnsi"/>
          <w:sz w:val="21"/>
          <w:szCs w:val="21"/>
        </w:rPr>
        <w:lastRenderedPageBreak/>
        <w:t>wykonywania działań w zakresie zwalczania pożarów i ewakuacji</w:t>
      </w:r>
      <w:r w:rsidRPr="00971408">
        <w:rPr>
          <w:rFonts w:asciiTheme="minorHAnsi" w:hAnsiTheme="minorHAnsi" w:cstheme="minorHAnsi"/>
          <w:sz w:val="21"/>
          <w:szCs w:val="21"/>
          <w:lang w:val="pl-PL"/>
        </w:rPr>
        <w:t xml:space="preserve"> </w:t>
      </w:r>
      <w:r w:rsidRPr="00971408">
        <w:rPr>
          <w:rStyle w:val="markedcontent"/>
          <w:rFonts w:asciiTheme="minorHAnsi" w:eastAsia="Calibri" w:hAnsiTheme="minorHAnsi" w:cstheme="minorHAnsi"/>
          <w:sz w:val="21"/>
          <w:szCs w:val="21"/>
        </w:rPr>
        <w:t>pracowników</w:t>
      </w:r>
      <w:r w:rsidRPr="00971408">
        <w:rPr>
          <w:rStyle w:val="markedcontent"/>
          <w:rFonts w:asciiTheme="minorHAnsi" w:eastAsia="Calibri" w:hAnsiTheme="minorHAnsi" w:cstheme="minorHAnsi"/>
          <w:sz w:val="21"/>
          <w:szCs w:val="21"/>
          <w:lang w:val="pl-PL"/>
        </w:rPr>
        <w:t>,</w:t>
      </w:r>
    </w:p>
    <w:p w14:paraId="6FE8FC50" w14:textId="77777777" w:rsidR="009941A0" w:rsidRPr="00971408" w:rsidRDefault="009941A0" w:rsidP="00E92AC0">
      <w:pPr>
        <w:pStyle w:val="Akapitzlist"/>
        <w:numPr>
          <w:ilvl w:val="1"/>
          <w:numId w:val="69"/>
        </w:numPr>
        <w:tabs>
          <w:tab w:val="clear" w:pos="1260"/>
          <w:tab w:val="left"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iCs/>
          <w:sz w:val="21"/>
          <w:szCs w:val="21"/>
        </w:rPr>
        <w:t xml:space="preserve">zgłoszenia swoich pracowników do Zespołu ds. BHP i Ppoż. Sosnowieckich Wodociągów S.A., </w:t>
      </w:r>
      <w:r w:rsidRPr="00971408">
        <w:rPr>
          <w:rFonts w:asciiTheme="minorHAnsi" w:hAnsiTheme="minorHAnsi" w:cstheme="minorHAnsi"/>
          <w:iCs/>
          <w:sz w:val="21"/>
          <w:szCs w:val="21"/>
        </w:rPr>
        <w:br/>
        <w:t>w celu ich zapoznania z zagrożeniami występującymi na terenie prowadzonych robót; każdy nowo skierowany przez wykonawcę do wykonywania robót pracownik, podlega obowiązkowi zapoznania jak wyżej,</w:t>
      </w:r>
    </w:p>
    <w:p w14:paraId="58248225" w14:textId="5C15318C" w:rsidR="009941A0" w:rsidRPr="00971408" w:rsidRDefault="009941A0" w:rsidP="00E92AC0">
      <w:pPr>
        <w:pStyle w:val="Akapitzlist"/>
        <w:numPr>
          <w:ilvl w:val="1"/>
          <w:numId w:val="69"/>
        </w:numPr>
        <w:tabs>
          <w:tab w:val="clear" w:pos="1260"/>
          <w:tab w:val="left"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iCs/>
          <w:sz w:val="21"/>
          <w:szCs w:val="21"/>
          <w:lang w:val="pl-PL"/>
        </w:rPr>
        <w:t xml:space="preserve">złożenia </w:t>
      </w:r>
      <w:r w:rsidRPr="00971408">
        <w:rPr>
          <w:rFonts w:asciiTheme="minorHAnsi" w:hAnsiTheme="minorHAnsi" w:cstheme="minorHAnsi"/>
          <w:iCs/>
          <w:sz w:val="21"/>
          <w:szCs w:val="21"/>
        </w:rPr>
        <w:t>stosown</w:t>
      </w:r>
      <w:r w:rsidRPr="00971408">
        <w:rPr>
          <w:rFonts w:asciiTheme="minorHAnsi" w:hAnsiTheme="minorHAnsi" w:cstheme="minorHAnsi"/>
          <w:iCs/>
          <w:sz w:val="21"/>
          <w:szCs w:val="21"/>
          <w:lang w:val="pl-PL"/>
        </w:rPr>
        <w:t xml:space="preserve">ego </w:t>
      </w:r>
      <w:r w:rsidRPr="00971408">
        <w:rPr>
          <w:rFonts w:asciiTheme="minorHAnsi" w:hAnsiTheme="minorHAnsi" w:cstheme="minorHAnsi"/>
          <w:iCs/>
          <w:sz w:val="21"/>
          <w:szCs w:val="21"/>
        </w:rPr>
        <w:t>oświadcze</w:t>
      </w:r>
      <w:r w:rsidRPr="00971408">
        <w:rPr>
          <w:rFonts w:asciiTheme="minorHAnsi" w:hAnsiTheme="minorHAnsi" w:cstheme="minorHAnsi"/>
          <w:iCs/>
          <w:sz w:val="21"/>
          <w:szCs w:val="21"/>
          <w:lang w:val="pl-PL"/>
        </w:rPr>
        <w:t>nia</w:t>
      </w:r>
      <w:r w:rsidRPr="00971408">
        <w:rPr>
          <w:rFonts w:asciiTheme="minorHAnsi" w:hAnsiTheme="minorHAnsi" w:cstheme="minorHAnsi"/>
          <w:iCs/>
          <w:sz w:val="21"/>
          <w:szCs w:val="21"/>
        </w:rPr>
        <w:t xml:space="preserve"> potwierdzając</w:t>
      </w:r>
      <w:r w:rsidRPr="00971408">
        <w:rPr>
          <w:rFonts w:asciiTheme="minorHAnsi" w:hAnsiTheme="minorHAnsi" w:cstheme="minorHAnsi"/>
          <w:iCs/>
          <w:sz w:val="21"/>
          <w:szCs w:val="21"/>
          <w:lang w:val="pl-PL"/>
        </w:rPr>
        <w:t xml:space="preserve">ego </w:t>
      </w:r>
      <w:r w:rsidRPr="00971408">
        <w:rPr>
          <w:rFonts w:asciiTheme="minorHAnsi" w:hAnsiTheme="minorHAnsi" w:cstheme="minorHAnsi"/>
          <w:iCs/>
          <w:sz w:val="21"/>
          <w:szCs w:val="21"/>
        </w:rPr>
        <w:t xml:space="preserve">otrzymanie informacji określonych </w:t>
      </w:r>
      <w:r w:rsidRPr="00971408">
        <w:rPr>
          <w:rFonts w:asciiTheme="minorHAnsi" w:hAnsiTheme="minorHAnsi" w:cstheme="minorHAnsi"/>
          <w:iCs/>
          <w:sz w:val="21"/>
          <w:szCs w:val="21"/>
        </w:rPr>
        <w:br/>
        <w:t xml:space="preserve">w </w:t>
      </w:r>
      <w:proofErr w:type="spellStart"/>
      <w:r w:rsidRPr="00971408">
        <w:rPr>
          <w:rFonts w:asciiTheme="minorHAnsi" w:hAnsiTheme="minorHAnsi" w:cstheme="minorHAnsi"/>
          <w:iCs/>
          <w:sz w:val="21"/>
          <w:szCs w:val="21"/>
        </w:rPr>
        <w:t>ppkt</w:t>
      </w:r>
      <w:proofErr w:type="spellEnd"/>
      <w:r w:rsidRPr="00971408">
        <w:rPr>
          <w:rFonts w:asciiTheme="minorHAnsi" w:hAnsiTheme="minorHAnsi" w:cstheme="minorHAnsi"/>
          <w:iCs/>
          <w:sz w:val="21"/>
          <w:szCs w:val="21"/>
        </w:rPr>
        <w:t xml:space="preserve"> </w:t>
      </w:r>
      <w:r w:rsidR="000C350D" w:rsidRPr="00971408">
        <w:rPr>
          <w:rFonts w:asciiTheme="minorHAnsi" w:hAnsiTheme="minorHAnsi" w:cstheme="minorHAnsi"/>
          <w:iCs/>
          <w:sz w:val="21"/>
          <w:szCs w:val="21"/>
          <w:lang w:val="pl-PL"/>
        </w:rPr>
        <w:t>4</w:t>
      </w:r>
      <w:r w:rsidRPr="00971408">
        <w:rPr>
          <w:rFonts w:asciiTheme="minorHAnsi" w:hAnsiTheme="minorHAnsi" w:cstheme="minorHAnsi"/>
          <w:iCs/>
          <w:sz w:val="21"/>
          <w:szCs w:val="21"/>
        </w:rPr>
        <w:t>.</w:t>
      </w:r>
      <w:r w:rsidRPr="00971408">
        <w:rPr>
          <w:rFonts w:asciiTheme="minorHAnsi" w:hAnsiTheme="minorHAnsi" w:cstheme="minorHAnsi"/>
          <w:iCs/>
          <w:sz w:val="21"/>
          <w:szCs w:val="21"/>
          <w:lang w:val="pl-PL"/>
        </w:rPr>
        <w:t>4</w:t>
      </w:r>
      <w:r w:rsidRPr="00971408">
        <w:rPr>
          <w:rFonts w:asciiTheme="minorHAnsi" w:hAnsiTheme="minorHAnsi" w:cstheme="minorHAnsi"/>
          <w:iCs/>
          <w:sz w:val="21"/>
          <w:szCs w:val="21"/>
        </w:rPr>
        <w:t>.</w:t>
      </w:r>
      <w:r w:rsidRPr="00971408">
        <w:rPr>
          <w:rFonts w:asciiTheme="minorHAnsi" w:hAnsiTheme="minorHAnsi" w:cstheme="minorHAnsi"/>
          <w:iCs/>
          <w:sz w:val="21"/>
          <w:szCs w:val="21"/>
          <w:lang w:val="pl-PL"/>
        </w:rPr>
        <w:t>1</w:t>
      </w:r>
      <w:r w:rsidRPr="00971408">
        <w:rPr>
          <w:rFonts w:asciiTheme="minorHAnsi" w:hAnsiTheme="minorHAnsi" w:cstheme="minorHAnsi"/>
          <w:iCs/>
          <w:sz w:val="21"/>
          <w:szCs w:val="21"/>
        </w:rPr>
        <w:t>.</w:t>
      </w:r>
      <w:r w:rsidR="007D580D" w:rsidRPr="00971408">
        <w:rPr>
          <w:rFonts w:asciiTheme="minorHAnsi" w:hAnsiTheme="minorHAnsi" w:cstheme="minorHAnsi"/>
          <w:iCs/>
          <w:sz w:val="21"/>
          <w:szCs w:val="21"/>
          <w:lang w:val="pl-PL"/>
        </w:rPr>
        <w:t>;</w:t>
      </w:r>
    </w:p>
    <w:p w14:paraId="0BA1B3AA" w14:textId="77777777" w:rsidR="009941A0" w:rsidRPr="00971408" w:rsidRDefault="009941A0" w:rsidP="00E92AC0">
      <w:pPr>
        <w:pStyle w:val="Akapitzlist"/>
        <w:numPr>
          <w:ilvl w:val="1"/>
          <w:numId w:val="87"/>
        </w:numPr>
        <w:tabs>
          <w:tab w:val="left" w:pos="1134"/>
        </w:tabs>
        <w:spacing w:after="0"/>
        <w:ind w:left="1134" w:hanging="567"/>
        <w:jc w:val="both"/>
        <w:rPr>
          <w:rFonts w:asciiTheme="minorHAnsi" w:hAnsiTheme="minorHAnsi" w:cstheme="minorHAnsi"/>
          <w:sz w:val="21"/>
          <w:szCs w:val="21"/>
        </w:rPr>
      </w:pPr>
      <w:r w:rsidRPr="00971408">
        <w:rPr>
          <w:rFonts w:asciiTheme="minorHAnsi" w:hAnsiTheme="minorHAnsi" w:cstheme="minorHAnsi"/>
          <w:sz w:val="21"/>
          <w:szCs w:val="21"/>
        </w:rPr>
        <w:t>Zasady świadczenia usług serwisowych:</w:t>
      </w:r>
    </w:p>
    <w:p w14:paraId="55763BA7" w14:textId="50485C83" w:rsidR="009941A0" w:rsidRPr="00971408" w:rsidRDefault="009941A0" w:rsidP="00E92AC0">
      <w:pPr>
        <w:pStyle w:val="Akapitzlist"/>
        <w:numPr>
          <w:ilvl w:val="2"/>
          <w:numId w:val="57"/>
        </w:numPr>
        <w:tabs>
          <w:tab w:val="left" w:pos="1560"/>
        </w:tabs>
        <w:spacing w:after="0"/>
        <w:ind w:left="1560" w:hanging="426"/>
        <w:jc w:val="both"/>
        <w:rPr>
          <w:rFonts w:asciiTheme="minorHAnsi" w:hAnsiTheme="minorHAnsi" w:cstheme="minorHAnsi"/>
          <w:sz w:val="21"/>
          <w:szCs w:val="21"/>
        </w:rPr>
      </w:pPr>
      <w:bookmarkStart w:id="9" w:name="_Hlk90975551"/>
      <w:r w:rsidRPr="00971408">
        <w:rPr>
          <w:rFonts w:asciiTheme="minorHAnsi" w:hAnsiTheme="minorHAnsi" w:cstheme="minorHAnsi"/>
          <w:sz w:val="21"/>
          <w:szCs w:val="21"/>
        </w:rPr>
        <w:t>Świadczenie usług serwisowych odbywać się będzie z udziałem przedstawiciela</w:t>
      </w:r>
      <w:r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 xml:space="preserve">zamawiającego; czas wykonywania usługi serwisowej każdorazowo nie może przekroczyć </w:t>
      </w:r>
      <w:r w:rsidRPr="00971408">
        <w:rPr>
          <w:rFonts w:asciiTheme="minorHAnsi" w:hAnsiTheme="minorHAnsi" w:cstheme="minorHAnsi"/>
          <w:bCs/>
          <w:sz w:val="21"/>
          <w:szCs w:val="21"/>
        </w:rPr>
        <w:t>21 dni roboczych,</w:t>
      </w:r>
      <w:r w:rsidRPr="00971408">
        <w:rPr>
          <w:rFonts w:asciiTheme="minorHAnsi" w:hAnsiTheme="minorHAnsi" w:cstheme="minorHAnsi"/>
          <w:sz w:val="21"/>
          <w:szCs w:val="21"/>
        </w:rPr>
        <w:t xml:space="preserve"> licząc od daty przekazania przez zamawiającego informacji wykonawcy o konieczności wykonania usługi serwisowej</w:t>
      </w:r>
      <w:r w:rsidRPr="00971408">
        <w:rPr>
          <w:rFonts w:asciiTheme="minorHAnsi" w:hAnsiTheme="minorHAnsi" w:cstheme="minorHAnsi"/>
          <w:sz w:val="21"/>
          <w:szCs w:val="21"/>
          <w:lang w:val="pl-PL"/>
        </w:rPr>
        <w:t>;</w:t>
      </w:r>
    </w:p>
    <w:p w14:paraId="33DB46AB" w14:textId="77777777" w:rsidR="009941A0" w:rsidRPr="00971408" w:rsidRDefault="009941A0" w:rsidP="00E92AC0">
      <w:pPr>
        <w:pStyle w:val="Akapitzlist"/>
        <w:numPr>
          <w:ilvl w:val="2"/>
          <w:numId w:val="57"/>
        </w:numPr>
        <w:tabs>
          <w:tab w:val="left"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z w:val="21"/>
          <w:szCs w:val="21"/>
          <w:lang w:val="pl-PL"/>
        </w:rPr>
        <w:t>Z</w:t>
      </w:r>
      <w:r w:rsidRPr="00971408">
        <w:rPr>
          <w:rFonts w:asciiTheme="minorHAnsi" w:hAnsiTheme="minorHAnsi" w:cstheme="minorHAnsi"/>
          <w:sz w:val="21"/>
          <w:szCs w:val="21"/>
        </w:rPr>
        <w:t>a skuteczne doręczenie wykonawcy informacji od zamawiającego o konieczności wykonania usługi serwisowej, zamawiający uznawał będzie wysyłanie zawiadomienia drogą faksową lub pocztą elektroniczną</w:t>
      </w:r>
      <w:r w:rsidRPr="00971408">
        <w:rPr>
          <w:rFonts w:asciiTheme="minorHAnsi" w:hAnsiTheme="minorHAnsi" w:cstheme="minorHAnsi"/>
          <w:sz w:val="21"/>
          <w:szCs w:val="21"/>
          <w:lang w:val="pl-PL"/>
        </w:rPr>
        <w:t>;</w:t>
      </w:r>
    </w:p>
    <w:p w14:paraId="7E32CF28" w14:textId="431C7BFA" w:rsidR="009941A0" w:rsidRPr="00971408" w:rsidRDefault="009941A0" w:rsidP="00E92AC0">
      <w:pPr>
        <w:pStyle w:val="Akapitzlist"/>
        <w:numPr>
          <w:ilvl w:val="2"/>
          <w:numId w:val="57"/>
        </w:numPr>
        <w:tabs>
          <w:tab w:val="left"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z w:val="21"/>
          <w:szCs w:val="21"/>
        </w:rPr>
        <w:t xml:space="preserve">Wykonawca (po wcześniejszym pisemnym uzgodnieniu terminu z zamawiającym) we własnym zakresie zobowiązany będzie przygotować obiekt / urządzenie do wykonania czynności związanych z realizacją usług serwisowych, które rozpocznie i zakończy w dni robocze, </w:t>
      </w:r>
      <w:r w:rsidR="00653F3D" w:rsidRPr="00971408">
        <w:rPr>
          <w:rFonts w:asciiTheme="minorHAnsi" w:hAnsiTheme="minorHAnsi" w:cstheme="minorHAnsi"/>
          <w:sz w:val="21"/>
          <w:szCs w:val="21"/>
        </w:rPr>
        <w:br/>
      </w:r>
      <w:r w:rsidRPr="00971408">
        <w:rPr>
          <w:rFonts w:asciiTheme="minorHAnsi" w:hAnsiTheme="minorHAnsi" w:cstheme="minorHAnsi"/>
          <w:sz w:val="21"/>
          <w:szCs w:val="21"/>
        </w:rPr>
        <w:t>tj. poniedziałek - piątek w godzinach 7</w:t>
      </w:r>
      <w:r w:rsidRPr="00971408">
        <w:rPr>
          <w:rFonts w:asciiTheme="minorHAnsi" w:hAnsiTheme="minorHAnsi" w:cstheme="minorHAnsi"/>
          <w:sz w:val="21"/>
          <w:szCs w:val="21"/>
          <w:vertAlign w:val="superscript"/>
        </w:rPr>
        <w:t>00</w:t>
      </w:r>
      <w:r w:rsidRPr="00971408">
        <w:rPr>
          <w:rFonts w:asciiTheme="minorHAnsi" w:hAnsiTheme="minorHAnsi" w:cstheme="minorHAnsi"/>
          <w:sz w:val="21"/>
          <w:szCs w:val="21"/>
        </w:rPr>
        <w:t xml:space="preserve"> - 15</w:t>
      </w:r>
      <w:r w:rsidRPr="00971408">
        <w:rPr>
          <w:rFonts w:asciiTheme="minorHAnsi" w:hAnsiTheme="minorHAnsi" w:cstheme="minorHAnsi"/>
          <w:sz w:val="21"/>
          <w:szCs w:val="21"/>
          <w:vertAlign w:val="superscript"/>
        </w:rPr>
        <w:t>00</w:t>
      </w:r>
      <w:r w:rsidRPr="00971408">
        <w:rPr>
          <w:rFonts w:asciiTheme="minorHAnsi" w:hAnsiTheme="minorHAnsi" w:cstheme="minorHAnsi"/>
          <w:sz w:val="21"/>
          <w:szCs w:val="21"/>
          <w:lang w:val="pl-PL"/>
        </w:rPr>
        <w:t>;</w:t>
      </w:r>
    </w:p>
    <w:p w14:paraId="7E4224D8" w14:textId="77777777" w:rsidR="009941A0" w:rsidRPr="00971408" w:rsidRDefault="009941A0" w:rsidP="00E92AC0">
      <w:pPr>
        <w:pStyle w:val="Akapitzlist"/>
        <w:numPr>
          <w:ilvl w:val="2"/>
          <w:numId w:val="57"/>
        </w:numPr>
        <w:tabs>
          <w:tab w:val="left"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z w:val="21"/>
          <w:szCs w:val="21"/>
        </w:rPr>
        <w:t xml:space="preserve">Wykonawca winien zagwarantować, iż wszystkie zastosowane przez niego do świadczenia usług serwisowych materiały / urządzenia / armatura / części zamienne będą odpowiednio: </w:t>
      </w:r>
    </w:p>
    <w:p w14:paraId="4A8C614A" w14:textId="77777777" w:rsidR="009941A0" w:rsidRPr="00971408" w:rsidRDefault="009941A0" w:rsidP="00E92AC0">
      <w:pPr>
        <w:pStyle w:val="Akapitzlist"/>
        <w:numPr>
          <w:ilvl w:val="3"/>
          <w:numId w:val="68"/>
        </w:numPr>
        <w:tabs>
          <w:tab w:val="clear" w:pos="2880"/>
          <w:tab w:val="num"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fabrycznie nowe,</w:t>
      </w:r>
    </w:p>
    <w:p w14:paraId="067D203D" w14:textId="6DECD5F4" w:rsidR="009941A0" w:rsidRPr="00971408" w:rsidRDefault="009941A0" w:rsidP="00E92AC0">
      <w:pPr>
        <w:pStyle w:val="Akapitzlist"/>
        <w:numPr>
          <w:ilvl w:val="3"/>
          <w:numId w:val="68"/>
        </w:numPr>
        <w:tabs>
          <w:tab w:val="clear" w:pos="2880"/>
          <w:tab w:val="num"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 xml:space="preserve">odpowiadać, co do jakości wymogom wyrobów dopuszczonych do obrotu i stosowania </w:t>
      </w:r>
      <w:r w:rsidR="00C74D2E">
        <w:rPr>
          <w:rFonts w:asciiTheme="minorHAnsi" w:hAnsiTheme="minorHAnsi" w:cstheme="minorHAnsi"/>
          <w:sz w:val="21"/>
          <w:szCs w:val="21"/>
        </w:rPr>
        <w:br/>
      </w:r>
      <w:r w:rsidRPr="00971408">
        <w:rPr>
          <w:rFonts w:asciiTheme="minorHAnsi" w:hAnsiTheme="minorHAnsi" w:cstheme="minorHAnsi"/>
          <w:sz w:val="21"/>
          <w:szCs w:val="21"/>
        </w:rPr>
        <w:t>w budownictwie, określonym w art. 10 ustawy – Prawo budowlane, dokumentacji projektowej przekazanej przez zamawiającego oraz wymaganiom i wytycznym SWZ</w:t>
      </w:r>
      <w:r w:rsidRPr="00971408">
        <w:rPr>
          <w:rFonts w:asciiTheme="minorHAnsi" w:hAnsiTheme="minorHAnsi" w:cstheme="minorHAnsi"/>
          <w:sz w:val="21"/>
          <w:szCs w:val="21"/>
          <w:lang w:val="pl-PL"/>
        </w:rPr>
        <w:t>;</w:t>
      </w:r>
    </w:p>
    <w:p w14:paraId="094A7B29" w14:textId="77777777" w:rsidR="009941A0" w:rsidRPr="00971408" w:rsidRDefault="009941A0" w:rsidP="00E92AC0">
      <w:pPr>
        <w:pStyle w:val="Akapitzlist"/>
        <w:numPr>
          <w:ilvl w:val="2"/>
          <w:numId w:val="57"/>
        </w:numPr>
        <w:tabs>
          <w:tab w:val="left"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z w:val="21"/>
          <w:szCs w:val="21"/>
          <w:lang w:val="pl-PL"/>
        </w:rPr>
        <w:t>W</w:t>
      </w:r>
      <w:proofErr w:type="spellStart"/>
      <w:r w:rsidRPr="00971408">
        <w:rPr>
          <w:rFonts w:asciiTheme="minorHAnsi" w:hAnsiTheme="minorHAnsi" w:cstheme="minorHAnsi"/>
          <w:sz w:val="21"/>
          <w:szCs w:val="21"/>
        </w:rPr>
        <w:t>ykonawca</w:t>
      </w:r>
      <w:proofErr w:type="spellEnd"/>
      <w:r w:rsidRPr="00971408">
        <w:rPr>
          <w:rFonts w:asciiTheme="minorHAnsi" w:hAnsiTheme="minorHAnsi" w:cstheme="minorHAnsi"/>
          <w:sz w:val="21"/>
          <w:szCs w:val="21"/>
        </w:rPr>
        <w:t xml:space="preserve"> winien zapewnić skuteczne działanie i prawidłową pracę zastosowanych materiałów / urządzeń / armatury / części zamiennych</w:t>
      </w:r>
      <w:r w:rsidRPr="00971408">
        <w:rPr>
          <w:rFonts w:asciiTheme="minorHAnsi" w:hAnsiTheme="minorHAnsi" w:cstheme="minorHAnsi"/>
          <w:sz w:val="21"/>
          <w:szCs w:val="21"/>
          <w:lang w:val="pl-PL"/>
        </w:rPr>
        <w:t>;</w:t>
      </w:r>
    </w:p>
    <w:p w14:paraId="096393D0" w14:textId="77777777" w:rsidR="009941A0" w:rsidRPr="00971408" w:rsidRDefault="009941A0" w:rsidP="00E92AC0">
      <w:pPr>
        <w:pStyle w:val="Akapitzlist"/>
        <w:numPr>
          <w:ilvl w:val="2"/>
          <w:numId w:val="57"/>
        </w:numPr>
        <w:tabs>
          <w:tab w:val="left"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z w:val="21"/>
          <w:szCs w:val="21"/>
          <w:lang w:val="pl-PL"/>
        </w:rPr>
        <w:t>P</w:t>
      </w:r>
      <w:r w:rsidRPr="00971408">
        <w:rPr>
          <w:rFonts w:asciiTheme="minorHAnsi" w:hAnsiTheme="minorHAnsi" w:cstheme="minorHAnsi"/>
          <w:sz w:val="21"/>
          <w:szCs w:val="21"/>
        </w:rPr>
        <w:t>race prowadzone na sieciach i rozdzielniach będą mogły być wykonywane tylko na polecenie pisemne wystawione przez zamawiającego</w:t>
      </w:r>
      <w:r w:rsidRPr="00971408">
        <w:rPr>
          <w:rFonts w:asciiTheme="minorHAnsi" w:hAnsiTheme="minorHAnsi" w:cstheme="minorHAnsi"/>
          <w:sz w:val="21"/>
          <w:szCs w:val="21"/>
          <w:lang w:val="pl-PL"/>
        </w:rPr>
        <w:t>;</w:t>
      </w:r>
    </w:p>
    <w:p w14:paraId="4C2A43B7" w14:textId="29D182F9" w:rsidR="009941A0" w:rsidRPr="00971408" w:rsidRDefault="009941A0" w:rsidP="00E92AC0">
      <w:pPr>
        <w:pStyle w:val="Akapitzlist"/>
        <w:numPr>
          <w:ilvl w:val="2"/>
          <w:numId w:val="57"/>
        </w:numPr>
        <w:tabs>
          <w:tab w:val="left"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z w:val="21"/>
          <w:szCs w:val="21"/>
          <w:lang w:val="pl-PL"/>
        </w:rPr>
        <w:t>P</w:t>
      </w:r>
      <w:proofErr w:type="spellStart"/>
      <w:r w:rsidRPr="00971408">
        <w:rPr>
          <w:rFonts w:asciiTheme="minorHAnsi" w:hAnsiTheme="minorHAnsi" w:cstheme="minorHAnsi"/>
          <w:sz w:val="21"/>
          <w:szCs w:val="21"/>
        </w:rPr>
        <w:t>odczas</w:t>
      </w:r>
      <w:proofErr w:type="spellEnd"/>
      <w:r w:rsidRPr="00971408">
        <w:rPr>
          <w:rFonts w:asciiTheme="minorHAnsi" w:hAnsiTheme="minorHAnsi" w:cstheme="minorHAnsi"/>
          <w:sz w:val="21"/>
          <w:szCs w:val="21"/>
        </w:rPr>
        <w:t xml:space="preserve"> świadczenia usług serwisowych, wykonawca zobowiązany będzie uwzględnić konieczność zachowania ciągłości pracy obiektów oczyszczalni ścieków RADOCHA II w Sosnowcu (liczba obiektów i urządzeń podlegających wyłączeniu oraz czas ich wyłączeń winny zostać każdorazowo zatwierdzone przez zamawiającego)</w:t>
      </w:r>
      <w:r w:rsidRPr="00971408">
        <w:rPr>
          <w:rFonts w:asciiTheme="minorHAnsi" w:hAnsiTheme="minorHAnsi" w:cstheme="minorHAnsi"/>
          <w:sz w:val="21"/>
          <w:szCs w:val="21"/>
          <w:lang w:val="pl-PL"/>
        </w:rPr>
        <w:t>;</w:t>
      </w:r>
    </w:p>
    <w:p w14:paraId="0C74A351" w14:textId="77777777" w:rsidR="009941A0" w:rsidRPr="00971408" w:rsidRDefault="009941A0" w:rsidP="00E92AC0">
      <w:pPr>
        <w:pStyle w:val="Akapitzlist"/>
        <w:numPr>
          <w:ilvl w:val="2"/>
          <w:numId w:val="57"/>
        </w:numPr>
        <w:tabs>
          <w:tab w:val="left"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z w:val="21"/>
          <w:szCs w:val="21"/>
          <w:lang w:val="pl-PL"/>
        </w:rPr>
        <w:t>W</w:t>
      </w:r>
      <w:r w:rsidRPr="00971408">
        <w:rPr>
          <w:rFonts w:asciiTheme="minorHAnsi" w:hAnsiTheme="minorHAnsi" w:cstheme="minorHAnsi"/>
          <w:sz w:val="21"/>
          <w:szCs w:val="21"/>
        </w:rPr>
        <w:t xml:space="preserve"> przypadku samowolnie prowadzonych prac (wyłączeń) i wystąpienia szkód w stosowanej technologii oczyszczania ścieków, zamawiający obciąży wykonawcę kosztami związanymi z przywróceniem technologii oraz z tytułu kar wynikających z niedotrzymania parametrów oczyszczania ścieków; kwota</w:t>
      </w:r>
      <w:r w:rsidRPr="00971408">
        <w:rPr>
          <w:rFonts w:asciiTheme="minorHAnsi" w:hAnsiTheme="minorHAnsi" w:cstheme="minorHAnsi"/>
          <w:bCs/>
          <w:sz w:val="21"/>
          <w:szCs w:val="21"/>
        </w:rPr>
        <w:t xml:space="preserve"> kosztów zostanie potrącona z wynagrodzenia należnego wykonawcy lub zabezpieczenia udzielonego na okres gwarancji</w:t>
      </w:r>
      <w:r w:rsidRPr="00971408">
        <w:rPr>
          <w:rFonts w:asciiTheme="minorHAnsi" w:hAnsiTheme="minorHAnsi" w:cstheme="minorHAnsi"/>
          <w:bCs/>
          <w:sz w:val="21"/>
          <w:szCs w:val="21"/>
          <w:lang w:val="pl-PL"/>
        </w:rPr>
        <w:t>;</w:t>
      </w:r>
    </w:p>
    <w:p w14:paraId="71AA1A1D" w14:textId="77777777" w:rsidR="009941A0" w:rsidRPr="00971408" w:rsidRDefault="009941A0" w:rsidP="00E92AC0">
      <w:pPr>
        <w:pStyle w:val="Akapitzlist"/>
        <w:numPr>
          <w:ilvl w:val="2"/>
          <w:numId w:val="57"/>
        </w:numPr>
        <w:tabs>
          <w:tab w:val="left"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bCs/>
          <w:sz w:val="21"/>
          <w:szCs w:val="21"/>
          <w:lang w:val="pl-PL"/>
        </w:rPr>
        <w:t>W</w:t>
      </w:r>
      <w:r w:rsidRPr="00971408">
        <w:rPr>
          <w:rFonts w:asciiTheme="minorHAnsi" w:hAnsiTheme="minorHAnsi" w:cstheme="minorHAnsi"/>
          <w:bCs/>
          <w:sz w:val="21"/>
          <w:szCs w:val="21"/>
        </w:rPr>
        <w:t xml:space="preserve">ykonanie każdej czynności w ramach </w:t>
      </w:r>
      <w:r w:rsidRPr="00971408">
        <w:rPr>
          <w:rFonts w:asciiTheme="minorHAnsi" w:hAnsiTheme="minorHAnsi" w:cstheme="minorHAnsi"/>
          <w:sz w:val="21"/>
          <w:szCs w:val="21"/>
        </w:rPr>
        <w:t>świadczenia usług serwisowych winno zostać odnotowane</w:t>
      </w:r>
      <w:r w:rsidRPr="00971408">
        <w:rPr>
          <w:rFonts w:asciiTheme="minorHAnsi" w:hAnsiTheme="minorHAnsi" w:cstheme="minorHAnsi"/>
          <w:spacing w:val="-2"/>
          <w:sz w:val="21"/>
          <w:szCs w:val="21"/>
        </w:rPr>
        <w:t xml:space="preserve"> przez wykonawcę i potwierdzone przez zamawiającego w książce pracy urządzenia wraz z określeniem stanu technicznego i ewentualnymi</w:t>
      </w:r>
      <w:r w:rsidRPr="00971408">
        <w:rPr>
          <w:rFonts w:asciiTheme="minorHAnsi" w:hAnsiTheme="minorHAnsi" w:cstheme="minorHAnsi"/>
          <w:sz w:val="21"/>
          <w:szCs w:val="21"/>
        </w:rPr>
        <w:t xml:space="preserve"> zaleceniami dla zamawiającego odnośnie dalszej eksploatacji urządzenia; świadczenie każdej czynności serwisowej powinno zostać zakończone protokołem sporządzonym przez wykonawcę – potwierdzonym przez autoryzowany serwis Producenta urządzenia i zamawiającego, w którym należy wyszczególnić zakres wykonanych czynności, wymienionych części i elementów oraz kwotę wynikającą </w:t>
      </w:r>
      <w:r w:rsidRPr="00971408">
        <w:rPr>
          <w:rFonts w:asciiTheme="minorHAnsi" w:hAnsiTheme="minorHAnsi" w:cstheme="minorHAnsi"/>
          <w:sz w:val="21"/>
          <w:szCs w:val="21"/>
        </w:rPr>
        <w:br/>
        <w:t>z zakresu wykonanych czynności</w:t>
      </w:r>
      <w:r w:rsidRPr="00971408">
        <w:rPr>
          <w:rFonts w:asciiTheme="minorHAnsi" w:hAnsiTheme="minorHAnsi" w:cstheme="minorHAnsi"/>
          <w:sz w:val="21"/>
          <w:szCs w:val="21"/>
          <w:lang w:val="pl-PL"/>
        </w:rPr>
        <w:t>;</w:t>
      </w:r>
    </w:p>
    <w:p w14:paraId="25B8B383" w14:textId="77777777" w:rsidR="009941A0" w:rsidRPr="00971408" w:rsidRDefault="009941A0" w:rsidP="00E92AC0">
      <w:pPr>
        <w:pStyle w:val="Akapitzlist"/>
        <w:numPr>
          <w:ilvl w:val="2"/>
          <w:numId w:val="57"/>
        </w:numPr>
        <w:tabs>
          <w:tab w:val="left"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z w:val="21"/>
          <w:szCs w:val="21"/>
        </w:rPr>
        <w:t xml:space="preserve">Prowadzone </w:t>
      </w:r>
      <w:r w:rsidRPr="00971408">
        <w:rPr>
          <w:rFonts w:asciiTheme="minorHAnsi" w:hAnsiTheme="minorHAnsi" w:cstheme="minorHAnsi"/>
          <w:iCs/>
          <w:sz w:val="21"/>
          <w:szCs w:val="21"/>
        </w:rPr>
        <w:t xml:space="preserve">przez wykonawcę czynności w ramach świadczenia usług serwisowych nie mogą powodować zakłóceń w prowadzonej technologii pracy oczyszczalni ścieków RADOCHA II </w:t>
      </w:r>
      <w:r w:rsidRPr="00971408">
        <w:rPr>
          <w:rFonts w:asciiTheme="minorHAnsi" w:hAnsiTheme="minorHAnsi" w:cstheme="minorHAnsi"/>
          <w:iCs/>
          <w:sz w:val="21"/>
          <w:szCs w:val="21"/>
        </w:rPr>
        <w:br/>
        <w:t xml:space="preserve">w Sosnowcu oraz powinny być wykonywane w porozumieniu z pracownikami nadzoru Sosnowieckich Wodociągów S.A. </w:t>
      </w:r>
    </w:p>
    <w:bookmarkEnd w:id="9"/>
    <w:p w14:paraId="45E9E43B" w14:textId="77777777" w:rsidR="009941A0" w:rsidRPr="00971408" w:rsidRDefault="009941A0" w:rsidP="00E92AC0">
      <w:pPr>
        <w:tabs>
          <w:tab w:val="left" w:pos="567"/>
        </w:tabs>
        <w:spacing w:after="0"/>
        <w:jc w:val="both"/>
        <w:rPr>
          <w:rFonts w:asciiTheme="minorHAnsi" w:hAnsiTheme="minorHAnsi" w:cstheme="minorHAnsi"/>
          <w:b/>
          <w:sz w:val="21"/>
          <w:szCs w:val="21"/>
        </w:rPr>
      </w:pPr>
    </w:p>
    <w:p w14:paraId="17A187E8" w14:textId="71442357" w:rsidR="004F0013" w:rsidRPr="00971408" w:rsidRDefault="004F0013" w:rsidP="00E92AC0">
      <w:pPr>
        <w:pStyle w:val="Akapitzlist"/>
        <w:numPr>
          <w:ilvl w:val="0"/>
          <w:numId w:val="87"/>
        </w:numPr>
        <w:tabs>
          <w:tab w:val="left" w:pos="567"/>
        </w:tabs>
        <w:spacing w:after="0"/>
        <w:ind w:left="567" w:hanging="567"/>
        <w:jc w:val="both"/>
        <w:rPr>
          <w:rFonts w:asciiTheme="minorHAnsi" w:hAnsiTheme="minorHAnsi" w:cstheme="minorHAnsi"/>
          <w:b/>
          <w:sz w:val="21"/>
          <w:szCs w:val="21"/>
        </w:rPr>
      </w:pPr>
      <w:r w:rsidRPr="00971408">
        <w:rPr>
          <w:rFonts w:asciiTheme="minorHAnsi" w:hAnsiTheme="minorHAnsi" w:cstheme="minorHAnsi"/>
          <w:b/>
          <w:sz w:val="21"/>
          <w:szCs w:val="21"/>
        </w:rPr>
        <w:lastRenderedPageBreak/>
        <w:t>POZOSTAŁE WYMAGANIA</w:t>
      </w:r>
      <w:r w:rsidR="00A3768C" w:rsidRPr="00971408">
        <w:rPr>
          <w:rFonts w:asciiTheme="minorHAnsi" w:hAnsiTheme="minorHAnsi" w:cstheme="minorHAnsi"/>
          <w:b/>
          <w:sz w:val="21"/>
          <w:szCs w:val="21"/>
          <w:lang w:val="pl-PL"/>
        </w:rPr>
        <w:t xml:space="preserve"> / ZALECENIA</w:t>
      </w:r>
    </w:p>
    <w:p w14:paraId="0C5A6851" w14:textId="473803AE" w:rsidR="003803F2" w:rsidRPr="00971408" w:rsidRDefault="003803F2" w:rsidP="00E92AC0">
      <w:pPr>
        <w:pStyle w:val="Akapitzlist"/>
        <w:numPr>
          <w:ilvl w:val="1"/>
          <w:numId w:val="87"/>
        </w:numPr>
        <w:tabs>
          <w:tab w:val="left" w:pos="1134"/>
        </w:tabs>
        <w:spacing w:after="0"/>
        <w:ind w:left="1134" w:hanging="567"/>
        <w:jc w:val="both"/>
        <w:rPr>
          <w:rFonts w:asciiTheme="minorHAnsi" w:hAnsiTheme="minorHAnsi" w:cstheme="minorHAnsi"/>
          <w:sz w:val="21"/>
          <w:szCs w:val="21"/>
        </w:rPr>
      </w:pPr>
      <w:r w:rsidRPr="00971408">
        <w:rPr>
          <w:rFonts w:asciiTheme="minorHAnsi" w:hAnsiTheme="minorHAnsi" w:cstheme="minorHAnsi"/>
          <w:sz w:val="21"/>
          <w:szCs w:val="21"/>
        </w:rPr>
        <w:t xml:space="preserve">W przypadku, gdy </w:t>
      </w:r>
      <w:r w:rsidRPr="00971408">
        <w:rPr>
          <w:rFonts w:asciiTheme="minorHAnsi" w:hAnsiTheme="minorHAnsi" w:cstheme="minorHAnsi"/>
          <w:sz w:val="21"/>
          <w:szCs w:val="21"/>
          <w:lang w:val="pl-PL"/>
        </w:rPr>
        <w:t xml:space="preserve">skierowane przez wykonawcę / podwykonawcę osoby </w:t>
      </w:r>
      <w:r w:rsidRPr="00971408">
        <w:rPr>
          <w:rFonts w:asciiTheme="minorHAnsi" w:hAnsiTheme="minorHAnsi" w:cstheme="minorHAnsi"/>
          <w:sz w:val="21"/>
          <w:szCs w:val="21"/>
        </w:rPr>
        <w:t>nie posiadają biegłej znajomości języka polskiego</w:t>
      </w:r>
      <w:r w:rsidRPr="00971408">
        <w:rPr>
          <w:rFonts w:asciiTheme="minorHAnsi" w:hAnsiTheme="minorHAnsi" w:cstheme="minorHAnsi"/>
          <w:sz w:val="21"/>
          <w:szCs w:val="21"/>
          <w:lang w:val="pl-PL"/>
        </w:rPr>
        <w:t>,</w:t>
      </w:r>
      <w:r w:rsidRPr="00971408">
        <w:rPr>
          <w:rFonts w:asciiTheme="minorHAnsi" w:hAnsiTheme="minorHAnsi" w:cstheme="minorHAnsi"/>
          <w:sz w:val="21"/>
          <w:szCs w:val="21"/>
        </w:rPr>
        <w:t xml:space="preserve"> </w:t>
      </w:r>
      <w:r w:rsidRPr="00971408">
        <w:rPr>
          <w:rFonts w:asciiTheme="minorHAnsi" w:hAnsiTheme="minorHAnsi" w:cstheme="minorHAnsi"/>
          <w:sz w:val="21"/>
          <w:szCs w:val="21"/>
          <w:lang w:val="pl-PL"/>
        </w:rPr>
        <w:t>w</w:t>
      </w:r>
      <w:proofErr w:type="spellStart"/>
      <w:r w:rsidRPr="00971408">
        <w:rPr>
          <w:rFonts w:asciiTheme="minorHAnsi" w:hAnsiTheme="minorHAnsi" w:cstheme="minorHAnsi"/>
          <w:sz w:val="21"/>
          <w:szCs w:val="21"/>
        </w:rPr>
        <w:t>ykonawca</w:t>
      </w:r>
      <w:proofErr w:type="spellEnd"/>
      <w:r w:rsidRPr="00971408">
        <w:rPr>
          <w:rFonts w:asciiTheme="minorHAnsi" w:hAnsiTheme="minorHAnsi" w:cstheme="minorHAnsi"/>
          <w:sz w:val="21"/>
          <w:szCs w:val="21"/>
        </w:rPr>
        <w:t xml:space="preserve"> jest zobowiązany zapewnić tłumacza(y) języka polskiego, zapewniającego stałe, biegłe i fachowe tłumaczenie w kontaktach między </w:t>
      </w:r>
      <w:r w:rsidRPr="00971408">
        <w:rPr>
          <w:rFonts w:asciiTheme="minorHAnsi" w:hAnsiTheme="minorHAnsi" w:cstheme="minorHAnsi"/>
          <w:sz w:val="21"/>
          <w:szCs w:val="21"/>
          <w:lang w:val="pl-PL"/>
        </w:rPr>
        <w:t>z</w:t>
      </w:r>
      <w:proofErr w:type="spellStart"/>
      <w:r w:rsidRPr="00971408">
        <w:rPr>
          <w:rFonts w:asciiTheme="minorHAnsi" w:hAnsiTheme="minorHAnsi" w:cstheme="minorHAnsi"/>
          <w:sz w:val="21"/>
          <w:szCs w:val="21"/>
        </w:rPr>
        <w:t>amawiającym</w:t>
      </w:r>
      <w:proofErr w:type="spellEnd"/>
      <w:r w:rsidRPr="00971408">
        <w:rPr>
          <w:rFonts w:asciiTheme="minorHAnsi" w:hAnsiTheme="minorHAnsi" w:cstheme="minorHAnsi"/>
          <w:sz w:val="21"/>
          <w:szCs w:val="21"/>
        </w:rPr>
        <w:t xml:space="preserve">, </w:t>
      </w:r>
      <w:r w:rsidRPr="00971408">
        <w:rPr>
          <w:rFonts w:asciiTheme="minorHAnsi" w:hAnsiTheme="minorHAnsi" w:cstheme="minorHAnsi"/>
          <w:sz w:val="21"/>
          <w:szCs w:val="21"/>
        </w:rPr>
        <w:br/>
        <w:t xml:space="preserve">a </w:t>
      </w:r>
      <w:r w:rsidRPr="00971408">
        <w:rPr>
          <w:rFonts w:asciiTheme="minorHAnsi" w:hAnsiTheme="minorHAnsi" w:cstheme="minorHAnsi"/>
          <w:sz w:val="21"/>
          <w:szCs w:val="21"/>
          <w:lang w:val="pl-PL"/>
        </w:rPr>
        <w:t>w</w:t>
      </w:r>
      <w:proofErr w:type="spellStart"/>
      <w:r w:rsidRPr="00971408">
        <w:rPr>
          <w:rFonts w:asciiTheme="minorHAnsi" w:hAnsiTheme="minorHAnsi" w:cstheme="minorHAnsi"/>
          <w:sz w:val="21"/>
          <w:szCs w:val="21"/>
        </w:rPr>
        <w:t>ykonawcą</w:t>
      </w:r>
      <w:proofErr w:type="spellEnd"/>
      <w:r w:rsidRPr="00971408">
        <w:rPr>
          <w:rFonts w:asciiTheme="minorHAnsi" w:hAnsiTheme="minorHAnsi" w:cstheme="minorHAnsi"/>
          <w:sz w:val="21"/>
          <w:szCs w:val="21"/>
        </w:rPr>
        <w:t>, na okres i dla potrzeb realizacji umowy</w:t>
      </w:r>
      <w:r w:rsidRPr="00971408">
        <w:rPr>
          <w:rFonts w:asciiTheme="minorHAnsi" w:hAnsiTheme="minorHAnsi" w:cstheme="minorHAnsi"/>
          <w:sz w:val="21"/>
          <w:szCs w:val="21"/>
          <w:lang w:val="pl-PL"/>
        </w:rPr>
        <w:t>;</w:t>
      </w:r>
    </w:p>
    <w:p w14:paraId="179D663A" w14:textId="51995101" w:rsidR="006D5296" w:rsidRPr="00971408" w:rsidRDefault="006D5296" w:rsidP="00E92AC0">
      <w:pPr>
        <w:pStyle w:val="Akapitzlist"/>
        <w:numPr>
          <w:ilvl w:val="1"/>
          <w:numId w:val="87"/>
        </w:numPr>
        <w:tabs>
          <w:tab w:val="left" w:pos="1134"/>
        </w:tabs>
        <w:spacing w:after="0"/>
        <w:ind w:left="1134" w:hanging="567"/>
        <w:jc w:val="both"/>
        <w:rPr>
          <w:rFonts w:asciiTheme="minorHAnsi" w:hAnsiTheme="minorHAnsi" w:cstheme="minorHAnsi"/>
          <w:sz w:val="21"/>
          <w:szCs w:val="21"/>
        </w:rPr>
      </w:pPr>
      <w:r w:rsidRPr="00971408">
        <w:rPr>
          <w:rFonts w:asciiTheme="minorHAnsi" w:hAnsiTheme="minorHAnsi" w:cstheme="minorHAnsi"/>
          <w:sz w:val="21"/>
          <w:szCs w:val="21"/>
        </w:rPr>
        <w:t>Do obowiązku wykonawcy należało będzie ponadto opomiarowanie ilości wody zużytej do przeprowadzenia prób szczelności,</w:t>
      </w:r>
      <w:r w:rsidR="0010184A"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 xml:space="preserve">które będzie następowało na podstawie wodomierza, udostępnionego wykonawcy przez zamawiającego za odpłatnością, zgodnie z obowiązującymi </w:t>
      </w:r>
      <w:r w:rsidR="0010184A" w:rsidRPr="00971408">
        <w:rPr>
          <w:rFonts w:asciiTheme="minorHAnsi" w:hAnsiTheme="minorHAnsi" w:cstheme="minorHAnsi"/>
          <w:sz w:val="21"/>
          <w:szCs w:val="21"/>
        </w:rPr>
        <w:br/>
      </w:r>
      <w:r w:rsidRPr="00971408">
        <w:rPr>
          <w:rFonts w:asciiTheme="minorHAnsi" w:hAnsiTheme="minorHAnsi" w:cstheme="minorHAnsi"/>
          <w:sz w:val="21"/>
          <w:szCs w:val="21"/>
        </w:rPr>
        <w:t xml:space="preserve">w Spółce kalkulacjami, o których mowa w </w:t>
      </w:r>
      <w:r w:rsidR="00A6299F" w:rsidRPr="00971408">
        <w:rPr>
          <w:rFonts w:asciiTheme="minorHAnsi" w:hAnsiTheme="minorHAnsi" w:cstheme="minorHAnsi"/>
          <w:sz w:val="21"/>
          <w:szCs w:val="21"/>
          <w:lang w:val="pl-PL"/>
        </w:rPr>
        <w:t xml:space="preserve">pkt 3, </w:t>
      </w:r>
      <w:proofErr w:type="spellStart"/>
      <w:r w:rsidR="00A6299F" w:rsidRPr="00971408">
        <w:rPr>
          <w:rFonts w:asciiTheme="minorHAnsi" w:hAnsiTheme="minorHAnsi" w:cstheme="minorHAnsi"/>
          <w:sz w:val="21"/>
          <w:szCs w:val="21"/>
          <w:lang w:val="pl-PL"/>
        </w:rPr>
        <w:t>ppkt</w:t>
      </w:r>
      <w:proofErr w:type="spellEnd"/>
      <w:r w:rsidR="00A6299F" w:rsidRPr="00971408">
        <w:rPr>
          <w:rFonts w:asciiTheme="minorHAnsi" w:hAnsiTheme="minorHAnsi" w:cstheme="minorHAnsi"/>
          <w:sz w:val="21"/>
          <w:szCs w:val="21"/>
          <w:lang w:val="pl-PL"/>
        </w:rPr>
        <w:t xml:space="preserve"> 3.3.3.</w:t>
      </w:r>
      <w:r w:rsidRPr="00971408">
        <w:rPr>
          <w:rFonts w:asciiTheme="minorHAnsi" w:hAnsiTheme="minorHAnsi" w:cstheme="minorHAnsi"/>
          <w:sz w:val="21"/>
          <w:szCs w:val="21"/>
        </w:rPr>
        <w:t xml:space="preserve"> Rozdziału </w:t>
      </w:r>
      <w:r w:rsidR="00A6299F" w:rsidRPr="00971408">
        <w:rPr>
          <w:rFonts w:asciiTheme="minorHAnsi" w:hAnsiTheme="minorHAnsi" w:cstheme="minorHAnsi"/>
          <w:sz w:val="21"/>
          <w:szCs w:val="21"/>
          <w:lang w:val="pl-PL"/>
        </w:rPr>
        <w:t>VII</w:t>
      </w:r>
      <w:r w:rsidRPr="00971408">
        <w:rPr>
          <w:rFonts w:asciiTheme="minorHAnsi" w:hAnsiTheme="minorHAnsi" w:cstheme="minorHAnsi"/>
          <w:sz w:val="21"/>
          <w:szCs w:val="21"/>
        </w:rPr>
        <w:t xml:space="preserve"> SWZ</w:t>
      </w:r>
      <w:r w:rsidR="00F32072" w:rsidRPr="00971408">
        <w:rPr>
          <w:rFonts w:asciiTheme="minorHAnsi" w:hAnsiTheme="minorHAnsi" w:cstheme="minorHAnsi"/>
          <w:sz w:val="21"/>
          <w:szCs w:val="21"/>
          <w:lang w:val="pl-PL"/>
        </w:rPr>
        <w:t>;</w:t>
      </w:r>
    </w:p>
    <w:p w14:paraId="7E889725" w14:textId="01B2F162" w:rsidR="002D67DE" w:rsidRPr="00971408" w:rsidRDefault="002D67DE" w:rsidP="00E92AC0">
      <w:pPr>
        <w:pStyle w:val="Akapitzlist"/>
        <w:numPr>
          <w:ilvl w:val="1"/>
          <w:numId w:val="87"/>
        </w:numPr>
        <w:tabs>
          <w:tab w:val="left" w:pos="1134"/>
        </w:tabs>
        <w:spacing w:after="0"/>
        <w:ind w:left="1134" w:hanging="567"/>
        <w:jc w:val="both"/>
        <w:rPr>
          <w:rFonts w:asciiTheme="minorHAnsi" w:hAnsiTheme="minorHAnsi" w:cstheme="minorHAnsi"/>
          <w:sz w:val="21"/>
          <w:szCs w:val="21"/>
        </w:rPr>
      </w:pPr>
      <w:r w:rsidRPr="00971408">
        <w:rPr>
          <w:rFonts w:asciiTheme="minorHAnsi" w:hAnsiTheme="minorHAnsi" w:cstheme="minorHAnsi"/>
          <w:sz w:val="21"/>
          <w:szCs w:val="21"/>
        </w:rPr>
        <w:t xml:space="preserve">Wykonawca nie ma prawa do roszczeń finansowych w stosunku do zamawiającego za korzystanie </w:t>
      </w:r>
      <w:r w:rsidRPr="00971408">
        <w:rPr>
          <w:rFonts w:asciiTheme="minorHAnsi" w:hAnsiTheme="minorHAnsi" w:cstheme="minorHAnsi"/>
          <w:sz w:val="21"/>
          <w:szCs w:val="21"/>
        </w:rPr>
        <w:br/>
        <w:t>z obiektu budowlanego do czasu jego odbioru końcowego</w:t>
      </w:r>
      <w:r w:rsidR="00F66539" w:rsidRPr="00971408">
        <w:rPr>
          <w:rFonts w:asciiTheme="minorHAnsi" w:hAnsiTheme="minorHAnsi" w:cstheme="minorHAnsi"/>
          <w:sz w:val="21"/>
          <w:szCs w:val="21"/>
          <w:lang w:val="pl-PL"/>
        </w:rPr>
        <w:t>;</w:t>
      </w:r>
    </w:p>
    <w:p w14:paraId="5FE43C5F" w14:textId="37D292EE" w:rsidR="00304051" w:rsidRPr="00971408" w:rsidRDefault="002D67DE" w:rsidP="00E92AC0">
      <w:pPr>
        <w:pStyle w:val="Akapitzlist"/>
        <w:numPr>
          <w:ilvl w:val="1"/>
          <w:numId w:val="87"/>
        </w:numPr>
        <w:tabs>
          <w:tab w:val="left" w:pos="1134"/>
        </w:tabs>
        <w:spacing w:after="0"/>
        <w:ind w:left="1134" w:hanging="567"/>
        <w:jc w:val="both"/>
        <w:rPr>
          <w:rFonts w:asciiTheme="minorHAnsi" w:hAnsiTheme="minorHAnsi" w:cstheme="minorHAnsi"/>
          <w:sz w:val="21"/>
          <w:szCs w:val="21"/>
        </w:rPr>
      </w:pPr>
      <w:r w:rsidRPr="00971408">
        <w:rPr>
          <w:rFonts w:asciiTheme="minorHAnsi" w:hAnsiTheme="minorHAnsi" w:cstheme="minorHAnsi"/>
          <w:sz w:val="21"/>
          <w:szCs w:val="21"/>
        </w:rPr>
        <w:t xml:space="preserve">Zamawiający nie będzie uwzględniał żadnych dodatkowych roszczeń z tytułu niewłaściwego skalkulowania ceny lub pominięcia jakiegokolwiek elementu niezbędnego do wykonania przedmiotu zamówienia i nie zapłaci za pozycje robót dodatkowych wynikłych z </w:t>
      </w:r>
      <w:r w:rsidR="00EC4C43" w:rsidRPr="00971408">
        <w:rPr>
          <w:rFonts w:asciiTheme="minorHAnsi" w:hAnsiTheme="minorHAnsi" w:cstheme="minorHAnsi"/>
          <w:sz w:val="21"/>
          <w:szCs w:val="21"/>
          <w:lang w:val="pl-PL"/>
        </w:rPr>
        <w:t xml:space="preserve">błędnego </w:t>
      </w:r>
      <w:r w:rsidRPr="00971408">
        <w:rPr>
          <w:rFonts w:asciiTheme="minorHAnsi" w:hAnsiTheme="minorHAnsi" w:cstheme="minorHAnsi"/>
          <w:sz w:val="21"/>
          <w:szCs w:val="21"/>
        </w:rPr>
        <w:t>przyjęcia przez wykonawcę zakresu robót, dlatego też przed złożeniem oferty wykonawca winien zapoznać się ze wszystkimi udostępnionymi mu przez zamawiającego dokumentami</w:t>
      </w:r>
      <w:r w:rsidR="00F32072" w:rsidRPr="00971408">
        <w:rPr>
          <w:rFonts w:asciiTheme="minorHAnsi" w:hAnsiTheme="minorHAnsi" w:cstheme="minorHAnsi"/>
          <w:sz w:val="21"/>
          <w:szCs w:val="21"/>
          <w:lang w:val="pl-PL"/>
        </w:rPr>
        <w:t>;</w:t>
      </w:r>
    </w:p>
    <w:p w14:paraId="1B108D12" w14:textId="60CF4BAF" w:rsidR="00D741A5" w:rsidRPr="00971408" w:rsidRDefault="00304051" w:rsidP="00E92AC0">
      <w:pPr>
        <w:pStyle w:val="Akapitzlist"/>
        <w:numPr>
          <w:ilvl w:val="1"/>
          <w:numId w:val="87"/>
        </w:numPr>
        <w:tabs>
          <w:tab w:val="left" w:pos="1134"/>
        </w:tabs>
        <w:spacing w:after="0"/>
        <w:ind w:left="1134" w:hanging="567"/>
        <w:jc w:val="both"/>
        <w:rPr>
          <w:rFonts w:asciiTheme="minorHAnsi" w:hAnsiTheme="minorHAnsi" w:cstheme="minorHAnsi"/>
          <w:sz w:val="21"/>
          <w:szCs w:val="21"/>
        </w:rPr>
      </w:pPr>
      <w:r w:rsidRPr="00971408">
        <w:rPr>
          <w:rFonts w:asciiTheme="minorHAnsi" w:hAnsiTheme="minorHAnsi" w:cstheme="minorHAnsi"/>
          <w:b/>
          <w:bCs/>
          <w:sz w:val="21"/>
          <w:szCs w:val="21"/>
          <w:lang w:val="pl-PL"/>
        </w:rPr>
        <w:t>Zamawiający zaleca</w:t>
      </w:r>
      <w:r w:rsidR="002D67DE" w:rsidRPr="00971408">
        <w:rPr>
          <w:rFonts w:asciiTheme="minorHAnsi" w:hAnsiTheme="minorHAnsi" w:cstheme="minorHAnsi"/>
          <w:b/>
          <w:sz w:val="21"/>
          <w:szCs w:val="21"/>
        </w:rPr>
        <w:t xml:space="preserve"> zapozna</w:t>
      </w:r>
      <w:r w:rsidRPr="00971408">
        <w:rPr>
          <w:rFonts w:asciiTheme="minorHAnsi" w:hAnsiTheme="minorHAnsi" w:cstheme="minorHAnsi"/>
          <w:b/>
          <w:sz w:val="21"/>
          <w:szCs w:val="21"/>
          <w:lang w:val="pl-PL"/>
        </w:rPr>
        <w:t>nie się</w:t>
      </w:r>
      <w:r w:rsidR="002D67DE" w:rsidRPr="00971408">
        <w:rPr>
          <w:rFonts w:asciiTheme="minorHAnsi" w:hAnsiTheme="minorHAnsi" w:cstheme="minorHAnsi"/>
          <w:b/>
          <w:sz w:val="21"/>
          <w:szCs w:val="21"/>
        </w:rPr>
        <w:t xml:space="preserve"> </w:t>
      </w:r>
      <w:r w:rsidRPr="00971408">
        <w:rPr>
          <w:rFonts w:asciiTheme="minorHAnsi" w:hAnsiTheme="minorHAnsi" w:cstheme="minorHAnsi"/>
          <w:b/>
          <w:sz w:val="21"/>
          <w:szCs w:val="21"/>
          <w:lang w:val="pl-PL"/>
        </w:rPr>
        <w:t xml:space="preserve">wykonawców – </w:t>
      </w:r>
      <w:r w:rsidRPr="00971408">
        <w:rPr>
          <w:rFonts w:asciiTheme="minorHAnsi" w:hAnsiTheme="minorHAnsi" w:cstheme="minorHAnsi"/>
          <w:b/>
          <w:sz w:val="21"/>
          <w:szCs w:val="21"/>
        </w:rPr>
        <w:t xml:space="preserve">po uprzednim uzgodnieniu </w:t>
      </w:r>
      <w:r w:rsidRPr="00971408">
        <w:rPr>
          <w:rFonts w:asciiTheme="minorHAnsi" w:hAnsiTheme="minorHAnsi" w:cstheme="minorHAnsi"/>
          <w:b/>
          <w:sz w:val="21"/>
          <w:szCs w:val="21"/>
          <w:lang w:val="pl-PL"/>
        </w:rPr>
        <w:t xml:space="preserve">z osobą wskazaną w pkt </w:t>
      </w:r>
      <w:r w:rsidR="00E43F01" w:rsidRPr="00971408">
        <w:rPr>
          <w:rFonts w:asciiTheme="minorHAnsi" w:hAnsiTheme="minorHAnsi" w:cstheme="minorHAnsi"/>
          <w:b/>
          <w:sz w:val="21"/>
          <w:szCs w:val="21"/>
          <w:lang w:val="pl-PL"/>
        </w:rPr>
        <w:t>3</w:t>
      </w:r>
      <w:r w:rsidRPr="00971408">
        <w:rPr>
          <w:rFonts w:asciiTheme="minorHAnsi" w:hAnsiTheme="minorHAnsi" w:cstheme="minorHAnsi"/>
          <w:b/>
          <w:sz w:val="21"/>
          <w:szCs w:val="21"/>
          <w:lang w:val="pl-PL"/>
        </w:rPr>
        <w:t xml:space="preserve"> </w:t>
      </w:r>
      <w:proofErr w:type="spellStart"/>
      <w:r w:rsidRPr="00971408">
        <w:rPr>
          <w:rFonts w:asciiTheme="minorHAnsi" w:hAnsiTheme="minorHAnsi" w:cstheme="minorHAnsi"/>
          <w:b/>
          <w:sz w:val="21"/>
          <w:szCs w:val="21"/>
          <w:lang w:val="pl-PL"/>
        </w:rPr>
        <w:t>ppkt</w:t>
      </w:r>
      <w:proofErr w:type="spellEnd"/>
      <w:r w:rsidRPr="00971408">
        <w:rPr>
          <w:rFonts w:asciiTheme="minorHAnsi" w:hAnsiTheme="minorHAnsi" w:cstheme="minorHAnsi"/>
          <w:b/>
          <w:sz w:val="21"/>
          <w:szCs w:val="21"/>
          <w:lang w:val="pl-PL"/>
        </w:rPr>
        <w:t xml:space="preserve"> </w:t>
      </w:r>
      <w:r w:rsidR="00E43F01" w:rsidRPr="00971408">
        <w:rPr>
          <w:rFonts w:asciiTheme="minorHAnsi" w:hAnsiTheme="minorHAnsi" w:cstheme="minorHAnsi"/>
          <w:b/>
          <w:sz w:val="21"/>
          <w:szCs w:val="21"/>
          <w:lang w:val="pl-PL"/>
        </w:rPr>
        <w:t>3</w:t>
      </w:r>
      <w:r w:rsidRPr="00971408">
        <w:rPr>
          <w:rFonts w:asciiTheme="minorHAnsi" w:hAnsiTheme="minorHAnsi" w:cstheme="minorHAnsi"/>
          <w:b/>
          <w:sz w:val="21"/>
          <w:szCs w:val="21"/>
          <w:lang w:val="pl-PL"/>
        </w:rPr>
        <w:t xml:space="preserve">.2. Rozdziału III SWZ – z </w:t>
      </w:r>
      <w:r w:rsidR="002D67DE" w:rsidRPr="00971408">
        <w:rPr>
          <w:rFonts w:asciiTheme="minorHAnsi" w:hAnsiTheme="minorHAnsi" w:cstheme="minorHAnsi"/>
          <w:b/>
          <w:sz w:val="21"/>
          <w:szCs w:val="21"/>
        </w:rPr>
        <w:t>miejscami realizacji roboty stanowiącej przedmiot</w:t>
      </w:r>
      <w:r w:rsidRPr="00971408">
        <w:rPr>
          <w:rFonts w:asciiTheme="minorHAnsi" w:hAnsiTheme="minorHAnsi" w:cstheme="minorHAnsi"/>
          <w:b/>
          <w:sz w:val="21"/>
          <w:szCs w:val="21"/>
          <w:lang w:val="pl-PL"/>
        </w:rPr>
        <w:t xml:space="preserve"> </w:t>
      </w:r>
      <w:r w:rsidR="002D67DE" w:rsidRPr="00971408">
        <w:rPr>
          <w:rFonts w:asciiTheme="minorHAnsi" w:hAnsiTheme="minorHAnsi" w:cstheme="minorHAnsi"/>
          <w:b/>
          <w:sz w:val="21"/>
          <w:szCs w:val="21"/>
        </w:rPr>
        <w:t xml:space="preserve">zamówienia, celem stwierdzenia </w:t>
      </w:r>
      <w:r w:rsidRPr="00971408">
        <w:rPr>
          <w:rFonts w:asciiTheme="minorHAnsi" w:hAnsiTheme="minorHAnsi" w:cstheme="minorHAnsi"/>
          <w:b/>
          <w:sz w:val="21"/>
          <w:szCs w:val="21"/>
          <w:lang w:val="pl-PL"/>
        </w:rPr>
        <w:t xml:space="preserve">przez nich </w:t>
      </w:r>
      <w:r w:rsidR="002D67DE" w:rsidRPr="00971408">
        <w:rPr>
          <w:rFonts w:asciiTheme="minorHAnsi" w:hAnsiTheme="minorHAnsi" w:cstheme="minorHAnsi"/>
          <w:b/>
          <w:sz w:val="21"/>
          <w:szCs w:val="21"/>
        </w:rPr>
        <w:t>rzeczywistych warunków</w:t>
      </w:r>
      <w:r w:rsidRPr="00971408">
        <w:rPr>
          <w:rFonts w:asciiTheme="minorHAnsi" w:hAnsiTheme="minorHAnsi" w:cstheme="minorHAnsi"/>
          <w:b/>
          <w:sz w:val="21"/>
          <w:szCs w:val="21"/>
          <w:lang w:val="pl-PL"/>
        </w:rPr>
        <w:t xml:space="preserve"> </w:t>
      </w:r>
      <w:r w:rsidR="002D67DE" w:rsidRPr="00971408">
        <w:rPr>
          <w:rFonts w:asciiTheme="minorHAnsi" w:hAnsiTheme="minorHAnsi" w:cstheme="minorHAnsi"/>
          <w:b/>
          <w:sz w:val="21"/>
          <w:szCs w:val="21"/>
        </w:rPr>
        <w:t>komunikacyjnych,</w:t>
      </w:r>
      <w:r w:rsidR="002D67DE" w:rsidRPr="00971408">
        <w:rPr>
          <w:rFonts w:asciiTheme="minorHAnsi" w:hAnsiTheme="minorHAnsi" w:cstheme="minorHAnsi"/>
          <w:b/>
          <w:sz w:val="21"/>
          <w:szCs w:val="21"/>
          <w:lang w:val="pl-PL"/>
        </w:rPr>
        <w:t xml:space="preserve"> </w:t>
      </w:r>
      <w:r w:rsidR="002D67DE" w:rsidRPr="00971408">
        <w:rPr>
          <w:rFonts w:asciiTheme="minorHAnsi" w:hAnsiTheme="minorHAnsi" w:cstheme="minorHAnsi"/>
          <w:b/>
          <w:sz w:val="21"/>
          <w:szCs w:val="21"/>
        </w:rPr>
        <w:t xml:space="preserve">zagospodarowania, prawidłowego doboru sprzętu do </w:t>
      </w:r>
      <w:r w:rsidRPr="00971408">
        <w:rPr>
          <w:rFonts w:asciiTheme="minorHAnsi" w:hAnsiTheme="minorHAnsi" w:cstheme="minorHAnsi"/>
          <w:b/>
          <w:sz w:val="21"/>
          <w:szCs w:val="21"/>
          <w:lang w:val="pl-PL"/>
        </w:rPr>
        <w:t>wykonania robót</w:t>
      </w:r>
      <w:r w:rsidR="002D67DE" w:rsidRPr="00971408">
        <w:rPr>
          <w:rFonts w:asciiTheme="minorHAnsi" w:hAnsiTheme="minorHAnsi" w:cstheme="minorHAnsi"/>
          <w:b/>
          <w:sz w:val="21"/>
          <w:szCs w:val="21"/>
        </w:rPr>
        <w:t xml:space="preserve"> i innych trudności m</w:t>
      </w:r>
      <w:r w:rsidRPr="00971408">
        <w:rPr>
          <w:rFonts w:asciiTheme="minorHAnsi" w:hAnsiTheme="minorHAnsi" w:cstheme="minorHAnsi"/>
          <w:b/>
          <w:sz w:val="21"/>
          <w:szCs w:val="21"/>
          <w:lang w:val="pl-PL"/>
        </w:rPr>
        <w:t xml:space="preserve">ogących </w:t>
      </w:r>
      <w:r w:rsidR="002D67DE" w:rsidRPr="00971408">
        <w:rPr>
          <w:rFonts w:asciiTheme="minorHAnsi" w:hAnsiTheme="minorHAnsi" w:cstheme="minorHAnsi"/>
          <w:b/>
          <w:sz w:val="21"/>
          <w:szCs w:val="21"/>
        </w:rPr>
        <w:t>wpły</w:t>
      </w:r>
      <w:r w:rsidRPr="00971408">
        <w:rPr>
          <w:rFonts w:asciiTheme="minorHAnsi" w:hAnsiTheme="minorHAnsi" w:cstheme="minorHAnsi"/>
          <w:b/>
          <w:sz w:val="21"/>
          <w:szCs w:val="21"/>
          <w:lang w:val="pl-PL"/>
        </w:rPr>
        <w:t>nąć</w:t>
      </w:r>
      <w:r w:rsidR="002D67DE" w:rsidRPr="00971408">
        <w:rPr>
          <w:rFonts w:asciiTheme="minorHAnsi" w:hAnsiTheme="minorHAnsi" w:cstheme="minorHAnsi"/>
          <w:b/>
          <w:sz w:val="21"/>
          <w:szCs w:val="21"/>
        </w:rPr>
        <w:t xml:space="preserve"> na wycenę</w:t>
      </w:r>
      <w:r w:rsidRPr="00971408">
        <w:rPr>
          <w:rFonts w:asciiTheme="minorHAnsi" w:hAnsiTheme="minorHAnsi" w:cstheme="minorHAnsi"/>
          <w:b/>
          <w:sz w:val="21"/>
          <w:szCs w:val="21"/>
          <w:lang w:val="pl-PL"/>
        </w:rPr>
        <w:t xml:space="preserve"> </w:t>
      </w:r>
      <w:r w:rsidR="002D67DE" w:rsidRPr="00971408">
        <w:rPr>
          <w:rFonts w:asciiTheme="minorHAnsi" w:hAnsiTheme="minorHAnsi" w:cstheme="minorHAnsi"/>
          <w:b/>
          <w:sz w:val="21"/>
          <w:szCs w:val="21"/>
        </w:rPr>
        <w:t>i</w:t>
      </w:r>
      <w:r w:rsidRPr="00971408">
        <w:rPr>
          <w:rFonts w:asciiTheme="minorHAnsi" w:hAnsiTheme="minorHAnsi" w:cstheme="minorHAnsi"/>
          <w:b/>
          <w:sz w:val="21"/>
          <w:szCs w:val="21"/>
          <w:lang w:val="pl-PL"/>
        </w:rPr>
        <w:t xml:space="preserve"> </w:t>
      </w:r>
      <w:r w:rsidR="002D67DE" w:rsidRPr="00971408">
        <w:rPr>
          <w:rFonts w:asciiTheme="minorHAnsi" w:hAnsiTheme="minorHAnsi" w:cstheme="minorHAnsi"/>
          <w:b/>
          <w:sz w:val="21"/>
          <w:szCs w:val="21"/>
        </w:rPr>
        <w:t xml:space="preserve">terminowość realizacji </w:t>
      </w:r>
      <w:r w:rsidRPr="00971408">
        <w:rPr>
          <w:rFonts w:asciiTheme="minorHAnsi" w:hAnsiTheme="minorHAnsi" w:cstheme="minorHAnsi"/>
          <w:b/>
          <w:sz w:val="21"/>
          <w:szCs w:val="21"/>
          <w:lang w:val="pl-PL"/>
        </w:rPr>
        <w:t xml:space="preserve">przedmiotowego </w:t>
      </w:r>
      <w:r w:rsidR="002D67DE" w:rsidRPr="00971408">
        <w:rPr>
          <w:rFonts w:asciiTheme="minorHAnsi" w:hAnsiTheme="minorHAnsi" w:cstheme="minorHAnsi"/>
          <w:b/>
          <w:sz w:val="21"/>
          <w:szCs w:val="21"/>
        </w:rPr>
        <w:t>zadania</w:t>
      </w:r>
      <w:r w:rsidRPr="00971408">
        <w:rPr>
          <w:rFonts w:asciiTheme="minorHAnsi" w:hAnsiTheme="minorHAnsi" w:cstheme="minorHAnsi"/>
          <w:b/>
          <w:sz w:val="21"/>
          <w:szCs w:val="21"/>
          <w:lang w:val="pl-PL"/>
        </w:rPr>
        <w:t>.</w:t>
      </w:r>
    </w:p>
    <w:p w14:paraId="0B9763E0" w14:textId="77777777" w:rsidR="00E92AC0" w:rsidRPr="00971408" w:rsidRDefault="00E92AC0" w:rsidP="00E92AC0">
      <w:pPr>
        <w:pStyle w:val="Akapitzlist"/>
        <w:tabs>
          <w:tab w:val="left" w:pos="1134"/>
        </w:tabs>
        <w:spacing w:after="0"/>
        <w:ind w:left="1134"/>
        <w:jc w:val="both"/>
        <w:rPr>
          <w:rFonts w:asciiTheme="minorHAnsi" w:hAnsiTheme="minorHAnsi" w:cstheme="minorHAnsi"/>
          <w:sz w:val="21"/>
          <w:szCs w:val="21"/>
        </w:rPr>
      </w:pPr>
    </w:p>
    <w:p w14:paraId="238B1459" w14:textId="77777777" w:rsidR="00F5627F" w:rsidRPr="00971408" w:rsidRDefault="00DA58F1" w:rsidP="00E92AC0">
      <w:pPr>
        <w:pStyle w:val="Akapitzlist"/>
        <w:numPr>
          <w:ilvl w:val="0"/>
          <w:numId w:val="87"/>
        </w:numPr>
        <w:tabs>
          <w:tab w:val="left" w:pos="567"/>
        </w:tabs>
        <w:spacing w:after="0"/>
        <w:ind w:left="567" w:hanging="567"/>
        <w:jc w:val="both"/>
        <w:rPr>
          <w:rFonts w:asciiTheme="minorHAnsi" w:hAnsiTheme="minorHAnsi" w:cstheme="minorHAnsi"/>
          <w:b/>
          <w:bCs/>
          <w:sz w:val="21"/>
          <w:szCs w:val="21"/>
        </w:rPr>
      </w:pPr>
      <w:bookmarkStart w:id="10" w:name="_Hlk90636203"/>
      <w:r w:rsidRPr="00971408">
        <w:rPr>
          <w:rFonts w:asciiTheme="minorHAnsi" w:hAnsiTheme="minorHAnsi" w:cstheme="minorHAnsi"/>
          <w:b/>
          <w:sz w:val="21"/>
          <w:szCs w:val="21"/>
        </w:rPr>
        <w:t>TERMIN WYKONANIA ZAMÓWIENIA</w:t>
      </w:r>
    </w:p>
    <w:p w14:paraId="25545BA2" w14:textId="394FAA4D" w:rsidR="00920B19" w:rsidRPr="00971408" w:rsidRDefault="00BF1A73" w:rsidP="00E92AC0">
      <w:pPr>
        <w:pStyle w:val="Akapitzlist"/>
        <w:numPr>
          <w:ilvl w:val="1"/>
          <w:numId w:val="87"/>
        </w:numPr>
        <w:tabs>
          <w:tab w:val="left" w:pos="1134"/>
        </w:tabs>
        <w:spacing w:after="0"/>
        <w:ind w:left="1134" w:hanging="567"/>
        <w:jc w:val="both"/>
        <w:rPr>
          <w:rFonts w:asciiTheme="minorHAnsi" w:hAnsiTheme="minorHAnsi" w:cstheme="minorHAnsi"/>
          <w:b/>
          <w:bCs/>
          <w:sz w:val="21"/>
          <w:szCs w:val="21"/>
        </w:rPr>
      </w:pPr>
      <w:r w:rsidRPr="00971408">
        <w:rPr>
          <w:rFonts w:asciiTheme="minorHAnsi" w:hAnsiTheme="minorHAnsi" w:cstheme="minorHAnsi"/>
          <w:sz w:val="21"/>
          <w:szCs w:val="21"/>
          <w:lang w:val="pl-PL"/>
        </w:rPr>
        <w:t>W</w:t>
      </w:r>
      <w:r w:rsidR="00F20857"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zakresie wykonania robót budowlano-montażowych wraz z dostawami niezbędnymi do ich wykonania</w:t>
      </w:r>
      <w:r w:rsidR="00F20857" w:rsidRPr="00971408">
        <w:rPr>
          <w:rFonts w:asciiTheme="minorHAnsi" w:hAnsiTheme="minorHAnsi" w:cstheme="minorHAnsi"/>
          <w:sz w:val="21"/>
          <w:szCs w:val="21"/>
          <w:lang w:val="pl-PL"/>
        </w:rPr>
        <w:t xml:space="preserve"> – </w:t>
      </w:r>
      <w:r w:rsidR="00DA58F1" w:rsidRPr="00971408">
        <w:rPr>
          <w:rFonts w:asciiTheme="minorHAnsi" w:hAnsiTheme="minorHAnsi" w:cstheme="minorHAnsi"/>
          <w:sz w:val="21"/>
          <w:szCs w:val="21"/>
        </w:rPr>
        <w:t xml:space="preserve">30 miesięcy od daty zawarcia umowy </w:t>
      </w:r>
      <w:r w:rsidR="00F20857" w:rsidRPr="00971408">
        <w:rPr>
          <w:rFonts w:asciiTheme="minorHAnsi" w:hAnsiTheme="minorHAnsi" w:cstheme="minorHAnsi"/>
          <w:sz w:val="21"/>
          <w:szCs w:val="21"/>
          <w:lang w:val="pl-PL"/>
        </w:rPr>
        <w:t>w sprawie zamówienia;</w:t>
      </w:r>
    </w:p>
    <w:p w14:paraId="7DFDD0F4" w14:textId="4A7C6E0B" w:rsidR="00D4385E" w:rsidRPr="00971408" w:rsidRDefault="00D4385E" w:rsidP="00E92AC0">
      <w:pPr>
        <w:pStyle w:val="Akapitzlist"/>
        <w:numPr>
          <w:ilvl w:val="1"/>
          <w:numId w:val="87"/>
        </w:numPr>
        <w:tabs>
          <w:tab w:val="left" w:pos="1134"/>
        </w:tabs>
        <w:spacing w:after="0"/>
        <w:ind w:left="1134" w:hanging="567"/>
        <w:jc w:val="both"/>
        <w:rPr>
          <w:rFonts w:asciiTheme="minorHAnsi" w:hAnsiTheme="minorHAnsi" w:cstheme="minorHAnsi"/>
          <w:b/>
          <w:bCs/>
          <w:sz w:val="21"/>
          <w:szCs w:val="21"/>
        </w:rPr>
      </w:pPr>
      <w:r w:rsidRPr="00971408">
        <w:rPr>
          <w:rFonts w:asciiTheme="minorHAnsi" w:hAnsiTheme="minorHAnsi" w:cstheme="minorHAnsi"/>
          <w:sz w:val="21"/>
          <w:szCs w:val="21"/>
          <w:lang w:val="pl-PL"/>
        </w:rPr>
        <w:t>W</w:t>
      </w:r>
      <w:r w:rsidR="00920B19" w:rsidRPr="00971408">
        <w:rPr>
          <w:rFonts w:asciiTheme="minorHAnsi" w:hAnsiTheme="minorHAnsi" w:cstheme="minorHAnsi"/>
          <w:sz w:val="21"/>
          <w:szCs w:val="21"/>
        </w:rPr>
        <w:t xml:space="preserve"> zakresie świadczenia usług serwisowych</w:t>
      </w:r>
      <w:r w:rsidRPr="00971408">
        <w:rPr>
          <w:rFonts w:asciiTheme="minorHAnsi" w:hAnsiTheme="minorHAnsi" w:cstheme="minorHAnsi"/>
          <w:sz w:val="21"/>
          <w:szCs w:val="21"/>
          <w:lang w:val="pl-PL"/>
        </w:rPr>
        <w:t xml:space="preserve"> – </w:t>
      </w:r>
      <w:r w:rsidR="00DA58F1" w:rsidRPr="00971408">
        <w:rPr>
          <w:rFonts w:asciiTheme="minorHAnsi" w:hAnsiTheme="minorHAnsi" w:cstheme="minorHAnsi"/>
          <w:sz w:val="21"/>
          <w:szCs w:val="21"/>
        </w:rPr>
        <w:t>36 miesięcy</w:t>
      </w:r>
      <w:r w:rsidR="0085256A" w:rsidRPr="00971408">
        <w:rPr>
          <w:rFonts w:asciiTheme="minorHAnsi" w:hAnsiTheme="minorHAnsi" w:cstheme="minorHAnsi"/>
          <w:sz w:val="21"/>
          <w:szCs w:val="21"/>
          <w:lang w:val="pl-PL"/>
        </w:rPr>
        <w:t xml:space="preserve"> </w:t>
      </w:r>
      <w:r w:rsidR="00DA58F1" w:rsidRPr="00971408">
        <w:rPr>
          <w:rFonts w:asciiTheme="minorHAnsi" w:hAnsiTheme="minorHAnsi" w:cstheme="minorHAnsi"/>
          <w:sz w:val="21"/>
          <w:szCs w:val="21"/>
        </w:rPr>
        <w:t>od daty podpisania Protokołu odbioru końcowego robót budowlano-montażowych</w:t>
      </w:r>
      <w:r w:rsidRPr="00971408">
        <w:rPr>
          <w:rFonts w:asciiTheme="minorHAnsi" w:hAnsiTheme="minorHAnsi" w:cstheme="minorHAnsi"/>
          <w:sz w:val="21"/>
          <w:szCs w:val="21"/>
          <w:lang w:val="pl-PL"/>
        </w:rPr>
        <w:t>.</w:t>
      </w:r>
    </w:p>
    <w:p w14:paraId="22967DEE" w14:textId="77777777" w:rsidR="00784FAA" w:rsidRPr="00971408" w:rsidRDefault="00784FAA" w:rsidP="00E92AC0">
      <w:pPr>
        <w:pStyle w:val="Akapitzlist"/>
        <w:tabs>
          <w:tab w:val="left" w:pos="1134"/>
        </w:tabs>
        <w:spacing w:after="0"/>
        <w:ind w:left="1134"/>
        <w:jc w:val="both"/>
        <w:rPr>
          <w:rFonts w:asciiTheme="minorHAnsi" w:hAnsiTheme="minorHAnsi" w:cstheme="minorHAnsi"/>
          <w:b/>
          <w:bCs/>
          <w:sz w:val="21"/>
          <w:szCs w:val="21"/>
        </w:rPr>
      </w:pPr>
    </w:p>
    <w:bookmarkEnd w:id="10"/>
    <w:p w14:paraId="29DA9540" w14:textId="77777777" w:rsidR="001F5D1F" w:rsidRPr="00971408" w:rsidRDefault="00D003D9" w:rsidP="00E92AC0">
      <w:pPr>
        <w:pStyle w:val="Legenda"/>
        <w:shd w:val="clear" w:color="auto" w:fill="D9D9D9"/>
        <w:spacing w:line="276" w:lineRule="auto"/>
        <w:ind w:left="1843" w:hanging="1843"/>
        <w:jc w:val="both"/>
        <w:rPr>
          <w:rFonts w:asciiTheme="minorHAnsi" w:hAnsiTheme="minorHAnsi" w:cstheme="minorHAnsi"/>
          <w:spacing w:val="42"/>
          <w:sz w:val="21"/>
          <w:szCs w:val="21"/>
        </w:rPr>
      </w:pPr>
      <w:r w:rsidRPr="00971408">
        <w:rPr>
          <w:rFonts w:asciiTheme="minorHAnsi" w:hAnsiTheme="minorHAnsi" w:cstheme="minorHAnsi"/>
          <w:spacing w:val="42"/>
          <w:sz w:val="21"/>
          <w:szCs w:val="21"/>
        </w:rPr>
        <w:t>ROZDZIAŁ III.</w:t>
      </w:r>
    </w:p>
    <w:p w14:paraId="39EB69A5" w14:textId="2C24BD44" w:rsidR="00AA4CE7" w:rsidRPr="00971408" w:rsidRDefault="00D003D9" w:rsidP="00E92AC0">
      <w:pPr>
        <w:pStyle w:val="Legenda"/>
        <w:shd w:val="clear" w:color="auto" w:fill="D9D9D9"/>
        <w:spacing w:line="276" w:lineRule="auto"/>
        <w:jc w:val="both"/>
        <w:rPr>
          <w:rFonts w:asciiTheme="minorHAnsi" w:hAnsiTheme="minorHAnsi" w:cstheme="minorHAnsi"/>
          <w:sz w:val="21"/>
          <w:szCs w:val="21"/>
        </w:rPr>
      </w:pPr>
      <w:r w:rsidRPr="00971408">
        <w:rPr>
          <w:rFonts w:asciiTheme="minorHAnsi" w:hAnsiTheme="minorHAnsi" w:cstheme="minorHAnsi"/>
          <w:spacing w:val="42"/>
          <w:sz w:val="21"/>
          <w:szCs w:val="21"/>
        </w:rPr>
        <w:t>INFORMACJE O ŚRODKACH</w:t>
      </w:r>
      <w:r w:rsidR="003E46AE" w:rsidRPr="00971408">
        <w:rPr>
          <w:rFonts w:asciiTheme="minorHAnsi" w:hAnsiTheme="minorHAnsi" w:cstheme="minorHAnsi"/>
          <w:spacing w:val="42"/>
          <w:sz w:val="21"/>
          <w:szCs w:val="21"/>
        </w:rPr>
        <w:t xml:space="preserve"> KOMUNIKACJI ELEKTRONICZNEJ</w:t>
      </w:r>
      <w:r w:rsidR="00F97963">
        <w:rPr>
          <w:rFonts w:asciiTheme="minorHAnsi" w:hAnsiTheme="minorHAnsi" w:cstheme="minorHAnsi"/>
          <w:spacing w:val="42"/>
          <w:sz w:val="21"/>
          <w:szCs w:val="21"/>
        </w:rPr>
        <w:t xml:space="preserve"> </w:t>
      </w:r>
      <w:r w:rsidR="003E46AE" w:rsidRPr="00971408">
        <w:rPr>
          <w:rFonts w:asciiTheme="minorHAnsi" w:hAnsiTheme="minorHAnsi" w:cstheme="minorHAnsi"/>
          <w:spacing w:val="42"/>
          <w:sz w:val="21"/>
          <w:szCs w:val="21"/>
        </w:rPr>
        <w:t>ORAZ WYMAGANIACH TECHNICZNYCH I ORGANIZACYJNYCH SPORZĄDZANIA, WYSYŁANIA</w:t>
      </w:r>
      <w:r w:rsidR="009D7A79">
        <w:rPr>
          <w:rFonts w:asciiTheme="minorHAnsi" w:hAnsiTheme="minorHAnsi" w:cstheme="minorHAnsi"/>
          <w:spacing w:val="42"/>
          <w:sz w:val="21"/>
          <w:szCs w:val="21"/>
        </w:rPr>
        <w:t xml:space="preserve"> </w:t>
      </w:r>
      <w:r w:rsidR="003E46AE" w:rsidRPr="00971408">
        <w:rPr>
          <w:rFonts w:asciiTheme="minorHAnsi" w:hAnsiTheme="minorHAnsi" w:cstheme="minorHAnsi"/>
          <w:spacing w:val="42"/>
          <w:sz w:val="21"/>
          <w:szCs w:val="21"/>
        </w:rPr>
        <w:t xml:space="preserve">I ODBIERANIA KORESPONDENCJI ELEKTRONICZNEJ; FORMY SPORZĄDZANIA I PRZEKAZYWANIA OFERT, OŚWIADCZEŃ I DOKUMENTÓW; OSOBY UPRAWNIONE </w:t>
      </w:r>
      <w:r w:rsidR="009D7A79">
        <w:rPr>
          <w:rFonts w:asciiTheme="minorHAnsi" w:hAnsiTheme="minorHAnsi" w:cstheme="minorHAnsi"/>
          <w:spacing w:val="42"/>
          <w:sz w:val="21"/>
          <w:szCs w:val="21"/>
        </w:rPr>
        <w:br/>
      </w:r>
      <w:r w:rsidR="003E46AE" w:rsidRPr="00971408">
        <w:rPr>
          <w:rFonts w:asciiTheme="minorHAnsi" w:hAnsiTheme="minorHAnsi" w:cstheme="minorHAnsi"/>
          <w:spacing w:val="42"/>
          <w:sz w:val="21"/>
          <w:szCs w:val="21"/>
        </w:rPr>
        <w:t>DO KOMUNIKOWANIA SIĘ Z WYKONAWCAMI</w:t>
      </w:r>
    </w:p>
    <w:p w14:paraId="1740A3E1" w14:textId="77777777" w:rsidR="00AA4CE7" w:rsidRPr="00971408" w:rsidRDefault="00AA4CE7" w:rsidP="00E92AC0">
      <w:pPr>
        <w:pStyle w:val="NormalnyWeb"/>
        <w:tabs>
          <w:tab w:val="left" w:pos="426"/>
        </w:tabs>
        <w:suppressAutoHyphens w:val="0"/>
        <w:spacing w:before="0" w:after="0" w:line="276" w:lineRule="auto"/>
        <w:ind w:left="426"/>
        <w:jc w:val="both"/>
        <w:rPr>
          <w:rFonts w:asciiTheme="minorHAnsi" w:eastAsia="Calibri" w:hAnsiTheme="minorHAnsi" w:cstheme="minorHAnsi"/>
          <w:sz w:val="21"/>
          <w:szCs w:val="21"/>
          <w:lang w:val="x-none" w:eastAsia="en-US"/>
        </w:rPr>
      </w:pPr>
    </w:p>
    <w:p w14:paraId="25DBB1E0" w14:textId="77777777" w:rsidR="00AA4CE7" w:rsidRPr="00971408" w:rsidRDefault="00AA4CE7" w:rsidP="00E92AC0">
      <w:pPr>
        <w:pStyle w:val="NormalnyWeb"/>
        <w:numPr>
          <w:ilvl w:val="0"/>
          <w:numId w:val="37"/>
        </w:numPr>
        <w:tabs>
          <w:tab w:val="left" w:pos="567"/>
        </w:tabs>
        <w:suppressAutoHyphens w:val="0"/>
        <w:spacing w:before="0" w:after="0" w:line="276" w:lineRule="auto"/>
        <w:ind w:left="567" w:hanging="567"/>
        <w:jc w:val="both"/>
        <w:rPr>
          <w:rFonts w:asciiTheme="minorHAnsi" w:eastAsia="Calibri" w:hAnsiTheme="minorHAnsi" w:cstheme="minorHAnsi"/>
          <w:b/>
          <w:sz w:val="21"/>
          <w:szCs w:val="21"/>
          <w:lang w:val="x-none" w:eastAsia="en-US"/>
        </w:rPr>
      </w:pPr>
      <w:r w:rsidRPr="00971408">
        <w:rPr>
          <w:rFonts w:asciiTheme="minorHAnsi" w:eastAsia="Calibri" w:hAnsiTheme="minorHAnsi" w:cstheme="minorHAnsi"/>
          <w:b/>
          <w:sz w:val="21"/>
          <w:szCs w:val="21"/>
          <w:lang w:eastAsia="en-US"/>
        </w:rPr>
        <w:t>ŚRODKI KOMUNIKACJI ELEKTRONICZNEJ I WYMAGANIA TECHNICZNE</w:t>
      </w:r>
    </w:p>
    <w:p w14:paraId="7843AE9F" w14:textId="03B1B578" w:rsidR="00AA4CE7" w:rsidRPr="00971408" w:rsidRDefault="00AA4CE7" w:rsidP="00E92AC0">
      <w:pPr>
        <w:pStyle w:val="NormalnyWeb"/>
        <w:numPr>
          <w:ilvl w:val="1"/>
          <w:numId w:val="37"/>
        </w:numPr>
        <w:tabs>
          <w:tab w:val="left" w:pos="1134"/>
        </w:tabs>
        <w:suppressAutoHyphens w:val="0"/>
        <w:spacing w:before="0" w:after="0" w:line="276" w:lineRule="auto"/>
        <w:ind w:left="1134" w:hanging="567"/>
        <w:jc w:val="both"/>
        <w:rPr>
          <w:rFonts w:asciiTheme="minorHAnsi" w:eastAsia="Calibri" w:hAnsiTheme="minorHAnsi" w:cstheme="minorHAnsi"/>
          <w:sz w:val="21"/>
          <w:szCs w:val="21"/>
          <w:lang w:val="x-none" w:eastAsia="en-US"/>
        </w:rPr>
      </w:pPr>
      <w:r w:rsidRPr="00971408">
        <w:rPr>
          <w:rFonts w:asciiTheme="minorHAnsi" w:hAnsiTheme="minorHAnsi" w:cstheme="minorHAnsi"/>
          <w:sz w:val="21"/>
          <w:szCs w:val="21"/>
          <w:lang w:eastAsia="pl-PL"/>
        </w:rPr>
        <w:t xml:space="preserve">Komunikacja pomiędzy zamawiającym a wykonawcami, </w:t>
      </w:r>
      <w:r w:rsidRPr="00971408">
        <w:rPr>
          <w:rFonts w:asciiTheme="minorHAnsi" w:hAnsiTheme="minorHAnsi" w:cstheme="minorHAnsi"/>
          <w:b/>
          <w:sz w:val="21"/>
          <w:szCs w:val="21"/>
          <w:lang w:eastAsia="pl-PL"/>
        </w:rPr>
        <w:t>w szczególności składanie ofert</w:t>
      </w:r>
      <w:r w:rsidRPr="00971408">
        <w:rPr>
          <w:rFonts w:asciiTheme="minorHAnsi" w:hAnsiTheme="minorHAnsi" w:cstheme="minorHAnsi"/>
          <w:sz w:val="21"/>
          <w:szCs w:val="21"/>
          <w:lang w:eastAsia="pl-PL"/>
        </w:rPr>
        <w:t>, wymiana informacji oraz przekazywanie dokumentów i oświadczeń, odbywa się w języku polskim</w:t>
      </w:r>
      <w:r w:rsidR="00910A49" w:rsidRPr="00971408">
        <w:rPr>
          <w:rFonts w:asciiTheme="minorHAnsi" w:hAnsiTheme="minorHAnsi" w:cstheme="minorHAnsi"/>
          <w:sz w:val="21"/>
          <w:szCs w:val="21"/>
          <w:lang w:eastAsia="pl-PL"/>
        </w:rPr>
        <w:t xml:space="preserve"> przy użyciu środków komunikacji elektronicznej</w:t>
      </w:r>
      <w:r w:rsidRPr="00971408">
        <w:rPr>
          <w:rFonts w:asciiTheme="minorHAnsi" w:hAnsiTheme="minorHAnsi" w:cstheme="minorHAnsi"/>
          <w:sz w:val="21"/>
          <w:szCs w:val="21"/>
          <w:lang w:eastAsia="pl-PL"/>
        </w:rPr>
        <w:t xml:space="preserve">, za pośrednictwem elektronicznej, bezpłatnej Platformy zakupowej, </w:t>
      </w:r>
      <w:r w:rsidRPr="00971408">
        <w:rPr>
          <w:rFonts w:asciiTheme="minorHAnsi" w:eastAsia="Calibri-Light" w:hAnsiTheme="minorHAnsi" w:cstheme="minorHAnsi"/>
          <w:sz w:val="21"/>
          <w:szCs w:val="21"/>
        </w:rPr>
        <w:t>administrowanej przez OPEN NEXUS Spółka z ograniczoną odpowiedzial</w:t>
      </w:r>
      <w:r w:rsidR="007D0B77" w:rsidRPr="00971408">
        <w:rPr>
          <w:rFonts w:asciiTheme="minorHAnsi" w:eastAsia="Calibri-Light" w:hAnsiTheme="minorHAnsi" w:cstheme="minorHAnsi"/>
          <w:sz w:val="21"/>
          <w:szCs w:val="21"/>
        </w:rPr>
        <w:t xml:space="preserve">nością, </w:t>
      </w:r>
      <w:r w:rsidRPr="00971408">
        <w:rPr>
          <w:rFonts w:asciiTheme="minorHAnsi" w:eastAsia="Calibri-Light" w:hAnsiTheme="minorHAnsi" w:cstheme="minorHAnsi"/>
          <w:sz w:val="21"/>
          <w:szCs w:val="21"/>
        </w:rPr>
        <w:t xml:space="preserve">61-144 Poznań, ul. Bolesława Krzywoustego 3, </w:t>
      </w:r>
      <w:r w:rsidRPr="00971408">
        <w:rPr>
          <w:rFonts w:asciiTheme="minorHAnsi" w:hAnsiTheme="minorHAnsi" w:cstheme="minorHAnsi"/>
          <w:sz w:val="21"/>
          <w:szCs w:val="21"/>
          <w:lang w:eastAsia="pl-PL"/>
        </w:rPr>
        <w:t>na podstr</w:t>
      </w:r>
      <w:r w:rsidR="0051725B" w:rsidRPr="00971408">
        <w:rPr>
          <w:rFonts w:asciiTheme="minorHAnsi" w:hAnsiTheme="minorHAnsi" w:cstheme="minorHAnsi"/>
          <w:sz w:val="21"/>
          <w:szCs w:val="21"/>
          <w:lang w:eastAsia="pl-PL"/>
        </w:rPr>
        <w:t xml:space="preserve">onie wskazanej w pkt 1, </w:t>
      </w:r>
      <w:proofErr w:type="spellStart"/>
      <w:r w:rsidR="0051725B" w:rsidRPr="00971408">
        <w:rPr>
          <w:rFonts w:asciiTheme="minorHAnsi" w:hAnsiTheme="minorHAnsi" w:cstheme="minorHAnsi"/>
          <w:sz w:val="21"/>
          <w:szCs w:val="21"/>
          <w:lang w:eastAsia="pl-PL"/>
        </w:rPr>
        <w:t>ppkt</w:t>
      </w:r>
      <w:proofErr w:type="spellEnd"/>
      <w:r w:rsidR="0051725B" w:rsidRPr="00971408">
        <w:rPr>
          <w:rFonts w:asciiTheme="minorHAnsi" w:hAnsiTheme="minorHAnsi" w:cstheme="minorHAnsi"/>
          <w:sz w:val="21"/>
          <w:szCs w:val="21"/>
          <w:lang w:eastAsia="pl-PL"/>
        </w:rPr>
        <w:t xml:space="preserve"> 1.</w:t>
      </w:r>
      <w:r w:rsidR="00F97963">
        <w:rPr>
          <w:rFonts w:asciiTheme="minorHAnsi" w:hAnsiTheme="minorHAnsi" w:cstheme="minorHAnsi"/>
          <w:sz w:val="21"/>
          <w:szCs w:val="21"/>
          <w:lang w:eastAsia="pl-PL"/>
        </w:rPr>
        <w:t>8</w:t>
      </w:r>
      <w:r w:rsidRPr="00971408">
        <w:rPr>
          <w:rFonts w:asciiTheme="minorHAnsi" w:hAnsiTheme="minorHAnsi" w:cstheme="minorHAnsi"/>
          <w:sz w:val="21"/>
          <w:szCs w:val="21"/>
          <w:lang w:eastAsia="pl-PL"/>
        </w:rPr>
        <w:t xml:space="preserve">. Rozdziału I SWZ, dalej </w:t>
      </w:r>
      <w:r w:rsidRPr="00971408">
        <w:rPr>
          <w:rFonts w:asciiTheme="minorHAnsi" w:hAnsiTheme="minorHAnsi" w:cstheme="minorHAnsi"/>
          <w:i/>
          <w:iCs/>
          <w:sz w:val="21"/>
          <w:szCs w:val="21"/>
          <w:lang w:eastAsia="pl-PL"/>
        </w:rPr>
        <w:t>„Platformie”</w:t>
      </w:r>
      <w:r w:rsidRPr="00971408">
        <w:rPr>
          <w:rFonts w:asciiTheme="minorHAnsi" w:hAnsiTheme="minorHAnsi" w:cstheme="minorHAnsi"/>
          <w:sz w:val="21"/>
          <w:szCs w:val="21"/>
          <w:lang w:eastAsia="pl-PL"/>
        </w:rPr>
        <w:t xml:space="preserve">; </w:t>
      </w:r>
      <w:r w:rsidRPr="00971408">
        <w:rPr>
          <w:rFonts w:asciiTheme="minorHAnsi" w:hAnsiTheme="minorHAnsi" w:cstheme="minorHAnsi"/>
          <w:sz w:val="21"/>
          <w:szCs w:val="21"/>
          <w:u w:val="single"/>
        </w:rPr>
        <w:t>w przedmiotowym postępowaniu nie zachodzi żadna z sytuacji, o której mowa w art. 65 ust. 1, art. 66 i art. 69 ustawy Pzp;</w:t>
      </w:r>
    </w:p>
    <w:p w14:paraId="578EF834" w14:textId="77777777" w:rsidR="00AA4CE7" w:rsidRPr="00971408" w:rsidRDefault="00AA4CE7" w:rsidP="00E92AC0">
      <w:pPr>
        <w:pStyle w:val="NormalnyWeb"/>
        <w:numPr>
          <w:ilvl w:val="1"/>
          <w:numId w:val="37"/>
        </w:numPr>
        <w:tabs>
          <w:tab w:val="left" w:pos="1134"/>
        </w:tabs>
        <w:suppressAutoHyphens w:val="0"/>
        <w:spacing w:before="0" w:after="0" w:line="276" w:lineRule="auto"/>
        <w:ind w:left="1134" w:hanging="567"/>
        <w:jc w:val="both"/>
        <w:rPr>
          <w:rFonts w:asciiTheme="minorHAnsi" w:eastAsia="Calibri" w:hAnsiTheme="minorHAnsi" w:cstheme="minorHAnsi"/>
          <w:sz w:val="21"/>
          <w:szCs w:val="21"/>
          <w:lang w:val="x-none" w:eastAsia="en-US"/>
        </w:rPr>
      </w:pPr>
      <w:r w:rsidRPr="00971408">
        <w:rPr>
          <w:rFonts w:asciiTheme="minorHAnsi" w:eastAsia="Calibri" w:hAnsiTheme="minorHAnsi" w:cstheme="minorHAnsi"/>
          <w:sz w:val="21"/>
          <w:szCs w:val="21"/>
        </w:rPr>
        <w:t>Przystępując do niniejszego postępowania, wykonawca:</w:t>
      </w:r>
    </w:p>
    <w:p w14:paraId="22D4D934" w14:textId="2F114302" w:rsidR="00AA4CE7" w:rsidRPr="00971408" w:rsidRDefault="00997AA4" w:rsidP="00E92AC0">
      <w:pPr>
        <w:pStyle w:val="NormalnyWeb"/>
        <w:numPr>
          <w:ilvl w:val="0"/>
          <w:numId w:val="38"/>
        </w:numPr>
        <w:tabs>
          <w:tab w:val="left" w:pos="1560"/>
        </w:tabs>
        <w:suppressAutoHyphens w:val="0"/>
        <w:spacing w:before="0" w:after="0" w:line="276" w:lineRule="auto"/>
        <w:ind w:left="1560" w:hanging="426"/>
        <w:jc w:val="both"/>
        <w:rPr>
          <w:rFonts w:asciiTheme="minorHAnsi" w:eastAsia="Calibri" w:hAnsiTheme="minorHAnsi" w:cstheme="minorHAnsi"/>
          <w:sz w:val="21"/>
          <w:szCs w:val="21"/>
          <w:lang w:val="x-none" w:eastAsia="en-US"/>
        </w:rPr>
      </w:pPr>
      <w:r w:rsidRPr="00971408">
        <w:rPr>
          <w:rFonts w:asciiTheme="minorHAnsi" w:eastAsia="Calibri" w:hAnsiTheme="minorHAnsi" w:cstheme="minorHAnsi"/>
          <w:sz w:val="21"/>
          <w:szCs w:val="21"/>
        </w:rPr>
        <w:t>A</w:t>
      </w:r>
      <w:r w:rsidR="00AA4CE7" w:rsidRPr="00971408">
        <w:rPr>
          <w:rFonts w:asciiTheme="minorHAnsi" w:eastAsia="Calibri" w:hAnsiTheme="minorHAnsi" w:cstheme="minorHAnsi"/>
          <w:sz w:val="21"/>
          <w:szCs w:val="21"/>
        </w:rPr>
        <w:t xml:space="preserve">kceptuje warunki korzystania z Platformy, określone w regulaminie zamieszczonym na stronie internetowej, pod adresem: </w:t>
      </w:r>
      <w:hyperlink r:id="rId12" w:history="1">
        <w:r w:rsidR="00AA4CE7" w:rsidRPr="00971408">
          <w:rPr>
            <w:rStyle w:val="Hipercze"/>
            <w:rFonts w:asciiTheme="minorHAnsi" w:eastAsia="Calibri" w:hAnsiTheme="minorHAnsi" w:cstheme="minorHAnsi"/>
            <w:sz w:val="21"/>
            <w:szCs w:val="21"/>
          </w:rPr>
          <w:t>https://platformazakupowa.pl/strona/1-regulamin</w:t>
        </w:r>
      </w:hyperlink>
      <w:r w:rsidR="00AA4CE7" w:rsidRPr="00971408">
        <w:rPr>
          <w:rFonts w:asciiTheme="minorHAnsi" w:eastAsia="Calibri" w:hAnsiTheme="minorHAnsi" w:cstheme="minorHAnsi"/>
          <w:sz w:val="21"/>
          <w:szCs w:val="21"/>
        </w:rPr>
        <w:t xml:space="preserve"> oraz uznaje go za wiążący;</w:t>
      </w:r>
    </w:p>
    <w:p w14:paraId="5A9D7276" w14:textId="1233199E" w:rsidR="00AA4CE7" w:rsidRPr="00971408" w:rsidRDefault="00997AA4" w:rsidP="00E92AC0">
      <w:pPr>
        <w:pStyle w:val="NormalnyWeb"/>
        <w:numPr>
          <w:ilvl w:val="0"/>
          <w:numId w:val="38"/>
        </w:numPr>
        <w:tabs>
          <w:tab w:val="left" w:pos="1560"/>
        </w:tabs>
        <w:suppressAutoHyphens w:val="0"/>
        <w:spacing w:before="0" w:after="0" w:line="276" w:lineRule="auto"/>
        <w:ind w:left="1560" w:hanging="426"/>
        <w:jc w:val="both"/>
        <w:rPr>
          <w:rFonts w:asciiTheme="minorHAnsi" w:eastAsia="Calibri" w:hAnsiTheme="minorHAnsi" w:cstheme="minorHAnsi"/>
          <w:sz w:val="21"/>
          <w:szCs w:val="21"/>
          <w:lang w:val="x-none" w:eastAsia="en-US"/>
        </w:rPr>
      </w:pPr>
      <w:r w:rsidRPr="00971408">
        <w:rPr>
          <w:rFonts w:asciiTheme="minorHAnsi" w:eastAsia="Calibri" w:hAnsiTheme="minorHAnsi" w:cstheme="minorHAnsi"/>
          <w:sz w:val="21"/>
          <w:szCs w:val="21"/>
          <w:lang w:eastAsia="en-US"/>
        </w:rPr>
        <w:t>P</w:t>
      </w:r>
      <w:r w:rsidR="00AA4CE7" w:rsidRPr="00971408">
        <w:rPr>
          <w:rFonts w:asciiTheme="minorHAnsi" w:eastAsia="Calibri" w:hAnsiTheme="minorHAnsi" w:cstheme="minorHAnsi"/>
          <w:sz w:val="21"/>
          <w:szCs w:val="21"/>
        </w:rPr>
        <w:t xml:space="preserve">otwierdza, że zapoznał się </w:t>
      </w:r>
      <w:r w:rsidR="00AA4CE7" w:rsidRPr="00971408">
        <w:rPr>
          <w:rFonts w:asciiTheme="minorHAnsi" w:hAnsiTheme="minorHAnsi" w:cstheme="minorHAnsi"/>
          <w:sz w:val="21"/>
          <w:szCs w:val="21"/>
        </w:rPr>
        <w:t>i stosuje się do Instrukcji składania ofert / wniosków, dostępnej pod adresem</w:t>
      </w:r>
      <w:r w:rsidR="00AA4CE7" w:rsidRPr="00971408">
        <w:rPr>
          <w:rFonts w:asciiTheme="minorHAnsi" w:eastAsia="Calibri" w:hAnsiTheme="minorHAnsi" w:cstheme="minorHAnsi"/>
          <w:sz w:val="21"/>
          <w:szCs w:val="21"/>
        </w:rPr>
        <w:t xml:space="preserve">: </w:t>
      </w:r>
      <w:hyperlink r:id="rId13" w:history="1">
        <w:r w:rsidR="00AA4CE7" w:rsidRPr="00971408">
          <w:rPr>
            <w:rStyle w:val="Hipercze"/>
            <w:rFonts w:asciiTheme="minorHAnsi" w:eastAsia="Calibri" w:hAnsiTheme="minorHAnsi" w:cstheme="minorHAnsi"/>
            <w:sz w:val="21"/>
            <w:szCs w:val="21"/>
          </w:rPr>
          <w:t>https://platformazakupowa.pl/strona/45-instrukcje</w:t>
        </w:r>
      </w:hyperlink>
      <w:r w:rsidR="00AA4CE7" w:rsidRPr="00971408">
        <w:rPr>
          <w:rFonts w:asciiTheme="minorHAnsi" w:eastAsia="Calibri" w:hAnsiTheme="minorHAnsi" w:cstheme="minorHAnsi"/>
          <w:sz w:val="21"/>
          <w:szCs w:val="21"/>
        </w:rPr>
        <w:t>;</w:t>
      </w:r>
    </w:p>
    <w:p w14:paraId="653CF926" w14:textId="77777777" w:rsidR="00AA4CE7" w:rsidRPr="00971408" w:rsidRDefault="00AA4CE7" w:rsidP="00E92AC0">
      <w:pPr>
        <w:pStyle w:val="NormalnyWeb"/>
        <w:numPr>
          <w:ilvl w:val="1"/>
          <w:numId w:val="37"/>
        </w:numPr>
        <w:tabs>
          <w:tab w:val="left" w:pos="1134"/>
        </w:tabs>
        <w:suppressAutoHyphens w:val="0"/>
        <w:spacing w:before="0" w:after="0" w:line="276" w:lineRule="auto"/>
        <w:ind w:left="1134" w:hanging="567"/>
        <w:jc w:val="both"/>
        <w:rPr>
          <w:rStyle w:val="Hipercze"/>
          <w:rFonts w:asciiTheme="minorHAnsi" w:eastAsia="Calibri" w:hAnsiTheme="minorHAnsi" w:cstheme="minorHAnsi"/>
          <w:b/>
          <w:sz w:val="21"/>
          <w:szCs w:val="21"/>
          <w:lang w:eastAsia="en-US"/>
        </w:rPr>
      </w:pPr>
      <w:r w:rsidRPr="00971408">
        <w:rPr>
          <w:rFonts w:asciiTheme="minorHAnsi" w:eastAsia="Calibri" w:hAnsiTheme="minorHAnsi" w:cstheme="minorHAnsi"/>
          <w:sz w:val="21"/>
          <w:szCs w:val="21"/>
        </w:rPr>
        <w:lastRenderedPageBreak/>
        <w:t>W zakresie pytań technicznych związanych z działaniem Platformy, należy skontaktować się bezpośrednio z Centrum Wsparcia Klienta, na stronie internetowej pod adresem</w:t>
      </w:r>
      <w:r w:rsidR="005D237A" w:rsidRPr="00971408">
        <w:rPr>
          <w:rFonts w:asciiTheme="minorHAnsi" w:eastAsia="Calibri" w:hAnsiTheme="minorHAnsi" w:cstheme="minorHAnsi"/>
          <w:sz w:val="21"/>
          <w:szCs w:val="21"/>
        </w:rPr>
        <w:t xml:space="preserve"> </w:t>
      </w:r>
      <w:hyperlink w:history="1">
        <w:r w:rsidR="005D237A" w:rsidRPr="00971408">
          <w:rPr>
            <w:rStyle w:val="Hipercze"/>
            <w:rFonts w:asciiTheme="minorHAnsi" w:eastAsia="Calibri" w:hAnsiTheme="minorHAnsi" w:cstheme="minorHAnsi"/>
            <w:sz w:val="21"/>
            <w:szCs w:val="21"/>
          </w:rPr>
          <w:t>https://platforma zakupowa.pl</w:t>
        </w:r>
      </w:hyperlink>
      <w:r w:rsidRPr="00971408">
        <w:rPr>
          <w:rFonts w:asciiTheme="minorHAnsi" w:eastAsia="Calibri" w:hAnsiTheme="minorHAnsi" w:cstheme="minorHAnsi"/>
          <w:sz w:val="21"/>
          <w:szCs w:val="21"/>
        </w:rPr>
        <w:t xml:space="preserve">, pod numerem telefonu: /22/ 101 02 02, lub adresem e-mail: </w:t>
      </w:r>
      <w:hyperlink r:id="rId14" w:history="1">
        <w:r w:rsidRPr="00971408">
          <w:rPr>
            <w:rStyle w:val="Hipercze"/>
            <w:rFonts w:asciiTheme="minorHAnsi" w:eastAsia="Calibri" w:hAnsiTheme="minorHAnsi" w:cstheme="minorHAnsi"/>
            <w:sz w:val="21"/>
            <w:szCs w:val="21"/>
          </w:rPr>
          <w:t>cwk@platformazakupowa.pl</w:t>
        </w:r>
      </w:hyperlink>
      <w:r w:rsidRPr="00971408">
        <w:rPr>
          <w:rStyle w:val="Hipercze"/>
          <w:rFonts w:asciiTheme="minorHAnsi" w:eastAsia="Calibri" w:hAnsiTheme="minorHAnsi" w:cstheme="minorHAnsi"/>
          <w:sz w:val="21"/>
          <w:szCs w:val="21"/>
        </w:rPr>
        <w:t>;</w:t>
      </w:r>
    </w:p>
    <w:p w14:paraId="6F2F104D" w14:textId="77777777" w:rsidR="00AA4CE7" w:rsidRPr="00971408" w:rsidRDefault="00AA4CE7" w:rsidP="00E92AC0">
      <w:pPr>
        <w:pStyle w:val="NormalnyWeb"/>
        <w:numPr>
          <w:ilvl w:val="1"/>
          <w:numId w:val="37"/>
        </w:numPr>
        <w:tabs>
          <w:tab w:val="left" w:pos="1134"/>
        </w:tabs>
        <w:suppressAutoHyphens w:val="0"/>
        <w:spacing w:before="0" w:after="0" w:line="276" w:lineRule="auto"/>
        <w:ind w:left="1134" w:hanging="567"/>
        <w:jc w:val="both"/>
        <w:rPr>
          <w:rFonts w:asciiTheme="minorHAnsi" w:eastAsia="Calibri" w:hAnsiTheme="minorHAnsi" w:cstheme="minorHAnsi"/>
          <w:b/>
          <w:color w:val="0000FF"/>
          <w:sz w:val="21"/>
          <w:szCs w:val="21"/>
          <w:u w:val="single"/>
          <w:lang w:eastAsia="en-US"/>
        </w:rPr>
      </w:pPr>
      <w:r w:rsidRPr="00971408">
        <w:rPr>
          <w:rFonts w:asciiTheme="minorHAnsi" w:eastAsia="Calibri" w:hAnsiTheme="minorHAnsi" w:cstheme="minorHAnsi"/>
          <w:b/>
          <w:sz w:val="21"/>
          <w:szCs w:val="21"/>
        </w:rPr>
        <w:t xml:space="preserve">Zamawiający zaleca założenie bezpłatnego konta na Platformie, </w:t>
      </w:r>
      <w:r w:rsidRPr="00971408">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971408">
        <w:rPr>
          <w:rFonts w:asciiTheme="minorHAnsi" w:hAnsiTheme="minorHAnsi" w:cstheme="minorHAnsi"/>
          <w:sz w:val="21"/>
          <w:szCs w:val="21"/>
        </w:rPr>
        <w:t>;</w:t>
      </w:r>
    </w:p>
    <w:p w14:paraId="7B915095" w14:textId="1A5C3B37" w:rsidR="00AA4CE7" w:rsidRPr="00971408" w:rsidRDefault="00AA4CE7" w:rsidP="00E92AC0">
      <w:pPr>
        <w:pStyle w:val="NormalnyWeb"/>
        <w:numPr>
          <w:ilvl w:val="1"/>
          <w:numId w:val="37"/>
        </w:numPr>
        <w:tabs>
          <w:tab w:val="left" w:pos="1134"/>
        </w:tabs>
        <w:suppressAutoHyphens w:val="0"/>
        <w:spacing w:before="0" w:after="0" w:line="276" w:lineRule="auto"/>
        <w:ind w:left="1134" w:hanging="567"/>
        <w:jc w:val="both"/>
        <w:rPr>
          <w:rFonts w:asciiTheme="minorHAnsi" w:eastAsia="Calibri" w:hAnsiTheme="minorHAnsi" w:cstheme="minorHAnsi"/>
          <w:b/>
          <w:color w:val="0000FF"/>
          <w:sz w:val="21"/>
          <w:szCs w:val="21"/>
          <w:u w:val="single"/>
          <w:lang w:eastAsia="en-US"/>
        </w:rPr>
      </w:pPr>
      <w:r w:rsidRPr="00971408">
        <w:rPr>
          <w:rFonts w:asciiTheme="minorHAnsi" w:eastAsia="Calibri" w:hAnsiTheme="minorHAnsi" w:cstheme="minorHAnsi"/>
          <w:sz w:val="21"/>
          <w:szCs w:val="21"/>
          <w:lang w:eastAsia="en-US"/>
        </w:rPr>
        <w:t xml:space="preserve">Na mocy art. 284 ust. 1 ustawy Pzp, wykonawca może zwrócić się do zamawiającego o wyjaśnienie treści SWZ; wniosek należy złożyć za </w:t>
      </w:r>
      <w:r w:rsidRPr="00971408">
        <w:rPr>
          <w:rFonts w:asciiTheme="minorHAnsi" w:hAnsiTheme="minorHAnsi" w:cstheme="minorHAnsi"/>
          <w:sz w:val="21"/>
          <w:szCs w:val="21"/>
          <w:lang w:eastAsia="pl-PL"/>
        </w:rPr>
        <w:t>pośrednictwem formularza „WYŚLIJ WIADOMOŚĆ DO ZAMAWIAJĄCEGO”;</w:t>
      </w:r>
      <w:r w:rsidRPr="00971408">
        <w:rPr>
          <w:rFonts w:asciiTheme="minorHAnsi" w:eastAsia="Calibri" w:hAnsiTheme="minorHAnsi" w:cstheme="minorHAnsi"/>
          <w:sz w:val="21"/>
          <w:szCs w:val="21"/>
          <w:lang w:eastAsia="en-US"/>
        </w:rPr>
        <w:t xml:space="preserve"> </w:t>
      </w:r>
      <w:r w:rsidRPr="00971408">
        <w:rPr>
          <w:rFonts w:asciiTheme="minorHAnsi" w:eastAsia="Calibri" w:hAnsiTheme="minorHAnsi" w:cstheme="minorHAnsi"/>
          <w:sz w:val="21"/>
          <w:szCs w:val="21"/>
          <w:u w:val="single"/>
          <w:lang w:eastAsia="en-US"/>
        </w:rPr>
        <w:t xml:space="preserve">zamawiający zaleca, aby zapytania zostały również przesłane w wersji </w:t>
      </w:r>
      <w:r w:rsidR="007D0B77" w:rsidRPr="00971408">
        <w:rPr>
          <w:rFonts w:asciiTheme="minorHAnsi" w:eastAsia="Calibri" w:hAnsiTheme="minorHAnsi" w:cstheme="minorHAnsi"/>
          <w:sz w:val="21"/>
          <w:szCs w:val="21"/>
          <w:u w:val="single"/>
          <w:lang w:eastAsia="en-US"/>
        </w:rPr>
        <w:t>edytowalnej</w:t>
      </w:r>
      <w:r w:rsidR="007D0B77" w:rsidRPr="00971408">
        <w:rPr>
          <w:rFonts w:asciiTheme="minorHAnsi" w:eastAsia="Calibri" w:hAnsiTheme="minorHAnsi" w:cstheme="minorHAnsi"/>
          <w:sz w:val="21"/>
          <w:szCs w:val="21"/>
          <w:lang w:eastAsia="en-US"/>
        </w:rPr>
        <w:t>;</w:t>
      </w:r>
    </w:p>
    <w:p w14:paraId="10CD52A7" w14:textId="77777777" w:rsidR="00AA4CE7" w:rsidRPr="00971408" w:rsidRDefault="00AA4CE7" w:rsidP="00E92AC0">
      <w:pPr>
        <w:pStyle w:val="NormalnyWeb"/>
        <w:numPr>
          <w:ilvl w:val="1"/>
          <w:numId w:val="37"/>
        </w:numPr>
        <w:tabs>
          <w:tab w:val="left" w:pos="1134"/>
        </w:tabs>
        <w:suppressAutoHyphens w:val="0"/>
        <w:spacing w:before="0" w:after="0" w:line="276" w:lineRule="auto"/>
        <w:ind w:left="1134" w:hanging="567"/>
        <w:jc w:val="both"/>
        <w:rPr>
          <w:rFonts w:asciiTheme="minorHAnsi" w:eastAsia="Calibri" w:hAnsiTheme="minorHAnsi" w:cstheme="minorHAnsi"/>
          <w:b/>
          <w:color w:val="0000FF"/>
          <w:sz w:val="21"/>
          <w:szCs w:val="21"/>
          <w:u w:val="single"/>
          <w:lang w:eastAsia="en-US"/>
        </w:rPr>
      </w:pPr>
      <w:r w:rsidRPr="00971408">
        <w:rPr>
          <w:rFonts w:asciiTheme="minorHAnsi" w:eastAsia="TimesNewRoman" w:hAnsiTheme="minorHAnsi" w:cstheme="minorHAnsi"/>
          <w:sz w:val="21"/>
          <w:szCs w:val="21"/>
        </w:rPr>
        <w:t>Treść zapytań (bez ujawniania źródła zapytania) wraz z wyjaśnieniami</w:t>
      </w:r>
      <w:r w:rsidRPr="00971408">
        <w:rPr>
          <w:rFonts w:asciiTheme="minorHAnsi" w:hAnsiTheme="minorHAnsi" w:cstheme="minorHAnsi"/>
          <w:sz w:val="21"/>
          <w:szCs w:val="21"/>
          <w:lang w:eastAsia="pl-PL"/>
        </w:rPr>
        <w:t>, ewentualne zmiany treści SWZ lub zmiany terminu składania i otwarcia ofert, zamawiający zamieści na Platformie (w sekcji „KOMUNIKATY”)</w:t>
      </w:r>
      <w:r w:rsidRPr="00971408">
        <w:rPr>
          <w:rFonts w:asciiTheme="minorHAnsi" w:hAnsiTheme="minorHAnsi" w:cstheme="minorHAnsi"/>
          <w:bCs/>
          <w:sz w:val="21"/>
          <w:szCs w:val="21"/>
        </w:rPr>
        <w:t>;</w:t>
      </w:r>
    </w:p>
    <w:p w14:paraId="2FE88126" w14:textId="77777777" w:rsidR="00AA4CE7" w:rsidRPr="00971408" w:rsidRDefault="00AA4CE7" w:rsidP="00E92AC0">
      <w:pPr>
        <w:pStyle w:val="NormalnyWeb"/>
        <w:numPr>
          <w:ilvl w:val="1"/>
          <w:numId w:val="37"/>
        </w:numPr>
        <w:tabs>
          <w:tab w:val="left" w:pos="1134"/>
        </w:tabs>
        <w:suppressAutoHyphens w:val="0"/>
        <w:spacing w:before="0" w:after="0" w:line="276" w:lineRule="auto"/>
        <w:ind w:left="1134" w:hanging="567"/>
        <w:jc w:val="both"/>
        <w:rPr>
          <w:rFonts w:asciiTheme="minorHAnsi" w:eastAsia="Calibri" w:hAnsiTheme="minorHAnsi" w:cstheme="minorHAnsi"/>
          <w:b/>
          <w:color w:val="0000FF"/>
          <w:sz w:val="21"/>
          <w:szCs w:val="21"/>
          <w:u w:val="single"/>
          <w:lang w:eastAsia="en-US"/>
        </w:rPr>
      </w:pPr>
      <w:r w:rsidRPr="00971408">
        <w:rPr>
          <w:rFonts w:asciiTheme="minorHAnsi" w:hAnsiTheme="minorHAnsi" w:cstheme="minorHAnsi"/>
          <w:b/>
          <w:sz w:val="21"/>
          <w:szCs w:val="21"/>
          <w:lang w:eastAsia="pl-PL"/>
        </w:rPr>
        <w:t xml:space="preserve">Korespondencja, której adresatem jest konkretny wykonawca, będzie przekazywana za pośrednictwem Platformy tylko do tego wykonawcy, </w:t>
      </w:r>
      <w:r w:rsidRPr="00971408">
        <w:rPr>
          <w:rFonts w:asciiTheme="minorHAnsi" w:hAnsiTheme="minorHAnsi" w:cstheme="minorHAnsi"/>
          <w:b/>
          <w:sz w:val="21"/>
          <w:szCs w:val="21"/>
          <w:u w:val="single"/>
          <w:lang w:eastAsia="pl-PL"/>
        </w:rPr>
        <w:t xml:space="preserve">a w przypadku wykonawców </w:t>
      </w:r>
      <w:r w:rsidRPr="00971408">
        <w:rPr>
          <w:rFonts w:asciiTheme="minorHAnsi" w:hAnsiTheme="minorHAnsi" w:cstheme="minorHAnsi"/>
          <w:b/>
          <w:sz w:val="21"/>
          <w:szCs w:val="21"/>
          <w:u w:val="single"/>
        </w:rPr>
        <w:t>wspólnie ubiegających się o udzielenie zamówienia</w:t>
      </w:r>
      <w:r w:rsidRPr="00971408">
        <w:rPr>
          <w:rFonts w:asciiTheme="minorHAnsi" w:hAnsiTheme="minorHAnsi" w:cstheme="minorHAnsi"/>
          <w:b/>
          <w:sz w:val="21"/>
          <w:szCs w:val="21"/>
          <w:u w:val="single"/>
          <w:lang w:eastAsia="pl-PL"/>
        </w:rPr>
        <w:t xml:space="preserve">, </w:t>
      </w:r>
      <w:r w:rsidRPr="00971408">
        <w:rPr>
          <w:rFonts w:asciiTheme="minorHAnsi" w:hAnsiTheme="minorHAnsi" w:cstheme="minorHAnsi"/>
          <w:b/>
          <w:bCs/>
          <w:sz w:val="21"/>
          <w:szCs w:val="21"/>
          <w:u w:val="single"/>
        </w:rPr>
        <w:t>wszelka korespondencja będzie prowadzona przez zamawiającego wyłącznie z pełnomocnikiem</w:t>
      </w:r>
      <w:r w:rsidRPr="00971408">
        <w:rPr>
          <w:rFonts w:asciiTheme="minorHAnsi" w:hAnsiTheme="minorHAnsi" w:cstheme="minorHAnsi"/>
          <w:bCs/>
          <w:sz w:val="21"/>
          <w:szCs w:val="21"/>
        </w:rPr>
        <w:t>;</w:t>
      </w:r>
    </w:p>
    <w:p w14:paraId="05AF564A" w14:textId="77777777" w:rsidR="00AA4CE7" w:rsidRPr="00971408" w:rsidRDefault="00AA4CE7" w:rsidP="00E92AC0">
      <w:pPr>
        <w:pStyle w:val="NormalnyWeb"/>
        <w:numPr>
          <w:ilvl w:val="1"/>
          <w:numId w:val="37"/>
        </w:numPr>
        <w:tabs>
          <w:tab w:val="left" w:pos="1134"/>
        </w:tabs>
        <w:suppressAutoHyphens w:val="0"/>
        <w:spacing w:before="0" w:after="0" w:line="276" w:lineRule="auto"/>
        <w:ind w:left="1134" w:hanging="567"/>
        <w:jc w:val="both"/>
        <w:rPr>
          <w:rFonts w:asciiTheme="minorHAnsi" w:eastAsia="Calibri" w:hAnsiTheme="minorHAnsi" w:cstheme="minorHAnsi"/>
          <w:b/>
          <w:color w:val="0000FF"/>
          <w:sz w:val="21"/>
          <w:szCs w:val="21"/>
          <w:u w:val="single"/>
          <w:lang w:eastAsia="en-US"/>
        </w:rPr>
      </w:pPr>
      <w:r w:rsidRPr="00971408">
        <w:rPr>
          <w:rFonts w:asciiTheme="minorHAnsi" w:hAnsiTheme="minorHAnsi" w:cstheme="minorHAnsi"/>
          <w:sz w:val="21"/>
          <w:szCs w:val="21"/>
          <w:lang w:eastAsia="pl-PL"/>
        </w:rPr>
        <w:t>Wykonawca jako podmiot profesjonalny ma obowiązek sprawdzania komunikatów i wiadomości przesłanych przez zamawiającego, bezpośrednio na Platformie, z uwagi na fakt iż możliwa jest awaria systemu lub możliwe jest, że powiadomienie trafi do folderu SPAM;</w:t>
      </w:r>
    </w:p>
    <w:p w14:paraId="328E134D" w14:textId="77777777" w:rsidR="00AA4CE7" w:rsidRPr="00971408" w:rsidRDefault="00AA4CE7" w:rsidP="00E92AC0">
      <w:pPr>
        <w:pStyle w:val="NormalnyWeb"/>
        <w:numPr>
          <w:ilvl w:val="1"/>
          <w:numId w:val="37"/>
        </w:numPr>
        <w:tabs>
          <w:tab w:val="left" w:pos="1134"/>
        </w:tabs>
        <w:suppressAutoHyphens w:val="0"/>
        <w:spacing w:before="0" w:after="0" w:line="276" w:lineRule="auto"/>
        <w:ind w:left="1134" w:hanging="567"/>
        <w:jc w:val="both"/>
        <w:rPr>
          <w:rFonts w:asciiTheme="minorHAnsi" w:eastAsia="Calibri" w:hAnsiTheme="minorHAnsi" w:cstheme="minorHAnsi"/>
          <w:b/>
          <w:color w:val="0000FF"/>
          <w:sz w:val="21"/>
          <w:szCs w:val="21"/>
          <w:u w:val="single"/>
          <w:lang w:eastAsia="en-US"/>
        </w:rPr>
      </w:pPr>
      <w:r w:rsidRPr="00971408">
        <w:rPr>
          <w:rFonts w:asciiTheme="minorHAnsi" w:hAnsiTheme="minorHAnsi" w:cstheme="minorHAnsi"/>
          <w:b/>
          <w:sz w:val="21"/>
          <w:szCs w:val="21"/>
          <w:u w:val="single"/>
          <w:lang w:eastAsia="pl-PL"/>
        </w:rPr>
        <w:t>Jedynie</w:t>
      </w:r>
      <w:r w:rsidRPr="00971408">
        <w:rPr>
          <w:rFonts w:asciiTheme="minorHAnsi" w:hAnsiTheme="minorHAnsi" w:cstheme="minorHAnsi"/>
          <w:sz w:val="21"/>
          <w:szCs w:val="21"/>
          <w:lang w:eastAsia="pl-PL"/>
        </w:rPr>
        <w:t xml:space="preserve"> </w:t>
      </w:r>
      <w:r w:rsidRPr="00971408">
        <w:rPr>
          <w:rFonts w:asciiTheme="minorHAnsi" w:eastAsia="Calibri" w:hAnsiTheme="minorHAnsi" w:cstheme="minorHAnsi"/>
          <w:sz w:val="21"/>
          <w:szCs w:val="21"/>
          <w:lang w:eastAsia="en-US"/>
        </w:rPr>
        <w:t>w przypadku awarii lub niedostępności Platformy, zamawiający dopuszcza możliwość przekazy</w:t>
      </w:r>
      <w:r w:rsidR="007D0B77" w:rsidRPr="00971408">
        <w:rPr>
          <w:rFonts w:asciiTheme="minorHAnsi" w:eastAsia="Calibri" w:hAnsiTheme="minorHAnsi" w:cstheme="minorHAnsi"/>
          <w:sz w:val="21"/>
          <w:szCs w:val="21"/>
          <w:lang w:eastAsia="en-US"/>
        </w:rPr>
        <w:t xml:space="preserve">wania </w:t>
      </w:r>
      <w:r w:rsidRPr="00971408">
        <w:rPr>
          <w:rFonts w:asciiTheme="minorHAnsi" w:eastAsia="Calibri" w:hAnsiTheme="minorHAnsi" w:cstheme="minorHAnsi"/>
          <w:sz w:val="21"/>
          <w:szCs w:val="21"/>
          <w:lang w:eastAsia="en-US"/>
        </w:rPr>
        <w:t>za pośrednictwem poczty elektronicznej</w:t>
      </w:r>
      <w:r w:rsidRPr="00971408">
        <w:rPr>
          <w:rFonts w:asciiTheme="minorHAnsi" w:hAnsiTheme="minorHAnsi" w:cstheme="minorHAnsi"/>
          <w:sz w:val="21"/>
          <w:szCs w:val="21"/>
          <w:lang w:eastAsia="pl-PL"/>
        </w:rPr>
        <w:t xml:space="preserve">, na adres e-mail podany w pkt 1 </w:t>
      </w:r>
      <w:proofErr w:type="spellStart"/>
      <w:r w:rsidRPr="00971408">
        <w:rPr>
          <w:rFonts w:asciiTheme="minorHAnsi" w:hAnsiTheme="minorHAnsi" w:cstheme="minorHAnsi"/>
          <w:sz w:val="21"/>
          <w:szCs w:val="21"/>
          <w:lang w:eastAsia="pl-PL"/>
        </w:rPr>
        <w:t>ppkt</w:t>
      </w:r>
      <w:proofErr w:type="spellEnd"/>
      <w:r w:rsidRPr="00971408">
        <w:rPr>
          <w:rFonts w:asciiTheme="minorHAnsi" w:hAnsiTheme="minorHAnsi" w:cstheme="minorHAnsi"/>
          <w:sz w:val="21"/>
          <w:szCs w:val="21"/>
          <w:lang w:eastAsia="pl-PL"/>
        </w:rPr>
        <w:t xml:space="preserve"> 1.6. Rozdziału I SWZ</w:t>
      </w:r>
      <w:r w:rsidRPr="00971408">
        <w:rPr>
          <w:rFonts w:asciiTheme="minorHAnsi" w:eastAsia="Calibri" w:hAnsiTheme="minorHAnsi" w:cstheme="minorHAnsi"/>
          <w:sz w:val="21"/>
          <w:szCs w:val="21"/>
          <w:lang w:eastAsia="en-US"/>
        </w:rPr>
        <w:t xml:space="preserve"> wniosków, i</w:t>
      </w:r>
      <w:r w:rsidRPr="00971408">
        <w:rPr>
          <w:rFonts w:asciiTheme="minorHAnsi" w:hAnsiTheme="minorHAnsi" w:cstheme="minorHAnsi"/>
          <w:sz w:val="21"/>
          <w:szCs w:val="21"/>
        </w:rPr>
        <w:t>nformacji, oświadczeń lub dokumentów</w:t>
      </w:r>
      <w:r w:rsidRPr="00971408">
        <w:rPr>
          <w:rFonts w:asciiTheme="minorHAnsi" w:eastAsia="Calibri" w:hAnsiTheme="minorHAnsi" w:cstheme="minorHAnsi"/>
          <w:sz w:val="21"/>
          <w:szCs w:val="21"/>
          <w:lang w:eastAsia="en-US"/>
        </w:rPr>
        <w:t xml:space="preserve">, itp., które wykonawca – zgodnie </w:t>
      </w:r>
      <w:r w:rsidR="008E7209" w:rsidRPr="00971408">
        <w:rPr>
          <w:rFonts w:asciiTheme="minorHAnsi" w:eastAsia="Calibri" w:hAnsiTheme="minorHAnsi" w:cstheme="minorHAnsi"/>
          <w:sz w:val="21"/>
          <w:szCs w:val="21"/>
          <w:lang w:eastAsia="en-US"/>
        </w:rPr>
        <w:br/>
      </w:r>
      <w:r w:rsidRPr="00971408">
        <w:rPr>
          <w:rFonts w:asciiTheme="minorHAnsi" w:eastAsia="Calibri" w:hAnsiTheme="minorHAnsi" w:cstheme="minorHAnsi"/>
          <w:sz w:val="21"/>
          <w:szCs w:val="21"/>
          <w:lang w:eastAsia="en-US"/>
        </w:rPr>
        <w:t xml:space="preserve">z zapisami niniejszego rozdziału – zobowiązany byłby przekazać zamawiającemu poprzez Platformę, za </w:t>
      </w:r>
      <w:r w:rsidRPr="00971408">
        <w:rPr>
          <w:rFonts w:asciiTheme="minorHAnsi" w:hAnsiTheme="minorHAnsi" w:cstheme="minorHAnsi"/>
          <w:sz w:val="21"/>
          <w:szCs w:val="21"/>
          <w:lang w:eastAsia="pl-PL"/>
        </w:rPr>
        <w:t>pośrednictwem formularza „WYŚLIJ WIADOMOŚĆ DO ZAMAWIAJĄCEGO”</w:t>
      </w:r>
      <w:r w:rsidRPr="00971408">
        <w:rPr>
          <w:rFonts w:asciiTheme="minorHAnsi" w:eastAsia="Calibri" w:hAnsiTheme="minorHAnsi" w:cstheme="minorHAnsi"/>
          <w:sz w:val="21"/>
          <w:szCs w:val="21"/>
          <w:lang w:eastAsia="en-US"/>
        </w:rPr>
        <w:t>;</w:t>
      </w:r>
    </w:p>
    <w:p w14:paraId="0F873037" w14:textId="77777777" w:rsidR="00AA4CE7" w:rsidRPr="00971408" w:rsidRDefault="00AA4CE7" w:rsidP="00E92AC0">
      <w:pPr>
        <w:pStyle w:val="NormalnyWeb"/>
        <w:numPr>
          <w:ilvl w:val="1"/>
          <w:numId w:val="37"/>
        </w:numPr>
        <w:tabs>
          <w:tab w:val="left" w:pos="1134"/>
        </w:tabs>
        <w:suppressAutoHyphens w:val="0"/>
        <w:spacing w:before="0" w:after="0" w:line="276" w:lineRule="auto"/>
        <w:ind w:left="1134" w:hanging="567"/>
        <w:jc w:val="both"/>
        <w:rPr>
          <w:rFonts w:asciiTheme="minorHAnsi" w:eastAsia="Calibri" w:hAnsiTheme="minorHAnsi" w:cstheme="minorHAnsi"/>
          <w:b/>
          <w:color w:val="0000FF"/>
          <w:sz w:val="21"/>
          <w:szCs w:val="21"/>
          <w:u w:val="single"/>
          <w:lang w:eastAsia="en-US"/>
        </w:rPr>
      </w:pPr>
      <w:r w:rsidRPr="00971408">
        <w:rPr>
          <w:rFonts w:asciiTheme="minorHAnsi" w:hAnsiTheme="minorHAnsi" w:cstheme="minorHAnsi"/>
          <w:sz w:val="21"/>
          <w:szCs w:val="21"/>
          <w:lang w:eastAsia="pl-PL"/>
        </w:rPr>
        <w:t>Zamawiający określa niezbędne wymagania sprzętowo-aplikacyjne umożliwiające pracę na Platformie, tj.:</w:t>
      </w:r>
    </w:p>
    <w:p w14:paraId="50516D25" w14:textId="327A430A" w:rsidR="00AA4CE7" w:rsidRPr="00CB491A" w:rsidRDefault="00A83159" w:rsidP="00E92AC0">
      <w:pPr>
        <w:pStyle w:val="Akapitzlist"/>
        <w:numPr>
          <w:ilvl w:val="0"/>
          <w:numId w:val="39"/>
        </w:numPr>
        <w:tabs>
          <w:tab w:val="left" w:pos="1560"/>
        </w:tabs>
        <w:spacing w:after="0"/>
        <w:ind w:left="1560" w:hanging="426"/>
        <w:jc w:val="both"/>
        <w:outlineLvl w:val="0"/>
        <w:rPr>
          <w:rFonts w:asciiTheme="minorHAnsi" w:hAnsiTheme="minorHAnsi" w:cstheme="minorHAnsi"/>
          <w:sz w:val="21"/>
          <w:szCs w:val="21"/>
        </w:rPr>
      </w:pPr>
      <w:r w:rsidRPr="00971408">
        <w:rPr>
          <w:rFonts w:asciiTheme="minorHAnsi" w:hAnsiTheme="minorHAnsi" w:cstheme="minorHAnsi"/>
          <w:sz w:val="21"/>
          <w:szCs w:val="21"/>
          <w:lang w:val="pl-PL" w:eastAsia="pl-PL"/>
        </w:rPr>
        <w:t>S</w:t>
      </w:r>
      <w:proofErr w:type="spellStart"/>
      <w:r w:rsidR="00AA4CE7" w:rsidRPr="00971408">
        <w:rPr>
          <w:rFonts w:asciiTheme="minorHAnsi" w:hAnsiTheme="minorHAnsi" w:cstheme="minorHAnsi"/>
          <w:sz w:val="21"/>
          <w:szCs w:val="21"/>
          <w:lang w:eastAsia="pl-PL"/>
        </w:rPr>
        <w:t>tały</w:t>
      </w:r>
      <w:proofErr w:type="spellEnd"/>
      <w:r w:rsidR="00AA4CE7" w:rsidRPr="00971408">
        <w:rPr>
          <w:rFonts w:asciiTheme="minorHAnsi" w:hAnsiTheme="minorHAnsi" w:cstheme="minorHAnsi"/>
          <w:sz w:val="21"/>
          <w:szCs w:val="21"/>
          <w:lang w:eastAsia="pl-PL"/>
        </w:rPr>
        <w:t xml:space="preserve"> dostęp do sieci Internet o gwarantowanej przepustowości nie mniejszej niż 512 </w:t>
      </w:r>
      <w:proofErr w:type="spellStart"/>
      <w:r w:rsidR="00AA4CE7" w:rsidRPr="00971408">
        <w:rPr>
          <w:rFonts w:asciiTheme="minorHAnsi" w:hAnsiTheme="minorHAnsi" w:cstheme="minorHAnsi"/>
          <w:sz w:val="21"/>
          <w:szCs w:val="21"/>
          <w:lang w:eastAsia="pl-PL"/>
        </w:rPr>
        <w:t>kb</w:t>
      </w:r>
      <w:proofErr w:type="spellEnd"/>
      <w:r w:rsidR="00AA4CE7" w:rsidRPr="00971408">
        <w:rPr>
          <w:rFonts w:asciiTheme="minorHAnsi" w:hAnsiTheme="minorHAnsi" w:cstheme="minorHAnsi"/>
          <w:sz w:val="21"/>
          <w:szCs w:val="21"/>
          <w:lang w:eastAsia="pl-PL"/>
        </w:rPr>
        <w:t>/s</w:t>
      </w:r>
      <w:r w:rsidR="00AA4CE7" w:rsidRPr="00971408">
        <w:rPr>
          <w:rFonts w:asciiTheme="minorHAnsi" w:hAnsiTheme="minorHAnsi" w:cstheme="minorHAnsi"/>
          <w:sz w:val="21"/>
          <w:szCs w:val="21"/>
          <w:lang w:val="pl-PL" w:eastAsia="pl-PL"/>
        </w:rPr>
        <w:t>;</w:t>
      </w:r>
    </w:p>
    <w:p w14:paraId="5ED50300" w14:textId="0EA17740" w:rsidR="00AA4CE7" w:rsidRPr="00971408" w:rsidRDefault="00A83159" w:rsidP="00E92AC0">
      <w:pPr>
        <w:pStyle w:val="Akapitzlist"/>
        <w:numPr>
          <w:ilvl w:val="0"/>
          <w:numId w:val="39"/>
        </w:numPr>
        <w:tabs>
          <w:tab w:val="left" w:pos="1560"/>
        </w:tabs>
        <w:spacing w:after="0"/>
        <w:ind w:left="1560" w:hanging="426"/>
        <w:jc w:val="both"/>
        <w:outlineLvl w:val="0"/>
        <w:rPr>
          <w:rFonts w:asciiTheme="minorHAnsi" w:hAnsiTheme="minorHAnsi" w:cstheme="minorHAnsi"/>
          <w:sz w:val="21"/>
          <w:szCs w:val="21"/>
        </w:rPr>
      </w:pPr>
      <w:r w:rsidRPr="00971408">
        <w:rPr>
          <w:rFonts w:asciiTheme="minorHAnsi" w:hAnsiTheme="minorHAnsi" w:cstheme="minorHAnsi"/>
          <w:sz w:val="21"/>
          <w:szCs w:val="21"/>
          <w:lang w:val="pl-PL"/>
        </w:rPr>
        <w:t>K</w:t>
      </w:r>
      <w:proofErr w:type="spellStart"/>
      <w:r w:rsidR="00AA4CE7" w:rsidRPr="00971408">
        <w:rPr>
          <w:rFonts w:asciiTheme="minorHAnsi" w:hAnsiTheme="minorHAnsi" w:cstheme="minorHAnsi"/>
          <w:sz w:val="21"/>
          <w:szCs w:val="21"/>
        </w:rPr>
        <w:t>omputer</w:t>
      </w:r>
      <w:proofErr w:type="spellEnd"/>
      <w:r w:rsidR="00AA4CE7" w:rsidRPr="00971408">
        <w:rPr>
          <w:rFonts w:asciiTheme="minorHAnsi" w:hAnsiTheme="minorHAnsi" w:cstheme="minorHAnsi"/>
          <w:sz w:val="21"/>
          <w:szCs w:val="21"/>
        </w:rPr>
        <w:t xml:space="preserve"> klasy PC lub MAC o następującej konfiguracji: pamięć min. 2 GB Ram, procesor Intel IV 2 GHZ lub nowsza wersja, jeden z systemów operacyjnych </w:t>
      </w:r>
      <w:r w:rsidR="00AA4CE7" w:rsidRPr="00971408">
        <w:rPr>
          <w:rFonts w:asciiTheme="minorHAnsi" w:hAnsiTheme="minorHAnsi" w:cstheme="minorHAnsi"/>
          <w:sz w:val="21"/>
          <w:szCs w:val="21"/>
          <w:lang w:val="pl-PL"/>
        </w:rPr>
        <w:t xml:space="preserve">- </w:t>
      </w:r>
      <w:r w:rsidR="00AA4CE7" w:rsidRPr="00971408">
        <w:rPr>
          <w:rFonts w:asciiTheme="minorHAnsi" w:hAnsiTheme="minorHAnsi" w:cstheme="minorHAnsi"/>
          <w:sz w:val="21"/>
          <w:szCs w:val="21"/>
        </w:rPr>
        <w:t>MS Windows 7, Mac Os x 10 4, Linux, lub nowsze wersje</w:t>
      </w:r>
      <w:r w:rsidR="00AA4CE7" w:rsidRPr="00971408">
        <w:rPr>
          <w:rFonts w:asciiTheme="minorHAnsi" w:hAnsiTheme="minorHAnsi" w:cstheme="minorHAnsi"/>
          <w:sz w:val="21"/>
          <w:szCs w:val="21"/>
          <w:lang w:val="pl-PL"/>
        </w:rPr>
        <w:t>;</w:t>
      </w:r>
    </w:p>
    <w:p w14:paraId="2CE0F9AF" w14:textId="4322F015" w:rsidR="00AA4CE7" w:rsidRPr="00971408" w:rsidRDefault="00A83159" w:rsidP="00E92AC0">
      <w:pPr>
        <w:pStyle w:val="Akapitzlist"/>
        <w:numPr>
          <w:ilvl w:val="0"/>
          <w:numId w:val="39"/>
        </w:numPr>
        <w:tabs>
          <w:tab w:val="left" w:pos="1560"/>
        </w:tabs>
        <w:spacing w:after="0"/>
        <w:ind w:left="1560" w:hanging="426"/>
        <w:jc w:val="both"/>
        <w:outlineLvl w:val="0"/>
        <w:rPr>
          <w:rFonts w:asciiTheme="minorHAnsi" w:hAnsiTheme="minorHAnsi" w:cstheme="minorHAnsi"/>
          <w:sz w:val="21"/>
          <w:szCs w:val="21"/>
        </w:rPr>
      </w:pPr>
      <w:r w:rsidRPr="00971408">
        <w:rPr>
          <w:rFonts w:asciiTheme="minorHAnsi" w:hAnsiTheme="minorHAnsi" w:cstheme="minorHAnsi"/>
          <w:sz w:val="21"/>
          <w:szCs w:val="21"/>
          <w:lang w:val="pl-PL"/>
        </w:rPr>
        <w:t>Z</w:t>
      </w:r>
      <w:proofErr w:type="spellStart"/>
      <w:r w:rsidR="00AA4CE7" w:rsidRPr="00971408">
        <w:rPr>
          <w:rFonts w:asciiTheme="minorHAnsi" w:hAnsiTheme="minorHAnsi" w:cstheme="minorHAnsi"/>
          <w:sz w:val="21"/>
          <w:szCs w:val="21"/>
        </w:rPr>
        <w:t>ainstalowana</w:t>
      </w:r>
      <w:proofErr w:type="spellEnd"/>
      <w:r w:rsidR="00AA4CE7" w:rsidRPr="00971408">
        <w:rPr>
          <w:rFonts w:asciiTheme="minorHAnsi" w:hAnsiTheme="minorHAnsi" w:cstheme="minorHAnsi"/>
          <w:sz w:val="21"/>
          <w:szCs w:val="21"/>
        </w:rPr>
        <w:t xml:space="preserve"> dowolna przeglądarka internetowa</w:t>
      </w:r>
      <w:r w:rsidR="00AA4CE7" w:rsidRPr="00971408">
        <w:rPr>
          <w:rFonts w:asciiTheme="minorHAnsi" w:hAnsiTheme="minorHAnsi" w:cstheme="minorHAnsi"/>
          <w:sz w:val="21"/>
          <w:szCs w:val="21"/>
          <w:lang w:val="pl-PL"/>
        </w:rPr>
        <w:t xml:space="preserve"> (</w:t>
      </w:r>
      <w:r w:rsidR="00AA4CE7" w:rsidRPr="00971408">
        <w:rPr>
          <w:rFonts w:asciiTheme="minorHAnsi" w:hAnsiTheme="minorHAnsi" w:cstheme="minorHAnsi"/>
          <w:sz w:val="21"/>
          <w:szCs w:val="21"/>
        </w:rPr>
        <w:t>w przypadku Internet Explorer minimalnie wersja 10</w:t>
      </w:r>
      <w:r w:rsidR="00AA4CE7" w:rsidRPr="00971408">
        <w:rPr>
          <w:rFonts w:asciiTheme="minorHAnsi" w:hAnsiTheme="minorHAnsi" w:cstheme="minorHAnsi"/>
          <w:sz w:val="21"/>
          <w:szCs w:val="21"/>
          <w:lang w:val="pl-PL"/>
        </w:rPr>
        <w:t>.</w:t>
      </w:r>
      <w:r w:rsidR="00AA4CE7" w:rsidRPr="00971408">
        <w:rPr>
          <w:rFonts w:asciiTheme="minorHAnsi" w:hAnsiTheme="minorHAnsi" w:cstheme="minorHAnsi"/>
          <w:sz w:val="21"/>
          <w:szCs w:val="21"/>
        </w:rPr>
        <w:t>0.</w:t>
      </w:r>
      <w:r w:rsidR="00AA4CE7" w:rsidRPr="00971408">
        <w:rPr>
          <w:rFonts w:asciiTheme="minorHAnsi" w:hAnsiTheme="minorHAnsi" w:cstheme="minorHAnsi"/>
          <w:sz w:val="21"/>
          <w:szCs w:val="21"/>
          <w:lang w:val="pl-PL"/>
        </w:rPr>
        <w:t>;</w:t>
      </w:r>
    </w:p>
    <w:p w14:paraId="4DD76A84" w14:textId="445691F5" w:rsidR="00AA4CE7" w:rsidRPr="00971408" w:rsidRDefault="00A83159" w:rsidP="00E92AC0">
      <w:pPr>
        <w:pStyle w:val="Akapitzlist"/>
        <w:numPr>
          <w:ilvl w:val="0"/>
          <w:numId w:val="39"/>
        </w:numPr>
        <w:tabs>
          <w:tab w:val="left" w:pos="1560"/>
        </w:tabs>
        <w:spacing w:after="0"/>
        <w:ind w:left="1560" w:hanging="426"/>
        <w:jc w:val="both"/>
        <w:outlineLvl w:val="0"/>
        <w:rPr>
          <w:rFonts w:asciiTheme="minorHAnsi" w:hAnsiTheme="minorHAnsi" w:cstheme="minorHAnsi"/>
          <w:sz w:val="21"/>
          <w:szCs w:val="21"/>
        </w:rPr>
      </w:pPr>
      <w:r w:rsidRPr="00971408">
        <w:rPr>
          <w:rFonts w:asciiTheme="minorHAnsi" w:hAnsiTheme="minorHAnsi" w:cstheme="minorHAnsi"/>
          <w:sz w:val="21"/>
          <w:szCs w:val="21"/>
          <w:lang w:val="pl-PL"/>
        </w:rPr>
        <w:t>W</w:t>
      </w:r>
      <w:r w:rsidR="00AA4CE7" w:rsidRPr="00971408">
        <w:rPr>
          <w:rFonts w:asciiTheme="minorHAnsi" w:hAnsiTheme="minorHAnsi" w:cstheme="minorHAnsi"/>
          <w:sz w:val="21"/>
          <w:szCs w:val="21"/>
        </w:rPr>
        <w:t>łączona obsługa JavaScript</w:t>
      </w:r>
      <w:r w:rsidR="00AA4CE7" w:rsidRPr="00971408">
        <w:rPr>
          <w:rFonts w:asciiTheme="minorHAnsi" w:hAnsiTheme="minorHAnsi" w:cstheme="minorHAnsi"/>
          <w:sz w:val="21"/>
          <w:szCs w:val="21"/>
          <w:lang w:val="pl-PL"/>
        </w:rPr>
        <w:t>;</w:t>
      </w:r>
    </w:p>
    <w:p w14:paraId="5C1E2FC7" w14:textId="15441A65" w:rsidR="00AA4CE7" w:rsidRPr="00971408" w:rsidRDefault="00A83159" w:rsidP="00E92AC0">
      <w:pPr>
        <w:pStyle w:val="Akapitzlist"/>
        <w:numPr>
          <w:ilvl w:val="0"/>
          <w:numId w:val="39"/>
        </w:numPr>
        <w:tabs>
          <w:tab w:val="left" w:pos="1560"/>
        </w:tabs>
        <w:spacing w:after="0"/>
        <w:ind w:left="1560" w:hanging="426"/>
        <w:jc w:val="both"/>
        <w:outlineLvl w:val="0"/>
        <w:rPr>
          <w:rFonts w:asciiTheme="minorHAnsi" w:hAnsiTheme="minorHAnsi" w:cstheme="minorHAnsi"/>
          <w:sz w:val="21"/>
          <w:szCs w:val="21"/>
        </w:rPr>
      </w:pPr>
      <w:r w:rsidRPr="00971408">
        <w:rPr>
          <w:rFonts w:asciiTheme="minorHAnsi" w:hAnsiTheme="minorHAnsi" w:cstheme="minorHAnsi"/>
          <w:sz w:val="21"/>
          <w:szCs w:val="21"/>
          <w:lang w:val="pl-PL"/>
        </w:rPr>
        <w:t>Z</w:t>
      </w:r>
      <w:proofErr w:type="spellStart"/>
      <w:r w:rsidR="00AA4CE7" w:rsidRPr="00971408">
        <w:rPr>
          <w:rFonts w:asciiTheme="minorHAnsi" w:hAnsiTheme="minorHAnsi" w:cstheme="minorHAnsi"/>
          <w:sz w:val="21"/>
          <w:szCs w:val="21"/>
        </w:rPr>
        <w:t>ainstalowany</w:t>
      </w:r>
      <w:proofErr w:type="spellEnd"/>
      <w:r w:rsidR="00AA4CE7" w:rsidRPr="00971408">
        <w:rPr>
          <w:rFonts w:asciiTheme="minorHAnsi" w:hAnsiTheme="minorHAnsi" w:cstheme="minorHAnsi"/>
          <w:sz w:val="21"/>
          <w:szCs w:val="21"/>
        </w:rPr>
        <w:t xml:space="preserve"> program Adobe </w:t>
      </w:r>
      <w:proofErr w:type="spellStart"/>
      <w:r w:rsidR="00AA4CE7" w:rsidRPr="00971408">
        <w:rPr>
          <w:rFonts w:asciiTheme="minorHAnsi" w:hAnsiTheme="minorHAnsi" w:cstheme="minorHAnsi"/>
          <w:sz w:val="21"/>
          <w:szCs w:val="21"/>
        </w:rPr>
        <w:t>Acrobat</w:t>
      </w:r>
      <w:proofErr w:type="spellEnd"/>
      <w:r w:rsidR="00AA4CE7" w:rsidRPr="00971408">
        <w:rPr>
          <w:rFonts w:asciiTheme="minorHAnsi" w:hAnsiTheme="minorHAnsi" w:cstheme="minorHAnsi"/>
          <w:sz w:val="21"/>
          <w:szCs w:val="21"/>
        </w:rPr>
        <w:t xml:space="preserve"> Reader lub inny obsługujący format plików .pdf</w:t>
      </w:r>
      <w:r w:rsidR="00AA4CE7" w:rsidRPr="00971408">
        <w:rPr>
          <w:rFonts w:asciiTheme="minorHAnsi" w:hAnsiTheme="minorHAnsi" w:cstheme="minorHAnsi"/>
          <w:sz w:val="21"/>
          <w:szCs w:val="21"/>
          <w:lang w:val="pl-PL"/>
        </w:rPr>
        <w:t>;</w:t>
      </w:r>
    </w:p>
    <w:p w14:paraId="0D1BDFBB" w14:textId="075D2C20" w:rsidR="00AA4CE7" w:rsidRPr="00971408" w:rsidRDefault="00A83159" w:rsidP="00E92AC0">
      <w:pPr>
        <w:pStyle w:val="Akapitzlist"/>
        <w:numPr>
          <w:ilvl w:val="0"/>
          <w:numId w:val="39"/>
        </w:numPr>
        <w:tabs>
          <w:tab w:val="left" w:pos="1560"/>
        </w:tabs>
        <w:spacing w:after="0"/>
        <w:ind w:left="1560" w:hanging="426"/>
        <w:jc w:val="both"/>
        <w:outlineLvl w:val="0"/>
        <w:rPr>
          <w:rFonts w:asciiTheme="minorHAnsi" w:hAnsiTheme="minorHAnsi" w:cstheme="minorHAnsi"/>
          <w:sz w:val="21"/>
          <w:szCs w:val="21"/>
        </w:rPr>
      </w:pPr>
      <w:r w:rsidRPr="00971408">
        <w:rPr>
          <w:rFonts w:asciiTheme="minorHAnsi" w:hAnsiTheme="minorHAnsi" w:cstheme="minorHAnsi"/>
          <w:sz w:val="21"/>
          <w:szCs w:val="21"/>
          <w:lang w:val="pl-PL"/>
        </w:rPr>
        <w:t>S</w:t>
      </w:r>
      <w:proofErr w:type="spellStart"/>
      <w:r w:rsidR="00AA4CE7" w:rsidRPr="00971408">
        <w:rPr>
          <w:rFonts w:asciiTheme="minorHAnsi" w:hAnsiTheme="minorHAnsi" w:cstheme="minorHAnsi"/>
          <w:sz w:val="21"/>
          <w:szCs w:val="21"/>
        </w:rPr>
        <w:t>zyfrowanie</w:t>
      </w:r>
      <w:proofErr w:type="spellEnd"/>
      <w:r w:rsidR="00AA4CE7" w:rsidRPr="00971408">
        <w:rPr>
          <w:rFonts w:asciiTheme="minorHAnsi" w:hAnsiTheme="minorHAnsi" w:cstheme="minorHAnsi"/>
          <w:sz w:val="21"/>
          <w:szCs w:val="21"/>
        </w:rPr>
        <w:t xml:space="preserve"> za pomocą protokołu TLS 1.3.</w:t>
      </w:r>
    </w:p>
    <w:p w14:paraId="0162B4C5" w14:textId="17F9DFB1" w:rsidR="00AA4CE7" w:rsidRPr="00971408" w:rsidRDefault="00916703" w:rsidP="00E92AC0">
      <w:pPr>
        <w:pStyle w:val="Akapitzlist"/>
        <w:numPr>
          <w:ilvl w:val="0"/>
          <w:numId w:val="39"/>
        </w:numPr>
        <w:tabs>
          <w:tab w:val="left" w:pos="1560"/>
        </w:tabs>
        <w:spacing w:after="0"/>
        <w:ind w:left="1560" w:hanging="426"/>
        <w:jc w:val="both"/>
        <w:outlineLvl w:val="0"/>
        <w:rPr>
          <w:rFonts w:asciiTheme="minorHAnsi" w:hAnsiTheme="minorHAnsi" w:cstheme="minorHAnsi"/>
          <w:sz w:val="21"/>
          <w:szCs w:val="21"/>
        </w:rPr>
      </w:pPr>
      <w:proofErr w:type="spellStart"/>
      <w:r w:rsidRPr="00971408">
        <w:rPr>
          <w:rFonts w:asciiTheme="minorHAnsi" w:hAnsiTheme="minorHAnsi" w:cstheme="minorHAnsi"/>
          <w:sz w:val="21"/>
          <w:szCs w:val="21"/>
          <w:lang w:val="pl-PL"/>
        </w:rPr>
        <w:t>Ozna</w:t>
      </w:r>
      <w:r w:rsidR="00AA4CE7" w:rsidRPr="00971408">
        <w:rPr>
          <w:rFonts w:asciiTheme="minorHAnsi" w:hAnsiTheme="minorHAnsi" w:cstheme="minorHAnsi"/>
          <w:sz w:val="21"/>
          <w:szCs w:val="21"/>
        </w:rPr>
        <w:t>czenie</w:t>
      </w:r>
      <w:proofErr w:type="spellEnd"/>
      <w:r w:rsidR="00AA4CE7" w:rsidRPr="00971408">
        <w:rPr>
          <w:rFonts w:asciiTheme="minorHAnsi" w:hAnsiTheme="minorHAnsi" w:cstheme="minorHAnsi"/>
          <w:sz w:val="21"/>
          <w:szCs w:val="21"/>
        </w:rPr>
        <w:t xml:space="preserve"> czasu odbioru danych przez </w:t>
      </w:r>
      <w:r w:rsidR="00AA4CE7" w:rsidRPr="00971408">
        <w:rPr>
          <w:rFonts w:asciiTheme="minorHAnsi" w:hAnsiTheme="minorHAnsi" w:cstheme="minorHAnsi"/>
          <w:sz w:val="21"/>
          <w:szCs w:val="21"/>
          <w:lang w:val="pl-PL"/>
        </w:rPr>
        <w:t>P</w:t>
      </w:r>
      <w:proofErr w:type="spellStart"/>
      <w:r w:rsidR="00AA4CE7" w:rsidRPr="00971408">
        <w:rPr>
          <w:rFonts w:asciiTheme="minorHAnsi" w:hAnsiTheme="minorHAnsi" w:cstheme="minorHAnsi"/>
          <w:sz w:val="21"/>
          <w:szCs w:val="21"/>
        </w:rPr>
        <w:t>latformę</w:t>
      </w:r>
      <w:proofErr w:type="spellEnd"/>
      <w:r w:rsidR="00AA4CE7" w:rsidRPr="00971408">
        <w:rPr>
          <w:rFonts w:asciiTheme="minorHAnsi" w:hAnsiTheme="minorHAnsi" w:cstheme="minorHAnsi"/>
          <w:sz w:val="21"/>
          <w:szCs w:val="21"/>
        </w:rPr>
        <w:t xml:space="preserve"> stanowi datę oraz dokładny czas (</w:t>
      </w:r>
      <w:proofErr w:type="spellStart"/>
      <w:r w:rsidR="00AA4CE7" w:rsidRPr="00971408">
        <w:rPr>
          <w:rFonts w:asciiTheme="minorHAnsi" w:hAnsiTheme="minorHAnsi" w:cstheme="minorHAnsi"/>
          <w:sz w:val="21"/>
          <w:szCs w:val="21"/>
        </w:rPr>
        <w:t>hh:mm:ss</w:t>
      </w:r>
      <w:proofErr w:type="spellEnd"/>
      <w:r w:rsidR="00AA4CE7" w:rsidRPr="00971408">
        <w:rPr>
          <w:rFonts w:asciiTheme="minorHAnsi" w:hAnsiTheme="minorHAnsi" w:cstheme="minorHAnsi"/>
          <w:sz w:val="21"/>
          <w:szCs w:val="21"/>
        </w:rPr>
        <w:t>) generowany w</w:t>
      </w:r>
      <w:r w:rsidR="00AA4CE7" w:rsidRPr="00971408">
        <w:rPr>
          <w:rFonts w:asciiTheme="minorHAnsi" w:hAnsiTheme="minorHAnsi" w:cstheme="minorHAnsi"/>
          <w:sz w:val="21"/>
          <w:szCs w:val="21"/>
          <w:lang w:val="pl-PL"/>
        </w:rPr>
        <w:t>edług</w:t>
      </w:r>
      <w:r w:rsidR="00AA4CE7" w:rsidRPr="00971408">
        <w:rPr>
          <w:rFonts w:asciiTheme="minorHAnsi" w:hAnsiTheme="minorHAnsi" w:cstheme="minorHAnsi"/>
          <w:sz w:val="21"/>
          <w:szCs w:val="21"/>
        </w:rPr>
        <w:t xml:space="preserve"> czasu lokalnego serwera synchronizowanego z zegarem Głównego Urzędu Miar</w:t>
      </w:r>
      <w:r w:rsidR="00AA4CE7" w:rsidRPr="00971408">
        <w:rPr>
          <w:rFonts w:asciiTheme="minorHAnsi" w:hAnsiTheme="minorHAnsi" w:cstheme="minorHAnsi"/>
          <w:sz w:val="21"/>
          <w:szCs w:val="21"/>
          <w:lang w:val="pl-PL"/>
        </w:rPr>
        <w:t>;</w:t>
      </w:r>
    </w:p>
    <w:p w14:paraId="42BDA702" w14:textId="15B18B13" w:rsidR="00AA4CE7" w:rsidRPr="00971408" w:rsidRDefault="00AA4CE7" w:rsidP="00E92AC0">
      <w:pPr>
        <w:pStyle w:val="Akapitzlist"/>
        <w:numPr>
          <w:ilvl w:val="1"/>
          <w:numId w:val="37"/>
        </w:numPr>
        <w:spacing w:after="0"/>
        <w:ind w:left="1134" w:hanging="567"/>
        <w:jc w:val="both"/>
        <w:rPr>
          <w:rFonts w:asciiTheme="minorHAnsi" w:hAnsiTheme="minorHAnsi" w:cstheme="minorHAnsi"/>
          <w:sz w:val="21"/>
          <w:szCs w:val="21"/>
          <w:lang w:eastAsia="pl-PL"/>
        </w:rPr>
      </w:pPr>
      <w:r w:rsidRPr="00971408">
        <w:rPr>
          <w:rFonts w:asciiTheme="minorHAnsi" w:hAnsiTheme="minorHAnsi" w:cstheme="minorHAnsi"/>
          <w:sz w:val="21"/>
          <w:szCs w:val="21"/>
          <w:lang w:eastAsia="pl-PL"/>
        </w:rPr>
        <w:t xml:space="preserve">Zamawiający nie ponosi odpowiedzialności za złożenie </w:t>
      </w:r>
      <w:r w:rsidRPr="00971408">
        <w:rPr>
          <w:rFonts w:asciiTheme="minorHAnsi" w:hAnsiTheme="minorHAnsi" w:cstheme="minorHAnsi"/>
          <w:sz w:val="21"/>
          <w:szCs w:val="21"/>
          <w:lang w:val="pl-PL" w:eastAsia="pl-PL"/>
        </w:rPr>
        <w:t xml:space="preserve">przez wykonawcę </w:t>
      </w:r>
      <w:r w:rsidRPr="00971408">
        <w:rPr>
          <w:rFonts w:asciiTheme="minorHAnsi" w:hAnsiTheme="minorHAnsi" w:cstheme="minorHAnsi"/>
          <w:sz w:val="21"/>
          <w:szCs w:val="21"/>
          <w:lang w:eastAsia="pl-PL"/>
        </w:rPr>
        <w:t>oferty w sposób niezgodny z</w:t>
      </w:r>
      <w:r w:rsidRPr="00971408">
        <w:rPr>
          <w:rFonts w:asciiTheme="minorHAnsi" w:hAnsiTheme="minorHAnsi" w:cstheme="minorHAnsi"/>
          <w:sz w:val="21"/>
          <w:szCs w:val="21"/>
          <w:lang w:val="pl-PL" w:eastAsia="pl-PL"/>
        </w:rPr>
        <w:t xml:space="preserve"> Instrukcją k</w:t>
      </w:r>
      <w:proofErr w:type="spellStart"/>
      <w:r w:rsidRPr="00971408">
        <w:rPr>
          <w:rFonts w:asciiTheme="minorHAnsi" w:hAnsiTheme="minorHAnsi" w:cstheme="minorHAnsi"/>
          <w:sz w:val="21"/>
          <w:szCs w:val="21"/>
          <w:lang w:eastAsia="pl-PL"/>
        </w:rPr>
        <w:t>orzystania</w:t>
      </w:r>
      <w:proofErr w:type="spellEnd"/>
      <w:r w:rsidRPr="00971408">
        <w:rPr>
          <w:rFonts w:asciiTheme="minorHAnsi" w:hAnsiTheme="minorHAnsi" w:cstheme="minorHAnsi"/>
          <w:sz w:val="21"/>
          <w:szCs w:val="21"/>
          <w:lang w:eastAsia="pl-PL"/>
        </w:rPr>
        <w:t xml:space="preserve"> z Platformy, </w:t>
      </w:r>
      <w:r w:rsidRPr="00971408">
        <w:rPr>
          <w:rFonts w:asciiTheme="minorHAnsi" w:hAnsiTheme="minorHAnsi" w:cstheme="minorHAnsi"/>
          <w:sz w:val="21"/>
          <w:szCs w:val="21"/>
          <w:lang w:val="pl-PL" w:eastAsia="pl-PL"/>
        </w:rPr>
        <w:t xml:space="preserve">o której mowa w </w:t>
      </w:r>
      <w:proofErr w:type="spellStart"/>
      <w:r w:rsidRPr="00971408">
        <w:rPr>
          <w:rFonts w:asciiTheme="minorHAnsi" w:eastAsia="Calibri" w:hAnsiTheme="minorHAnsi" w:cstheme="minorHAnsi"/>
          <w:sz w:val="21"/>
          <w:szCs w:val="21"/>
          <w:lang w:val="pl-PL"/>
        </w:rPr>
        <w:t>ppkt</w:t>
      </w:r>
      <w:proofErr w:type="spellEnd"/>
      <w:r w:rsidRPr="00971408">
        <w:rPr>
          <w:rFonts w:asciiTheme="minorHAnsi" w:eastAsia="Calibri" w:hAnsiTheme="minorHAnsi" w:cstheme="minorHAnsi"/>
          <w:sz w:val="21"/>
          <w:szCs w:val="21"/>
          <w:lang w:val="pl-PL"/>
        </w:rPr>
        <w:t>. 1.2.</w:t>
      </w:r>
      <w:r w:rsidR="00910A49" w:rsidRPr="00971408">
        <w:rPr>
          <w:rFonts w:asciiTheme="minorHAnsi" w:eastAsia="Calibri" w:hAnsiTheme="minorHAnsi" w:cstheme="minorHAnsi"/>
          <w:sz w:val="21"/>
          <w:szCs w:val="21"/>
          <w:lang w:val="pl-PL"/>
        </w:rPr>
        <w:t>2</w:t>
      </w:r>
      <w:r w:rsidRPr="00971408">
        <w:rPr>
          <w:rFonts w:asciiTheme="minorHAnsi" w:eastAsia="Calibri" w:hAnsiTheme="minorHAnsi" w:cstheme="minorHAnsi"/>
          <w:sz w:val="21"/>
          <w:szCs w:val="21"/>
          <w:lang w:val="pl-PL"/>
        </w:rPr>
        <w:t xml:space="preserve">., </w:t>
      </w:r>
      <w:r w:rsidRPr="00971408">
        <w:rPr>
          <w:rFonts w:asciiTheme="minorHAnsi" w:hAnsiTheme="minorHAnsi" w:cstheme="minorHAnsi"/>
          <w:sz w:val="21"/>
          <w:szCs w:val="21"/>
          <w:lang w:eastAsia="pl-PL"/>
        </w:rPr>
        <w:t xml:space="preserve">w szczególności </w:t>
      </w:r>
      <w:r w:rsidR="008E7209" w:rsidRPr="00971408">
        <w:rPr>
          <w:rFonts w:asciiTheme="minorHAnsi" w:hAnsiTheme="minorHAnsi" w:cstheme="minorHAnsi"/>
          <w:sz w:val="21"/>
          <w:szCs w:val="21"/>
          <w:lang w:eastAsia="pl-PL"/>
        </w:rPr>
        <w:br/>
      </w:r>
      <w:r w:rsidRPr="00971408">
        <w:rPr>
          <w:rFonts w:asciiTheme="minorHAnsi" w:hAnsiTheme="minorHAnsi" w:cstheme="minorHAnsi"/>
          <w:sz w:val="21"/>
          <w:szCs w:val="21"/>
          <w:lang w:eastAsia="pl-PL"/>
        </w:rPr>
        <w:t xml:space="preserve">za sytuację, gdy </w:t>
      </w:r>
      <w:r w:rsidRPr="00971408">
        <w:rPr>
          <w:rFonts w:asciiTheme="minorHAnsi" w:hAnsiTheme="minorHAnsi" w:cstheme="minorHAnsi"/>
          <w:sz w:val="21"/>
          <w:szCs w:val="21"/>
          <w:lang w:val="pl-PL" w:eastAsia="pl-PL"/>
        </w:rPr>
        <w:t>z</w:t>
      </w:r>
      <w:proofErr w:type="spellStart"/>
      <w:r w:rsidRPr="00971408">
        <w:rPr>
          <w:rFonts w:asciiTheme="minorHAnsi" w:hAnsiTheme="minorHAnsi" w:cstheme="minorHAnsi"/>
          <w:sz w:val="21"/>
          <w:szCs w:val="21"/>
          <w:lang w:eastAsia="pl-PL"/>
        </w:rPr>
        <w:t>amawiający</w:t>
      </w:r>
      <w:proofErr w:type="spellEnd"/>
      <w:r w:rsidRPr="00971408">
        <w:rPr>
          <w:rFonts w:asciiTheme="minorHAnsi" w:hAnsiTheme="minorHAnsi" w:cstheme="minorHAnsi"/>
          <w:sz w:val="21"/>
          <w:szCs w:val="21"/>
          <w:lang w:eastAsia="pl-PL"/>
        </w:rPr>
        <w:t xml:space="preserve"> zapozna się z treścią oferty przed upływem terminu składania ofert (np. złożenie oferty w zakładce „WYŚLIJ WIADOMOŚĆ DO </w:t>
      </w:r>
      <w:r w:rsidRPr="00971408">
        <w:rPr>
          <w:rFonts w:asciiTheme="minorHAnsi" w:hAnsiTheme="minorHAnsi" w:cstheme="minorHAnsi"/>
          <w:sz w:val="21"/>
          <w:szCs w:val="21"/>
          <w:lang w:val="pl-PL" w:eastAsia="pl-PL"/>
        </w:rPr>
        <w:t>Z</w:t>
      </w:r>
      <w:r w:rsidRPr="00971408">
        <w:rPr>
          <w:rFonts w:asciiTheme="minorHAnsi" w:hAnsiTheme="minorHAnsi" w:cstheme="minorHAnsi"/>
          <w:sz w:val="21"/>
          <w:szCs w:val="21"/>
          <w:lang w:eastAsia="pl-PL"/>
        </w:rPr>
        <w:t>AMAWIAJĄCEGO”)</w:t>
      </w:r>
      <w:r w:rsidRPr="00971408">
        <w:rPr>
          <w:rFonts w:asciiTheme="minorHAnsi" w:hAnsiTheme="minorHAnsi" w:cstheme="minorHAnsi"/>
          <w:sz w:val="21"/>
          <w:szCs w:val="21"/>
          <w:lang w:val="pl-PL" w:eastAsia="pl-PL"/>
        </w:rPr>
        <w:t>;</w:t>
      </w:r>
    </w:p>
    <w:p w14:paraId="6670086E" w14:textId="77777777" w:rsidR="00AA4CE7" w:rsidRPr="00971408" w:rsidRDefault="00AA4CE7" w:rsidP="00E92AC0">
      <w:pPr>
        <w:pStyle w:val="Akapitzlist"/>
        <w:numPr>
          <w:ilvl w:val="1"/>
          <w:numId w:val="37"/>
        </w:numPr>
        <w:spacing w:after="0"/>
        <w:ind w:left="1134" w:hanging="567"/>
        <w:jc w:val="both"/>
        <w:rPr>
          <w:rFonts w:asciiTheme="minorHAnsi" w:hAnsiTheme="minorHAnsi" w:cstheme="minorHAnsi"/>
          <w:sz w:val="21"/>
          <w:szCs w:val="21"/>
          <w:lang w:eastAsia="pl-PL"/>
        </w:rPr>
      </w:pPr>
      <w:r w:rsidRPr="00971408">
        <w:rPr>
          <w:rFonts w:asciiTheme="minorHAnsi" w:hAnsiTheme="minorHAnsi" w:cstheme="minorHAnsi"/>
          <w:sz w:val="21"/>
          <w:szCs w:val="21"/>
          <w:lang w:eastAsia="pl-PL"/>
        </w:rPr>
        <w:t xml:space="preserve">Formaty plików wykorzystywanych przez </w:t>
      </w:r>
      <w:r w:rsidRPr="00971408">
        <w:rPr>
          <w:rFonts w:asciiTheme="minorHAnsi" w:hAnsiTheme="minorHAnsi" w:cstheme="minorHAnsi"/>
          <w:sz w:val="21"/>
          <w:szCs w:val="21"/>
          <w:lang w:val="pl-PL" w:eastAsia="pl-PL"/>
        </w:rPr>
        <w:t>w</w:t>
      </w:r>
      <w:proofErr w:type="spellStart"/>
      <w:r w:rsidRPr="00971408">
        <w:rPr>
          <w:rFonts w:asciiTheme="minorHAnsi" w:hAnsiTheme="minorHAnsi" w:cstheme="minorHAnsi"/>
          <w:sz w:val="21"/>
          <w:szCs w:val="21"/>
          <w:lang w:eastAsia="pl-PL"/>
        </w:rPr>
        <w:t>ykonawców</w:t>
      </w:r>
      <w:proofErr w:type="spellEnd"/>
      <w:r w:rsidRPr="00971408">
        <w:rPr>
          <w:rFonts w:asciiTheme="minorHAnsi" w:hAnsiTheme="minorHAnsi" w:cstheme="minorHAnsi"/>
          <w:sz w:val="21"/>
          <w:szCs w:val="21"/>
          <w:lang w:eastAsia="pl-PL"/>
        </w:rPr>
        <w:t xml:space="preserve"> winny być zgodne z Obwieszczeniem Prezesa Rady ministrów</w:t>
      </w:r>
      <w:r w:rsidRPr="00971408">
        <w:rPr>
          <w:rFonts w:asciiTheme="minorHAnsi" w:hAnsiTheme="minorHAnsi" w:cstheme="minorHAnsi"/>
          <w:sz w:val="21"/>
          <w:szCs w:val="21"/>
          <w:lang w:val="pl-PL" w:eastAsia="pl-PL"/>
        </w:rPr>
        <w:t xml:space="preserve"> </w:t>
      </w:r>
      <w:r w:rsidRPr="00971408">
        <w:rPr>
          <w:rFonts w:asciiTheme="minorHAnsi" w:hAnsiTheme="minorHAnsi" w:cstheme="minorHAnsi"/>
          <w:sz w:val="21"/>
          <w:szCs w:val="21"/>
          <w:lang w:eastAsia="pl-PL"/>
        </w:rPr>
        <w:t>z dnia 9</w:t>
      </w:r>
      <w:r w:rsidRPr="00971408">
        <w:rPr>
          <w:rFonts w:asciiTheme="minorHAnsi" w:hAnsiTheme="minorHAnsi" w:cstheme="minorHAnsi"/>
          <w:sz w:val="21"/>
          <w:szCs w:val="21"/>
          <w:lang w:val="pl-PL" w:eastAsia="pl-PL"/>
        </w:rPr>
        <w:t xml:space="preserve"> listopada </w:t>
      </w:r>
      <w:r w:rsidRPr="00971408">
        <w:rPr>
          <w:rFonts w:asciiTheme="minorHAnsi" w:hAnsiTheme="minorHAnsi" w:cstheme="minorHAnsi"/>
          <w:sz w:val="21"/>
          <w:szCs w:val="21"/>
          <w:lang w:eastAsia="pl-PL"/>
        </w:rPr>
        <w:t>2017 r. w sprawie ogłoszenia jednolitego</w:t>
      </w:r>
      <w:r w:rsidRPr="00971408">
        <w:rPr>
          <w:rFonts w:asciiTheme="minorHAnsi" w:hAnsiTheme="minorHAnsi" w:cstheme="minorHAnsi"/>
          <w:sz w:val="21"/>
          <w:szCs w:val="21"/>
          <w:lang w:val="pl-PL" w:eastAsia="pl-PL"/>
        </w:rPr>
        <w:t xml:space="preserve"> </w:t>
      </w:r>
      <w:r w:rsidRPr="00971408">
        <w:rPr>
          <w:rFonts w:asciiTheme="minorHAnsi" w:hAnsiTheme="minorHAnsi" w:cstheme="minorHAnsi"/>
          <w:sz w:val="21"/>
          <w:szCs w:val="21"/>
          <w:lang w:eastAsia="pl-PL"/>
        </w:rPr>
        <w:t xml:space="preserve">tekstu rozporządzenia Rady Ministrów w </w:t>
      </w:r>
      <w:r w:rsidRPr="00971408">
        <w:rPr>
          <w:rFonts w:asciiTheme="minorHAnsi" w:hAnsiTheme="minorHAnsi" w:cstheme="minorHAnsi"/>
          <w:sz w:val="21"/>
          <w:szCs w:val="21"/>
          <w:lang w:val="pl-PL" w:eastAsia="pl-PL"/>
        </w:rPr>
        <w:t>s</w:t>
      </w:r>
      <w:r w:rsidRPr="00971408">
        <w:rPr>
          <w:rFonts w:asciiTheme="minorHAnsi" w:hAnsiTheme="minorHAnsi" w:cstheme="minorHAnsi"/>
          <w:sz w:val="21"/>
          <w:szCs w:val="21"/>
          <w:lang w:eastAsia="pl-PL"/>
        </w:rPr>
        <w:t>prawie Krajowych Ram Interoperacyjności, minimalnych wymagań dla rejestrów publicznych i wymiany informacji w postaci elektronicznej oraz minimalnych wymagań dla systemów teleinformatycznych</w:t>
      </w:r>
      <w:r w:rsidRPr="00971408">
        <w:rPr>
          <w:rFonts w:asciiTheme="minorHAnsi" w:hAnsiTheme="minorHAnsi" w:cstheme="minorHAnsi"/>
          <w:sz w:val="21"/>
          <w:szCs w:val="21"/>
          <w:lang w:val="pl-PL" w:eastAsia="pl-PL"/>
        </w:rPr>
        <w:t>;</w:t>
      </w:r>
    </w:p>
    <w:p w14:paraId="73005BFF" w14:textId="77777777" w:rsidR="00AA4CE7" w:rsidRPr="00971408" w:rsidRDefault="00AA4CE7" w:rsidP="00E92AC0">
      <w:pPr>
        <w:pStyle w:val="Akapitzlist"/>
        <w:numPr>
          <w:ilvl w:val="1"/>
          <w:numId w:val="37"/>
        </w:numPr>
        <w:spacing w:after="0"/>
        <w:ind w:left="1134" w:hanging="567"/>
        <w:jc w:val="both"/>
        <w:rPr>
          <w:rFonts w:asciiTheme="minorHAnsi" w:hAnsiTheme="minorHAnsi" w:cstheme="minorHAnsi"/>
          <w:sz w:val="21"/>
          <w:szCs w:val="21"/>
          <w:lang w:eastAsia="pl-PL"/>
        </w:rPr>
      </w:pPr>
      <w:r w:rsidRPr="00971408">
        <w:rPr>
          <w:rFonts w:asciiTheme="minorHAnsi" w:hAnsiTheme="minorHAnsi" w:cstheme="minorHAnsi"/>
          <w:sz w:val="21"/>
          <w:szCs w:val="21"/>
          <w:lang w:eastAsia="pl-PL"/>
        </w:rPr>
        <w:t>Zamawiający rekomenduje wykorzystywanie formatów: .pdf, .</w:t>
      </w:r>
      <w:proofErr w:type="spellStart"/>
      <w:r w:rsidRPr="00971408">
        <w:rPr>
          <w:rFonts w:asciiTheme="minorHAnsi" w:hAnsiTheme="minorHAnsi" w:cstheme="minorHAnsi"/>
          <w:sz w:val="21"/>
          <w:szCs w:val="21"/>
          <w:lang w:eastAsia="pl-PL"/>
        </w:rPr>
        <w:t>doc</w:t>
      </w:r>
      <w:proofErr w:type="spellEnd"/>
      <w:r w:rsidRPr="00971408">
        <w:rPr>
          <w:rFonts w:asciiTheme="minorHAnsi" w:hAnsiTheme="minorHAnsi" w:cstheme="minorHAnsi"/>
          <w:sz w:val="21"/>
          <w:szCs w:val="21"/>
          <w:lang w:eastAsia="pl-PL"/>
        </w:rPr>
        <w:t>, .xls, .jpg (.</w:t>
      </w:r>
      <w:proofErr w:type="spellStart"/>
      <w:r w:rsidRPr="00971408">
        <w:rPr>
          <w:rFonts w:asciiTheme="minorHAnsi" w:hAnsiTheme="minorHAnsi" w:cstheme="minorHAnsi"/>
          <w:sz w:val="21"/>
          <w:szCs w:val="21"/>
          <w:lang w:eastAsia="pl-PL"/>
        </w:rPr>
        <w:t>jpeg</w:t>
      </w:r>
      <w:proofErr w:type="spellEnd"/>
      <w:r w:rsidRPr="00971408">
        <w:rPr>
          <w:rFonts w:asciiTheme="minorHAnsi" w:hAnsiTheme="minorHAnsi" w:cstheme="minorHAnsi"/>
          <w:sz w:val="21"/>
          <w:szCs w:val="21"/>
          <w:lang w:eastAsia="pl-PL"/>
        </w:rPr>
        <w:t>)</w:t>
      </w:r>
      <w:r w:rsidRPr="00971408">
        <w:rPr>
          <w:rFonts w:asciiTheme="minorHAnsi" w:hAnsiTheme="minorHAnsi" w:cstheme="minorHAnsi"/>
          <w:bCs/>
          <w:sz w:val="21"/>
          <w:szCs w:val="21"/>
          <w:lang w:val="pl-PL"/>
        </w:rPr>
        <w:t>,</w:t>
      </w:r>
      <w:r w:rsidRPr="00971408">
        <w:rPr>
          <w:rFonts w:asciiTheme="minorHAnsi" w:hAnsiTheme="minorHAnsi" w:cstheme="minorHAnsi"/>
          <w:b/>
          <w:bCs/>
          <w:sz w:val="21"/>
          <w:szCs w:val="21"/>
          <w:lang w:val="pl-PL"/>
        </w:rPr>
        <w:t xml:space="preserve"> ze szczególnym uwzględnieniem .</w:t>
      </w:r>
      <w:r w:rsidRPr="00971408">
        <w:rPr>
          <w:rFonts w:asciiTheme="minorHAnsi" w:hAnsiTheme="minorHAnsi" w:cstheme="minorHAnsi"/>
          <w:b/>
          <w:bCs/>
          <w:sz w:val="21"/>
          <w:szCs w:val="21"/>
        </w:rPr>
        <w:t>pdf</w:t>
      </w:r>
      <w:r w:rsidRPr="00971408">
        <w:rPr>
          <w:rFonts w:asciiTheme="minorHAnsi" w:hAnsiTheme="minorHAnsi" w:cstheme="minorHAnsi"/>
          <w:bCs/>
          <w:sz w:val="21"/>
          <w:szCs w:val="21"/>
          <w:lang w:val="pl-PL"/>
        </w:rPr>
        <w:t xml:space="preserve">, albowiem </w:t>
      </w:r>
      <w:r w:rsidRPr="00971408">
        <w:rPr>
          <w:rFonts w:asciiTheme="minorHAnsi" w:hAnsiTheme="minorHAnsi" w:cstheme="minorHAnsi"/>
          <w:sz w:val="21"/>
          <w:szCs w:val="21"/>
          <w:lang w:val="pl-PL"/>
        </w:rPr>
        <w:t xml:space="preserve">format ten </w:t>
      </w:r>
      <w:r w:rsidRPr="00971408">
        <w:rPr>
          <w:rFonts w:asciiTheme="minorHAnsi" w:hAnsiTheme="minorHAnsi" w:cstheme="minorHAnsi"/>
          <w:sz w:val="21"/>
          <w:szCs w:val="21"/>
        </w:rPr>
        <w:t>zapewnia największą integralność danych w pliku</w:t>
      </w:r>
      <w:r w:rsidRPr="00971408">
        <w:rPr>
          <w:rFonts w:asciiTheme="minorHAnsi" w:hAnsiTheme="minorHAnsi" w:cstheme="minorHAnsi"/>
          <w:sz w:val="21"/>
          <w:szCs w:val="21"/>
          <w:lang w:val="pl-PL"/>
        </w:rPr>
        <w:t>;</w:t>
      </w:r>
    </w:p>
    <w:p w14:paraId="1B458362" w14:textId="77777777" w:rsidR="00EF13C7" w:rsidRPr="00EF13C7" w:rsidRDefault="00AA4CE7" w:rsidP="00E92AC0">
      <w:pPr>
        <w:pStyle w:val="Akapitzlist"/>
        <w:numPr>
          <w:ilvl w:val="1"/>
          <w:numId w:val="37"/>
        </w:numPr>
        <w:spacing w:after="0"/>
        <w:ind w:left="1134" w:hanging="567"/>
        <w:jc w:val="both"/>
        <w:rPr>
          <w:rFonts w:asciiTheme="minorHAnsi" w:hAnsiTheme="minorHAnsi" w:cstheme="minorHAnsi"/>
          <w:sz w:val="21"/>
          <w:szCs w:val="21"/>
          <w:lang w:eastAsia="pl-PL"/>
        </w:rPr>
      </w:pPr>
      <w:r w:rsidRPr="00971408">
        <w:rPr>
          <w:rFonts w:asciiTheme="minorHAnsi" w:hAnsiTheme="minorHAnsi" w:cstheme="minorHAnsi"/>
          <w:sz w:val="21"/>
          <w:szCs w:val="21"/>
          <w:lang w:eastAsia="pl-PL"/>
        </w:rPr>
        <w:t xml:space="preserve">W celu ewentualnej kompresji danych, </w:t>
      </w:r>
      <w:r w:rsidRPr="00971408">
        <w:rPr>
          <w:rFonts w:asciiTheme="minorHAnsi" w:hAnsiTheme="minorHAnsi" w:cstheme="minorHAnsi"/>
          <w:sz w:val="21"/>
          <w:szCs w:val="21"/>
          <w:lang w:val="pl-PL" w:eastAsia="pl-PL"/>
        </w:rPr>
        <w:t>z</w:t>
      </w:r>
      <w:proofErr w:type="spellStart"/>
      <w:r w:rsidRPr="00971408">
        <w:rPr>
          <w:rFonts w:asciiTheme="minorHAnsi" w:hAnsiTheme="minorHAnsi" w:cstheme="minorHAnsi"/>
          <w:sz w:val="21"/>
          <w:szCs w:val="21"/>
          <w:lang w:eastAsia="pl-PL"/>
        </w:rPr>
        <w:t>amawiający</w:t>
      </w:r>
      <w:proofErr w:type="spellEnd"/>
      <w:r w:rsidRPr="00971408">
        <w:rPr>
          <w:rFonts w:asciiTheme="minorHAnsi" w:hAnsiTheme="minorHAnsi" w:cstheme="minorHAnsi"/>
          <w:sz w:val="21"/>
          <w:szCs w:val="21"/>
          <w:lang w:eastAsia="pl-PL"/>
        </w:rPr>
        <w:t xml:space="preserve"> rekomenduje wykorzystanie jednego </w:t>
      </w:r>
      <w:r w:rsidR="008E7209" w:rsidRPr="00971408">
        <w:rPr>
          <w:rFonts w:asciiTheme="minorHAnsi" w:hAnsiTheme="minorHAnsi" w:cstheme="minorHAnsi"/>
          <w:sz w:val="21"/>
          <w:szCs w:val="21"/>
          <w:lang w:eastAsia="pl-PL"/>
        </w:rPr>
        <w:br/>
      </w:r>
      <w:r w:rsidRPr="00971408">
        <w:rPr>
          <w:rFonts w:asciiTheme="minorHAnsi" w:hAnsiTheme="minorHAnsi" w:cstheme="minorHAnsi"/>
          <w:sz w:val="21"/>
          <w:szCs w:val="21"/>
          <w:lang w:eastAsia="pl-PL"/>
        </w:rPr>
        <w:t xml:space="preserve">z formatów: </w:t>
      </w:r>
      <w:r w:rsidRPr="00971408">
        <w:rPr>
          <w:rFonts w:asciiTheme="minorHAnsi" w:hAnsiTheme="minorHAnsi" w:cstheme="minorHAnsi"/>
          <w:sz w:val="21"/>
          <w:szCs w:val="21"/>
          <w:lang w:val="pl-PL" w:eastAsia="pl-PL"/>
        </w:rPr>
        <w:t>.</w:t>
      </w:r>
      <w:r w:rsidRPr="00971408">
        <w:rPr>
          <w:rFonts w:asciiTheme="minorHAnsi" w:hAnsiTheme="minorHAnsi" w:cstheme="minorHAnsi"/>
          <w:sz w:val="21"/>
          <w:szCs w:val="21"/>
          <w:lang w:eastAsia="pl-PL"/>
        </w:rPr>
        <w:t xml:space="preserve">zip, </w:t>
      </w:r>
      <w:r w:rsidRPr="00971408">
        <w:rPr>
          <w:rFonts w:asciiTheme="minorHAnsi" w:hAnsiTheme="minorHAnsi" w:cstheme="minorHAnsi"/>
          <w:sz w:val="21"/>
          <w:szCs w:val="21"/>
          <w:lang w:val="pl-PL" w:eastAsia="pl-PL"/>
        </w:rPr>
        <w:t>.</w:t>
      </w:r>
      <w:r w:rsidRPr="00971408">
        <w:rPr>
          <w:rFonts w:asciiTheme="minorHAnsi" w:hAnsiTheme="minorHAnsi" w:cstheme="minorHAnsi"/>
          <w:sz w:val="21"/>
          <w:szCs w:val="21"/>
          <w:lang w:eastAsia="pl-PL"/>
        </w:rPr>
        <w:t>7</w:t>
      </w:r>
      <w:r w:rsidRPr="00971408">
        <w:rPr>
          <w:rFonts w:asciiTheme="minorHAnsi" w:hAnsiTheme="minorHAnsi" w:cstheme="minorHAnsi"/>
          <w:sz w:val="21"/>
          <w:szCs w:val="21"/>
          <w:lang w:val="pl-PL" w:eastAsia="pl-PL"/>
        </w:rPr>
        <w:t>z;</w:t>
      </w:r>
    </w:p>
    <w:p w14:paraId="6FD62A7D" w14:textId="54CE08C3" w:rsidR="00AA4CE7" w:rsidRPr="00971408" w:rsidRDefault="00AA4CE7" w:rsidP="00EF13C7">
      <w:pPr>
        <w:pStyle w:val="Akapitzlist"/>
        <w:spacing w:after="0"/>
        <w:ind w:left="1134"/>
        <w:jc w:val="both"/>
        <w:rPr>
          <w:rFonts w:asciiTheme="minorHAnsi" w:hAnsiTheme="minorHAnsi" w:cstheme="minorHAnsi"/>
          <w:sz w:val="21"/>
          <w:szCs w:val="21"/>
          <w:lang w:eastAsia="pl-PL"/>
        </w:rPr>
      </w:pPr>
      <w:r w:rsidRPr="00971408">
        <w:rPr>
          <w:rFonts w:asciiTheme="minorHAnsi" w:hAnsiTheme="minorHAnsi" w:cstheme="minorHAnsi"/>
          <w:sz w:val="21"/>
          <w:szCs w:val="21"/>
          <w:lang w:val="pl-PL" w:eastAsia="pl-PL"/>
        </w:rPr>
        <w:lastRenderedPageBreak/>
        <w:t>d</w:t>
      </w:r>
      <w:r w:rsidRPr="00971408">
        <w:rPr>
          <w:rFonts w:asciiTheme="minorHAnsi" w:hAnsiTheme="minorHAnsi" w:cstheme="minorHAnsi"/>
          <w:sz w:val="21"/>
          <w:szCs w:val="21"/>
          <w:lang w:eastAsia="pl-PL"/>
        </w:rPr>
        <w:t xml:space="preserve">o formatów uznawanych za powszechne </w:t>
      </w:r>
      <w:r w:rsidRPr="00971408">
        <w:rPr>
          <w:rFonts w:asciiTheme="minorHAnsi" w:hAnsiTheme="minorHAnsi" w:cstheme="minorHAnsi"/>
          <w:b/>
          <w:sz w:val="21"/>
          <w:szCs w:val="21"/>
          <w:lang w:eastAsia="pl-PL"/>
        </w:rPr>
        <w:t xml:space="preserve">a </w:t>
      </w:r>
      <w:r w:rsidRPr="00971408">
        <w:rPr>
          <w:rFonts w:asciiTheme="minorHAnsi" w:hAnsiTheme="minorHAnsi" w:cstheme="minorHAnsi"/>
          <w:b/>
          <w:sz w:val="21"/>
          <w:szCs w:val="21"/>
          <w:lang w:val="pl-PL" w:eastAsia="pl-PL"/>
        </w:rPr>
        <w:t>NIE</w:t>
      </w:r>
      <w:r w:rsidRPr="00971408">
        <w:rPr>
          <w:rFonts w:asciiTheme="minorHAnsi" w:hAnsiTheme="minorHAnsi" w:cstheme="minorHAnsi"/>
          <w:b/>
          <w:sz w:val="21"/>
          <w:szCs w:val="21"/>
          <w:lang w:eastAsia="pl-PL"/>
        </w:rPr>
        <w:t xml:space="preserve"> występujących</w:t>
      </w:r>
      <w:r w:rsidRPr="00971408">
        <w:rPr>
          <w:rFonts w:asciiTheme="minorHAnsi" w:hAnsiTheme="minorHAnsi" w:cstheme="minorHAnsi"/>
          <w:sz w:val="21"/>
          <w:szCs w:val="21"/>
          <w:lang w:eastAsia="pl-PL"/>
        </w:rPr>
        <w:t xml:space="preserve"> w rozporządzeniu</w:t>
      </w:r>
      <w:r w:rsidRPr="00971408">
        <w:rPr>
          <w:rFonts w:asciiTheme="minorHAnsi" w:hAnsiTheme="minorHAnsi" w:cstheme="minorHAnsi"/>
          <w:sz w:val="21"/>
          <w:szCs w:val="21"/>
          <w:lang w:val="pl-PL" w:eastAsia="pl-PL"/>
        </w:rPr>
        <w:t xml:space="preserve">, o którym mowa w </w:t>
      </w:r>
      <w:proofErr w:type="spellStart"/>
      <w:r w:rsidR="00874CD3" w:rsidRPr="00971408">
        <w:rPr>
          <w:rFonts w:asciiTheme="minorHAnsi" w:hAnsiTheme="minorHAnsi" w:cstheme="minorHAnsi"/>
          <w:sz w:val="21"/>
          <w:szCs w:val="21"/>
          <w:lang w:val="pl-PL" w:eastAsia="pl-PL"/>
        </w:rPr>
        <w:t>p</w:t>
      </w:r>
      <w:r w:rsidRPr="00971408">
        <w:rPr>
          <w:rFonts w:asciiTheme="minorHAnsi" w:hAnsiTheme="minorHAnsi" w:cstheme="minorHAnsi"/>
          <w:sz w:val="21"/>
          <w:szCs w:val="21"/>
          <w:lang w:val="pl-PL" w:eastAsia="pl-PL"/>
        </w:rPr>
        <w:t>pkt</w:t>
      </w:r>
      <w:proofErr w:type="spellEnd"/>
      <w:r w:rsidRPr="00971408">
        <w:rPr>
          <w:rFonts w:asciiTheme="minorHAnsi" w:hAnsiTheme="minorHAnsi" w:cstheme="minorHAnsi"/>
          <w:sz w:val="21"/>
          <w:szCs w:val="21"/>
          <w:lang w:val="pl-PL" w:eastAsia="pl-PL"/>
        </w:rPr>
        <w:t xml:space="preserve"> </w:t>
      </w:r>
      <w:r w:rsidR="00874CD3" w:rsidRPr="00971408">
        <w:rPr>
          <w:rFonts w:asciiTheme="minorHAnsi" w:hAnsiTheme="minorHAnsi" w:cstheme="minorHAnsi"/>
          <w:sz w:val="21"/>
          <w:szCs w:val="21"/>
          <w:lang w:val="pl-PL" w:eastAsia="pl-PL"/>
        </w:rPr>
        <w:t>1.12.</w:t>
      </w:r>
      <w:r w:rsidRPr="00971408">
        <w:rPr>
          <w:rFonts w:asciiTheme="minorHAnsi" w:hAnsiTheme="minorHAnsi" w:cstheme="minorHAnsi"/>
          <w:sz w:val="21"/>
          <w:szCs w:val="21"/>
          <w:lang w:val="pl-PL" w:eastAsia="pl-PL"/>
        </w:rPr>
        <w:t xml:space="preserve"> </w:t>
      </w:r>
      <w:r w:rsidRPr="00971408">
        <w:rPr>
          <w:rFonts w:asciiTheme="minorHAnsi" w:hAnsiTheme="minorHAnsi" w:cstheme="minorHAnsi"/>
          <w:sz w:val="21"/>
          <w:szCs w:val="21"/>
          <w:lang w:eastAsia="pl-PL"/>
        </w:rPr>
        <w:t>należą:</w:t>
      </w:r>
      <w:r w:rsidRPr="00971408">
        <w:rPr>
          <w:rFonts w:asciiTheme="minorHAnsi" w:hAnsiTheme="minorHAnsi" w:cstheme="minorHAnsi"/>
          <w:sz w:val="21"/>
          <w:szCs w:val="21"/>
          <w:lang w:val="pl-PL" w:eastAsia="pl-PL"/>
        </w:rPr>
        <w:t xml:space="preserve"> .</w:t>
      </w:r>
      <w:proofErr w:type="spellStart"/>
      <w:r w:rsidRPr="00971408">
        <w:rPr>
          <w:rFonts w:asciiTheme="minorHAnsi" w:hAnsiTheme="minorHAnsi" w:cstheme="minorHAnsi"/>
          <w:sz w:val="21"/>
          <w:szCs w:val="21"/>
          <w:lang w:val="pl-PL" w:eastAsia="pl-PL"/>
        </w:rPr>
        <w:t>rar</w:t>
      </w:r>
      <w:proofErr w:type="spellEnd"/>
      <w:r w:rsidRPr="00971408">
        <w:rPr>
          <w:rFonts w:asciiTheme="minorHAnsi" w:hAnsiTheme="minorHAnsi" w:cstheme="minorHAnsi"/>
          <w:sz w:val="21"/>
          <w:szCs w:val="21"/>
          <w:lang w:val="pl-PL" w:eastAsia="pl-PL"/>
        </w:rPr>
        <w:t xml:space="preserve">, </w:t>
      </w:r>
      <w:r w:rsidRPr="00971408">
        <w:rPr>
          <w:rFonts w:asciiTheme="minorHAnsi" w:hAnsiTheme="minorHAnsi" w:cstheme="minorHAnsi"/>
          <w:sz w:val="21"/>
          <w:szCs w:val="21"/>
          <w:lang w:eastAsia="pl-PL"/>
        </w:rPr>
        <w:t>.gif</w:t>
      </w:r>
      <w:r w:rsidRPr="00971408">
        <w:rPr>
          <w:rFonts w:asciiTheme="minorHAnsi" w:hAnsiTheme="minorHAnsi" w:cstheme="minorHAnsi"/>
          <w:sz w:val="21"/>
          <w:szCs w:val="21"/>
          <w:lang w:val="pl-PL" w:eastAsia="pl-PL"/>
        </w:rPr>
        <w:t xml:space="preserve">, </w:t>
      </w:r>
      <w:r w:rsidRPr="00971408">
        <w:rPr>
          <w:rFonts w:asciiTheme="minorHAnsi" w:hAnsiTheme="minorHAnsi" w:cstheme="minorHAnsi"/>
          <w:sz w:val="21"/>
          <w:szCs w:val="21"/>
          <w:lang w:eastAsia="pl-PL"/>
        </w:rPr>
        <w:t>.</w:t>
      </w:r>
      <w:proofErr w:type="spellStart"/>
      <w:r w:rsidRPr="00971408">
        <w:rPr>
          <w:rFonts w:asciiTheme="minorHAnsi" w:hAnsiTheme="minorHAnsi" w:cstheme="minorHAnsi"/>
          <w:sz w:val="21"/>
          <w:szCs w:val="21"/>
          <w:lang w:eastAsia="pl-PL"/>
        </w:rPr>
        <w:t>bmp</w:t>
      </w:r>
      <w:proofErr w:type="spellEnd"/>
      <w:r w:rsidRPr="00971408">
        <w:rPr>
          <w:rFonts w:asciiTheme="minorHAnsi" w:hAnsiTheme="minorHAnsi" w:cstheme="minorHAnsi"/>
          <w:sz w:val="21"/>
          <w:szCs w:val="21"/>
          <w:lang w:val="pl-PL" w:eastAsia="pl-PL"/>
        </w:rPr>
        <w:t xml:space="preserve">, </w:t>
      </w:r>
      <w:r w:rsidRPr="00971408">
        <w:rPr>
          <w:rFonts w:asciiTheme="minorHAnsi" w:hAnsiTheme="minorHAnsi" w:cstheme="minorHAnsi"/>
          <w:sz w:val="21"/>
          <w:szCs w:val="21"/>
          <w:lang w:eastAsia="pl-PL"/>
        </w:rPr>
        <w:t>.</w:t>
      </w:r>
      <w:proofErr w:type="spellStart"/>
      <w:r w:rsidRPr="00971408">
        <w:rPr>
          <w:rFonts w:asciiTheme="minorHAnsi" w:hAnsiTheme="minorHAnsi" w:cstheme="minorHAnsi"/>
          <w:sz w:val="21"/>
          <w:szCs w:val="21"/>
          <w:lang w:eastAsia="pl-PL"/>
        </w:rPr>
        <w:t>numbers</w:t>
      </w:r>
      <w:proofErr w:type="spellEnd"/>
      <w:r w:rsidRPr="00971408">
        <w:rPr>
          <w:rFonts w:asciiTheme="minorHAnsi" w:hAnsiTheme="minorHAnsi" w:cstheme="minorHAnsi"/>
          <w:sz w:val="21"/>
          <w:szCs w:val="21"/>
          <w:lang w:val="pl-PL" w:eastAsia="pl-PL"/>
        </w:rPr>
        <w:t xml:space="preserve">, </w:t>
      </w:r>
      <w:r w:rsidRPr="00971408">
        <w:rPr>
          <w:rFonts w:asciiTheme="minorHAnsi" w:hAnsiTheme="minorHAnsi" w:cstheme="minorHAnsi"/>
          <w:sz w:val="21"/>
          <w:szCs w:val="21"/>
          <w:lang w:eastAsia="pl-PL"/>
        </w:rPr>
        <w:t>.</w:t>
      </w:r>
      <w:proofErr w:type="spellStart"/>
      <w:r w:rsidRPr="00971408">
        <w:rPr>
          <w:rFonts w:asciiTheme="minorHAnsi" w:hAnsiTheme="minorHAnsi" w:cstheme="minorHAnsi"/>
          <w:sz w:val="21"/>
          <w:szCs w:val="21"/>
          <w:lang w:eastAsia="pl-PL"/>
        </w:rPr>
        <w:t>pages</w:t>
      </w:r>
      <w:proofErr w:type="spellEnd"/>
      <w:r w:rsidRPr="00971408">
        <w:rPr>
          <w:rFonts w:asciiTheme="minorHAnsi" w:hAnsiTheme="minorHAnsi" w:cstheme="minorHAnsi"/>
          <w:sz w:val="21"/>
          <w:szCs w:val="21"/>
          <w:lang w:eastAsia="pl-PL"/>
        </w:rPr>
        <w:t>.</w:t>
      </w:r>
      <w:r w:rsidRPr="00971408">
        <w:rPr>
          <w:rFonts w:asciiTheme="minorHAnsi" w:hAnsiTheme="minorHAnsi" w:cstheme="minorHAnsi"/>
          <w:sz w:val="21"/>
          <w:szCs w:val="21"/>
          <w:lang w:val="pl-PL" w:eastAsia="pl-PL"/>
        </w:rPr>
        <w:t xml:space="preserve">; </w:t>
      </w:r>
      <w:r w:rsidRPr="00971408">
        <w:rPr>
          <w:rFonts w:asciiTheme="minorHAnsi" w:hAnsiTheme="minorHAnsi" w:cstheme="minorHAnsi"/>
          <w:b/>
          <w:sz w:val="21"/>
          <w:szCs w:val="21"/>
          <w:u w:val="single"/>
          <w:lang w:val="pl-PL" w:eastAsia="pl-PL"/>
        </w:rPr>
        <w:t>d</w:t>
      </w:r>
      <w:proofErr w:type="spellStart"/>
      <w:r w:rsidRPr="00971408">
        <w:rPr>
          <w:rFonts w:asciiTheme="minorHAnsi" w:hAnsiTheme="minorHAnsi" w:cstheme="minorHAnsi"/>
          <w:b/>
          <w:sz w:val="21"/>
          <w:szCs w:val="21"/>
          <w:u w:val="single"/>
          <w:lang w:eastAsia="pl-PL"/>
        </w:rPr>
        <w:t>okumenty</w:t>
      </w:r>
      <w:proofErr w:type="spellEnd"/>
      <w:r w:rsidRPr="00971408">
        <w:rPr>
          <w:rFonts w:asciiTheme="minorHAnsi" w:hAnsiTheme="minorHAnsi" w:cstheme="minorHAnsi"/>
          <w:b/>
          <w:sz w:val="21"/>
          <w:szCs w:val="21"/>
          <w:u w:val="single"/>
          <w:lang w:eastAsia="pl-PL"/>
        </w:rPr>
        <w:t xml:space="preserve"> z</w:t>
      </w:r>
      <w:r w:rsidR="00363190" w:rsidRPr="00971408">
        <w:rPr>
          <w:rFonts w:asciiTheme="minorHAnsi" w:hAnsiTheme="minorHAnsi" w:cstheme="minorHAnsi"/>
          <w:b/>
          <w:sz w:val="21"/>
          <w:szCs w:val="21"/>
          <w:u w:val="single"/>
          <w:lang w:eastAsia="pl-PL"/>
        </w:rPr>
        <w:t>łożone w takich plikach zostaną</w:t>
      </w:r>
      <w:r w:rsidR="00363190" w:rsidRPr="00971408">
        <w:rPr>
          <w:rFonts w:asciiTheme="minorHAnsi" w:hAnsiTheme="minorHAnsi" w:cstheme="minorHAnsi"/>
          <w:b/>
          <w:sz w:val="21"/>
          <w:szCs w:val="21"/>
          <w:u w:val="single"/>
          <w:lang w:val="pl-PL" w:eastAsia="pl-PL"/>
        </w:rPr>
        <w:t xml:space="preserve"> </w:t>
      </w:r>
      <w:r w:rsidRPr="00971408">
        <w:rPr>
          <w:rFonts w:asciiTheme="minorHAnsi" w:hAnsiTheme="minorHAnsi" w:cstheme="minorHAnsi"/>
          <w:b/>
          <w:sz w:val="21"/>
          <w:szCs w:val="21"/>
          <w:u w:val="single"/>
          <w:lang w:eastAsia="pl-PL"/>
        </w:rPr>
        <w:t>potraktowane za złożone nieskutecznie</w:t>
      </w:r>
      <w:r w:rsidRPr="00971408">
        <w:rPr>
          <w:rFonts w:asciiTheme="minorHAnsi" w:hAnsiTheme="minorHAnsi" w:cstheme="minorHAnsi"/>
          <w:sz w:val="21"/>
          <w:szCs w:val="21"/>
          <w:lang w:val="pl-PL" w:eastAsia="pl-PL"/>
        </w:rPr>
        <w:t xml:space="preserve">; </w:t>
      </w:r>
      <w:r w:rsidRPr="00971408">
        <w:rPr>
          <w:rFonts w:asciiTheme="minorHAnsi" w:hAnsiTheme="minorHAnsi" w:cstheme="minorHAnsi"/>
          <w:sz w:val="21"/>
          <w:szCs w:val="21"/>
        </w:rPr>
        <w:t>zaleca się wcześniejsze podpisanie każdego ze skompresowanych plików przed ich spakowaniem</w:t>
      </w:r>
      <w:r w:rsidRPr="00971408">
        <w:rPr>
          <w:rFonts w:asciiTheme="minorHAnsi" w:hAnsiTheme="minorHAnsi" w:cstheme="minorHAnsi"/>
          <w:sz w:val="21"/>
          <w:szCs w:val="21"/>
          <w:lang w:val="pl-PL"/>
        </w:rPr>
        <w:t>;</w:t>
      </w:r>
    </w:p>
    <w:p w14:paraId="0628EA23" w14:textId="77777777" w:rsidR="00AA4CE7" w:rsidRPr="00971408" w:rsidRDefault="00AA4CE7" w:rsidP="00E92AC0">
      <w:pPr>
        <w:pStyle w:val="Akapitzlist"/>
        <w:numPr>
          <w:ilvl w:val="1"/>
          <w:numId w:val="37"/>
        </w:numPr>
        <w:spacing w:after="0"/>
        <w:ind w:left="1134" w:hanging="567"/>
        <w:jc w:val="both"/>
        <w:rPr>
          <w:rFonts w:asciiTheme="minorHAnsi" w:hAnsiTheme="minorHAnsi" w:cstheme="minorHAnsi"/>
          <w:sz w:val="21"/>
          <w:szCs w:val="21"/>
          <w:lang w:eastAsia="pl-PL"/>
        </w:rPr>
      </w:pPr>
      <w:r w:rsidRPr="00971408">
        <w:rPr>
          <w:rFonts w:asciiTheme="minorHAnsi" w:hAnsiTheme="minorHAnsi" w:cstheme="minorHAnsi"/>
          <w:sz w:val="21"/>
          <w:szCs w:val="21"/>
          <w:lang w:eastAsia="pl-PL"/>
        </w:rPr>
        <w:t>Zamawiający zwraca uwagę na ograniczenia wielkości plików podpisywanych profilem zaufanym, który wynosi maksymalnie 10</w:t>
      </w:r>
      <w:r w:rsidRPr="00971408">
        <w:rPr>
          <w:rFonts w:asciiTheme="minorHAnsi" w:hAnsiTheme="minorHAnsi" w:cstheme="minorHAnsi"/>
          <w:sz w:val="21"/>
          <w:szCs w:val="21"/>
          <w:lang w:val="pl-PL" w:eastAsia="pl-PL"/>
        </w:rPr>
        <w:t xml:space="preserve"> </w:t>
      </w:r>
      <w:r w:rsidRPr="00971408">
        <w:rPr>
          <w:rFonts w:asciiTheme="minorHAnsi" w:hAnsiTheme="minorHAnsi" w:cstheme="minorHAnsi"/>
          <w:sz w:val="21"/>
          <w:szCs w:val="21"/>
          <w:lang w:eastAsia="pl-PL"/>
        </w:rPr>
        <w:t xml:space="preserve">MB, oraz na ograniczenie wielkości plików podpisywanych w aplikacji </w:t>
      </w:r>
      <w:proofErr w:type="spellStart"/>
      <w:r w:rsidRPr="00971408">
        <w:rPr>
          <w:rFonts w:asciiTheme="minorHAnsi" w:hAnsiTheme="minorHAnsi" w:cstheme="minorHAnsi"/>
          <w:sz w:val="21"/>
          <w:szCs w:val="21"/>
          <w:lang w:eastAsia="pl-PL"/>
        </w:rPr>
        <w:t>eDoApp</w:t>
      </w:r>
      <w:proofErr w:type="spellEnd"/>
      <w:r w:rsidRPr="00971408">
        <w:rPr>
          <w:rFonts w:asciiTheme="minorHAnsi" w:hAnsiTheme="minorHAnsi" w:cstheme="minorHAnsi"/>
          <w:sz w:val="21"/>
          <w:szCs w:val="21"/>
          <w:lang w:eastAsia="pl-PL"/>
        </w:rPr>
        <w:t xml:space="preserve"> służącej do składania podpisu osobistego, który wynosi maksymalnie 5</w:t>
      </w:r>
      <w:r w:rsidRPr="00971408">
        <w:rPr>
          <w:rFonts w:asciiTheme="minorHAnsi" w:hAnsiTheme="minorHAnsi" w:cstheme="minorHAnsi"/>
          <w:sz w:val="21"/>
          <w:szCs w:val="21"/>
          <w:lang w:val="pl-PL" w:eastAsia="pl-PL"/>
        </w:rPr>
        <w:t xml:space="preserve"> </w:t>
      </w:r>
      <w:r w:rsidRPr="00971408">
        <w:rPr>
          <w:rFonts w:asciiTheme="minorHAnsi" w:hAnsiTheme="minorHAnsi" w:cstheme="minorHAnsi"/>
          <w:sz w:val="21"/>
          <w:szCs w:val="21"/>
          <w:lang w:eastAsia="pl-PL"/>
        </w:rPr>
        <w:t>MB</w:t>
      </w:r>
      <w:r w:rsidRPr="00971408">
        <w:rPr>
          <w:rFonts w:asciiTheme="minorHAnsi" w:hAnsiTheme="minorHAnsi" w:cstheme="minorHAnsi"/>
          <w:sz w:val="21"/>
          <w:szCs w:val="21"/>
          <w:lang w:val="pl-PL" w:eastAsia="pl-PL"/>
        </w:rPr>
        <w:t>;</w:t>
      </w:r>
    </w:p>
    <w:p w14:paraId="6AAAE368" w14:textId="77777777" w:rsidR="00AA4CE7" w:rsidRPr="00971408" w:rsidRDefault="00AA4CE7" w:rsidP="00E92AC0">
      <w:pPr>
        <w:pStyle w:val="Akapitzlist"/>
        <w:numPr>
          <w:ilvl w:val="1"/>
          <w:numId w:val="37"/>
        </w:numPr>
        <w:spacing w:after="0"/>
        <w:ind w:left="1134" w:hanging="567"/>
        <w:jc w:val="both"/>
        <w:rPr>
          <w:rFonts w:asciiTheme="minorHAnsi" w:hAnsiTheme="minorHAnsi" w:cstheme="minorHAnsi"/>
          <w:sz w:val="21"/>
          <w:szCs w:val="21"/>
          <w:lang w:eastAsia="pl-PL"/>
        </w:rPr>
      </w:pPr>
      <w:r w:rsidRPr="00971408">
        <w:rPr>
          <w:rFonts w:asciiTheme="minorHAnsi" w:hAnsiTheme="minorHAnsi" w:cstheme="minorHAnsi"/>
          <w:b/>
          <w:sz w:val="21"/>
          <w:szCs w:val="21"/>
          <w:lang w:eastAsia="pl-PL"/>
        </w:rPr>
        <w:t xml:space="preserve">Ze względu na niskie ryzyko naruszenia integralności pliku oraz łatwiejszą weryfikację podpisu </w:t>
      </w:r>
      <w:r w:rsidRPr="00971408">
        <w:rPr>
          <w:rFonts w:asciiTheme="minorHAnsi" w:hAnsiTheme="minorHAnsi" w:cstheme="minorHAnsi"/>
          <w:b/>
          <w:sz w:val="21"/>
          <w:szCs w:val="21"/>
          <w:lang w:val="pl-PL" w:eastAsia="pl-PL"/>
        </w:rPr>
        <w:t>z</w:t>
      </w:r>
      <w:proofErr w:type="spellStart"/>
      <w:r w:rsidRPr="00971408">
        <w:rPr>
          <w:rFonts w:asciiTheme="minorHAnsi" w:hAnsiTheme="minorHAnsi" w:cstheme="minorHAnsi"/>
          <w:b/>
          <w:sz w:val="21"/>
          <w:szCs w:val="21"/>
          <w:lang w:eastAsia="pl-PL"/>
        </w:rPr>
        <w:t>amawiający</w:t>
      </w:r>
      <w:proofErr w:type="spellEnd"/>
      <w:r w:rsidRPr="00971408">
        <w:rPr>
          <w:rFonts w:asciiTheme="minorHAnsi" w:hAnsiTheme="minorHAnsi" w:cstheme="minorHAnsi"/>
          <w:b/>
          <w:sz w:val="21"/>
          <w:szCs w:val="21"/>
          <w:lang w:eastAsia="pl-PL"/>
        </w:rPr>
        <w:t xml:space="preserve"> zaleca, w miarę możliwości, przekonwertowanie plików składających się na ofertę na rozszerzenie .pdf i opatrzenie ich podpisem kwalifikowanym w formacie </w:t>
      </w:r>
      <w:proofErr w:type="spellStart"/>
      <w:r w:rsidRPr="00971408">
        <w:rPr>
          <w:rFonts w:asciiTheme="minorHAnsi" w:hAnsiTheme="minorHAnsi" w:cstheme="minorHAnsi"/>
          <w:b/>
          <w:sz w:val="21"/>
          <w:szCs w:val="21"/>
          <w:lang w:eastAsia="pl-PL"/>
        </w:rPr>
        <w:t>PadES</w:t>
      </w:r>
      <w:proofErr w:type="spellEnd"/>
      <w:r w:rsidRPr="00971408">
        <w:rPr>
          <w:rFonts w:asciiTheme="minorHAnsi" w:hAnsiTheme="minorHAnsi" w:cstheme="minorHAnsi"/>
          <w:sz w:val="21"/>
          <w:szCs w:val="21"/>
          <w:lang w:val="pl-PL" w:eastAsia="pl-PL"/>
        </w:rPr>
        <w:t>;</w:t>
      </w:r>
    </w:p>
    <w:p w14:paraId="38E2EA71" w14:textId="77777777" w:rsidR="00AA4CE7" w:rsidRPr="00971408" w:rsidRDefault="00AA4CE7" w:rsidP="00E92AC0">
      <w:pPr>
        <w:pStyle w:val="Akapitzlist"/>
        <w:numPr>
          <w:ilvl w:val="1"/>
          <w:numId w:val="37"/>
        </w:numPr>
        <w:spacing w:after="0"/>
        <w:ind w:left="1134" w:hanging="567"/>
        <w:jc w:val="both"/>
        <w:rPr>
          <w:rFonts w:asciiTheme="minorHAnsi" w:hAnsiTheme="minorHAnsi" w:cstheme="minorHAnsi"/>
          <w:sz w:val="21"/>
          <w:szCs w:val="21"/>
          <w:lang w:eastAsia="pl-PL"/>
        </w:rPr>
      </w:pPr>
      <w:r w:rsidRPr="00971408">
        <w:rPr>
          <w:rFonts w:asciiTheme="minorHAnsi" w:hAnsiTheme="minorHAnsi" w:cstheme="minorHAnsi"/>
          <w:sz w:val="21"/>
          <w:szCs w:val="21"/>
          <w:lang w:eastAsia="pl-PL"/>
        </w:rPr>
        <w:t xml:space="preserve">Pliki w innych formatach niż .pdf zaleca się opatrzyć podpisem w formacie </w:t>
      </w:r>
      <w:proofErr w:type="spellStart"/>
      <w:r w:rsidRPr="00971408">
        <w:rPr>
          <w:rFonts w:asciiTheme="minorHAnsi" w:hAnsiTheme="minorHAnsi" w:cstheme="minorHAnsi"/>
          <w:sz w:val="21"/>
          <w:szCs w:val="21"/>
          <w:lang w:eastAsia="pl-PL"/>
        </w:rPr>
        <w:t>XAdES</w:t>
      </w:r>
      <w:proofErr w:type="spellEnd"/>
      <w:r w:rsidRPr="00971408">
        <w:rPr>
          <w:rFonts w:asciiTheme="minorHAnsi" w:hAnsiTheme="minorHAnsi" w:cstheme="minorHAnsi"/>
          <w:sz w:val="21"/>
          <w:szCs w:val="21"/>
          <w:lang w:eastAsia="pl-PL"/>
        </w:rPr>
        <w:t xml:space="preserve"> o typie zewnętrznym</w:t>
      </w:r>
      <w:r w:rsidRPr="00971408">
        <w:rPr>
          <w:rFonts w:asciiTheme="minorHAnsi" w:hAnsiTheme="minorHAnsi" w:cstheme="minorHAnsi"/>
          <w:sz w:val="21"/>
          <w:szCs w:val="21"/>
          <w:lang w:val="pl-PL" w:eastAsia="pl-PL"/>
        </w:rPr>
        <w:t xml:space="preserve">; </w:t>
      </w:r>
      <w:r w:rsidRPr="00971408">
        <w:rPr>
          <w:rFonts w:asciiTheme="minorHAnsi" w:hAnsiTheme="minorHAnsi" w:cstheme="minorHAnsi"/>
          <w:sz w:val="21"/>
          <w:szCs w:val="21"/>
          <w:u w:val="single"/>
          <w:lang w:val="pl-PL" w:eastAsia="pl-PL"/>
        </w:rPr>
        <w:t>w</w:t>
      </w:r>
      <w:proofErr w:type="spellStart"/>
      <w:r w:rsidRPr="00971408">
        <w:rPr>
          <w:rFonts w:asciiTheme="minorHAnsi" w:hAnsiTheme="minorHAnsi" w:cstheme="minorHAnsi"/>
          <w:sz w:val="21"/>
          <w:szCs w:val="21"/>
          <w:u w:val="single"/>
          <w:lang w:eastAsia="pl-PL"/>
        </w:rPr>
        <w:t>ykonawca</w:t>
      </w:r>
      <w:proofErr w:type="spellEnd"/>
      <w:r w:rsidRPr="00971408">
        <w:rPr>
          <w:rFonts w:asciiTheme="minorHAnsi" w:hAnsiTheme="minorHAnsi" w:cstheme="minorHAnsi"/>
          <w:sz w:val="21"/>
          <w:szCs w:val="21"/>
          <w:u w:val="single"/>
          <w:lang w:eastAsia="pl-PL"/>
        </w:rPr>
        <w:t xml:space="preserve"> powinien pamiętać, aby plik z podpisem przekazywać łącznie </w:t>
      </w:r>
      <w:r w:rsidR="008E7209" w:rsidRPr="00971408">
        <w:rPr>
          <w:rFonts w:asciiTheme="minorHAnsi" w:hAnsiTheme="minorHAnsi" w:cstheme="minorHAnsi"/>
          <w:sz w:val="21"/>
          <w:szCs w:val="21"/>
          <w:u w:val="single"/>
          <w:lang w:eastAsia="pl-PL"/>
        </w:rPr>
        <w:br/>
      </w:r>
      <w:r w:rsidRPr="00971408">
        <w:rPr>
          <w:rFonts w:asciiTheme="minorHAnsi" w:hAnsiTheme="minorHAnsi" w:cstheme="minorHAnsi"/>
          <w:sz w:val="21"/>
          <w:szCs w:val="21"/>
          <w:u w:val="single"/>
          <w:lang w:eastAsia="pl-PL"/>
        </w:rPr>
        <w:t>z dokumentem podpisywanym</w:t>
      </w:r>
      <w:r w:rsidRPr="00971408">
        <w:rPr>
          <w:rFonts w:asciiTheme="minorHAnsi" w:hAnsiTheme="minorHAnsi" w:cstheme="minorHAnsi"/>
          <w:sz w:val="21"/>
          <w:szCs w:val="21"/>
          <w:lang w:val="pl-PL" w:eastAsia="pl-PL"/>
        </w:rPr>
        <w:t>;</w:t>
      </w:r>
    </w:p>
    <w:p w14:paraId="7448CCD6" w14:textId="31D8DF43" w:rsidR="00AA4CE7" w:rsidRPr="00971408" w:rsidRDefault="00AA4CE7" w:rsidP="00E92AC0">
      <w:pPr>
        <w:pStyle w:val="Akapitzlist"/>
        <w:numPr>
          <w:ilvl w:val="1"/>
          <w:numId w:val="37"/>
        </w:numPr>
        <w:spacing w:after="0"/>
        <w:ind w:left="1134" w:hanging="567"/>
        <w:jc w:val="both"/>
        <w:rPr>
          <w:rFonts w:asciiTheme="minorHAnsi" w:hAnsiTheme="minorHAnsi" w:cstheme="minorHAnsi"/>
          <w:sz w:val="21"/>
          <w:szCs w:val="21"/>
          <w:lang w:eastAsia="pl-PL"/>
        </w:rPr>
      </w:pPr>
      <w:r w:rsidRPr="00971408">
        <w:rPr>
          <w:rFonts w:asciiTheme="minorHAnsi" w:hAnsiTheme="minorHAnsi" w:cstheme="minorHAnsi"/>
          <w:sz w:val="21"/>
          <w:szCs w:val="21"/>
          <w:lang w:eastAsia="pl-PL"/>
        </w:rPr>
        <w:t>Zamawiający zaleca, aby w przypadku podpisywania pliku przez kilka osób, stosować podpisy tego samego rodzaju</w:t>
      </w:r>
      <w:r w:rsidRPr="00971408">
        <w:rPr>
          <w:rFonts w:asciiTheme="minorHAnsi" w:hAnsiTheme="minorHAnsi" w:cstheme="minorHAnsi"/>
          <w:sz w:val="21"/>
          <w:szCs w:val="21"/>
          <w:lang w:val="pl-PL" w:eastAsia="pl-PL"/>
        </w:rPr>
        <w:t>; p</w:t>
      </w:r>
      <w:r w:rsidRPr="00971408">
        <w:rPr>
          <w:rFonts w:asciiTheme="minorHAnsi" w:hAnsiTheme="minorHAnsi" w:cstheme="minorHAnsi"/>
          <w:sz w:val="21"/>
          <w:szCs w:val="21"/>
          <w:lang w:eastAsia="pl-PL"/>
        </w:rPr>
        <w:t>odpisywanie różnymi rodzajami podpisów np. osobistym i kwalifikowanym może doprowadzić do problemów</w:t>
      </w:r>
      <w:r w:rsidRPr="00971408">
        <w:rPr>
          <w:rFonts w:asciiTheme="minorHAnsi" w:hAnsiTheme="minorHAnsi" w:cstheme="minorHAnsi"/>
          <w:sz w:val="21"/>
          <w:szCs w:val="21"/>
          <w:lang w:val="pl-PL" w:eastAsia="pl-PL"/>
        </w:rPr>
        <w:t xml:space="preserve"> </w:t>
      </w:r>
      <w:r w:rsidRPr="00971408">
        <w:rPr>
          <w:rFonts w:asciiTheme="minorHAnsi" w:hAnsiTheme="minorHAnsi" w:cstheme="minorHAnsi"/>
          <w:sz w:val="21"/>
          <w:szCs w:val="21"/>
          <w:lang w:eastAsia="pl-PL"/>
        </w:rPr>
        <w:t xml:space="preserve">w weryfikacji plików, dlatego też </w:t>
      </w:r>
      <w:r w:rsidRPr="00971408">
        <w:rPr>
          <w:rFonts w:asciiTheme="minorHAnsi" w:hAnsiTheme="minorHAnsi" w:cstheme="minorHAnsi"/>
          <w:sz w:val="21"/>
          <w:szCs w:val="21"/>
        </w:rPr>
        <w:t xml:space="preserve">zamawiający zaleca, aby wykonawca </w:t>
      </w:r>
      <w:r w:rsidR="00C74D2E">
        <w:rPr>
          <w:rFonts w:asciiTheme="minorHAnsi" w:hAnsiTheme="minorHAnsi" w:cstheme="minorHAnsi"/>
          <w:sz w:val="21"/>
          <w:szCs w:val="21"/>
        </w:rPr>
        <w:br/>
      </w:r>
      <w:r w:rsidRPr="00971408">
        <w:rPr>
          <w:rFonts w:asciiTheme="minorHAnsi" w:hAnsiTheme="minorHAnsi" w:cstheme="minorHAnsi"/>
          <w:sz w:val="21"/>
          <w:szCs w:val="21"/>
        </w:rPr>
        <w:t>z odpowiednim wyprzedzeniem przetestował możliwość prawidłowego wykorzystania wybranej metody podpisania plików</w:t>
      </w:r>
      <w:r w:rsidRPr="00971408">
        <w:rPr>
          <w:rFonts w:asciiTheme="minorHAnsi" w:hAnsiTheme="minorHAnsi" w:cstheme="minorHAnsi"/>
          <w:sz w:val="21"/>
          <w:szCs w:val="21"/>
          <w:lang w:val="pl-PL"/>
        </w:rPr>
        <w:t>;</w:t>
      </w:r>
    </w:p>
    <w:p w14:paraId="27E71B24" w14:textId="67F9DD49" w:rsidR="00AA4CE7" w:rsidRPr="00971408" w:rsidRDefault="00AA4CE7" w:rsidP="00E92AC0">
      <w:pPr>
        <w:pStyle w:val="Akapitzlist"/>
        <w:numPr>
          <w:ilvl w:val="1"/>
          <w:numId w:val="37"/>
        </w:numPr>
        <w:spacing w:after="0"/>
        <w:ind w:left="1134" w:hanging="567"/>
        <w:jc w:val="both"/>
        <w:rPr>
          <w:rFonts w:asciiTheme="minorHAnsi" w:hAnsiTheme="minorHAnsi" w:cstheme="minorHAnsi"/>
          <w:sz w:val="21"/>
          <w:szCs w:val="21"/>
          <w:lang w:eastAsia="pl-PL"/>
        </w:rPr>
      </w:pPr>
      <w:r w:rsidRPr="00971408">
        <w:rPr>
          <w:rFonts w:asciiTheme="minorHAnsi" w:hAnsiTheme="minorHAnsi" w:cstheme="minorHAnsi"/>
          <w:sz w:val="21"/>
          <w:szCs w:val="21"/>
          <w:lang w:eastAsia="pl-PL"/>
        </w:rPr>
        <w:t xml:space="preserve">Zamawiający zaleca aby </w:t>
      </w:r>
      <w:r w:rsidRPr="00971408">
        <w:rPr>
          <w:rFonts w:asciiTheme="minorHAnsi" w:hAnsiTheme="minorHAnsi" w:cstheme="minorHAnsi"/>
          <w:sz w:val="21"/>
          <w:szCs w:val="21"/>
          <w:u w:val="single"/>
          <w:lang w:eastAsia="pl-PL"/>
        </w:rPr>
        <w:t>nie wprowadzać</w:t>
      </w:r>
      <w:r w:rsidRPr="00971408">
        <w:rPr>
          <w:rFonts w:asciiTheme="minorHAnsi" w:hAnsiTheme="minorHAnsi" w:cstheme="minorHAnsi"/>
          <w:sz w:val="21"/>
          <w:szCs w:val="21"/>
          <w:lang w:eastAsia="pl-PL"/>
        </w:rPr>
        <w:t xml:space="preserve"> jakichkolwiek zmian w plikach po podpisaniu ich podpisem</w:t>
      </w:r>
      <w:r w:rsidRPr="00971408">
        <w:rPr>
          <w:rFonts w:asciiTheme="minorHAnsi" w:hAnsiTheme="minorHAnsi" w:cstheme="minorHAnsi"/>
          <w:sz w:val="21"/>
          <w:szCs w:val="21"/>
          <w:lang w:val="pl-PL" w:eastAsia="pl-PL"/>
        </w:rPr>
        <w:t xml:space="preserve"> </w:t>
      </w:r>
      <w:r w:rsidRPr="00971408">
        <w:rPr>
          <w:rFonts w:asciiTheme="minorHAnsi" w:hAnsiTheme="minorHAnsi" w:cstheme="minorHAnsi"/>
          <w:sz w:val="21"/>
          <w:szCs w:val="21"/>
          <w:lang w:eastAsia="pl-PL"/>
        </w:rPr>
        <w:t>kwalifikowanym</w:t>
      </w:r>
      <w:r w:rsidRPr="00971408">
        <w:rPr>
          <w:rFonts w:asciiTheme="minorHAnsi" w:hAnsiTheme="minorHAnsi" w:cstheme="minorHAnsi"/>
          <w:sz w:val="21"/>
          <w:szCs w:val="21"/>
          <w:lang w:val="pl-PL" w:eastAsia="pl-PL"/>
        </w:rPr>
        <w:t>; m</w:t>
      </w:r>
      <w:proofErr w:type="spellStart"/>
      <w:r w:rsidRPr="00971408">
        <w:rPr>
          <w:rFonts w:asciiTheme="minorHAnsi" w:hAnsiTheme="minorHAnsi" w:cstheme="minorHAnsi"/>
          <w:sz w:val="21"/>
          <w:szCs w:val="21"/>
          <w:lang w:eastAsia="pl-PL"/>
        </w:rPr>
        <w:t>oże</w:t>
      </w:r>
      <w:proofErr w:type="spellEnd"/>
      <w:r w:rsidRPr="00971408">
        <w:rPr>
          <w:rFonts w:asciiTheme="minorHAnsi" w:hAnsiTheme="minorHAnsi" w:cstheme="minorHAnsi"/>
          <w:sz w:val="21"/>
          <w:szCs w:val="21"/>
          <w:lang w:eastAsia="pl-PL"/>
        </w:rPr>
        <w:t xml:space="preserve"> to skutkować naruszeniem integralności plików, </w:t>
      </w:r>
      <w:r w:rsidRPr="00971408">
        <w:rPr>
          <w:rFonts w:asciiTheme="minorHAnsi" w:hAnsiTheme="minorHAnsi" w:cstheme="minorHAnsi"/>
          <w:sz w:val="21"/>
          <w:szCs w:val="21"/>
        </w:rPr>
        <w:t>co równoważne będzie</w:t>
      </w:r>
      <w:r w:rsidR="008E7209" w:rsidRPr="00971408">
        <w:rPr>
          <w:rFonts w:asciiTheme="minorHAnsi" w:hAnsiTheme="minorHAnsi" w:cstheme="minorHAnsi"/>
          <w:sz w:val="21"/>
          <w:szCs w:val="21"/>
          <w:lang w:val="pl-PL"/>
        </w:rPr>
        <w:t xml:space="preserve"> </w:t>
      </w:r>
      <w:r w:rsidR="00C74D2E">
        <w:rPr>
          <w:rFonts w:asciiTheme="minorHAnsi" w:hAnsiTheme="minorHAnsi" w:cstheme="minorHAnsi"/>
          <w:sz w:val="21"/>
          <w:szCs w:val="21"/>
          <w:lang w:val="pl-PL"/>
        </w:rPr>
        <w:br/>
      </w:r>
      <w:r w:rsidRPr="00971408">
        <w:rPr>
          <w:rFonts w:asciiTheme="minorHAnsi" w:hAnsiTheme="minorHAnsi" w:cstheme="minorHAnsi"/>
          <w:sz w:val="21"/>
          <w:szCs w:val="21"/>
        </w:rPr>
        <w:t>z koniecznością odrzucenia oferty</w:t>
      </w:r>
      <w:r w:rsidRPr="00971408">
        <w:rPr>
          <w:rFonts w:asciiTheme="minorHAnsi" w:hAnsiTheme="minorHAnsi" w:cstheme="minorHAnsi"/>
          <w:sz w:val="21"/>
          <w:szCs w:val="21"/>
          <w:lang w:val="pl-PL"/>
        </w:rPr>
        <w:t>;</w:t>
      </w:r>
    </w:p>
    <w:p w14:paraId="6808EF0B" w14:textId="77777777" w:rsidR="00AA4CE7" w:rsidRPr="00971408" w:rsidRDefault="00AA4CE7" w:rsidP="00E92AC0">
      <w:pPr>
        <w:pStyle w:val="Akapitzlist"/>
        <w:numPr>
          <w:ilvl w:val="1"/>
          <w:numId w:val="37"/>
        </w:numPr>
        <w:spacing w:after="0"/>
        <w:ind w:left="1134" w:hanging="567"/>
        <w:jc w:val="both"/>
        <w:rPr>
          <w:rFonts w:asciiTheme="minorHAnsi" w:hAnsiTheme="minorHAnsi" w:cstheme="minorHAnsi"/>
          <w:sz w:val="21"/>
          <w:szCs w:val="21"/>
          <w:lang w:eastAsia="pl-PL"/>
        </w:rPr>
      </w:pPr>
      <w:r w:rsidRPr="00971408">
        <w:rPr>
          <w:rFonts w:asciiTheme="minorHAnsi" w:hAnsiTheme="minorHAnsi" w:cstheme="minorHAnsi"/>
          <w:sz w:val="21"/>
          <w:szCs w:val="21"/>
        </w:rPr>
        <w:t>Zamawiający rekomenduje wykorzystanie podpisu z kwalifikowanym znacznikiem czasu</w:t>
      </w:r>
      <w:r w:rsidRPr="00971408">
        <w:rPr>
          <w:rFonts w:asciiTheme="minorHAnsi" w:hAnsiTheme="minorHAnsi" w:cstheme="minorHAnsi"/>
          <w:sz w:val="21"/>
          <w:szCs w:val="21"/>
          <w:lang w:val="pl-PL"/>
        </w:rPr>
        <w:t>;</w:t>
      </w:r>
    </w:p>
    <w:p w14:paraId="39C77753" w14:textId="384ECFFE" w:rsidR="00AA4CE7" w:rsidRPr="00971408" w:rsidRDefault="00AA4CE7" w:rsidP="00E92AC0">
      <w:pPr>
        <w:pStyle w:val="Akapitzlist"/>
        <w:numPr>
          <w:ilvl w:val="1"/>
          <w:numId w:val="37"/>
        </w:numPr>
        <w:spacing w:after="0"/>
        <w:ind w:left="1134" w:hanging="567"/>
        <w:jc w:val="both"/>
        <w:rPr>
          <w:rFonts w:asciiTheme="minorHAnsi" w:hAnsiTheme="minorHAnsi" w:cstheme="minorHAnsi"/>
          <w:sz w:val="21"/>
          <w:szCs w:val="21"/>
          <w:lang w:eastAsia="pl-PL"/>
        </w:rPr>
      </w:pPr>
      <w:r w:rsidRPr="00971408">
        <w:rPr>
          <w:rFonts w:asciiTheme="minorHAnsi" w:hAnsiTheme="minorHAnsi" w:cstheme="minorHAnsi"/>
          <w:sz w:val="21"/>
          <w:szCs w:val="21"/>
        </w:rPr>
        <w:t>Zama</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iają</w:t>
      </w:r>
      <w:r w:rsidRPr="00971408">
        <w:rPr>
          <w:rFonts w:asciiTheme="minorHAnsi" w:hAnsiTheme="minorHAnsi" w:cstheme="minorHAnsi"/>
          <w:spacing w:val="-1"/>
          <w:sz w:val="21"/>
          <w:szCs w:val="21"/>
        </w:rPr>
        <w:t>c</w:t>
      </w:r>
      <w:r w:rsidRPr="00971408">
        <w:rPr>
          <w:rFonts w:asciiTheme="minorHAnsi" w:hAnsiTheme="minorHAnsi" w:cstheme="minorHAnsi"/>
          <w:sz w:val="21"/>
          <w:szCs w:val="21"/>
        </w:rPr>
        <w:t xml:space="preserve">y </w:t>
      </w:r>
      <w:r w:rsidRPr="00971408">
        <w:rPr>
          <w:rFonts w:asciiTheme="minorHAnsi" w:hAnsiTheme="minorHAnsi" w:cstheme="minorHAnsi"/>
          <w:spacing w:val="-1"/>
          <w:sz w:val="21"/>
          <w:szCs w:val="21"/>
        </w:rPr>
        <w:t>sugeruje, aby korespondencja</w:t>
      </w:r>
      <w:r w:rsidRPr="00971408">
        <w:rPr>
          <w:rFonts w:asciiTheme="minorHAnsi" w:hAnsiTheme="minorHAnsi" w:cstheme="minorHAnsi"/>
          <w:spacing w:val="1"/>
          <w:sz w:val="21"/>
          <w:szCs w:val="21"/>
        </w:rPr>
        <w:t xml:space="preserve"> d</w:t>
      </w:r>
      <w:r w:rsidRPr="00971408">
        <w:rPr>
          <w:rFonts w:asciiTheme="minorHAnsi" w:hAnsiTheme="minorHAnsi" w:cstheme="minorHAnsi"/>
          <w:spacing w:val="-2"/>
          <w:sz w:val="21"/>
          <w:szCs w:val="21"/>
        </w:rPr>
        <w:t>o</w:t>
      </w:r>
      <w:r w:rsidRPr="00971408">
        <w:rPr>
          <w:rFonts w:asciiTheme="minorHAnsi" w:hAnsiTheme="minorHAnsi" w:cstheme="minorHAnsi"/>
          <w:spacing w:val="1"/>
          <w:sz w:val="21"/>
          <w:szCs w:val="21"/>
        </w:rPr>
        <w:t>t</w:t>
      </w:r>
      <w:r w:rsidRPr="00971408">
        <w:rPr>
          <w:rFonts w:asciiTheme="minorHAnsi" w:hAnsiTheme="minorHAnsi" w:cstheme="minorHAnsi"/>
          <w:sz w:val="21"/>
          <w:szCs w:val="21"/>
        </w:rPr>
        <w:t>y</w:t>
      </w:r>
      <w:r w:rsidRPr="00971408">
        <w:rPr>
          <w:rFonts w:asciiTheme="minorHAnsi" w:hAnsiTheme="minorHAnsi" w:cstheme="minorHAnsi"/>
          <w:spacing w:val="-1"/>
          <w:sz w:val="21"/>
          <w:szCs w:val="21"/>
        </w:rPr>
        <w:t>c</w:t>
      </w:r>
      <w:r w:rsidRPr="00971408">
        <w:rPr>
          <w:rFonts w:asciiTheme="minorHAnsi" w:hAnsiTheme="minorHAnsi" w:cstheme="minorHAnsi"/>
          <w:spacing w:val="1"/>
          <w:sz w:val="21"/>
          <w:szCs w:val="21"/>
        </w:rPr>
        <w:t>z</w:t>
      </w:r>
      <w:r w:rsidRPr="00971408">
        <w:rPr>
          <w:rFonts w:asciiTheme="minorHAnsi" w:hAnsiTheme="minorHAnsi" w:cstheme="minorHAnsi"/>
          <w:sz w:val="21"/>
          <w:szCs w:val="21"/>
        </w:rPr>
        <w:t xml:space="preserve">ąca </w:t>
      </w:r>
      <w:r w:rsidRPr="00971408">
        <w:rPr>
          <w:rFonts w:asciiTheme="minorHAnsi" w:hAnsiTheme="minorHAnsi" w:cstheme="minorHAnsi"/>
          <w:spacing w:val="2"/>
          <w:sz w:val="21"/>
          <w:szCs w:val="21"/>
        </w:rPr>
        <w:t xml:space="preserve">niniejszego </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o</w:t>
      </w:r>
      <w:r w:rsidRPr="00971408">
        <w:rPr>
          <w:rFonts w:asciiTheme="minorHAnsi" w:hAnsiTheme="minorHAnsi" w:cstheme="minorHAnsi"/>
          <w:spacing w:val="-3"/>
          <w:sz w:val="21"/>
          <w:szCs w:val="21"/>
        </w:rPr>
        <w:t>s</w:t>
      </w:r>
      <w:r w:rsidRPr="00971408">
        <w:rPr>
          <w:rFonts w:asciiTheme="minorHAnsi" w:hAnsiTheme="minorHAnsi" w:cstheme="minorHAnsi"/>
          <w:spacing w:val="1"/>
          <w:sz w:val="21"/>
          <w:szCs w:val="21"/>
        </w:rPr>
        <w:t>t</w:t>
      </w:r>
      <w:r w:rsidRPr="00971408">
        <w:rPr>
          <w:rFonts w:asciiTheme="minorHAnsi" w:hAnsiTheme="minorHAnsi" w:cstheme="minorHAnsi"/>
          <w:spacing w:val="-2"/>
          <w:sz w:val="21"/>
          <w:szCs w:val="21"/>
        </w:rPr>
        <w:t>ę</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a</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ia o </w:t>
      </w:r>
      <w:r w:rsidRPr="00971408">
        <w:rPr>
          <w:rFonts w:asciiTheme="minorHAnsi" w:hAnsiTheme="minorHAnsi" w:cstheme="minorHAnsi"/>
          <w:spacing w:val="-1"/>
          <w:sz w:val="21"/>
          <w:szCs w:val="21"/>
        </w:rPr>
        <w:t>u</w:t>
      </w:r>
      <w:r w:rsidRPr="00971408">
        <w:rPr>
          <w:rFonts w:asciiTheme="minorHAnsi" w:hAnsiTheme="minorHAnsi" w:cstheme="minorHAnsi"/>
          <w:spacing w:val="1"/>
          <w:sz w:val="21"/>
          <w:szCs w:val="21"/>
        </w:rPr>
        <w:t>dz</w:t>
      </w:r>
      <w:r w:rsidRPr="00971408">
        <w:rPr>
          <w:rFonts w:asciiTheme="minorHAnsi" w:hAnsiTheme="minorHAnsi" w:cstheme="minorHAnsi"/>
          <w:sz w:val="21"/>
          <w:szCs w:val="21"/>
        </w:rPr>
        <w:t>ie</w:t>
      </w:r>
      <w:r w:rsidRPr="00971408">
        <w:rPr>
          <w:rFonts w:asciiTheme="minorHAnsi" w:hAnsiTheme="minorHAnsi" w:cstheme="minorHAnsi"/>
          <w:spacing w:val="-2"/>
          <w:sz w:val="21"/>
          <w:szCs w:val="21"/>
        </w:rPr>
        <w:t>l</w:t>
      </w:r>
      <w:r w:rsidRPr="00971408">
        <w:rPr>
          <w:rFonts w:asciiTheme="minorHAnsi" w:hAnsiTheme="minorHAnsi" w:cstheme="minorHAnsi"/>
          <w:sz w:val="21"/>
          <w:szCs w:val="21"/>
        </w:rPr>
        <w:t>e</w:t>
      </w:r>
      <w:r w:rsidRPr="00971408">
        <w:rPr>
          <w:rFonts w:asciiTheme="minorHAnsi" w:hAnsiTheme="minorHAnsi" w:cstheme="minorHAnsi"/>
          <w:spacing w:val="1"/>
          <w:sz w:val="21"/>
          <w:szCs w:val="21"/>
        </w:rPr>
        <w:t>n</w:t>
      </w:r>
      <w:r w:rsidRPr="00971408">
        <w:rPr>
          <w:rFonts w:asciiTheme="minorHAnsi" w:hAnsiTheme="minorHAnsi" w:cstheme="minorHAnsi"/>
          <w:spacing w:val="-2"/>
          <w:sz w:val="21"/>
          <w:szCs w:val="21"/>
        </w:rPr>
        <w:t>i</w:t>
      </w:r>
      <w:r w:rsidRPr="00971408">
        <w:rPr>
          <w:rFonts w:asciiTheme="minorHAnsi" w:hAnsiTheme="minorHAnsi" w:cstheme="minorHAnsi"/>
          <w:sz w:val="21"/>
          <w:szCs w:val="21"/>
        </w:rPr>
        <w:t xml:space="preserve">e </w:t>
      </w:r>
      <w:r w:rsidRPr="00971408">
        <w:rPr>
          <w:rFonts w:asciiTheme="minorHAnsi" w:hAnsiTheme="minorHAnsi" w:cstheme="minorHAnsi"/>
          <w:spacing w:val="1"/>
          <w:sz w:val="21"/>
          <w:szCs w:val="21"/>
        </w:rPr>
        <w:t>z</w:t>
      </w:r>
      <w:r w:rsidRPr="00971408">
        <w:rPr>
          <w:rFonts w:asciiTheme="minorHAnsi" w:hAnsiTheme="minorHAnsi" w:cstheme="minorHAnsi"/>
          <w:sz w:val="21"/>
          <w:szCs w:val="21"/>
        </w:rPr>
        <w:t>am</w:t>
      </w:r>
      <w:r w:rsidRPr="00971408">
        <w:rPr>
          <w:rFonts w:asciiTheme="minorHAnsi" w:hAnsiTheme="minorHAnsi" w:cstheme="minorHAnsi"/>
          <w:spacing w:val="1"/>
          <w:sz w:val="21"/>
          <w:szCs w:val="21"/>
        </w:rPr>
        <w:t>ó</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ie</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ia </w:t>
      </w:r>
      <w:r w:rsidRPr="00971408">
        <w:rPr>
          <w:rFonts w:asciiTheme="minorHAnsi" w:hAnsiTheme="minorHAnsi" w:cstheme="minorHAnsi"/>
          <w:sz w:val="21"/>
          <w:szCs w:val="21"/>
          <w:lang w:val="pl-PL"/>
        </w:rPr>
        <w:t xml:space="preserve">zidentyfikowana była, </w:t>
      </w:r>
      <w:r w:rsidRPr="00971408">
        <w:rPr>
          <w:rFonts w:asciiTheme="minorHAnsi" w:hAnsiTheme="minorHAnsi" w:cstheme="minorHAnsi"/>
          <w:sz w:val="21"/>
          <w:szCs w:val="21"/>
        </w:rPr>
        <w:t xml:space="preserve">co najmniej </w:t>
      </w:r>
      <w:r w:rsidRPr="00971408">
        <w:rPr>
          <w:rFonts w:asciiTheme="minorHAnsi" w:hAnsiTheme="minorHAnsi" w:cstheme="minorHAnsi"/>
          <w:sz w:val="21"/>
          <w:szCs w:val="21"/>
          <w:lang w:val="pl-PL"/>
        </w:rPr>
        <w:t>przez podanie oznaczenia zamówienia</w:t>
      </w:r>
      <w:r w:rsidR="00F8547A">
        <w:rPr>
          <w:rFonts w:asciiTheme="minorHAnsi" w:hAnsiTheme="minorHAnsi" w:cstheme="minorHAnsi"/>
          <w:sz w:val="21"/>
          <w:szCs w:val="21"/>
          <w:lang w:val="pl-PL"/>
        </w:rPr>
        <w:t xml:space="preserve"> </w:t>
      </w:r>
      <w:r w:rsidRPr="00971408">
        <w:rPr>
          <w:rFonts w:asciiTheme="minorHAnsi" w:hAnsiTheme="minorHAnsi" w:cstheme="minorHAnsi"/>
          <w:sz w:val="21"/>
          <w:szCs w:val="21"/>
          <w:lang w:val="pl-PL"/>
        </w:rPr>
        <w:t>(</w:t>
      </w:r>
      <w:r w:rsidR="004D100B" w:rsidRPr="00971408">
        <w:rPr>
          <w:rFonts w:asciiTheme="minorHAnsi" w:hAnsiTheme="minorHAnsi" w:cstheme="minorHAnsi"/>
          <w:sz w:val="21"/>
          <w:szCs w:val="21"/>
          <w:lang w:val="pl-PL"/>
        </w:rPr>
        <w:t>1</w:t>
      </w:r>
      <w:r w:rsidRPr="00971408">
        <w:rPr>
          <w:rFonts w:asciiTheme="minorHAnsi" w:hAnsiTheme="minorHAnsi" w:cstheme="minorHAnsi"/>
          <w:sz w:val="21"/>
          <w:szCs w:val="21"/>
        </w:rPr>
        <w:t>/202</w:t>
      </w:r>
      <w:r w:rsidR="004D100B" w:rsidRPr="00971408">
        <w:rPr>
          <w:rFonts w:asciiTheme="minorHAnsi" w:hAnsiTheme="minorHAnsi" w:cstheme="minorHAnsi"/>
          <w:sz w:val="21"/>
          <w:szCs w:val="21"/>
          <w:lang w:val="pl-PL"/>
        </w:rPr>
        <w:t>2</w:t>
      </w:r>
      <w:r w:rsidRPr="00971408">
        <w:rPr>
          <w:rFonts w:asciiTheme="minorHAnsi" w:hAnsiTheme="minorHAnsi" w:cstheme="minorHAnsi"/>
          <w:sz w:val="21"/>
          <w:szCs w:val="21"/>
        </w:rPr>
        <w:t>/T</w:t>
      </w:r>
      <w:r w:rsidR="004D100B" w:rsidRPr="00971408">
        <w:rPr>
          <w:rFonts w:asciiTheme="minorHAnsi" w:hAnsiTheme="minorHAnsi" w:cstheme="minorHAnsi"/>
          <w:sz w:val="21"/>
          <w:szCs w:val="21"/>
          <w:lang w:val="pl-PL"/>
        </w:rPr>
        <w:t>O</w:t>
      </w:r>
      <w:r w:rsidRPr="00971408">
        <w:rPr>
          <w:rFonts w:asciiTheme="minorHAnsi" w:hAnsiTheme="minorHAnsi" w:cstheme="minorHAnsi"/>
          <w:sz w:val="21"/>
          <w:szCs w:val="21"/>
        </w:rPr>
        <w:t>/</w:t>
      </w:r>
      <w:r w:rsidR="00F8547A">
        <w:rPr>
          <w:rFonts w:asciiTheme="minorHAnsi" w:hAnsiTheme="minorHAnsi" w:cstheme="minorHAnsi"/>
          <w:sz w:val="21"/>
          <w:szCs w:val="21"/>
          <w:lang w:val="pl-PL"/>
        </w:rPr>
        <w:t xml:space="preserve"> </w:t>
      </w:r>
      <w:r w:rsidRPr="00971408">
        <w:rPr>
          <w:rFonts w:asciiTheme="minorHAnsi" w:hAnsiTheme="minorHAnsi" w:cstheme="minorHAnsi"/>
          <w:sz w:val="21"/>
          <w:szCs w:val="21"/>
        </w:rPr>
        <w:t>P</w:t>
      </w:r>
      <w:r w:rsidR="004D100B" w:rsidRPr="00971408">
        <w:rPr>
          <w:rFonts w:asciiTheme="minorHAnsi" w:hAnsiTheme="minorHAnsi" w:cstheme="minorHAnsi"/>
          <w:sz w:val="21"/>
          <w:szCs w:val="21"/>
          <w:lang w:val="pl-PL"/>
        </w:rPr>
        <w:t>ZP</w:t>
      </w:r>
      <w:r w:rsidRPr="00971408">
        <w:rPr>
          <w:rFonts w:asciiTheme="minorHAnsi" w:hAnsiTheme="minorHAnsi" w:cstheme="minorHAnsi"/>
          <w:sz w:val="21"/>
          <w:szCs w:val="21"/>
          <w:lang w:val="pl-PL"/>
        </w:rPr>
        <w:t>)</w:t>
      </w:r>
      <w:r w:rsidRPr="00971408">
        <w:rPr>
          <w:rFonts w:asciiTheme="minorHAnsi" w:hAnsiTheme="minorHAnsi" w:cstheme="minorHAnsi"/>
          <w:sz w:val="21"/>
          <w:szCs w:val="21"/>
        </w:rPr>
        <w:t>.</w:t>
      </w:r>
    </w:p>
    <w:p w14:paraId="061054F2" w14:textId="77777777" w:rsidR="00CB491A" w:rsidRPr="00971408" w:rsidRDefault="00CB491A" w:rsidP="00E92AC0">
      <w:pPr>
        <w:pStyle w:val="Akapitzlist"/>
        <w:tabs>
          <w:tab w:val="left" w:pos="709"/>
        </w:tabs>
        <w:spacing w:after="0"/>
        <w:ind w:left="709"/>
        <w:jc w:val="both"/>
        <w:rPr>
          <w:rFonts w:asciiTheme="minorHAnsi" w:hAnsiTheme="minorHAnsi" w:cstheme="minorHAnsi"/>
          <w:sz w:val="21"/>
          <w:szCs w:val="21"/>
          <w:lang w:eastAsia="pl-PL"/>
        </w:rPr>
      </w:pPr>
    </w:p>
    <w:p w14:paraId="1F1A05A7" w14:textId="0E57276A" w:rsidR="00AA4CE7" w:rsidRPr="00971408" w:rsidRDefault="00AA4CE7" w:rsidP="00E92AC0">
      <w:pPr>
        <w:pStyle w:val="NormalnyWeb"/>
        <w:numPr>
          <w:ilvl w:val="0"/>
          <w:numId w:val="37"/>
        </w:numPr>
        <w:tabs>
          <w:tab w:val="left" w:pos="567"/>
        </w:tabs>
        <w:suppressAutoHyphens w:val="0"/>
        <w:spacing w:before="0" w:after="0" w:line="276" w:lineRule="auto"/>
        <w:ind w:left="567" w:hanging="567"/>
        <w:jc w:val="both"/>
        <w:rPr>
          <w:rFonts w:asciiTheme="minorHAnsi" w:eastAsia="Calibri" w:hAnsiTheme="minorHAnsi" w:cstheme="minorHAnsi"/>
          <w:b/>
          <w:sz w:val="21"/>
          <w:szCs w:val="21"/>
          <w:lang w:val="x-none" w:eastAsia="en-US"/>
        </w:rPr>
      </w:pPr>
      <w:r w:rsidRPr="00971408">
        <w:rPr>
          <w:rFonts w:asciiTheme="minorHAnsi" w:hAnsiTheme="minorHAnsi" w:cstheme="minorHAnsi"/>
          <w:b/>
          <w:sz w:val="21"/>
          <w:szCs w:val="21"/>
        </w:rPr>
        <w:t>FORMY SPORZĄDZANIA I PRZEKAZYWANIA OFERT, OŚWIADCZEŃ I DOKUMENTÓW</w:t>
      </w:r>
    </w:p>
    <w:p w14:paraId="44579C87" w14:textId="3E859EE7" w:rsidR="00AA4CE7" w:rsidRPr="00971408" w:rsidRDefault="00AA4CE7" w:rsidP="00E92AC0">
      <w:pPr>
        <w:pStyle w:val="NormalnyWeb"/>
        <w:numPr>
          <w:ilvl w:val="1"/>
          <w:numId w:val="37"/>
        </w:numPr>
        <w:tabs>
          <w:tab w:val="left" w:pos="1134"/>
        </w:tabs>
        <w:suppressAutoHyphens w:val="0"/>
        <w:spacing w:before="0" w:after="0" w:line="276" w:lineRule="auto"/>
        <w:ind w:left="1134" w:hanging="567"/>
        <w:jc w:val="both"/>
        <w:rPr>
          <w:rFonts w:asciiTheme="minorHAnsi" w:eastAsia="Calibri" w:hAnsiTheme="minorHAnsi" w:cstheme="minorHAnsi"/>
          <w:sz w:val="21"/>
          <w:szCs w:val="21"/>
          <w:lang w:val="x-none" w:eastAsia="en-US"/>
        </w:rPr>
      </w:pPr>
      <w:r w:rsidRPr="00971408">
        <w:rPr>
          <w:rFonts w:asciiTheme="minorHAnsi" w:eastAsia="TimesNewRoman" w:hAnsiTheme="minorHAnsi" w:cstheme="minorHAnsi"/>
          <w:sz w:val="21"/>
          <w:szCs w:val="21"/>
        </w:rPr>
        <w:t xml:space="preserve">Ofertę oraz oświadczenie, </w:t>
      </w:r>
      <w:r w:rsidRPr="00971408">
        <w:rPr>
          <w:rFonts w:asciiTheme="minorHAnsi" w:hAnsiTheme="minorHAnsi" w:cstheme="minorHAnsi"/>
          <w:sz w:val="21"/>
          <w:szCs w:val="21"/>
        </w:rPr>
        <w:t xml:space="preserve">o którym mowa w art. 125 ust. 1 ustawy Pzp </w:t>
      </w:r>
      <w:r w:rsidRPr="00971408">
        <w:rPr>
          <w:rFonts w:asciiTheme="minorHAnsi" w:eastAsia="TimesNewRoman" w:hAnsiTheme="minorHAnsi" w:cstheme="minorHAnsi"/>
          <w:sz w:val="21"/>
          <w:szCs w:val="21"/>
        </w:rPr>
        <w:t xml:space="preserve">składa się, </w:t>
      </w:r>
      <w:r w:rsidRPr="00971408">
        <w:rPr>
          <w:rFonts w:asciiTheme="minorHAnsi" w:eastAsia="TimesNewRoman" w:hAnsiTheme="minorHAnsi" w:cstheme="minorHAnsi"/>
          <w:b/>
          <w:sz w:val="21"/>
          <w:szCs w:val="21"/>
          <w:u w:val="single"/>
        </w:rPr>
        <w:t>pod rygorem nieważności</w:t>
      </w:r>
      <w:r w:rsidR="00422F35" w:rsidRPr="00971408">
        <w:rPr>
          <w:rFonts w:asciiTheme="minorHAnsi" w:eastAsia="TimesNewRoman" w:hAnsiTheme="minorHAnsi" w:cstheme="minorHAnsi"/>
          <w:sz w:val="21"/>
          <w:szCs w:val="21"/>
        </w:rPr>
        <w:t xml:space="preserve">, </w:t>
      </w:r>
      <w:r w:rsidRPr="00971408">
        <w:rPr>
          <w:rFonts w:asciiTheme="minorHAnsi" w:eastAsia="TimesNewRoman" w:hAnsiTheme="minorHAnsi" w:cstheme="minorHAnsi"/>
          <w:sz w:val="21"/>
          <w:szCs w:val="21"/>
        </w:rPr>
        <w:t>w formie elektronicznej</w:t>
      </w:r>
      <w:r w:rsidR="000A0A54" w:rsidRPr="00971408">
        <w:rPr>
          <w:rFonts w:asciiTheme="minorHAnsi" w:eastAsia="TimesNewRoman" w:hAnsiTheme="minorHAnsi" w:cstheme="minorHAnsi"/>
          <w:sz w:val="21"/>
          <w:szCs w:val="21"/>
        </w:rPr>
        <w:t>;</w:t>
      </w:r>
      <w:r w:rsidR="008E7209" w:rsidRPr="00971408">
        <w:rPr>
          <w:rFonts w:asciiTheme="minorHAnsi" w:eastAsia="TimesNewRoman" w:hAnsiTheme="minorHAnsi" w:cstheme="minorHAnsi"/>
          <w:sz w:val="21"/>
          <w:szCs w:val="21"/>
        </w:rPr>
        <w:t xml:space="preserve"> </w:t>
      </w:r>
      <w:r w:rsidRPr="00971408">
        <w:rPr>
          <w:rFonts w:asciiTheme="minorHAnsi" w:eastAsia="TimesNewRoman" w:hAnsiTheme="minorHAnsi" w:cstheme="minorHAnsi"/>
          <w:sz w:val="21"/>
          <w:szCs w:val="21"/>
        </w:rPr>
        <w:t xml:space="preserve">ilekroć w niniejszym rozdziale </w:t>
      </w:r>
      <w:r w:rsidRPr="00971408">
        <w:rPr>
          <w:rFonts w:asciiTheme="minorHAnsi" w:hAnsiTheme="minorHAnsi" w:cstheme="minorHAnsi"/>
          <w:sz w:val="21"/>
          <w:szCs w:val="21"/>
        </w:rPr>
        <w:t>jest mowa o ofercie, należy przez to rozumieć również ofertę dodatkową;</w:t>
      </w:r>
    </w:p>
    <w:p w14:paraId="701CBE1B" w14:textId="341E19D3" w:rsidR="00AA4CE7" w:rsidRPr="00971408" w:rsidRDefault="00AA4CE7" w:rsidP="00E92AC0">
      <w:pPr>
        <w:pStyle w:val="NormalnyWeb"/>
        <w:numPr>
          <w:ilvl w:val="1"/>
          <w:numId w:val="37"/>
        </w:numPr>
        <w:tabs>
          <w:tab w:val="left" w:pos="1134"/>
        </w:tabs>
        <w:suppressAutoHyphens w:val="0"/>
        <w:spacing w:before="0" w:after="0" w:line="276" w:lineRule="auto"/>
        <w:ind w:left="1134" w:hanging="567"/>
        <w:jc w:val="both"/>
        <w:rPr>
          <w:rFonts w:asciiTheme="minorHAnsi" w:eastAsia="Calibri" w:hAnsiTheme="minorHAnsi" w:cstheme="minorHAnsi"/>
          <w:sz w:val="21"/>
          <w:szCs w:val="21"/>
          <w:lang w:val="x-none" w:eastAsia="en-US"/>
        </w:rPr>
      </w:pPr>
      <w:r w:rsidRPr="00971408">
        <w:rPr>
          <w:rFonts w:asciiTheme="minorHAnsi" w:hAnsiTheme="minorHAnsi" w:cstheme="minorHAnsi"/>
          <w:sz w:val="21"/>
          <w:szCs w:val="21"/>
        </w:rPr>
        <w:t>Oferty, oświadczenie, o którym mowa w art. 125 ust. 1 ustawy Pzp, podmiotowe środki dowodowe, w tym oświadczenie, o którym mowa w art. 117 ust. 4 ustawy Pzp, oraz zobowiązanie podmiotu udostępniającego zasoby, o którym mowa w art. 118 ust. 3 ustawy Pzp</w:t>
      </w:r>
      <w:r w:rsidR="00E43F01" w:rsidRPr="00971408">
        <w:rPr>
          <w:rFonts w:asciiTheme="minorHAnsi" w:hAnsiTheme="minorHAnsi" w:cstheme="minorHAnsi"/>
          <w:sz w:val="21"/>
          <w:szCs w:val="21"/>
        </w:rPr>
        <w:t xml:space="preserve">, </w:t>
      </w:r>
      <w:r w:rsidRPr="00971408">
        <w:rPr>
          <w:rFonts w:asciiTheme="minorHAnsi" w:hAnsiTheme="minorHAnsi" w:cstheme="minorHAnsi"/>
          <w:sz w:val="21"/>
          <w:szCs w:val="21"/>
        </w:rPr>
        <w:t>przedmiotowe środki dowodowe</w:t>
      </w:r>
      <w:r w:rsidR="00B61885" w:rsidRPr="00971408">
        <w:rPr>
          <w:rFonts w:asciiTheme="minorHAnsi" w:hAnsiTheme="minorHAnsi" w:cstheme="minorHAnsi"/>
          <w:sz w:val="21"/>
          <w:szCs w:val="21"/>
        </w:rPr>
        <w:t xml:space="preserve"> (o ile wymagane)</w:t>
      </w:r>
      <w:r w:rsidRPr="00971408">
        <w:rPr>
          <w:rFonts w:asciiTheme="minorHAnsi" w:hAnsiTheme="minorHAnsi" w:cstheme="minorHAnsi"/>
          <w:sz w:val="21"/>
          <w:szCs w:val="21"/>
        </w:rPr>
        <w:t xml:space="preserve">, pełnomocnictwo, sporządza się </w:t>
      </w:r>
      <w:r w:rsidRPr="00971408">
        <w:rPr>
          <w:rFonts w:asciiTheme="minorHAnsi" w:hAnsiTheme="minorHAnsi" w:cstheme="minorHAnsi"/>
          <w:b/>
          <w:sz w:val="21"/>
          <w:szCs w:val="21"/>
          <w:u w:val="single"/>
        </w:rPr>
        <w:t>w postaci elektronicznej</w:t>
      </w:r>
      <w:r w:rsidRPr="00971408">
        <w:rPr>
          <w:rFonts w:asciiTheme="minorHAnsi" w:hAnsiTheme="minorHAnsi" w:cstheme="minorHAnsi"/>
          <w:sz w:val="21"/>
          <w:szCs w:val="21"/>
        </w:rPr>
        <w:t>,</w:t>
      </w:r>
      <w:r w:rsidR="008E7209" w:rsidRPr="00971408">
        <w:rPr>
          <w:rFonts w:asciiTheme="minorHAnsi" w:hAnsiTheme="minorHAnsi" w:cstheme="minorHAnsi"/>
          <w:sz w:val="21"/>
          <w:szCs w:val="21"/>
        </w:rPr>
        <w:t xml:space="preserve"> </w:t>
      </w:r>
      <w:r w:rsidRPr="00971408">
        <w:rPr>
          <w:rFonts w:asciiTheme="minorHAnsi" w:hAnsiTheme="minorHAnsi" w:cstheme="minorHAnsi"/>
          <w:sz w:val="21"/>
          <w:szCs w:val="21"/>
        </w:rPr>
        <w:t xml:space="preserve">w formatach danych określonych w </w:t>
      </w:r>
      <w:r w:rsidRPr="00971408">
        <w:rPr>
          <w:rFonts w:asciiTheme="minorHAnsi" w:hAnsiTheme="minorHAnsi" w:cstheme="minorHAnsi"/>
          <w:sz w:val="21"/>
          <w:szCs w:val="21"/>
          <w:lang w:eastAsia="pl-PL"/>
        </w:rPr>
        <w:t xml:space="preserve">Obwieszczeniu, o którym mowa w pkt 1 </w:t>
      </w:r>
      <w:proofErr w:type="spellStart"/>
      <w:r w:rsidRPr="00971408">
        <w:rPr>
          <w:rFonts w:asciiTheme="minorHAnsi" w:hAnsiTheme="minorHAnsi" w:cstheme="minorHAnsi"/>
          <w:sz w:val="21"/>
          <w:szCs w:val="21"/>
          <w:lang w:eastAsia="pl-PL"/>
        </w:rPr>
        <w:t>ppkt</w:t>
      </w:r>
      <w:proofErr w:type="spellEnd"/>
      <w:r w:rsidRPr="00971408">
        <w:rPr>
          <w:rFonts w:asciiTheme="minorHAnsi" w:hAnsiTheme="minorHAnsi" w:cstheme="minorHAnsi"/>
          <w:sz w:val="21"/>
          <w:szCs w:val="21"/>
          <w:lang w:eastAsia="pl-PL"/>
        </w:rPr>
        <w:t xml:space="preserve"> 1.12.;</w:t>
      </w:r>
    </w:p>
    <w:p w14:paraId="19B61490" w14:textId="77777777" w:rsidR="00AA4CE7" w:rsidRPr="00971408" w:rsidRDefault="00AA4CE7" w:rsidP="00E92AC0">
      <w:pPr>
        <w:pStyle w:val="NormalnyWeb"/>
        <w:numPr>
          <w:ilvl w:val="1"/>
          <w:numId w:val="37"/>
        </w:numPr>
        <w:tabs>
          <w:tab w:val="left" w:pos="1134"/>
        </w:tabs>
        <w:suppressAutoHyphens w:val="0"/>
        <w:spacing w:before="0" w:after="0" w:line="276" w:lineRule="auto"/>
        <w:ind w:left="1134" w:hanging="567"/>
        <w:jc w:val="both"/>
        <w:rPr>
          <w:rFonts w:asciiTheme="minorHAnsi" w:eastAsia="Calibri" w:hAnsiTheme="minorHAnsi" w:cstheme="minorHAnsi"/>
          <w:sz w:val="21"/>
          <w:szCs w:val="21"/>
          <w:lang w:val="x-none" w:eastAsia="en-US"/>
        </w:rPr>
      </w:pPr>
      <w:r w:rsidRPr="00971408">
        <w:rPr>
          <w:rFonts w:asciiTheme="minorHAnsi" w:hAnsiTheme="minorHAnsi" w:cstheme="minorHAnsi"/>
          <w:sz w:val="21"/>
          <w:szCs w:val="21"/>
        </w:rPr>
        <w:t xml:space="preserve">Informacje, oświadczenia lub dokumenty, inne niż określone w </w:t>
      </w:r>
      <w:proofErr w:type="spellStart"/>
      <w:r w:rsidRPr="00971408">
        <w:rPr>
          <w:rFonts w:asciiTheme="minorHAnsi" w:hAnsiTheme="minorHAnsi" w:cstheme="minorHAnsi"/>
          <w:sz w:val="21"/>
          <w:szCs w:val="21"/>
        </w:rPr>
        <w:t>ppkt</w:t>
      </w:r>
      <w:proofErr w:type="spellEnd"/>
      <w:r w:rsidRPr="00971408">
        <w:rPr>
          <w:rFonts w:asciiTheme="minorHAnsi" w:hAnsiTheme="minorHAnsi" w:cstheme="minorHAnsi"/>
          <w:sz w:val="21"/>
          <w:szCs w:val="21"/>
        </w:rPr>
        <w:t xml:space="preserve"> 2.2., przekazywane w postępowaniu, sporządza się </w:t>
      </w:r>
      <w:r w:rsidRPr="00971408">
        <w:rPr>
          <w:rFonts w:asciiTheme="minorHAnsi" w:hAnsiTheme="minorHAnsi" w:cstheme="minorHAnsi"/>
          <w:b/>
          <w:sz w:val="21"/>
          <w:szCs w:val="21"/>
          <w:u w:val="single"/>
        </w:rPr>
        <w:t>w postaci elektronicznej</w:t>
      </w:r>
      <w:r w:rsidRPr="00971408">
        <w:rPr>
          <w:rFonts w:asciiTheme="minorHAnsi" w:hAnsiTheme="minorHAnsi" w:cstheme="minorHAnsi"/>
          <w:sz w:val="21"/>
          <w:szCs w:val="21"/>
        </w:rPr>
        <w:t xml:space="preserve">, w formatach danych określonych w </w:t>
      </w:r>
      <w:r w:rsidRPr="00971408">
        <w:rPr>
          <w:rFonts w:asciiTheme="minorHAnsi" w:eastAsia="Calibri" w:hAnsiTheme="minorHAnsi" w:cstheme="minorHAnsi"/>
          <w:sz w:val="21"/>
          <w:szCs w:val="21"/>
          <w:lang w:eastAsia="en-US"/>
        </w:rPr>
        <w:t xml:space="preserve"> </w:t>
      </w:r>
      <w:r w:rsidRPr="00971408">
        <w:rPr>
          <w:rFonts w:asciiTheme="minorHAnsi" w:hAnsiTheme="minorHAnsi" w:cstheme="minorHAnsi"/>
          <w:sz w:val="21"/>
          <w:szCs w:val="21"/>
          <w:lang w:eastAsia="pl-PL"/>
        </w:rPr>
        <w:t xml:space="preserve">Obwieszczeniu, o którym mowa w pkt 1 </w:t>
      </w:r>
      <w:proofErr w:type="spellStart"/>
      <w:r w:rsidRPr="00971408">
        <w:rPr>
          <w:rFonts w:asciiTheme="minorHAnsi" w:hAnsiTheme="minorHAnsi" w:cstheme="minorHAnsi"/>
          <w:sz w:val="21"/>
          <w:szCs w:val="21"/>
          <w:lang w:eastAsia="pl-PL"/>
        </w:rPr>
        <w:t>ppkt</w:t>
      </w:r>
      <w:proofErr w:type="spellEnd"/>
      <w:r w:rsidRPr="00971408">
        <w:rPr>
          <w:rFonts w:asciiTheme="minorHAnsi" w:hAnsiTheme="minorHAnsi" w:cstheme="minorHAnsi"/>
          <w:sz w:val="21"/>
          <w:szCs w:val="21"/>
          <w:lang w:eastAsia="pl-PL"/>
        </w:rPr>
        <w:t xml:space="preserve"> 1.12. </w:t>
      </w:r>
      <w:r w:rsidRPr="00971408">
        <w:rPr>
          <w:rFonts w:asciiTheme="minorHAnsi" w:hAnsiTheme="minorHAnsi" w:cstheme="minorHAnsi"/>
          <w:sz w:val="21"/>
          <w:szCs w:val="21"/>
        </w:rPr>
        <w:t>lub jako tekst wpisany bezpośrednio do wiadomości przekazywanej przy użyciu środków komunikacji elektronicznej</w:t>
      </w:r>
      <w:r w:rsidRPr="00971408">
        <w:rPr>
          <w:rFonts w:asciiTheme="minorHAnsi" w:hAnsiTheme="minorHAnsi" w:cstheme="minorHAnsi"/>
          <w:sz w:val="21"/>
          <w:szCs w:val="21"/>
          <w:lang w:eastAsia="pl-PL"/>
        </w:rPr>
        <w:t>;</w:t>
      </w:r>
    </w:p>
    <w:p w14:paraId="793F8A70" w14:textId="202588EF" w:rsidR="00AA4CE7" w:rsidRPr="00971408" w:rsidRDefault="00AA4CE7" w:rsidP="00E92AC0">
      <w:pPr>
        <w:pStyle w:val="NormalnyWeb"/>
        <w:numPr>
          <w:ilvl w:val="1"/>
          <w:numId w:val="37"/>
        </w:numPr>
        <w:tabs>
          <w:tab w:val="left" w:pos="1134"/>
        </w:tabs>
        <w:suppressAutoHyphens w:val="0"/>
        <w:spacing w:before="0" w:after="0" w:line="276" w:lineRule="auto"/>
        <w:ind w:left="1134" w:hanging="567"/>
        <w:jc w:val="both"/>
        <w:rPr>
          <w:rFonts w:asciiTheme="minorHAnsi" w:eastAsia="Calibri" w:hAnsiTheme="minorHAnsi" w:cstheme="minorHAnsi"/>
          <w:sz w:val="21"/>
          <w:szCs w:val="21"/>
          <w:lang w:val="x-none" w:eastAsia="en-US"/>
        </w:rPr>
      </w:pPr>
      <w:r w:rsidRPr="00971408">
        <w:rPr>
          <w:rFonts w:asciiTheme="minorHAnsi" w:eastAsia="Calibri" w:hAnsiTheme="minorHAnsi" w:cstheme="minorHAnsi"/>
          <w:sz w:val="21"/>
          <w:szCs w:val="21"/>
          <w:lang w:eastAsia="en-US"/>
        </w:rPr>
        <w:t>Ofertę</w:t>
      </w:r>
      <w:r w:rsidR="00B85472" w:rsidRPr="00971408">
        <w:rPr>
          <w:rFonts w:asciiTheme="minorHAnsi" w:eastAsia="Calibri" w:hAnsiTheme="minorHAnsi" w:cstheme="minorHAnsi"/>
          <w:sz w:val="21"/>
          <w:szCs w:val="21"/>
          <w:lang w:eastAsia="en-US"/>
        </w:rPr>
        <w:t xml:space="preserve"> </w:t>
      </w:r>
      <w:r w:rsidR="00B61885" w:rsidRPr="00971408">
        <w:rPr>
          <w:rFonts w:asciiTheme="minorHAnsi" w:eastAsia="Calibri" w:hAnsiTheme="minorHAnsi" w:cstheme="minorHAnsi"/>
          <w:sz w:val="21"/>
          <w:szCs w:val="21"/>
          <w:lang w:eastAsia="en-US"/>
        </w:rPr>
        <w:t xml:space="preserve">wraz z </w:t>
      </w:r>
      <w:r w:rsidR="00193474" w:rsidRPr="00971408">
        <w:rPr>
          <w:rFonts w:asciiTheme="minorHAnsi" w:eastAsia="Calibri" w:hAnsiTheme="minorHAnsi" w:cstheme="minorHAnsi"/>
          <w:sz w:val="21"/>
          <w:szCs w:val="21"/>
          <w:lang w:eastAsia="en-US"/>
        </w:rPr>
        <w:t>kosztorysem ofertowym oraz pozostałymi z</w:t>
      </w:r>
      <w:r w:rsidRPr="00971408">
        <w:rPr>
          <w:rFonts w:asciiTheme="minorHAnsi" w:eastAsia="Calibri" w:hAnsiTheme="minorHAnsi" w:cstheme="minorHAnsi"/>
          <w:sz w:val="21"/>
          <w:szCs w:val="21"/>
          <w:lang w:eastAsia="en-US"/>
        </w:rPr>
        <w:t xml:space="preserve">ałącznikami wymienionymi w pkt </w:t>
      </w:r>
      <w:r w:rsidR="00CE3DC7" w:rsidRPr="00971408">
        <w:rPr>
          <w:rFonts w:asciiTheme="minorHAnsi" w:eastAsia="Calibri" w:hAnsiTheme="minorHAnsi" w:cstheme="minorHAnsi"/>
          <w:sz w:val="21"/>
          <w:szCs w:val="21"/>
          <w:lang w:eastAsia="en-US"/>
        </w:rPr>
        <w:t>2</w:t>
      </w:r>
      <w:r w:rsidRPr="00971408">
        <w:rPr>
          <w:rFonts w:asciiTheme="minorHAnsi" w:eastAsia="Calibri" w:hAnsiTheme="minorHAnsi" w:cstheme="minorHAnsi"/>
          <w:sz w:val="21"/>
          <w:szCs w:val="21"/>
          <w:lang w:eastAsia="en-US"/>
        </w:rPr>
        <w:t xml:space="preserve"> Rozdziału </w:t>
      </w:r>
      <w:r w:rsidR="00CE3DC7" w:rsidRPr="00971408">
        <w:rPr>
          <w:rFonts w:asciiTheme="minorHAnsi" w:eastAsia="Calibri" w:hAnsiTheme="minorHAnsi" w:cstheme="minorHAnsi"/>
          <w:sz w:val="21"/>
          <w:szCs w:val="21"/>
          <w:lang w:eastAsia="en-US"/>
        </w:rPr>
        <w:t>V</w:t>
      </w:r>
      <w:r w:rsidRPr="00971408">
        <w:rPr>
          <w:rFonts w:asciiTheme="minorHAnsi" w:eastAsia="Calibri" w:hAnsiTheme="minorHAnsi" w:cstheme="minorHAnsi"/>
          <w:sz w:val="21"/>
          <w:szCs w:val="21"/>
          <w:lang w:eastAsia="en-US"/>
        </w:rPr>
        <w:t xml:space="preserve"> SWZ, złożyć należy za pomocą formularza „OFERTA / WNIOSEK WYKONAWCY”;</w:t>
      </w:r>
    </w:p>
    <w:p w14:paraId="15AED863" w14:textId="77777777" w:rsidR="00AA4CE7" w:rsidRPr="00971408" w:rsidRDefault="00AA4CE7" w:rsidP="00E92AC0">
      <w:pPr>
        <w:pStyle w:val="NormalnyWeb"/>
        <w:numPr>
          <w:ilvl w:val="1"/>
          <w:numId w:val="37"/>
        </w:numPr>
        <w:tabs>
          <w:tab w:val="left" w:pos="1134"/>
        </w:tabs>
        <w:suppressAutoHyphens w:val="0"/>
        <w:spacing w:before="0" w:after="0" w:line="276" w:lineRule="auto"/>
        <w:ind w:left="1134" w:hanging="567"/>
        <w:jc w:val="both"/>
        <w:rPr>
          <w:rFonts w:asciiTheme="minorHAnsi" w:eastAsia="Calibri" w:hAnsiTheme="minorHAnsi" w:cstheme="minorHAnsi"/>
          <w:sz w:val="21"/>
          <w:szCs w:val="21"/>
          <w:lang w:val="x-none" w:eastAsia="en-US"/>
        </w:rPr>
      </w:pPr>
      <w:r w:rsidRPr="00971408">
        <w:rPr>
          <w:rFonts w:asciiTheme="minorHAnsi" w:eastAsia="Calibri" w:hAnsiTheme="minorHAnsi" w:cstheme="minorHAnsi"/>
          <w:sz w:val="21"/>
          <w:szCs w:val="21"/>
          <w:lang w:eastAsia="en-US"/>
        </w:rPr>
        <w:t>Informacje stanowiące tajemnicę przedsiębiorstwa, w rozumieniu</w:t>
      </w:r>
      <w:r w:rsidRPr="00971408">
        <w:rPr>
          <w:rFonts w:asciiTheme="minorHAnsi" w:hAnsiTheme="minorHAnsi" w:cstheme="minorHAnsi"/>
          <w:sz w:val="21"/>
          <w:szCs w:val="21"/>
        </w:rPr>
        <w:t xml:space="preserve"> przepisów ust</w:t>
      </w:r>
      <w:r w:rsidR="00422F35" w:rsidRPr="00971408">
        <w:rPr>
          <w:rFonts w:asciiTheme="minorHAnsi" w:hAnsiTheme="minorHAnsi" w:cstheme="minorHAnsi"/>
          <w:sz w:val="21"/>
          <w:szCs w:val="21"/>
        </w:rPr>
        <w:t xml:space="preserve">awy z dnia </w:t>
      </w:r>
      <w:r w:rsidR="008E7209" w:rsidRPr="00971408">
        <w:rPr>
          <w:rFonts w:asciiTheme="minorHAnsi" w:hAnsiTheme="minorHAnsi" w:cstheme="minorHAnsi"/>
          <w:sz w:val="21"/>
          <w:szCs w:val="21"/>
        </w:rPr>
        <w:br/>
      </w:r>
      <w:r w:rsidR="00422F35" w:rsidRPr="00971408">
        <w:rPr>
          <w:rFonts w:asciiTheme="minorHAnsi" w:hAnsiTheme="minorHAnsi" w:cstheme="minorHAnsi"/>
          <w:sz w:val="21"/>
          <w:szCs w:val="21"/>
        </w:rPr>
        <w:t xml:space="preserve">16 kwietnia 1993 r. </w:t>
      </w:r>
      <w:r w:rsidRPr="00971408">
        <w:rPr>
          <w:rFonts w:asciiTheme="minorHAnsi" w:hAnsiTheme="minorHAnsi" w:cstheme="minorHAnsi"/>
          <w:sz w:val="21"/>
          <w:szCs w:val="21"/>
        </w:rPr>
        <w:t>o zwalczaniu nieuczciwej konkurencji</w:t>
      </w:r>
      <w:r w:rsidRPr="00971408">
        <w:rPr>
          <w:rFonts w:asciiTheme="minorHAnsi" w:eastAsia="Calibri" w:hAnsiTheme="minorHAnsi" w:cstheme="minorHAnsi"/>
          <w:sz w:val="21"/>
          <w:szCs w:val="21"/>
          <w:lang w:eastAsia="en-US"/>
        </w:rPr>
        <w:t>, wykonawca składa za pomocą formularza „TAJEMNICA PRZEDSIĘBIORSTWA”;</w:t>
      </w:r>
    </w:p>
    <w:p w14:paraId="6FAFFE71" w14:textId="77777777" w:rsidR="00422F35" w:rsidRPr="00971408" w:rsidRDefault="00AA4CE7" w:rsidP="00E92AC0">
      <w:pPr>
        <w:pStyle w:val="NormalnyWeb"/>
        <w:numPr>
          <w:ilvl w:val="1"/>
          <w:numId w:val="37"/>
        </w:numPr>
        <w:tabs>
          <w:tab w:val="left" w:pos="1134"/>
        </w:tabs>
        <w:suppressAutoHyphens w:val="0"/>
        <w:spacing w:before="0" w:after="0" w:line="276" w:lineRule="auto"/>
        <w:ind w:left="1134" w:hanging="567"/>
        <w:jc w:val="both"/>
        <w:rPr>
          <w:rFonts w:asciiTheme="minorHAnsi" w:eastAsia="Calibri" w:hAnsiTheme="minorHAnsi" w:cstheme="minorHAnsi"/>
          <w:sz w:val="21"/>
          <w:szCs w:val="21"/>
          <w:lang w:val="x-none" w:eastAsia="en-US"/>
        </w:rPr>
      </w:pPr>
      <w:r w:rsidRPr="00971408">
        <w:rPr>
          <w:rFonts w:asciiTheme="minorHAnsi" w:eastAsia="Calibri" w:hAnsiTheme="minorHAnsi" w:cstheme="minorHAnsi"/>
          <w:sz w:val="21"/>
          <w:szCs w:val="21"/>
          <w:lang w:eastAsia="en-US"/>
        </w:rPr>
        <w:t>Informacje, o</w:t>
      </w:r>
      <w:r w:rsidRPr="00971408">
        <w:rPr>
          <w:rFonts w:asciiTheme="minorHAnsi" w:hAnsiTheme="minorHAnsi" w:cstheme="minorHAnsi"/>
          <w:sz w:val="21"/>
          <w:szCs w:val="21"/>
        </w:rPr>
        <w:t>świadczenia lub dokumenty</w:t>
      </w:r>
      <w:r w:rsidRPr="00971408">
        <w:rPr>
          <w:rFonts w:asciiTheme="minorHAnsi" w:eastAsia="Calibri" w:hAnsiTheme="minorHAnsi" w:cstheme="minorHAnsi"/>
          <w:sz w:val="21"/>
          <w:szCs w:val="21"/>
          <w:lang w:eastAsia="en-US"/>
        </w:rPr>
        <w:t xml:space="preserve"> wymienione w </w:t>
      </w:r>
      <w:proofErr w:type="spellStart"/>
      <w:r w:rsidRPr="00971408">
        <w:rPr>
          <w:rFonts w:asciiTheme="minorHAnsi" w:eastAsia="Calibri" w:hAnsiTheme="minorHAnsi" w:cstheme="minorHAnsi"/>
          <w:sz w:val="21"/>
          <w:szCs w:val="21"/>
          <w:lang w:eastAsia="en-US"/>
        </w:rPr>
        <w:t>ppkt</w:t>
      </w:r>
      <w:proofErr w:type="spellEnd"/>
      <w:r w:rsidRPr="00971408">
        <w:rPr>
          <w:rFonts w:asciiTheme="minorHAnsi" w:eastAsia="Calibri" w:hAnsiTheme="minorHAnsi" w:cstheme="minorHAnsi"/>
          <w:sz w:val="21"/>
          <w:szCs w:val="21"/>
          <w:lang w:eastAsia="en-US"/>
        </w:rPr>
        <w:t xml:space="preserve"> 2.</w:t>
      </w:r>
      <w:r w:rsidR="00CC12AB" w:rsidRPr="00971408">
        <w:rPr>
          <w:rFonts w:asciiTheme="minorHAnsi" w:eastAsia="Calibri" w:hAnsiTheme="minorHAnsi" w:cstheme="minorHAnsi"/>
          <w:sz w:val="21"/>
          <w:szCs w:val="21"/>
          <w:lang w:eastAsia="en-US"/>
        </w:rPr>
        <w:t>2</w:t>
      </w:r>
      <w:r w:rsidRPr="00971408">
        <w:rPr>
          <w:rFonts w:asciiTheme="minorHAnsi" w:eastAsia="Calibri" w:hAnsiTheme="minorHAnsi" w:cstheme="minorHAnsi"/>
          <w:sz w:val="21"/>
          <w:szCs w:val="21"/>
          <w:lang w:eastAsia="en-US"/>
        </w:rPr>
        <w:t>. lub 2.</w:t>
      </w:r>
      <w:r w:rsidR="00CC12AB" w:rsidRPr="00971408">
        <w:rPr>
          <w:rFonts w:asciiTheme="minorHAnsi" w:eastAsia="Calibri" w:hAnsiTheme="minorHAnsi" w:cstheme="minorHAnsi"/>
          <w:sz w:val="21"/>
          <w:szCs w:val="21"/>
          <w:lang w:eastAsia="en-US"/>
        </w:rPr>
        <w:t>3</w:t>
      </w:r>
      <w:r w:rsidRPr="00971408">
        <w:rPr>
          <w:rFonts w:asciiTheme="minorHAnsi" w:eastAsia="Calibri" w:hAnsiTheme="minorHAnsi" w:cstheme="minorHAnsi"/>
          <w:sz w:val="21"/>
          <w:szCs w:val="21"/>
          <w:lang w:eastAsia="en-US"/>
        </w:rPr>
        <w:t xml:space="preserve">., </w:t>
      </w:r>
      <w:r w:rsidRPr="00971408">
        <w:rPr>
          <w:rFonts w:asciiTheme="minorHAnsi" w:hAnsiTheme="minorHAnsi" w:cstheme="minorHAnsi"/>
          <w:sz w:val="21"/>
          <w:szCs w:val="21"/>
        </w:rPr>
        <w:t>przekazywane w postępowaniu</w:t>
      </w:r>
      <w:r w:rsidRPr="00971408">
        <w:rPr>
          <w:rFonts w:asciiTheme="minorHAnsi" w:eastAsia="Calibri" w:hAnsiTheme="minorHAnsi" w:cstheme="minorHAnsi"/>
          <w:sz w:val="21"/>
          <w:szCs w:val="21"/>
          <w:lang w:eastAsia="en-US"/>
        </w:rPr>
        <w:t xml:space="preserve"> po terminie składania ofert, wykonawca przekazuje zamawiającemu za </w:t>
      </w:r>
      <w:r w:rsidRPr="00971408">
        <w:rPr>
          <w:rFonts w:asciiTheme="minorHAnsi" w:hAnsiTheme="minorHAnsi" w:cstheme="minorHAnsi"/>
          <w:sz w:val="21"/>
          <w:szCs w:val="21"/>
          <w:lang w:eastAsia="pl-PL"/>
        </w:rPr>
        <w:t>pośrednictwem formularza „WYŚLIJ WIADOMOŚĆ DO ZAMAWIAJĄCEGO”;</w:t>
      </w:r>
    </w:p>
    <w:p w14:paraId="4DC122E5" w14:textId="1BA5F938" w:rsidR="00AA4CE7" w:rsidRPr="00EF13C7" w:rsidRDefault="00AA4CE7" w:rsidP="00EF13C7">
      <w:pPr>
        <w:pStyle w:val="NormalnyWeb"/>
        <w:numPr>
          <w:ilvl w:val="1"/>
          <w:numId w:val="37"/>
        </w:numPr>
        <w:tabs>
          <w:tab w:val="left" w:pos="1134"/>
        </w:tabs>
        <w:suppressAutoHyphens w:val="0"/>
        <w:spacing w:before="0" w:after="0" w:line="276" w:lineRule="auto"/>
        <w:ind w:left="1134" w:hanging="567"/>
        <w:jc w:val="both"/>
        <w:rPr>
          <w:rFonts w:asciiTheme="minorHAnsi" w:eastAsia="Calibri" w:hAnsiTheme="minorHAnsi" w:cstheme="minorHAnsi"/>
          <w:sz w:val="21"/>
          <w:szCs w:val="21"/>
          <w:lang w:val="x-none" w:eastAsia="en-US"/>
        </w:rPr>
      </w:pPr>
      <w:r w:rsidRPr="00971408">
        <w:rPr>
          <w:rFonts w:asciiTheme="minorHAnsi" w:hAnsiTheme="minorHAnsi" w:cstheme="minorHAnsi"/>
          <w:sz w:val="21"/>
          <w:szCs w:val="21"/>
          <w:u w:val="single"/>
        </w:rPr>
        <w:t>Informacje stanowiące tajemnicę przedsiębiorstwa, przekazywane zamawiającemu na późniejszym etapie postępowania (</w:t>
      </w:r>
      <w:r w:rsidRPr="00971408">
        <w:rPr>
          <w:rFonts w:asciiTheme="minorHAnsi" w:hAnsiTheme="minorHAnsi" w:cstheme="minorHAnsi"/>
          <w:b/>
          <w:bCs/>
          <w:sz w:val="21"/>
          <w:szCs w:val="21"/>
          <w:u w:val="single"/>
        </w:rPr>
        <w:t>nie</w:t>
      </w:r>
      <w:r w:rsidRPr="00971408">
        <w:rPr>
          <w:rFonts w:asciiTheme="minorHAnsi" w:hAnsiTheme="minorHAnsi" w:cstheme="minorHAnsi"/>
          <w:sz w:val="21"/>
          <w:szCs w:val="21"/>
          <w:u w:val="single"/>
        </w:rPr>
        <w:t xml:space="preserve"> wraz z ofertą), należy przekazać w sposób wskazany w </w:t>
      </w:r>
      <w:proofErr w:type="spellStart"/>
      <w:r w:rsidRPr="00971408">
        <w:rPr>
          <w:rFonts w:asciiTheme="minorHAnsi" w:hAnsiTheme="minorHAnsi" w:cstheme="minorHAnsi"/>
          <w:sz w:val="21"/>
          <w:szCs w:val="21"/>
          <w:u w:val="single"/>
        </w:rPr>
        <w:t>ppkt</w:t>
      </w:r>
      <w:proofErr w:type="spellEnd"/>
      <w:r w:rsidRPr="00971408">
        <w:rPr>
          <w:rFonts w:asciiTheme="minorHAnsi" w:hAnsiTheme="minorHAnsi" w:cstheme="minorHAnsi"/>
          <w:sz w:val="21"/>
          <w:szCs w:val="21"/>
          <w:u w:val="single"/>
        </w:rPr>
        <w:t xml:space="preserve"> 2.6.</w:t>
      </w:r>
      <w:r w:rsidRPr="00971408">
        <w:rPr>
          <w:rFonts w:asciiTheme="minorHAnsi" w:hAnsiTheme="minorHAnsi" w:cstheme="minorHAnsi"/>
          <w:sz w:val="21"/>
          <w:szCs w:val="21"/>
        </w:rPr>
        <w:t>;</w:t>
      </w:r>
      <w:r w:rsidR="00EF13C7">
        <w:rPr>
          <w:rFonts w:asciiTheme="minorHAnsi" w:eastAsia="Calibri" w:hAnsiTheme="minorHAnsi" w:cstheme="minorHAnsi"/>
          <w:sz w:val="21"/>
          <w:szCs w:val="21"/>
          <w:lang w:eastAsia="en-US"/>
        </w:rPr>
        <w:t xml:space="preserve"> </w:t>
      </w:r>
      <w:r w:rsidRPr="00EF13C7">
        <w:rPr>
          <w:rFonts w:asciiTheme="minorHAnsi" w:hAnsiTheme="minorHAnsi" w:cstheme="minorHAnsi"/>
          <w:b/>
          <w:sz w:val="21"/>
          <w:szCs w:val="21"/>
        </w:rPr>
        <w:t>w celu utrzymania</w:t>
      </w:r>
      <w:r w:rsidR="008E7209" w:rsidRPr="00EF13C7">
        <w:rPr>
          <w:rFonts w:asciiTheme="minorHAnsi" w:hAnsiTheme="minorHAnsi" w:cstheme="minorHAnsi"/>
          <w:b/>
          <w:sz w:val="21"/>
          <w:szCs w:val="21"/>
        </w:rPr>
        <w:t xml:space="preserve"> </w:t>
      </w:r>
      <w:r w:rsidRPr="00EF13C7">
        <w:rPr>
          <w:rFonts w:asciiTheme="minorHAnsi" w:hAnsiTheme="minorHAnsi" w:cstheme="minorHAnsi"/>
          <w:b/>
          <w:sz w:val="21"/>
          <w:szCs w:val="21"/>
        </w:rPr>
        <w:t xml:space="preserve">w poufności tych informacji, wykonawca winien przekazać je w wydzielonym </w:t>
      </w:r>
      <w:r w:rsidR="009C69F7" w:rsidRPr="00EF13C7">
        <w:rPr>
          <w:rFonts w:asciiTheme="minorHAnsi" w:hAnsiTheme="minorHAnsi" w:cstheme="minorHAnsi"/>
          <w:b/>
          <w:sz w:val="21"/>
          <w:szCs w:val="21"/>
        </w:rPr>
        <w:br/>
      </w:r>
      <w:r w:rsidRPr="00EF13C7">
        <w:rPr>
          <w:rFonts w:asciiTheme="minorHAnsi" w:hAnsiTheme="minorHAnsi" w:cstheme="minorHAnsi"/>
          <w:b/>
          <w:sz w:val="21"/>
          <w:szCs w:val="21"/>
        </w:rPr>
        <w:t>i odpowiednio oznaczonym pliku</w:t>
      </w:r>
      <w:r w:rsidR="00F8547A" w:rsidRPr="00EF13C7">
        <w:rPr>
          <w:rFonts w:asciiTheme="minorHAnsi" w:hAnsiTheme="minorHAnsi" w:cstheme="minorHAnsi"/>
          <w:sz w:val="21"/>
          <w:szCs w:val="21"/>
        </w:rPr>
        <w:t>;</w:t>
      </w:r>
    </w:p>
    <w:p w14:paraId="4B2E8ED4" w14:textId="3320039D" w:rsidR="007F5158" w:rsidRPr="00971408" w:rsidRDefault="007F5158" w:rsidP="00E92AC0">
      <w:pPr>
        <w:pStyle w:val="NormalnyWeb"/>
        <w:numPr>
          <w:ilvl w:val="1"/>
          <w:numId w:val="37"/>
        </w:numPr>
        <w:tabs>
          <w:tab w:val="left" w:pos="1134"/>
        </w:tabs>
        <w:suppressAutoHyphens w:val="0"/>
        <w:spacing w:before="0" w:after="0" w:line="276" w:lineRule="auto"/>
        <w:ind w:left="1134" w:hanging="567"/>
        <w:jc w:val="both"/>
        <w:rPr>
          <w:rFonts w:asciiTheme="minorHAnsi" w:eastAsia="Calibri" w:hAnsiTheme="minorHAnsi" w:cstheme="minorHAnsi"/>
          <w:sz w:val="21"/>
          <w:szCs w:val="21"/>
          <w:lang w:val="x-none" w:eastAsia="en-US"/>
        </w:rPr>
      </w:pPr>
      <w:r w:rsidRPr="00971408">
        <w:rPr>
          <w:rFonts w:asciiTheme="minorHAnsi" w:hAnsiTheme="minorHAnsi" w:cstheme="minorHAnsi"/>
          <w:sz w:val="21"/>
          <w:szCs w:val="21"/>
        </w:rPr>
        <w:lastRenderedPageBreak/>
        <w:t xml:space="preserve">W sprawach nieuregulowanych w niniejszym rozdziale zastosowanie mają stosowne przepisy Rozporządzenia </w:t>
      </w:r>
      <w:r w:rsidRPr="00971408">
        <w:rPr>
          <w:rStyle w:val="markedcontent"/>
          <w:rFonts w:asciiTheme="minorHAnsi" w:eastAsia="Calibri" w:hAnsiTheme="minorHAnsi" w:cstheme="minorHAnsi"/>
          <w:sz w:val="21"/>
          <w:szCs w:val="21"/>
        </w:rPr>
        <w:t>Prezesa Rady Ministrów z dnia 30 grudnia 2020 r.</w:t>
      </w:r>
      <w:r w:rsidRPr="00971408">
        <w:rPr>
          <w:rFonts w:asciiTheme="minorHAnsi" w:hAnsiTheme="minorHAnsi" w:cstheme="minorHAnsi"/>
          <w:sz w:val="21"/>
          <w:szCs w:val="21"/>
        </w:rPr>
        <w:t xml:space="preserve"> </w:t>
      </w:r>
      <w:r w:rsidRPr="00971408">
        <w:rPr>
          <w:rStyle w:val="markedcontent"/>
          <w:rFonts w:asciiTheme="minorHAnsi" w:eastAsia="Calibri" w:hAnsiTheme="minorHAnsi" w:cstheme="minorHAnsi"/>
          <w:sz w:val="21"/>
          <w:szCs w:val="21"/>
        </w:rPr>
        <w:t xml:space="preserve">w sprawie sposobu sporządzania </w:t>
      </w:r>
      <w:r w:rsidRPr="00971408">
        <w:rPr>
          <w:rStyle w:val="markedcontent"/>
          <w:rFonts w:asciiTheme="minorHAnsi" w:eastAsia="Calibri" w:hAnsiTheme="minorHAnsi" w:cstheme="minorHAnsi"/>
          <w:sz w:val="21"/>
          <w:szCs w:val="21"/>
        </w:rPr>
        <w:br/>
        <w:t>i przekazywania informacji oraz wymagań technicznych dla dokumentów elektronicznych oraz środków komunikacji elektronicznej w postępowaniu o udzielenie zamówienia publicznego lub konkursie</w:t>
      </w:r>
      <w:r w:rsidR="0005267D" w:rsidRPr="00971408">
        <w:rPr>
          <w:rStyle w:val="markedcontent"/>
          <w:rFonts w:asciiTheme="minorHAnsi" w:eastAsia="Calibri" w:hAnsiTheme="minorHAnsi" w:cstheme="minorHAnsi"/>
          <w:sz w:val="21"/>
          <w:szCs w:val="21"/>
        </w:rPr>
        <w:t>.</w:t>
      </w:r>
    </w:p>
    <w:p w14:paraId="6AE7CDF1" w14:textId="77777777" w:rsidR="0085168A" w:rsidRPr="00971408" w:rsidRDefault="0085168A" w:rsidP="00E92AC0">
      <w:pPr>
        <w:pStyle w:val="NormalnyWeb"/>
        <w:tabs>
          <w:tab w:val="left" w:pos="1134"/>
        </w:tabs>
        <w:suppressAutoHyphens w:val="0"/>
        <w:spacing w:before="0" w:after="0" w:line="276" w:lineRule="auto"/>
        <w:ind w:left="1134"/>
        <w:jc w:val="both"/>
        <w:rPr>
          <w:rFonts w:asciiTheme="minorHAnsi" w:eastAsia="Calibri" w:hAnsiTheme="minorHAnsi" w:cstheme="minorHAnsi"/>
          <w:sz w:val="21"/>
          <w:szCs w:val="21"/>
          <w:lang w:val="x-none" w:eastAsia="en-US"/>
        </w:rPr>
      </w:pPr>
    </w:p>
    <w:p w14:paraId="7DF9C26F" w14:textId="77777777" w:rsidR="00422F35" w:rsidRPr="00971408" w:rsidRDefault="00AA4CE7" w:rsidP="00E92AC0">
      <w:pPr>
        <w:pStyle w:val="NormalnyWeb"/>
        <w:numPr>
          <w:ilvl w:val="0"/>
          <w:numId w:val="37"/>
        </w:numPr>
        <w:tabs>
          <w:tab w:val="left" w:pos="567"/>
        </w:tabs>
        <w:suppressAutoHyphens w:val="0"/>
        <w:spacing w:before="0" w:after="0" w:line="276" w:lineRule="auto"/>
        <w:ind w:left="567" w:hanging="567"/>
        <w:jc w:val="both"/>
        <w:rPr>
          <w:rFonts w:asciiTheme="minorHAnsi" w:eastAsia="Calibri" w:hAnsiTheme="minorHAnsi" w:cstheme="minorHAnsi"/>
          <w:b/>
          <w:sz w:val="21"/>
          <w:szCs w:val="21"/>
          <w:lang w:val="x-none" w:eastAsia="en-US"/>
        </w:rPr>
      </w:pPr>
      <w:r w:rsidRPr="00971408">
        <w:rPr>
          <w:rFonts w:asciiTheme="minorHAnsi" w:hAnsiTheme="minorHAnsi" w:cstheme="minorHAnsi"/>
          <w:b/>
          <w:sz w:val="21"/>
          <w:szCs w:val="21"/>
        </w:rPr>
        <w:t>OSOBY UPRAWNIONE DO KOMUNIKOWANIA SIĘ Z WYKONAWCAMI</w:t>
      </w:r>
    </w:p>
    <w:p w14:paraId="69CB5752" w14:textId="7CA01022" w:rsidR="00D741A5" w:rsidRPr="00971408" w:rsidRDefault="00D741A5" w:rsidP="00E92AC0">
      <w:pPr>
        <w:pStyle w:val="NormalnyWeb"/>
        <w:numPr>
          <w:ilvl w:val="1"/>
          <w:numId w:val="37"/>
        </w:numPr>
        <w:tabs>
          <w:tab w:val="left" w:pos="1134"/>
        </w:tabs>
        <w:suppressAutoHyphens w:val="0"/>
        <w:spacing w:before="0" w:after="0" w:line="276" w:lineRule="auto"/>
        <w:ind w:left="1134" w:hanging="566"/>
        <w:jc w:val="both"/>
        <w:rPr>
          <w:rFonts w:asciiTheme="minorHAnsi" w:hAnsiTheme="minorHAnsi" w:cstheme="minorHAnsi"/>
          <w:sz w:val="21"/>
          <w:szCs w:val="21"/>
        </w:rPr>
      </w:pPr>
      <w:r w:rsidRPr="00971408">
        <w:rPr>
          <w:rFonts w:asciiTheme="minorHAnsi" w:hAnsiTheme="minorHAnsi" w:cstheme="minorHAnsi"/>
          <w:sz w:val="21"/>
          <w:szCs w:val="21"/>
        </w:rPr>
        <w:t>O</w:t>
      </w:r>
      <w:r w:rsidRPr="00971408">
        <w:rPr>
          <w:rFonts w:asciiTheme="minorHAnsi" w:hAnsiTheme="minorHAnsi" w:cstheme="minorHAnsi"/>
          <w:spacing w:val="-1"/>
          <w:sz w:val="21"/>
          <w:szCs w:val="21"/>
        </w:rPr>
        <w:t>s</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b</w:t>
      </w:r>
      <w:r w:rsidRPr="00971408">
        <w:rPr>
          <w:rFonts w:asciiTheme="minorHAnsi" w:hAnsiTheme="minorHAnsi" w:cstheme="minorHAnsi"/>
          <w:sz w:val="21"/>
          <w:szCs w:val="21"/>
        </w:rPr>
        <w:t xml:space="preserve">ą </w:t>
      </w:r>
      <w:r w:rsidRPr="00971408">
        <w:rPr>
          <w:rFonts w:asciiTheme="minorHAnsi" w:hAnsiTheme="minorHAnsi" w:cstheme="minorHAnsi"/>
          <w:spacing w:val="-1"/>
          <w:sz w:val="21"/>
          <w:szCs w:val="21"/>
        </w:rPr>
        <w:t>u</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rawni</w:t>
      </w:r>
      <w:r w:rsidRPr="00971408">
        <w:rPr>
          <w:rFonts w:asciiTheme="minorHAnsi" w:hAnsiTheme="minorHAnsi" w:cstheme="minorHAnsi"/>
          <w:spacing w:val="-1"/>
          <w:sz w:val="21"/>
          <w:szCs w:val="21"/>
        </w:rPr>
        <w:t>o</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ą </w:t>
      </w:r>
      <w:r w:rsidRPr="00971408">
        <w:rPr>
          <w:rFonts w:asciiTheme="minorHAnsi" w:hAnsiTheme="minorHAnsi" w:cstheme="minorHAnsi"/>
          <w:spacing w:val="1"/>
          <w:sz w:val="21"/>
          <w:szCs w:val="21"/>
        </w:rPr>
        <w:t>d</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 xml:space="preserve"> kontaktu</w:t>
      </w:r>
      <w:r w:rsidRPr="00971408">
        <w:rPr>
          <w:rFonts w:asciiTheme="minorHAnsi" w:hAnsiTheme="minorHAnsi" w:cstheme="minorHAnsi"/>
          <w:sz w:val="21"/>
          <w:szCs w:val="21"/>
        </w:rPr>
        <w:t xml:space="preserve"> z wykonawcami </w:t>
      </w:r>
      <w:r w:rsidR="00431DE2" w:rsidRPr="00971408">
        <w:rPr>
          <w:rFonts w:asciiTheme="minorHAnsi" w:hAnsiTheme="minorHAnsi" w:cstheme="minorHAnsi"/>
          <w:sz w:val="21"/>
          <w:szCs w:val="21"/>
          <w:u w:val="single"/>
        </w:rPr>
        <w:t xml:space="preserve">w zakresie proceduralnym </w:t>
      </w:r>
      <w:r w:rsidR="00431DE2" w:rsidRPr="00971408">
        <w:rPr>
          <w:rFonts w:asciiTheme="minorHAnsi" w:hAnsiTheme="minorHAnsi" w:cstheme="minorHAnsi"/>
          <w:sz w:val="21"/>
          <w:szCs w:val="21"/>
        </w:rPr>
        <w:t>j</w:t>
      </w:r>
      <w:r w:rsidRPr="00971408">
        <w:rPr>
          <w:rFonts w:asciiTheme="minorHAnsi" w:hAnsiTheme="minorHAnsi" w:cstheme="minorHAnsi"/>
          <w:sz w:val="21"/>
          <w:szCs w:val="21"/>
        </w:rPr>
        <w:t>es</w:t>
      </w:r>
      <w:r w:rsidRPr="00971408">
        <w:rPr>
          <w:rFonts w:asciiTheme="minorHAnsi" w:hAnsiTheme="minorHAnsi" w:cstheme="minorHAnsi"/>
          <w:spacing w:val="1"/>
          <w:sz w:val="21"/>
          <w:szCs w:val="21"/>
        </w:rPr>
        <w:t>t</w:t>
      </w:r>
      <w:r w:rsidRPr="00971408">
        <w:rPr>
          <w:rFonts w:asciiTheme="minorHAnsi" w:hAnsiTheme="minorHAnsi" w:cstheme="minorHAnsi"/>
          <w:sz w:val="21"/>
          <w:szCs w:val="21"/>
        </w:rPr>
        <w:t>: Beata PŁACHTA-DURZYŃSKA – Kierownik Zespołu ds. zamówień publicznych, pod nr tel.: (+48 32) 364 43 36</w:t>
      </w:r>
      <w:r w:rsidR="00431DE2" w:rsidRPr="00971408">
        <w:rPr>
          <w:rFonts w:asciiTheme="minorHAnsi" w:hAnsiTheme="minorHAnsi" w:cstheme="minorHAnsi"/>
          <w:sz w:val="21"/>
          <w:szCs w:val="21"/>
        </w:rPr>
        <w:t>;</w:t>
      </w:r>
    </w:p>
    <w:p w14:paraId="71A51FF8" w14:textId="114297B6" w:rsidR="00AA4CE7" w:rsidRPr="00971408" w:rsidRDefault="00431DE2" w:rsidP="00E92AC0">
      <w:pPr>
        <w:pStyle w:val="NormalnyWeb"/>
        <w:numPr>
          <w:ilvl w:val="1"/>
          <w:numId w:val="37"/>
        </w:numPr>
        <w:tabs>
          <w:tab w:val="left" w:pos="1134"/>
        </w:tabs>
        <w:suppressAutoHyphens w:val="0"/>
        <w:spacing w:before="0" w:after="0" w:line="276" w:lineRule="auto"/>
        <w:ind w:left="1134" w:hanging="566"/>
        <w:jc w:val="both"/>
        <w:rPr>
          <w:rFonts w:asciiTheme="minorHAnsi" w:hAnsiTheme="minorHAnsi" w:cstheme="minorHAnsi"/>
          <w:sz w:val="21"/>
          <w:szCs w:val="21"/>
        </w:rPr>
      </w:pPr>
      <w:r w:rsidRPr="00971408">
        <w:rPr>
          <w:rFonts w:asciiTheme="minorHAnsi" w:hAnsiTheme="minorHAnsi" w:cstheme="minorHAnsi"/>
          <w:sz w:val="21"/>
          <w:szCs w:val="21"/>
        </w:rPr>
        <w:t xml:space="preserve">Osobą uprawnioną do kontaktu z wykonawcami </w:t>
      </w:r>
      <w:r w:rsidRPr="00971408">
        <w:rPr>
          <w:rFonts w:asciiTheme="minorHAnsi" w:hAnsiTheme="minorHAnsi" w:cstheme="minorHAnsi"/>
          <w:sz w:val="21"/>
          <w:szCs w:val="21"/>
          <w:u w:val="single"/>
        </w:rPr>
        <w:t>w zakresie merytorycznym</w:t>
      </w:r>
      <w:r w:rsidRPr="00971408">
        <w:rPr>
          <w:rFonts w:asciiTheme="minorHAnsi" w:hAnsiTheme="minorHAnsi" w:cstheme="minorHAnsi"/>
          <w:sz w:val="21"/>
          <w:szCs w:val="21"/>
        </w:rPr>
        <w:t xml:space="preserve"> jest: </w:t>
      </w:r>
      <w:r w:rsidR="00D741A5" w:rsidRPr="00971408">
        <w:rPr>
          <w:rFonts w:asciiTheme="minorHAnsi" w:hAnsiTheme="minorHAnsi" w:cstheme="minorHAnsi"/>
          <w:bCs/>
          <w:sz w:val="21"/>
          <w:szCs w:val="21"/>
        </w:rPr>
        <w:t>Rafał MAŃK</w:t>
      </w:r>
      <w:r w:rsidR="001524A1" w:rsidRPr="00971408">
        <w:rPr>
          <w:rFonts w:asciiTheme="minorHAnsi" w:hAnsiTheme="minorHAnsi" w:cstheme="minorHAnsi"/>
          <w:bCs/>
          <w:sz w:val="21"/>
          <w:szCs w:val="21"/>
        </w:rPr>
        <w:t>A</w:t>
      </w:r>
      <w:r w:rsidR="00D741A5" w:rsidRPr="00971408">
        <w:rPr>
          <w:rFonts w:asciiTheme="minorHAnsi" w:hAnsiTheme="minorHAnsi" w:cstheme="minorHAnsi"/>
          <w:bCs/>
          <w:sz w:val="21"/>
          <w:szCs w:val="21"/>
        </w:rPr>
        <w:t xml:space="preserve"> – Kierowni</w:t>
      </w:r>
      <w:r w:rsidRPr="00971408">
        <w:rPr>
          <w:rFonts w:asciiTheme="minorHAnsi" w:hAnsiTheme="minorHAnsi" w:cstheme="minorHAnsi"/>
          <w:bCs/>
          <w:sz w:val="21"/>
          <w:szCs w:val="21"/>
        </w:rPr>
        <w:t>k</w:t>
      </w:r>
      <w:r w:rsidR="00D741A5" w:rsidRPr="00971408">
        <w:rPr>
          <w:rFonts w:asciiTheme="minorHAnsi" w:hAnsiTheme="minorHAnsi" w:cstheme="minorHAnsi"/>
          <w:bCs/>
          <w:sz w:val="21"/>
          <w:szCs w:val="21"/>
        </w:rPr>
        <w:t xml:space="preserve"> Działu Oczyszczalni Ścieków</w:t>
      </w:r>
      <w:r w:rsidRPr="00971408">
        <w:rPr>
          <w:rFonts w:asciiTheme="minorHAnsi" w:hAnsiTheme="minorHAnsi" w:cstheme="minorHAnsi"/>
          <w:bCs/>
          <w:sz w:val="21"/>
          <w:szCs w:val="21"/>
        </w:rPr>
        <w:t xml:space="preserve">, pod nr tel. </w:t>
      </w:r>
      <w:r w:rsidR="001524A1" w:rsidRPr="00971408">
        <w:rPr>
          <w:rFonts w:asciiTheme="minorHAnsi" w:hAnsiTheme="minorHAnsi" w:cstheme="minorHAnsi"/>
          <w:bCs/>
          <w:sz w:val="21"/>
          <w:szCs w:val="21"/>
        </w:rPr>
        <w:t xml:space="preserve">(+48 </w:t>
      </w:r>
      <w:r w:rsidRPr="00971408">
        <w:rPr>
          <w:rFonts w:asciiTheme="minorHAnsi" w:hAnsiTheme="minorHAnsi" w:cstheme="minorHAnsi"/>
          <w:bCs/>
          <w:sz w:val="21"/>
          <w:szCs w:val="21"/>
        </w:rPr>
        <w:t>32</w:t>
      </w:r>
      <w:r w:rsidR="001524A1" w:rsidRPr="00971408">
        <w:rPr>
          <w:rFonts w:asciiTheme="minorHAnsi" w:hAnsiTheme="minorHAnsi" w:cstheme="minorHAnsi"/>
          <w:bCs/>
          <w:sz w:val="21"/>
          <w:szCs w:val="21"/>
        </w:rPr>
        <w:t>)</w:t>
      </w:r>
      <w:r w:rsidRPr="00971408">
        <w:rPr>
          <w:rFonts w:asciiTheme="minorHAnsi" w:hAnsiTheme="minorHAnsi" w:cstheme="minorHAnsi"/>
          <w:bCs/>
          <w:sz w:val="21"/>
          <w:szCs w:val="21"/>
        </w:rPr>
        <w:t xml:space="preserve"> 364 43 66</w:t>
      </w:r>
      <w:r w:rsidR="00AA4CE7" w:rsidRPr="00971408">
        <w:rPr>
          <w:rFonts w:asciiTheme="minorHAnsi" w:hAnsiTheme="minorHAnsi" w:cstheme="minorHAnsi"/>
          <w:sz w:val="21"/>
          <w:szCs w:val="21"/>
        </w:rPr>
        <w:t>.</w:t>
      </w:r>
    </w:p>
    <w:p w14:paraId="5D3AE650" w14:textId="77777777" w:rsidR="00784FAA" w:rsidRPr="00971408" w:rsidRDefault="00784FAA" w:rsidP="00E92AC0">
      <w:pPr>
        <w:pStyle w:val="NormalnyWeb"/>
        <w:tabs>
          <w:tab w:val="left" w:pos="567"/>
        </w:tabs>
        <w:suppressAutoHyphens w:val="0"/>
        <w:spacing w:before="0" w:after="0" w:line="276" w:lineRule="auto"/>
        <w:ind w:left="567"/>
        <w:jc w:val="both"/>
        <w:rPr>
          <w:rFonts w:asciiTheme="minorHAnsi" w:eastAsia="Calibri" w:hAnsiTheme="minorHAnsi" w:cstheme="minorHAnsi"/>
          <w:b/>
          <w:sz w:val="21"/>
          <w:szCs w:val="21"/>
          <w:lang w:val="x-none" w:eastAsia="en-US"/>
        </w:rPr>
      </w:pPr>
    </w:p>
    <w:p w14:paraId="53ADD87E" w14:textId="77777777" w:rsidR="009731D0" w:rsidRPr="00971408" w:rsidRDefault="00853C0C" w:rsidP="00E92AC0">
      <w:pPr>
        <w:pStyle w:val="Legenda"/>
        <w:shd w:val="clear" w:color="auto" w:fill="D9D9D9"/>
        <w:tabs>
          <w:tab w:val="left" w:pos="1843"/>
        </w:tabs>
        <w:spacing w:line="276" w:lineRule="auto"/>
        <w:ind w:left="1701" w:hanging="1701"/>
        <w:rPr>
          <w:rFonts w:asciiTheme="minorHAnsi" w:hAnsiTheme="minorHAnsi" w:cstheme="minorHAnsi"/>
          <w:spacing w:val="42"/>
          <w:sz w:val="21"/>
          <w:szCs w:val="21"/>
        </w:rPr>
      </w:pPr>
      <w:r w:rsidRPr="00971408">
        <w:rPr>
          <w:rFonts w:asciiTheme="minorHAnsi" w:hAnsiTheme="minorHAnsi" w:cstheme="minorHAnsi"/>
          <w:spacing w:val="42"/>
          <w:sz w:val="21"/>
          <w:szCs w:val="21"/>
        </w:rPr>
        <w:t>ROZDZIAŁ IV.</w:t>
      </w:r>
    </w:p>
    <w:p w14:paraId="32EA84CA" w14:textId="2FE3DD4E" w:rsidR="00AA4CE7" w:rsidRPr="00971408" w:rsidRDefault="00853C0C" w:rsidP="00E92AC0">
      <w:pPr>
        <w:pStyle w:val="Legenda"/>
        <w:shd w:val="clear" w:color="auto" w:fill="D9D9D9"/>
        <w:tabs>
          <w:tab w:val="left" w:pos="1843"/>
        </w:tabs>
        <w:spacing w:line="276" w:lineRule="auto"/>
        <w:ind w:left="1701" w:hanging="1701"/>
        <w:rPr>
          <w:rFonts w:asciiTheme="minorHAnsi" w:hAnsiTheme="minorHAnsi" w:cstheme="minorHAnsi"/>
          <w:spacing w:val="42"/>
          <w:sz w:val="21"/>
          <w:szCs w:val="21"/>
        </w:rPr>
      </w:pPr>
      <w:r w:rsidRPr="00971408">
        <w:rPr>
          <w:rFonts w:asciiTheme="minorHAnsi" w:hAnsiTheme="minorHAnsi" w:cstheme="minorHAnsi"/>
          <w:spacing w:val="42"/>
          <w:sz w:val="21"/>
          <w:szCs w:val="21"/>
        </w:rPr>
        <w:t>PODSTAWY WYKLUCZENIA ORAZ WARUNKI UDZIAŁU POSTĘPOWANIU</w:t>
      </w:r>
    </w:p>
    <w:p w14:paraId="431B02BF" w14:textId="77777777" w:rsidR="00AA4CE7" w:rsidRPr="00971408" w:rsidRDefault="00AA4CE7" w:rsidP="00E92AC0">
      <w:pPr>
        <w:tabs>
          <w:tab w:val="left" w:pos="284"/>
        </w:tabs>
        <w:spacing w:after="0"/>
        <w:jc w:val="both"/>
        <w:rPr>
          <w:rFonts w:asciiTheme="minorHAnsi" w:eastAsia="Calibri" w:hAnsiTheme="minorHAnsi" w:cstheme="minorHAnsi"/>
          <w:b/>
          <w:bCs/>
          <w:sz w:val="21"/>
          <w:szCs w:val="21"/>
          <w:lang w:val="x-none" w:eastAsia="en-US"/>
        </w:rPr>
      </w:pPr>
    </w:p>
    <w:p w14:paraId="7E4528E2" w14:textId="14A40199" w:rsidR="00AA4CE7" w:rsidRPr="00971408" w:rsidRDefault="00AA4CE7" w:rsidP="00E92AC0">
      <w:pPr>
        <w:pStyle w:val="Akapitzlist"/>
        <w:numPr>
          <w:ilvl w:val="0"/>
          <w:numId w:val="24"/>
        </w:numPr>
        <w:tabs>
          <w:tab w:val="left" w:pos="567"/>
        </w:tabs>
        <w:spacing w:after="0"/>
        <w:ind w:left="567" w:hanging="567"/>
        <w:contextualSpacing w:val="0"/>
        <w:jc w:val="both"/>
        <w:rPr>
          <w:rFonts w:asciiTheme="minorHAnsi" w:eastAsia="Calibri" w:hAnsiTheme="minorHAnsi" w:cstheme="minorHAnsi"/>
          <w:b/>
          <w:bCs/>
          <w:sz w:val="21"/>
          <w:szCs w:val="21"/>
          <w:lang w:eastAsia="en-US"/>
        </w:rPr>
      </w:pPr>
      <w:r w:rsidRPr="00971408">
        <w:rPr>
          <w:rFonts w:asciiTheme="minorHAnsi" w:eastAsia="Calibri" w:hAnsiTheme="minorHAnsi" w:cstheme="minorHAnsi"/>
          <w:b/>
          <w:bCs/>
          <w:sz w:val="21"/>
          <w:szCs w:val="21"/>
          <w:lang w:val="pl-PL" w:eastAsia="en-US"/>
        </w:rPr>
        <w:t>PODSTAWY WYKLUCZENIA</w:t>
      </w:r>
      <w:r w:rsidR="001A2A3B" w:rsidRPr="00971408">
        <w:rPr>
          <w:rFonts w:asciiTheme="minorHAnsi" w:eastAsia="Calibri" w:hAnsiTheme="minorHAnsi" w:cstheme="minorHAnsi"/>
          <w:b/>
          <w:bCs/>
          <w:sz w:val="21"/>
          <w:szCs w:val="21"/>
          <w:lang w:val="pl-PL" w:eastAsia="en-US"/>
        </w:rPr>
        <w:t xml:space="preserve">; </w:t>
      </w:r>
      <w:r w:rsidRPr="00971408">
        <w:rPr>
          <w:rFonts w:asciiTheme="minorHAnsi" w:eastAsia="Calibri" w:hAnsiTheme="minorHAnsi" w:cstheme="minorHAnsi"/>
          <w:b/>
          <w:bCs/>
          <w:sz w:val="21"/>
          <w:szCs w:val="21"/>
          <w:lang w:val="pl-PL" w:eastAsia="en-US"/>
        </w:rPr>
        <w:t>MECHANIZM SAMOOCZYSZCZENIA</w:t>
      </w:r>
    </w:p>
    <w:p w14:paraId="3E3E5B97" w14:textId="26E3AC9A" w:rsidR="00AA4CE7" w:rsidRPr="00971408" w:rsidRDefault="00AA4CE7" w:rsidP="00E92AC0">
      <w:pPr>
        <w:pStyle w:val="Akapitzlist"/>
        <w:widowControl w:val="0"/>
        <w:numPr>
          <w:ilvl w:val="1"/>
          <w:numId w:val="24"/>
        </w:numPr>
        <w:tabs>
          <w:tab w:val="left" w:pos="1134"/>
        </w:tabs>
        <w:autoSpaceDE w:val="0"/>
        <w:autoSpaceDN w:val="0"/>
        <w:adjustRightInd w:val="0"/>
        <w:spacing w:after="0"/>
        <w:ind w:left="1134" w:right="-36" w:hanging="567"/>
        <w:jc w:val="both"/>
        <w:outlineLvl w:val="0"/>
        <w:rPr>
          <w:rFonts w:asciiTheme="minorHAnsi" w:hAnsiTheme="minorHAnsi" w:cstheme="minorHAnsi"/>
          <w:sz w:val="21"/>
          <w:szCs w:val="21"/>
        </w:rPr>
      </w:pPr>
      <w:r w:rsidRPr="00971408">
        <w:rPr>
          <w:rFonts w:asciiTheme="minorHAnsi" w:hAnsiTheme="minorHAnsi" w:cstheme="minorHAnsi"/>
          <w:spacing w:val="1"/>
          <w:sz w:val="21"/>
          <w:szCs w:val="21"/>
        </w:rPr>
        <w:t>Zamawiający wykluczy z postępowania wykonawców, wobec których zachodzą podstawy wykluczenia</w:t>
      </w:r>
      <w:r w:rsidRPr="00971408">
        <w:rPr>
          <w:rFonts w:asciiTheme="minorHAnsi" w:hAnsiTheme="minorHAnsi" w:cstheme="minorHAnsi"/>
          <w:spacing w:val="1"/>
          <w:sz w:val="21"/>
          <w:szCs w:val="21"/>
          <w:lang w:val="pl-PL"/>
        </w:rPr>
        <w:t xml:space="preserve"> wskazane w </w:t>
      </w:r>
      <w:r w:rsidRPr="00971408">
        <w:rPr>
          <w:rFonts w:asciiTheme="minorHAnsi" w:hAnsiTheme="minorHAnsi" w:cstheme="minorHAnsi"/>
          <w:spacing w:val="1"/>
          <w:sz w:val="21"/>
          <w:szCs w:val="21"/>
        </w:rPr>
        <w:t>art. 108 ust. 1 ustawy Pzp</w:t>
      </w:r>
      <w:r w:rsidRPr="00971408">
        <w:rPr>
          <w:rFonts w:asciiTheme="minorHAnsi" w:hAnsiTheme="minorHAnsi" w:cstheme="minorHAnsi"/>
          <w:spacing w:val="1"/>
          <w:sz w:val="21"/>
          <w:szCs w:val="21"/>
          <w:lang w:val="pl-PL"/>
        </w:rPr>
        <w:t xml:space="preserve">, </w:t>
      </w:r>
      <w:r w:rsidRPr="00971408">
        <w:rPr>
          <w:rFonts w:asciiTheme="minorHAnsi" w:hAnsiTheme="minorHAnsi" w:cstheme="minorHAnsi"/>
          <w:spacing w:val="1"/>
          <w:sz w:val="21"/>
          <w:szCs w:val="21"/>
        </w:rPr>
        <w:t xml:space="preserve">tj. </w:t>
      </w:r>
      <w:r w:rsidRPr="00971408">
        <w:rPr>
          <w:rFonts w:asciiTheme="minorHAnsi" w:hAnsiTheme="minorHAnsi" w:cstheme="minorHAnsi"/>
          <w:spacing w:val="1"/>
          <w:sz w:val="21"/>
          <w:szCs w:val="21"/>
          <w:lang w:val="pl-PL"/>
        </w:rPr>
        <w:t>z</w:t>
      </w:r>
      <w:proofErr w:type="spellStart"/>
      <w:r w:rsidRPr="00971408">
        <w:rPr>
          <w:rFonts w:asciiTheme="minorHAnsi" w:hAnsiTheme="minorHAnsi" w:cstheme="minorHAnsi"/>
          <w:spacing w:val="1"/>
          <w:sz w:val="21"/>
          <w:szCs w:val="21"/>
        </w:rPr>
        <w:t>amawiający</w:t>
      </w:r>
      <w:proofErr w:type="spellEnd"/>
      <w:r w:rsidRPr="00971408">
        <w:rPr>
          <w:rFonts w:asciiTheme="minorHAnsi" w:hAnsiTheme="minorHAnsi" w:cstheme="minorHAnsi"/>
          <w:spacing w:val="1"/>
          <w:sz w:val="21"/>
          <w:szCs w:val="21"/>
        </w:rPr>
        <w:t xml:space="preserve"> wykluczy z postępowania </w:t>
      </w:r>
      <w:r w:rsidRPr="00971408">
        <w:rPr>
          <w:rFonts w:asciiTheme="minorHAnsi" w:hAnsiTheme="minorHAnsi" w:cstheme="minorHAnsi"/>
          <w:spacing w:val="1"/>
          <w:sz w:val="21"/>
          <w:szCs w:val="21"/>
          <w:lang w:val="pl-PL"/>
        </w:rPr>
        <w:t>w</w:t>
      </w:r>
      <w:proofErr w:type="spellStart"/>
      <w:r w:rsidRPr="00971408">
        <w:rPr>
          <w:rFonts w:asciiTheme="minorHAnsi" w:hAnsiTheme="minorHAnsi" w:cstheme="minorHAnsi"/>
          <w:spacing w:val="1"/>
          <w:sz w:val="21"/>
          <w:szCs w:val="21"/>
        </w:rPr>
        <w:t>ykonawcę</w:t>
      </w:r>
      <w:proofErr w:type="spellEnd"/>
      <w:r w:rsidRPr="00971408">
        <w:rPr>
          <w:rFonts w:asciiTheme="minorHAnsi" w:hAnsiTheme="minorHAnsi" w:cstheme="minorHAnsi"/>
          <w:spacing w:val="1"/>
          <w:sz w:val="21"/>
          <w:szCs w:val="21"/>
        </w:rPr>
        <w:t>:</w:t>
      </w:r>
    </w:p>
    <w:p w14:paraId="794C8280" w14:textId="2F707A21" w:rsidR="00AA4CE7" w:rsidRPr="00971408" w:rsidRDefault="00F17D2E" w:rsidP="00E92AC0">
      <w:pPr>
        <w:widowControl w:val="0"/>
        <w:numPr>
          <w:ilvl w:val="0"/>
          <w:numId w:val="10"/>
        </w:numPr>
        <w:tabs>
          <w:tab w:val="left" w:pos="1560"/>
        </w:tabs>
        <w:autoSpaceDE w:val="0"/>
        <w:autoSpaceDN w:val="0"/>
        <w:adjustRightInd w:val="0"/>
        <w:spacing w:after="0"/>
        <w:ind w:left="1560" w:right="-36" w:hanging="426"/>
        <w:jc w:val="both"/>
        <w:outlineLvl w:val="0"/>
        <w:rPr>
          <w:rFonts w:asciiTheme="minorHAnsi" w:hAnsiTheme="minorHAnsi" w:cstheme="minorHAnsi"/>
          <w:sz w:val="21"/>
          <w:szCs w:val="21"/>
        </w:rPr>
      </w:pPr>
      <w:r w:rsidRPr="00971408">
        <w:rPr>
          <w:rFonts w:asciiTheme="minorHAnsi" w:hAnsiTheme="minorHAnsi" w:cstheme="minorHAnsi"/>
          <w:spacing w:val="1"/>
          <w:sz w:val="21"/>
          <w:szCs w:val="21"/>
        </w:rPr>
        <w:t>B</w:t>
      </w:r>
      <w:r w:rsidR="00AA4CE7" w:rsidRPr="00971408">
        <w:rPr>
          <w:rFonts w:asciiTheme="minorHAnsi" w:hAnsiTheme="minorHAnsi" w:cstheme="minorHAnsi"/>
          <w:spacing w:val="1"/>
          <w:sz w:val="21"/>
          <w:szCs w:val="21"/>
        </w:rPr>
        <w:t>ędącego osobą fizyczną, którego prawomocnie skazano za przestępstwo:</w:t>
      </w:r>
    </w:p>
    <w:p w14:paraId="07374FC1" w14:textId="1111DF03" w:rsidR="00AA4CE7" w:rsidRDefault="00AA4CE7" w:rsidP="00F8547A">
      <w:pPr>
        <w:widowControl w:val="0"/>
        <w:numPr>
          <w:ilvl w:val="0"/>
          <w:numId w:val="11"/>
        </w:numPr>
        <w:tabs>
          <w:tab w:val="left" w:pos="1985"/>
        </w:tabs>
        <w:autoSpaceDE w:val="0"/>
        <w:autoSpaceDN w:val="0"/>
        <w:adjustRightInd w:val="0"/>
        <w:spacing w:after="0"/>
        <w:ind w:left="1985" w:right="-36" w:hanging="425"/>
        <w:jc w:val="both"/>
        <w:outlineLvl w:val="0"/>
        <w:rPr>
          <w:rFonts w:asciiTheme="minorHAnsi" w:hAnsiTheme="minorHAnsi" w:cstheme="minorHAnsi"/>
          <w:spacing w:val="1"/>
          <w:sz w:val="21"/>
          <w:szCs w:val="21"/>
        </w:rPr>
      </w:pPr>
      <w:r w:rsidRPr="00971408">
        <w:rPr>
          <w:rFonts w:asciiTheme="minorHAnsi" w:hAnsiTheme="minorHAnsi" w:cstheme="minorHAnsi"/>
          <w:spacing w:val="1"/>
          <w:sz w:val="21"/>
          <w:szCs w:val="21"/>
        </w:rPr>
        <w:t xml:space="preserve">udziału w zorganizowanej grupie przestępczej albo związku mającym na celu popełnienie przestępstwa lub przestępstwa skarbowego, o którym mowa w art. 258 </w:t>
      </w:r>
      <w:r w:rsidR="00F8547A">
        <w:t xml:space="preserve">ustawy z dnia </w:t>
      </w:r>
      <w:r w:rsidR="00F8547A">
        <w:br/>
        <w:t>6 czerwca 1997 r. – Kodeks karny</w:t>
      </w:r>
      <w:r w:rsidR="00F8547A">
        <w:rPr>
          <w:rFonts w:asciiTheme="minorHAnsi" w:hAnsiTheme="minorHAnsi" w:cstheme="minorHAnsi"/>
          <w:spacing w:val="1"/>
          <w:sz w:val="21"/>
          <w:szCs w:val="21"/>
        </w:rPr>
        <w:t>, dalej „</w:t>
      </w:r>
      <w:r w:rsidRPr="00F8547A">
        <w:rPr>
          <w:rFonts w:asciiTheme="minorHAnsi" w:hAnsiTheme="minorHAnsi" w:cstheme="minorHAnsi"/>
          <w:spacing w:val="1"/>
          <w:sz w:val="21"/>
          <w:szCs w:val="21"/>
        </w:rPr>
        <w:t>Kodeks karn</w:t>
      </w:r>
      <w:r w:rsidR="00F8547A">
        <w:rPr>
          <w:rFonts w:asciiTheme="minorHAnsi" w:hAnsiTheme="minorHAnsi" w:cstheme="minorHAnsi"/>
          <w:spacing w:val="1"/>
          <w:sz w:val="21"/>
          <w:szCs w:val="21"/>
        </w:rPr>
        <w:t>y”</w:t>
      </w:r>
      <w:r w:rsidRPr="00F8547A">
        <w:rPr>
          <w:rFonts w:asciiTheme="minorHAnsi" w:hAnsiTheme="minorHAnsi" w:cstheme="minorHAnsi"/>
          <w:spacing w:val="1"/>
          <w:sz w:val="21"/>
          <w:szCs w:val="21"/>
        </w:rPr>
        <w:t>,</w:t>
      </w:r>
    </w:p>
    <w:p w14:paraId="6FFB5E46" w14:textId="77777777" w:rsidR="00AA4CE7" w:rsidRPr="00F8547A" w:rsidRDefault="00AA4CE7" w:rsidP="00F8547A">
      <w:pPr>
        <w:widowControl w:val="0"/>
        <w:numPr>
          <w:ilvl w:val="0"/>
          <w:numId w:val="11"/>
        </w:numPr>
        <w:tabs>
          <w:tab w:val="left" w:pos="1985"/>
        </w:tabs>
        <w:autoSpaceDE w:val="0"/>
        <w:autoSpaceDN w:val="0"/>
        <w:adjustRightInd w:val="0"/>
        <w:spacing w:after="0"/>
        <w:ind w:left="1985" w:right="-36" w:hanging="425"/>
        <w:jc w:val="both"/>
        <w:outlineLvl w:val="0"/>
        <w:rPr>
          <w:rFonts w:asciiTheme="minorHAnsi" w:hAnsiTheme="minorHAnsi" w:cstheme="minorHAnsi"/>
          <w:spacing w:val="1"/>
          <w:sz w:val="21"/>
          <w:szCs w:val="21"/>
        </w:rPr>
      </w:pPr>
      <w:r w:rsidRPr="00F8547A">
        <w:rPr>
          <w:rFonts w:asciiTheme="minorHAnsi" w:hAnsiTheme="minorHAnsi" w:cstheme="minorHAnsi"/>
          <w:spacing w:val="1"/>
          <w:sz w:val="21"/>
          <w:szCs w:val="21"/>
        </w:rPr>
        <w:t>handlu ludźmi, o którym mowa w art. 189a Kodeksu karnego,</w:t>
      </w:r>
    </w:p>
    <w:p w14:paraId="093E2F93" w14:textId="3B977D57" w:rsidR="00971408" w:rsidRPr="00971408" w:rsidRDefault="00AA4CE7" w:rsidP="00971408">
      <w:pPr>
        <w:widowControl w:val="0"/>
        <w:numPr>
          <w:ilvl w:val="0"/>
          <w:numId w:val="11"/>
        </w:numPr>
        <w:tabs>
          <w:tab w:val="left" w:pos="1985"/>
        </w:tabs>
        <w:autoSpaceDE w:val="0"/>
        <w:autoSpaceDN w:val="0"/>
        <w:adjustRightInd w:val="0"/>
        <w:spacing w:after="0"/>
        <w:ind w:left="1985" w:right="-36" w:hanging="425"/>
        <w:jc w:val="both"/>
        <w:outlineLvl w:val="0"/>
        <w:rPr>
          <w:rFonts w:asciiTheme="minorHAnsi" w:hAnsiTheme="minorHAnsi" w:cstheme="minorHAnsi"/>
          <w:spacing w:val="1"/>
          <w:sz w:val="21"/>
          <w:szCs w:val="21"/>
        </w:rPr>
      </w:pPr>
      <w:r w:rsidRPr="00971408">
        <w:rPr>
          <w:rFonts w:asciiTheme="minorHAnsi" w:hAnsiTheme="minorHAnsi" w:cstheme="minorHAnsi"/>
          <w:spacing w:val="1"/>
          <w:sz w:val="21"/>
          <w:szCs w:val="21"/>
        </w:rPr>
        <w:t xml:space="preserve">o </w:t>
      </w:r>
      <w:r w:rsidR="00971408">
        <w:t xml:space="preserve">którym mowa w art. 228–230a, art. 250a Kodeksu karnego, w art. 46–48 ustawy </w:t>
      </w:r>
      <w:r w:rsidR="00971408">
        <w:br/>
        <w:t>z dnia 25 czerwca 2010 r. o sporcie lub w art. 54 ust. 1–4 ustawy z dnia 12 maja 2011 r. o refundacji leków, środków spożywczych specjalnego przeznaczenia żywieniowego oraz wyrobów medycznych,</w:t>
      </w:r>
    </w:p>
    <w:p w14:paraId="12B36787" w14:textId="77777777" w:rsidR="00AA4CE7" w:rsidRPr="00971408" w:rsidRDefault="00AA4CE7" w:rsidP="00E92AC0">
      <w:pPr>
        <w:widowControl w:val="0"/>
        <w:numPr>
          <w:ilvl w:val="0"/>
          <w:numId w:val="11"/>
        </w:numPr>
        <w:tabs>
          <w:tab w:val="left" w:pos="1985"/>
        </w:tabs>
        <w:autoSpaceDE w:val="0"/>
        <w:autoSpaceDN w:val="0"/>
        <w:adjustRightInd w:val="0"/>
        <w:spacing w:after="0"/>
        <w:ind w:left="1985" w:right="-36" w:hanging="425"/>
        <w:jc w:val="both"/>
        <w:outlineLvl w:val="0"/>
        <w:rPr>
          <w:rFonts w:asciiTheme="minorHAnsi" w:hAnsiTheme="minorHAnsi" w:cstheme="minorHAnsi"/>
          <w:spacing w:val="1"/>
          <w:sz w:val="21"/>
          <w:szCs w:val="21"/>
        </w:rPr>
      </w:pPr>
      <w:r w:rsidRPr="00971408">
        <w:rPr>
          <w:rFonts w:asciiTheme="minorHAnsi" w:hAnsiTheme="minorHAnsi" w:cstheme="minorHAnsi"/>
          <w:spacing w:val="1"/>
          <w:sz w:val="21"/>
          <w:szCs w:val="2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7976FED" w14:textId="77777777" w:rsidR="00AA4CE7" w:rsidRPr="00971408" w:rsidRDefault="00AA4CE7" w:rsidP="00E92AC0">
      <w:pPr>
        <w:widowControl w:val="0"/>
        <w:numPr>
          <w:ilvl w:val="0"/>
          <w:numId w:val="11"/>
        </w:numPr>
        <w:tabs>
          <w:tab w:val="left" w:pos="1985"/>
        </w:tabs>
        <w:autoSpaceDE w:val="0"/>
        <w:autoSpaceDN w:val="0"/>
        <w:adjustRightInd w:val="0"/>
        <w:spacing w:after="0"/>
        <w:ind w:left="1985" w:right="-36" w:hanging="425"/>
        <w:jc w:val="both"/>
        <w:outlineLvl w:val="0"/>
        <w:rPr>
          <w:rFonts w:asciiTheme="minorHAnsi" w:hAnsiTheme="minorHAnsi" w:cstheme="minorHAnsi"/>
          <w:spacing w:val="1"/>
          <w:sz w:val="21"/>
          <w:szCs w:val="21"/>
        </w:rPr>
      </w:pPr>
      <w:r w:rsidRPr="00971408">
        <w:rPr>
          <w:rFonts w:asciiTheme="minorHAnsi" w:hAnsiTheme="minorHAnsi" w:cstheme="minorHAnsi"/>
          <w:spacing w:val="1"/>
          <w:sz w:val="21"/>
          <w:szCs w:val="21"/>
        </w:rPr>
        <w:t>o charakterze terrorystycznym, o którym mowa w art. 115 § 20 Kodeksu karnego, lub mające na celu popełnienie tego przestępstwa,</w:t>
      </w:r>
    </w:p>
    <w:p w14:paraId="57AD8E52" w14:textId="77777777" w:rsidR="00AA4CE7" w:rsidRPr="00971408" w:rsidRDefault="00AA4CE7" w:rsidP="00E92AC0">
      <w:pPr>
        <w:widowControl w:val="0"/>
        <w:numPr>
          <w:ilvl w:val="0"/>
          <w:numId w:val="11"/>
        </w:numPr>
        <w:tabs>
          <w:tab w:val="left" w:pos="1985"/>
        </w:tabs>
        <w:autoSpaceDE w:val="0"/>
        <w:autoSpaceDN w:val="0"/>
        <w:adjustRightInd w:val="0"/>
        <w:spacing w:after="0"/>
        <w:ind w:left="1985" w:right="-36" w:hanging="425"/>
        <w:jc w:val="both"/>
        <w:outlineLvl w:val="0"/>
        <w:rPr>
          <w:rFonts w:asciiTheme="minorHAnsi" w:hAnsiTheme="minorHAnsi" w:cstheme="minorHAnsi"/>
          <w:spacing w:val="1"/>
          <w:sz w:val="21"/>
          <w:szCs w:val="21"/>
        </w:rPr>
      </w:pPr>
      <w:r w:rsidRPr="00971408">
        <w:rPr>
          <w:rFonts w:asciiTheme="minorHAnsi" w:hAnsiTheme="minorHAnsi" w:cstheme="minorHAnsi"/>
          <w:spacing w:val="1"/>
          <w:sz w:val="21"/>
          <w:szCs w:val="21"/>
        </w:rPr>
        <w:t>powierzenia wykonywania pracy małoletniemu cudzoziemcowi, o któr</w:t>
      </w:r>
      <w:r w:rsidR="00422F35" w:rsidRPr="00971408">
        <w:rPr>
          <w:rFonts w:asciiTheme="minorHAnsi" w:hAnsiTheme="minorHAnsi" w:cstheme="minorHAnsi"/>
          <w:spacing w:val="1"/>
          <w:sz w:val="21"/>
          <w:szCs w:val="21"/>
        </w:rPr>
        <w:t xml:space="preserve">ym mowa </w:t>
      </w:r>
      <w:r w:rsidR="008E7209" w:rsidRPr="00971408">
        <w:rPr>
          <w:rFonts w:asciiTheme="minorHAnsi" w:hAnsiTheme="minorHAnsi" w:cstheme="minorHAnsi"/>
          <w:spacing w:val="1"/>
          <w:sz w:val="21"/>
          <w:szCs w:val="21"/>
        </w:rPr>
        <w:br/>
      </w:r>
      <w:r w:rsidR="00422F35" w:rsidRPr="00971408">
        <w:rPr>
          <w:rFonts w:asciiTheme="minorHAnsi" w:hAnsiTheme="minorHAnsi" w:cstheme="minorHAnsi"/>
          <w:spacing w:val="1"/>
          <w:sz w:val="21"/>
          <w:szCs w:val="21"/>
        </w:rPr>
        <w:t xml:space="preserve">w art. 9 ust. 2 ustawy </w:t>
      </w:r>
      <w:r w:rsidRPr="00971408">
        <w:rPr>
          <w:rFonts w:asciiTheme="minorHAnsi" w:hAnsiTheme="minorHAnsi" w:cstheme="minorHAnsi"/>
          <w:spacing w:val="1"/>
          <w:sz w:val="21"/>
          <w:szCs w:val="21"/>
        </w:rPr>
        <w:t>z dnia 15 czerwca 2012 r. o skutkach powierzania wykonywania pracy cudzoziemcom przebywającym wbrew przepisom na terytorium Rzeczypospolitej Polskiej,</w:t>
      </w:r>
    </w:p>
    <w:p w14:paraId="3839B49C" w14:textId="77777777" w:rsidR="00AA4CE7" w:rsidRPr="00971408" w:rsidRDefault="00AA4CE7" w:rsidP="00E92AC0">
      <w:pPr>
        <w:widowControl w:val="0"/>
        <w:numPr>
          <w:ilvl w:val="0"/>
          <w:numId w:val="11"/>
        </w:numPr>
        <w:tabs>
          <w:tab w:val="left" w:pos="1985"/>
        </w:tabs>
        <w:autoSpaceDE w:val="0"/>
        <w:autoSpaceDN w:val="0"/>
        <w:adjustRightInd w:val="0"/>
        <w:spacing w:after="0"/>
        <w:ind w:left="1985" w:right="-36" w:hanging="425"/>
        <w:jc w:val="both"/>
        <w:outlineLvl w:val="0"/>
        <w:rPr>
          <w:rFonts w:asciiTheme="minorHAnsi" w:hAnsiTheme="minorHAnsi" w:cstheme="minorHAnsi"/>
          <w:spacing w:val="1"/>
          <w:sz w:val="21"/>
          <w:szCs w:val="21"/>
        </w:rPr>
      </w:pPr>
      <w:r w:rsidRPr="00971408">
        <w:rPr>
          <w:rFonts w:asciiTheme="minorHAnsi" w:hAnsiTheme="minorHAnsi" w:cstheme="minorHAnsi"/>
          <w:spacing w:val="1"/>
          <w:sz w:val="21"/>
          <w:szCs w:val="21"/>
        </w:rPr>
        <w:t>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14:paraId="60E4729C" w14:textId="7412930C" w:rsidR="00AA4CE7" w:rsidRPr="00971408" w:rsidRDefault="00AA4CE7" w:rsidP="00E92AC0">
      <w:pPr>
        <w:widowControl w:val="0"/>
        <w:tabs>
          <w:tab w:val="left" w:pos="1985"/>
        </w:tabs>
        <w:autoSpaceDE w:val="0"/>
        <w:autoSpaceDN w:val="0"/>
        <w:adjustRightInd w:val="0"/>
        <w:spacing w:after="0"/>
        <w:ind w:left="1560" w:right="-36"/>
        <w:jc w:val="both"/>
        <w:outlineLvl w:val="0"/>
        <w:rPr>
          <w:rFonts w:asciiTheme="minorHAnsi" w:hAnsiTheme="minorHAnsi" w:cstheme="minorHAnsi"/>
          <w:spacing w:val="1"/>
          <w:sz w:val="21"/>
          <w:szCs w:val="21"/>
        </w:rPr>
      </w:pPr>
      <w:r w:rsidRPr="00971408">
        <w:rPr>
          <w:rFonts w:asciiTheme="minorHAnsi" w:hAnsiTheme="minorHAnsi" w:cstheme="minorHAnsi"/>
          <w:sz w:val="21"/>
          <w:szCs w:val="21"/>
        </w:rPr>
        <w:t>– lub za odpowiedni czyn zabroniony określony w przepisach prawa obcego;</w:t>
      </w:r>
    </w:p>
    <w:p w14:paraId="68C98852" w14:textId="4E284878" w:rsidR="00AA4CE7" w:rsidRPr="009C69F7" w:rsidRDefault="00AC31C8" w:rsidP="00E92AC0">
      <w:pPr>
        <w:widowControl w:val="0"/>
        <w:numPr>
          <w:ilvl w:val="0"/>
          <w:numId w:val="10"/>
        </w:numPr>
        <w:tabs>
          <w:tab w:val="left" w:pos="1560"/>
        </w:tabs>
        <w:autoSpaceDE w:val="0"/>
        <w:autoSpaceDN w:val="0"/>
        <w:adjustRightInd w:val="0"/>
        <w:spacing w:after="0"/>
        <w:ind w:left="1560" w:right="-36" w:hanging="426"/>
        <w:jc w:val="both"/>
        <w:outlineLvl w:val="0"/>
        <w:rPr>
          <w:rFonts w:asciiTheme="minorHAnsi" w:hAnsiTheme="minorHAnsi" w:cstheme="minorHAnsi"/>
          <w:sz w:val="21"/>
          <w:szCs w:val="21"/>
        </w:rPr>
      </w:pPr>
      <w:r w:rsidRPr="00971408">
        <w:rPr>
          <w:rFonts w:asciiTheme="minorHAnsi" w:hAnsiTheme="minorHAnsi" w:cstheme="minorHAnsi"/>
          <w:spacing w:val="1"/>
          <w:sz w:val="21"/>
          <w:szCs w:val="21"/>
        </w:rPr>
        <w:t>J</w:t>
      </w:r>
      <w:r w:rsidR="00AA4CE7" w:rsidRPr="00971408">
        <w:rPr>
          <w:rFonts w:asciiTheme="minorHAnsi" w:hAnsiTheme="minorHAnsi" w:cstheme="minorHAnsi"/>
          <w:spacing w:val="1"/>
          <w:sz w:val="21"/>
          <w:szCs w:val="21"/>
        </w:rPr>
        <w:t xml:space="preserve">eżeli urzędującego członka jego organu zarządzającego lub nadzorczego, wspólnika spółki </w:t>
      </w:r>
      <w:r w:rsidR="008E7209" w:rsidRPr="00971408">
        <w:rPr>
          <w:rFonts w:asciiTheme="minorHAnsi" w:hAnsiTheme="minorHAnsi" w:cstheme="minorHAnsi"/>
          <w:spacing w:val="1"/>
          <w:sz w:val="21"/>
          <w:szCs w:val="21"/>
        </w:rPr>
        <w:br/>
      </w:r>
      <w:r w:rsidR="00AA4CE7" w:rsidRPr="00971408">
        <w:rPr>
          <w:rFonts w:asciiTheme="minorHAnsi" w:hAnsiTheme="minorHAnsi" w:cstheme="minorHAnsi"/>
          <w:spacing w:val="1"/>
          <w:sz w:val="21"/>
          <w:szCs w:val="21"/>
        </w:rPr>
        <w:t xml:space="preserve">w spółce jawnej lub partnerskiej albo komplementariusza w spółce komandytowej lub komandytowo-akcyjnej lub prokurenta prawomocnie skazano za przestępstwo, o którym mowa </w:t>
      </w:r>
      <w:r w:rsidR="009C69F7">
        <w:rPr>
          <w:rFonts w:asciiTheme="minorHAnsi" w:hAnsiTheme="minorHAnsi" w:cstheme="minorHAnsi"/>
          <w:spacing w:val="1"/>
          <w:sz w:val="21"/>
          <w:szCs w:val="21"/>
        </w:rPr>
        <w:br/>
      </w:r>
      <w:r w:rsidR="00AA4CE7" w:rsidRPr="00971408">
        <w:rPr>
          <w:rFonts w:asciiTheme="minorHAnsi" w:hAnsiTheme="minorHAnsi" w:cstheme="minorHAnsi"/>
          <w:spacing w:val="1"/>
          <w:sz w:val="21"/>
          <w:szCs w:val="21"/>
        </w:rPr>
        <w:t xml:space="preserve">w </w:t>
      </w:r>
      <w:proofErr w:type="spellStart"/>
      <w:r w:rsidR="00AA4CE7" w:rsidRPr="00971408">
        <w:rPr>
          <w:rFonts w:asciiTheme="minorHAnsi" w:hAnsiTheme="minorHAnsi" w:cstheme="minorHAnsi"/>
          <w:spacing w:val="1"/>
          <w:sz w:val="21"/>
          <w:szCs w:val="21"/>
        </w:rPr>
        <w:t>ppkt</w:t>
      </w:r>
      <w:proofErr w:type="spellEnd"/>
      <w:r w:rsidR="00AA4CE7" w:rsidRPr="00971408">
        <w:rPr>
          <w:rFonts w:asciiTheme="minorHAnsi" w:hAnsiTheme="minorHAnsi" w:cstheme="minorHAnsi"/>
          <w:spacing w:val="1"/>
          <w:sz w:val="21"/>
          <w:szCs w:val="21"/>
        </w:rPr>
        <w:t xml:space="preserve"> </w:t>
      </w:r>
      <w:r w:rsidR="004929D4" w:rsidRPr="00971408">
        <w:rPr>
          <w:rFonts w:asciiTheme="minorHAnsi" w:hAnsiTheme="minorHAnsi" w:cstheme="minorHAnsi"/>
          <w:spacing w:val="1"/>
          <w:sz w:val="21"/>
          <w:szCs w:val="21"/>
        </w:rPr>
        <w:t>1</w:t>
      </w:r>
      <w:r w:rsidRPr="00971408">
        <w:rPr>
          <w:rFonts w:asciiTheme="minorHAnsi" w:hAnsiTheme="minorHAnsi" w:cstheme="minorHAnsi"/>
          <w:spacing w:val="1"/>
          <w:sz w:val="21"/>
          <w:szCs w:val="21"/>
        </w:rPr>
        <w:t>.1.1.</w:t>
      </w:r>
      <w:r w:rsidR="004929D4" w:rsidRPr="00971408">
        <w:rPr>
          <w:rFonts w:asciiTheme="minorHAnsi" w:hAnsiTheme="minorHAnsi" w:cstheme="minorHAnsi"/>
          <w:spacing w:val="1"/>
          <w:sz w:val="21"/>
          <w:szCs w:val="21"/>
        </w:rPr>
        <w:t xml:space="preserve">, </w:t>
      </w:r>
      <w:r w:rsidR="004929D4" w:rsidRPr="00971408">
        <w:rPr>
          <w:rFonts w:asciiTheme="minorHAnsi" w:hAnsiTheme="minorHAnsi" w:cstheme="minorHAnsi"/>
          <w:spacing w:val="1"/>
          <w:sz w:val="21"/>
          <w:szCs w:val="21"/>
          <w:u w:val="single"/>
        </w:rPr>
        <w:t>z zastrzeżeniem art. 393 ust. 4 ustawy Pzp</w:t>
      </w:r>
      <w:r w:rsidR="00AA4CE7" w:rsidRPr="00971408">
        <w:rPr>
          <w:rFonts w:asciiTheme="minorHAnsi" w:hAnsiTheme="minorHAnsi" w:cstheme="minorHAnsi"/>
          <w:spacing w:val="1"/>
          <w:sz w:val="21"/>
          <w:szCs w:val="21"/>
        </w:rPr>
        <w:t>;</w:t>
      </w:r>
    </w:p>
    <w:p w14:paraId="167FAE9F" w14:textId="16E7E6DE" w:rsidR="00AA4CE7" w:rsidRPr="00971408" w:rsidRDefault="00AC31C8" w:rsidP="00E92AC0">
      <w:pPr>
        <w:widowControl w:val="0"/>
        <w:numPr>
          <w:ilvl w:val="0"/>
          <w:numId w:val="10"/>
        </w:numPr>
        <w:tabs>
          <w:tab w:val="left" w:pos="1560"/>
        </w:tabs>
        <w:autoSpaceDE w:val="0"/>
        <w:autoSpaceDN w:val="0"/>
        <w:adjustRightInd w:val="0"/>
        <w:spacing w:after="0"/>
        <w:ind w:left="1560" w:right="-36" w:hanging="426"/>
        <w:jc w:val="both"/>
        <w:outlineLvl w:val="0"/>
        <w:rPr>
          <w:rFonts w:asciiTheme="minorHAnsi" w:hAnsiTheme="minorHAnsi" w:cstheme="minorHAnsi"/>
          <w:sz w:val="21"/>
          <w:szCs w:val="21"/>
        </w:rPr>
      </w:pPr>
      <w:r w:rsidRPr="00971408">
        <w:rPr>
          <w:rFonts w:asciiTheme="minorHAnsi" w:hAnsiTheme="minorHAnsi" w:cstheme="minorHAnsi"/>
          <w:spacing w:val="1"/>
          <w:sz w:val="21"/>
          <w:szCs w:val="21"/>
        </w:rPr>
        <w:t>W</w:t>
      </w:r>
      <w:r w:rsidR="00AA4CE7" w:rsidRPr="00971408">
        <w:rPr>
          <w:rFonts w:asciiTheme="minorHAnsi" w:hAnsiTheme="minorHAnsi" w:cstheme="minorHAnsi"/>
          <w:spacing w:val="1"/>
          <w:sz w:val="21"/>
          <w:szCs w:val="21"/>
        </w:rPr>
        <w:t xml:space="preserve">obec którego wydano prawomocny wyrok sądu lub ostateczną decyzję administracyjną </w:t>
      </w:r>
      <w:r w:rsidR="008E7209" w:rsidRPr="00971408">
        <w:rPr>
          <w:rFonts w:asciiTheme="minorHAnsi" w:hAnsiTheme="minorHAnsi" w:cstheme="minorHAnsi"/>
          <w:spacing w:val="1"/>
          <w:sz w:val="21"/>
          <w:szCs w:val="21"/>
        </w:rPr>
        <w:br/>
      </w:r>
      <w:r w:rsidR="00AA4CE7" w:rsidRPr="00971408">
        <w:rPr>
          <w:rFonts w:asciiTheme="minorHAnsi" w:hAnsiTheme="minorHAnsi" w:cstheme="minorHAnsi"/>
          <w:spacing w:val="1"/>
          <w:sz w:val="21"/>
          <w:szCs w:val="21"/>
        </w:rPr>
        <w:t xml:space="preserve">o zaleganiu z uiszczeniem podatków, opłat lub składek na ubezpieczenie społeczne lub zdrowotne, chyba że wykonawca odpowiednio przed upływem terminu do składania wniosków </w:t>
      </w:r>
      <w:r w:rsidRPr="00971408">
        <w:rPr>
          <w:rFonts w:asciiTheme="minorHAnsi" w:hAnsiTheme="minorHAnsi" w:cstheme="minorHAnsi"/>
          <w:spacing w:val="1"/>
          <w:sz w:val="21"/>
          <w:szCs w:val="21"/>
        </w:rPr>
        <w:br/>
      </w:r>
      <w:r w:rsidR="00AA4CE7" w:rsidRPr="00971408">
        <w:rPr>
          <w:rFonts w:asciiTheme="minorHAnsi" w:hAnsiTheme="minorHAnsi" w:cstheme="minorHAnsi"/>
          <w:spacing w:val="1"/>
          <w:sz w:val="21"/>
          <w:szCs w:val="21"/>
        </w:rPr>
        <w:t xml:space="preserve">o dopuszczenie do udziału w postępowaniu albo przed upływem terminu składania ofert </w:t>
      </w:r>
      <w:r w:rsidR="00AA4CE7" w:rsidRPr="00971408">
        <w:rPr>
          <w:rFonts w:asciiTheme="minorHAnsi" w:hAnsiTheme="minorHAnsi" w:cstheme="minorHAnsi"/>
          <w:spacing w:val="1"/>
          <w:sz w:val="21"/>
          <w:szCs w:val="21"/>
        </w:rPr>
        <w:lastRenderedPageBreak/>
        <w:t>dokonał płatności należnych podatków, opłat lub składek na ubezpieczenie społeczne lub zdrowotne wraz z odsetkami lub grzywnami lub zawarł wiążące porozumienie w sprawie spłaty tych należności;</w:t>
      </w:r>
    </w:p>
    <w:p w14:paraId="3B5AD4C4" w14:textId="2BA5F0BB" w:rsidR="00AA4CE7" w:rsidRPr="00971408" w:rsidRDefault="00AC31C8" w:rsidP="00E92AC0">
      <w:pPr>
        <w:widowControl w:val="0"/>
        <w:numPr>
          <w:ilvl w:val="0"/>
          <w:numId w:val="10"/>
        </w:numPr>
        <w:tabs>
          <w:tab w:val="left" w:pos="1560"/>
        </w:tabs>
        <w:autoSpaceDE w:val="0"/>
        <w:autoSpaceDN w:val="0"/>
        <w:adjustRightInd w:val="0"/>
        <w:spacing w:after="0"/>
        <w:ind w:left="1560" w:right="-36" w:hanging="426"/>
        <w:jc w:val="both"/>
        <w:outlineLvl w:val="0"/>
        <w:rPr>
          <w:rFonts w:asciiTheme="minorHAnsi" w:hAnsiTheme="minorHAnsi" w:cstheme="minorHAnsi"/>
          <w:sz w:val="21"/>
          <w:szCs w:val="21"/>
        </w:rPr>
      </w:pPr>
      <w:r w:rsidRPr="00971408">
        <w:rPr>
          <w:rFonts w:asciiTheme="minorHAnsi" w:hAnsiTheme="minorHAnsi" w:cstheme="minorHAnsi"/>
          <w:spacing w:val="1"/>
          <w:sz w:val="21"/>
          <w:szCs w:val="21"/>
        </w:rPr>
        <w:t>W</w:t>
      </w:r>
      <w:r w:rsidR="00AA4CE7" w:rsidRPr="00971408">
        <w:rPr>
          <w:rFonts w:asciiTheme="minorHAnsi" w:hAnsiTheme="minorHAnsi" w:cstheme="minorHAnsi"/>
          <w:spacing w:val="1"/>
          <w:sz w:val="21"/>
          <w:szCs w:val="21"/>
        </w:rPr>
        <w:t>obec którego prawomocnie orzeczono zakaz ubiegania się o zamówienia publiczne;</w:t>
      </w:r>
    </w:p>
    <w:p w14:paraId="2EB020F6" w14:textId="77777777" w:rsidR="00AC31C8" w:rsidRPr="00971408" w:rsidRDefault="00AC31C8" w:rsidP="00E92AC0">
      <w:pPr>
        <w:widowControl w:val="0"/>
        <w:numPr>
          <w:ilvl w:val="0"/>
          <w:numId w:val="10"/>
        </w:numPr>
        <w:tabs>
          <w:tab w:val="left" w:pos="1560"/>
        </w:tabs>
        <w:autoSpaceDE w:val="0"/>
        <w:autoSpaceDN w:val="0"/>
        <w:adjustRightInd w:val="0"/>
        <w:spacing w:after="0"/>
        <w:ind w:left="1560" w:right="-36" w:hanging="426"/>
        <w:jc w:val="both"/>
        <w:outlineLvl w:val="0"/>
        <w:rPr>
          <w:rFonts w:asciiTheme="minorHAnsi" w:hAnsiTheme="minorHAnsi" w:cstheme="minorHAnsi"/>
          <w:sz w:val="21"/>
          <w:szCs w:val="21"/>
        </w:rPr>
      </w:pPr>
      <w:r w:rsidRPr="00971408">
        <w:rPr>
          <w:rFonts w:asciiTheme="minorHAnsi" w:hAnsiTheme="minorHAnsi" w:cstheme="minorHAnsi"/>
          <w:spacing w:val="1"/>
          <w:sz w:val="21"/>
          <w:szCs w:val="21"/>
        </w:rPr>
        <w:t>J</w:t>
      </w:r>
      <w:r w:rsidR="00AA4CE7" w:rsidRPr="00971408">
        <w:rPr>
          <w:rFonts w:asciiTheme="minorHAnsi" w:hAnsiTheme="minorHAnsi" w:cstheme="minorHAnsi"/>
          <w:spacing w:val="1"/>
          <w:sz w:val="21"/>
          <w:szCs w:val="21"/>
        </w:rPr>
        <w:t xml:space="preserve">eżeli zamawiający może stwierdzić, na podstawie wiarygodnych przesłanek, że wykonawca zawarł z innymi wykonawcami porozumienie mające na celu zakłócenie konkurencji, </w:t>
      </w:r>
      <w:r w:rsidR="008E7209" w:rsidRPr="00971408">
        <w:rPr>
          <w:rFonts w:asciiTheme="minorHAnsi" w:hAnsiTheme="minorHAnsi" w:cstheme="minorHAnsi"/>
          <w:spacing w:val="1"/>
          <w:sz w:val="21"/>
          <w:szCs w:val="21"/>
        </w:rPr>
        <w:br/>
      </w:r>
      <w:r w:rsidR="00AA4CE7" w:rsidRPr="00971408">
        <w:rPr>
          <w:rFonts w:asciiTheme="minorHAnsi" w:hAnsiTheme="minorHAnsi" w:cstheme="minorHAnsi"/>
          <w:spacing w:val="1"/>
          <w:sz w:val="21"/>
          <w:szCs w:val="21"/>
        </w:rPr>
        <w:t xml:space="preserve">w szczególności jeżeli należąc do tej samej grupy kapitałowej w rozumieniu ustawy z dnia </w:t>
      </w:r>
      <w:r w:rsidR="008E7209" w:rsidRPr="00971408">
        <w:rPr>
          <w:rFonts w:asciiTheme="minorHAnsi" w:hAnsiTheme="minorHAnsi" w:cstheme="minorHAnsi"/>
          <w:spacing w:val="1"/>
          <w:sz w:val="21"/>
          <w:szCs w:val="21"/>
        </w:rPr>
        <w:br/>
      </w:r>
      <w:r w:rsidR="00AA4CE7" w:rsidRPr="00971408">
        <w:rPr>
          <w:rFonts w:asciiTheme="minorHAnsi" w:hAnsiTheme="minorHAnsi" w:cstheme="minorHAnsi"/>
          <w:spacing w:val="1"/>
          <w:sz w:val="21"/>
          <w:szCs w:val="21"/>
        </w:rPr>
        <w:t>16 lutego 2007 r. o ochronie konkurencji i konsumentów złożyli odrębne oferty, oferty częściowe lub wnioski o dopuszczenie do udziału w postępowaniu, chyba że wykażą, że przygotowali te oferty lub wnioski niezależnie od siebie;</w:t>
      </w:r>
    </w:p>
    <w:p w14:paraId="11AA0C71" w14:textId="77AB3273" w:rsidR="00AA4CE7" w:rsidRPr="00971408" w:rsidRDefault="00AC31C8" w:rsidP="00E92AC0">
      <w:pPr>
        <w:widowControl w:val="0"/>
        <w:numPr>
          <w:ilvl w:val="0"/>
          <w:numId w:val="10"/>
        </w:numPr>
        <w:tabs>
          <w:tab w:val="left" w:pos="1560"/>
        </w:tabs>
        <w:autoSpaceDE w:val="0"/>
        <w:autoSpaceDN w:val="0"/>
        <w:adjustRightInd w:val="0"/>
        <w:spacing w:after="0"/>
        <w:ind w:left="1560" w:right="-36" w:hanging="426"/>
        <w:jc w:val="both"/>
        <w:outlineLvl w:val="0"/>
        <w:rPr>
          <w:rFonts w:asciiTheme="minorHAnsi" w:hAnsiTheme="minorHAnsi" w:cstheme="minorHAnsi"/>
          <w:sz w:val="21"/>
          <w:szCs w:val="21"/>
        </w:rPr>
      </w:pPr>
      <w:r w:rsidRPr="00971408">
        <w:rPr>
          <w:rFonts w:asciiTheme="minorHAnsi" w:hAnsiTheme="minorHAnsi" w:cstheme="minorHAnsi"/>
          <w:sz w:val="21"/>
          <w:szCs w:val="21"/>
        </w:rPr>
        <w:t>J</w:t>
      </w:r>
      <w:r w:rsidR="00AA4CE7" w:rsidRPr="00971408">
        <w:rPr>
          <w:rFonts w:asciiTheme="minorHAnsi" w:hAnsiTheme="minorHAnsi" w:cstheme="minorHAnsi"/>
          <w:spacing w:val="1"/>
          <w:sz w:val="21"/>
          <w:szCs w:val="21"/>
        </w:rPr>
        <w:t>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ABF576" w14:textId="403A7BBE" w:rsidR="003F4F5B" w:rsidRPr="00971408" w:rsidRDefault="003F4F5B" w:rsidP="00E92AC0">
      <w:pPr>
        <w:pStyle w:val="Akapitzlist"/>
        <w:widowControl w:val="0"/>
        <w:numPr>
          <w:ilvl w:val="1"/>
          <w:numId w:val="24"/>
        </w:numPr>
        <w:tabs>
          <w:tab w:val="left" w:pos="1134"/>
        </w:tabs>
        <w:autoSpaceDE w:val="0"/>
        <w:autoSpaceDN w:val="0"/>
        <w:adjustRightInd w:val="0"/>
        <w:spacing w:after="0"/>
        <w:ind w:left="1134" w:right="-36" w:hanging="567"/>
        <w:jc w:val="both"/>
        <w:outlineLvl w:val="0"/>
        <w:rPr>
          <w:rFonts w:asciiTheme="minorHAnsi" w:hAnsiTheme="minorHAnsi" w:cstheme="minorHAnsi"/>
          <w:sz w:val="21"/>
          <w:szCs w:val="21"/>
        </w:rPr>
      </w:pPr>
      <w:r w:rsidRPr="00971408">
        <w:rPr>
          <w:rFonts w:asciiTheme="minorHAnsi" w:hAnsiTheme="minorHAnsi" w:cstheme="minorHAnsi"/>
          <w:sz w:val="21"/>
          <w:szCs w:val="21"/>
        </w:rPr>
        <w:t xml:space="preserve">Wykonawca może zostać wykluczony przez zamawiającego na każdym etapie postępowania </w:t>
      </w:r>
      <w:r w:rsidR="008E7209" w:rsidRPr="00971408">
        <w:rPr>
          <w:rFonts w:asciiTheme="minorHAnsi" w:hAnsiTheme="minorHAnsi" w:cstheme="minorHAnsi"/>
          <w:sz w:val="21"/>
          <w:szCs w:val="21"/>
        </w:rPr>
        <w:br/>
      </w:r>
      <w:r w:rsidRPr="00971408">
        <w:rPr>
          <w:rFonts w:asciiTheme="minorHAnsi" w:hAnsiTheme="minorHAnsi" w:cstheme="minorHAnsi"/>
          <w:sz w:val="21"/>
          <w:szCs w:val="21"/>
        </w:rPr>
        <w:t>o udzielenie zamówienia</w:t>
      </w:r>
      <w:r w:rsidR="0085256A" w:rsidRPr="00971408">
        <w:rPr>
          <w:rFonts w:asciiTheme="minorHAnsi" w:hAnsiTheme="minorHAnsi" w:cstheme="minorHAnsi"/>
          <w:sz w:val="21"/>
          <w:szCs w:val="21"/>
          <w:lang w:val="pl-PL"/>
        </w:rPr>
        <w:t>;</w:t>
      </w:r>
    </w:p>
    <w:p w14:paraId="36F4825D" w14:textId="77777777" w:rsidR="00AA4CE7" w:rsidRPr="00971408" w:rsidRDefault="003F4F5B" w:rsidP="00E92AC0">
      <w:pPr>
        <w:pStyle w:val="Akapitzlist"/>
        <w:widowControl w:val="0"/>
        <w:numPr>
          <w:ilvl w:val="1"/>
          <w:numId w:val="24"/>
        </w:numPr>
        <w:tabs>
          <w:tab w:val="left" w:pos="1134"/>
        </w:tabs>
        <w:autoSpaceDE w:val="0"/>
        <w:autoSpaceDN w:val="0"/>
        <w:adjustRightInd w:val="0"/>
        <w:spacing w:after="0"/>
        <w:ind w:left="1134" w:right="-36" w:hanging="567"/>
        <w:jc w:val="both"/>
        <w:outlineLvl w:val="0"/>
        <w:rPr>
          <w:rFonts w:asciiTheme="minorHAnsi" w:hAnsiTheme="minorHAnsi" w:cstheme="minorHAnsi"/>
          <w:sz w:val="21"/>
          <w:szCs w:val="21"/>
        </w:rPr>
      </w:pPr>
      <w:r w:rsidRPr="00971408">
        <w:rPr>
          <w:rFonts w:asciiTheme="minorHAnsi" w:hAnsiTheme="minorHAnsi" w:cstheme="minorHAnsi"/>
          <w:sz w:val="21"/>
          <w:szCs w:val="21"/>
          <w:lang w:val="pl-PL"/>
        </w:rPr>
        <w:t>W</w:t>
      </w:r>
      <w:r w:rsidR="001B3B69" w:rsidRPr="00971408">
        <w:rPr>
          <w:rFonts w:asciiTheme="minorHAnsi" w:hAnsiTheme="minorHAnsi" w:cstheme="minorHAnsi"/>
          <w:sz w:val="21"/>
          <w:szCs w:val="21"/>
          <w:lang w:val="pl-PL"/>
        </w:rPr>
        <w:t xml:space="preserve"> </w:t>
      </w:r>
      <w:r w:rsidR="00AA4CE7" w:rsidRPr="00971408">
        <w:rPr>
          <w:rFonts w:asciiTheme="minorHAnsi" w:hAnsiTheme="minorHAnsi" w:cstheme="minorHAnsi"/>
          <w:sz w:val="21"/>
          <w:szCs w:val="21"/>
        </w:rPr>
        <w:t>okolicznościach określonych w art. 10</w:t>
      </w:r>
      <w:r w:rsidR="00BA759C" w:rsidRPr="00971408">
        <w:rPr>
          <w:rFonts w:asciiTheme="minorHAnsi" w:hAnsiTheme="minorHAnsi" w:cstheme="minorHAnsi"/>
          <w:sz w:val="21"/>
          <w:szCs w:val="21"/>
        </w:rPr>
        <w:t xml:space="preserve">8 ust. 1 pkt 1, 2 i 5 </w:t>
      </w:r>
      <w:r w:rsidR="00BA759C" w:rsidRPr="00971408">
        <w:rPr>
          <w:rFonts w:asciiTheme="minorHAnsi" w:hAnsiTheme="minorHAnsi" w:cstheme="minorHAnsi"/>
          <w:sz w:val="21"/>
          <w:szCs w:val="21"/>
          <w:lang w:val="pl-PL"/>
        </w:rPr>
        <w:t>ustawy Pzp</w:t>
      </w:r>
      <w:r w:rsidR="00AA4CE7" w:rsidRPr="00971408">
        <w:rPr>
          <w:rFonts w:asciiTheme="minorHAnsi" w:hAnsiTheme="minorHAnsi" w:cstheme="minorHAnsi"/>
          <w:sz w:val="21"/>
          <w:szCs w:val="21"/>
        </w:rPr>
        <w:t>, wykonawca nie podlega wykluczeniu</w:t>
      </w:r>
      <w:r w:rsidR="00AA4CE7" w:rsidRPr="00971408">
        <w:rPr>
          <w:rFonts w:asciiTheme="minorHAnsi" w:hAnsiTheme="minorHAnsi" w:cstheme="minorHAnsi"/>
          <w:sz w:val="21"/>
          <w:szCs w:val="21"/>
          <w:lang w:val="pl-PL"/>
        </w:rPr>
        <w:t xml:space="preserve"> </w:t>
      </w:r>
      <w:r w:rsidR="00AA4CE7" w:rsidRPr="00971408">
        <w:rPr>
          <w:rFonts w:asciiTheme="minorHAnsi" w:hAnsiTheme="minorHAnsi" w:cstheme="minorHAnsi"/>
          <w:sz w:val="21"/>
          <w:szCs w:val="21"/>
        </w:rPr>
        <w:t>jeżeli udowodni zamawiającemu, że spełnił łącznie następujące przesłanki:</w:t>
      </w:r>
    </w:p>
    <w:p w14:paraId="71B98861" w14:textId="77777777" w:rsidR="00ED3684" w:rsidRPr="00971408" w:rsidRDefault="00ED3684" w:rsidP="00E92AC0">
      <w:pPr>
        <w:widowControl w:val="0"/>
        <w:numPr>
          <w:ilvl w:val="0"/>
          <w:numId w:val="12"/>
        </w:numPr>
        <w:tabs>
          <w:tab w:val="left" w:pos="1560"/>
        </w:tabs>
        <w:autoSpaceDE w:val="0"/>
        <w:autoSpaceDN w:val="0"/>
        <w:adjustRightInd w:val="0"/>
        <w:spacing w:after="0"/>
        <w:ind w:left="1560" w:right="-36" w:hanging="426"/>
        <w:jc w:val="both"/>
        <w:outlineLvl w:val="0"/>
        <w:rPr>
          <w:rFonts w:asciiTheme="minorHAnsi" w:hAnsiTheme="minorHAnsi" w:cstheme="minorHAnsi"/>
          <w:spacing w:val="1"/>
          <w:sz w:val="21"/>
          <w:szCs w:val="21"/>
        </w:rPr>
      </w:pPr>
      <w:r w:rsidRPr="00971408">
        <w:rPr>
          <w:rFonts w:asciiTheme="minorHAnsi" w:hAnsiTheme="minorHAnsi" w:cstheme="minorHAnsi"/>
          <w:spacing w:val="1"/>
          <w:sz w:val="21"/>
          <w:szCs w:val="21"/>
        </w:rPr>
        <w:t>N</w:t>
      </w:r>
      <w:r w:rsidR="00AA4CE7" w:rsidRPr="00971408">
        <w:rPr>
          <w:rFonts w:asciiTheme="minorHAnsi" w:hAnsiTheme="minorHAnsi" w:cstheme="minorHAnsi"/>
          <w:spacing w:val="1"/>
          <w:sz w:val="21"/>
          <w:szCs w:val="21"/>
        </w:rPr>
        <w:t>aprawił lub zobowiązał się do naprawienia szkody wyrządzonej przestępstwem, wykroczeniem lub swoim nieprawidłowym postępowaniem, w tym poprzez zadośćuczynienie pieniężne;</w:t>
      </w:r>
    </w:p>
    <w:p w14:paraId="1595C3B4" w14:textId="75B1D57D" w:rsidR="00AA4CE7" w:rsidRPr="00971408" w:rsidRDefault="00ED3684" w:rsidP="00E92AC0">
      <w:pPr>
        <w:widowControl w:val="0"/>
        <w:numPr>
          <w:ilvl w:val="0"/>
          <w:numId w:val="12"/>
        </w:numPr>
        <w:tabs>
          <w:tab w:val="left" w:pos="1560"/>
        </w:tabs>
        <w:autoSpaceDE w:val="0"/>
        <w:autoSpaceDN w:val="0"/>
        <w:adjustRightInd w:val="0"/>
        <w:spacing w:after="0"/>
        <w:ind w:left="1560" w:right="-36" w:hanging="426"/>
        <w:jc w:val="both"/>
        <w:outlineLvl w:val="0"/>
        <w:rPr>
          <w:rFonts w:asciiTheme="minorHAnsi" w:hAnsiTheme="minorHAnsi" w:cstheme="minorHAnsi"/>
          <w:spacing w:val="1"/>
          <w:sz w:val="21"/>
          <w:szCs w:val="21"/>
        </w:rPr>
      </w:pPr>
      <w:r w:rsidRPr="00971408">
        <w:rPr>
          <w:rFonts w:asciiTheme="minorHAnsi" w:hAnsiTheme="minorHAnsi" w:cstheme="minorHAnsi"/>
          <w:spacing w:val="1"/>
          <w:sz w:val="21"/>
          <w:szCs w:val="21"/>
        </w:rPr>
        <w:t>W</w:t>
      </w:r>
      <w:r w:rsidR="00AA4CE7" w:rsidRPr="00971408">
        <w:rPr>
          <w:rFonts w:asciiTheme="minorHAnsi" w:hAnsiTheme="minorHAnsi" w:cstheme="minorHAnsi"/>
          <w:spacing w:val="1"/>
          <w:sz w:val="21"/>
          <w:szCs w:val="21"/>
        </w:rPr>
        <w:t>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81A044" w14:textId="184AC5A8" w:rsidR="00AA4CE7" w:rsidRPr="00971408" w:rsidRDefault="00ED3684" w:rsidP="00E92AC0">
      <w:pPr>
        <w:widowControl w:val="0"/>
        <w:numPr>
          <w:ilvl w:val="0"/>
          <w:numId w:val="12"/>
        </w:numPr>
        <w:tabs>
          <w:tab w:val="left" w:pos="1560"/>
        </w:tabs>
        <w:autoSpaceDE w:val="0"/>
        <w:autoSpaceDN w:val="0"/>
        <w:adjustRightInd w:val="0"/>
        <w:spacing w:after="0"/>
        <w:ind w:left="1560" w:right="-36" w:hanging="426"/>
        <w:jc w:val="both"/>
        <w:outlineLvl w:val="0"/>
        <w:rPr>
          <w:rFonts w:asciiTheme="minorHAnsi" w:hAnsiTheme="minorHAnsi" w:cstheme="minorHAnsi"/>
          <w:spacing w:val="1"/>
          <w:sz w:val="21"/>
          <w:szCs w:val="21"/>
        </w:rPr>
      </w:pPr>
      <w:r w:rsidRPr="00971408">
        <w:rPr>
          <w:rFonts w:asciiTheme="minorHAnsi" w:hAnsiTheme="minorHAnsi" w:cstheme="minorHAnsi"/>
          <w:spacing w:val="1"/>
          <w:sz w:val="21"/>
          <w:szCs w:val="21"/>
        </w:rPr>
        <w:t>P</w:t>
      </w:r>
      <w:r w:rsidR="00AA4CE7" w:rsidRPr="00971408">
        <w:rPr>
          <w:rFonts w:asciiTheme="minorHAnsi" w:hAnsiTheme="minorHAnsi" w:cstheme="minorHAnsi"/>
          <w:spacing w:val="1"/>
          <w:sz w:val="21"/>
          <w:szCs w:val="21"/>
        </w:rPr>
        <w:t>odjął konkretne środki techniczne, organizacyjne i kadrowe, odpowiednie dla zapobiegania dalszym przestępstwom, wykroczeniom lub nieprawidłowemu postępowaniu, w szczególności:</w:t>
      </w:r>
    </w:p>
    <w:p w14:paraId="60EE1C4E" w14:textId="3FB583D2" w:rsidR="00AA4CE7" w:rsidRPr="00971408" w:rsidRDefault="00AA4CE7" w:rsidP="00E92AC0">
      <w:pPr>
        <w:pStyle w:val="Akapitzlist"/>
        <w:widowControl w:val="0"/>
        <w:numPr>
          <w:ilvl w:val="0"/>
          <w:numId w:val="13"/>
        </w:numPr>
        <w:tabs>
          <w:tab w:val="left" w:pos="1985"/>
        </w:tabs>
        <w:autoSpaceDE w:val="0"/>
        <w:autoSpaceDN w:val="0"/>
        <w:adjustRightInd w:val="0"/>
        <w:spacing w:after="0"/>
        <w:ind w:left="1985" w:right="-36" w:hanging="425"/>
        <w:jc w:val="both"/>
        <w:outlineLvl w:val="0"/>
        <w:rPr>
          <w:rFonts w:asciiTheme="minorHAnsi" w:hAnsiTheme="minorHAnsi" w:cstheme="minorHAnsi"/>
          <w:spacing w:val="1"/>
          <w:sz w:val="21"/>
          <w:szCs w:val="21"/>
        </w:rPr>
      </w:pPr>
      <w:r w:rsidRPr="00971408">
        <w:rPr>
          <w:rFonts w:asciiTheme="minorHAnsi" w:hAnsiTheme="minorHAnsi" w:cstheme="minorHAnsi"/>
          <w:spacing w:val="1"/>
          <w:sz w:val="21"/>
          <w:szCs w:val="21"/>
        </w:rPr>
        <w:t>zerwał wszelkie powiązania z osobami lub podmiotami odpowiedzialnymi</w:t>
      </w:r>
      <w:r w:rsidR="008D572B" w:rsidRPr="00971408">
        <w:rPr>
          <w:rFonts w:asciiTheme="minorHAnsi" w:hAnsiTheme="minorHAnsi" w:cstheme="minorHAnsi"/>
          <w:spacing w:val="1"/>
          <w:sz w:val="21"/>
          <w:szCs w:val="21"/>
          <w:lang w:val="pl-PL"/>
        </w:rPr>
        <w:t xml:space="preserve"> </w:t>
      </w:r>
      <w:r w:rsidRPr="00971408">
        <w:rPr>
          <w:rFonts w:asciiTheme="minorHAnsi" w:hAnsiTheme="minorHAnsi" w:cstheme="minorHAnsi"/>
          <w:spacing w:val="1"/>
          <w:sz w:val="21"/>
          <w:szCs w:val="21"/>
        </w:rPr>
        <w:t>za nieprawidłowe postępowanie wykonawcy,</w:t>
      </w:r>
    </w:p>
    <w:p w14:paraId="29C0C0BE" w14:textId="5753DD45" w:rsidR="00AA4CE7" w:rsidRPr="00971408" w:rsidRDefault="00AA4CE7" w:rsidP="00E92AC0">
      <w:pPr>
        <w:pStyle w:val="Akapitzlist"/>
        <w:widowControl w:val="0"/>
        <w:numPr>
          <w:ilvl w:val="0"/>
          <w:numId w:val="13"/>
        </w:numPr>
        <w:tabs>
          <w:tab w:val="left" w:pos="1985"/>
        </w:tabs>
        <w:autoSpaceDE w:val="0"/>
        <w:autoSpaceDN w:val="0"/>
        <w:adjustRightInd w:val="0"/>
        <w:spacing w:after="0"/>
        <w:ind w:left="1985" w:right="-36" w:hanging="425"/>
        <w:jc w:val="both"/>
        <w:outlineLvl w:val="0"/>
        <w:rPr>
          <w:rFonts w:asciiTheme="minorHAnsi" w:hAnsiTheme="minorHAnsi" w:cstheme="minorHAnsi"/>
          <w:spacing w:val="1"/>
          <w:sz w:val="21"/>
          <w:szCs w:val="21"/>
        </w:rPr>
      </w:pPr>
      <w:r w:rsidRPr="00971408">
        <w:rPr>
          <w:rFonts w:asciiTheme="minorHAnsi" w:hAnsiTheme="minorHAnsi" w:cstheme="minorHAnsi"/>
          <w:spacing w:val="1"/>
          <w:sz w:val="21"/>
          <w:szCs w:val="21"/>
        </w:rPr>
        <w:t>zreorganizował personel,</w:t>
      </w:r>
    </w:p>
    <w:p w14:paraId="62AEFBC8" w14:textId="6E0376AB" w:rsidR="00AA4CE7" w:rsidRPr="00971408" w:rsidRDefault="00AA4CE7" w:rsidP="00E92AC0">
      <w:pPr>
        <w:pStyle w:val="Akapitzlist"/>
        <w:widowControl w:val="0"/>
        <w:numPr>
          <w:ilvl w:val="0"/>
          <w:numId w:val="13"/>
        </w:numPr>
        <w:tabs>
          <w:tab w:val="left" w:pos="1985"/>
        </w:tabs>
        <w:autoSpaceDE w:val="0"/>
        <w:autoSpaceDN w:val="0"/>
        <w:adjustRightInd w:val="0"/>
        <w:spacing w:after="0"/>
        <w:ind w:left="1985" w:right="-36" w:hanging="425"/>
        <w:jc w:val="both"/>
        <w:outlineLvl w:val="0"/>
        <w:rPr>
          <w:rFonts w:asciiTheme="minorHAnsi" w:hAnsiTheme="minorHAnsi" w:cstheme="minorHAnsi"/>
          <w:spacing w:val="1"/>
          <w:sz w:val="21"/>
          <w:szCs w:val="21"/>
        </w:rPr>
      </w:pPr>
      <w:r w:rsidRPr="00971408">
        <w:rPr>
          <w:rFonts w:asciiTheme="minorHAnsi" w:hAnsiTheme="minorHAnsi" w:cstheme="minorHAnsi"/>
          <w:spacing w:val="1"/>
          <w:sz w:val="21"/>
          <w:szCs w:val="21"/>
        </w:rPr>
        <w:t>wdrożył system sprawozdawczości i kontroli,</w:t>
      </w:r>
    </w:p>
    <w:p w14:paraId="6DFE21C9" w14:textId="46D15FF7" w:rsidR="002913FA" w:rsidRPr="00971408" w:rsidRDefault="00AA4CE7" w:rsidP="00E92AC0">
      <w:pPr>
        <w:pStyle w:val="Akapitzlist"/>
        <w:widowControl w:val="0"/>
        <w:numPr>
          <w:ilvl w:val="0"/>
          <w:numId w:val="13"/>
        </w:numPr>
        <w:tabs>
          <w:tab w:val="left" w:pos="1985"/>
        </w:tabs>
        <w:autoSpaceDE w:val="0"/>
        <w:autoSpaceDN w:val="0"/>
        <w:adjustRightInd w:val="0"/>
        <w:spacing w:after="0"/>
        <w:ind w:left="1985" w:right="-36" w:hanging="425"/>
        <w:jc w:val="both"/>
        <w:outlineLvl w:val="0"/>
        <w:rPr>
          <w:rFonts w:asciiTheme="minorHAnsi" w:hAnsiTheme="minorHAnsi" w:cstheme="minorHAnsi"/>
          <w:spacing w:val="1"/>
          <w:sz w:val="21"/>
          <w:szCs w:val="21"/>
        </w:rPr>
      </w:pPr>
      <w:r w:rsidRPr="00971408">
        <w:rPr>
          <w:rFonts w:asciiTheme="minorHAnsi" w:hAnsiTheme="minorHAnsi" w:cstheme="minorHAnsi"/>
          <w:spacing w:val="1"/>
          <w:sz w:val="21"/>
          <w:szCs w:val="21"/>
        </w:rPr>
        <w:t>utworzył struktury audytu wewnętrznego do monitorowania przestrzegania przepisów, wewnętrznych regulacji lub standardów,</w:t>
      </w:r>
    </w:p>
    <w:p w14:paraId="49631F12" w14:textId="77777777" w:rsidR="00AA4CE7" w:rsidRPr="00971408" w:rsidRDefault="00AA4CE7" w:rsidP="00E92AC0">
      <w:pPr>
        <w:pStyle w:val="Akapitzlist"/>
        <w:widowControl w:val="0"/>
        <w:numPr>
          <w:ilvl w:val="0"/>
          <w:numId w:val="13"/>
        </w:numPr>
        <w:tabs>
          <w:tab w:val="left" w:pos="1985"/>
        </w:tabs>
        <w:autoSpaceDE w:val="0"/>
        <w:autoSpaceDN w:val="0"/>
        <w:adjustRightInd w:val="0"/>
        <w:spacing w:after="0"/>
        <w:ind w:left="1985" w:right="-36" w:hanging="425"/>
        <w:jc w:val="both"/>
        <w:outlineLvl w:val="0"/>
        <w:rPr>
          <w:rFonts w:asciiTheme="minorHAnsi" w:hAnsiTheme="minorHAnsi" w:cstheme="minorHAnsi"/>
          <w:spacing w:val="1"/>
          <w:sz w:val="21"/>
          <w:szCs w:val="21"/>
        </w:rPr>
      </w:pPr>
      <w:r w:rsidRPr="00971408">
        <w:rPr>
          <w:rFonts w:asciiTheme="minorHAnsi" w:hAnsiTheme="minorHAnsi" w:cstheme="minorHAnsi"/>
          <w:spacing w:val="1"/>
          <w:sz w:val="21"/>
          <w:szCs w:val="21"/>
        </w:rPr>
        <w:t xml:space="preserve">wprowadził wewnętrzne regulacje dotyczące odpowiedzialności i odszkodowań </w:t>
      </w:r>
      <w:r w:rsidR="008E7209" w:rsidRPr="00971408">
        <w:rPr>
          <w:rFonts w:asciiTheme="minorHAnsi" w:hAnsiTheme="minorHAnsi" w:cstheme="minorHAnsi"/>
          <w:spacing w:val="1"/>
          <w:sz w:val="21"/>
          <w:szCs w:val="21"/>
        </w:rPr>
        <w:br/>
      </w:r>
      <w:r w:rsidRPr="00971408">
        <w:rPr>
          <w:rFonts w:asciiTheme="minorHAnsi" w:hAnsiTheme="minorHAnsi" w:cstheme="minorHAnsi"/>
          <w:spacing w:val="1"/>
          <w:sz w:val="21"/>
          <w:szCs w:val="21"/>
        </w:rPr>
        <w:t>za nieprzestrzeganie przepisów, wewnętrznych regulacji lub standardów;</w:t>
      </w:r>
    </w:p>
    <w:p w14:paraId="7AABC389" w14:textId="379EDE6B" w:rsidR="00AA4CE7" w:rsidRPr="00971408" w:rsidRDefault="00AA4CE7" w:rsidP="00E92AC0">
      <w:pPr>
        <w:widowControl w:val="0"/>
        <w:numPr>
          <w:ilvl w:val="1"/>
          <w:numId w:val="24"/>
        </w:numPr>
        <w:tabs>
          <w:tab w:val="left" w:pos="1134"/>
        </w:tabs>
        <w:autoSpaceDE w:val="0"/>
        <w:autoSpaceDN w:val="0"/>
        <w:adjustRightInd w:val="0"/>
        <w:spacing w:after="0"/>
        <w:ind w:left="1134" w:right="-36" w:hanging="567"/>
        <w:jc w:val="both"/>
        <w:outlineLvl w:val="0"/>
        <w:rPr>
          <w:rFonts w:asciiTheme="minorHAnsi" w:hAnsiTheme="minorHAnsi" w:cstheme="minorHAnsi"/>
          <w:sz w:val="21"/>
          <w:szCs w:val="21"/>
        </w:rPr>
      </w:pPr>
      <w:r w:rsidRPr="00971408">
        <w:rPr>
          <w:rFonts w:asciiTheme="minorHAnsi" w:hAnsiTheme="minorHAnsi" w:cstheme="minorHAnsi"/>
          <w:sz w:val="21"/>
          <w:szCs w:val="21"/>
        </w:rPr>
        <w:t>Zamawiający ocenia, czy podjęte przez wykonawcę czyn</w:t>
      </w:r>
      <w:r w:rsidR="00BA759C" w:rsidRPr="00971408">
        <w:rPr>
          <w:rFonts w:asciiTheme="minorHAnsi" w:hAnsiTheme="minorHAnsi" w:cstheme="minorHAnsi"/>
          <w:sz w:val="21"/>
          <w:szCs w:val="21"/>
        </w:rPr>
        <w:t xml:space="preserve">ności, o których mowa w </w:t>
      </w:r>
      <w:proofErr w:type="spellStart"/>
      <w:r w:rsidR="00BA759C" w:rsidRPr="00971408">
        <w:rPr>
          <w:rFonts w:asciiTheme="minorHAnsi" w:hAnsiTheme="minorHAnsi" w:cstheme="minorHAnsi"/>
          <w:sz w:val="21"/>
          <w:szCs w:val="21"/>
        </w:rPr>
        <w:t>ppkt</w:t>
      </w:r>
      <w:proofErr w:type="spellEnd"/>
      <w:r w:rsidR="00BA759C" w:rsidRPr="00971408">
        <w:rPr>
          <w:rFonts w:asciiTheme="minorHAnsi" w:hAnsiTheme="minorHAnsi" w:cstheme="minorHAnsi"/>
          <w:sz w:val="21"/>
          <w:szCs w:val="21"/>
        </w:rPr>
        <w:t xml:space="preserve"> </w:t>
      </w:r>
      <w:r w:rsidR="004929D4" w:rsidRPr="00971408">
        <w:rPr>
          <w:rFonts w:asciiTheme="minorHAnsi" w:hAnsiTheme="minorHAnsi" w:cstheme="minorHAnsi"/>
          <w:sz w:val="21"/>
          <w:szCs w:val="21"/>
        </w:rPr>
        <w:t>1</w:t>
      </w:r>
      <w:r w:rsidR="00BA759C" w:rsidRPr="00971408">
        <w:rPr>
          <w:rFonts w:asciiTheme="minorHAnsi" w:hAnsiTheme="minorHAnsi" w:cstheme="minorHAnsi"/>
          <w:sz w:val="21"/>
          <w:szCs w:val="21"/>
        </w:rPr>
        <w:t>.</w:t>
      </w:r>
      <w:r w:rsidR="00874CD3" w:rsidRPr="00971408">
        <w:rPr>
          <w:rFonts w:asciiTheme="minorHAnsi" w:hAnsiTheme="minorHAnsi" w:cstheme="minorHAnsi"/>
          <w:sz w:val="21"/>
          <w:szCs w:val="21"/>
        </w:rPr>
        <w:t>3</w:t>
      </w:r>
      <w:r w:rsidRPr="00971408">
        <w:rPr>
          <w:rFonts w:asciiTheme="minorHAnsi" w:hAnsiTheme="minorHAnsi" w:cstheme="minorHAnsi"/>
          <w:sz w:val="21"/>
          <w:szCs w:val="21"/>
        </w:rPr>
        <w:t xml:space="preserve">., są wystarczające do wykazania jego rzetelności, uwzględniając wagę i szczególne okoliczności czynu wykonawcy, a jeżeli </w:t>
      </w:r>
      <w:r w:rsidR="00F95173" w:rsidRPr="00971408">
        <w:rPr>
          <w:rFonts w:asciiTheme="minorHAnsi" w:hAnsiTheme="minorHAnsi" w:cstheme="minorHAnsi"/>
          <w:sz w:val="21"/>
          <w:szCs w:val="21"/>
        </w:rPr>
        <w:t xml:space="preserve">uzna, </w:t>
      </w:r>
      <w:r w:rsidRPr="00971408">
        <w:rPr>
          <w:rFonts w:asciiTheme="minorHAnsi" w:hAnsiTheme="minorHAnsi" w:cstheme="minorHAnsi"/>
          <w:sz w:val="21"/>
          <w:szCs w:val="21"/>
        </w:rPr>
        <w:t>że nie są wystarczające, wyklucza wykonawcę.</w:t>
      </w:r>
    </w:p>
    <w:p w14:paraId="23FE2381" w14:textId="77777777" w:rsidR="00FB220F" w:rsidRPr="00971408" w:rsidRDefault="00FB220F" w:rsidP="00E92AC0">
      <w:pPr>
        <w:pStyle w:val="Akapitzlist"/>
        <w:rPr>
          <w:rFonts w:asciiTheme="minorHAnsi" w:hAnsiTheme="minorHAnsi" w:cstheme="minorHAnsi"/>
          <w:b/>
          <w:sz w:val="21"/>
          <w:szCs w:val="21"/>
          <w:lang w:val="pl-PL"/>
        </w:rPr>
      </w:pPr>
    </w:p>
    <w:p w14:paraId="0463B798" w14:textId="77777777" w:rsidR="00AA4CE7" w:rsidRPr="00971408" w:rsidRDefault="00AA4CE7" w:rsidP="00E92AC0">
      <w:pPr>
        <w:pStyle w:val="Akapitzlist"/>
        <w:numPr>
          <w:ilvl w:val="0"/>
          <w:numId w:val="24"/>
        </w:numPr>
        <w:tabs>
          <w:tab w:val="left" w:pos="567"/>
        </w:tabs>
        <w:spacing w:after="0"/>
        <w:ind w:left="567" w:hanging="567"/>
        <w:contextualSpacing w:val="0"/>
        <w:jc w:val="both"/>
        <w:rPr>
          <w:rFonts w:asciiTheme="minorHAnsi" w:eastAsia="Calibri" w:hAnsiTheme="minorHAnsi" w:cstheme="minorHAnsi"/>
          <w:b/>
          <w:bCs/>
          <w:sz w:val="21"/>
          <w:szCs w:val="21"/>
          <w:lang w:eastAsia="en-US"/>
        </w:rPr>
      </w:pPr>
      <w:r w:rsidRPr="00971408">
        <w:rPr>
          <w:rFonts w:asciiTheme="minorHAnsi" w:hAnsiTheme="minorHAnsi" w:cstheme="minorHAnsi"/>
          <w:b/>
          <w:sz w:val="21"/>
          <w:szCs w:val="21"/>
          <w:lang w:val="pl-PL"/>
        </w:rPr>
        <w:t>INFORMACJE O WARUNKACH UDZIAŁU W POSTĘPOWANIU</w:t>
      </w:r>
    </w:p>
    <w:p w14:paraId="2AFB56D8" w14:textId="2351641B" w:rsidR="00A04706" w:rsidRPr="00971408" w:rsidRDefault="00AA4CE7" w:rsidP="00E92AC0">
      <w:pPr>
        <w:pStyle w:val="Akapitzlist"/>
        <w:widowControl w:val="0"/>
        <w:numPr>
          <w:ilvl w:val="1"/>
          <w:numId w:val="24"/>
        </w:numPr>
        <w:tabs>
          <w:tab w:val="left" w:pos="1134"/>
        </w:tabs>
        <w:autoSpaceDE w:val="0"/>
        <w:autoSpaceDN w:val="0"/>
        <w:adjustRightInd w:val="0"/>
        <w:spacing w:after="0"/>
        <w:ind w:left="1134" w:right="-36" w:hanging="567"/>
        <w:jc w:val="both"/>
        <w:rPr>
          <w:rFonts w:asciiTheme="minorHAnsi" w:hAnsiTheme="minorHAnsi" w:cstheme="minorHAnsi"/>
          <w:b/>
          <w:bCs/>
          <w:caps/>
          <w:spacing w:val="1"/>
          <w:sz w:val="21"/>
          <w:szCs w:val="21"/>
        </w:rPr>
      </w:pPr>
      <w:r w:rsidRPr="00971408">
        <w:rPr>
          <w:rFonts w:asciiTheme="minorHAnsi" w:hAnsiTheme="minorHAnsi" w:cstheme="minorHAnsi"/>
          <w:sz w:val="21"/>
          <w:szCs w:val="21"/>
        </w:rPr>
        <w:t xml:space="preserve">Na podstawie art. 112 ustawy Pzp, </w:t>
      </w:r>
      <w:r w:rsidRPr="00971408">
        <w:rPr>
          <w:rFonts w:asciiTheme="minorHAnsi" w:hAnsiTheme="minorHAnsi" w:cstheme="minorHAnsi"/>
          <w:sz w:val="21"/>
          <w:szCs w:val="21"/>
          <w:lang w:val="pl-PL"/>
        </w:rPr>
        <w:t>z</w:t>
      </w:r>
      <w:proofErr w:type="spellStart"/>
      <w:r w:rsidRPr="00971408">
        <w:rPr>
          <w:rFonts w:asciiTheme="minorHAnsi" w:hAnsiTheme="minorHAnsi" w:cstheme="minorHAnsi"/>
          <w:sz w:val="21"/>
          <w:szCs w:val="21"/>
        </w:rPr>
        <w:t>amawiający</w:t>
      </w:r>
      <w:proofErr w:type="spellEnd"/>
      <w:r w:rsidRPr="00971408">
        <w:rPr>
          <w:rFonts w:asciiTheme="minorHAnsi" w:hAnsiTheme="minorHAnsi" w:cstheme="minorHAnsi"/>
          <w:sz w:val="21"/>
          <w:szCs w:val="21"/>
        </w:rPr>
        <w:t xml:space="preserve"> </w:t>
      </w:r>
      <w:r w:rsidRPr="00971408">
        <w:rPr>
          <w:rFonts w:asciiTheme="minorHAnsi" w:hAnsiTheme="minorHAnsi" w:cstheme="minorHAnsi"/>
          <w:sz w:val="21"/>
          <w:szCs w:val="21"/>
          <w:lang w:val="pl-PL"/>
        </w:rPr>
        <w:t xml:space="preserve">informuje, iż w niniejszym postępowaniu określa jedynie </w:t>
      </w:r>
      <w:r w:rsidRPr="00971408">
        <w:rPr>
          <w:rFonts w:asciiTheme="minorHAnsi" w:hAnsiTheme="minorHAnsi" w:cstheme="minorHAnsi"/>
          <w:sz w:val="21"/>
          <w:szCs w:val="21"/>
        </w:rPr>
        <w:t xml:space="preserve">warunki udziału w postępowaniu w zakresie </w:t>
      </w:r>
      <w:r w:rsidRPr="00971408">
        <w:rPr>
          <w:rFonts w:asciiTheme="minorHAnsi" w:hAnsiTheme="minorHAnsi" w:cstheme="minorHAnsi"/>
          <w:spacing w:val="1"/>
          <w:sz w:val="21"/>
          <w:szCs w:val="21"/>
          <w:u w:val="single"/>
        </w:rPr>
        <w:t>zdolności technicznej lub zawodowej</w:t>
      </w:r>
      <w:r w:rsidRPr="00971408">
        <w:rPr>
          <w:rFonts w:asciiTheme="minorHAnsi" w:hAnsiTheme="minorHAnsi" w:cstheme="minorHAnsi"/>
          <w:spacing w:val="1"/>
          <w:sz w:val="21"/>
          <w:szCs w:val="21"/>
        </w:rPr>
        <w:t xml:space="preserve">; zamawiający uzna, że wykonawca spełnia </w:t>
      </w:r>
      <w:r w:rsidR="00A04706" w:rsidRPr="00971408">
        <w:rPr>
          <w:rFonts w:asciiTheme="minorHAnsi" w:hAnsiTheme="minorHAnsi" w:cstheme="minorHAnsi"/>
          <w:spacing w:val="1"/>
          <w:sz w:val="21"/>
          <w:szCs w:val="21"/>
          <w:lang w:val="pl-PL"/>
        </w:rPr>
        <w:t xml:space="preserve">ten </w:t>
      </w:r>
      <w:r w:rsidRPr="00971408">
        <w:rPr>
          <w:rFonts w:asciiTheme="minorHAnsi" w:hAnsiTheme="minorHAnsi" w:cstheme="minorHAnsi"/>
          <w:spacing w:val="1"/>
          <w:sz w:val="21"/>
          <w:szCs w:val="21"/>
        </w:rPr>
        <w:t>warunek, jeżeli</w:t>
      </w:r>
      <w:r w:rsidR="00A04706" w:rsidRPr="00971408">
        <w:rPr>
          <w:rFonts w:asciiTheme="minorHAnsi" w:hAnsiTheme="minorHAnsi" w:cstheme="minorHAnsi"/>
          <w:spacing w:val="1"/>
          <w:sz w:val="21"/>
          <w:szCs w:val="21"/>
          <w:lang w:val="pl-PL"/>
        </w:rPr>
        <w:t>:</w:t>
      </w:r>
    </w:p>
    <w:p w14:paraId="024602AF" w14:textId="462106D0" w:rsidR="00E30B1C" w:rsidRPr="001052B1" w:rsidRDefault="00E30B1C" w:rsidP="00BF1AF1">
      <w:pPr>
        <w:pStyle w:val="Akapitzlist"/>
        <w:widowControl w:val="0"/>
        <w:numPr>
          <w:ilvl w:val="0"/>
          <w:numId w:val="88"/>
        </w:numPr>
        <w:tabs>
          <w:tab w:val="left" w:pos="1560"/>
        </w:tabs>
        <w:autoSpaceDE w:val="0"/>
        <w:autoSpaceDN w:val="0"/>
        <w:adjustRightInd w:val="0"/>
        <w:spacing w:after="0"/>
        <w:ind w:left="1560" w:right="-36" w:hanging="426"/>
        <w:jc w:val="both"/>
        <w:rPr>
          <w:rFonts w:asciiTheme="minorHAnsi" w:hAnsiTheme="minorHAnsi" w:cstheme="minorHAnsi"/>
          <w:b/>
          <w:bCs/>
          <w:caps/>
          <w:spacing w:val="1"/>
          <w:sz w:val="21"/>
          <w:szCs w:val="21"/>
        </w:rPr>
      </w:pPr>
      <w:r w:rsidRPr="00971408">
        <w:rPr>
          <w:rFonts w:asciiTheme="minorHAnsi" w:hAnsiTheme="minorHAnsi" w:cstheme="minorHAnsi"/>
          <w:sz w:val="21"/>
          <w:szCs w:val="21"/>
          <w:lang w:val="pl-PL"/>
        </w:rPr>
        <w:t>W</w:t>
      </w:r>
      <w:proofErr w:type="spellStart"/>
      <w:r w:rsidRPr="00971408">
        <w:rPr>
          <w:rFonts w:asciiTheme="minorHAnsi" w:hAnsiTheme="minorHAnsi" w:cstheme="minorHAnsi"/>
          <w:sz w:val="21"/>
          <w:szCs w:val="21"/>
        </w:rPr>
        <w:t>ykaże</w:t>
      </w:r>
      <w:proofErr w:type="spellEnd"/>
      <w:r w:rsidRPr="00971408">
        <w:rPr>
          <w:rFonts w:asciiTheme="minorHAnsi" w:hAnsiTheme="minorHAnsi" w:cstheme="minorHAnsi"/>
          <w:sz w:val="21"/>
          <w:szCs w:val="21"/>
        </w:rPr>
        <w:t xml:space="preserve"> on, że zrealizował w okresie ostatnich siedmiu lat przed upływem terminu składania ofert, a jeżeli okres prowadzenia działalności jest krótszy – w tym okresie – wykonanej należycie, zgodnie z zasadami sztuki budowlanej i </w:t>
      </w:r>
      <w:r w:rsidRPr="001052B1">
        <w:rPr>
          <w:rFonts w:asciiTheme="minorHAnsi" w:hAnsiTheme="minorHAnsi" w:cstheme="minorHAnsi"/>
          <w:sz w:val="21"/>
          <w:szCs w:val="21"/>
        </w:rPr>
        <w:t>prawidłowo ukończonej, jednej roboty budowlanej, polegającej na budowie lub przebudo</w:t>
      </w:r>
      <w:r w:rsidR="00BF1AF1" w:rsidRPr="001052B1">
        <w:rPr>
          <w:rFonts w:asciiTheme="minorHAnsi" w:hAnsiTheme="minorHAnsi" w:cstheme="minorHAnsi"/>
          <w:sz w:val="21"/>
          <w:szCs w:val="21"/>
          <w:lang w:val="pl-PL"/>
        </w:rPr>
        <w:t xml:space="preserve">wie </w:t>
      </w:r>
      <w:r w:rsidR="00337FC1" w:rsidRPr="001052B1">
        <w:rPr>
          <w:rFonts w:asciiTheme="minorHAnsi" w:hAnsiTheme="minorHAnsi" w:cstheme="minorHAnsi"/>
          <w:sz w:val="21"/>
          <w:szCs w:val="21"/>
        </w:rPr>
        <w:t>(w rozumieniu przepisów ustawy – Prawo budowlane)</w:t>
      </w:r>
      <w:r w:rsidR="00337FC1" w:rsidRPr="001052B1">
        <w:rPr>
          <w:rFonts w:asciiTheme="minorHAnsi" w:hAnsiTheme="minorHAnsi" w:cstheme="minorHAnsi"/>
          <w:sz w:val="21"/>
          <w:szCs w:val="21"/>
          <w:lang w:val="pl-PL"/>
        </w:rPr>
        <w:t xml:space="preserve"> </w:t>
      </w:r>
      <w:r w:rsidR="00BF1AF1" w:rsidRPr="001052B1">
        <w:rPr>
          <w:rFonts w:asciiTheme="minorHAnsi" w:hAnsiTheme="minorHAnsi" w:cstheme="minorHAnsi"/>
          <w:sz w:val="21"/>
          <w:szCs w:val="21"/>
        </w:rPr>
        <w:t xml:space="preserve">wraz z wymianą urządzeń i przeprowadzeniem rozruchu technologicznego, </w:t>
      </w:r>
      <w:r w:rsidRPr="001052B1">
        <w:rPr>
          <w:rFonts w:asciiTheme="minorHAnsi" w:hAnsiTheme="minorHAnsi" w:cstheme="minorHAnsi"/>
          <w:sz w:val="21"/>
          <w:szCs w:val="21"/>
        </w:rPr>
        <w:t>oczyszczalni ścieków o wielkości projektowej powyżej 100 000 RLM i wartości wynoszącej co najmniej 9 000 000,00 zł (brutto)</w:t>
      </w:r>
      <w:r w:rsidRPr="001052B1">
        <w:rPr>
          <w:rFonts w:asciiTheme="minorHAnsi" w:hAnsiTheme="minorHAnsi" w:cstheme="minorHAnsi"/>
          <w:sz w:val="21"/>
          <w:szCs w:val="21"/>
          <w:lang w:val="pl-PL"/>
        </w:rPr>
        <w:t>;</w:t>
      </w:r>
    </w:p>
    <w:p w14:paraId="52E1ACF8" w14:textId="77777777" w:rsidR="00E30B1C" w:rsidRPr="001052B1" w:rsidRDefault="00E30B1C" w:rsidP="00E92AC0">
      <w:pPr>
        <w:pStyle w:val="Akapitzlist"/>
        <w:widowControl w:val="0"/>
        <w:numPr>
          <w:ilvl w:val="0"/>
          <w:numId w:val="88"/>
        </w:numPr>
        <w:tabs>
          <w:tab w:val="left" w:pos="1560"/>
        </w:tabs>
        <w:autoSpaceDE w:val="0"/>
        <w:autoSpaceDN w:val="0"/>
        <w:adjustRightInd w:val="0"/>
        <w:spacing w:after="0"/>
        <w:ind w:left="1560" w:right="-36" w:hanging="426"/>
        <w:jc w:val="both"/>
        <w:rPr>
          <w:rFonts w:asciiTheme="minorHAnsi" w:hAnsiTheme="minorHAnsi" w:cstheme="minorHAnsi"/>
          <w:b/>
          <w:bCs/>
          <w:caps/>
          <w:spacing w:val="1"/>
          <w:sz w:val="21"/>
          <w:szCs w:val="21"/>
        </w:rPr>
      </w:pPr>
      <w:r w:rsidRPr="001052B1">
        <w:rPr>
          <w:rFonts w:asciiTheme="minorHAnsi" w:hAnsiTheme="minorHAnsi" w:cstheme="minorHAnsi"/>
          <w:sz w:val="21"/>
          <w:szCs w:val="21"/>
          <w:lang w:val="pl-PL"/>
        </w:rPr>
        <w:lastRenderedPageBreak/>
        <w:t>S</w:t>
      </w:r>
      <w:r w:rsidRPr="001052B1">
        <w:rPr>
          <w:rFonts w:asciiTheme="minorHAnsi" w:hAnsiTheme="minorHAnsi" w:cstheme="minorHAnsi"/>
          <w:sz w:val="21"/>
          <w:szCs w:val="21"/>
        </w:rPr>
        <w:t>kieruje on do realizacji zamówienia, na stanowisko:</w:t>
      </w:r>
    </w:p>
    <w:p w14:paraId="36B5852E" w14:textId="1A3B54D0" w:rsidR="00E30B1C" w:rsidRPr="00BF1AF1" w:rsidRDefault="00E30B1C" w:rsidP="00E92AC0">
      <w:pPr>
        <w:pStyle w:val="Akapitzlist"/>
        <w:widowControl w:val="0"/>
        <w:numPr>
          <w:ilvl w:val="0"/>
          <w:numId w:val="36"/>
        </w:numPr>
        <w:tabs>
          <w:tab w:val="left" w:pos="1985"/>
        </w:tabs>
        <w:autoSpaceDE w:val="0"/>
        <w:autoSpaceDN w:val="0"/>
        <w:adjustRightInd w:val="0"/>
        <w:spacing w:after="0"/>
        <w:ind w:left="1985" w:right="-34" w:hanging="425"/>
        <w:jc w:val="both"/>
        <w:rPr>
          <w:rFonts w:asciiTheme="minorHAnsi" w:hAnsiTheme="minorHAnsi" w:cstheme="minorHAnsi"/>
          <w:sz w:val="21"/>
          <w:szCs w:val="21"/>
        </w:rPr>
      </w:pPr>
      <w:r w:rsidRPr="00BF1AF1">
        <w:rPr>
          <w:rFonts w:asciiTheme="minorHAnsi" w:hAnsiTheme="minorHAnsi" w:cstheme="minorHAnsi"/>
          <w:sz w:val="21"/>
          <w:szCs w:val="21"/>
        </w:rPr>
        <w:t>Kierownika budowy</w:t>
      </w:r>
      <w:r w:rsidRPr="00BF1AF1">
        <w:rPr>
          <w:rFonts w:asciiTheme="minorHAnsi" w:hAnsiTheme="minorHAnsi" w:cstheme="minorHAnsi"/>
          <w:bCs/>
          <w:sz w:val="21"/>
          <w:szCs w:val="21"/>
        </w:rPr>
        <w:t xml:space="preserve"> – </w:t>
      </w:r>
      <w:r w:rsidRPr="00BF1AF1">
        <w:rPr>
          <w:rFonts w:asciiTheme="minorHAnsi" w:hAnsiTheme="minorHAnsi" w:cstheme="minorHAnsi"/>
          <w:sz w:val="21"/>
          <w:szCs w:val="21"/>
        </w:rPr>
        <w:t xml:space="preserve">jedną </w:t>
      </w:r>
      <w:r w:rsidRPr="00BF1AF1">
        <w:rPr>
          <w:rFonts w:asciiTheme="minorHAnsi" w:hAnsiTheme="minorHAnsi" w:cstheme="minorHAnsi"/>
          <w:bCs/>
          <w:sz w:val="21"/>
          <w:szCs w:val="21"/>
        </w:rPr>
        <w:t xml:space="preserve">osobę </w:t>
      </w:r>
      <w:r w:rsidRPr="00BF1AF1">
        <w:rPr>
          <w:rFonts w:asciiTheme="minorHAnsi" w:hAnsiTheme="minorHAnsi" w:cstheme="minorHAnsi"/>
          <w:sz w:val="21"/>
          <w:szCs w:val="21"/>
        </w:rPr>
        <w:t xml:space="preserve">uprawnioną – zgodnie z przepisami ustawy z dnia </w:t>
      </w:r>
      <w:r w:rsidR="00337FC1" w:rsidRPr="00BF1AF1">
        <w:rPr>
          <w:rFonts w:asciiTheme="minorHAnsi" w:hAnsiTheme="minorHAnsi" w:cstheme="minorHAnsi"/>
          <w:sz w:val="21"/>
          <w:szCs w:val="21"/>
        </w:rPr>
        <w:br/>
      </w:r>
      <w:r w:rsidRPr="00BF1AF1">
        <w:rPr>
          <w:rFonts w:asciiTheme="minorHAnsi" w:hAnsiTheme="minorHAnsi" w:cstheme="minorHAnsi"/>
          <w:sz w:val="21"/>
          <w:szCs w:val="21"/>
        </w:rPr>
        <w:t xml:space="preserve">7 lipca 1994 r. Prawo budowlane i Rozporządzenia Ministra Inwestycji i Rozwoju z dnia 29 kwietnia 2019 r. w sprawie przygotowania zawodowego do wykonywania samodzielnych funkcji technicznych w budownictwie – </w:t>
      </w:r>
      <w:r w:rsidRPr="00BF1AF1">
        <w:rPr>
          <w:rFonts w:asciiTheme="minorHAnsi" w:hAnsiTheme="minorHAnsi" w:cstheme="minorHAnsi"/>
          <w:sz w:val="21"/>
          <w:szCs w:val="21"/>
          <w:u w:val="single"/>
        </w:rPr>
        <w:t>do kierowania robotami budowlanymi</w:t>
      </w:r>
      <w:r w:rsidRPr="00BF1AF1">
        <w:rPr>
          <w:rFonts w:asciiTheme="minorHAnsi" w:hAnsiTheme="minorHAnsi" w:cstheme="minorHAnsi"/>
          <w:sz w:val="21"/>
          <w:szCs w:val="21"/>
        </w:rPr>
        <w:t xml:space="preserve"> </w:t>
      </w:r>
      <w:r w:rsidR="00C74D2E">
        <w:rPr>
          <w:rFonts w:asciiTheme="minorHAnsi" w:hAnsiTheme="minorHAnsi" w:cstheme="minorHAnsi"/>
          <w:sz w:val="21"/>
          <w:szCs w:val="21"/>
        </w:rPr>
        <w:br/>
      </w:r>
      <w:r w:rsidRPr="00BF1AF1">
        <w:rPr>
          <w:rFonts w:asciiTheme="minorHAnsi" w:hAnsiTheme="minorHAnsi" w:cstheme="minorHAnsi"/>
          <w:sz w:val="21"/>
          <w:szCs w:val="21"/>
        </w:rPr>
        <w:t>w specjalności konstrukcyjno-budowlanej bez ograniczeń</w:t>
      </w:r>
      <w:r w:rsidR="00BF1AF1" w:rsidRPr="00BF1AF1">
        <w:rPr>
          <w:rFonts w:asciiTheme="minorHAnsi" w:hAnsiTheme="minorHAnsi" w:cstheme="minorHAnsi"/>
          <w:sz w:val="21"/>
          <w:szCs w:val="21"/>
          <w:lang w:val="pl-PL"/>
        </w:rPr>
        <w:t xml:space="preserve"> </w:t>
      </w:r>
      <w:r w:rsidRPr="00BF1AF1">
        <w:rPr>
          <w:rFonts w:asciiTheme="minorHAnsi" w:hAnsiTheme="minorHAnsi" w:cstheme="minorHAnsi"/>
          <w:i/>
          <w:sz w:val="21"/>
          <w:szCs w:val="21"/>
        </w:rPr>
        <w:t>lub osobę, która posiada odpowiadające w/w, ważne uprawnienia budowlane, wydane na podstawie wcześniej obowiązujących przepisów</w:t>
      </w:r>
      <w:r w:rsidR="0085256A" w:rsidRPr="00BF1AF1">
        <w:rPr>
          <w:rFonts w:asciiTheme="minorHAnsi" w:hAnsiTheme="minorHAnsi" w:cstheme="minorHAnsi"/>
          <w:sz w:val="21"/>
          <w:szCs w:val="21"/>
          <w:lang w:val="pl-PL"/>
        </w:rPr>
        <w:t>,</w:t>
      </w:r>
    </w:p>
    <w:p w14:paraId="6CC31372" w14:textId="0273B2AC" w:rsidR="00E30B1C" w:rsidRPr="00971408" w:rsidRDefault="00E30B1C" w:rsidP="00E92AC0">
      <w:pPr>
        <w:pStyle w:val="Akapitzlist"/>
        <w:widowControl w:val="0"/>
        <w:numPr>
          <w:ilvl w:val="0"/>
          <w:numId w:val="36"/>
        </w:numPr>
        <w:tabs>
          <w:tab w:val="left" w:pos="1985"/>
        </w:tabs>
        <w:autoSpaceDE w:val="0"/>
        <w:autoSpaceDN w:val="0"/>
        <w:adjustRightInd w:val="0"/>
        <w:spacing w:after="0"/>
        <w:ind w:left="1985" w:right="-34" w:hanging="425"/>
        <w:jc w:val="both"/>
        <w:rPr>
          <w:rFonts w:asciiTheme="minorHAnsi" w:hAnsiTheme="minorHAnsi" w:cstheme="minorHAnsi"/>
          <w:sz w:val="21"/>
          <w:szCs w:val="21"/>
        </w:rPr>
      </w:pPr>
      <w:r w:rsidRPr="00971408">
        <w:rPr>
          <w:rFonts w:asciiTheme="minorHAnsi" w:hAnsiTheme="minorHAnsi" w:cstheme="minorHAnsi"/>
          <w:sz w:val="21"/>
          <w:szCs w:val="21"/>
        </w:rPr>
        <w:t xml:space="preserve">Kierownika robót branży sanitarnej – jedną </w:t>
      </w:r>
      <w:r w:rsidRPr="00971408">
        <w:rPr>
          <w:rFonts w:asciiTheme="minorHAnsi" w:hAnsiTheme="minorHAnsi" w:cstheme="minorHAnsi"/>
          <w:bCs/>
          <w:sz w:val="21"/>
          <w:szCs w:val="21"/>
        </w:rPr>
        <w:t xml:space="preserve">osobę </w:t>
      </w:r>
      <w:r w:rsidRPr="00971408">
        <w:rPr>
          <w:rFonts w:asciiTheme="minorHAnsi" w:hAnsiTheme="minorHAnsi" w:cstheme="minorHAnsi"/>
          <w:sz w:val="21"/>
          <w:szCs w:val="21"/>
        </w:rPr>
        <w:t xml:space="preserve">uprawnioną – zgodnie z przepisami ustawy z dnia 7 lipca 1994 r. Prawo budowlane i Rozporządzenia Ministra Inwestycji </w:t>
      </w:r>
      <w:r w:rsidR="00C64F14" w:rsidRPr="00971408">
        <w:rPr>
          <w:rFonts w:asciiTheme="minorHAnsi" w:hAnsiTheme="minorHAnsi" w:cstheme="minorHAnsi"/>
          <w:sz w:val="21"/>
          <w:szCs w:val="21"/>
        </w:rPr>
        <w:br/>
      </w:r>
      <w:r w:rsidRPr="00971408">
        <w:rPr>
          <w:rFonts w:asciiTheme="minorHAnsi" w:hAnsiTheme="minorHAnsi" w:cstheme="minorHAnsi"/>
          <w:sz w:val="21"/>
          <w:szCs w:val="21"/>
        </w:rPr>
        <w:t xml:space="preserve">i Rozwoju z dnia 29 kwietnia 2019 r. w sprawie przygotowania zawodowego do wykonywania samodzielnych funkcji technicznych w budownictwie – </w:t>
      </w:r>
      <w:r w:rsidRPr="00971408">
        <w:rPr>
          <w:rFonts w:asciiTheme="minorHAnsi" w:hAnsiTheme="minorHAnsi" w:cstheme="minorHAnsi"/>
          <w:sz w:val="21"/>
          <w:szCs w:val="21"/>
          <w:u w:val="single"/>
        </w:rPr>
        <w:t>do kierowania robotami budowlanymi</w:t>
      </w:r>
      <w:r w:rsidRPr="00971408">
        <w:rPr>
          <w:rFonts w:asciiTheme="minorHAnsi" w:hAnsiTheme="minorHAnsi" w:cstheme="minorHAnsi"/>
          <w:sz w:val="21"/>
          <w:szCs w:val="21"/>
        </w:rPr>
        <w:t xml:space="preserve"> </w:t>
      </w:r>
      <w:r w:rsidRPr="00971408">
        <w:rPr>
          <w:rFonts w:asciiTheme="minorHAnsi" w:hAnsiTheme="minorHAnsi" w:cstheme="minorHAnsi"/>
          <w:bCs/>
          <w:sz w:val="21"/>
          <w:szCs w:val="21"/>
        </w:rPr>
        <w:t>w specjalności instalacyjnej w zakresie sieci, instalacji i urządzeń cieplnych, wentylacyjnych, gazowych, wodociągowych i kanalizacyjnych bez ograniczeń</w:t>
      </w:r>
      <w:r w:rsidRPr="00971408">
        <w:rPr>
          <w:rFonts w:asciiTheme="minorHAnsi" w:hAnsiTheme="minorHAnsi" w:cstheme="minorHAnsi"/>
          <w:sz w:val="21"/>
          <w:szCs w:val="21"/>
          <w:lang w:val="pl-PL"/>
        </w:rPr>
        <w:t xml:space="preserve">, </w:t>
      </w:r>
      <w:r w:rsidRPr="00971408">
        <w:rPr>
          <w:rFonts w:asciiTheme="minorHAnsi" w:hAnsiTheme="minorHAnsi" w:cstheme="minorHAnsi"/>
          <w:i/>
          <w:sz w:val="21"/>
          <w:szCs w:val="21"/>
        </w:rPr>
        <w:t>lub osobę, która posiada odpowiadające w/w, ważne uprawnienia budowlane, wydane na podstawie wcześniej obowiązujących przepisów</w:t>
      </w:r>
      <w:r w:rsidR="0085256A" w:rsidRPr="00971408">
        <w:rPr>
          <w:rFonts w:asciiTheme="minorHAnsi" w:hAnsiTheme="minorHAnsi" w:cstheme="minorHAnsi"/>
          <w:sz w:val="21"/>
          <w:szCs w:val="21"/>
          <w:lang w:val="pl-PL"/>
        </w:rPr>
        <w:t>,</w:t>
      </w:r>
    </w:p>
    <w:p w14:paraId="49734EF5" w14:textId="2B9A2D54" w:rsidR="00027281" w:rsidRPr="00971408" w:rsidRDefault="00E30B1C" w:rsidP="00E92AC0">
      <w:pPr>
        <w:pStyle w:val="Akapitzlist"/>
        <w:widowControl w:val="0"/>
        <w:numPr>
          <w:ilvl w:val="0"/>
          <w:numId w:val="36"/>
        </w:numPr>
        <w:tabs>
          <w:tab w:val="left" w:pos="1985"/>
        </w:tabs>
        <w:autoSpaceDE w:val="0"/>
        <w:autoSpaceDN w:val="0"/>
        <w:adjustRightInd w:val="0"/>
        <w:spacing w:after="0"/>
        <w:ind w:left="1985" w:right="-34" w:hanging="425"/>
        <w:jc w:val="both"/>
        <w:rPr>
          <w:rFonts w:asciiTheme="minorHAnsi" w:hAnsiTheme="minorHAnsi" w:cstheme="minorHAnsi"/>
          <w:sz w:val="21"/>
          <w:szCs w:val="21"/>
        </w:rPr>
      </w:pPr>
      <w:r w:rsidRPr="00971408">
        <w:rPr>
          <w:rFonts w:asciiTheme="minorHAnsi" w:hAnsiTheme="minorHAnsi" w:cstheme="minorHAnsi"/>
          <w:sz w:val="21"/>
          <w:szCs w:val="21"/>
        </w:rPr>
        <w:t xml:space="preserve">Kierownika robót branży elektrycznej – jedną osobę uprawnioną – zgodnie z przepisami ustawy z dnia 7 lipca 1994 r. Prawo budowlane i Rozporządzenia Ministra Inwestycji </w:t>
      </w:r>
      <w:r w:rsidRPr="00971408">
        <w:rPr>
          <w:rFonts w:asciiTheme="minorHAnsi" w:hAnsiTheme="minorHAnsi" w:cstheme="minorHAnsi"/>
          <w:sz w:val="21"/>
          <w:szCs w:val="21"/>
        </w:rPr>
        <w:br/>
        <w:t xml:space="preserve">i Rozwoju z dnia 29 kwietnia 2019 r. w sprawie przygotowania zawodowego do wykonywania samodzielnych funkcji technicznych w budownictwie – </w:t>
      </w:r>
      <w:r w:rsidRPr="00971408">
        <w:rPr>
          <w:rFonts w:asciiTheme="minorHAnsi" w:hAnsiTheme="minorHAnsi" w:cstheme="minorHAnsi"/>
          <w:sz w:val="21"/>
          <w:szCs w:val="21"/>
          <w:u w:val="single"/>
        </w:rPr>
        <w:t>do kierowania robotami budowlanymi</w:t>
      </w:r>
      <w:r w:rsidRPr="00971408">
        <w:rPr>
          <w:rFonts w:asciiTheme="minorHAnsi" w:hAnsiTheme="minorHAnsi" w:cstheme="minorHAnsi"/>
          <w:sz w:val="21"/>
          <w:szCs w:val="21"/>
        </w:rPr>
        <w:t xml:space="preserve"> w specjalności instalacyjnej w zakresie sieci, instalacji i urządzeń elektrycznych i elektroenergetycznych bez ograniczeń</w:t>
      </w:r>
      <w:r w:rsidRPr="00971408">
        <w:rPr>
          <w:rFonts w:asciiTheme="minorHAnsi" w:hAnsiTheme="minorHAnsi" w:cstheme="minorHAnsi"/>
          <w:sz w:val="21"/>
          <w:szCs w:val="21"/>
          <w:lang w:val="pl-PL"/>
        </w:rPr>
        <w:t>,</w:t>
      </w:r>
      <w:r w:rsidRPr="00971408">
        <w:rPr>
          <w:rFonts w:asciiTheme="minorHAnsi" w:hAnsiTheme="minorHAnsi" w:cstheme="minorHAnsi"/>
          <w:sz w:val="21"/>
          <w:szCs w:val="21"/>
        </w:rPr>
        <w:t xml:space="preserve"> </w:t>
      </w:r>
      <w:r w:rsidRPr="00971408">
        <w:rPr>
          <w:rFonts w:asciiTheme="minorHAnsi" w:hAnsiTheme="minorHAnsi" w:cstheme="minorHAnsi"/>
          <w:i/>
          <w:iCs/>
          <w:sz w:val="21"/>
          <w:szCs w:val="21"/>
        </w:rPr>
        <w:t>lub osobę, która posiada odpowiadające w/w, ważne uprawnienia budowlane, wydane na podstawie wcześniej obowiązujących przepisów</w:t>
      </w:r>
    </w:p>
    <w:p w14:paraId="7EF75E0B" w14:textId="3C38E310" w:rsidR="00E30B1C" w:rsidRPr="00971408" w:rsidRDefault="00027281" w:rsidP="00E92AC0">
      <w:pPr>
        <w:widowControl w:val="0"/>
        <w:tabs>
          <w:tab w:val="left" w:pos="1985"/>
        </w:tabs>
        <w:autoSpaceDE w:val="0"/>
        <w:autoSpaceDN w:val="0"/>
        <w:adjustRightInd w:val="0"/>
        <w:spacing w:after="0"/>
        <w:ind w:left="1560" w:right="-34"/>
        <w:jc w:val="both"/>
        <w:rPr>
          <w:rFonts w:asciiTheme="minorHAnsi" w:hAnsiTheme="minorHAnsi" w:cstheme="minorHAnsi"/>
          <w:sz w:val="21"/>
          <w:szCs w:val="21"/>
        </w:rPr>
      </w:pPr>
      <w:r w:rsidRPr="00971408">
        <w:rPr>
          <w:rFonts w:asciiTheme="minorHAnsi" w:hAnsiTheme="minorHAnsi" w:cstheme="minorHAnsi"/>
          <w:sz w:val="21"/>
          <w:szCs w:val="21"/>
        </w:rPr>
        <w:t xml:space="preserve">– </w:t>
      </w:r>
      <w:r w:rsidR="00E30B1C" w:rsidRPr="00971408">
        <w:rPr>
          <w:rFonts w:asciiTheme="minorHAnsi" w:hAnsiTheme="minorHAnsi" w:cstheme="minorHAnsi"/>
          <w:sz w:val="21"/>
          <w:szCs w:val="21"/>
          <w:u w:val="single"/>
        </w:rPr>
        <w:t>przy czym zamawiający nie ogranicza możliwości łączenia w/w stanowisk (funkcji)</w:t>
      </w:r>
      <w:r w:rsidR="00E30B1C" w:rsidRPr="00971408">
        <w:rPr>
          <w:rFonts w:asciiTheme="minorHAnsi" w:hAnsiTheme="minorHAnsi" w:cstheme="minorHAnsi"/>
          <w:sz w:val="21"/>
          <w:szCs w:val="21"/>
        </w:rPr>
        <w:t>;</w:t>
      </w:r>
    </w:p>
    <w:p w14:paraId="4011AC33" w14:textId="1C4664C1" w:rsidR="0047361B" w:rsidRPr="00971408" w:rsidRDefault="0047361B" w:rsidP="00E92AC0">
      <w:pPr>
        <w:pStyle w:val="Akapitzlist"/>
        <w:widowControl w:val="0"/>
        <w:numPr>
          <w:ilvl w:val="1"/>
          <w:numId w:val="24"/>
        </w:numPr>
        <w:tabs>
          <w:tab w:val="left" w:pos="1134"/>
        </w:tabs>
        <w:autoSpaceDE w:val="0"/>
        <w:autoSpaceDN w:val="0"/>
        <w:adjustRightInd w:val="0"/>
        <w:spacing w:after="0"/>
        <w:ind w:left="1134" w:right="-36" w:hanging="567"/>
        <w:jc w:val="both"/>
        <w:rPr>
          <w:rFonts w:asciiTheme="minorHAnsi" w:hAnsiTheme="minorHAnsi" w:cstheme="minorHAnsi"/>
          <w:b/>
          <w:bCs/>
          <w:caps/>
          <w:spacing w:val="1"/>
          <w:sz w:val="21"/>
          <w:szCs w:val="21"/>
        </w:rPr>
      </w:pPr>
      <w:r w:rsidRPr="00971408">
        <w:rPr>
          <w:rFonts w:asciiTheme="minorHAnsi" w:hAnsiTheme="minorHAnsi" w:cstheme="minorHAnsi"/>
          <w:sz w:val="21"/>
          <w:szCs w:val="21"/>
        </w:rPr>
        <w:t>W przypadku osób, które nabyły uprawnienia poza terytorium Rzeczypospolitej Polskiej,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w:t>
      </w:r>
    </w:p>
    <w:p w14:paraId="13A2E5C4" w14:textId="77777777" w:rsidR="00AA4CE7" w:rsidRPr="00971408" w:rsidRDefault="00AA4CE7" w:rsidP="00E92AC0">
      <w:pPr>
        <w:pStyle w:val="Akapitzlist"/>
        <w:widowControl w:val="0"/>
        <w:autoSpaceDE w:val="0"/>
        <w:autoSpaceDN w:val="0"/>
        <w:adjustRightInd w:val="0"/>
        <w:spacing w:after="0"/>
        <w:ind w:left="709" w:right="-36"/>
        <w:jc w:val="both"/>
        <w:rPr>
          <w:rFonts w:asciiTheme="minorHAnsi" w:hAnsiTheme="minorHAnsi" w:cstheme="minorHAnsi"/>
          <w:sz w:val="21"/>
          <w:szCs w:val="21"/>
        </w:rPr>
      </w:pPr>
    </w:p>
    <w:p w14:paraId="59CEC1E0" w14:textId="77777777" w:rsidR="009731D0" w:rsidRPr="00971408" w:rsidRDefault="00D2019F" w:rsidP="00E92AC0">
      <w:pPr>
        <w:pStyle w:val="Legenda"/>
        <w:shd w:val="clear" w:color="auto" w:fill="D9D9D9"/>
        <w:spacing w:line="276" w:lineRule="auto"/>
        <w:ind w:left="1701" w:hanging="1701"/>
        <w:jc w:val="both"/>
        <w:rPr>
          <w:rFonts w:asciiTheme="minorHAnsi" w:hAnsiTheme="minorHAnsi" w:cstheme="minorHAnsi"/>
          <w:spacing w:val="42"/>
          <w:sz w:val="21"/>
          <w:szCs w:val="21"/>
        </w:rPr>
      </w:pPr>
      <w:r w:rsidRPr="00971408">
        <w:rPr>
          <w:rFonts w:asciiTheme="minorHAnsi" w:hAnsiTheme="minorHAnsi" w:cstheme="minorHAnsi"/>
          <w:spacing w:val="42"/>
          <w:sz w:val="21"/>
          <w:szCs w:val="21"/>
        </w:rPr>
        <w:t>ROZDZIAŁ V.</w:t>
      </w:r>
    </w:p>
    <w:p w14:paraId="790ABAFC" w14:textId="44414A23" w:rsidR="00EB60AC" w:rsidRPr="00971408" w:rsidRDefault="00E2071D" w:rsidP="00E92AC0">
      <w:pPr>
        <w:pStyle w:val="Legenda"/>
        <w:shd w:val="clear" w:color="auto" w:fill="D9D9D9"/>
        <w:spacing w:line="276" w:lineRule="auto"/>
        <w:jc w:val="both"/>
        <w:rPr>
          <w:rFonts w:asciiTheme="minorHAnsi" w:hAnsiTheme="minorHAnsi" w:cstheme="minorHAnsi"/>
          <w:sz w:val="21"/>
          <w:szCs w:val="21"/>
        </w:rPr>
      </w:pPr>
      <w:r w:rsidRPr="00971408">
        <w:rPr>
          <w:rFonts w:asciiTheme="minorHAnsi" w:hAnsiTheme="minorHAnsi" w:cstheme="minorHAnsi"/>
          <w:spacing w:val="42"/>
          <w:sz w:val="21"/>
          <w:szCs w:val="21"/>
        </w:rPr>
        <w:t>OFERTA I S</w:t>
      </w:r>
      <w:r w:rsidR="00D96AE8" w:rsidRPr="00971408">
        <w:rPr>
          <w:rFonts w:asciiTheme="minorHAnsi" w:hAnsiTheme="minorHAnsi" w:cstheme="minorHAnsi"/>
          <w:spacing w:val="42"/>
          <w:sz w:val="21"/>
          <w:szCs w:val="21"/>
        </w:rPr>
        <w:t xml:space="preserve">POSÓB </w:t>
      </w:r>
      <w:r w:rsidRPr="00971408">
        <w:rPr>
          <w:rFonts w:asciiTheme="minorHAnsi" w:hAnsiTheme="minorHAnsi" w:cstheme="minorHAnsi"/>
          <w:spacing w:val="42"/>
          <w:sz w:val="21"/>
          <w:szCs w:val="21"/>
        </w:rPr>
        <w:t xml:space="preserve">JEJ </w:t>
      </w:r>
      <w:r w:rsidR="00D96AE8" w:rsidRPr="00971408">
        <w:rPr>
          <w:rFonts w:asciiTheme="minorHAnsi" w:hAnsiTheme="minorHAnsi" w:cstheme="minorHAnsi"/>
          <w:spacing w:val="42"/>
          <w:sz w:val="21"/>
          <w:szCs w:val="21"/>
        </w:rPr>
        <w:t>PRZYGOTOWANI</w:t>
      </w:r>
      <w:r w:rsidRPr="00971408">
        <w:rPr>
          <w:rFonts w:asciiTheme="minorHAnsi" w:hAnsiTheme="minorHAnsi" w:cstheme="minorHAnsi"/>
          <w:spacing w:val="42"/>
          <w:sz w:val="21"/>
          <w:szCs w:val="21"/>
        </w:rPr>
        <w:t>A</w:t>
      </w:r>
      <w:r w:rsidR="00D96AE8" w:rsidRPr="00971408">
        <w:rPr>
          <w:rFonts w:asciiTheme="minorHAnsi" w:hAnsiTheme="minorHAnsi" w:cstheme="minorHAnsi"/>
          <w:spacing w:val="42"/>
          <w:sz w:val="21"/>
          <w:szCs w:val="21"/>
        </w:rPr>
        <w:t>;</w:t>
      </w:r>
      <w:r w:rsidR="00B60852" w:rsidRPr="00971408">
        <w:rPr>
          <w:rFonts w:asciiTheme="minorHAnsi" w:hAnsiTheme="minorHAnsi" w:cstheme="minorHAnsi"/>
          <w:spacing w:val="42"/>
          <w:sz w:val="21"/>
          <w:szCs w:val="21"/>
        </w:rPr>
        <w:t xml:space="preserve"> </w:t>
      </w:r>
      <w:r w:rsidR="00EB60AC" w:rsidRPr="00971408">
        <w:rPr>
          <w:rFonts w:asciiTheme="minorHAnsi" w:hAnsiTheme="minorHAnsi" w:cstheme="minorHAnsi"/>
          <w:spacing w:val="42"/>
          <w:sz w:val="21"/>
          <w:szCs w:val="21"/>
        </w:rPr>
        <w:t xml:space="preserve">PRZEDMIOTOWE </w:t>
      </w:r>
      <w:r w:rsidR="00D96AE8" w:rsidRPr="00971408">
        <w:rPr>
          <w:rFonts w:asciiTheme="minorHAnsi" w:hAnsiTheme="minorHAnsi" w:cstheme="minorHAnsi"/>
          <w:spacing w:val="42"/>
          <w:sz w:val="21"/>
          <w:szCs w:val="21"/>
        </w:rPr>
        <w:t xml:space="preserve">I PODMIOTOWE </w:t>
      </w:r>
      <w:r w:rsidR="00EB60AC" w:rsidRPr="00971408">
        <w:rPr>
          <w:rFonts w:asciiTheme="minorHAnsi" w:hAnsiTheme="minorHAnsi" w:cstheme="minorHAnsi"/>
          <w:spacing w:val="42"/>
          <w:sz w:val="21"/>
          <w:szCs w:val="21"/>
        </w:rPr>
        <w:t>ŚRODKI DOWODOWE</w:t>
      </w:r>
      <w:r w:rsidR="00D96AE8" w:rsidRPr="00971408">
        <w:rPr>
          <w:rFonts w:asciiTheme="minorHAnsi" w:hAnsiTheme="minorHAnsi" w:cstheme="minorHAnsi"/>
          <w:spacing w:val="42"/>
          <w:sz w:val="21"/>
          <w:szCs w:val="21"/>
        </w:rPr>
        <w:t xml:space="preserve"> </w:t>
      </w:r>
      <w:r w:rsidR="00EB60AC" w:rsidRPr="00971408">
        <w:rPr>
          <w:rFonts w:asciiTheme="minorHAnsi" w:hAnsiTheme="minorHAnsi" w:cstheme="minorHAnsi"/>
          <w:spacing w:val="42"/>
          <w:sz w:val="21"/>
          <w:szCs w:val="21"/>
        </w:rPr>
        <w:t>ORAZ INNE OŚWIADCZENIA I DOKUMEN</w:t>
      </w:r>
      <w:r w:rsidR="00B2343B" w:rsidRPr="00971408">
        <w:rPr>
          <w:rFonts w:asciiTheme="minorHAnsi" w:hAnsiTheme="minorHAnsi" w:cstheme="minorHAnsi"/>
          <w:spacing w:val="42"/>
          <w:sz w:val="21"/>
          <w:szCs w:val="21"/>
        </w:rPr>
        <w:t xml:space="preserve">TY SKŁADANE </w:t>
      </w:r>
      <w:r w:rsidRPr="00971408">
        <w:rPr>
          <w:rFonts w:asciiTheme="minorHAnsi" w:hAnsiTheme="minorHAnsi" w:cstheme="minorHAnsi"/>
          <w:spacing w:val="42"/>
          <w:sz w:val="21"/>
          <w:szCs w:val="21"/>
        </w:rPr>
        <w:br/>
      </w:r>
      <w:r w:rsidR="00B2343B" w:rsidRPr="00971408">
        <w:rPr>
          <w:rFonts w:asciiTheme="minorHAnsi" w:hAnsiTheme="minorHAnsi" w:cstheme="minorHAnsi"/>
          <w:spacing w:val="42"/>
          <w:sz w:val="21"/>
          <w:szCs w:val="21"/>
        </w:rPr>
        <w:t>W POSTĘPOWANIU</w:t>
      </w:r>
    </w:p>
    <w:p w14:paraId="4D9C9FD1" w14:textId="77777777" w:rsidR="00D96AE8" w:rsidRPr="00971408" w:rsidRDefault="00D96AE8" w:rsidP="00E92AC0">
      <w:pPr>
        <w:pStyle w:val="Akapitzlist"/>
        <w:spacing w:after="0"/>
        <w:ind w:left="426"/>
        <w:jc w:val="both"/>
        <w:rPr>
          <w:rFonts w:asciiTheme="minorHAnsi" w:hAnsiTheme="minorHAnsi" w:cstheme="minorHAnsi"/>
          <w:sz w:val="21"/>
          <w:szCs w:val="21"/>
          <w:lang w:val="pl-PL" w:eastAsia="pl-PL"/>
        </w:rPr>
      </w:pPr>
    </w:p>
    <w:p w14:paraId="762DB453" w14:textId="7B1B2463" w:rsidR="00DA1AFF" w:rsidRPr="00971408" w:rsidRDefault="00DA1AFF" w:rsidP="00E92AC0">
      <w:pPr>
        <w:pStyle w:val="Akapitzlist"/>
        <w:numPr>
          <w:ilvl w:val="0"/>
          <w:numId w:val="34"/>
        </w:numPr>
        <w:tabs>
          <w:tab w:val="left" w:pos="567"/>
        </w:tabs>
        <w:spacing w:after="0"/>
        <w:ind w:left="567" w:hanging="567"/>
        <w:jc w:val="both"/>
        <w:rPr>
          <w:rFonts w:asciiTheme="minorHAnsi" w:hAnsiTheme="minorHAnsi" w:cstheme="minorHAnsi"/>
          <w:b/>
          <w:bCs/>
          <w:sz w:val="21"/>
          <w:szCs w:val="21"/>
          <w:lang w:eastAsia="pl-PL"/>
        </w:rPr>
      </w:pPr>
      <w:r w:rsidRPr="00971408">
        <w:rPr>
          <w:rFonts w:asciiTheme="minorHAnsi" w:hAnsiTheme="minorHAnsi" w:cstheme="minorHAnsi"/>
          <w:b/>
          <w:bCs/>
          <w:sz w:val="21"/>
          <w:szCs w:val="21"/>
          <w:lang w:val="pl-PL" w:eastAsia="pl-PL"/>
        </w:rPr>
        <w:t>PRZYGOTOWANIE OFERTY</w:t>
      </w:r>
    </w:p>
    <w:p w14:paraId="78ABE091" w14:textId="75ED7EB9" w:rsidR="00F51B5F" w:rsidRPr="00971408" w:rsidRDefault="00F51B5F" w:rsidP="00E92AC0">
      <w:pPr>
        <w:pStyle w:val="Akapitzlist"/>
        <w:numPr>
          <w:ilvl w:val="1"/>
          <w:numId w:val="110"/>
        </w:numPr>
        <w:tabs>
          <w:tab w:val="left" w:pos="1134"/>
        </w:tabs>
        <w:spacing w:after="0"/>
        <w:ind w:left="1134" w:hanging="567"/>
        <w:jc w:val="both"/>
        <w:rPr>
          <w:rFonts w:asciiTheme="minorHAnsi" w:hAnsiTheme="minorHAnsi" w:cstheme="minorHAnsi"/>
          <w:sz w:val="21"/>
          <w:szCs w:val="21"/>
          <w:lang w:eastAsia="pl-PL"/>
        </w:rPr>
      </w:pPr>
      <w:r w:rsidRPr="00971408">
        <w:rPr>
          <w:rFonts w:asciiTheme="minorHAnsi" w:eastAsia="Calibri" w:hAnsiTheme="minorHAnsi" w:cstheme="minorHAnsi"/>
          <w:bCs/>
          <w:sz w:val="21"/>
          <w:szCs w:val="21"/>
          <w:lang w:eastAsia="en-US"/>
        </w:rPr>
        <w:t xml:space="preserve">Pod rygorem nieważności, ofertę </w:t>
      </w:r>
      <w:r w:rsidRPr="00971408">
        <w:rPr>
          <w:rFonts w:asciiTheme="minorHAnsi" w:hAnsiTheme="minorHAnsi" w:cstheme="minorHAnsi"/>
          <w:sz w:val="21"/>
          <w:szCs w:val="21"/>
        </w:rPr>
        <w:t>należy sporządzić w języku polskim</w:t>
      </w:r>
      <w:r w:rsidRPr="00971408">
        <w:rPr>
          <w:rFonts w:asciiTheme="minorHAnsi" w:hAnsiTheme="minorHAnsi" w:cstheme="minorHAnsi"/>
          <w:sz w:val="21"/>
          <w:szCs w:val="21"/>
          <w:lang w:val="pl-PL"/>
        </w:rPr>
        <w:t xml:space="preserve">; dokumenty sporządzone </w:t>
      </w:r>
      <w:r w:rsidR="00EF6061" w:rsidRPr="00971408">
        <w:rPr>
          <w:rFonts w:asciiTheme="minorHAnsi" w:hAnsiTheme="minorHAnsi" w:cstheme="minorHAnsi"/>
          <w:sz w:val="21"/>
          <w:szCs w:val="21"/>
          <w:lang w:val="pl-PL"/>
        </w:rPr>
        <w:br/>
      </w:r>
      <w:r w:rsidRPr="00971408">
        <w:rPr>
          <w:rFonts w:asciiTheme="minorHAnsi" w:hAnsiTheme="minorHAnsi" w:cstheme="minorHAnsi"/>
          <w:sz w:val="21"/>
          <w:szCs w:val="21"/>
          <w:lang w:val="pl-PL"/>
        </w:rPr>
        <w:t>w języku obcym, należy składać wraz z tłumaczeniem na język polski</w:t>
      </w:r>
      <w:r w:rsidR="00B61B2F" w:rsidRPr="00971408">
        <w:rPr>
          <w:rFonts w:asciiTheme="minorHAnsi" w:hAnsiTheme="minorHAnsi" w:cstheme="minorHAnsi"/>
          <w:sz w:val="21"/>
          <w:szCs w:val="21"/>
          <w:lang w:val="pl-PL"/>
        </w:rPr>
        <w:t>;</w:t>
      </w:r>
    </w:p>
    <w:p w14:paraId="74D3061F" w14:textId="18AC2BC6" w:rsidR="00F51B5F" w:rsidRPr="00971408" w:rsidRDefault="00F51B5F" w:rsidP="00E92AC0">
      <w:pPr>
        <w:pStyle w:val="Akapitzlist"/>
        <w:numPr>
          <w:ilvl w:val="1"/>
          <w:numId w:val="110"/>
        </w:numPr>
        <w:tabs>
          <w:tab w:val="left" w:pos="1134"/>
        </w:tabs>
        <w:spacing w:after="0"/>
        <w:ind w:left="1134" w:hanging="567"/>
        <w:jc w:val="both"/>
        <w:rPr>
          <w:rFonts w:asciiTheme="minorHAnsi" w:hAnsiTheme="minorHAnsi" w:cstheme="minorHAnsi"/>
          <w:sz w:val="21"/>
          <w:szCs w:val="21"/>
          <w:lang w:eastAsia="pl-PL"/>
        </w:rPr>
      </w:pPr>
      <w:r w:rsidRPr="00971408">
        <w:rPr>
          <w:rFonts w:asciiTheme="minorHAnsi" w:hAnsiTheme="minorHAnsi" w:cstheme="minorHAnsi"/>
          <w:sz w:val="21"/>
          <w:szCs w:val="21"/>
        </w:rPr>
        <w:t>Wykonawca może złożyć tylko jedną ofertę; złożenie więcej niż jednej oferty spowoduje odrzucenie wszystkich ofert wykonawcy</w:t>
      </w:r>
      <w:r w:rsidRPr="00971408">
        <w:rPr>
          <w:rFonts w:asciiTheme="minorHAnsi" w:hAnsiTheme="minorHAnsi" w:cstheme="minorHAnsi"/>
          <w:bCs/>
          <w:sz w:val="21"/>
          <w:szCs w:val="21"/>
        </w:rPr>
        <w:t>;</w:t>
      </w:r>
      <w:r w:rsidRPr="00971408">
        <w:rPr>
          <w:rFonts w:asciiTheme="minorHAnsi" w:hAnsiTheme="minorHAnsi" w:cstheme="minorHAnsi"/>
          <w:sz w:val="21"/>
          <w:szCs w:val="21"/>
          <w:lang w:val="pl-PL" w:eastAsia="pl-PL"/>
        </w:rPr>
        <w:t xml:space="preserve"> </w:t>
      </w:r>
      <w:r w:rsidRPr="00971408">
        <w:rPr>
          <w:rFonts w:asciiTheme="minorHAnsi" w:hAnsiTheme="minorHAnsi" w:cstheme="minorHAnsi"/>
          <w:bCs/>
          <w:sz w:val="21"/>
          <w:szCs w:val="21"/>
        </w:rPr>
        <w:t>za równoznaczne ze złożeniem więcej niż jednej oferty przez tego samego wykonawcę zostanie uznana sytuacja, w której ten sam podmiot występuje w dwóch lub więcej ofertach składanych wspólnie lub jest samodzielnym wykonawcą, a jednocześnie jest uczestnikiem wspólnej oferty</w:t>
      </w:r>
      <w:r w:rsidR="00B61B2F" w:rsidRPr="00971408">
        <w:rPr>
          <w:rFonts w:asciiTheme="minorHAnsi" w:hAnsiTheme="minorHAnsi" w:cstheme="minorHAnsi"/>
          <w:bCs/>
          <w:sz w:val="21"/>
          <w:szCs w:val="21"/>
          <w:lang w:val="pl-PL"/>
        </w:rPr>
        <w:t>;</w:t>
      </w:r>
    </w:p>
    <w:p w14:paraId="0B20F0A4" w14:textId="18303984" w:rsidR="00F51B5F" w:rsidRPr="00971408" w:rsidRDefault="00F51B5F" w:rsidP="00E92AC0">
      <w:pPr>
        <w:pStyle w:val="Akapitzlist"/>
        <w:numPr>
          <w:ilvl w:val="1"/>
          <w:numId w:val="110"/>
        </w:numPr>
        <w:tabs>
          <w:tab w:val="left" w:pos="1134"/>
        </w:tabs>
        <w:spacing w:after="0"/>
        <w:ind w:left="1134" w:hanging="567"/>
        <w:jc w:val="both"/>
        <w:rPr>
          <w:rFonts w:asciiTheme="minorHAnsi" w:hAnsiTheme="minorHAnsi" w:cstheme="minorHAnsi"/>
          <w:sz w:val="21"/>
          <w:szCs w:val="21"/>
          <w:lang w:eastAsia="pl-PL"/>
        </w:rPr>
      </w:pPr>
      <w:r w:rsidRPr="00971408">
        <w:rPr>
          <w:rFonts w:asciiTheme="minorHAnsi" w:hAnsiTheme="minorHAnsi" w:cstheme="minorHAnsi"/>
          <w:bCs/>
          <w:sz w:val="21"/>
          <w:szCs w:val="21"/>
        </w:rPr>
        <w:t xml:space="preserve">Treść oferty musi odpowiadać treści SWZ; wykonawca sporządza ofertę zgodnie z formularzem oferty, którego wzór stanowi </w:t>
      </w:r>
      <w:r w:rsidRPr="00971408">
        <w:rPr>
          <w:rFonts w:asciiTheme="minorHAnsi" w:hAnsiTheme="minorHAnsi" w:cstheme="minorHAnsi"/>
          <w:b/>
          <w:bCs/>
          <w:sz w:val="21"/>
          <w:szCs w:val="21"/>
        </w:rPr>
        <w:t xml:space="preserve">załącznik </w:t>
      </w:r>
      <w:r w:rsidRPr="00971408">
        <w:rPr>
          <w:rFonts w:asciiTheme="minorHAnsi" w:hAnsiTheme="minorHAnsi" w:cstheme="minorHAnsi"/>
          <w:b/>
          <w:bCs/>
          <w:sz w:val="21"/>
          <w:szCs w:val="21"/>
          <w:lang w:val="pl-PL"/>
        </w:rPr>
        <w:t>3</w:t>
      </w:r>
      <w:r w:rsidRPr="00971408">
        <w:rPr>
          <w:rFonts w:asciiTheme="minorHAnsi" w:hAnsiTheme="minorHAnsi" w:cstheme="minorHAnsi"/>
          <w:bCs/>
          <w:sz w:val="21"/>
          <w:szCs w:val="21"/>
        </w:rPr>
        <w:t xml:space="preserve"> </w:t>
      </w:r>
      <w:r w:rsidRPr="00971408">
        <w:rPr>
          <w:rFonts w:asciiTheme="minorHAnsi" w:hAnsiTheme="minorHAnsi" w:cstheme="minorHAnsi"/>
          <w:sz w:val="21"/>
          <w:szCs w:val="21"/>
        </w:rPr>
        <w:t>do SWZ</w:t>
      </w:r>
      <w:r w:rsidR="007A0A79" w:rsidRPr="00971408">
        <w:rPr>
          <w:rFonts w:asciiTheme="minorHAnsi" w:hAnsiTheme="minorHAnsi" w:cstheme="minorHAnsi"/>
          <w:bCs/>
          <w:sz w:val="21"/>
          <w:szCs w:val="21"/>
          <w:lang w:val="pl-PL"/>
        </w:rPr>
        <w:t>.</w:t>
      </w:r>
    </w:p>
    <w:p w14:paraId="0D1B3E5E" w14:textId="77777777" w:rsidR="00337FC1" w:rsidRPr="00971408" w:rsidRDefault="00337FC1" w:rsidP="00E92AC0">
      <w:pPr>
        <w:pStyle w:val="Akapitzlist"/>
        <w:tabs>
          <w:tab w:val="left" w:pos="1134"/>
        </w:tabs>
        <w:spacing w:after="0"/>
        <w:ind w:left="1134"/>
        <w:jc w:val="both"/>
        <w:rPr>
          <w:rFonts w:asciiTheme="minorHAnsi" w:hAnsiTheme="minorHAnsi" w:cstheme="minorHAnsi"/>
          <w:sz w:val="21"/>
          <w:szCs w:val="21"/>
          <w:lang w:eastAsia="pl-PL"/>
        </w:rPr>
      </w:pPr>
    </w:p>
    <w:p w14:paraId="60C83160" w14:textId="4F55D6D8" w:rsidR="00DA1AFF" w:rsidRPr="00971408" w:rsidRDefault="00DA1AFF" w:rsidP="00E92AC0">
      <w:pPr>
        <w:pStyle w:val="Akapitzlist"/>
        <w:numPr>
          <w:ilvl w:val="0"/>
          <w:numId w:val="34"/>
        </w:numPr>
        <w:tabs>
          <w:tab w:val="left" w:pos="567"/>
        </w:tabs>
        <w:spacing w:after="0"/>
        <w:ind w:left="567" w:hanging="567"/>
        <w:jc w:val="both"/>
        <w:rPr>
          <w:rFonts w:asciiTheme="minorHAnsi" w:hAnsiTheme="minorHAnsi" w:cstheme="minorHAnsi"/>
          <w:b/>
          <w:bCs/>
          <w:sz w:val="21"/>
          <w:szCs w:val="21"/>
          <w:lang w:eastAsia="pl-PL"/>
        </w:rPr>
      </w:pPr>
      <w:r w:rsidRPr="00971408">
        <w:rPr>
          <w:rFonts w:asciiTheme="minorHAnsi" w:hAnsiTheme="minorHAnsi" w:cstheme="minorHAnsi"/>
          <w:b/>
          <w:bCs/>
          <w:sz w:val="21"/>
          <w:szCs w:val="21"/>
          <w:lang w:val="pl-PL" w:eastAsia="pl-PL"/>
        </w:rPr>
        <w:t xml:space="preserve">PRZEDMIOTOWE I PODMIOTOWE ŚRODKI DOWODOWE </w:t>
      </w:r>
      <w:r w:rsidR="00F51B5F" w:rsidRPr="00971408">
        <w:rPr>
          <w:rFonts w:asciiTheme="minorHAnsi" w:hAnsiTheme="minorHAnsi" w:cstheme="minorHAnsi"/>
          <w:b/>
          <w:bCs/>
          <w:sz w:val="21"/>
          <w:szCs w:val="21"/>
          <w:lang w:val="pl-PL" w:eastAsia="pl-PL"/>
        </w:rPr>
        <w:t xml:space="preserve">ORAZ POZOSTAŁE </w:t>
      </w:r>
      <w:r w:rsidR="00F51B5F" w:rsidRPr="00971408">
        <w:rPr>
          <w:rFonts w:asciiTheme="minorHAnsi" w:hAnsiTheme="minorHAnsi" w:cstheme="minorHAnsi"/>
          <w:b/>
          <w:bCs/>
          <w:sz w:val="21"/>
          <w:szCs w:val="21"/>
        </w:rPr>
        <w:t>OŚWIADCZENIA</w:t>
      </w:r>
      <w:r w:rsidR="002C4417" w:rsidRPr="00971408">
        <w:rPr>
          <w:rFonts w:asciiTheme="minorHAnsi" w:hAnsiTheme="minorHAnsi" w:cstheme="minorHAnsi"/>
          <w:b/>
          <w:bCs/>
          <w:sz w:val="21"/>
          <w:szCs w:val="21"/>
          <w:lang w:val="pl-PL"/>
        </w:rPr>
        <w:t xml:space="preserve"> </w:t>
      </w:r>
      <w:r w:rsidR="008F6D7C">
        <w:rPr>
          <w:rFonts w:asciiTheme="minorHAnsi" w:hAnsiTheme="minorHAnsi" w:cstheme="minorHAnsi"/>
          <w:b/>
          <w:bCs/>
          <w:sz w:val="21"/>
          <w:szCs w:val="21"/>
          <w:lang w:val="pl-PL"/>
        </w:rPr>
        <w:br/>
      </w:r>
      <w:r w:rsidR="00F51B5F" w:rsidRPr="00971408">
        <w:rPr>
          <w:rFonts w:asciiTheme="minorHAnsi" w:hAnsiTheme="minorHAnsi" w:cstheme="minorHAnsi"/>
          <w:b/>
          <w:bCs/>
          <w:sz w:val="21"/>
          <w:szCs w:val="21"/>
        </w:rPr>
        <w:t>I DOKUMENTY</w:t>
      </w:r>
      <w:r w:rsidR="00F51B5F" w:rsidRPr="00971408">
        <w:rPr>
          <w:rFonts w:asciiTheme="minorHAnsi" w:hAnsiTheme="minorHAnsi" w:cstheme="minorHAnsi"/>
          <w:b/>
          <w:bCs/>
          <w:sz w:val="21"/>
          <w:szCs w:val="21"/>
          <w:lang w:val="pl-PL"/>
        </w:rPr>
        <w:t xml:space="preserve"> </w:t>
      </w:r>
      <w:r w:rsidR="00F51B5F" w:rsidRPr="00971408">
        <w:rPr>
          <w:rFonts w:asciiTheme="minorHAnsi" w:hAnsiTheme="minorHAnsi" w:cstheme="minorHAnsi"/>
          <w:b/>
          <w:bCs/>
          <w:sz w:val="21"/>
          <w:szCs w:val="21"/>
          <w:u w:val="single"/>
          <w:lang w:val="pl-PL"/>
        </w:rPr>
        <w:t>S</w:t>
      </w:r>
      <w:r w:rsidRPr="00971408">
        <w:rPr>
          <w:rFonts w:asciiTheme="minorHAnsi" w:hAnsiTheme="minorHAnsi" w:cstheme="minorHAnsi"/>
          <w:b/>
          <w:bCs/>
          <w:sz w:val="21"/>
          <w:szCs w:val="21"/>
          <w:u w:val="single"/>
        </w:rPr>
        <w:t>KŁADANE WRAZ Z OFERTĄ</w:t>
      </w:r>
    </w:p>
    <w:p w14:paraId="54B3FB57" w14:textId="33B74A69" w:rsidR="002C4417" w:rsidRPr="00971408" w:rsidRDefault="002C4417" w:rsidP="00E92AC0">
      <w:pPr>
        <w:pStyle w:val="Akapitzlist"/>
        <w:numPr>
          <w:ilvl w:val="1"/>
          <w:numId w:val="116"/>
        </w:numPr>
        <w:tabs>
          <w:tab w:val="left" w:pos="1134"/>
        </w:tabs>
        <w:spacing w:after="0"/>
        <w:ind w:left="1134" w:hanging="567"/>
        <w:contextualSpacing w:val="0"/>
        <w:jc w:val="both"/>
        <w:rPr>
          <w:rFonts w:asciiTheme="minorHAnsi" w:hAnsiTheme="minorHAnsi" w:cstheme="minorHAnsi"/>
          <w:b/>
          <w:sz w:val="21"/>
          <w:szCs w:val="21"/>
        </w:rPr>
      </w:pPr>
      <w:r w:rsidRPr="00971408">
        <w:rPr>
          <w:rFonts w:asciiTheme="minorHAnsi" w:hAnsiTheme="minorHAnsi" w:cstheme="minorHAnsi"/>
          <w:sz w:val="21"/>
          <w:szCs w:val="21"/>
        </w:rPr>
        <w:t>Zamawiający nie wymaga złożenia przedmiotowych środków dowodowych</w:t>
      </w:r>
      <w:r w:rsidRPr="00971408">
        <w:rPr>
          <w:rFonts w:asciiTheme="minorHAnsi" w:hAnsiTheme="minorHAnsi" w:cstheme="minorHAnsi"/>
          <w:sz w:val="21"/>
          <w:szCs w:val="21"/>
          <w:lang w:val="pl-PL"/>
        </w:rPr>
        <w:t xml:space="preserve"> w niniejszym postępowaniu o udzielenie zamówienia</w:t>
      </w:r>
      <w:r w:rsidR="00C70F9A" w:rsidRPr="00971408">
        <w:rPr>
          <w:rFonts w:asciiTheme="minorHAnsi" w:hAnsiTheme="minorHAnsi" w:cstheme="minorHAnsi"/>
          <w:sz w:val="21"/>
          <w:szCs w:val="21"/>
          <w:lang w:val="pl-PL"/>
        </w:rPr>
        <w:t>;</w:t>
      </w:r>
    </w:p>
    <w:p w14:paraId="34EFEBAF" w14:textId="3A8F400A" w:rsidR="00B61B2F" w:rsidRPr="00971408" w:rsidRDefault="00B61B2F" w:rsidP="00E92AC0">
      <w:pPr>
        <w:pStyle w:val="Akapitzlist"/>
        <w:numPr>
          <w:ilvl w:val="1"/>
          <w:numId w:val="116"/>
        </w:numPr>
        <w:tabs>
          <w:tab w:val="left" w:pos="1134"/>
        </w:tabs>
        <w:spacing w:after="0"/>
        <w:ind w:left="1134" w:hanging="567"/>
        <w:contextualSpacing w:val="0"/>
        <w:jc w:val="both"/>
        <w:rPr>
          <w:rFonts w:asciiTheme="minorHAnsi" w:hAnsiTheme="minorHAnsi" w:cstheme="minorHAnsi"/>
          <w:b/>
          <w:sz w:val="21"/>
          <w:szCs w:val="21"/>
        </w:rPr>
      </w:pPr>
      <w:r w:rsidRPr="00971408">
        <w:rPr>
          <w:rFonts w:asciiTheme="minorHAnsi" w:hAnsiTheme="minorHAnsi" w:cstheme="minorHAnsi"/>
          <w:bCs/>
          <w:sz w:val="21"/>
          <w:szCs w:val="21"/>
          <w:u w:val="single"/>
        </w:rPr>
        <w:lastRenderedPageBreak/>
        <w:t>Wykonawca składa wraz z ofertą</w:t>
      </w:r>
      <w:r w:rsidRPr="00971408">
        <w:rPr>
          <w:rFonts w:asciiTheme="minorHAnsi" w:hAnsiTheme="minorHAnsi" w:cstheme="minorHAnsi"/>
          <w:bCs/>
          <w:sz w:val="21"/>
          <w:szCs w:val="21"/>
        </w:rPr>
        <w:t>:</w:t>
      </w:r>
    </w:p>
    <w:p w14:paraId="2068FEF5" w14:textId="4C5AB085" w:rsidR="007A0A79" w:rsidRPr="00971408" w:rsidRDefault="007A0A79" w:rsidP="00E92AC0">
      <w:pPr>
        <w:pStyle w:val="Tekstpodstawowy20"/>
        <w:numPr>
          <w:ilvl w:val="1"/>
          <w:numId w:val="40"/>
        </w:numPr>
        <w:tabs>
          <w:tab w:val="left" w:pos="1560"/>
        </w:tabs>
        <w:spacing w:after="0" w:line="276" w:lineRule="auto"/>
        <w:ind w:left="1560" w:hanging="426"/>
        <w:jc w:val="both"/>
        <w:rPr>
          <w:rFonts w:asciiTheme="minorHAnsi" w:hAnsiTheme="minorHAnsi" w:cstheme="minorHAnsi"/>
          <w:sz w:val="21"/>
          <w:szCs w:val="21"/>
        </w:rPr>
      </w:pPr>
      <w:r w:rsidRPr="00971408">
        <w:rPr>
          <w:rFonts w:asciiTheme="minorHAnsi" w:eastAsia="Calibri" w:hAnsiTheme="minorHAnsi" w:cstheme="minorHAnsi"/>
          <w:sz w:val="21"/>
          <w:szCs w:val="21"/>
          <w:lang w:val="pl-PL" w:eastAsia="en-US"/>
        </w:rPr>
        <w:t>K</w:t>
      </w:r>
      <w:proofErr w:type="spellStart"/>
      <w:r w:rsidRPr="00971408">
        <w:rPr>
          <w:rFonts w:asciiTheme="minorHAnsi" w:eastAsia="Calibri" w:hAnsiTheme="minorHAnsi" w:cstheme="minorHAnsi"/>
          <w:sz w:val="21"/>
          <w:szCs w:val="21"/>
          <w:lang w:eastAsia="en-US"/>
        </w:rPr>
        <w:t>osztorys</w:t>
      </w:r>
      <w:proofErr w:type="spellEnd"/>
      <w:r w:rsidRPr="00971408">
        <w:rPr>
          <w:rFonts w:asciiTheme="minorHAnsi" w:eastAsia="Calibri" w:hAnsiTheme="minorHAnsi" w:cstheme="minorHAnsi"/>
          <w:sz w:val="21"/>
          <w:szCs w:val="21"/>
          <w:lang w:eastAsia="en-US"/>
        </w:rPr>
        <w:t xml:space="preserve"> ofertowy, sporządzony na podstawie przedmiaru robót, stanowiącego </w:t>
      </w:r>
      <w:r w:rsidRPr="00971408">
        <w:rPr>
          <w:rFonts w:asciiTheme="minorHAnsi" w:eastAsia="Calibri" w:hAnsiTheme="minorHAnsi" w:cstheme="minorHAnsi"/>
          <w:b/>
          <w:sz w:val="21"/>
          <w:szCs w:val="21"/>
          <w:lang w:eastAsia="en-US"/>
        </w:rPr>
        <w:t xml:space="preserve">załącznik </w:t>
      </w:r>
      <w:r w:rsidRPr="00971408">
        <w:rPr>
          <w:rFonts w:asciiTheme="minorHAnsi" w:eastAsia="Calibri" w:hAnsiTheme="minorHAnsi" w:cstheme="minorHAnsi"/>
          <w:b/>
          <w:sz w:val="21"/>
          <w:szCs w:val="21"/>
          <w:lang w:val="pl-PL" w:eastAsia="en-US"/>
        </w:rPr>
        <w:t>1.3.</w:t>
      </w:r>
      <w:r w:rsidRPr="00971408">
        <w:rPr>
          <w:rFonts w:asciiTheme="minorHAnsi" w:eastAsia="Calibri" w:hAnsiTheme="minorHAnsi" w:cstheme="minorHAnsi"/>
          <w:sz w:val="21"/>
          <w:szCs w:val="21"/>
          <w:lang w:eastAsia="en-US"/>
        </w:rPr>
        <w:t xml:space="preserve"> </w:t>
      </w:r>
      <w:r w:rsidRPr="00971408">
        <w:rPr>
          <w:rFonts w:asciiTheme="minorHAnsi" w:eastAsia="Calibri" w:hAnsiTheme="minorHAnsi" w:cstheme="minorHAnsi"/>
          <w:bCs/>
          <w:sz w:val="21"/>
          <w:szCs w:val="21"/>
          <w:lang w:eastAsia="en-US"/>
        </w:rPr>
        <w:t>do SWZ</w:t>
      </w:r>
      <w:r w:rsidRPr="00971408">
        <w:rPr>
          <w:rFonts w:asciiTheme="minorHAnsi" w:eastAsia="Calibri" w:hAnsiTheme="minorHAnsi" w:cstheme="minorHAnsi"/>
          <w:sz w:val="21"/>
          <w:szCs w:val="21"/>
          <w:lang w:eastAsia="en-US"/>
        </w:rPr>
        <w:t xml:space="preserve"> oraz zgodnie z wytycznymi </w:t>
      </w:r>
      <w:r w:rsidRPr="00971408">
        <w:rPr>
          <w:rFonts w:asciiTheme="minorHAnsi" w:eastAsia="Calibri" w:hAnsiTheme="minorHAnsi" w:cstheme="minorHAnsi"/>
          <w:sz w:val="21"/>
          <w:szCs w:val="21"/>
          <w:lang w:val="pl-PL" w:eastAsia="en-US"/>
        </w:rPr>
        <w:t xml:space="preserve">pkt 3 </w:t>
      </w:r>
      <w:r w:rsidRPr="00971408">
        <w:rPr>
          <w:rFonts w:asciiTheme="minorHAnsi" w:eastAsia="Calibri" w:hAnsiTheme="minorHAnsi" w:cstheme="minorHAnsi"/>
          <w:sz w:val="21"/>
          <w:szCs w:val="21"/>
          <w:lang w:eastAsia="en-US"/>
        </w:rPr>
        <w:t xml:space="preserve">Rozdziału </w:t>
      </w:r>
      <w:r w:rsidR="00F9578D" w:rsidRPr="00971408">
        <w:rPr>
          <w:rFonts w:asciiTheme="minorHAnsi" w:eastAsia="Calibri" w:hAnsiTheme="minorHAnsi" w:cstheme="minorHAnsi"/>
          <w:sz w:val="21"/>
          <w:szCs w:val="21"/>
          <w:lang w:val="pl-PL" w:eastAsia="en-US"/>
        </w:rPr>
        <w:t>VII</w:t>
      </w:r>
      <w:r w:rsidRPr="00971408">
        <w:rPr>
          <w:rFonts w:asciiTheme="minorHAnsi" w:eastAsia="Calibri" w:hAnsiTheme="minorHAnsi" w:cstheme="minorHAnsi"/>
          <w:sz w:val="21"/>
          <w:szCs w:val="21"/>
          <w:lang w:val="pl-PL" w:eastAsia="en-US"/>
        </w:rPr>
        <w:t xml:space="preserve"> </w:t>
      </w:r>
      <w:r w:rsidRPr="00971408">
        <w:rPr>
          <w:rFonts w:asciiTheme="minorHAnsi" w:eastAsia="Calibri" w:hAnsiTheme="minorHAnsi" w:cstheme="minorHAnsi"/>
          <w:sz w:val="21"/>
          <w:szCs w:val="21"/>
          <w:lang w:eastAsia="en-US"/>
        </w:rPr>
        <w:t>SWZ</w:t>
      </w:r>
      <w:r w:rsidRPr="00971408">
        <w:rPr>
          <w:rFonts w:asciiTheme="minorHAnsi" w:eastAsia="Calibri" w:hAnsiTheme="minorHAnsi" w:cstheme="minorHAnsi"/>
          <w:sz w:val="21"/>
          <w:szCs w:val="21"/>
          <w:lang w:val="pl-PL" w:eastAsia="en-US"/>
        </w:rPr>
        <w:t>;</w:t>
      </w:r>
    </w:p>
    <w:p w14:paraId="2EBA6F75" w14:textId="0E170271" w:rsidR="00A347E0" w:rsidRPr="00971408" w:rsidRDefault="00A347E0" w:rsidP="00E92AC0">
      <w:pPr>
        <w:pStyle w:val="Tekstpodstawowy20"/>
        <w:numPr>
          <w:ilvl w:val="1"/>
          <w:numId w:val="40"/>
        </w:numPr>
        <w:tabs>
          <w:tab w:val="left" w:pos="1560"/>
        </w:tabs>
        <w:spacing w:after="0" w:line="276" w:lineRule="auto"/>
        <w:ind w:left="1560" w:hanging="426"/>
        <w:jc w:val="both"/>
        <w:rPr>
          <w:rFonts w:asciiTheme="minorHAnsi" w:hAnsiTheme="minorHAnsi" w:cstheme="minorHAnsi"/>
          <w:sz w:val="21"/>
          <w:szCs w:val="21"/>
        </w:rPr>
      </w:pPr>
      <w:r w:rsidRPr="00971408">
        <w:rPr>
          <w:rFonts w:asciiTheme="minorHAnsi" w:hAnsiTheme="minorHAnsi" w:cstheme="minorHAnsi"/>
          <w:sz w:val="21"/>
          <w:szCs w:val="21"/>
        </w:rPr>
        <w:t>Oświadczenie</w:t>
      </w:r>
      <w:r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 xml:space="preserve">o którym mowa w art. 125 ust. 1 ustawy Pzp, według wzoru stanowiącego </w:t>
      </w:r>
      <w:r w:rsidRPr="00971408">
        <w:rPr>
          <w:rFonts w:asciiTheme="minorHAnsi" w:hAnsiTheme="minorHAnsi" w:cstheme="minorHAnsi"/>
          <w:b/>
          <w:bCs/>
          <w:sz w:val="21"/>
          <w:szCs w:val="21"/>
        </w:rPr>
        <w:t xml:space="preserve">załącznik </w:t>
      </w:r>
      <w:r w:rsidR="00F9578D" w:rsidRPr="00971408">
        <w:rPr>
          <w:rFonts w:asciiTheme="minorHAnsi" w:hAnsiTheme="minorHAnsi" w:cstheme="minorHAnsi"/>
          <w:b/>
          <w:bCs/>
          <w:sz w:val="21"/>
          <w:szCs w:val="21"/>
          <w:lang w:val="pl-PL"/>
        </w:rPr>
        <w:t>4</w:t>
      </w:r>
      <w:r w:rsidRPr="00971408">
        <w:rPr>
          <w:rFonts w:asciiTheme="minorHAnsi" w:hAnsiTheme="minorHAnsi" w:cstheme="minorHAnsi"/>
          <w:bCs/>
          <w:sz w:val="21"/>
          <w:szCs w:val="21"/>
        </w:rPr>
        <w:t xml:space="preserve"> </w:t>
      </w:r>
      <w:r w:rsidRPr="00971408">
        <w:rPr>
          <w:rFonts w:asciiTheme="minorHAnsi" w:hAnsiTheme="minorHAnsi" w:cstheme="minorHAnsi"/>
          <w:sz w:val="21"/>
          <w:szCs w:val="21"/>
        </w:rPr>
        <w:t>do SWZ;</w:t>
      </w:r>
    </w:p>
    <w:p w14:paraId="6A3EE20D" w14:textId="77777777" w:rsidR="00A347E0" w:rsidRPr="00971408" w:rsidRDefault="00A347E0" w:rsidP="00E92AC0">
      <w:pPr>
        <w:pStyle w:val="Tekstpodstawowy20"/>
        <w:numPr>
          <w:ilvl w:val="1"/>
          <w:numId w:val="40"/>
        </w:numPr>
        <w:tabs>
          <w:tab w:val="left" w:pos="1560"/>
        </w:tabs>
        <w:spacing w:after="0" w:line="276" w:lineRule="auto"/>
        <w:ind w:left="1560" w:hanging="426"/>
        <w:jc w:val="both"/>
        <w:rPr>
          <w:rFonts w:asciiTheme="minorHAnsi" w:hAnsiTheme="minorHAnsi" w:cstheme="minorHAnsi"/>
          <w:sz w:val="21"/>
          <w:szCs w:val="21"/>
        </w:rPr>
      </w:pPr>
      <w:r w:rsidRPr="00971408">
        <w:rPr>
          <w:rFonts w:asciiTheme="minorHAnsi" w:hAnsiTheme="minorHAnsi" w:cstheme="minorHAnsi"/>
          <w:sz w:val="21"/>
          <w:szCs w:val="21"/>
        </w:rPr>
        <w:t xml:space="preserve">Odpis lub informację z Krajowego Rejestru Sądowego, Centralnej Ewidencji i Informacji </w:t>
      </w:r>
      <w:r w:rsidRPr="00971408">
        <w:rPr>
          <w:rFonts w:asciiTheme="minorHAnsi" w:hAnsiTheme="minorHAnsi" w:cstheme="minorHAnsi"/>
          <w:sz w:val="21"/>
          <w:szCs w:val="21"/>
        </w:rPr>
        <w:br/>
        <w:t>o Działalności Gospodarczej lub innego właściwego rejestru potwierdzającego, że osoba działająca w imieniu wykonawcy jest umocowana do jego reprezentowania;</w:t>
      </w:r>
    </w:p>
    <w:p w14:paraId="74745B32" w14:textId="0D01C802" w:rsidR="00E45EE2" w:rsidRPr="00971408" w:rsidRDefault="00A347E0" w:rsidP="00E92AC0">
      <w:pPr>
        <w:pStyle w:val="Tekstpodstawowy20"/>
        <w:numPr>
          <w:ilvl w:val="1"/>
          <w:numId w:val="40"/>
        </w:numPr>
        <w:tabs>
          <w:tab w:val="left" w:pos="1560"/>
        </w:tabs>
        <w:spacing w:after="0" w:line="276" w:lineRule="auto"/>
        <w:ind w:left="1560" w:hanging="426"/>
        <w:jc w:val="both"/>
        <w:rPr>
          <w:rFonts w:asciiTheme="minorHAnsi" w:hAnsiTheme="minorHAnsi" w:cstheme="minorHAnsi"/>
          <w:sz w:val="21"/>
          <w:szCs w:val="21"/>
        </w:rPr>
      </w:pPr>
      <w:r w:rsidRPr="00971408">
        <w:rPr>
          <w:rFonts w:asciiTheme="minorHAnsi" w:eastAsia="Calibri" w:hAnsiTheme="minorHAnsi" w:cstheme="minorHAnsi"/>
          <w:color w:val="000000"/>
          <w:sz w:val="21"/>
          <w:szCs w:val="21"/>
          <w:lang w:val="pl-PL" w:eastAsia="en-US"/>
        </w:rPr>
        <w:t>P</w:t>
      </w:r>
      <w:proofErr w:type="spellStart"/>
      <w:r w:rsidRPr="00971408">
        <w:rPr>
          <w:rFonts w:asciiTheme="minorHAnsi" w:eastAsia="Calibri" w:hAnsiTheme="minorHAnsi" w:cstheme="minorHAnsi"/>
          <w:color w:val="000000"/>
          <w:sz w:val="21"/>
          <w:szCs w:val="21"/>
          <w:lang w:eastAsia="en-US"/>
        </w:rPr>
        <w:t>ełnomocnictwo</w:t>
      </w:r>
      <w:proofErr w:type="spellEnd"/>
      <w:r w:rsidRPr="00971408">
        <w:rPr>
          <w:rFonts w:asciiTheme="minorHAnsi" w:eastAsia="Calibri" w:hAnsiTheme="minorHAnsi" w:cstheme="minorHAnsi"/>
          <w:color w:val="000000"/>
          <w:sz w:val="21"/>
          <w:szCs w:val="21"/>
          <w:lang w:eastAsia="en-US"/>
        </w:rPr>
        <w:t>, bądź i</w:t>
      </w:r>
      <w:r w:rsidRPr="00971408">
        <w:rPr>
          <w:rFonts w:asciiTheme="minorHAnsi" w:hAnsiTheme="minorHAnsi" w:cstheme="minorHAnsi"/>
          <w:sz w:val="21"/>
          <w:szCs w:val="21"/>
        </w:rPr>
        <w:t>nny dokument potwierdzający umocowanie</w:t>
      </w:r>
      <w:r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do reprezentowania wykonawcy</w:t>
      </w:r>
      <w:r w:rsidR="00E736DC"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lang w:val="pl-PL"/>
        </w:rPr>
        <w:t>w</w:t>
      </w:r>
      <w:r w:rsidRPr="00971408">
        <w:rPr>
          <w:rFonts w:asciiTheme="minorHAnsi" w:hAnsiTheme="minorHAnsi" w:cstheme="minorHAnsi"/>
          <w:color w:val="000000"/>
          <w:sz w:val="21"/>
          <w:szCs w:val="21"/>
        </w:rPr>
        <w:t xml:space="preserve"> przypadku, gdy umocowanie osoby składającej ofertę nie wynika z dokumentu</w:t>
      </w:r>
      <w:r w:rsidR="00E736DC" w:rsidRPr="00971408">
        <w:rPr>
          <w:rFonts w:asciiTheme="minorHAnsi" w:hAnsiTheme="minorHAnsi" w:cstheme="minorHAnsi"/>
          <w:sz w:val="21"/>
          <w:szCs w:val="21"/>
          <w:lang w:val="pl-PL"/>
        </w:rPr>
        <w:t xml:space="preserve"> rejestrowego</w:t>
      </w:r>
      <w:r w:rsidRPr="00971408">
        <w:rPr>
          <w:rFonts w:asciiTheme="minorHAnsi" w:hAnsiTheme="minorHAnsi" w:cstheme="minorHAnsi"/>
          <w:sz w:val="21"/>
          <w:szCs w:val="21"/>
        </w:rPr>
        <w:t xml:space="preserve">, o którym mowa </w:t>
      </w:r>
      <w:r w:rsidRPr="00971408">
        <w:rPr>
          <w:rFonts w:asciiTheme="minorHAnsi" w:eastAsia="Calibri" w:hAnsiTheme="minorHAnsi" w:cstheme="minorHAnsi"/>
          <w:sz w:val="21"/>
          <w:szCs w:val="21"/>
          <w:lang w:eastAsia="en-US"/>
        </w:rPr>
        <w:t xml:space="preserve">w </w:t>
      </w:r>
      <w:proofErr w:type="spellStart"/>
      <w:r w:rsidRPr="00971408">
        <w:rPr>
          <w:rFonts w:asciiTheme="minorHAnsi" w:eastAsia="Calibri" w:hAnsiTheme="minorHAnsi" w:cstheme="minorHAnsi"/>
          <w:sz w:val="21"/>
          <w:szCs w:val="21"/>
          <w:lang w:eastAsia="en-US"/>
        </w:rPr>
        <w:t>ppkt</w:t>
      </w:r>
      <w:proofErr w:type="spellEnd"/>
      <w:r w:rsidRPr="00971408">
        <w:rPr>
          <w:rFonts w:asciiTheme="minorHAnsi" w:eastAsia="Calibri" w:hAnsiTheme="minorHAnsi" w:cstheme="minorHAnsi"/>
          <w:sz w:val="21"/>
          <w:szCs w:val="21"/>
          <w:lang w:eastAsia="en-US"/>
        </w:rPr>
        <w:t xml:space="preserve"> </w:t>
      </w:r>
      <w:r w:rsidR="00E736DC" w:rsidRPr="00971408">
        <w:rPr>
          <w:rFonts w:asciiTheme="minorHAnsi" w:eastAsia="Calibri" w:hAnsiTheme="minorHAnsi" w:cstheme="minorHAnsi"/>
          <w:sz w:val="21"/>
          <w:szCs w:val="21"/>
          <w:lang w:val="pl-PL" w:eastAsia="en-US"/>
        </w:rPr>
        <w:t>2</w:t>
      </w:r>
      <w:r w:rsidRPr="00971408">
        <w:rPr>
          <w:rFonts w:asciiTheme="minorHAnsi" w:eastAsia="Calibri" w:hAnsiTheme="minorHAnsi" w:cstheme="minorHAnsi"/>
          <w:sz w:val="21"/>
          <w:szCs w:val="21"/>
          <w:lang w:eastAsia="en-US"/>
        </w:rPr>
        <w:t>.2.</w:t>
      </w:r>
      <w:r w:rsidR="002601DC" w:rsidRPr="00971408">
        <w:rPr>
          <w:rFonts w:asciiTheme="minorHAnsi" w:eastAsia="Calibri" w:hAnsiTheme="minorHAnsi" w:cstheme="minorHAnsi"/>
          <w:sz w:val="21"/>
          <w:szCs w:val="21"/>
          <w:lang w:val="pl-PL" w:eastAsia="en-US"/>
        </w:rPr>
        <w:t>3</w:t>
      </w:r>
      <w:r w:rsidR="00E736DC" w:rsidRPr="00971408">
        <w:rPr>
          <w:rFonts w:asciiTheme="minorHAnsi" w:eastAsia="Calibri" w:hAnsiTheme="minorHAnsi" w:cstheme="minorHAnsi"/>
          <w:sz w:val="21"/>
          <w:szCs w:val="21"/>
          <w:lang w:val="pl-PL" w:eastAsia="en-US"/>
        </w:rPr>
        <w:t>.)</w:t>
      </w:r>
      <w:r w:rsidRPr="00971408">
        <w:rPr>
          <w:rFonts w:asciiTheme="minorHAnsi" w:hAnsiTheme="minorHAnsi" w:cstheme="minorHAnsi"/>
          <w:sz w:val="21"/>
          <w:szCs w:val="21"/>
        </w:rPr>
        <w:t>;</w:t>
      </w:r>
    </w:p>
    <w:p w14:paraId="0B87F0B5" w14:textId="69C1F96C" w:rsidR="00B61B2F" w:rsidRPr="00971408" w:rsidRDefault="00B61B2F" w:rsidP="00E92AC0">
      <w:pPr>
        <w:pStyle w:val="Akapitzlist"/>
        <w:numPr>
          <w:ilvl w:val="1"/>
          <w:numId w:val="116"/>
        </w:numPr>
        <w:tabs>
          <w:tab w:val="left" w:pos="1134"/>
        </w:tabs>
        <w:spacing w:after="0"/>
        <w:ind w:left="1134" w:hanging="567"/>
        <w:contextualSpacing w:val="0"/>
        <w:jc w:val="both"/>
        <w:rPr>
          <w:rFonts w:asciiTheme="minorHAnsi" w:hAnsiTheme="minorHAnsi" w:cstheme="minorHAnsi"/>
          <w:b/>
          <w:sz w:val="21"/>
          <w:szCs w:val="21"/>
        </w:rPr>
      </w:pPr>
      <w:r w:rsidRPr="00971408">
        <w:rPr>
          <w:rFonts w:asciiTheme="minorHAnsi" w:hAnsiTheme="minorHAnsi" w:cstheme="minorHAnsi"/>
          <w:sz w:val="21"/>
          <w:szCs w:val="21"/>
        </w:rPr>
        <w:t>W przypadku wykonawców wspólnie ubiegających się o udzielenie zamówienia</w:t>
      </w:r>
      <w:r w:rsidR="00EF6A0A">
        <w:rPr>
          <w:rFonts w:asciiTheme="minorHAnsi" w:hAnsiTheme="minorHAnsi" w:cstheme="minorHAnsi"/>
          <w:sz w:val="21"/>
          <w:szCs w:val="21"/>
          <w:lang w:val="pl-PL"/>
        </w:rPr>
        <w:t xml:space="preserve">, </w:t>
      </w:r>
      <w:r w:rsidR="00EF6A0A" w:rsidRPr="008F6D7C">
        <w:rPr>
          <w:rFonts w:asciiTheme="minorHAnsi" w:hAnsiTheme="minorHAnsi" w:cstheme="minorHAnsi"/>
          <w:sz w:val="21"/>
          <w:szCs w:val="21"/>
          <w:u w:val="single"/>
          <w:lang w:val="pl-PL"/>
        </w:rPr>
        <w:t>oprócz oświadc</w:t>
      </w:r>
      <w:r w:rsidR="008F6D7C" w:rsidRPr="008F6D7C">
        <w:rPr>
          <w:rFonts w:asciiTheme="minorHAnsi" w:hAnsiTheme="minorHAnsi" w:cstheme="minorHAnsi"/>
          <w:sz w:val="21"/>
          <w:szCs w:val="21"/>
          <w:u w:val="single"/>
          <w:lang w:val="pl-PL"/>
        </w:rPr>
        <w:t>z</w:t>
      </w:r>
      <w:r w:rsidR="00EF6A0A" w:rsidRPr="008F6D7C">
        <w:rPr>
          <w:rFonts w:asciiTheme="minorHAnsi" w:hAnsiTheme="minorHAnsi" w:cstheme="minorHAnsi"/>
          <w:sz w:val="21"/>
          <w:szCs w:val="21"/>
          <w:u w:val="single"/>
          <w:lang w:val="pl-PL"/>
        </w:rPr>
        <w:t xml:space="preserve">eń i dokumentów wymienionych w pkt </w:t>
      </w:r>
      <w:r w:rsidR="008F6D7C" w:rsidRPr="008F6D7C">
        <w:rPr>
          <w:rFonts w:asciiTheme="minorHAnsi" w:hAnsiTheme="minorHAnsi" w:cstheme="minorHAnsi"/>
          <w:sz w:val="21"/>
          <w:szCs w:val="21"/>
          <w:u w:val="single"/>
          <w:lang w:val="pl-PL"/>
        </w:rPr>
        <w:t>2.2.</w:t>
      </w:r>
      <w:r w:rsidRPr="00971408">
        <w:rPr>
          <w:rFonts w:asciiTheme="minorHAnsi" w:hAnsiTheme="minorHAnsi" w:cstheme="minorHAnsi"/>
          <w:sz w:val="21"/>
          <w:szCs w:val="21"/>
        </w:rPr>
        <w:t>:</w:t>
      </w:r>
    </w:p>
    <w:p w14:paraId="3214CE45" w14:textId="77777777" w:rsidR="00B8381A" w:rsidRPr="00971408" w:rsidRDefault="00B8381A" w:rsidP="00E92AC0">
      <w:pPr>
        <w:pStyle w:val="Bezodstpw"/>
        <w:numPr>
          <w:ilvl w:val="0"/>
          <w:numId w:val="41"/>
        </w:numPr>
        <w:tabs>
          <w:tab w:val="left" w:pos="1560"/>
        </w:tabs>
        <w:spacing w:line="276" w:lineRule="auto"/>
        <w:ind w:left="1560" w:hanging="426"/>
        <w:jc w:val="both"/>
        <w:rPr>
          <w:rFonts w:asciiTheme="minorHAnsi" w:hAnsiTheme="minorHAnsi" w:cstheme="minorHAnsi"/>
          <w:strike/>
          <w:sz w:val="21"/>
          <w:szCs w:val="21"/>
        </w:rPr>
      </w:pPr>
      <w:r w:rsidRPr="00971408">
        <w:rPr>
          <w:rFonts w:asciiTheme="minorHAnsi" w:hAnsiTheme="minorHAnsi" w:cstheme="minorHAnsi"/>
          <w:sz w:val="21"/>
          <w:szCs w:val="21"/>
        </w:rPr>
        <w:t>P</w:t>
      </w:r>
      <w:r w:rsidRPr="00971408">
        <w:rPr>
          <w:rFonts w:asciiTheme="minorHAnsi" w:hAnsiTheme="minorHAnsi" w:cstheme="minorHAnsi"/>
          <w:bCs/>
          <w:sz w:val="21"/>
          <w:szCs w:val="21"/>
        </w:rPr>
        <w:t>ełnomocnictwo</w:t>
      </w:r>
      <w:r w:rsidRPr="00971408">
        <w:rPr>
          <w:rFonts w:asciiTheme="minorHAnsi" w:hAnsiTheme="minorHAnsi" w:cstheme="minorHAnsi"/>
          <w:sz w:val="21"/>
          <w:szCs w:val="21"/>
        </w:rPr>
        <w:t xml:space="preserve"> </w:t>
      </w:r>
      <w:r w:rsidRPr="00971408">
        <w:rPr>
          <w:rFonts w:asciiTheme="minorHAnsi" w:hAnsiTheme="minorHAnsi" w:cstheme="minorHAnsi"/>
          <w:spacing w:val="1"/>
          <w:sz w:val="21"/>
          <w:szCs w:val="21"/>
        </w:rPr>
        <w:t>d</w:t>
      </w:r>
      <w:r w:rsidRPr="00971408">
        <w:rPr>
          <w:rFonts w:asciiTheme="minorHAnsi" w:hAnsiTheme="minorHAnsi" w:cstheme="minorHAnsi"/>
          <w:sz w:val="21"/>
          <w:szCs w:val="21"/>
        </w:rPr>
        <w:t>o ich re</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r</w:t>
      </w:r>
      <w:r w:rsidRPr="00971408">
        <w:rPr>
          <w:rFonts w:asciiTheme="minorHAnsi" w:hAnsiTheme="minorHAnsi" w:cstheme="minorHAnsi"/>
          <w:spacing w:val="-1"/>
          <w:sz w:val="21"/>
          <w:szCs w:val="21"/>
        </w:rPr>
        <w:t>e</w:t>
      </w:r>
      <w:r w:rsidRPr="00971408">
        <w:rPr>
          <w:rFonts w:asciiTheme="minorHAnsi" w:hAnsiTheme="minorHAnsi" w:cstheme="minorHAnsi"/>
          <w:spacing w:val="1"/>
          <w:sz w:val="21"/>
          <w:szCs w:val="21"/>
        </w:rPr>
        <w:t>z</w:t>
      </w:r>
      <w:r w:rsidRPr="00971408">
        <w:rPr>
          <w:rFonts w:asciiTheme="minorHAnsi" w:hAnsiTheme="minorHAnsi" w:cstheme="minorHAnsi"/>
          <w:sz w:val="21"/>
          <w:szCs w:val="21"/>
        </w:rPr>
        <w:t>e</w:t>
      </w:r>
      <w:r w:rsidRPr="00971408">
        <w:rPr>
          <w:rFonts w:asciiTheme="minorHAnsi" w:hAnsiTheme="minorHAnsi" w:cstheme="minorHAnsi"/>
          <w:spacing w:val="-1"/>
          <w:sz w:val="21"/>
          <w:szCs w:val="21"/>
        </w:rPr>
        <w:t>n</w:t>
      </w:r>
      <w:r w:rsidRPr="00971408">
        <w:rPr>
          <w:rFonts w:asciiTheme="minorHAnsi" w:hAnsiTheme="minorHAnsi" w:cstheme="minorHAnsi"/>
          <w:spacing w:val="1"/>
          <w:sz w:val="21"/>
          <w:szCs w:val="21"/>
        </w:rPr>
        <w:t>t</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a</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ia w </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os</w:t>
      </w:r>
      <w:r w:rsidRPr="00971408">
        <w:rPr>
          <w:rFonts w:asciiTheme="minorHAnsi" w:hAnsiTheme="minorHAnsi" w:cstheme="minorHAnsi"/>
          <w:spacing w:val="-1"/>
          <w:sz w:val="21"/>
          <w:szCs w:val="21"/>
        </w:rPr>
        <w:t>t</w:t>
      </w:r>
      <w:r w:rsidRPr="00971408">
        <w:rPr>
          <w:rFonts w:asciiTheme="minorHAnsi" w:hAnsiTheme="minorHAnsi" w:cstheme="minorHAnsi"/>
          <w:sz w:val="21"/>
          <w:szCs w:val="21"/>
        </w:rPr>
        <w:t>ę</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a</w:t>
      </w:r>
      <w:r w:rsidRPr="00971408">
        <w:rPr>
          <w:rFonts w:asciiTheme="minorHAnsi" w:hAnsiTheme="minorHAnsi" w:cstheme="minorHAnsi"/>
          <w:spacing w:val="1"/>
          <w:sz w:val="21"/>
          <w:szCs w:val="21"/>
        </w:rPr>
        <w:t>n</w:t>
      </w:r>
      <w:r w:rsidRPr="00971408">
        <w:rPr>
          <w:rFonts w:asciiTheme="minorHAnsi" w:hAnsiTheme="minorHAnsi" w:cstheme="minorHAnsi"/>
          <w:spacing w:val="-2"/>
          <w:sz w:val="21"/>
          <w:szCs w:val="21"/>
        </w:rPr>
        <w:t>i</w:t>
      </w:r>
      <w:r w:rsidRPr="00971408">
        <w:rPr>
          <w:rFonts w:asciiTheme="minorHAnsi" w:hAnsiTheme="minorHAnsi" w:cstheme="minorHAnsi"/>
          <w:sz w:val="21"/>
          <w:szCs w:val="21"/>
        </w:rPr>
        <w:t xml:space="preserve">u o </w:t>
      </w:r>
      <w:r w:rsidRPr="00971408">
        <w:rPr>
          <w:rFonts w:asciiTheme="minorHAnsi" w:hAnsiTheme="minorHAnsi" w:cstheme="minorHAnsi"/>
          <w:spacing w:val="1"/>
          <w:sz w:val="21"/>
          <w:szCs w:val="21"/>
        </w:rPr>
        <w:t>udz</w:t>
      </w:r>
      <w:r w:rsidRPr="00971408">
        <w:rPr>
          <w:rFonts w:asciiTheme="minorHAnsi" w:hAnsiTheme="minorHAnsi" w:cstheme="minorHAnsi"/>
          <w:spacing w:val="-2"/>
          <w:sz w:val="21"/>
          <w:szCs w:val="21"/>
        </w:rPr>
        <w:t>i</w:t>
      </w:r>
      <w:r w:rsidRPr="00971408">
        <w:rPr>
          <w:rFonts w:asciiTheme="minorHAnsi" w:hAnsiTheme="minorHAnsi" w:cstheme="minorHAnsi"/>
          <w:sz w:val="21"/>
          <w:szCs w:val="21"/>
        </w:rPr>
        <w:t>el</w:t>
      </w:r>
      <w:r w:rsidRPr="00971408">
        <w:rPr>
          <w:rFonts w:asciiTheme="minorHAnsi" w:hAnsiTheme="minorHAnsi" w:cstheme="minorHAnsi"/>
          <w:spacing w:val="1"/>
          <w:sz w:val="21"/>
          <w:szCs w:val="21"/>
        </w:rPr>
        <w:t>en</w:t>
      </w:r>
      <w:r w:rsidRPr="00971408">
        <w:rPr>
          <w:rFonts w:asciiTheme="minorHAnsi" w:hAnsiTheme="minorHAnsi" w:cstheme="minorHAnsi"/>
          <w:spacing w:val="-2"/>
          <w:sz w:val="21"/>
          <w:szCs w:val="21"/>
        </w:rPr>
        <w:t>i</w:t>
      </w:r>
      <w:r w:rsidRPr="00971408">
        <w:rPr>
          <w:rFonts w:asciiTheme="minorHAnsi" w:hAnsiTheme="minorHAnsi" w:cstheme="minorHAnsi"/>
          <w:sz w:val="21"/>
          <w:szCs w:val="21"/>
        </w:rPr>
        <w:t>e</w:t>
      </w:r>
      <w:r w:rsidRPr="00971408">
        <w:rPr>
          <w:rFonts w:asciiTheme="minorHAnsi" w:hAnsiTheme="minorHAnsi" w:cstheme="minorHAnsi"/>
          <w:spacing w:val="1"/>
          <w:sz w:val="21"/>
          <w:szCs w:val="21"/>
        </w:rPr>
        <w:t xml:space="preserve"> z</w:t>
      </w:r>
      <w:r w:rsidRPr="00971408">
        <w:rPr>
          <w:rFonts w:asciiTheme="minorHAnsi" w:hAnsiTheme="minorHAnsi" w:cstheme="minorHAnsi"/>
          <w:sz w:val="21"/>
          <w:szCs w:val="21"/>
        </w:rPr>
        <w:t>am</w:t>
      </w:r>
      <w:r w:rsidRPr="00971408">
        <w:rPr>
          <w:rFonts w:asciiTheme="minorHAnsi" w:hAnsiTheme="minorHAnsi" w:cstheme="minorHAnsi"/>
          <w:spacing w:val="1"/>
          <w:sz w:val="21"/>
          <w:szCs w:val="21"/>
        </w:rPr>
        <w:t>ó</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i</w:t>
      </w:r>
      <w:r w:rsidRPr="00971408">
        <w:rPr>
          <w:rFonts w:asciiTheme="minorHAnsi" w:hAnsiTheme="minorHAnsi" w:cstheme="minorHAnsi"/>
          <w:spacing w:val="-2"/>
          <w:sz w:val="21"/>
          <w:szCs w:val="21"/>
        </w:rPr>
        <w:t>e</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ia al</w:t>
      </w:r>
      <w:r w:rsidRPr="00971408">
        <w:rPr>
          <w:rFonts w:asciiTheme="minorHAnsi" w:hAnsiTheme="minorHAnsi" w:cstheme="minorHAnsi"/>
          <w:spacing w:val="1"/>
          <w:sz w:val="21"/>
          <w:szCs w:val="21"/>
        </w:rPr>
        <w:t>b</w:t>
      </w:r>
      <w:r w:rsidRPr="00971408">
        <w:rPr>
          <w:rFonts w:asciiTheme="minorHAnsi" w:hAnsiTheme="minorHAnsi" w:cstheme="minorHAnsi"/>
          <w:sz w:val="21"/>
          <w:szCs w:val="21"/>
        </w:rPr>
        <w:t>o r</w:t>
      </w:r>
      <w:r w:rsidRPr="00971408">
        <w:rPr>
          <w:rFonts w:asciiTheme="minorHAnsi" w:hAnsiTheme="minorHAnsi" w:cstheme="minorHAnsi"/>
          <w:spacing w:val="1"/>
          <w:sz w:val="21"/>
          <w:szCs w:val="21"/>
        </w:rPr>
        <w:t>ep</w:t>
      </w:r>
      <w:r w:rsidRPr="00971408">
        <w:rPr>
          <w:rFonts w:asciiTheme="minorHAnsi" w:hAnsiTheme="minorHAnsi" w:cstheme="minorHAnsi"/>
          <w:spacing w:val="-2"/>
          <w:sz w:val="21"/>
          <w:szCs w:val="21"/>
        </w:rPr>
        <w:t>r</w:t>
      </w:r>
      <w:r w:rsidRPr="00971408">
        <w:rPr>
          <w:rFonts w:asciiTheme="minorHAnsi" w:hAnsiTheme="minorHAnsi" w:cstheme="minorHAnsi"/>
          <w:sz w:val="21"/>
          <w:szCs w:val="21"/>
        </w:rPr>
        <w:t>e</w:t>
      </w:r>
      <w:r w:rsidRPr="00971408">
        <w:rPr>
          <w:rFonts w:asciiTheme="minorHAnsi" w:hAnsiTheme="minorHAnsi" w:cstheme="minorHAnsi"/>
          <w:spacing w:val="2"/>
          <w:sz w:val="21"/>
          <w:szCs w:val="21"/>
        </w:rPr>
        <w:t>z</w:t>
      </w:r>
      <w:r w:rsidRPr="00971408">
        <w:rPr>
          <w:rFonts w:asciiTheme="minorHAnsi" w:hAnsiTheme="minorHAnsi" w:cstheme="minorHAnsi"/>
          <w:spacing w:val="-2"/>
          <w:sz w:val="21"/>
          <w:szCs w:val="21"/>
        </w:rPr>
        <w:t>e</w:t>
      </w:r>
      <w:r w:rsidRPr="00971408">
        <w:rPr>
          <w:rFonts w:asciiTheme="minorHAnsi" w:hAnsiTheme="minorHAnsi" w:cstheme="minorHAnsi"/>
          <w:spacing w:val="1"/>
          <w:sz w:val="21"/>
          <w:szCs w:val="21"/>
        </w:rPr>
        <w:t>n</w:t>
      </w:r>
      <w:r w:rsidRPr="00971408">
        <w:rPr>
          <w:rFonts w:asciiTheme="minorHAnsi" w:hAnsiTheme="minorHAnsi" w:cstheme="minorHAnsi"/>
          <w:spacing w:val="-1"/>
          <w:sz w:val="21"/>
          <w:szCs w:val="21"/>
        </w:rPr>
        <w:t>t</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a</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ia w </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os</w:t>
      </w:r>
      <w:r w:rsidRPr="00971408">
        <w:rPr>
          <w:rFonts w:asciiTheme="minorHAnsi" w:hAnsiTheme="minorHAnsi" w:cstheme="minorHAnsi"/>
          <w:spacing w:val="1"/>
          <w:sz w:val="21"/>
          <w:szCs w:val="21"/>
        </w:rPr>
        <w:t>t</w:t>
      </w:r>
      <w:r w:rsidRPr="00971408">
        <w:rPr>
          <w:rFonts w:asciiTheme="minorHAnsi" w:hAnsiTheme="minorHAnsi" w:cstheme="minorHAnsi"/>
          <w:spacing w:val="-2"/>
          <w:sz w:val="21"/>
          <w:szCs w:val="21"/>
        </w:rPr>
        <w:t>ę</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a</w:t>
      </w:r>
      <w:r w:rsidRPr="00971408">
        <w:rPr>
          <w:rFonts w:asciiTheme="minorHAnsi" w:hAnsiTheme="minorHAnsi" w:cstheme="minorHAnsi"/>
          <w:spacing w:val="1"/>
          <w:sz w:val="21"/>
          <w:szCs w:val="21"/>
        </w:rPr>
        <w:t>n</w:t>
      </w:r>
      <w:r w:rsidRPr="00971408">
        <w:rPr>
          <w:rFonts w:asciiTheme="minorHAnsi" w:hAnsiTheme="minorHAnsi" w:cstheme="minorHAnsi"/>
          <w:spacing w:val="-2"/>
          <w:sz w:val="21"/>
          <w:szCs w:val="21"/>
        </w:rPr>
        <w:t>i</w:t>
      </w:r>
      <w:r w:rsidRPr="00971408">
        <w:rPr>
          <w:rFonts w:asciiTheme="minorHAnsi" w:hAnsiTheme="minorHAnsi" w:cstheme="minorHAnsi"/>
          <w:sz w:val="21"/>
          <w:szCs w:val="21"/>
        </w:rPr>
        <w:t xml:space="preserve">u i </w:t>
      </w:r>
      <w:r w:rsidRPr="00971408">
        <w:rPr>
          <w:rFonts w:asciiTheme="minorHAnsi" w:hAnsiTheme="minorHAnsi" w:cstheme="minorHAnsi"/>
          <w:spacing w:val="1"/>
          <w:sz w:val="21"/>
          <w:szCs w:val="21"/>
        </w:rPr>
        <w:t>z</w:t>
      </w:r>
      <w:r w:rsidRPr="00971408">
        <w:rPr>
          <w:rFonts w:asciiTheme="minorHAnsi" w:hAnsiTheme="minorHAnsi" w:cstheme="minorHAnsi"/>
          <w:sz w:val="21"/>
          <w:szCs w:val="21"/>
        </w:rPr>
        <w:t>a</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arcia</w:t>
      </w:r>
      <w:r w:rsidRPr="00971408">
        <w:rPr>
          <w:rFonts w:asciiTheme="minorHAnsi" w:hAnsiTheme="minorHAnsi" w:cstheme="minorHAnsi"/>
          <w:spacing w:val="1"/>
          <w:sz w:val="21"/>
          <w:szCs w:val="21"/>
        </w:rPr>
        <w:t xml:space="preserve"> u</w:t>
      </w:r>
      <w:r w:rsidRPr="00971408">
        <w:rPr>
          <w:rFonts w:asciiTheme="minorHAnsi" w:hAnsiTheme="minorHAnsi" w:cstheme="minorHAnsi"/>
          <w:sz w:val="21"/>
          <w:szCs w:val="21"/>
        </w:rPr>
        <w:t>m</w:t>
      </w:r>
      <w:r w:rsidRPr="00971408">
        <w:rPr>
          <w:rFonts w:asciiTheme="minorHAnsi" w:hAnsiTheme="minorHAnsi" w:cstheme="minorHAnsi"/>
          <w:spacing w:val="1"/>
          <w:sz w:val="21"/>
          <w:szCs w:val="21"/>
        </w:rPr>
        <w:t>o</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y w s</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rawie</w:t>
      </w:r>
      <w:r w:rsidRPr="00971408">
        <w:rPr>
          <w:rFonts w:asciiTheme="minorHAnsi" w:hAnsiTheme="minorHAnsi" w:cstheme="minorHAnsi"/>
          <w:spacing w:val="1"/>
          <w:sz w:val="21"/>
          <w:szCs w:val="21"/>
        </w:rPr>
        <w:t xml:space="preserve"> z</w:t>
      </w:r>
      <w:r w:rsidRPr="00971408">
        <w:rPr>
          <w:rFonts w:asciiTheme="minorHAnsi" w:hAnsiTheme="minorHAnsi" w:cstheme="minorHAnsi"/>
          <w:sz w:val="21"/>
          <w:szCs w:val="21"/>
        </w:rPr>
        <w:t>am</w:t>
      </w:r>
      <w:r w:rsidRPr="00971408">
        <w:rPr>
          <w:rFonts w:asciiTheme="minorHAnsi" w:hAnsiTheme="minorHAnsi" w:cstheme="minorHAnsi"/>
          <w:spacing w:val="1"/>
          <w:sz w:val="21"/>
          <w:szCs w:val="21"/>
        </w:rPr>
        <w:t>ó</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ie</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ia</w:t>
      </w:r>
      <w:r w:rsidRPr="00971408">
        <w:rPr>
          <w:rFonts w:asciiTheme="minorHAnsi" w:hAnsiTheme="minorHAnsi" w:cstheme="minorHAnsi"/>
          <w:bCs/>
          <w:sz w:val="21"/>
          <w:szCs w:val="21"/>
        </w:rPr>
        <w:t>;</w:t>
      </w:r>
    </w:p>
    <w:p w14:paraId="633A099A" w14:textId="77777777" w:rsidR="00B8381A" w:rsidRPr="00971408" w:rsidRDefault="00B8381A" w:rsidP="00E92AC0">
      <w:pPr>
        <w:pStyle w:val="Bezodstpw"/>
        <w:numPr>
          <w:ilvl w:val="0"/>
          <w:numId w:val="41"/>
        </w:numPr>
        <w:tabs>
          <w:tab w:val="left" w:pos="1560"/>
        </w:tabs>
        <w:spacing w:line="276" w:lineRule="auto"/>
        <w:ind w:left="1560" w:hanging="426"/>
        <w:jc w:val="both"/>
        <w:rPr>
          <w:rFonts w:asciiTheme="minorHAnsi" w:hAnsiTheme="minorHAnsi" w:cstheme="minorHAnsi"/>
          <w:sz w:val="21"/>
          <w:szCs w:val="21"/>
        </w:rPr>
      </w:pPr>
      <w:r w:rsidRPr="00971408">
        <w:rPr>
          <w:rFonts w:asciiTheme="minorHAnsi" w:hAnsiTheme="minorHAnsi" w:cstheme="minorHAnsi"/>
          <w:sz w:val="21"/>
          <w:szCs w:val="21"/>
        </w:rPr>
        <w:t xml:space="preserve">Oświadczenie, o którym mowa w art. 117 ust. 4 ustawy Pzp, </w:t>
      </w:r>
      <w:r w:rsidRPr="00971408">
        <w:rPr>
          <w:rFonts w:asciiTheme="minorHAnsi" w:hAnsiTheme="minorHAnsi" w:cstheme="minorHAnsi"/>
          <w:bCs/>
          <w:sz w:val="21"/>
          <w:szCs w:val="21"/>
        </w:rPr>
        <w:t>z którego wynika, które roboty budowlane wykonają poszczególni wykonawcy;</w:t>
      </w:r>
    </w:p>
    <w:p w14:paraId="4E26C036" w14:textId="63916C26" w:rsidR="00B61B2F" w:rsidRPr="00971408" w:rsidRDefault="00B61B2F" w:rsidP="00E92AC0">
      <w:pPr>
        <w:pStyle w:val="Akapitzlist"/>
        <w:numPr>
          <w:ilvl w:val="1"/>
          <w:numId w:val="116"/>
        </w:numPr>
        <w:tabs>
          <w:tab w:val="left" w:pos="1134"/>
        </w:tabs>
        <w:spacing w:after="0"/>
        <w:ind w:left="1134" w:hanging="567"/>
        <w:contextualSpacing w:val="0"/>
        <w:jc w:val="both"/>
        <w:rPr>
          <w:rFonts w:asciiTheme="minorHAnsi" w:hAnsiTheme="minorHAnsi" w:cstheme="minorHAnsi"/>
          <w:b/>
          <w:sz w:val="21"/>
          <w:szCs w:val="21"/>
        </w:rPr>
      </w:pPr>
      <w:r w:rsidRPr="00971408">
        <w:rPr>
          <w:rFonts w:asciiTheme="minorHAnsi" w:eastAsia="Calibri" w:hAnsiTheme="minorHAnsi" w:cstheme="minorHAnsi"/>
          <w:sz w:val="21"/>
          <w:szCs w:val="21"/>
          <w:lang w:eastAsia="en-US"/>
        </w:rPr>
        <w:t xml:space="preserve">W przypadku polegania przez wykonawcę za zasobach innych podmiotów w </w:t>
      </w:r>
      <w:r w:rsidRPr="00971408">
        <w:rPr>
          <w:rFonts w:asciiTheme="minorHAnsi" w:hAnsiTheme="minorHAnsi" w:cstheme="minorHAnsi"/>
          <w:sz w:val="21"/>
          <w:szCs w:val="21"/>
        </w:rPr>
        <w:t xml:space="preserve">celu potwierdzenia spełniania warunków udziału w postępowaniu, na zasadach określonych w </w:t>
      </w:r>
      <w:r w:rsidRPr="00971408">
        <w:rPr>
          <w:rFonts w:asciiTheme="minorHAnsi" w:hAnsiTheme="minorHAnsi" w:cstheme="minorHAnsi"/>
          <w:sz w:val="21"/>
          <w:szCs w:val="21"/>
          <w:lang w:val="pl-PL"/>
        </w:rPr>
        <w:t>art. 118</w:t>
      </w:r>
      <w:r w:rsidRPr="00971408">
        <w:rPr>
          <w:rFonts w:asciiTheme="minorHAnsi" w:hAnsiTheme="minorHAnsi" w:cstheme="minorHAnsi"/>
          <w:sz w:val="21"/>
          <w:szCs w:val="21"/>
        </w:rPr>
        <w:t xml:space="preserve"> ust. 1 </w:t>
      </w:r>
      <w:r w:rsidRPr="00971408">
        <w:rPr>
          <w:rFonts w:asciiTheme="minorHAnsi" w:hAnsiTheme="minorHAnsi" w:cstheme="minorHAnsi"/>
          <w:sz w:val="21"/>
          <w:szCs w:val="21"/>
          <w:lang w:val="pl-PL"/>
        </w:rPr>
        <w:t>ustawy Pzp</w:t>
      </w:r>
      <w:r w:rsidR="000F443E">
        <w:rPr>
          <w:rFonts w:asciiTheme="minorHAnsi" w:hAnsiTheme="minorHAnsi" w:cstheme="minorHAnsi"/>
          <w:sz w:val="21"/>
          <w:szCs w:val="21"/>
          <w:lang w:val="pl-PL"/>
        </w:rPr>
        <w:t>,</w:t>
      </w:r>
      <w:r w:rsidR="000F443E" w:rsidRPr="000F443E">
        <w:rPr>
          <w:rFonts w:asciiTheme="minorHAnsi" w:hAnsiTheme="minorHAnsi" w:cstheme="minorHAnsi"/>
          <w:sz w:val="21"/>
          <w:szCs w:val="21"/>
          <w:lang w:val="pl-PL"/>
        </w:rPr>
        <w:t xml:space="preserve"> </w:t>
      </w:r>
      <w:r w:rsidR="000F443E" w:rsidRPr="008F6D7C">
        <w:rPr>
          <w:rFonts w:asciiTheme="minorHAnsi" w:hAnsiTheme="minorHAnsi" w:cstheme="minorHAnsi"/>
          <w:sz w:val="21"/>
          <w:szCs w:val="21"/>
          <w:u w:val="single"/>
          <w:lang w:val="pl-PL"/>
        </w:rPr>
        <w:t>oprócz oświadczeń i dokumentów wymienionych w pkt 2.2.</w:t>
      </w:r>
      <w:r w:rsidR="00186236">
        <w:rPr>
          <w:rFonts w:asciiTheme="minorHAnsi" w:hAnsiTheme="minorHAnsi" w:cstheme="minorHAnsi"/>
          <w:sz w:val="21"/>
          <w:szCs w:val="21"/>
          <w:lang w:val="pl-PL"/>
        </w:rPr>
        <w:t xml:space="preserve">, </w:t>
      </w:r>
      <w:r w:rsidRPr="00971408">
        <w:rPr>
          <w:rFonts w:asciiTheme="minorHAnsi" w:hAnsiTheme="minorHAnsi" w:cstheme="minorHAnsi"/>
          <w:sz w:val="21"/>
          <w:szCs w:val="21"/>
        </w:rPr>
        <w:t>zobowiąza</w:t>
      </w:r>
      <w:r w:rsidRPr="00971408">
        <w:rPr>
          <w:rFonts w:asciiTheme="minorHAnsi" w:hAnsiTheme="minorHAnsi" w:cstheme="minorHAnsi"/>
          <w:sz w:val="21"/>
          <w:szCs w:val="21"/>
          <w:lang w:val="pl-PL"/>
        </w:rPr>
        <w:t>nie</w:t>
      </w:r>
      <w:r w:rsidR="007F159B" w:rsidRPr="00971408">
        <w:rPr>
          <w:rFonts w:asciiTheme="minorHAnsi" w:hAnsiTheme="minorHAnsi" w:cstheme="minorHAnsi"/>
          <w:sz w:val="21"/>
          <w:szCs w:val="21"/>
          <w:lang w:val="pl-PL"/>
        </w:rPr>
        <w:t xml:space="preserve"> (lub inny podmiotowy środek dowodowy)</w:t>
      </w:r>
      <w:r w:rsidRPr="00971408">
        <w:rPr>
          <w:rFonts w:asciiTheme="minorHAnsi" w:hAnsiTheme="minorHAnsi" w:cstheme="minorHAnsi"/>
          <w:sz w:val="21"/>
          <w:szCs w:val="21"/>
        </w:rPr>
        <w:t xml:space="preserve">, o którym mowa w </w:t>
      </w:r>
      <w:r w:rsidR="00B8381A" w:rsidRPr="00971408">
        <w:rPr>
          <w:rFonts w:asciiTheme="minorHAnsi" w:hAnsiTheme="minorHAnsi" w:cstheme="minorHAnsi"/>
          <w:sz w:val="21"/>
          <w:szCs w:val="21"/>
          <w:lang w:val="pl-PL"/>
        </w:rPr>
        <w:t>art. 118</w:t>
      </w:r>
      <w:r w:rsidR="00B8381A" w:rsidRPr="00971408">
        <w:rPr>
          <w:rFonts w:asciiTheme="minorHAnsi" w:hAnsiTheme="minorHAnsi" w:cstheme="minorHAnsi"/>
          <w:sz w:val="21"/>
          <w:szCs w:val="21"/>
        </w:rPr>
        <w:t xml:space="preserve"> ust. </w:t>
      </w:r>
      <w:r w:rsidR="008F7364" w:rsidRPr="00971408">
        <w:rPr>
          <w:rFonts w:asciiTheme="minorHAnsi" w:hAnsiTheme="minorHAnsi" w:cstheme="minorHAnsi"/>
          <w:sz w:val="21"/>
          <w:szCs w:val="21"/>
          <w:lang w:val="pl-PL"/>
        </w:rPr>
        <w:t>3</w:t>
      </w:r>
      <w:r w:rsidR="00B8381A" w:rsidRPr="00971408">
        <w:rPr>
          <w:rFonts w:asciiTheme="minorHAnsi" w:hAnsiTheme="minorHAnsi" w:cstheme="minorHAnsi"/>
          <w:sz w:val="21"/>
          <w:szCs w:val="21"/>
        </w:rPr>
        <w:t xml:space="preserve"> </w:t>
      </w:r>
      <w:r w:rsidR="00B8381A" w:rsidRPr="00971408">
        <w:rPr>
          <w:rFonts w:asciiTheme="minorHAnsi" w:hAnsiTheme="minorHAnsi" w:cstheme="minorHAnsi"/>
          <w:sz w:val="21"/>
          <w:szCs w:val="21"/>
          <w:lang w:val="pl-PL"/>
        </w:rPr>
        <w:t>ustawy Pzp</w:t>
      </w:r>
      <w:r w:rsidRPr="00971408">
        <w:rPr>
          <w:rFonts w:asciiTheme="minorHAnsi" w:eastAsia="Calibri" w:hAnsiTheme="minorHAnsi" w:cstheme="minorHAnsi"/>
          <w:sz w:val="21"/>
          <w:szCs w:val="21"/>
          <w:lang w:eastAsia="en-US"/>
        </w:rPr>
        <w:t>;</w:t>
      </w:r>
    </w:p>
    <w:p w14:paraId="413BABF9" w14:textId="231EC14E" w:rsidR="00B61B2F" w:rsidRPr="00971408" w:rsidRDefault="00B61B2F" w:rsidP="00E92AC0">
      <w:pPr>
        <w:pStyle w:val="Akapitzlist"/>
        <w:numPr>
          <w:ilvl w:val="1"/>
          <w:numId w:val="116"/>
        </w:numPr>
        <w:tabs>
          <w:tab w:val="left" w:pos="1134"/>
        </w:tabs>
        <w:spacing w:after="0"/>
        <w:ind w:left="1134" w:hanging="567"/>
        <w:contextualSpacing w:val="0"/>
        <w:jc w:val="both"/>
        <w:rPr>
          <w:rFonts w:asciiTheme="minorHAnsi" w:hAnsiTheme="minorHAnsi" w:cstheme="minorHAnsi"/>
          <w:b/>
          <w:sz w:val="21"/>
          <w:szCs w:val="21"/>
        </w:rPr>
      </w:pPr>
      <w:r w:rsidRPr="00971408">
        <w:rPr>
          <w:rFonts w:asciiTheme="minorHAnsi" w:hAnsiTheme="minorHAnsi" w:cstheme="minorHAnsi"/>
          <w:sz w:val="21"/>
          <w:szCs w:val="21"/>
        </w:rPr>
        <w:t xml:space="preserve">Oświadczenie, o którym mowa w </w:t>
      </w:r>
      <w:r w:rsidR="00EE45FC" w:rsidRPr="00971408">
        <w:rPr>
          <w:rFonts w:asciiTheme="minorHAnsi" w:hAnsiTheme="minorHAnsi" w:cstheme="minorHAnsi"/>
          <w:sz w:val="21"/>
          <w:szCs w:val="21"/>
          <w:lang w:val="pl-PL"/>
        </w:rPr>
        <w:t>p</w:t>
      </w:r>
      <w:r w:rsidRPr="00971408">
        <w:rPr>
          <w:rFonts w:asciiTheme="minorHAnsi" w:hAnsiTheme="minorHAnsi" w:cstheme="minorHAnsi"/>
          <w:sz w:val="21"/>
          <w:szCs w:val="21"/>
        </w:rPr>
        <w:t xml:space="preserve">pkt </w:t>
      </w:r>
      <w:r w:rsidR="002601DC" w:rsidRPr="00971408">
        <w:rPr>
          <w:rFonts w:asciiTheme="minorHAnsi" w:hAnsiTheme="minorHAnsi" w:cstheme="minorHAnsi"/>
          <w:sz w:val="21"/>
          <w:szCs w:val="21"/>
          <w:lang w:val="pl-PL"/>
        </w:rPr>
        <w:t>2</w:t>
      </w:r>
      <w:r w:rsidRPr="00971408">
        <w:rPr>
          <w:rFonts w:asciiTheme="minorHAnsi" w:hAnsiTheme="minorHAnsi" w:cstheme="minorHAnsi"/>
          <w:sz w:val="21"/>
          <w:szCs w:val="21"/>
        </w:rPr>
        <w:t>.</w:t>
      </w:r>
      <w:r w:rsidR="00EE45FC" w:rsidRPr="00971408">
        <w:rPr>
          <w:rFonts w:asciiTheme="minorHAnsi" w:hAnsiTheme="minorHAnsi" w:cstheme="minorHAnsi"/>
          <w:sz w:val="21"/>
          <w:szCs w:val="21"/>
          <w:lang w:val="pl-PL"/>
        </w:rPr>
        <w:t>2</w:t>
      </w:r>
      <w:r w:rsidRPr="00971408">
        <w:rPr>
          <w:rFonts w:asciiTheme="minorHAnsi" w:hAnsiTheme="minorHAnsi" w:cstheme="minorHAnsi"/>
          <w:sz w:val="21"/>
          <w:szCs w:val="21"/>
        </w:rPr>
        <w:t>.</w:t>
      </w:r>
      <w:r w:rsidR="00EE45FC" w:rsidRPr="00971408">
        <w:rPr>
          <w:rFonts w:asciiTheme="minorHAnsi" w:hAnsiTheme="minorHAnsi" w:cstheme="minorHAnsi"/>
          <w:sz w:val="21"/>
          <w:szCs w:val="21"/>
          <w:lang w:val="pl-PL"/>
        </w:rPr>
        <w:t>2.</w:t>
      </w:r>
      <w:r w:rsidR="00FB0F1A" w:rsidRPr="00971408">
        <w:rPr>
          <w:rFonts w:asciiTheme="minorHAnsi" w:hAnsiTheme="minorHAnsi" w:cstheme="minorHAnsi"/>
          <w:sz w:val="21"/>
          <w:szCs w:val="21"/>
          <w:lang w:val="pl-PL"/>
        </w:rPr>
        <w:t xml:space="preserve">, </w:t>
      </w:r>
      <w:r w:rsidR="00FB0F1A" w:rsidRPr="00971408">
        <w:rPr>
          <w:rFonts w:asciiTheme="minorHAnsi" w:hAnsiTheme="minorHAnsi" w:cstheme="minorHAnsi"/>
          <w:sz w:val="21"/>
          <w:szCs w:val="21"/>
        </w:rPr>
        <w:t xml:space="preserve">stanowi dowód potwierdzający brak podstaw wykluczenia oraz spełnianie warunków udziału w postępowaniu, </w:t>
      </w:r>
      <w:r w:rsidR="00FB0F1A" w:rsidRPr="00971408">
        <w:rPr>
          <w:rFonts w:asciiTheme="minorHAnsi" w:hAnsiTheme="minorHAnsi" w:cstheme="minorHAnsi"/>
          <w:sz w:val="21"/>
          <w:szCs w:val="21"/>
          <w:u w:val="single"/>
        </w:rPr>
        <w:t>na dzień składania ofert</w:t>
      </w:r>
      <w:r w:rsidR="00FB0F1A" w:rsidRPr="00971408">
        <w:rPr>
          <w:rFonts w:asciiTheme="minorHAnsi" w:hAnsiTheme="minorHAnsi" w:cstheme="minorHAnsi"/>
          <w:sz w:val="21"/>
          <w:szCs w:val="21"/>
        </w:rPr>
        <w:t xml:space="preserve">, tymczasowo zastępujący wymagane podmiotowe środki dowodowe, wskazane w </w:t>
      </w:r>
      <w:r w:rsidR="00FB0F1A" w:rsidRPr="00971408">
        <w:rPr>
          <w:rFonts w:asciiTheme="minorHAnsi" w:hAnsiTheme="minorHAnsi" w:cstheme="minorHAnsi"/>
          <w:sz w:val="21"/>
          <w:szCs w:val="21"/>
          <w:lang w:val="pl-PL"/>
        </w:rPr>
        <w:t xml:space="preserve">pkt </w:t>
      </w:r>
      <w:r w:rsidR="003224AB" w:rsidRPr="00971408">
        <w:rPr>
          <w:rFonts w:asciiTheme="minorHAnsi" w:hAnsiTheme="minorHAnsi" w:cstheme="minorHAnsi"/>
          <w:sz w:val="21"/>
          <w:szCs w:val="21"/>
          <w:lang w:val="pl-PL"/>
        </w:rPr>
        <w:t>3</w:t>
      </w:r>
      <w:r w:rsidR="00FB0F1A" w:rsidRPr="00971408">
        <w:rPr>
          <w:rFonts w:asciiTheme="minorHAnsi" w:hAnsiTheme="minorHAnsi" w:cstheme="minorHAnsi"/>
          <w:sz w:val="21"/>
          <w:szCs w:val="21"/>
          <w:lang w:val="pl-PL"/>
        </w:rPr>
        <w:t xml:space="preserve">; oświadczenie to </w:t>
      </w:r>
      <w:r w:rsidRPr="00971408">
        <w:rPr>
          <w:rFonts w:asciiTheme="minorHAnsi" w:hAnsiTheme="minorHAnsi" w:cstheme="minorHAnsi"/>
          <w:sz w:val="21"/>
          <w:szCs w:val="21"/>
        </w:rPr>
        <w:t>należy złożyć w formie jednolitego europejskiego dokumentu zamówienia, sporządzonego zgodnie z wzorem standardowego formularza określonego w rozporządzeniu wykonawczym Komisji Europejskiej wydanym na podstawie art. 59 ust. 2 dyrektywy 2014/24/UE</w:t>
      </w:r>
      <w:r w:rsidR="0085256A"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dalej „</w:t>
      </w:r>
      <w:r w:rsidRPr="00971408">
        <w:rPr>
          <w:rFonts w:asciiTheme="minorHAnsi" w:hAnsiTheme="minorHAnsi" w:cstheme="minorHAnsi"/>
          <w:i/>
          <w:sz w:val="21"/>
          <w:szCs w:val="21"/>
        </w:rPr>
        <w:t>Jednolity Dok</w:t>
      </w:r>
      <w:r w:rsidR="00EE45FC" w:rsidRPr="00971408">
        <w:rPr>
          <w:rFonts w:asciiTheme="minorHAnsi" w:hAnsiTheme="minorHAnsi" w:cstheme="minorHAnsi"/>
          <w:i/>
          <w:sz w:val="21"/>
          <w:szCs w:val="21"/>
          <w:lang w:val="pl-PL"/>
        </w:rPr>
        <w:t>ument”</w:t>
      </w:r>
      <w:r w:rsidR="00824733" w:rsidRPr="00971408">
        <w:rPr>
          <w:rFonts w:asciiTheme="minorHAnsi" w:hAnsiTheme="minorHAnsi" w:cstheme="minorHAnsi"/>
          <w:iCs/>
          <w:sz w:val="21"/>
          <w:szCs w:val="21"/>
          <w:lang w:val="pl-PL"/>
        </w:rPr>
        <w:t>;</w:t>
      </w:r>
      <w:r w:rsidR="00824733" w:rsidRPr="00971408">
        <w:rPr>
          <w:rFonts w:asciiTheme="minorHAnsi" w:hAnsiTheme="minorHAnsi" w:cstheme="minorHAnsi"/>
          <w:i/>
          <w:sz w:val="21"/>
          <w:szCs w:val="21"/>
          <w:lang w:val="pl-PL"/>
        </w:rPr>
        <w:t xml:space="preserve"> </w:t>
      </w:r>
      <w:r w:rsidRPr="00971408">
        <w:rPr>
          <w:rFonts w:asciiTheme="minorHAnsi" w:hAnsiTheme="minorHAnsi" w:cstheme="minorHAnsi"/>
          <w:sz w:val="21"/>
          <w:szCs w:val="21"/>
        </w:rPr>
        <w:t xml:space="preserve">na stronie Urzędu Zamówień Publicznych znajduje się Instrukcja wypełniania Jednolitego Dokumentu; wykonawca zobowiązany jest wypełnić Jednolity Dokument </w:t>
      </w:r>
      <w:r w:rsidR="00FB0F1A" w:rsidRPr="00971408">
        <w:rPr>
          <w:rFonts w:asciiTheme="minorHAnsi" w:hAnsiTheme="minorHAnsi" w:cstheme="minorHAnsi"/>
          <w:sz w:val="21"/>
          <w:szCs w:val="21"/>
        </w:rPr>
        <w:br/>
      </w:r>
      <w:r w:rsidRPr="00971408">
        <w:rPr>
          <w:rFonts w:asciiTheme="minorHAnsi" w:hAnsiTheme="minorHAnsi" w:cstheme="minorHAnsi"/>
          <w:sz w:val="21"/>
          <w:szCs w:val="21"/>
        </w:rPr>
        <w:t xml:space="preserve">w takim zakresie, aby </w:t>
      </w:r>
      <w:r w:rsidR="00FB0F1A" w:rsidRPr="00971408">
        <w:rPr>
          <w:rFonts w:asciiTheme="minorHAnsi" w:hAnsiTheme="minorHAnsi" w:cstheme="minorHAnsi"/>
          <w:sz w:val="21"/>
          <w:szCs w:val="21"/>
          <w:lang w:val="pl-PL"/>
        </w:rPr>
        <w:t>z</w:t>
      </w:r>
      <w:proofErr w:type="spellStart"/>
      <w:r w:rsidRPr="00971408">
        <w:rPr>
          <w:rFonts w:asciiTheme="minorHAnsi" w:hAnsiTheme="minorHAnsi" w:cstheme="minorHAnsi"/>
          <w:sz w:val="21"/>
          <w:szCs w:val="21"/>
        </w:rPr>
        <w:t>amawiający</w:t>
      </w:r>
      <w:proofErr w:type="spellEnd"/>
      <w:r w:rsidRPr="00971408">
        <w:rPr>
          <w:rFonts w:asciiTheme="minorHAnsi" w:hAnsiTheme="minorHAnsi" w:cstheme="minorHAnsi"/>
          <w:sz w:val="21"/>
          <w:szCs w:val="21"/>
        </w:rPr>
        <w:t xml:space="preserve"> był w stanie zweryfikować, czy </w:t>
      </w:r>
      <w:r w:rsidR="00FB0F1A" w:rsidRPr="00971408">
        <w:rPr>
          <w:rFonts w:asciiTheme="minorHAnsi" w:hAnsiTheme="minorHAnsi" w:cstheme="minorHAnsi"/>
          <w:sz w:val="21"/>
          <w:szCs w:val="21"/>
          <w:lang w:val="pl-PL"/>
        </w:rPr>
        <w:t>w</w:t>
      </w:r>
      <w:proofErr w:type="spellStart"/>
      <w:r w:rsidRPr="00971408">
        <w:rPr>
          <w:rFonts w:asciiTheme="minorHAnsi" w:hAnsiTheme="minorHAnsi" w:cstheme="minorHAnsi"/>
          <w:sz w:val="21"/>
          <w:szCs w:val="21"/>
        </w:rPr>
        <w:t>ykonawca</w:t>
      </w:r>
      <w:proofErr w:type="spellEnd"/>
      <w:r w:rsidRPr="00971408">
        <w:rPr>
          <w:rFonts w:asciiTheme="minorHAnsi" w:hAnsiTheme="minorHAnsi" w:cstheme="minorHAnsi"/>
          <w:sz w:val="21"/>
          <w:szCs w:val="21"/>
        </w:rPr>
        <w:t xml:space="preserve"> spełnia warunki udziału w postępowaniu oraz nie podlega wykluczeniu w zakresie opisanym w </w:t>
      </w:r>
      <w:r w:rsidR="00FB0F1A" w:rsidRPr="00971408">
        <w:rPr>
          <w:rFonts w:asciiTheme="minorHAnsi" w:hAnsiTheme="minorHAnsi" w:cstheme="minorHAnsi"/>
          <w:sz w:val="21"/>
          <w:szCs w:val="21"/>
          <w:lang w:val="pl-PL"/>
        </w:rPr>
        <w:t>Rozdzia</w:t>
      </w:r>
      <w:r w:rsidR="003224AB" w:rsidRPr="00971408">
        <w:rPr>
          <w:rFonts w:asciiTheme="minorHAnsi" w:hAnsiTheme="minorHAnsi" w:cstheme="minorHAnsi"/>
          <w:sz w:val="21"/>
          <w:szCs w:val="21"/>
          <w:lang w:val="pl-PL"/>
        </w:rPr>
        <w:t>le</w:t>
      </w:r>
      <w:r w:rsidR="00FB0F1A" w:rsidRPr="00971408">
        <w:rPr>
          <w:rFonts w:asciiTheme="minorHAnsi" w:hAnsiTheme="minorHAnsi" w:cstheme="minorHAnsi"/>
          <w:sz w:val="21"/>
          <w:szCs w:val="21"/>
          <w:lang w:val="pl-PL"/>
        </w:rPr>
        <w:t xml:space="preserve"> </w:t>
      </w:r>
      <w:r w:rsidR="003224AB" w:rsidRPr="00971408">
        <w:rPr>
          <w:rFonts w:asciiTheme="minorHAnsi" w:hAnsiTheme="minorHAnsi" w:cstheme="minorHAnsi"/>
          <w:sz w:val="21"/>
          <w:szCs w:val="21"/>
          <w:lang w:val="pl-PL"/>
        </w:rPr>
        <w:t>IV</w:t>
      </w:r>
      <w:r w:rsidRPr="00971408">
        <w:rPr>
          <w:rFonts w:asciiTheme="minorHAnsi" w:hAnsiTheme="minorHAnsi" w:cstheme="minorHAnsi"/>
          <w:sz w:val="21"/>
          <w:szCs w:val="21"/>
        </w:rPr>
        <w:t xml:space="preserve"> SWZ</w:t>
      </w:r>
      <w:r w:rsidR="00AD146D" w:rsidRPr="00971408">
        <w:rPr>
          <w:rFonts w:asciiTheme="minorHAnsi" w:hAnsiTheme="minorHAnsi" w:cstheme="minorHAnsi"/>
          <w:sz w:val="21"/>
          <w:szCs w:val="21"/>
          <w:lang w:val="pl-PL"/>
        </w:rPr>
        <w:t>; w</w:t>
      </w:r>
      <w:proofErr w:type="spellStart"/>
      <w:r w:rsidRPr="00971408">
        <w:rPr>
          <w:rFonts w:asciiTheme="minorHAnsi" w:hAnsiTheme="minorHAnsi" w:cstheme="minorHAnsi"/>
          <w:sz w:val="21"/>
          <w:szCs w:val="21"/>
        </w:rPr>
        <w:t>ykonawca</w:t>
      </w:r>
      <w:proofErr w:type="spellEnd"/>
      <w:r w:rsidRPr="00971408">
        <w:rPr>
          <w:rFonts w:asciiTheme="minorHAnsi" w:hAnsiTheme="minorHAnsi" w:cstheme="minorHAnsi"/>
          <w:sz w:val="21"/>
          <w:szCs w:val="21"/>
        </w:rPr>
        <w:t xml:space="preserve"> zobowiązany jest do wypełnienia następujących części Jednolitego Dokumentu </w:t>
      </w:r>
      <w:r w:rsidRPr="00971408">
        <w:rPr>
          <w:rFonts w:asciiTheme="minorHAnsi" w:hAnsiTheme="minorHAnsi" w:cstheme="minorHAnsi"/>
          <w:sz w:val="21"/>
          <w:szCs w:val="21"/>
          <w:highlight w:val="yellow"/>
        </w:rPr>
        <w:t xml:space="preserve">(dla ułatwienia elementy </w:t>
      </w:r>
      <w:r w:rsidRPr="00971408">
        <w:rPr>
          <w:rFonts w:asciiTheme="minorHAnsi" w:hAnsiTheme="minorHAnsi" w:cstheme="minorHAnsi"/>
          <w:b/>
          <w:bCs/>
          <w:sz w:val="21"/>
          <w:szCs w:val="21"/>
          <w:highlight w:val="yellow"/>
        </w:rPr>
        <w:t>nie wymagające wypełnienia</w:t>
      </w:r>
      <w:r w:rsidRPr="00971408">
        <w:rPr>
          <w:rFonts w:asciiTheme="minorHAnsi" w:hAnsiTheme="minorHAnsi" w:cstheme="minorHAnsi"/>
          <w:sz w:val="21"/>
          <w:szCs w:val="21"/>
          <w:highlight w:val="yellow"/>
        </w:rPr>
        <w:t xml:space="preserve"> </w:t>
      </w:r>
      <w:r w:rsidR="00AD146D" w:rsidRPr="00971408">
        <w:rPr>
          <w:rFonts w:asciiTheme="minorHAnsi" w:hAnsiTheme="minorHAnsi" w:cstheme="minorHAnsi"/>
          <w:sz w:val="21"/>
          <w:szCs w:val="21"/>
          <w:highlight w:val="yellow"/>
          <w:lang w:val="pl-PL"/>
        </w:rPr>
        <w:t>z</w:t>
      </w:r>
      <w:proofErr w:type="spellStart"/>
      <w:r w:rsidRPr="00971408">
        <w:rPr>
          <w:rFonts w:asciiTheme="minorHAnsi" w:hAnsiTheme="minorHAnsi" w:cstheme="minorHAnsi"/>
          <w:sz w:val="21"/>
          <w:szCs w:val="21"/>
          <w:highlight w:val="yellow"/>
        </w:rPr>
        <w:t>amawiający</w:t>
      </w:r>
      <w:proofErr w:type="spellEnd"/>
      <w:r w:rsidRPr="00971408">
        <w:rPr>
          <w:rFonts w:asciiTheme="minorHAnsi" w:hAnsiTheme="minorHAnsi" w:cstheme="minorHAnsi"/>
          <w:sz w:val="21"/>
          <w:szCs w:val="21"/>
          <w:highlight w:val="yellow"/>
        </w:rPr>
        <w:t xml:space="preserve"> zaznaczył </w:t>
      </w:r>
      <w:r w:rsidR="00AD146D" w:rsidRPr="00971408">
        <w:rPr>
          <w:rFonts w:asciiTheme="minorHAnsi" w:hAnsiTheme="minorHAnsi" w:cstheme="minorHAnsi"/>
          <w:sz w:val="21"/>
          <w:szCs w:val="21"/>
          <w:highlight w:val="yellow"/>
          <w:lang w:val="pl-PL"/>
        </w:rPr>
        <w:t xml:space="preserve">w </w:t>
      </w:r>
      <w:r w:rsidR="00AD146D" w:rsidRPr="00971408">
        <w:rPr>
          <w:rFonts w:asciiTheme="minorHAnsi" w:hAnsiTheme="minorHAnsi" w:cstheme="minorHAnsi"/>
          <w:b/>
          <w:bCs/>
          <w:sz w:val="21"/>
          <w:szCs w:val="21"/>
          <w:highlight w:val="yellow"/>
          <w:lang w:val="pl-PL"/>
        </w:rPr>
        <w:t xml:space="preserve">załączniku </w:t>
      </w:r>
      <w:r w:rsidR="003E77D2" w:rsidRPr="00971408">
        <w:rPr>
          <w:rFonts w:asciiTheme="minorHAnsi" w:hAnsiTheme="minorHAnsi" w:cstheme="minorHAnsi"/>
          <w:b/>
          <w:bCs/>
          <w:sz w:val="21"/>
          <w:szCs w:val="21"/>
          <w:highlight w:val="yellow"/>
          <w:lang w:val="pl-PL"/>
        </w:rPr>
        <w:t>4</w:t>
      </w:r>
      <w:r w:rsidR="00AD146D" w:rsidRPr="00971408">
        <w:rPr>
          <w:rFonts w:asciiTheme="minorHAnsi" w:hAnsiTheme="minorHAnsi" w:cstheme="minorHAnsi"/>
          <w:sz w:val="21"/>
          <w:szCs w:val="21"/>
          <w:highlight w:val="yellow"/>
          <w:lang w:val="pl-PL"/>
        </w:rPr>
        <w:t xml:space="preserve"> do SWZ </w:t>
      </w:r>
      <w:r w:rsidRPr="00971408">
        <w:rPr>
          <w:rFonts w:asciiTheme="minorHAnsi" w:hAnsiTheme="minorHAnsi" w:cstheme="minorHAnsi"/>
          <w:sz w:val="21"/>
          <w:szCs w:val="21"/>
          <w:highlight w:val="yellow"/>
        </w:rPr>
        <w:t>kolorem żółtym)</w:t>
      </w:r>
      <w:r w:rsidRPr="00971408">
        <w:rPr>
          <w:rFonts w:asciiTheme="minorHAnsi" w:hAnsiTheme="minorHAnsi" w:cstheme="minorHAnsi"/>
          <w:sz w:val="21"/>
          <w:szCs w:val="21"/>
        </w:rPr>
        <w:t>:</w:t>
      </w:r>
    </w:p>
    <w:p w14:paraId="39635A89" w14:textId="77777777" w:rsidR="002650CB" w:rsidRPr="00971408" w:rsidRDefault="002650CB" w:rsidP="00E92AC0">
      <w:pPr>
        <w:pStyle w:val="Akapitzlist"/>
        <w:numPr>
          <w:ilvl w:val="2"/>
          <w:numId w:val="87"/>
        </w:numPr>
        <w:tabs>
          <w:tab w:val="left" w:pos="1560"/>
        </w:tabs>
        <w:spacing w:after="0"/>
        <w:ind w:left="1560" w:hanging="426"/>
        <w:contextualSpacing w:val="0"/>
        <w:jc w:val="both"/>
        <w:rPr>
          <w:rFonts w:asciiTheme="minorHAnsi" w:hAnsiTheme="minorHAnsi" w:cstheme="minorHAnsi"/>
          <w:b/>
          <w:sz w:val="21"/>
          <w:szCs w:val="21"/>
        </w:rPr>
      </w:pPr>
      <w:r w:rsidRPr="00971408">
        <w:rPr>
          <w:rFonts w:asciiTheme="minorHAnsi" w:hAnsiTheme="minorHAnsi" w:cstheme="minorHAnsi"/>
          <w:sz w:val="21"/>
          <w:szCs w:val="21"/>
        </w:rPr>
        <w:t>Części II sekcja A z wyłączeniem:</w:t>
      </w:r>
    </w:p>
    <w:p w14:paraId="3394FA5C" w14:textId="77777777" w:rsidR="002650CB" w:rsidRPr="00971408" w:rsidRDefault="002650CB" w:rsidP="00E92AC0">
      <w:pPr>
        <w:pStyle w:val="Akapitzlist"/>
        <w:widowControl w:val="0"/>
        <w:numPr>
          <w:ilvl w:val="3"/>
          <w:numId w:val="95"/>
        </w:numPr>
        <w:tabs>
          <w:tab w:val="left" w:pos="1985"/>
        </w:tabs>
        <w:autoSpaceDE w:val="0"/>
        <w:autoSpaceDN w:val="0"/>
        <w:adjustRightInd w:val="0"/>
        <w:spacing w:after="0"/>
        <w:ind w:left="1985" w:right="-34" w:hanging="425"/>
        <w:jc w:val="both"/>
        <w:outlineLvl w:val="0"/>
        <w:rPr>
          <w:rFonts w:asciiTheme="minorHAnsi" w:hAnsiTheme="minorHAnsi" w:cstheme="minorHAnsi"/>
          <w:sz w:val="21"/>
          <w:szCs w:val="21"/>
        </w:rPr>
      </w:pPr>
      <w:r w:rsidRPr="00971408">
        <w:rPr>
          <w:rFonts w:asciiTheme="minorHAnsi" w:hAnsiTheme="minorHAnsi" w:cstheme="minorHAnsi"/>
          <w:sz w:val="21"/>
          <w:szCs w:val="21"/>
          <w:lang w:val="pl-PL"/>
        </w:rPr>
        <w:t>w</w:t>
      </w:r>
      <w:proofErr w:type="spellStart"/>
      <w:r w:rsidRPr="00971408">
        <w:rPr>
          <w:rFonts w:asciiTheme="minorHAnsi" w:hAnsiTheme="minorHAnsi" w:cstheme="minorHAnsi"/>
          <w:sz w:val="21"/>
          <w:szCs w:val="21"/>
        </w:rPr>
        <w:t>iersza</w:t>
      </w:r>
      <w:proofErr w:type="spellEnd"/>
      <w:r w:rsidRPr="00971408">
        <w:rPr>
          <w:rFonts w:asciiTheme="minorHAnsi" w:hAnsiTheme="minorHAnsi" w:cstheme="minorHAnsi"/>
          <w:sz w:val="21"/>
          <w:szCs w:val="21"/>
        </w:rPr>
        <w:t xml:space="preserve"> dotyczącego informacji czy </w:t>
      </w:r>
      <w:r w:rsidRPr="00971408">
        <w:rPr>
          <w:rFonts w:asciiTheme="minorHAnsi" w:hAnsiTheme="minorHAnsi" w:cstheme="minorHAnsi"/>
          <w:sz w:val="21"/>
          <w:szCs w:val="21"/>
          <w:lang w:val="pl-PL"/>
        </w:rPr>
        <w:t>w</w:t>
      </w:r>
      <w:proofErr w:type="spellStart"/>
      <w:r w:rsidRPr="00971408">
        <w:rPr>
          <w:rFonts w:asciiTheme="minorHAnsi" w:hAnsiTheme="minorHAnsi" w:cstheme="minorHAnsi"/>
          <w:sz w:val="21"/>
          <w:szCs w:val="21"/>
        </w:rPr>
        <w:t>ykonawca</w:t>
      </w:r>
      <w:proofErr w:type="spellEnd"/>
      <w:r w:rsidRPr="00971408">
        <w:rPr>
          <w:rFonts w:asciiTheme="minorHAnsi" w:hAnsiTheme="minorHAnsi" w:cstheme="minorHAnsi"/>
          <w:sz w:val="21"/>
          <w:szCs w:val="21"/>
        </w:rPr>
        <w:t xml:space="preserve"> jest zakładem pracy chronionej</w:t>
      </w:r>
      <w:r w:rsidRPr="00971408">
        <w:rPr>
          <w:rFonts w:asciiTheme="minorHAnsi" w:hAnsiTheme="minorHAnsi" w:cstheme="minorHAnsi"/>
          <w:sz w:val="21"/>
          <w:szCs w:val="21"/>
          <w:lang w:val="pl-PL"/>
        </w:rPr>
        <w:t>,</w:t>
      </w:r>
    </w:p>
    <w:p w14:paraId="755564EC" w14:textId="77777777" w:rsidR="002650CB" w:rsidRPr="00971408" w:rsidRDefault="002650CB" w:rsidP="00E92AC0">
      <w:pPr>
        <w:pStyle w:val="Akapitzlist"/>
        <w:widowControl w:val="0"/>
        <w:numPr>
          <w:ilvl w:val="3"/>
          <w:numId w:val="95"/>
        </w:numPr>
        <w:tabs>
          <w:tab w:val="left" w:pos="1985"/>
        </w:tabs>
        <w:autoSpaceDE w:val="0"/>
        <w:autoSpaceDN w:val="0"/>
        <w:adjustRightInd w:val="0"/>
        <w:spacing w:after="0"/>
        <w:ind w:left="1985" w:right="-34" w:hanging="425"/>
        <w:jc w:val="both"/>
        <w:outlineLvl w:val="0"/>
        <w:rPr>
          <w:rFonts w:asciiTheme="minorHAnsi" w:hAnsiTheme="minorHAnsi" w:cstheme="minorHAnsi"/>
          <w:sz w:val="21"/>
          <w:szCs w:val="21"/>
        </w:rPr>
      </w:pPr>
      <w:r w:rsidRPr="00971408">
        <w:rPr>
          <w:rFonts w:asciiTheme="minorHAnsi" w:hAnsiTheme="minorHAnsi" w:cstheme="minorHAnsi"/>
          <w:sz w:val="21"/>
          <w:szCs w:val="21"/>
        </w:rPr>
        <w:t>wiersza dotyczącego wskazania części zamówienia</w:t>
      </w:r>
      <w:r w:rsidRPr="00971408">
        <w:rPr>
          <w:rFonts w:asciiTheme="minorHAnsi" w:hAnsiTheme="minorHAnsi" w:cstheme="minorHAnsi"/>
          <w:sz w:val="21"/>
          <w:szCs w:val="21"/>
          <w:lang w:val="pl-PL"/>
        </w:rPr>
        <w:t>;</w:t>
      </w:r>
    </w:p>
    <w:p w14:paraId="680DB934" w14:textId="62477C89" w:rsidR="002650CB" w:rsidRPr="00971408" w:rsidRDefault="002650CB" w:rsidP="00E92AC0">
      <w:pPr>
        <w:pStyle w:val="Akapitzlist"/>
        <w:numPr>
          <w:ilvl w:val="2"/>
          <w:numId w:val="87"/>
        </w:numPr>
        <w:tabs>
          <w:tab w:val="left" w:pos="1560"/>
        </w:tabs>
        <w:spacing w:after="0"/>
        <w:ind w:left="1560" w:hanging="426"/>
        <w:contextualSpacing w:val="0"/>
        <w:jc w:val="both"/>
        <w:rPr>
          <w:rFonts w:asciiTheme="minorHAnsi" w:hAnsiTheme="minorHAnsi" w:cstheme="minorHAnsi"/>
          <w:b/>
          <w:sz w:val="21"/>
          <w:szCs w:val="21"/>
        </w:rPr>
      </w:pPr>
      <w:r w:rsidRPr="00971408">
        <w:rPr>
          <w:rFonts w:asciiTheme="minorHAnsi" w:hAnsiTheme="minorHAnsi" w:cstheme="minorHAnsi"/>
          <w:sz w:val="21"/>
          <w:szCs w:val="21"/>
        </w:rPr>
        <w:t xml:space="preserve">Części II </w:t>
      </w:r>
      <w:r w:rsidR="00D9558D" w:rsidRPr="00971408">
        <w:rPr>
          <w:rFonts w:asciiTheme="minorHAnsi" w:hAnsiTheme="minorHAnsi" w:cstheme="minorHAnsi"/>
          <w:sz w:val="21"/>
          <w:szCs w:val="21"/>
          <w:lang w:val="pl-PL"/>
        </w:rPr>
        <w:t>S</w:t>
      </w:r>
      <w:proofErr w:type="spellStart"/>
      <w:r w:rsidRPr="00971408">
        <w:rPr>
          <w:rFonts w:asciiTheme="minorHAnsi" w:hAnsiTheme="minorHAnsi" w:cstheme="minorHAnsi"/>
          <w:sz w:val="21"/>
          <w:szCs w:val="21"/>
        </w:rPr>
        <w:t>ekcja</w:t>
      </w:r>
      <w:proofErr w:type="spellEnd"/>
      <w:r w:rsidRPr="00971408">
        <w:rPr>
          <w:rFonts w:asciiTheme="minorHAnsi" w:hAnsiTheme="minorHAnsi" w:cstheme="minorHAnsi"/>
          <w:sz w:val="21"/>
          <w:szCs w:val="21"/>
        </w:rPr>
        <w:t xml:space="preserve"> B</w:t>
      </w:r>
      <w:r w:rsidRPr="00971408">
        <w:rPr>
          <w:rFonts w:asciiTheme="minorHAnsi" w:hAnsiTheme="minorHAnsi" w:cstheme="minorHAnsi"/>
          <w:sz w:val="21"/>
          <w:szCs w:val="21"/>
          <w:lang w:val="pl-PL"/>
        </w:rPr>
        <w:t>;</w:t>
      </w:r>
    </w:p>
    <w:p w14:paraId="7186E950" w14:textId="622B2AC0" w:rsidR="002650CB" w:rsidRPr="00971408" w:rsidRDefault="002650CB" w:rsidP="00E92AC0">
      <w:pPr>
        <w:pStyle w:val="Akapitzlist"/>
        <w:numPr>
          <w:ilvl w:val="2"/>
          <w:numId w:val="87"/>
        </w:numPr>
        <w:tabs>
          <w:tab w:val="left" w:pos="1560"/>
        </w:tabs>
        <w:spacing w:after="0"/>
        <w:ind w:left="1560" w:hanging="426"/>
        <w:contextualSpacing w:val="0"/>
        <w:jc w:val="both"/>
        <w:rPr>
          <w:rFonts w:asciiTheme="minorHAnsi" w:hAnsiTheme="minorHAnsi" w:cstheme="minorHAnsi"/>
          <w:b/>
          <w:sz w:val="21"/>
          <w:szCs w:val="21"/>
        </w:rPr>
      </w:pPr>
      <w:r w:rsidRPr="00971408">
        <w:rPr>
          <w:rFonts w:asciiTheme="minorHAnsi" w:hAnsiTheme="minorHAnsi" w:cstheme="minorHAnsi"/>
          <w:sz w:val="21"/>
          <w:szCs w:val="21"/>
        </w:rPr>
        <w:t xml:space="preserve">Części II </w:t>
      </w:r>
      <w:r w:rsidR="00D9558D" w:rsidRPr="00971408">
        <w:rPr>
          <w:rFonts w:asciiTheme="minorHAnsi" w:hAnsiTheme="minorHAnsi" w:cstheme="minorHAnsi"/>
          <w:sz w:val="21"/>
          <w:szCs w:val="21"/>
          <w:lang w:val="pl-PL"/>
        </w:rPr>
        <w:t>S</w:t>
      </w:r>
      <w:proofErr w:type="spellStart"/>
      <w:r w:rsidRPr="00971408">
        <w:rPr>
          <w:rFonts w:asciiTheme="minorHAnsi" w:hAnsiTheme="minorHAnsi" w:cstheme="minorHAnsi"/>
          <w:sz w:val="21"/>
          <w:szCs w:val="21"/>
        </w:rPr>
        <w:t>ekcja</w:t>
      </w:r>
      <w:proofErr w:type="spellEnd"/>
      <w:r w:rsidRPr="00971408">
        <w:rPr>
          <w:rFonts w:asciiTheme="minorHAnsi" w:hAnsiTheme="minorHAnsi" w:cstheme="minorHAnsi"/>
          <w:sz w:val="21"/>
          <w:szCs w:val="21"/>
        </w:rPr>
        <w:t xml:space="preserve"> C</w:t>
      </w:r>
      <w:r w:rsidRPr="00971408">
        <w:rPr>
          <w:rFonts w:asciiTheme="minorHAnsi" w:hAnsiTheme="minorHAnsi" w:cstheme="minorHAnsi"/>
          <w:sz w:val="21"/>
          <w:szCs w:val="21"/>
          <w:lang w:val="pl-PL"/>
        </w:rPr>
        <w:t>;</w:t>
      </w:r>
    </w:p>
    <w:p w14:paraId="5FB191B4" w14:textId="740EF27C" w:rsidR="002650CB" w:rsidRPr="00971408" w:rsidRDefault="002650CB" w:rsidP="00E92AC0">
      <w:pPr>
        <w:pStyle w:val="Akapitzlist"/>
        <w:numPr>
          <w:ilvl w:val="2"/>
          <w:numId w:val="87"/>
        </w:numPr>
        <w:tabs>
          <w:tab w:val="left" w:pos="1560"/>
        </w:tabs>
        <w:spacing w:after="0"/>
        <w:ind w:left="1560" w:hanging="426"/>
        <w:contextualSpacing w:val="0"/>
        <w:jc w:val="both"/>
        <w:rPr>
          <w:rFonts w:asciiTheme="minorHAnsi" w:hAnsiTheme="minorHAnsi" w:cstheme="minorHAnsi"/>
          <w:b/>
          <w:sz w:val="21"/>
          <w:szCs w:val="21"/>
        </w:rPr>
      </w:pPr>
      <w:r w:rsidRPr="00971408">
        <w:rPr>
          <w:rFonts w:asciiTheme="minorHAnsi" w:hAnsiTheme="minorHAnsi" w:cstheme="minorHAnsi"/>
          <w:sz w:val="21"/>
          <w:szCs w:val="21"/>
        </w:rPr>
        <w:t xml:space="preserve">Części II </w:t>
      </w:r>
      <w:r w:rsidR="00D9558D" w:rsidRPr="00971408">
        <w:rPr>
          <w:rFonts w:asciiTheme="minorHAnsi" w:hAnsiTheme="minorHAnsi" w:cstheme="minorHAnsi"/>
          <w:sz w:val="21"/>
          <w:szCs w:val="21"/>
          <w:lang w:val="pl-PL"/>
        </w:rPr>
        <w:t>S</w:t>
      </w:r>
      <w:proofErr w:type="spellStart"/>
      <w:r w:rsidRPr="00971408">
        <w:rPr>
          <w:rFonts w:asciiTheme="minorHAnsi" w:hAnsiTheme="minorHAnsi" w:cstheme="minorHAnsi"/>
          <w:sz w:val="21"/>
          <w:szCs w:val="21"/>
        </w:rPr>
        <w:t>ekcja</w:t>
      </w:r>
      <w:proofErr w:type="spellEnd"/>
      <w:r w:rsidRPr="00971408">
        <w:rPr>
          <w:rFonts w:asciiTheme="minorHAnsi" w:hAnsiTheme="minorHAnsi" w:cstheme="minorHAnsi"/>
          <w:sz w:val="21"/>
          <w:szCs w:val="21"/>
        </w:rPr>
        <w:t xml:space="preserve"> D</w:t>
      </w:r>
      <w:r w:rsidRPr="00971408">
        <w:rPr>
          <w:rFonts w:asciiTheme="minorHAnsi" w:hAnsiTheme="minorHAnsi" w:cstheme="minorHAnsi"/>
          <w:sz w:val="21"/>
          <w:szCs w:val="21"/>
          <w:lang w:val="pl-PL"/>
        </w:rPr>
        <w:t>;</w:t>
      </w:r>
    </w:p>
    <w:p w14:paraId="3A2F991B" w14:textId="77777777" w:rsidR="002650CB" w:rsidRPr="00971408" w:rsidRDefault="002650CB" w:rsidP="00E92AC0">
      <w:pPr>
        <w:pStyle w:val="Akapitzlist"/>
        <w:numPr>
          <w:ilvl w:val="2"/>
          <w:numId w:val="87"/>
        </w:numPr>
        <w:tabs>
          <w:tab w:val="left" w:pos="1560"/>
        </w:tabs>
        <w:spacing w:after="0"/>
        <w:ind w:left="1560" w:hanging="426"/>
        <w:contextualSpacing w:val="0"/>
        <w:jc w:val="both"/>
        <w:rPr>
          <w:rFonts w:asciiTheme="minorHAnsi" w:hAnsiTheme="minorHAnsi" w:cstheme="minorHAnsi"/>
          <w:b/>
          <w:sz w:val="21"/>
          <w:szCs w:val="21"/>
        </w:rPr>
      </w:pPr>
      <w:r w:rsidRPr="00971408">
        <w:rPr>
          <w:rFonts w:asciiTheme="minorHAnsi" w:hAnsiTheme="minorHAnsi" w:cstheme="minorHAnsi"/>
          <w:sz w:val="21"/>
          <w:szCs w:val="21"/>
        </w:rPr>
        <w:t>Części III Sekcja A</w:t>
      </w:r>
      <w:r w:rsidRPr="00971408">
        <w:rPr>
          <w:rFonts w:asciiTheme="minorHAnsi" w:hAnsiTheme="minorHAnsi" w:cstheme="minorHAnsi"/>
          <w:sz w:val="21"/>
          <w:szCs w:val="21"/>
          <w:lang w:val="pl-PL"/>
        </w:rPr>
        <w:t>;</w:t>
      </w:r>
    </w:p>
    <w:p w14:paraId="4F117E2B" w14:textId="77777777" w:rsidR="002650CB" w:rsidRPr="00971408" w:rsidRDefault="002650CB" w:rsidP="00E92AC0">
      <w:pPr>
        <w:pStyle w:val="Akapitzlist"/>
        <w:numPr>
          <w:ilvl w:val="2"/>
          <w:numId w:val="87"/>
        </w:numPr>
        <w:tabs>
          <w:tab w:val="left" w:pos="1560"/>
        </w:tabs>
        <w:spacing w:after="0"/>
        <w:ind w:left="1560" w:hanging="426"/>
        <w:contextualSpacing w:val="0"/>
        <w:jc w:val="both"/>
        <w:rPr>
          <w:rFonts w:asciiTheme="minorHAnsi" w:hAnsiTheme="minorHAnsi" w:cstheme="minorHAnsi"/>
          <w:b/>
          <w:sz w:val="21"/>
          <w:szCs w:val="21"/>
        </w:rPr>
      </w:pPr>
      <w:r w:rsidRPr="00971408">
        <w:rPr>
          <w:rFonts w:asciiTheme="minorHAnsi" w:hAnsiTheme="minorHAnsi" w:cstheme="minorHAnsi"/>
          <w:sz w:val="21"/>
          <w:szCs w:val="21"/>
        </w:rPr>
        <w:t>Części III Sekcja B</w:t>
      </w:r>
      <w:r w:rsidRPr="00971408">
        <w:rPr>
          <w:rFonts w:asciiTheme="minorHAnsi" w:hAnsiTheme="minorHAnsi" w:cstheme="minorHAnsi"/>
          <w:sz w:val="21"/>
          <w:szCs w:val="21"/>
          <w:lang w:val="pl-PL"/>
        </w:rPr>
        <w:t>;</w:t>
      </w:r>
    </w:p>
    <w:p w14:paraId="6D221DE5" w14:textId="77777777" w:rsidR="002650CB" w:rsidRPr="00971408" w:rsidRDefault="002650CB" w:rsidP="00E92AC0">
      <w:pPr>
        <w:pStyle w:val="Akapitzlist"/>
        <w:numPr>
          <w:ilvl w:val="2"/>
          <w:numId w:val="87"/>
        </w:numPr>
        <w:tabs>
          <w:tab w:val="left" w:pos="1560"/>
        </w:tabs>
        <w:spacing w:after="0"/>
        <w:ind w:left="1560" w:hanging="426"/>
        <w:contextualSpacing w:val="0"/>
        <w:jc w:val="both"/>
        <w:rPr>
          <w:rFonts w:asciiTheme="minorHAnsi" w:hAnsiTheme="minorHAnsi" w:cstheme="minorHAnsi"/>
          <w:b/>
          <w:sz w:val="21"/>
          <w:szCs w:val="21"/>
        </w:rPr>
      </w:pPr>
      <w:r w:rsidRPr="00971408">
        <w:rPr>
          <w:rFonts w:asciiTheme="minorHAnsi" w:hAnsiTheme="minorHAnsi" w:cstheme="minorHAnsi"/>
          <w:sz w:val="21"/>
          <w:szCs w:val="21"/>
        </w:rPr>
        <w:t>Części III Sekcja C z wyłączeniem:</w:t>
      </w:r>
    </w:p>
    <w:p w14:paraId="1791C284" w14:textId="1BBD8BC9" w:rsidR="00186236" w:rsidRDefault="00DE3367" w:rsidP="00E92AC0">
      <w:pPr>
        <w:widowControl w:val="0"/>
        <w:numPr>
          <w:ilvl w:val="3"/>
          <w:numId w:val="113"/>
        </w:numPr>
        <w:tabs>
          <w:tab w:val="left" w:pos="1985"/>
        </w:tabs>
        <w:autoSpaceDE w:val="0"/>
        <w:autoSpaceDN w:val="0"/>
        <w:adjustRightInd w:val="0"/>
        <w:spacing w:after="0"/>
        <w:ind w:left="1985" w:right="-34" w:hanging="425"/>
        <w:jc w:val="both"/>
        <w:outlineLvl w:val="0"/>
        <w:rPr>
          <w:rFonts w:asciiTheme="minorHAnsi" w:hAnsiTheme="minorHAnsi" w:cstheme="minorHAnsi"/>
          <w:sz w:val="21"/>
          <w:szCs w:val="21"/>
        </w:rPr>
      </w:pPr>
      <w:r>
        <w:rPr>
          <w:rFonts w:asciiTheme="minorHAnsi" w:hAnsiTheme="minorHAnsi" w:cstheme="minorHAnsi"/>
          <w:sz w:val="21"/>
          <w:szCs w:val="21"/>
        </w:rPr>
        <w:t>w</w:t>
      </w:r>
      <w:r w:rsidR="00186236">
        <w:rPr>
          <w:rFonts w:asciiTheme="minorHAnsi" w:hAnsiTheme="minorHAnsi" w:cstheme="minorHAnsi"/>
          <w:sz w:val="21"/>
          <w:szCs w:val="21"/>
        </w:rPr>
        <w:t>iersza dotyczącego informacji, czy wykonawca wedle własnej wiedzy naruszył swoje obowiązki w dziedzinie prawa śro</w:t>
      </w:r>
      <w:r w:rsidR="00FC6A42">
        <w:rPr>
          <w:rFonts w:asciiTheme="minorHAnsi" w:hAnsiTheme="minorHAnsi" w:cstheme="minorHAnsi"/>
          <w:sz w:val="21"/>
          <w:szCs w:val="21"/>
        </w:rPr>
        <w:t>d</w:t>
      </w:r>
      <w:r w:rsidR="00186236">
        <w:rPr>
          <w:rFonts w:asciiTheme="minorHAnsi" w:hAnsiTheme="minorHAnsi" w:cstheme="minorHAnsi"/>
          <w:sz w:val="21"/>
          <w:szCs w:val="21"/>
        </w:rPr>
        <w:t>owiskowego, prawa socjalnego i prawa pracy</w:t>
      </w:r>
      <w:r>
        <w:rPr>
          <w:rFonts w:asciiTheme="minorHAnsi" w:hAnsiTheme="minorHAnsi" w:cstheme="minorHAnsi"/>
          <w:sz w:val="21"/>
          <w:szCs w:val="21"/>
        </w:rPr>
        <w:t>,</w:t>
      </w:r>
    </w:p>
    <w:p w14:paraId="50E1D812" w14:textId="7C670758" w:rsidR="002650CB" w:rsidRPr="00971408" w:rsidRDefault="002650CB" w:rsidP="00E92AC0">
      <w:pPr>
        <w:widowControl w:val="0"/>
        <w:numPr>
          <w:ilvl w:val="3"/>
          <w:numId w:val="113"/>
        </w:numPr>
        <w:tabs>
          <w:tab w:val="left" w:pos="1985"/>
        </w:tabs>
        <w:autoSpaceDE w:val="0"/>
        <w:autoSpaceDN w:val="0"/>
        <w:adjustRightInd w:val="0"/>
        <w:spacing w:after="0"/>
        <w:ind w:left="1985" w:right="-34" w:hanging="425"/>
        <w:jc w:val="both"/>
        <w:outlineLvl w:val="0"/>
        <w:rPr>
          <w:rFonts w:asciiTheme="minorHAnsi" w:hAnsiTheme="minorHAnsi" w:cstheme="minorHAnsi"/>
          <w:sz w:val="21"/>
          <w:szCs w:val="21"/>
        </w:rPr>
      </w:pPr>
      <w:r w:rsidRPr="00971408">
        <w:rPr>
          <w:rFonts w:asciiTheme="minorHAnsi" w:hAnsiTheme="minorHAnsi" w:cstheme="minorHAnsi"/>
          <w:sz w:val="21"/>
          <w:szCs w:val="21"/>
        </w:rPr>
        <w:t>wiersza dotyczącego informacji, czy wykonawca znajduje się w jednej z sytuacji:</w:t>
      </w:r>
    </w:p>
    <w:p w14:paraId="032B0A60" w14:textId="55D26C6F" w:rsidR="002650CB" w:rsidRPr="00971408" w:rsidRDefault="002650CB" w:rsidP="00E92AC0">
      <w:pPr>
        <w:pStyle w:val="Bezodstpw"/>
        <w:numPr>
          <w:ilvl w:val="0"/>
          <w:numId w:val="124"/>
        </w:numPr>
        <w:spacing w:line="276" w:lineRule="auto"/>
        <w:ind w:left="2268" w:hanging="283"/>
        <w:jc w:val="both"/>
        <w:rPr>
          <w:rFonts w:asciiTheme="minorHAnsi" w:hAnsiTheme="minorHAnsi" w:cstheme="minorHAnsi"/>
        </w:rPr>
      </w:pPr>
      <w:r w:rsidRPr="00971408">
        <w:rPr>
          <w:rFonts w:asciiTheme="minorHAnsi" w:hAnsiTheme="minorHAnsi" w:cstheme="minorHAnsi"/>
        </w:rPr>
        <w:t>zbankrutował,</w:t>
      </w:r>
    </w:p>
    <w:p w14:paraId="2539C491" w14:textId="23AFBA50" w:rsidR="002650CB" w:rsidRPr="00971408" w:rsidRDefault="002650CB" w:rsidP="00E92AC0">
      <w:pPr>
        <w:pStyle w:val="Bezodstpw"/>
        <w:numPr>
          <w:ilvl w:val="0"/>
          <w:numId w:val="124"/>
        </w:numPr>
        <w:spacing w:line="276" w:lineRule="auto"/>
        <w:ind w:left="2268" w:hanging="283"/>
        <w:jc w:val="both"/>
        <w:rPr>
          <w:rFonts w:asciiTheme="minorHAnsi" w:hAnsiTheme="minorHAnsi" w:cstheme="minorHAnsi"/>
        </w:rPr>
      </w:pPr>
      <w:r w:rsidRPr="00971408">
        <w:rPr>
          <w:rFonts w:asciiTheme="minorHAnsi" w:hAnsiTheme="minorHAnsi" w:cstheme="minorHAnsi"/>
        </w:rPr>
        <w:t>prowadzone jest wobec niego postępowania upadłościowe lub likwidacyjnej,</w:t>
      </w:r>
    </w:p>
    <w:p w14:paraId="3436B14A" w14:textId="3941CFE2" w:rsidR="002650CB" w:rsidRPr="00971408" w:rsidRDefault="002650CB" w:rsidP="00E92AC0">
      <w:pPr>
        <w:pStyle w:val="Bezodstpw"/>
        <w:numPr>
          <w:ilvl w:val="0"/>
          <w:numId w:val="124"/>
        </w:numPr>
        <w:spacing w:line="276" w:lineRule="auto"/>
        <w:ind w:left="2268" w:hanging="283"/>
        <w:jc w:val="both"/>
        <w:rPr>
          <w:rFonts w:asciiTheme="minorHAnsi" w:hAnsiTheme="minorHAnsi" w:cstheme="minorHAnsi"/>
        </w:rPr>
      </w:pPr>
      <w:r w:rsidRPr="00971408">
        <w:rPr>
          <w:rFonts w:asciiTheme="minorHAnsi" w:hAnsiTheme="minorHAnsi" w:cstheme="minorHAnsi"/>
        </w:rPr>
        <w:t>zawarł układ z wierzycielami,</w:t>
      </w:r>
    </w:p>
    <w:p w14:paraId="2661BB98" w14:textId="77777777" w:rsidR="003E77D2" w:rsidRPr="00971408" w:rsidRDefault="002650CB" w:rsidP="00E92AC0">
      <w:pPr>
        <w:pStyle w:val="Bezodstpw"/>
        <w:numPr>
          <w:ilvl w:val="0"/>
          <w:numId w:val="124"/>
        </w:numPr>
        <w:spacing w:line="276" w:lineRule="auto"/>
        <w:ind w:left="2268" w:hanging="283"/>
        <w:jc w:val="both"/>
        <w:rPr>
          <w:rFonts w:asciiTheme="minorHAnsi" w:hAnsiTheme="minorHAnsi" w:cstheme="minorHAnsi"/>
        </w:rPr>
      </w:pPr>
      <w:r w:rsidRPr="00971408">
        <w:rPr>
          <w:rFonts w:asciiTheme="minorHAnsi" w:hAnsiTheme="minorHAnsi" w:cstheme="minorHAnsi"/>
        </w:rPr>
        <w:lastRenderedPageBreak/>
        <w:t>znajduje się w innej tego rodzaju sytuacji wynikającej z podobnej procedury przewidzianej w krajowych przepisach ustawowych i wykonawczych, jego aktywami zarządza likwidator lub sąd,</w:t>
      </w:r>
    </w:p>
    <w:p w14:paraId="6F8BAEB4" w14:textId="05298F0E" w:rsidR="002650CB" w:rsidRPr="00971408" w:rsidRDefault="002650CB" w:rsidP="00E92AC0">
      <w:pPr>
        <w:pStyle w:val="Bezodstpw"/>
        <w:numPr>
          <w:ilvl w:val="0"/>
          <w:numId w:val="124"/>
        </w:numPr>
        <w:spacing w:line="276" w:lineRule="auto"/>
        <w:ind w:left="2268" w:hanging="283"/>
        <w:jc w:val="both"/>
        <w:rPr>
          <w:rFonts w:asciiTheme="minorHAnsi" w:hAnsiTheme="minorHAnsi" w:cstheme="minorHAnsi"/>
        </w:rPr>
      </w:pPr>
      <w:r w:rsidRPr="00971408">
        <w:rPr>
          <w:rFonts w:asciiTheme="minorHAnsi" w:hAnsiTheme="minorHAnsi" w:cstheme="minorHAnsi"/>
        </w:rPr>
        <w:t>jego działalność gospodarcza jest zawieszona,</w:t>
      </w:r>
    </w:p>
    <w:p w14:paraId="5CBA23C1" w14:textId="77777777" w:rsidR="002650CB" w:rsidRPr="00971408" w:rsidRDefault="002650CB" w:rsidP="00E92AC0">
      <w:pPr>
        <w:widowControl w:val="0"/>
        <w:numPr>
          <w:ilvl w:val="3"/>
          <w:numId w:val="113"/>
        </w:numPr>
        <w:tabs>
          <w:tab w:val="left" w:pos="1985"/>
        </w:tabs>
        <w:autoSpaceDE w:val="0"/>
        <w:autoSpaceDN w:val="0"/>
        <w:adjustRightInd w:val="0"/>
        <w:spacing w:after="0"/>
        <w:ind w:left="1985" w:right="-34" w:hanging="425"/>
        <w:jc w:val="both"/>
        <w:outlineLvl w:val="0"/>
        <w:rPr>
          <w:rFonts w:asciiTheme="minorHAnsi" w:hAnsiTheme="minorHAnsi" w:cstheme="minorHAnsi"/>
          <w:sz w:val="21"/>
          <w:szCs w:val="21"/>
        </w:rPr>
      </w:pPr>
      <w:r w:rsidRPr="00971408">
        <w:rPr>
          <w:rFonts w:asciiTheme="minorHAnsi" w:hAnsiTheme="minorHAnsi" w:cstheme="minorHAnsi"/>
          <w:sz w:val="21"/>
          <w:szCs w:val="21"/>
        </w:rPr>
        <w:t xml:space="preserve">wiersza dotyczącego informacji o winie wykonawcy w zakresie poważnego wykroczenia </w:t>
      </w:r>
      <w:r w:rsidRPr="00971408">
        <w:rPr>
          <w:rFonts w:asciiTheme="minorHAnsi" w:hAnsiTheme="minorHAnsi" w:cstheme="minorHAnsi"/>
          <w:sz w:val="21"/>
          <w:szCs w:val="21"/>
        </w:rPr>
        <w:br/>
        <w:t>zawodowego,</w:t>
      </w:r>
    </w:p>
    <w:p w14:paraId="6BFA8066" w14:textId="77777777" w:rsidR="002650CB" w:rsidRPr="00971408" w:rsidRDefault="002650CB" w:rsidP="00E92AC0">
      <w:pPr>
        <w:widowControl w:val="0"/>
        <w:numPr>
          <w:ilvl w:val="3"/>
          <w:numId w:val="113"/>
        </w:numPr>
        <w:tabs>
          <w:tab w:val="left" w:pos="1985"/>
        </w:tabs>
        <w:autoSpaceDE w:val="0"/>
        <w:autoSpaceDN w:val="0"/>
        <w:adjustRightInd w:val="0"/>
        <w:spacing w:after="0"/>
        <w:ind w:left="1985" w:right="-34" w:hanging="425"/>
        <w:jc w:val="both"/>
        <w:outlineLvl w:val="0"/>
        <w:rPr>
          <w:rFonts w:asciiTheme="minorHAnsi" w:hAnsiTheme="minorHAnsi" w:cstheme="minorHAnsi"/>
          <w:sz w:val="21"/>
          <w:szCs w:val="21"/>
        </w:rPr>
      </w:pPr>
      <w:r w:rsidRPr="00971408">
        <w:rPr>
          <w:rFonts w:asciiTheme="minorHAnsi" w:hAnsiTheme="minorHAnsi" w:cstheme="minorHAnsi"/>
          <w:sz w:val="21"/>
          <w:szCs w:val="21"/>
        </w:rPr>
        <w:t>wiersza dotyczącego informacji o wiedzy wykonawcy na temat konfliktu interesów spowodowanym jego udziałem w postępowaniu o udzielenie zamówienia,</w:t>
      </w:r>
    </w:p>
    <w:p w14:paraId="041CA85E" w14:textId="77777777" w:rsidR="002650CB" w:rsidRPr="00971408" w:rsidRDefault="002650CB" w:rsidP="00E92AC0">
      <w:pPr>
        <w:widowControl w:val="0"/>
        <w:numPr>
          <w:ilvl w:val="3"/>
          <w:numId w:val="113"/>
        </w:numPr>
        <w:tabs>
          <w:tab w:val="left" w:pos="1985"/>
        </w:tabs>
        <w:autoSpaceDE w:val="0"/>
        <w:autoSpaceDN w:val="0"/>
        <w:adjustRightInd w:val="0"/>
        <w:spacing w:after="0"/>
        <w:ind w:left="1985" w:right="-34" w:hanging="425"/>
        <w:jc w:val="both"/>
        <w:outlineLvl w:val="0"/>
        <w:rPr>
          <w:rFonts w:asciiTheme="minorHAnsi" w:hAnsiTheme="minorHAnsi" w:cstheme="minorHAnsi"/>
          <w:sz w:val="21"/>
          <w:szCs w:val="21"/>
        </w:rPr>
      </w:pPr>
      <w:r w:rsidRPr="00971408">
        <w:rPr>
          <w:rFonts w:asciiTheme="minorHAnsi" w:hAnsiTheme="minorHAnsi" w:cstheme="minorHAnsi"/>
          <w:sz w:val="21"/>
          <w:szCs w:val="21"/>
        </w:rPr>
        <w:t>wiersza dotyczącego informacji na temat wcześniejszych umów w sprawie zamówienia publicznego,</w:t>
      </w:r>
    </w:p>
    <w:p w14:paraId="5A73D36C" w14:textId="77777777" w:rsidR="002650CB" w:rsidRPr="00971408" w:rsidRDefault="002650CB" w:rsidP="00E92AC0">
      <w:pPr>
        <w:widowControl w:val="0"/>
        <w:numPr>
          <w:ilvl w:val="3"/>
          <w:numId w:val="113"/>
        </w:numPr>
        <w:tabs>
          <w:tab w:val="left" w:pos="1985"/>
        </w:tabs>
        <w:autoSpaceDE w:val="0"/>
        <w:autoSpaceDN w:val="0"/>
        <w:adjustRightInd w:val="0"/>
        <w:spacing w:after="0"/>
        <w:ind w:left="1985" w:right="-34" w:hanging="425"/>
        <w:jc w:val="both"/>
        <w:outlineLvl w:val="0"/>
        <w:rPr>
          <w:rFonts w:asciiTheme="minorHAnsi" w:hAnsiTheme="minorHAnsi" w:cstheme="minorHAnsi"/>
          <w:sz w:val="21"/>
          <w:szCs w:val="21"/>
        </w:rPr>
      </w:pPr>
      <w:r w:rsidRPr="00971408">
        <w:rPr>
          <w:rFonts w:asciiTheme="minorHAnsi" w:hAnsiTheme="minorHAnsi" w:cstheme="minorHAnsi"/>
          <w:sz w:val="21"/>
          <w:szCs w:val="21"/>
        </w:rPr>
        <w:t xml:space="preserve">wiersza dotyczącego, informacji, że wykonawca nie jest winny poważnego wprowadzenia </w:t>
      </w:r>
      <w:r w:rsidRPr="00971408">
        <w:rPr>
          <w:rFonts w:asciiTheme="minorHAnsi" w:hAnsiTheme="minorHAnsi" w:cstheme="minorHAnsi"/>
          <w:sz w:val="21"/>
          <w:szCs w:val="21"/>
        </w:rPr>
        <w:br/>
        <w:t>w błąd przy dostarczaniu informacji wymaganych do weryfikacji braku podstaw wykluczenia lub do weryfikacji spełnienia kryteriów kwalifikacji;</w:t>
      </w:r>
    </w:p>
    <w:p w14:paraId="2882B5B2" w14:textId="77777777" w:rsidR="002650CB" w:rsidRPr="00971408" w:rsidRDefault="002650CB" w:rsidP="00E92AC0">
      <w:pPr>
        <w:pStyle w:val="Akapitzlist"/>
        <w:numPr>
          <w:ilvl w:val="2"/>
          <w:numId w:val="87"/>
        </w:numPr>
        <w:tabs>
          <w:tab w:val="left" w:pos="1560"/>
        </w:tabs>
        <w:spacing w:after="0"/>
        <w:ind w:left="1560" w:hanging="426"/>
        <w:contextualSpacing w:val="0"/>
        <w:jc w:val="both"/>
        <w:rPr>
          <w:rFonts w:asciiTheme="minorHAnsi" w:hAnsiTheme="minorHAnsi" w:cstheme="minorHAnsi"/>
          <w:b/>
          <w:sz w:val="21"/>
          <w:szCs w:val="21"/>
        </w:rPr>
      </w:pPr>
      <w:r w:rsidRPr="00971408">
        <w:rPr>
          <w:rFonts w:asciiTheme="minorHAnsi" w:hAnsiTheme="minorHAnsi" w:cstheme="minorHAnsi"/>
          <w:sz w:val="21"/>
          <w:szCs w:val="21"/>
        </w:rPr>
        <w:t>Części III Sekcja D</w:t>
      </w:r>
      <w:r w:rsidRPr="00971408">
        <w:rPr>
          <w:rFonts w:asciiTheme="minorHAnsi" w:hAnsiTheme="minorHAnsi" w:cstheme="minorHAnsi"/>
          <w:sz w:val="21"/>
          <w:szCs w:val="21"/>
          <w:lang w:val="pl-PL"/>
        </w:rPr>
        <w:t>;</w:t>
      </w:r>
    </w:p>
    <w:p w14:paraId="398130E0" w14:textId="77777777" w:rsidR="002650CB" w:rsidRPr="00971408" w:rsidRDefault="002650CB" w:rsidP="00E92AC0">
      <w:pPr>
        <w:pStyle w:val="Akapitzlist"/>
        <w:numPr>
          <w:ilvl w:val="2"/>
          <w:numId w:val="87"/>
        </w:numPr>
        <w:tabs>
          <w:tab w:val="left" w:pos="1560"/>
        </w:tabs>
        <w:spacing w:after="0"/>
        <w:ind w:left="1560" w:hanging="426"/>
        <w:contextualSpacing w:val="0"/>
        <w:jc w:val="both"/>
        <w:rPr>
          <w:rFonts w:asciiTheme="minorHAnsi" w:hAnsiTheme="minorHAnsi" w:cstheme="minorHAnsi"/>
          <w:b/>
          <w:sz w:val="21"/>
          <w:szCs w:val="21"/>
        </w:rPr>
      </w:pPr>
      <w:r w:rsidRPr="00971408">
        <w:rPr>
          <w:rFonts w:asciiTheme="minorHAnsi" w:hAnsiTheme="minorHAnsi" w:cstheme="minorHAnsi"/>
          <w:sz w:val="21"/>
          <w:szCs w:val="21"/>
        </w:rPr>
        <w:t>Części IV Sekcja α</w:t>
      </w:r>
      <w:r w:rsidRPr="00971408">
        <w:rPr>
          <w:rFonts w:asciiTheme="minorHAnsi" w:hAnsiTheme="minorHAnsi" w:cstheme="minorHAnsi"/>
          <w:sz w:val="21"/>
          <w:szCs w:val="21"/>
          <w:lang w:val="pl-PL"/>
        </w:rPr>
        <w:t>;</w:t>
      </w:r>
    </w:p>
    <w:p w14:paraId="2C3CD898" w14:textId="77777777" w:rsidR="002650CB" w:rsidRPr="00971408" w:rsidRDefault="002650CB" w:rsidP="00E92AC0">
      <w:pPr>
        <w:pStyle w:val="Akapitzlist"/>
        <w:numPr>
          <w:ilvl w:val="2"/>
          <w:numId w:val="87"/>
        </w:numPr>
        <w:tabs>
          <w:tab w:val="left" w:pos="1560"/>
        </w:tabs>
        <w:spacing w:after="0"/>
        <w:ind w:left="1560" w:hanging="426"/>
        <w:contextualSpacing w:val="0"/>
        <w:jc w:val="both"/>
        <w:rPr>
          <w:rFonts w:asciiTheme="minorHAnsi" w:hAnsiTheme="minorHAnsi" w:cstheme="minorHAnsi"/>
          <w:b/>
          <w:sz w:val="21"/>
          <w:szCs w:val="21"/>
        </w:rPr>
      </w:pPr>
      <w:r w:rsidRPr="00971408">
        <w:rPr>
          <w:rFonts w:asciiTheme="minorHAnsi" w:hAnsiTheme="minorHAnsi" w:cstheme="minorHAnsi"/>
          <w:sz w:val="21"/>
          <w:szCs w:val="21"/>
          <w:lang w:val="pl-PL"/>
        </w:rPr>
        <w:t xml:space="preserve">/o ile dotyczy/ </w:t>
      </w:r>
      <w:r w:rsidRPr="00971408">
        <w:rPr>
          <w:rFonts w:asciiTheme="minorHAnsi" w:hAnsiTheme="minorHAnsi" w:cstheme="minorHAnsi"/>
          <w:sz w:val="21"/>
          <w:szCs w:val="21"/>
        </w:rPr>
        <w:t>Części IV Sekcja C, wiersza 10)</w:t>
      </w:r>
      <w:r w:rsidRPr="00971408">
        <w:rPr>
          <w:rFonts w:asciiTheme="minorHAnsi" w:hAnsiTheme="minorHAnsi" w:cstheme="minorHAnsi"/>
          <w:sz w:val="21"/>
          <w:szCs w:val="21"/>
          <w:lang w:val="pl-PL"/>
        </w:rPr>
        <w:t>;</w:t>
      </w:r>
    </w:p>
    <w:p w14:paraId="354E032E" w14:textId="09AB9B7E" w:rsidR="002650CB" w:rsidRPr="00971408" w:rsidRDefault="002650CB" w:rsidP="00E92AC0">
      <w:pPr>
        <w:pStyle w:val="Akapitzlist"/>
        <w:numPr>
          <w:ilvl w:val="2"/>
          <w:numId w:val="87"/>
        </w:numPr>
        <w:tabs>
          <w:tab w:val="left" w:pos="1560"/>
        </w:tabs>
        <w:spacing w:after="0"/>
        <w:ind w:left="1560" w:hanging="426"/>
        <w:contextualSpacing w:val="0"/>
        <w:jc w:val="both"/>
        <w:rPr>
          <w:rFonts w:asciiTheme="minorHAnsi" w:hAnsiTheme="minorHAnsi" w:cstheme="minorHAnsi"/>
          <w:b/>
          <w:color w:val="FF0000"/>
          <w:sz w:val="21"/>
          <w:szCs w:val="21"/>
        </w:rPr>
      </w:pPr>
      <w:r w:rsidRPr="00971408">
        <w:rPr>
          <w:rFonts w:asciiTheme="minorHAnsi" w:hAnsiTheme="minorHAnsi" w:cstheme="minorHAnsi"/>
          <w:sz w:val="21"/>
          <w:szCs w:val="21"/>
        </w:rPr>
        <w:t>Część VI</w:t>
      </w:r>
      <w:r w:rsidRPr="00971408">
        <w:rPr>
          <w:rFonts w:asciiTheme="minorHAnsi" w:hAnsiTheme="minorHAnsi" w:cstheme="minorHAnsi"/>
          <w:sz w:val="21"/>
          <w:szCs w:val="21"/>
          <w:lang w:val="pl-PL"/>
        </w:rPr>
        <w:t>;</w:t>
      </w:r>
    </w:p>
    <w:p w14:paraId="1C30325C" w14:textId="4F870E98" w:rsidR="00B61B2F" w:rsidRPr="00971408" w:rsidRDefault="002650CB" w:rsidP="00E92AC0">
      <w:pPr>
        <w:pStyle w:val="Akapitzlist"/>
        <w:numPr>
          <w:ilvl w:val="1"/>
          <w:numId w:val="116"/>
        </w:numPr>
        <w:tabs>
          <w:tab w:val="left" w:pos="1134"/>
        </w:tabs>
        <w:spacing w:after="0"/>
        <w:ind w:left="1134" w:hanging="567"/>
        <w:contextualSpacing w:val="0"/>
        <w:jc w:val="both"/>
        <w:rPr>
          <w:rFonts w:asciiTheme="minorHAnsi" w:hAnsiTheme="minorHAnsi" w:cstheme="minorHAnsi"/>
          <w:b/>
          <w:sz w:val="21"/>
          <w:szCs w:val="21"/>
        </w:rPr>
      </w:pPr>
      <w:r w:rsidRPr="00971408">
        <w:rPr>
          <w:rFonts w:asciiTheme="minorHAnsi" w:hAnsiTheme="minorHAnsi" w:cstheme="minorHAnsi"/>
          <w:b/>
          <w:sz w:val="21"/>
          <w:szCs w:val="21"/>
          <w:u w:val="single"/>
          <w:lang w:val="pl-PL"/>
        </w:rPr>
        <w:t>Jednolity Dokument</w:t>
      </w:r>
      <w:r w:rsidR="004A6E56" w:rsidRPr="00971408">
        <w:rPr>
          <w:rFonts w:asciiTheme="minorHAnsi" w:hAnsiTheme="minorHAnsi" w:cstheme="minorHAnsi"/>
          <w:b/>
          <w:sz w:val="21"/>
          <w:szCs w:val="21"/>
          <w:u w:val="single"/>
          <w:lang w:val="pl-PL"/>
        </w:rPr>
        <w:t xml:space="preserve"> </w:t>
      </w:r>
      <w:r w:rsidR="00B61B2F" w:rsidRPr="00971408">
        <w:rPr>
          <w:rFonts w:asciiTheme="minorHAnsi" w:hAnsiTheme="minorHAnsi" w:cstheme="minorHAnsi"/>
          <w:b/>
          <w:sz w:val="21"/>
          <w:szCs w:val="21"/>
          <w:u w:val="single"/>
        </w:rPr>
        <w:t>składan</w:t>
      </w:r>
      <w:r w:rsidRPr="00971408">
        <w:rPr>
          <w:rFonts w:asciiTheme="minorHAnsi" w:hAnsiTheme="minorHAnsi" w:cstheme="minorHAnsi"/>
          <w:b/>
          <w:sz w:val="21"/>
          <w:szCs w:val="21"/>
          <w:u w:val="single"/>
          <w:lang w:val="pl-PL"/>
        </w:rPr>
        <w:t>y</w:t>
      </w:r>
      <w:r w:rsidR="00B61B2F" w:rsidRPr="00971408">
        <w:rPr>
          <w:rFonts w:asciiTheme="minorHAnsi" w:hAnsiTheme="minorHAnsi" w:cstheme="minorHAnsi"/>
          <w:b/>
          <w:sz w:val="21"/>
          <w:szCs w:val="21"/>
          <w:u w:val="single"/>
        </w:rPr>
        <w:t xml:space="preserve"> jest odrębnie przez</w:t>
      </w:r>
      <w:r w:rsidR="00B61B2F" w:rsidRPr="00971408">
        <w:rPr>
          <w:rFonts w:asciiTheme="minorHAnsi" w:hAnsiTheme="minorHAnsi" w:cstheme="minorHAnsi"/>
          <w:b/>
          <w:sz w:val="21"/>
          <w:szCs w:val="21"/>
        </w:rPr>
        <w:t>:</w:t>
      </w:r>
    </w:p>
    <w:p w14:paraId="2DCBB249" w14:textId="77777777" w:rsidR="00460D8C" w:rsidRPr="00971408" w:rsidRDefault="00460D8C" w:rsidP="00E92AC0">
      <w:pPr>
        <w:widowControl w:val="0"/>
        <w:numPr>
          <w:ilvl w:val="0"/>
          <w:numId w:val="14"/>
        </w:numPr>
        <w:tabs>
          <w:tab w:val="left" w:pos="1560"/>
        </w:tabs>
        <w:autoSpaceDE w:val="0"/>
        <w:autoSpaceDN w:val="0"/>
        <w:adjustRightInd w:val="0"/>
        <w:spacing w:after="0"/>
        <w:ind w:left="1560" w:right="-36" w:hanging="426"/>
        <w:jc w:val="both"/>
        <w:outlineLvl w:val="0"/>
        <w:rPr>
          <w:rFonts w:asciiTheme="minorHAnsi" w:hAnsiTheme="minorHAnsi" w:cstheme="minorHAnsi"/>
          <w:sz w:val="21"/>
          <w:szCs w:val="21"/>
        </w:rPr>
      </w:pPr>
      <w:r w:rsidRPr="00971408">
        <w:rPr>
          <w:rFonts w:asciiTheme="minorHAnsi" w:hAnsiTheme="minorHAnsi" w:cstheme="minorHAnsi"/>
          <w:sz w:val="21"/>
          <w:szCs w:val="21"/>
        </w:rPr>
        <w:t>Wykonawcę;</w:t>
      </w:r>
    </w:p>
    <w:p w14:paraId="7A835F9A" w14:textId="77777777" w:rsidR="00460D8C" w:rsidRPr="00971408" w:rsidRDefault="00460D8C" w:rsidP="00E92AC0">
      <w:pPr>
        <w:widowControl w:val="0"/>
        <w:numPr>
          <w:ilvl w:val="0"/>
          <w:numId w:val="14"/>
        </w:numPr>
        <w:tabs>
          <w:tab w:val="left" w:pos="1560"/>
        </w:tabs>
        <w:autoSpaceDE w:val="0"/>
        <w:autoSpaceDN w:val="0"/>
        <w:adjustRightInd w:val="0"/>
        <w:spacing w:after="0"/>
        <w:ind w:left="1560" w:right="-36" w:hanging="426"/>
        <w:jc w:val="both"/>
        <w:outlineLvl w:val="0"/>
        <w:rPr>
          <w:rFonts w:asciiTheme="minorHAnsi" w:hAnsiTheme="minorHAnsi" w:cstheme="minorHAnsi"/>
          <w:sz w:val="21"/>
          <w:szCs w:val="21"/>
        </w:rPr>
      </w:pPr>
      <w:r w:rsidRPr="00971408">
        <w:rPr>
          <w:rFonts w:asciiTheme="minorHAnsi" w:hAnsiTheme="minorHAnsi" w:cstheme="minorHAns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p>
    <w:p w14:paraId="1CF782EB" w14:textId="77777777" w:rsidR="00460D8C" w:rsidRPr="00971408" w:rsidRDefault="00460D8C" w:rsidP="00E92AC0">
      <w:pPr>
        <w:widowControl w:val="0"/>
        <w:numPr>
          <w:ilvl w:val="0"/>
          <w:numId w:val="14"/>
        </w:numPr>
        <w:tabs>
          <w:tab w:val="left" w:pos="1560"/>
        </w:tabs>
        <w:autoSpaceDE w:val="0"/>
        <w:autoSpaceDN w:val="0"/>
        <w:adjustRightInd w:val="0"/>
        <w:spacing w:after="0"/>
        <w:ind w:left="1560" w:right="-36" w:hanging="426"/>
        <w:jc w:val="both"/>
        <w:outlineLvl w:val="0"/>
        <w:rPr>
          <w:rFonts w:asciiTheme="minorHAnsi" w:hAnsiTheme="minorHAnsi" w:cstheme="minorHAnsi"/>
          <w:sz w:val="21"/>
          <w:szCs w:val="21"/>
        </w:rPr>
      </w:pPr>
      <w:r w:rsidRPr="00971408">
        <w:rPr>
          <w:rFonts w:asciiTheme="minorHAnsi" w:hAnsiTheme="minorHAnsi" w:cstheme="minorHAnsi"/>
          <w:sz w:val="21"/>
          <w:szCs w:val="21"/>
        </w:rPr>
        <w:t>Podmiot udostępniający zasoby, na którego potencjał powołuje się wykonawca w celu potwierdzenia spełnienia warunków udziału w postępowaniu; w takim przypadku oświadczenie potwierdza brak podstaw wykluczenia podmiotu oraz spełnianie warunków udziału w postępowaniu w zakresie, w jakim podmiot udostępnia swoje zasoby wykonawcy;</w:t>
      </w:r>
    </w:p>
    <w:p w14:paraId="7ED8104A" w14:textId="3FBE15A3" w:rsidR="00E00C2C" w:rsidRPr="00971408" w:rsidRDefault="00460D8C" w:rsidP="00E92AC0">
      <w:pPr>
        <w:pStyle w:val="Akapitzlist"/>
        <w:numPr>
          <w:ilvl w:val="1"/>
          <w:numId w:val="116"/>
        </w:numPr>
        <w:tabs>
          <w:tab w:val="left" w:pos="1134"/>
        </w:tabs>
        <w:spacing w:after="0"/>
        <w:ind w:left="1134" w:hanging="567"/>
        <w:contextualSpacing w:val="0"/>
        <w:jc w:val="both"/>
        <w:rPr>
          <w:rFonts w:asciiTheme="minorHAnsi" w:hAnsiTheme="minorHAnsi" w:cstheme="minorHAnsi"/>
          <w:b/>
          <w:sz w:val="21"/>
          <w:szCs w:val="21"/>
        </w:rPr>
      </w:pPr>
      <w:r w:rsidRPr="00971408">
        <w:rPr>
          <w:rFonts w:asciiTheme="minorHAnsi" w:eastAsia="TimesNewRomanPSMT" w:hAnsiTheme="minorHAnsi" w:cstheme="minorHAnsi"/>
          <w:sz w:val="21"/>
          <w:szCs w:val="21"/>
        </w:rPr>
        <w:t>D</w:t>
      </w:r>
      <w:r w:rsidR="00B61B2F" w:rsidRPr="00971408">
        <w:rPr>
          <w:rFonts w:asciiTheme="minorHAnsi" w:eastAsia="TimesNewRomanPSMT" w:hAnsiTheme="minorHAnsi" w:cstheme="minorHAnsi"/>
          <w:sz w:val="21"/>
          <w:szCs w:val="21"/>
        </w:rPr>
        <w:t xml:space="preserve">okumentem zastępującym pełnomocnictwo, </w:t>
      </w:r>
      <w:r w:rsidR="00721C28" w:rsidRPr="00971408">
        <w:rPr>
          <w:rFonts w:asciiTheme="minorHAnsi" w:eastAsia="TimesNewRomanPSMT" w:hAnsiTheme="minorHAnsi" w:cstheme="minorHAnsi"/>
          <w:sz w:val="21"/>
          <w:szCs w:val="21"/>
          <w:lang w:val="pl-PL"/>
        </w:rPr>
        <w:t xml:space="preserve">o którym mowa w </w:t>
      </w:r>
      <w:proofErr w:type="spellStart"/>
      <w:r w:rsidR="00E00C2C" w:rsidRPr="00971408">
        <w:rPr>
          <w:rFonts w:asciiTheme="minorHAnsi" w:eastAsia="TimesNewRomanPSMT" w:hAnsiTheme="minorHAnsi" w:cstheme="minorHAnsi"/>
          <w:sz w:val="21"/>
          <w:szCs w:val="21"/>
          <w:lang w:val="pl-PL"/>
        </w:rPr>
        <w:t>p</w:t>
      </w:r>
      <w:r w:rsidR="00721C28" w:rsidRPr="00971408">
        <w:rPr>
          <w:rFonts w:asciiTheme="minorHAnsi" w:eastAsia="TimesNewRomanPSMT" w:hAnsiTheme="minorHAnsi" w:cstheme="minorHAnsi"/>
          <w:sz w:val="21"/>
          <w:szCs w:val="21"/>
          <w:lang w:val="pl-PL"/>
        </w:rPr>
        <w:t>pkt</w:t>
      </w:r>
      <w:proofErr w:type="spellEnd"/>
      <w:r w:rsidR="00721C28" w:rsidRPr="00971408">
        <w:rPr>
          <w:rFonts w:asciiTheme="minorHAnsi" w:eastAsia="TimesNewRomanPSMT" w:hAnsiTheme="minorHAnsi" w:cstheme="minorHAnsi"/>
          <w:sz w:val="21"/>
          <w:szCs w:val="21"/>
          <w:lang w:val="pl-PL"/>
        </w:rPr>
        <w:t xml:space="preserve"> </w:t>
      </w:r>
      <w:r w:rsidR="003224AB" w:rsidRPr="00971408">
        <w:rPr>
          <w:rFonts w:asciiTheme="minorHAnsi" w:eastAsia="TimesNewRomanPSMT" w:hAnsiTheme="minorHAnsi" w:cstheme="minorHAnsi"/>
          <w:sz w:val="21"/>
          <w:szCs w:val="21"/>
          <w:lang w:val="pl-PL"/>
        </w:rPr>
        <w:t>2</w:t>
      </w:r>
      <w:r w:rsidR="00E00C2C" w:rsidRPr="00971408">
        <w:rPr>
          <w:rFonts w:asciiTheme="minorHAnsi" w:eastAsia="TimesNewRomanPSMT" w:hAnsiTheme="minorHAnsi" w:cstheme="minorHAnsi"/>
          <w:sz w:val="21"/>
          <w:szCs w:val="21"/>
          <w:lang w:val="pl-PL"/>
        </w:rPr>
        <w:t xml:space="preserve">.3.1., </w:t>
      </w:r>
      <w:r w:rsidR="00B61B2F" w:rsidRPr="00971408">
        <w:rPr>
          <w:rFonts w:asciiTheme="minorHAnsi" w:eastAsia="TimesNewRomanPSMT" w:hAnsiTheme="minorHAnsi" w:cstheme="minorHAnsi"/>
          <w:sz w:val="21"/>
          <w:szCs w:val="21"/>
        </w:rPr>
        <w:t>w przypadku spółki cywilnej, może być umowa spółki lub uchwała wspólników, wskazująca jednego ze wspólników jako umocowanego</w:t>
      </w:r>
      <w:r w:rsidR="00B61B2F" w:rsidRPr="00971408">
        <w:rPr>
          <w:rFonts w:asciiTheme="minorHAnsi" w:hAnsiTheme="minorHAnsi" w:cstheme="minorHAnsi"/>
          <w:sz w:val="21"/>
          <w:szCs w:val="21"/>
        </w:rPr>
        <w:t xml:space="preserve"> </w:t>
      </w:r>
      <w:r w:rsidR="00B61B2F" w:rsidRPr="00971408">
        <w:rPr>
          <w:rFonts w:asciiTheme="minorHAnsi" w:eastAsia="TimesNewRomanPSMT" w:hAnsiTheme="minorHAnsi" w:cstheme="minorHAnsi"/>
          <w:sz w:val="21"/>
          <w:szCs w:val="21"/>
        </w:rPr>
        <w:t>do reprezentacji spółki (wszystkich jej wspólników);</w:t>
      </w:r>
      <w:r w:rsidR="00B61B2F" w:rsidRPr="00971408">
        <w:rPr>
          <w:rFonts w:asciiTheme="minorHAnsi" w:hAnsiTheme="minorHAnsi" w:cstheme="minorHAnsi"/>
          <w:sz w:val="21"/>
          <w:szCs w:val="21"/>
        </w:rPr>
        <w:t xml:space="preserve"> </w:t>
      </w:r>
      <w:r w:rsidR="00B61B2F" w:rsidRPr="00971408">
        <w:rPr>
          <w:rFonts w:asciiTheme="minorHAnsi" w:eastAsia="TimesNewRomanPSMT" w:hAnsiTheme="minorHAnsi" w:cstheme="minorHAnsi"/>
          <w:sz w:val="21"/>
          <w:szCs w:val="21"/>
        </w:rPr>
        <w:t>pełnomocnictwo winno</w:t>
      </w:r>
      <w:r w:rsidR="00B61B2F" w:rsidRPr="00971408">
        <w:rPr>
          <w:rFonts w:asciiTheme="minorHAnsi" w:hAnsiTheme="minorHAnsi" w:cstheme="minorHAnsi"/>
          <w:bCs/>
          <w:sz w:val="21"/>
          <w:szCs w:val="21"/>
        </w:rPr>
        <w:t xml:space="preserve"> </w:t>
      </w:r>
      <w:r w:rsidR="00B61B2F" w:rsidRPr="00971408">
        <w:rPr>
          <w:rFonts w:asciiTheme="minorHAnsi" w:hAnsiTheme="minorHAnsi" w:cstheme="minorHAnsi"/>
          <w:sz w:val="21"/>
          <w:szCs w:val="21"/>
        </w:rPr>
        <w:t>zawierać w szczególności wskazanie:</w:t>
      </w:r>
    </w:p>
    <w:p w14:paraId="3426C0C2" w14:textId="3F14C04E" w:rsidR="008E561B" w:rsidRPr="00971408" w:rsidRDefault="008E561B" w:rsidP="00E92AC0">
      <w:pPr>
        <w:pStyle w:val="Akapitzlist"/>
        <w:numPr>
          <w:ilvl w:val="0"/>
          <w:numId w:val="115"/>
        </w:numPr>
        <w:tabs>
          <w:tab w:val="left" w:pos="1560"/>
        </w:tabs>
        <w:spacing w:after="0"/>
        <w:ind w:left="1560" w:hanging="426"/>
        <w:contextualSpacing w:val="0"/>
        <w:jc w:val="both"/>
        <w:rPr>
          <w:rFonts w:asciiTheme="minorHAnsi" w:hAnsiTheme="minorHAnsi" w:cstheme="minorHAnsi"/>
          <w:b/>
          <w:sz w:val="21"/>
          <w:szCs w:val="21"/>
        </w:rPr>
      </w:pPr>
      <w:r w:rsidRPr="00971408">
        <w:rPr>
          <w:rFonts w:asciiTheme="minorHAnsi" w:hAnsiTheme="minorHAnsi" w:cstheme="minorHAnsi"/>
          <w:sz w:val="21"/>
          <w:szCs w:val="21"/>
          <w:lang w:val="pl-PL"/>
        </w:rPr>
        <w:t>P</w:t>
      </w:r>
      <w:proofErr w:type="spellStart"/>
      <w:r w:rsidRPr="00971408">
        <w:rPr>
          <w:rFonts w:asciiTheme="minorHAnsi" w:hAnsiTheme="minorHAnsi" w:cstheme="minorHAnsi"/>
          <w:sz w:val="21"/>
          <w:szCs w:val="21"/>
        </w:rPr>
        <w:t>ostępowania</w:t>
      </w:r>
      <w:proofErr w:type="spellEnd"/>
      <w:r w:rsidRPr="00971408">
        <w:rPr>
          <w:rFonts w:asciiTheme="minorHAnsi" w:hAnsiTheme="minorHAnsi" w:cstheme="minorHAnsi"/>
          <w:sz w:val="21"/>
          <w:szCs w:val="21"/>
        </w:rPr>
        <w:t xml:space="preserve"> o udzielenie zamówienia, którego dotyczy</w:t>
      </w:r>
      <w:r w:rsidRPr="00971408">
        <w:rPr>
          <w:rFonts w:asciiTheme="minorHAnsi" w:hAnsiTheme="minorHAnsi" w:cstheme="minorHAnsi"/>
          <w:sz w:val="21"/>
          <w:szCs w:val="21"/>
          <w:lang w:val="pl-PL"/>
        </w:rPr>
        <w:t>;</w:t>
      </w:r>
    </w:p>
    <w:p w14:paraId="4DBD9F6D" w14:textId="49FDB7E5" w:rsidR="008E561B" w:rsidRPr="00971408" w:rsidRDefault="008E561B" w:rsidP="00E92AC0">
      <w:pPr>
        <w:pStyle w:val="Akapitzlist"/>
        <w:numPr>
          <w:ilvl w:val="0"/>
          <w:numId w:val="115"/>
        </w:numPr>
        <w:tabs>
          <w:tab w:val="left" w:pos="1560"/>
        </w:tabs>
        <w:spacing w:after="0"/>
        <w:ind w:left="1560" w:hanging="426"/>
        <w:contextualSpacing w:val="0"/>
        <w:jc w:val="both"/>
        <w:rPr>
          <w:rFonts w:asciiTheme="minorHAnsi" w:hAnsiTheme="minorHAnsi" w:cstheme="minorHAnsi"/>
          <w:b/>
          <w:sz w:val="21"/>
          <w:szCs w:val="21"/>
        </w:rPr>
      </w:pPr>
      <w:r w:rsidRPr="00971408">
        <w:rPr>
          <w:rFonts w:asciiTheme="minorHAnsi" w:hAnsiTheme="minorHAnsi" w:cstheme="minorHAnsi"/>
          <w:sz w:val="21"/>
          <w:szCs w:val="21"/>
        </w:rPr>
        <w:t xml:space="preserve">Wszystkich wykonawców ubiegających się wspólnie o udzielenie zamówienia wymienionych </w:t>
      </w:r>
      <w:r w:rsidRPr="00971408">
        <w:rPr>
          <w:rFonts w:asciiTheme="minorHAnsi" w:hAnsiTheme="minorHAnsi" w:cstheme="minorHAnsi"/>
          <w:sz w:val="21"/>
          <w:szCs w:val="21"/>
        </w:rPr>
        <w:br/>
        <w:t>z nazw albo imion i nazwisk oraz siedzib lub miejsc prowadzonej działalności gospodarczej albo miejsc ich zamieszkania</w:t>
      </w:r>
      <w:r w:rsidRPr="00971408">
        <w:rPr>
          <w:rFonts w:asciiTheme="minorHAnsi" w:hAnsiTheme="minorHAnsi" w:cstheme="minorHAnsi"/>
          <w:sz w:val="21"/>
          <w:szCs w:val="21"/>
          <w:lang w:val="pl-PL"/>
        </w:rPr>
        <w:t>;</w:t>
      </w:r>
    </w:p>
    <w:p w14:paraId="7E9A0757" w14:textId="1008B9DA" w:rsidR="008E561B" w:rsidRPr="00971408" w:rsidRDefault="008E561B" w:rsidP="00E92AC0">
      <w:pPr>
        <w:pStyle w:val="Akapitzlist"/>
        <w:numPr>
          <w:ilvl w:val="0"/>
          <w:numId w:val="115"/>
        </w:numPr>
        <w:tabs>
          <w:tab w:val="left" w:pos="1560"/>
        </w:tabs>
        <w:spacing w:after="0"/>
        <w:ind w:left="1560" w:hanging="426"/>
        <w:contextualSpacing w:val="0"/>
        <w:jc w:val="both"/>
        <w:rPr>
          <w:rFonts w:asciiTheme="minorHAnsi" w:hAnsiTheme="minorHAnsi" w:cstheme="minorHAnsi"/>
          <w:b/>
          <w:sz w:val="21"/>
          <w:szCs w:val="21"/>
        </w:rPr>
      </w:pPr>
      <w:r w:rsidRPr="00971408">
        <w:rPr>
          <w:rFonts w:asciiTheme="minorHAnsi" w:hAnsiTheme="minorHAnsi" w:cstheme="minorHAnsi"/>
          <w:sz w:val="21"/>
          <w:szCs w:val="21"/>
        </w:rPr>
        <w:t>Ustanowionego pełnomocnika oraz zakresu jego pełnomocnictwa;</w:t>
      </w:r>
    </w:p>
    <w:p w14:paraId="0D05F8E0" w14:textId="4395AC6D" w:rsidR="00830AE3" w:rsidRPr="00971408" w:rsidRDefault="00830AE3" w:rsidP="00E92AC0">
      <w:pPr>
        <w:pStyle w:val="Akapitzlist"/>
        <w:numPr>
          <w:ilvl w:val="1"/>
          <w:numId w:val="116"/>
        </w:numPr>
        <w:tabs>
          <w:tab w:val="left" w:pos="1134"/>
        </w:tabs>
        <w:spacing w:after="0"/>
        <w:ind w:left="1134" w:hanging="567"/>
        <w:contextualSpacing w:val="0"/>
        <w:jc w:val="both"/>
        <w:rPr>
          <w:rFonts w:asciiTheme="minorHAnsi" w:hAnsiTheme="minorHAnsi" w:cstheme="minorHAnsi"/>
          <w:b/>
          <w:sz w:val="21"/>
          <w:szCs w:val="21"/>
        </w:rPr>
      </w:pPr>
      <w:r w:rsidRPr="00971408">
        <w:rPr>
          <w:rFonts w:asciiTheme="minorHAnsi" w:hAnsiTheme="minorHAnsi" w:cstheme="minorHAnsi"/>
          <w:bCs/>
          <w:sz w:val="21"/>
          <w:szCs w:val="21"/>
        </w:rPr>
        <w:t xml:space="preserve">Treść zobowiązania, o którym mowa w </w:t>
      </w:r>
      <w:proofErr w:type="spellStart"/>
      <w:r w:rsidRPr="00971408">
        <w:rPr>
          <w:rFonts w:asciiTheme="minorHAnsi" w:hAnsiTheme="minorHAnsi" w:cstheme="minorHAnsi"/>
          <w:bCs/>
          <w:sz w:val="21"/>
          <w:szCs w:val="21"/>
        </w:rPr>
        <w:t>ppkt</w:t>
      </w:r>
      <w:proofErr w:type="spellEnd"/>
      <w:r w:rsidRPr="00971408">
        <w:rPr>
          <w:rFonts w:asciiTheme="minorHAnsi" w:hAnsiTheme="minorHAnsi" w:cstheme="minorHAnsi"/>
          <w:bCs/>
          <w:sz w:val="21"/>
          <w:szCs w:val="21"/>
        </w:rPr>
        <w:t xml:space="preserve"> </w:t>
      </w:r>
      <w:r w:rsidR="00FC6A42">
        <w:rPr>
          <w:rFonts w:asciiTheme="minorHAnsi" w:hAnsiTheme="minorHAnsi" w:cstheme="minorHAnsi"/>
          <w:bCs/>
          <w:sz w:val="21"/>
          <w:szCs w:val="21"/>
          <w:lang w:val="pl-PL"/>
        </w:rPr>
        <w:t>2</w:t>
      </w:r>
      <w:r w:rsidRPr="00971408">
        <w:rPr>
          <w:rFonts w:asciiTheme="minorHAnsi" w:hAnsiTheme="minorHAnsi" w:cstheme="minorHAnsi"/>
          <w:bCs/>
          <w:sz w:val="21"/>
          <w:szCs w:val="21"/>
        </w:rPr>
        <w:t>.4. musi potwierdzać, że stosunek łączący wykonawcę z podmiotami udostępniającymi zasoby gwarantuje rzeczywisty dostęp do tych zasobów oraz określać, w szczególności:</w:t>
      </w:r>
    </w:p>
    <w:p w14:paraId="7D6ECDD3" w14:textId="77777777" w:rsidR="000B0744" w:rsidRPr="00971408" w:rsidRDefault="000B0744" w:rsidP="00E92AC0">
      <w:pPr>
        <w:widowControl w:val="0"/>
        <w:numPr>
          <w:ilvl w:val="0"/>
          <w:numId w:val="9"/>
        </w:numPr>
        <w:tabs>
          <w:tab w:val="left" w:pos="1560"/>
        </w:tabs>
        <w:autoSpaceDE w:val="0"/>
        <w:autoSpaceDN w:val="0"/>
        <w:adjustRightInd w:val="0"/>
        <w:spacing w:after="0"/>
        <w:ind w:left="1560" w:right="-36" w:hanging="426"/>
        <w:jc w:val="both"/>
        <w:rPr>
          <w:rFonts w:asciiTheme="minorHAnsi" w:hAnsiTheme="minorHAnsi" w:cstheme="minorHAnsi"/>
          <w:bCs/>
          <w:sz w:val="21"/>
          <w:szCs w:val="21"/>
        </w:rPr>
      </w:pPr>
      <w:r w:rsidRPr="00971408">
        <w:rPr>
          <w:rFonts w:asciiTheme="minorHAnsi" w:hAnsiTheme="minorHAnsi" w:cstheme="minorHAnsi"/>
          <w:bCs/>
          <w:sz w:val="21"/>
          <w:szCs w:val="21"/>
        </w:rPr>
        <w:t>Zakres dostępnych wykonawcy zasobów podmiotu udostępniającego zasoby;</w:t>
      </w:r>
    </w:p>
    <w:p w14:paraId="1EDB19E1" w14:textId="77777777" w:rsidR="000B0744" w:rsidRPr="00971408" w:rsidRDefault="000B0744" w:rsidP="00E92AC0">
      <w:pPr>
        <w:widowControl w:val="0"/>
        <w:numPr>
          <w:ilvl w:val="0"/>
          <w:numId w:val="9"/>
        </w:numPr>
        <w:tabs>
          <w:tab w:val="left" w:pos="1560"/>
        </w:tabs>
        <w:autoSpaceDE w:val="0"/>
        <w:autoSpaceDN w:val="0"/>
        <w:adjustRightInd w:val="0"/>
        <w:spacing w:after="0"/>
        <w:ind w:left="1560" w:right="-36" w:hanging="426"/>
        <w:jc w:val="both"/>
        <w:rPr>
          <w:rFonts w:asciiTheme="minorHAnsi" w:hAnsiTheme="minorHAnsi" w:cstheme="minorHAnsi"/>
          <w:bCs/>
          <w:sz w:val="21"/>
          <w:szCs w:val="21"/>
        </w:rPr>
      </w:pPr>
      <w:r w:rsidRPr="00971408">
        <w:rPr>
          <w:rFonts w:asciiTheme="minorHAnsi" w:hAnsiTheme="minorHAnsi" w:cstheme="minorHAnsi"/>
          <w:bCs/>
          <w:sz w:val="21"/>
          <w:szCs w:val="21"/>
        </w:rPr>
        <w:t>Sposób i okres udostępnienia wykonawcy i wykorzystania przez niego zasobów podmiotu udostępniającego te zasoby przy wykonywaniu zamówienia;</w:t>
      </w:r>
    </w:p>
    <w:p w14:paraId="567C9AE3" w14:textId="77777777" w:rsidR="000B0744" w:rsidRPr="00971408" w:rsidRDefault="000B0744" w:rsidP="00E92AC0">
      <w:pPr>
        <w:widowControl w:val="0"/>
        <w:numPr>
          <w:ilvl w:val="0"/>
          <w:numId w:val="9"/>
        </w:numPr>
        <w:tabs>
          <w:tab w:val="left" w:pos="1560"/>
        </w:tabs>
        <w:autoSpaceDE w:val="0"/>
        <w:autoSpaceDN w:val="0"/>
        <w:adjustRightInd w:val="0"/>
        <w:spacing w:after="0"/>
        <w:ind w:left="1560" w:right="-36" w:hanging="426"/>
        <w:jc w:val="both"/>
        <w:rPr>
          <w:rFonts w:asciiTheme="minorHAnsi" w:hAnsiTheme="minorHAnsi" w:cstheme="minorHAnsi"/>
          <w:bCs/>
          <w:sz w:val="21"/>
          <w:szCs w:val="21"/>
        </w:rPr>
      </w:pPr>
      <w:r w:rsidRPr="00971408">
        <w:rPr>
          <w:rFonts w:asciiTheme="minorHAnsi" w:hAnsiTheme="minorHAnsi" w:cstheme="minorHAnsi"/>
          <w:bCs/>
          <w:sz w:val="21"/>
          <w:szCs w:val="21"/>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C67D0D8" w14:textId="55B6A8ED" w:rsidR="00C7419F" w:rsidRPr="00971408" w:rsidRDefault="00B61B2F" w:rsidP="00E92AC0">
      <w:pPr>
        <w:pStyle w:val="Akapitzlist"/>
        <w:numPr>
          <w:ilvl w:val="1"/>
          <w:numId w:val="116"/>
        </w:numPr>
        <w:tabs>
          <w:tab w:val="left" w:pos="1134"/>
        </w:tabs>
        <w:spacing w:after="0"/>
        <w:ind w:left="1134" w:hanging="567"/>
        <w:contextualSpacing w:val="0"/>
        <w:jc w:val="both"/>
        <w:rPr>
          <w:rFonts w:asciiTheme="minorHAnsi" w:hAnsiTheme="minorHAnsi" w:cstheme="minorHAnsi"/>
          <w:b/>
          <w:sz w:val="21"/>
          <w:szCs w:val="21"/>
        </w:rPr>
      </w:pPr>
      <w:r w:rsidRPr="00971408">
        <w:rPr>
          <w:rFonts w:asciiTheme="minorHAnsi" w:hAnsiTheme="minorHAnsi" w:cstheme="minorHAnsi"/>
          <w:sz w:val="21"/>
          <w:szCs w:val="21"/>
        </w:rPr>
        <w:t xml:space="preserve">Wykonawca nie jest zobowiązany do złożenia dokumentów, o których mowa </w:t>
      </w:r>
      <w:r w:rsidRPr="00971408">
        <w:rPr>
          <w:rFonts w:asciiTheme="minorHAnsi" w:eastAsia="Calibri" w:hAnsiTheme="minorHAnsi" w:cstheme="minorHAnsi"/>
          <w:sz w:val="21"/>
          <w:szCs w:val="21"/>
          <w:lang w:eastAsia="en-US"/>
        </w:rPr>
        <w:t xml:space="preserve">w </w:t>
      </w:r>
      <w:proofErr w:type="spellStart"/>
      <w:r w:rsidRPr="00971408">
        <w:rPr>
          <w:rFonts w:asciiTheme="minorHAnsi" w:eastAsia="Calibri" w:hAnsiTheme="minorHAnsi" w:cstheme="minorHAnsi"/>
          <w:sz w:val="21"/>
          <w:szCs w:val="21"/>
          <w:lang w:eastAsia="en-US"/>
        </w:rPr>
        <w:t>ppkt</w:t>
      </w:r>
      <w:proofErr w:type="spellEnd"/>
      <w:r w:rsidRPr="00971408">
        <w:rPr>
          <w:rFonts w:asciiTheme="minorHAnsi" w:eastAsia="Calibri" w:hAnsiTheme="minorHAnsi" w:cstheme="minorHAnsi"/>
          <w:sz w:val="21"/>
          <w:szCs w:val="21"/>
          <w:lang w:eastAsia="en-US"/>
        </w:rPr>
        <w:t xml:space="preserve"> </w:t>
      </w:r>
      <w:r w:rsidR="00C7419F" w:rsidRPr="00971408">
        <w:rPr>
          <w:rFonts w:asciiTheme="minorHAnsi" w:eastAsia="Calibri" w:hAnsiTheme="minorHAnsi" w:cstheme="minorHAnsi"/>
          <w:sz w:val="21"/>
          <w:szCs w:val="21"/>
          <w:lang w:val="pl-PL" w:eastAsia="en-US"/>
        </w:rPr>
        <w:t>2</w:t>
      </w:r>
      <w:r w:rsidR="002F6485" w:rsidRPr="00971408">
        <w:rPr>
          <w:rFonts w:asciiTheme="minorHAnsi" w:eastAsia="Calibri" w:hAnsiTheme="minorHAnsi" w:cstheme="minorHAnsi"/>
          <w:sz w:val="21"/>
          <w:szCs w:val="21"/>
          <w:lang w:val="pl-PL" w:eastAsia="en-US"/>
        </w:rPr>
        <w:t>.2.3.</w:t>
      </w:r>
      <w:r w:rsidRPr="00971408">
        <w:rPr>
          <w:rFonts w:asciiTheme="minorHAnsi" w:hAnsiTheme="minorHAnsi" w:cstheme="minorHAnsi"/>
          <w:sz w:val="21"/>
          <w:szCs w:val="21"/>
        </w:rPr>
        <w:t xml:space="preserve">, jeżeli </w:t>
      </w:r>
      <w:r w:rsidRPr="00971408">
        <w:rPr>
          <w:rFonts w:asciiTheme="minorHAnsi" w:hAnsiTheme="minorHAnsi" w:cstheme="minorHAnsi"/>
          <w:sz w:val="21"/>
          <w:szCs w:val="21"/>
          <w:lang w:val="pl-PL"/>
        </w:rPr>
        <w:t>z</w:t>
      </w:r>
      <w:proofErr w:type="spellStart"/>
      <w:r w:rsidRPr="00971408">
        <w:rPr>
          <w:rFonts w:asciiTheme="minorHAnsi" w:hAnsiTheme="minorHAnsi" w:cstheme="minorHAnsi"/>
          <w:sz w:val="21"/>
          <w:szCs w:val="21"/>
        </w:rPr>
        <w:t>amawiający</w:t>
      </w:r>
      <w:proofErr w:type="spellEnd"/>
      <w:r w:rsidRPr="00971408">
        <w:rPr>
          <w:rFonts w:asciiTheme="minorHAnsi" w:hAnsiTheme="minorHAnsi" w:cstheme="minorHAnsi"/>
          <w:sz w:val="21"/>
          <w:szCs w:val="21"/>
        </w:rPr>
        <w:t xml:space="preserve"> może je uzyskać za pomocą bezpłatnych i ogólnodostępnych baz danych, o ile </w:t>
      </w:r>
      <w:r w:rsidRPr="00971408">
        <w:rPr>
          <w:rFonts w:asciiTheme="minorHAnsi" w:hAnsiTheme="minorHAnsi" w:cstheme="minorHAnsi"/>
          <w:sz w:val="21"/>
          <w:szCs w:val="21"/>
          <w:lang w:val="pl-PL"/>
        </w:rPr>
        <w:t>w</w:t>
      </w:r>
      <w:proofErr w:type="spellStart"/>
      <w:r w:rsidRPr="00971408">
        <w:rPr>
          <w:rFonts w:asciiTheme="minorHAnsi" w:hAnsiTheme="minorHAnsi" w:cstheme="minorHAnsi"/>
          <w:sz w:val="21"/>
          <w:szCs w:val="21"/>
        </w:rPr>
        <w:t>ykonawca</w:t>
      </w:r>
      <w:proofErr w:type="spellEnd"/>
      <w:r w:rsidRPr="00971408">
        <w:rPr>
          <w:rFonts w:asciiTheme="minorHAnsi" w:hAnsiTheme="minorHAnsi" w:cstheme="minorHAnsi"/>
          <w:sz w:val="21"/>
          <w:szCs w:val="21"/>
        </w:rPr>
        <w:t xml:space="preserve"> wskazał </w:t>
      </w:r>
      <w:r w:rsidRPr="00971408">
        <w:rPr>
          <w:rFonts w:asciiTheme="minorHAnsi" w:hAnsiTheme="minorHAnsi" w:cstheme="minorHAnsi"/>
          <w:sz w:val="21"/>
          <w:szCs w:val="21"/>
          <w:lang w:val="pl-PL"/>
        </w:rPr>
        <w:t xml:space="preserve">w </w:t>
      </w:r>
      <w:r w:rsidR="00C7419F" w:rsidRPr="00971408">
        <w:rPr>
          <w:rFonts w:asciiTheme="minorHAnsi" w:hAnsiTheme="minorHAnsi" w:cstheme="minorHAnsi"/>
          <w:sz w:val="21"/>
          <w:szCs w:val="21"/>
          <w:lang w:val="pl-PL"/>
        </w:rPr>
        <w:t>Jednolitym Dokumencie</w:t>
      </w:r>
      <w:r w:rsidR="00C7419F" w:rsidRPr="00971408">
        <w:rPr>
          <w:rFonts w:asciiTheme="minorHAnsi" w:hAnsiTheme="minorHAnsi" w:cstheme="minorHAnsi"/>
        </w:rPr>
        <w:t>, dane umożliwiające dostęp do tych środków</w:t>
      </w:r>
      <w:r w:rsidR="00EE0A47" w:rsidRPr="00971408">
        <w:rPr>
          <w:rFonts w:asciiTheme="minorHAnsi" w:hAnsiTheme="minorHAnsi" w:cstheme="minorHAnsi"/>
          <w:lang w:val="pl-PL"/>
        </w:rPr>
        <w:t>;</w:t>
      </w:r>
    </w:p>
    <w:p w14:paraId="2D500FB2" w14:textId="51B71123" w:rsidR="00B61B2F" w:rsidRPr="00971408" w:rsidRDefault="00B61B2F" w:rsidP="00E92AC0">
      <w:pPr>
        <w:pStyle w:val="Akapitzlist"/>
        <w:numPr>
          <w:ilvl w:val="1"/>
          <w:numId w:val="116"/>
        </w:numPr>
        <w:tabs>
          <w:tab w:val="left" w:pos="1134"/>
        </w:tabs>
        <w:spacing w:after="0"/>
        <w:ind w:left="1134" w:hanging="567"/>
        <w:contextualSpacing w:val="0"/>
        <w:jc w:val="both"/>
        <w:rPr>
          <w:rFonts w:asciiTheme="minorHAnsi" w:hAnsiTheme="minorHAnsi" w:cstheme="minorHAnsi"/>
          <w:b/>
          <w:sz w:val="21"/>
          <w:szCs w:val="21"/>
        </w:rPr>
      </w:pPr>
      <w:r w:rsidRPr="00971408">
        <w:rPr>
          <w:rFonts w:asciiTheme="minorHAnsi" w:hAnsiTheme="minorHAnsi" w:cstheme="minorHAnsi"/>
          <w:sz w:val="21"/>
          <w:szCs w:val="21"/>
        </w:rPr>
        <w:lastRenderedPageBreak/>
        <w:t xml:space="preserve">Zapisy </w:t>
      </w:r>
      <w:proofErr w:type="spellStart"/>
      <w:r w:rsidRPr="00971408">
        <w:rPr>
          <w:rFonts w:asciiTheme="minorHAnsi" w:hAnsiTheme="minorHAnsi" w:cstheme="minorHAnsi"/>
          <w:sz w:val="21"/>
          <w:szCs w:val="21"/>
        </w:rPr>
        <w:t>ppkt</w:t>
      </w:r>
      <w:proofErr w:type="spellEnd"/>
      <w:r w:rsidRPr="00971408">
        <w:rPr>
          <w:rFonts w:asciiTheme="minorHAnsi" w:hAnsiTheme="minorHAnsi" w:cstheme="minorHAnsi"/>
          <w:sz w:val="21"/>
          <w:szCs w:val="21"/>
        </w:rPr>
        <w:t xml:space="preserve"> </w:t>
      </w:r>
      <w:r w:rsidR="003749F1" w:rsidRPr="00971408">
        <w:rPr>
          <w:rFonts w:asciiTheme="minorHAnsi" w:hAnsiTheme="minorHAnsi" w:cstheme="minorHAnsi"/>
          <w:sz w:val="21"/>
          <w:szCs w:val="21"/>
          <w:lang w:val="pl-PL"/>
        </w:rPr>
        <w:t>2</w:t>
      </w:r>
      <w:r w:rsidR="002F6485" w:rsidRPr="00971408">
        <w:rPr>
          <w:rFonts w:asciiTheme="minorHAnsi" w:hAnsiTheme="minorHAnsi" w:cstheme="minorHAnsi"/>
          <w:sz w:val="21"/>
          <w:szCs w:val="21"/>
          <w:lang w:val="pl-PL"/>
        </w:rPr>
        <w:t>.2.4</w:t>
      </w:r>
      <w:r w:rsidRPr="00971408">
        <w:rPr>
          <w:rFonts w:asciiTheme="minorHAnsi" w:hAnsiTheme="minorHAnsi" w:cstheme="minorHAnsi"/>
          <w:sz w:val="21"/>
          <w:szCs w:val="21"/>
        </w:rPr>
        <w:t>. stosuje się odpowiednio do osoby działającej w imieniu wykonawców wspólnie ubiegających się o udzielenie zamówienia</w:t>
      </w:r>
      <w:r w:rsidRPr="00971408">
        <w:rPr>
          <w:rFonts w:asciiTheme="minorHAnsi" w:hAnsiTheme="minorHAnsi" w:cstheme="minorHAnsi"/>
          <w:sz w:val="21"/>
          <w:szCs w:val="21"/>
          <w:lang w:val="pl-PL"/>
        </w:rPr>
        <w:t>;</w:t>
      </w:r>
    </w:p>
    <w:p w14:paraId="7376FAD9" w14:textId="52043B56" w:rsidR="00B61B2F" w:rsidRPr="00971408" w:rsidRDefault="00B61B2F" w:rsidP="00E92AC0">
      <w:pPr>
        <w:pStyle w:val="Akapitzlist"/>
        <w:numPr>
          <w:ilvl w:val="1"/>
          <w:numId w:val="116"/>
        </w:numPr>
        <w:tabs>
          <w:tab w:val="left" w:pos="1134"/>
        </w:tabs>
        <w:spacing w:after="0"/>
        <w:ind w:left="1134" w:hanging="567"/>
        <w:contextualSpacing w:val="0"/>
        <w:jc w:val="both"/>
        <w:rPr>
          <w:rFonts w:asciiTheme="minorHAnsi" w:hAnsiTheme="minorHAnsi" w:cstheme="minorHAnsi"/>
          <w:b/>
          <w:sz w:val="21"/>
          <w:szCs w:val="21"/>
        </w:rPr>
      </w:pPr>
      <w:r w:rsidRPr="00971408">
        <w:rPr>
          <w:rFonts w:asciiTheme="minorHAnsi" w:hAnsiTheme="minorHAnsi" w:cstheme="minorHAnsi"/>
          <w:sz w:val="21"/>
          <w:szCs w:val="21"/>
        </w:rPr>
        <w:t xml:space="preserve">Zapisy </w:t>
      </w:r>
      <w:proofErr w:type="spellStart"/>
      <w:r w:rsidRPr="00971408">
        <w:rPr>
          <w:rFonts w:asciiTheme="minorHAnsi" w:hAnsiTheme="minorHAnsi" w:cstheme="minorHAnsi"/>
          <w:sz w:val="21"/>
          <w:szCs w:val="21"/>
        </w:rPr>
        <w:t>ppkt</w:t>
      </w:r>
      <w:proofErr w:type="spellEnd"/>
      <w:r w:rsidRPr="00971408">
        <w:rPr>
          <w:rFonts w:asciiTheme="minorHAnsi" w:hAnsiTheme="minorHAnsi" w:cstheme="minorHAnsi"/>
          <w:sz w:val="21"/>
          <w:szCs w:val="21"/>
        </w:rPr>
        <w:t xml:space="preserve"> </w:t>
      </w:r>
      <w:r w:rsidR="003749F1" w:rsidRPr="00971408">
        <w:rPr>
          <w:rFonts w:asciiTheme="minorHAnsi" w:hAnsiTheme="minorHAnsi" w:cstheme="minorHAnsi"/>
          <w:sz w:val="21"/>
          <w:szCs w:val="21"/>
          <w:lang w:val="pl-PL"/>
        </w:rPr>
        <w:t>2</w:t>
      </w:r>
      <w:r w:rsidR="002F6485" w:rsidRPr="00971408">
        <w:rPr>
          <w:rFonts w:asciiTheme="minorHAnsi" w:hAnsiTheme="minorHAnsi" w:cstheme="minorHAnsi"/>
          <w:sz w:val="21"/>
          <w:szCs w:val="21"/>
          <w:lang w:val="pl-PL"/>
        </w:rPr>
        <w:t>.2.3.</w:t>
      </w:r>
      <w:r w:rsidR="003219F0" w:rsidRPr="00971408">
        <w:rPr>
          <w:rFonts w:asciiTheme="minorHAnsi" w:hAnsiTheme="minorHAnsi" w:cstheme="minorHAnsi"/>
          <w:sz w:val="21"/>
          <w:szCs w:val="21"/>
          <w:lang w:val="pl-PL"/>
        </w:rPr>
        <w:t xml:space="preserve"> i </w:t>
      </w:r>
      <w:r w:rsidR="003749F1" w:rsidRPr="00971408">
        <w:rPr>
          <w:rFonts w:asciiTheme="minorHAnsi" w:hAnsiTheme="minorHAnsi" w:cstheme="minorHAnsi"/>
          <w:sz w:val="21"/>
          <w:szCs w:val="21"/>
          <w:lang w:val="pl-PL"/>
        </w:rPr>
        <w:t>2</w:t>
      </w:r>
      <w:r w:rsidR="002F6485" w:rsidRPr="00971408">
        <w:rPr>
          <w:rFonts w:asciiTheme="minorHAnsi" w:hAnsiTheme="minorHAnsi" w:cstheme="minorHAnsi"/>
          <w:sz w:val="21"/>
          <w:szCs w:val="21"/>
          <w:lang w:val="pl-PL"/>
        </w:rPr>
        <w:t>.2.</w:t>
      </w:r>
      <w:r w:rsidRPr="00971408">
        <w:rPr>
          <w:rFonts w:asciiTheme="minorHAnsi" w:hAnsiTheme="minorHAnsi" w:cstheme="minorHAnsi"/>
          <w:sz w:val="21"/>
          <w:szCs w:val="21"/>
        </w:rPr>
        <w:t>4.</w:t>
      </w:r>
      <w:r w:rsidR="003219F0" w:rsidRPr="00971408">
        <w:rPr>
          <w:rFonts w:asciiTheme="minorHAnsi" w:hAnsiTheme="minorHAnsi" w:cstheme="minorHAnsi"/>
          <w:sz w:val="21"/>
          <w:szCs w:val="21"/>
          <w:lang w:val="pl-PL"/>
        </w:rPr>
        <w:t xml:space="preserve"> oraz </w:t>
      </w:r>
      <w:proofErr w:type="spellStart"/>
      <w:r w:rsidR="003219F0" w:rsidRPr="00971408">
        <w:rPr>
          <w:rFonts w:asciiTheme="minorHAnsi" w:hAnsiTheme="minorHAnsi" w:cstheme="minorHAnsi"/>
          <w:sz w:val="21"/>
          <w:szCs w:val="21"/>
          <w:lang w:val="pl-PL"/>
        </w:rPr>
        <w:t>ppkt</w:t>
      </w:r>
      <w:proofErr w:type="spellEnd"/>
      <w:r w:rsidRPr="00971408">
        <w:rPr>
          <w:rFonts w:asciiTheme="minorHAnsi" w:hAnsiTheme="minorHAnsi" w:cstheme="minorHAnsi"/>
          <w:sz w:val="21"/>
          <w:szCs w:val="21"/>
        </w:rPr>
        <w:t xml:space="preserve"> </w:t>
      </w:r>
      <w:r w:rsidR="003749F1" w:rsidRPr="00971408">
        <w:rPr>
          <w:rFonts w:asciiTheme="minorHAnsi" w:hAnsiTheme="minorHAnsi" w:cstheme="minorHAnsi"/>
          <w:sz w:val="21"/>
          <w:szCs w:val="21"/>
          <w:lang w:val="pl-PL"/>
        </w:rPr>
        <w:t>2</w:t>
      </w:r>
      <w:r w:rsidR="003219F0" w:rsidRPr="00971408">
        <w:rPr>
          <w:rFonts w:asciiTheme="minorHAnsi" w:hAnsiTheme="minorHAnsi" w:cstheme="minorHAnsi"/>
          <w:sz w:val="21"/>
          <w:szCs w:val="21"/>
          <w:lang w:val="pl-PL"/>
        </w:rPr>
        <w:t xml:space="preserve">.9. </w:t>
      </w:r>
      <w:r w:rsidRPr="00971408">
        <w:rPr>
          <w:rFonts w:asciiTheme="minorHAnsi" w:hAnsiTheme="minorHAnsi" w:cstheme="minorHAnsi"/>
          <w:sz w:val="21"/>
          <w:szCs w:val="21"/>
        </w:rPr>
        <w:t xml:space="preserve">stosuje się odpowiednio do osoby działającej w imieniu podmiotu udostępniającego zasoby na zasadach określonych </w:t>
      </w:r>
      <w:r w:rsidRPr="00971408">
        <w:rPr>
          <w:rFonts w:asciiTheme="minorHAnsi" w:eastAsia="TimesNewRoman" w:hAnsiTheme="minorHAnsi" w:cstheme="minorHAnsi"/>
          <w:sz w:val="21"/>
          <w:szCs w:val="21"/>
        </w:rPr>
        <w:t xml:space="preserve">w </w:t>
      </w:r>
      <w:r w:rsidRPr="00971408">
        <w:rPr>
          <w:rFonts w:asciiTheme="minorHAnsi" w:hAnsiTheme="minorHAnsi" w:cstheme="minorHAnsi"/>
          <w:sz w:val="21"/>
          <w:szCs w:val="21"/>
        </w:rPr>
        <w:t>§ 1</w:t>
      </w:r>
      <w:r w:rsidRPr="00971408">
        <w:rPr>
          <w:rFonts w:asciiTheme="minorHAnsi" w:hAnsiTheme="minorHAnsi" w:cstheme="minorHAnsi"/>
          <w:sz w:val="21"/>
          <w:szCs w:val="21"/>
          <w:lang w:val="pl-PL"/>
        </w:rPr>
        <w:t>18</w:t>
      </w:r>
      <w:r w:rsidR="00F9578D" w:rsidRPr="00971408">
        <w:rPr>
          <w:rFonts w:asciiTheme="minorHAnsi" w:hAnsiTheme="minorHAnsi" w:cstheme="minorHAnsi"/>
          <w:sz w:val="21"/>
          <w:szCs w:val="21"/>
          <w:lang w:val="pl-PL"/>
        </w:rPr>
        <w:t xml:space="preserve"> ust. 1</w:t>
      </w:r>
      <w:r w:rsidRPr="00971408">
        <w:rPr>
          <w:rFonts w:asciiTheme="minorHAnsi" w:hAnsiTheme="minorHAnsi" w:cstheme="minorHAnsi"/>
          <w:sz w:val="21"/>
          <w:szCs w:val="21"/>
        </w:rPr>
        <w:t xml:space="preserve"> </w:t>
      </w:r>
      <w:r w:rsidRPr="00971408">
        <w:rPr>
          <w:rFonts w:asciiTheme="minorHAnsi" w:hAnsiTheme="minorHAnsi" w:cstheme="minorHAnsi"/>
          <w:sz w:val="21"/>
          <w:szCs w:val="21"/>
          <w:lang w:val="pl-PL"/>
        </w:rPr>
        <w:t>ustawy Pzp</w:t>
      </w:r>
      <w:r w:rsidRPr="00971408">
        <w:rPr>
          <w:rFonts w:asciiTheme="minorHAnsi" w:hAnsiTheme="minorHAnsi" w:cstheme="minorHAnsi"/>
          <w:sz w:val="21"/>
          <w:szCs w:val="21"/>
        </w:rPr>
        <w:t>.</w:t>
      </w:r>
    </w:p>
    <w:p w14:paraId="0CDFD9A4" w14:textId="77777777" w:rsidR="007027D5" w:rsidRPr="00971408" w:rsidRDefault="007027D5" w:rsidP="00E92AC0">
      <w:pPr>
        <w:pStyle w:val="Akapitzlist"/>
        <w:tabs>
          <w:tab w:val="left" w:pos="567"/>
        </w:tabs>
        <w:spacing w:after="0"/>
        <w:ind w:left="567"/>
        <w:jc w:val="both"/>
        <w:rPr>
          <w:rFonts w:asciiTheme="minorHAnsi" w:hAnsiTheme="minorHAnsi" w:cstheme="minorHAnsi"/>
          <w:b/>
          <w:bCs/>
          <w:sz w:val="21"/>
          <w:szCs w:val="21"/>
          <w:lang w:eastAsia="pl-PL"/>
        </w:rPr>
      </w:pPr>
    </w:p>
    <w:p w14:paraId="330C7BF2" w14:textId="22C5E92C" w:rsidR="000B674B" w:rsidRPr="00971408" w:rsidRDefault="00F51B5F" w:rsidP="00E92AC0">
      <w:pPr>
        <w:pStyle w:val="Akapitzlist"/>
        <w:numPr>
          <w:ilvl w:val="0"/>
          <w:numId w:val="34"/>
        </w:numPr>
        <w:tabs>
          <w:tab w:val="left" w:pos="567"/>
        </w:tabs>
        <w:spacing w:after="0"/>
        <w:ind w:left="567" w:hanging="567"/>
        <w:jc w:val="both"/>
        <w:rPr>
          <w:rFonts w:asciiTheme="minorHAnsi" w:hAnsiTheme="minorHAnsi" w:cstheme="minorHAnsi"/>
          <w:b/>
          <w:sz w:val="21"/>
          <w:szCs w:val="21"/>
          <w:lang w:val="pl-PL"/>
        </w:rPr>
      </w:pPr>
      <w:r w:rsidRPr="00971408">
        <w:rPr>
          <w:rFonts w:asciiTheme="minorHAnsi" w:hAnsiTheme="minorHAnsi" w:cstheme="minorHAnsi"/>
          <w:b/>
          <w:bCs/>
          <w:sz w:val="21"/>
          <w:szCs w:val="21"/>
          <w:lang w:val="pl-PL" w:eastAsia="pl-PL"/>
        </w:rPr>
        <w:t xml:space="preserve">PODMIOTOWE ŚRODKI DOWODOWE </w:t>
      </w:r>
      <w:r w:rsidRPr="00971408">
        <w:rPr>
          <w:rFonts w:asciiTheme="minorHAnsi" w:hAnsiTheme="minorHAnsi" w:cstheme="minorHAnsi"/>
          <w:b/>
          <w:bCs/>
          <w:sz w:val="21"/>
          <w:szCs w:val="21"/>
          <w:u w:val="single"/>
          <w:lang w:val="pl-PL"/>
        </w:rPr>
        <w:t>S</w:t>
      </w:r>
      <w:r w:rsidRPr="00971408">
        <w:rPr>
          <w:rFonts w:asciiTheme="minorHAnsi" w:hAnsiTheme="minorHAnsi" w:cstheme="minorHAnsi"/>
          <w:b/>
          <w:bCs/>
          <w:sz w:val="21"/>
          <w:szCs w:val="21"/>
          <w:u w:val="single"/>
        </w:rPr>
        <w:t xml:space="preserve">KŁADANE </w:t>
      </w:r>
      <w:r w:rsidR="000B674B" w:rsidRPr="00971408">
        <w:rPr>
          <w:rFonts w:asciiTheme="minorHAnsi" w:hAnsiTheme="minorHAnsi" w:cstheme="minorHAnsi"/>
          <w:b/>
          <w:sz w:val="21"/>
          <w:szCs w:val="21"/>
          <w:u w:val="single"/>
        </w:rPr>
        <w:t xml:space="preserve">NA </w:t>
      </w:r>
      <w:r w:rsidR="002C4417" w:rsidRPr="00971408">
        <w:rPr>
          <w:rFonts w:asciiTheme="minorHAnsi" w:hAnsiTheme="minorHAnsi" w:cstheme="minorHAnsi"/>
          <w:b/>
          <w:sz w:val="21"/>
          <w:szCs w:val="21"/>
          <w:u w:val="single"/>
          <w:lang w:val="pl-PL"/>
        </w:rPr>
        <w:t>W</w:t>
      </w:r>
      <w:r w:rsidR="000B674B" w:rsidRPr="00971408">
        <w:rPr>
          <w:rFonts w:asciiTheme="minorHAnsi" w:hAnsiTheme="minorHAnsi" w:cstheme="minorHAnsi"/>
          <w:b/>
          <w:sz w:val="21"/>
          <w:szCs w:val="21"/>
          <w:u w:val="single"/>
        </w:rPr>
        <w:t>EZWANIE, O KTÓRYM MOWA W ART. 126 UST. 1 USTAWY PZP</w:t>
      </w:r>
    </w:p>
    <w:p w14:paraId="00FBBB39" w14:textId="79A5CA60" w:rsidR="000B674B" w:rsidRPr="00971408" w:rsidRDefault="000B674B" w:rsidP="00E92AC0">
      <w:pPr>
        <w:pStyle w:val="Tekstpodstawowywcity2"/>
        <w:numPr>
          <w:ilvl w:val="1"/>
          <w:numId w:val="117"/>
        </w:numPr>
        <w:tabs>
          <w:tab w:val="left" w:pos="1134"/>
        </w:tabs>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sz w:val="21"/>
          <w:szCs w:val="21"/>
        </w:rPr>
        <w:t>Zamawiający przed wyborem najkorzystniejszej oferty wezwie wykonawcę, którego oferta została najwyżej oceniona, do złożenia</w:t>
      </w:r>
      <w:r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 xml:space="preserve">w wyznaczonym terminie, nie krótszym niż </w:t>
      </w:r>
      <w:r w:rsidRPr="00971408">
        <w:rPr>
          <w:rFonts w:asciiTheme="minorHAnsi" w:hAnsiTheme="minorHAnsi" w:cstheme="minorHAnsi"/>
          <w:sz w:val="21"/>
          <w:szCs w:val="21"/>
          <w:lang w:val="pl-PL"/>
        </w:rPr>
        <w:t>10</w:t>
      </w:r>
      <w:r w:rsidRPr="00971408">
        <w:rPr>
          <w:rFonts w:asciiTheme="minorHAnsi" w:hAnsiTheme="minorHAnsi" w:cstheme="minorHAnsi"/>
          <w:sz w:val="21"/>
          <w:szCs w:val="21"/>
        </w:rPr>
        <w:t xml:space="preserve"> dni, aktualnych na dzień </w:t>
      </w:r>
      <w:r w:rsidRPr="00971408">
        <w:rPr>
          <w:rFonts w:asciiTheme="minorHAnsi" w:hAnsiTheme="minorHAnsi" w:cstheme="minorHAnsi"/>
          <w:sz w:val="21"/>
          <w:szCs w:val="21"/>
          <w:lang w:val="pl-PL"/>
        </w:rPr>
        <w:t xml:space="preserve">ich </w:t>
      </w:r>
      <w:r w:rsidRPr="00971408">
        <w:rPr>
          <w:rFonts w:asciiTheme="minorHAnsi" w:hAnsiTheme="minorHAnsi" w:cstheme="minorHAnsi"/>
          <w:sz w:val="21"/>
          <w:szCs w:val="21"/>
        </w:rPr>
        <w:t>złożenia, następujących podmiotowych środków dowodowych:</w:t>
      </w:r>
    </w:p>
    <w:p w14:paraId="544A380C" w14:textId="77777777" w:rsidR="000B674B" w:rsidRPr="00971408" w:rsidRDefault="000B674B" w:rsidP="00E92AC0">
      <w:pPr>
        <w:widowControl w:val="0"/>
        <w:numPr>
          <w:ilvl w:val="0"/>
          <w:numId w:val="102"/>
        </w:numPr>
        <w:tabs>
          <w:tab w:val="left" w:pos="1560"/>
        </w:tabs>
        <w:autoSpaceDE w:val="0"/>
        <w:autoSpaceDN w:val="0"/>
        <w:adjustRightInd w:val="0"/>
        <w:spacing w:after="0"/>
        <w:ind w:left="1560" w:right="-36" w:hanging="426"/>
        <w:contextualSpacing/>
        <w:jc w:val="both"/>
        <w:outlineLvl w:val="0"/>
        <w:rPr>
          <w:rFonts w:asciiTheme="minorHAnsi" w:hAnsiTheme="minorHAnsi" w:cstheme="minorHAnsi"/>
          <w:sz w:val="21"/>
          <w:szCs w:val="21"/>
        </w:rPr>
      </w:pPr>
      <w:r w:rsidRPr="00971408">
        <w:rPr>
          <w:rFonts w:asciiTheme="minorHAnsi" w:hAnsiTheme="minorHAnsi" w:cstheme="minorHAnsi"/>
          <w:sz w:val="21"/>
          <w:szCs w:val="21"/>
        </w:rPr>
        <w:t>Informacji z Krajowego Rejestru Karnego w zakresie:</w:t>
      </w:r>
    </w:p>
    <w:p w14:paraId="3E5502FF" w14:textId="77777777" w:rsidR="000B674B" w:rsidRPr="00971408" w:rsidRDefault="000B674B" w:rsidP="00E92AC0">
      <w:pPr>
        <w:pStyle w:val="Akapitzlist"/>
        <w:widowControl w:val="0"/>
        <w:numPr>
          <w:ilvl w:val="0"/>
          <w:numId w:val="103"/>
        </w:numPr>
        <w:tabs>
          <w:tab w:val="left" w:pos="1985"/>
        </w:tabs>
        <w:autoSpaceDE w:val="0"/>
        <w:autoSpaceDN w:val="0"/>
        <w:adjustRightInd w:val="0"/>
        <w:spacing w:after="0"/>
        <w:ind w:left="1985" w:right="-36" w:hanging="425"/>
        <w:jc w:val="both"/>
        <w:outlineLvl w:val="0"/>
        <w:rPr>
          <w:rFonts w:asciiTheme="minorHAnsi" w:hAnsiTheme="minorHAnsi" w:cstheme="minorHAnsi"/>
          <w:sz w:val="21"/>
          <w:szCs w:val="21"/>
        </w:rPr>
      </w:pPr>
      <w:r w:rsidRPr="00971408">
        <w:rPr>
          <w:rFonts w:asciiTheme="minorHAnsi" w:hAnsiTheme="minorHAnsi" w:cstheme="minorHAnsi"/>
          <w:sz w:val="21"/>
          <w:szCs w:val="21"/>
        </w:rPr>
        <w:t>art. 108 ust. 1 pkt 1 i 2 ustawy Pzp,</w:t>
      </w:r>
    </w:p>
    <w:p w14:paraId="5E60BF63" w14:textId="77777777" w:rsidR="000B674B" w:rsidRPr="00971408" w:rsidRDefault="000B674B" w:rsidP="00E92AC0">
      <w:pPr>
        <w:pStyle w:val="Akapitzlist"/>
        <w:widowControl w:val="0"/>
        <w:numPr>
          <w:ilvl w:val="0"/>
          <w:numId w:val="103"/>
        </w:numPr>
        <w:tabs>
          <w:tab w:val="left" w:pos="1985"/>
        </w:tabs>
        <w:autoSpaceDE w:val="0"/>
        <w:autoSpaceDN w:val="0"/>
        <w:adjustRightInd w:val="0"/>
        <w:spacing w:after="0"/>
        <w:ind w:left="1985" w:right="-36" w:hanging="425"/>
        <w:jc w:val="both"/>
        <w:outlineLvl w:val="0"/>
        <w:rPr>
          <w:rFonts w:asciiTheme="minorHAnsi" w:hAnsiTheme="minorHAnsi" w:cstheme="minorHAnsi"/>
          <w:sz w:val="21"/>
          <w:szCs w:val="21"/>
        </w:rPr>
      </w:pPr>
      <w:r w:rsidRPr="00971408">
        <w:rPr>
          <w:rFonts w:asciiTheme="minorHAnsi" w:hAnsiTheme="minorHAnsi" w:cstheme="minorHAnsi"/>
          <w:sz w:val="21"/>
          <w:szCs w:val="21"/>
        </w:rPr>
        <w:t>art. 108 ust. 1 pkt 4 ustawy Pzp dotyczącej orzeczenia zakazu ubiegania się o zamówienie publiczne tytułem środka karnego,</w:t>
      </w:r>
    </w:p>
    <w:p w14:paraId="409B0F22" w14:textId="2F4A66D0" w:rsidR="000B674B" w:rsidRPr="00971408" w:rsidRDefault="000B674B" w:rsidP="00E92AC0">
      <w:pPr>
        <w:widowControl w:val="0"/>
        <w:numPr>
          <w:ilvl w:val="0"/>
          <w:numId w:val="104"/>
        </w:numPr>
        <w:tabs>
          <w:tab w:val="left" w:pos="1418"/>
        </w:tabs>
        <w:autoSpaceDE w:val="0"/>
        <w:autoSpaceDN w:val="0"/>
        <w:adjustRightInd w:val="0"/>
        <w:spacing w:after="0"/>
        <w:ind w:left="1570" w:right="-34" w:hanging="436"/>
        <w:jc w:val="both"/>
        <w:outlineLvl w:val="0"/>
        <w:rPr>
          <w:rFonts w:asciiTheme="minorHAnsi" w:hAnsiTheme="minorHAnsi" w:cstheme="minorHAnsi"/>
          <w:sz w:val="21"/>
          <w:szCs w:val="21"/>
        </w:rPr>
      </w:pPr>
      <w:r w:rsidRPr="00971408">
        <w:rPr>
          <w:rFonts w:asciiTheme="minorHAnsi" w:hAnsiTheme="minorHAnsi" w:cstheme="minorHAnsi"/>
          <w:sz w:val="21"/>
          <w:szCs w:val="21"/>
        </w:rPr>
        <w:t xml:space="preserve">sporządzonej nie wcześniej </w:t>
      </w:r>
      <w:r w:rsidR="00D9293E" w:rsidRPr="00971408">
        <w:rPr>
          <w:rFonts w:asciiTheme="minorHAnsi" w:hAnsiTheme="minorHAnsi" w:cstheme="minorHAnsi"/>
          <w:sz w:val="21"/>
          <w:szCs w:val="21"/>
        </w:rPr>
        <w:t xml:space="preserve">niż </w:t>
      </w:r>
      <w:r w:rsidRPr="00971408">
        <w:rPr>
          <w:rFonts w:asciiTheme="minorHAnsi" w:hAnsiTheme="minorHAnsi" w:cstheme="minorHAnsi"/>
          <w:sz w:val="21"/>
          <w:szCs w:val="21"/>
        </w:rPr>
        <w:t>6 miesięcy przed jej złożeniem;</w:t>
      </w:r>
    </w:p>
    <w:p w14:paraId="17A060D9" w14:textId="7131607D" w:rsidR="000B674B" w:rsidRPr="00971408" w:rsidRDefault="000B674B" w:rsidP="00E92AC0">
      <w:pPr>
        <w:widowControl w:val="0"/>
        <w:numPr>
          <w:ilvl w:val="0"/>
          <w:numId w:val="102"/>
        </w:numPr>
        <w:tabs>
          <w:tab w:val="left" w:pos="1560"/>
        </w:tabs>
        <w:autoSpaceDE w:val="0"/>
        <w:autoSpaceDN w:val="0"/>
        <w:adjustRightInd w:val="0"/>
        <w:spacing w:after="0"/>
        <w:ind w:left="1560" w:right="-36" w:hanging="426"/>
        <w:contextualSpacing/>
        <w:jc w:val="both"/>
        <w:outlineLvl w:val="0"/>
        <w:rPr>
          <w:rFonts w:asciiTheme="minorHAnsi" w:hAnsiTheme="minorHAnsi" w:cstheme="minorHAnsi"/>
          <w:sz w:val="21"/>
          <w:szCs w:val="21"/>
        </w:rPr>
      </w:pPr>
      <w:r w:rsidRPr="00971408">
        <w:rPr>
          <w:rFonts w:asciiTheme="minorHAnsi" w:hAnsiTheme="minorHAnsi" w:cstheme="minorHAnsi"/>
          <w:sz w:val="21"/>
          <w:szCs w:val="21"/>
        </w:rPr>
        <w:t xml:space="preserve">Oświadczenia wykonawcy, w zakresie art. 108 ust. 1 pkt 5 ustawy, o braku przynależności do tej samej grupy kapitałowej w rozumieniu ustawy z dnia 16 lutego 2007 r. o ochronie konkurencji </w:t>
      </w:r>
      <w:r w:rsidR="00C74D2E">
        <w:rPr>
          <w:rFonts w:asciiTheme="minorHAnsi" w:hAnsiTheme="minorHAnsi" w:cstheme="minorHAnsi"/>
          <w:sz w:val="21"/>
          <w:szCs w:val="21"/>
        </w:rPr>
        <w:br/>
      </w:r>
      <w:r w:rsidRPr="00971408">
        <w:rPr>
          <w:rFonts w:asciiTheme="minorHAnsi" w:hAnsiTheme="minorHAnsi" w:cstheme="minorHAnsi"/>
          <w:sz w:val="21"/>
          <w:szCs w:val="21"/>
        </w:rPr>
        <w:t>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EB021F8" w14:textId="77777777" w:rsidR="000B674B" w:rsidRPr="00971408" w:rsidRDefault="000B674B" w:rsidP="00E92AC0">
      <w:pPr>
        <w:widowControl w:val="0"/>
        <w:numPr>
          <w:ilvl w:val="0"/>
          <w:numId w:val="102"/>
        </w:numPr>
        <w:tabs>
          <w:tab w:val="left" w:pos="1560"/>
        </w:tabs>
        <w:autoSpaceDE w:val="0"/>
        <w:autoSpaceDN w:val="0"/>
        <w:adjustRightInd w:val="0"/>
        <w:spacing w:after="0"/>
        <w:ind w:left="1560" w:right="-36" w:hanging="426"/>
        <w:contextualSpacing/>
        <w:jc w:val="both"/>
        <w:outlineLvl w:val="0"/>
        <w:rPr>
          <w:rFonts w:asciiTheme="minorHAnsi" w:hAnsiTheme="minorHAnsi" w:cstheme="minorHAnsi"/>
          <w:sz w:val="21"/>
          <w:szCs w:val="21"/>
        </w:rPr>
      </w:pPr>
      <w:r w:rsidRPr="00971408">
        <w:rPr>
          <w:rFonts w:asciiTheme="minorHAnsi" w:hAnsiTheme="minorHAnsi" w:cstheme="minorHAnsi"/>
          <w:sz w:val="21"/>
          <w:szCs w:val="21"/>
        </w:rPr>
        <w:t>Oświadczenia wykonawcy o aktualności informacji zawartych w oświadczeniu, o którym mowa w art. 125 ust. 1 ustawy Pzp, w zakresie podstaw wykluczenia z postępowania wskazanych przez zamawiającego, o których mowa w:</w:t>
      </w:r>
    </w:p>
    <w:p w14:paraId="46142FB0" w14:textId="77777777" w:rsidR="000B674B" w:rsidRPr="00971408" w:rsidRDefault="000B674B" w:rsidP="00E92AC0">
      <w:pPr>
        <w:widowControl w:val="0"/>
        <w:numPr>
          <w:ilvl w:val="0"/>
          <w:numId w:val="105"/>
        </w:numPr>
        <w:tabs>
          <w:tab w:val="left" w:pos="1985"/>
        </w:tabs>
        <w:autoSpaceDE w:val="0"/>
        <w:autoSpaceDN w:val="0"/>
        <w:adjustRightInd w:val="0"/>
        <w:spacing w:after="0"/>
        <w:ind w:left="1985" w:right="-34" w:hanging="425"/>
        <w:jc w:val="both"/>
        <w:outlineLvl w:val="0"/>
        <w:rPr>
          <w:rFonts w:asciiTheme="minorHAnsi" w:hAnsiTheme="minorHAnsi" w:cstheme="minorHAnsi"/>
          <w:sz w:val="21"/>
          <w:szCs w:val="21"/>
        </w:rPr>
      </w:pPr>
      <w:r w:rsidRPr="00971408">
        <w:rPr>
          <w:rFonts w:asciiTheme="minorHAnsi" w:hAnsiTheme="minorHAnsi" w:cstheme="minorHAnsi"/>
          <w:sz w:val="21"/>
          <w:szCs w:val="21"/>
        </w:rPr>
        <w:t>art. 108 ust. 1 pkt 3 ustawy Pzp,</w:t>
      </w:r>
    </w:p>
    <w:p w14:paraId="0F7651E0" w14:textId="77777777" w:rsidR="000B674B" w:rsidRPr="00971408" w:rsidRDefault="000B674B" w:rsidP="00E92AC0">
      <w:pPr>
        <w:widowControl w:val="0"/>
        <w:numPr>
          <w:ilvl w:val="0"/>
          <w:numId w:val="105"/>
        </w:numPr>
        <w:tabs>
          <w:tab w:val="left" w:pos="1985"/>
        </w:tabs>
        <w:autoSpaceDE w:val="0"/>
        <w:autoSpaceDN w:val="0"/>
        <w:adjustRightInd w:val="0"/>
        <w:spacing w:after="0"/>
        <w:ind w:left="1985" w:right="-34" w:hanging="425"/>
        <w:jc w:val="both"/>
        <w:outlineLvl w:val="0"/>
        <w:rPr>
          <w:rFonts w:asciiTheme="minorHAnsi" w:hAnsiTheme="minorHAnsi" w:cstheme="minorHAnsi"/>
          <w:sz w:val="21"/>
          <w:szCs w:val="21"/>
        </w:rPr>
      </w:pPr>
      <w:r w:rsidRPr="00971408">
        <w:rPr>
          <w:rFonts w:asciiTheme="minorHAnsi" w:hAnsiTheme="minorHAnsi" w:cstheme="minorHAnsi"/>
          <w:sz w:val="21"/>
          <w:szCs w:val="21"/>
        </w:rPr>
        <w:t>art. 108 ust. 1 pkt 4 ustawy Pzp, dotyczących orzeczenia zakazu ubiegania się o zamówienie tytułem środka zapobiegawczego,</w:t>
      </w:r>
    </w:p>
    <w:p w14:paraId="492FB72C" w14:textId="77777777" w:rsidR="000B674B" w:rsidRPr="00971408" w:rsidRDefault="000B674B" w:rsidP="00E92AC0">
      <w:pPr>
        <w:widowControl w:val="0"/>
        <w:numPr>
          <w:ilvl w:val="0"/>
          <w:numId w:val="105"/>
        </w:numPr>
        <w:tabs>
          <w:tab w:val="left" w:pos="1985"/>
        </w:tabs>
        <w:autoSpaceDE w:val="0"/>
        <w:autoSpaceDN w:val="0"/>
        <w:adjustRightInd w:val="0"/>
        <w:spacing w:after="0"/>
        <w:ind w:left="1985" w:right="-34" w:hanging="425"/>
        <w:jc w:val="both"/>
        <w:outlineLvl w:val="0"/>
        <w:rPr>
          <w:rFonts w:asciiTheme="minorHAnsi" w:hAnsiTheme="minorHAnsi" w:cstheme="minorHAnsi"/>
          <w:sz w:val="21"/>
          <w:szCs w:val="21"/>
        </w:rPr>
      </w:pPr>
      <w:r w:rsidRPr="00971408">
        <w:rPr>
          <w:rFonts w:asciiTheme="minorHAnsi" w:hAnsiTheme="minorHAnsi" w:cstheme="minorHAnsi"/>
          <w:sz w:val="21"/>
          <w:szCs w:val="21"/>
        </w:rPr>
        <w:t>art. 108 ust. 1 pkt 5 ustawy Pzp, dotyczących zawarcia z innymi wykonawcami porozumienia mającego na celu zakłócenie konkurencji,</w:t>
      </w:r>
    </w:p>
    <w:p w14:paraId="4692E0AF" w14:textId="77777777" w:rsidR="000B674B" w:rsidRPr="00971408" w:rsidRDefault="000B674B" w:rsidP="00E92AC0">
      <w:pPr>
        <w:widowControl w:val="0"/>
        <w:numPr>
          <w:ilvl w:val="0"/>
          <w:numId w:val="105"/>
        </w:numPr>
        <w:tabs>
          <w:tab w:val="left" w:pos="1985"/>
        </w:tabs>
        <w:autoSpaceDE w:val="0"/>
        <w:autoSpaceDN w:val="0"/>
        <w:adjustRightInd w:val="0"/>
        <w:spacing w:after="0"/>
        <w:ind w:left="1985" w:right="-34" w:hanging="425"/>
        <w:jc w:val="both"/>
        <w:outlineLvl w:val="0"/>
        <w:rPr>
          <w:rFonts w:asciiTheme="minorHAnsi" w:hAnsiTheme="minorHAnsi" w:cstheme="minorHAnsi"/>
          <w:sz w:val="21"/>
          <w:szCs w:val="21"/>
        </w:rPr>
      </w:pPr>
      <w:r w:rsidRPr="00971408">
        <w:rPr>
          <w:rFonts w:asciiTheme="minorHAnsi" w:hAnsiTheme="minorHAnsi" w:cstheme="minorHAnsi"/>
          <w:sz w:val="21"/>
          <w:szCs w:val="21"/>
        </w:rPr>
        <w:t>art. 108 ust. 1 pkt 6 ustawy Pzp;</w:t>
      </w:r>
    </w:p>
    <w:p w14:paraId="0BC28147" w14:textId="79740B8A" w:rsidR="000B674B" w:rsidRPr="00971408" w:rsidRDefault="000B674B" w:rsidP="00E92AC0">
      <w:pPr>
        <w:widowControl w:val="0"/>
        <w:numPr>
          <w:ilvl w:val="0"/>
          <w:numId w:val="102"/>
        </w:numPr>
        <w:tabs>
          <w:tab w:val="left" w:pos="1560"/>
        </w:tabs>
        <w:autoSpaceDE w:val="0"/>
        <w:autoSpaceDN w:val="0"/>
        <w:adjustRightInd w:val="0"/>
        <w:spacing w:after="0"/>
        <w:ind w:left="1560" w:right="-36" w:hanging="426"/>
        <w:contextualSpacing/>
        <w:jc w:val="both"/>
        <w:outlineLvl w:val="0"/>
        <w:rPr>
          <w:rFonts w:asciiTheme="minorHAnsi" w:hAnsiTheme="minorHAnsi" w:cstheme="minorHAnsi"/>
          <w:sz w:val="21"/>
          <w:szCs w:val="21"/>
        </w:rPr>
      </w:pPr>
      <w:r w:rsidRPr="00971408">
        <w:rPr>
          <w:rFonts w:asciiTheme="minorHAnsi" w:hAnsiTheme="minorHAnsi" w:cstheme="minorHAnsi"/>
          <w:sz w:val="21"/>
          <w:szCs w:val="21"/>
        </w:rPr>
        <w:t xml:space="preserve">Wykazu robót budowlanych wykonanych nie wcześniej niż w okresie ostatnich 7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Pr="00971408">
        <w:rPr>
          <w:rFonts w:asciiTheme="minorHAnsi" w:hAnsiTheme="minorHAnsi" w:cstheme="minorHAnsi"/>
          <w:sz w:val="21"/>
          <w:szCs w:val="21"/>
        </w:rPr>
        <w:br/>
        <w:t xml:space="preserve">z przyczyn niezależnych od niego nie jest w stanie uzyskać tych dokumentów – inne odpowiednie dokumenty; wzór wykazu robót budowlanych stanowi </w:t>
      </w:r>
      <w:r w:rsidRPr="00971408">
        <w:rPr>
          <w:rFonts w:asciiTheme="minorHAnsi" w:hAnsiTheme="minorHAnsi" w:cstheme="minorHAnsi"/>
          <w:b/>
          <w:sz w:val="21"/>
          <w:szCs w:val="21"/>
        </w:rPr>
        <w:t xml:space="preserve">załącznik </w:t>
      </w:r>
      <w:r w:rsidR="00537432" w:rsidRPr="00971408">
        <w:rPr>
          <w:rFonts w:asciiTheme="minorHAnsi" w:hAnsiTheme="minorHAnsi" w:cstheme="minorHAnsi"/>
          <w:b/>
          <w:sz w:val="21"/>
          <w:szCs w:val="21"/>
        </w:rPr>
        <w:t>5</w:t>
      </w:r>
      <w:r w:rsidRPr="00971408">
        <w:rPr>
          <w:rFonts w:asciiTheme="minorHAnsi" w:hAnsiTheme="minorHAnsi" w:cstheme="minorHAnsi"/>
          <w:b/>
          <w:sz w:val="21"/>
          <w:szCs w:val="21"/>
        </w:rPr>
        <w:t xml:space="preserve"> </w:t>
      </w:r>
      <w:r w:rsidRPr="00971408">
        <w:rPr>
          <w:rFonts w:asciiTheme="minorHAnsi" w:hAnsiTheme="minorHAnsi" w:cstheme="minorHAnsi"/>
          <w:bCs/>
          <w:sz w:val="21"/>
          <w:szCs w:val="21"/>
        </w:rPr>
        <w:t>do SWZ</w:t>
      </w:r>
      <w:r w:rsidRPr="00971408">
        <w:rPr>
          <w:rFonts w:asciiTheme="minorHAnsi" w:hAnsiTheme="minorHAnsi" w:cstheme="minorHAnsi"/>
          <w:sz w:val="21"/>
          <w:szCs w:val="21"/>
        </w:rPr>
        <w:t xml:space="preserve">; jeżeli wykonawca powołuje się na doświadczenie w realizacji robót budowlanych, wykonywanych wspólnie </w:t>
      </w:r>
      <w:r w:rsidRPr="00971408">
        <w:rPr>
          <w:rFonts w:asciiTheme="minorHAnsi" w:hAnsiTheme="minorHAnsi" w:cstheme="minorHAnsi"/>
          <w:sz w:val="21"/>
          <w:szCs w:val="21"/>
        </w:rPr>
        <w:br/>
        <w:t>z innymi wykonawcami, wykaz dotyczy robót budowlanych, w których wykonaniu wykonawca ten bezpośrednio uczestniczył;</w:t>
      </w:r>
    </w:p>
    <w:p w14:paraId="3FE64341" w14:textId="1E442386" w:rsidR="000B674B" w:rsidRPr="00971408" w:rsidRDefault="000B674B" w:rsidP="00E92AC0">
      <w:pPr>
        <w:widowControl w:val="0"/>
        <w:numPr>
          <w:ilvl w:val="0"/>
          <w:numId w:val="102"/>
        </w:numPr>
        <w:tabs>
          <w:tab w:val="left" w:pos="1560"/>
        </w:tabs>
        <w:autoSpaceDE w:val="0"/>
        <w:autoSpaceDN w:val="0"/>
        <w:adjustRightInd w:val="0"/>
        <w:spacing w:after="0"/>
        <w:ind w:left="1560" w:right="-36" w:hanging="426"/>
        <w:contextualSpacing/>
        <w:jc w:val="both"/>
        <w:outlineLvl w:val="0"/>
        <w:rPr>
          <w:rFonts w:asciiTheme="minorHAnsi" w:hAnsiTheme="minorHAnsi" w:cstheme="minorHAnsi"/>
          <w:sz w:val="21"/>
          <w:szCs w:val="21"/>
        </w:rPr>
      </w:pPr>
      <w:r w:rsidRPr="00971408">
        <w:rPr>
          <w:rFonts w:asciiTheme="minorHAnsi" w:hAnsiTheme="minorHAnsi" w:cstheme="minorHAnsi"/>
          <w:sz w:val="21"/>
          <w:szCs w:val="21"/>
        </w:rPr>
        <w:t xml:space="preserve">Wykazu osób, skierowanych przez wykonawcę do realizacji zamówienia publicznego, w szczególności odpowiedzialnych za kierowanie robotami budowlanymi, wraz z informacjami na temat ich uprawnień zawodowych niezbędnych do wykonania zamówienia publicznego, </w:t>
      </w:r>
      <w:r w:rsidRPr="00971408">
        <w:rPr>
          <w:rFonts w:asciiTheme="minorHAnsi" w:hAnsiTheme="minorHAnsi" w:cstheme="minorHAnsi"/>
          <w:sz w:val="21"/>
          <w:szCs w:val="21"/>
        </w:rPr>
        <w:br/>
        <w:t xml:space="preserve">a także zakresu wykonywanych przez nie czynności oraz informacją o podstawie do dysponowania tymi osobami; wzór wykazu osób stanowi </w:t>
      </w:r>
      <w:r w:rsidRPr="00971408">
        <w:rPr>
          <w:rFonts w:asciiTheme="minorHAnsi" w:hAnsiTheme="minorHAnsi" w:cstheme="minorHAnsi"/>
          <w:b/>
          <w:sz w:val="21"/>
          <w:szCs w:val="21"/>
        </w:rPr>
        <w:t xml:space="preserve">załącznik </w:t>
      </w:r>
      <w:r w:rsidR="00537432" w:rsidRPr="00971408">
        <w:rPr>
          <w:rFonts w:asciiTheme="minorHAnsi" w:hAnsiTheme="minorHAnsi" w:cstheme="minorHAnsi"/>
          <w:b/>
          <w:sz w:val="21"/>
          <w:szCs w:val="21"/>
        </w:rPr>
        <w:t>6</w:t>
      </w:r>
      <w:r w:rsidRPr="00971408">
        <w:rPr>
          <w:rFonts w:asciiTheme="minorHAnsi" w:hAnsiTheme="minorHAnsi" w:cstheme="minorHAnsi"/>
          <w:b/>
          <w:sz w:val="21"/>
          <w:szCs w:val="21"/>
        </w:rPr>
        <w:t xml:space="preserve"> </w:t>
      </w:r>
      <w:r w:rsidRPr="00971408">
        <w:rPr>
          <w:rFonts w:asciiTheme="minorHAnsi" w:hAnsiTheme="minorHAnsi" w:cstheme="minorHAnsi"/>
          <w:bCs/>
          <w:sz w:val="21"/>
          <w:szCs w:val="21"/>
        </w:rPr>
        <w:t>do SWZ</w:t>
      </w:r>
      <w:r w:rsidR="00AB4033" w:rsidRPr="00971408">
        <w:rPr>
          <w:rFonts w:asciiTheme="minorHAnsi" w:hAnsiTheme="minorHAnsi" w:cstheme="minorHAnsi"/>
          <w:sz w:val="21"/>
          <w:szCs w:val="21"/>
        </w:rPr>
        <w:t>;</w:t>
      </w:r>
    </w:p>
    <w:p w14:paraId="7FAEF2DF" w14:textId="5C0D991D" w:rsidR="000B674B" w:rsidRPr="00971408" w:rsidRDefault="000B674B" w:rsidP="00E92AC0">
      <w:pPr>
        <w:pStyle w:val="Tekstpodstawowywcity2"/>
        <w:numPr>
          <w:ilvl w:val="1"/>
          <w:numId w:val="117"/>
        </w:numPr>
        <w:tabs>
          <w:tab w:val="left" w:pos="1134"/>
        </w:tabs>
        <w:spacing w:after="0" w:line="276" w:lineRule="auto"/>
        <w:ind w:left="1134" w:hanging="567"/>
        <w:jc w:val="both"/>
        <w:rPr>
          <w:rFonts w:asciiTheme="minorHAnsi" w:hAnsiTheme="minorHAnsi" w:cstheme="minorHAnsi"/>
          <w:color w:val="FF0000"/>
          <w:sz w:val="21"/>
          <w:szCs w:val="21"/>
        </w:rPr>
      </w:pPr>
      <w:r w:rsidRPr="00971408">
        <w:rPr>
          <w:rFonts w:asciiTheme="minorHAnsi" w:hAnsiTheme="minorHAnsi" w:cstheme="minorHAnsi"/>
          <w:sz w:val="21"/>
          <w:szCs w:val="21"/>
        </w:rPr>
        <w:t xml:space="preserve">Zamawiający zażąda od </w:t>
      </w:r>
      <w:r w:rsidRPr="00971408">
        <w:rPr>
          <w:rFonts w:asciiTheme="minorHAnsi" w:hAnsiTheme="minorHAnsi" w:cstheme="minorHAnsi"/>
          <w:sz w:val="21"/>
          <w:szCs w:val="21"/>
          <w:lang w:val="pl-PL"/>
        </w:rPr>
        <w:t>w</w:t>
      </w:r>
      <w:proofErr w:type="spellStart"/>
      <w:r w:rsidRPr="00971408">
        <w:rPr>
          <w:rFonts w:asciiTheme="minorHAnsi" w:hAnsiTheme="minorHAnsi" w:cstheme="minorHAnsi"/>
          <w:sz w:val="21"/>
          <w:szCs w:val="21"/>
        </w:rPr>
        <w:t>ykonawcy</w:t>
      </w:r>
      <w:proofErr w:type="spellEnd"/>
      <w:r w:rsidRPr="00971408">
        <w:rPr>
          <w:rFonts w:asciiTheme="minorHAnsi" w:hAnsiTheme="minorHAnsi" w:cstheme="minorHAnsi"/>
          <w:sz w:val="21"/>
          <w:szCs w:val="21"/>
        </w:rPr>
        <w:t>, który polega na zdolnościach technicznych lub zawodowych</w:t>
      </w:r>
      <w:r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 xml:space="preserve">podmiotów udostępniających zasoby na zasadach określonych w art. 118 ustawy Pzp, przedstawienia podmiotowych środków dowodowych, o których mowa w </w:t>
      </w:r>
      <w:r w:rsidRPr="00971408">
        <w:rPr>
          <w:rFonts w:asciiTheme="minorHAnsi" w:hAnsiTheme="minorHAnsi" w:cstheme="minorHAnsi"/>
          <w:sz w:val="21"/>
          <w:szCs w:val="21"/>
          <w:lang w:val="pl-PL"/>
        </w:rPr>
        <w:t>p</w:t>
      </w:r>
      <w:r w:rsidRPr="00971408">
        <w:rPr>
          <w:rFonts w:asciiTheme="minorHAnsi" w:hAnsiTheme="minorHAnsi" w:cstheme="minorHAnsi"/>
          <w:sz w:val="21"/>
          <w:szCs w:val="21"/>
        </w:rPr>
        <w:t xml:space="preserve">pkt </w:t>
      </w:r>
      <w:r w:rsidRPr="00971408">
        <w:rPr>
          <w:rFonts w:asciiTheme="minorHAnsi" w:hAnsiTheme="minorHAnsi" w:cstheme="minorHAnsi"/>
          <w:sz w:val="21"/>
          <w:szCs w:val="21"/>
          <w:lang w:val="pl-PL"/>
        </w:rPr>
        <w:t>3</w:t>
      </w:r>
      <w:r w:rsidRPr="00971408">
        <w:rPr>
          <w:rFonts w:asciiTheme="minorHAnsi" w:hAnsiTheme="minorHAnsi" w:cstheme="minorHAnsi"/>
          <w:sz w:val="21"/>
          <w:szCs w:val="21"/>
        </w:rPr>
        <w:t>.1.</w:t>
      </w:r>
      <w:r w:rsidRPr="00971408">
        <w:rPr>
          <w:rFonts w:asciiTheme="minorHAnsi" w:hAnsiTheme="minorHAnsi" w:cstheme="minorHAnsi"/>
          <w:sz w:val="21"/>
          <w:szCs w:val="21"/>
          <w:lang w:val="pl-PL"/>
        </w:rPr>
        <w:t xml:space="preserve">1. oraz 3.1.3., </w:t>
      </w:r>
      <w:r w:rsidRPr="00971408">
        <w:rPr>
          <w:rFonts w:asciiTheme="minorHAnsi" w:hAnsiTheme="minorHAnsi" w:cstheme="minorHAnsi"/>
          <w:sz w:val="21"/>
          <w:szCs w:val="21"/>
        </w:rPr>
        <w:t xml:space="preserve">dotyczących tych </w:t>
      </w:r>
      <w:r w:rsidRPr="00971408">
        <w:rPr>
          <w:rFonts w:asciiTheme="minorHAnsi" w:hAnsiTheme="minorHAnsi" w:cstheme="minorHAnsi"/>
          <w:sz w:val="21"/>
          <w:szCs w:val="21"/>
        </w:rPr>
        <w:lastRenderedPageBreak/>
        <w:t xml:space="preserve">podmiotów, potwierdzających, że nie zachodzą wobec tych podmiotów podstawy wykluczenia </w:t>
      </w:r>
      <w:r w:rsidR="009C69F7">
        <w:rPr>
          <w:rFonts w:asciiTheme="minorHAnsi" w:hAnsiTheme="minorHAnsi" w:cstheme="minorHAnsi"/>
          <w:sz w:val="21"/>
          <w:szCs w:val="21"/>
        </w:rPr>
        <w:br/>
      </w:r>
      <w:r w:rsidRPr="00971408">
        <w:rPr>
          <w:rFonts w:asciiTheme="minorHAnsi" w:hAnsiTheme="minorHAnsi" w:cstheme="minorHAnsi"/>
          <w:sz w:val="21"/>
          <w:szCs w:val="21"/>
        </w:rPr>
        <w:t>z postępowania</w:t>
      </w:r>
      <w:r w:rsidR="00AB4033" w:rsidRPr="00971408">
        <w:rPr>
          <w:rFonts w:asciiTheme="minorHAnsi" w:hAnsiTheme="minorHAnsi" w:cstheme="minorHAnsi"/>
          <w:sz w:val="21"/>
          <w:szCs w:val="21"/>
          <w:lang w:val="pl-PL"/>
        </w:rPr>
        <w:t>;</w:t>
      </w:r>
    </w:p>
    <w:p w14:paraId="75A8422E" w14:textId="2E6B4C7D" w:rsidR="000B674B" w:rsidRPr="00971408" w:rsidRDefault="000B674B" w:rsidP="00E92AC0">
      <w:pPr>
        <w:pStyle w:val="Tekstpodstawowywcity2"/>
        <w:numPr>
          <w:ilvl w:val="1"/>
          <w:numId w:val="117"/>
        </w:numPr>
        <w:tabs>
          <w:tab w:val="left" w:pos="1134"/>
        </w:tabs>
        <w:spacing w:after="0" w:line="276" w:lineRule="auto"/>
        <w:ind w:left="1134" w:hanging="567"/>
        <w:jc w:val="both"/>
        <w:rPr>
          <w:rFonts w:asciiTheme="minorHAnsi" w:hAnsiTheme="minorHAnsi" w:cstheme="minorHAnsi"/>
          <w:color w:val="FF0000"/>
          <w:sz w:val="21"/>
          <w:szCs w:val="21"/>
        </w:rPr>
      </w:pPr>
      <w:r w:rsidRPr="00971408">
        <w:rPr>
          <w:rFonts w:asciiTheme="minorHAnsi" w:hAnsiTheme="minorHAnsi" w:cstheme="minorHAnsi"/>
          <w:sz w:val="21"/>
          <w:szCs w:val="21"/>
          <w:lang w:val="pl-PL"/>
        </w:rPr>
        <w:t xml:space="preserve">Do wykonawców oraz podmiotów udostępniających zasoby na zasadach określonych w art. 118 ustawy Pzp </w:t>
      </w:r>
      <w:r w:rsidRPr="00971408">
        <w:rPr>
          <w:rFonts w:asciiTheme="minorHAnsi" w:hAnsiTheme="minorHAnsi" w:cstheme="minorHAnsi"/>
          <w:color w:val="000000"/>
          <w:sz w:val="21"/>
          <w:szCs w:val="21"/>
        </w:rPr>
        <w:t>mają</w:t>
      </w:r>
      <w:r w:rsidRPr="00971408">
        <w:rPr>
          <w:rFonts w:asciiTheme="minorHAnsi" w:hAnsiTheme="minorHAnsi" w:cstheme="minorHAnsi"/>
          <w:color w:val="000000"/>
          <w:sz w:val="21"/>
          <w:szCs w:val="21"/>
          <w:lang w:val="pl-PL"/>
        </w:rPr>
        <w:t>c</w:t>
      </w:r>
      <w:proofErr w:type="spellStart"/>
      <w:r w:rsidRPr="00971408">
        <w:rPr>
          <w:rFonts w:asciiTheme="minorHAnsi" w:hAnsiTheme="minorHAnsi" w:cstheme="minorHAnsi"/>
          <w:color w:val="000000"/>
          <w:sz w:val="21"/>
          <w:szCs w:val="21"/>
        </w:rPr>
        <w:t>ych</w:t>
      </w:r>
      <w:proofErr w:type="spellEnd"/>
      <w:r w:rsidRPr="00971408">
        <w:rPr>
          <w:rFonts w:asciiTheme="minorHAnsi" w:hAnsiTheme="minorHAnsi" w:cstheme="minorHAnsi"/>
          <w:color w:val="000000"/>
          <w:sz w:val="21"/>
          <w:szCs w:val="21"/>
        </w:rPr>
        <w:t xml:space="preserve"> siedzibę lub miejsce zamieszkania</w:t>
      </w:r>
      <w:r w:rsidRPr="00971408">
        <w:rPr>
          <w:rFonts w:asciiTheme="minorHAnsi" w:hAnsiTheme="minorHAnsi" w:cstheme="minorHAnsi"/>
          <w:sz w:val="21"/>
          <w:szCs w:val="21"/>
        </w:rPr>
        <w:t xml:space="preserve"> poza granicami Rzeczypospolitej Polskiej, </w:t>
      </w:r>
      <w:r w:rsidRPr="00971408">
        <w:rPr>
          <w:rFonts w:asciiTheme="minorHAnsi" w:hAnsiTheme="minorHAnsi" w:cstheme="minorHAnsi"/>
          <w:sz w:val="21"/>
          <w:szCs w:val="21"/>
          <w:lang w:val="pl-PL"/>
        </w:rPr>
        <w:t>przepis § 4 Rozporządzenia Ministra Rozwoju, Pracy i Technologii z dnia 23 grudnia 2020 r. w sprawie podmiotowych środków dowodowych oraz innych dokumentów lub oświadczeń, jakich może żądać zamawiający od wykonawcy, stosuje się odpowiednio</w:t>
      </w:r>
      <w:r w:rsidR="00AB4033" w:rsidRPr="00971408">
        <w:rPr>
          <w:rFonts w:asciiTheme="minorHAnsi" w:hAnsiTheme="minorHAnsi" w:cstheme="minorHAnsi"/>
          <w:sz w:val="21"/>
          <w:szCs w:val="21"/>
          <w:lang w:val="pl-PL"/>
        </w:rPr>
        <w:t>;</w:t>
      </w:r>
    </w:p>
    <w:p w14:paraId="52FFD193" w14:textId="77777777" w:rsidR="000B674B" w:rsidRPr="00971408" w:rsidRDefault="000B674B" w:rsidP="00E92AC0">
      <w:pPr>
        <w:pStyle w:val="Tekstpodstawowywcity2"/>
        <w:numPr>
          <w:ilvl w:val="1"/>
          <w:numId w:val="117"/>
        </w:numPr>
        <w:tabs>
          <w:tab w:val="left" w:pos="1134"/>
        </w:tabs>
        <w:spacing w:after="0" w:line="276" w:lineRule="auto"/>
        <w:ind w:left="1134" w:hanging="567"/>
        <w:jc w:val="both"/>
        <w:rPr>
          <w:rFonts w:asciiTheme="minorHAnsi" w:hAnsiTheme="minorHAnsi" w:cstheme="minorHAnsi"/>
          <w:color w:val="FF0000"/>
          <w:sz w:val="21"/>
          <w:szCs w:val="21"/>
        </w:rPr>
      </w:pPr>
      <w:r w:rsidRPr="00971408">
        <w:rPr>
          <w:rFonts w:asciiTheme="minorHAnsi" w:hAnsiTheme="minorHAnsi" w:cstheme="minorHAnsi"/>
          <w:bCs/>
          <w:spacing w:val="1"/>
          <w:sz w:val="21"/>
          <w:szCs w:val="21"/>
        </w:rPr>
        <w:t xml:space="preserve">Jeżeli w dokumentach złożonych na potwierdzenie spełnienia warunków udziału w postępowaniu jakiekolwiek wartości zostaną podane w walucie obcej to </w:t>
      </w:r>
      <w:r w:rsidRPr="00971408">
        <w:rPr>
          <w:rFonts w:asciiTheme="minorHAnsi" w:hAnsiTheme="minorHAnsi" w:cstheme="minorHAnsi"/>
          <w:bCs/>
          <w:spacing w:val="1"/>
          <w:sz w:val="21"/>
          <w:szCs w:val="21"/>
          <w:lang w:val="pl-PL"/>
        </w:rPr>
        <w:t>z</w:t>
      </w:r>
      <w:proofErr w:type="spellStart"/>
      <w:r w:rsidRPr="00971408">
        <w:rPr>
          <w:rFonts w:asciiTheme="minorHAnsi" w:hAnsiTheme="minorHAnsi" w:cstheme="minorHAnsi"/>
          <w:bCs/>
          <w:spacing w:val="1"/>
          <w:sz w:val="21"/>
          <w:szCs w:val="21"/>
        </w:rPr>
        <w:t>amawiający</w:t>
      </w:r>
      <w:proofErr w:type="spellEnd"/>
      <w:r w:rsidRPr="00971408">
        <w:rPr>
          <w:rFonts w:asciiTheme="minorHAnsi" w:hAnsiTheme="minorHAnsi" w:cstheme="minorHAnsi"/>
          <w:bCs/>
          <w:spacing w:val="1"/>
          <w:sz w:val="21"/>
          <w:szCs w:val="21"/>
        </w:rPr>
        <w:t xml:space="preserve"> przeliczy wartość waluty na złote według średniego kursu NBP z dnia przekazania ogłoszenia o zamówieniu do Dziennika Urzędowego Unii Europejskiej.</w:t>
      </w:r>
    </w:p>
    <w:p w14:paraId="62B14D4C" w14:textId="77777777" w:rsidR="00B2343B" w:rsidRPr="00971408" w:rsidRDefault="00B2343B" w:rsidP="00E92AC0">
      <w:pPr>
        <w:pStyle w:val="Tekstpodstawowywcity2"/>
        <w:tabs>
          <w:tab w:val="left" w:pos="1134"/>
        </w:tabs>
        <w:spacing w:after="0" w:line="276" w:lineRule="auto"/>
        <w:ind w:left="1134"/>
        <w:jc w:val="both"/>
        <w:rPr>
          <w:rFonts w:asciiTheme="minorHAnsi" w:hAnsiTheme="minorHAnsi" w:cstheme="minorHAnsi"/>
          <w:sz w:val="21"/>
          <w:szCs w:val="21"/>
        </w:rPr>
      </w:pPr>
    </w:p>
    <w:p w14:paraId="2021A5D3" w14:textId="77777777" w:rsidR="002929FE" w:rsidRPr="00971408" w:rsidRDefault="0002447B" w:rsidP="00E92AC0">
      <w:pPr>
        <w:pStyle w:val="Legenda"/>
        <w:shd w:val="clear" w:color="auto" w:fill="D9D9D9"/>
        <w:spacing w:line="276" w:lineRule="auto"/>
        <w:jc w:val="both"/>
        <w:rPr>
          <w:rFonts w:asciiTheme="minorHAnsi" w:hAnsiTheme="minorHAnsi" w:cstheme="minorHAnsi"/>
          <w:spacing w:val="42"/>
          <w:sz w:val="21"/>
          <w:szCs w:val="21"/>
        </w:rPr>
      </w:pPr>
      <w:r w:rsidRPr="00971408">
        <w:rPr>
          <w:rFonts w:asciiTheme="minorHAnsi" w:hAnsiTheme="minorHAnsi" w:cstheme="minorHAnsi"/>
          <w:spacing w:val="42"/>
          <w:sz w:val="21"/>
          <w:szCs w:val="21"/>
        </w:rPr>
        <w:t>ROZDZIAŁ V</w:t>
      </w:r>
      <w:r w:rsidR="00964F91" w:rsidRPr="00971408">
        <w:rPr>
          <w:rFonts w:asciiTheme="minorHAnsi" w:hAnsiTheme="minorHAnsi" w:cstheme="minorHAnsi"/>
          <w:spacing w:val="42"/>
          <w:sz w:val="21"/>
          <w:szCs w:val="21"/>
        </w:rPr>
        <w:t>I</w:t>
      </w:r>
      <w:r w:rsidRPr="00971408">
        <w:rPr>
          <w:rFonts w:asciiTheme="minorHAnsi" w:hAnsiTheme="minorHAnsi" w:cstheme="minorHAnsi"/>
          <w:spacing w:val="42"/>
          <w:sz w:val="21"/>
          <w:szCs w:val="21"/>
        </w:rPr>
        <w:t>.</w:t>
      </w:r>
    </w:p>
    <w:p w14:paraId="7206348D" w14:textId="018D2DC6" w:rsidR="00EF501B" w:rsidRPr="00971408" w:rsidRDefault="00964F91" w:rsidP="00E92AC0">
      <w:pPr>
        <w:pStyle w:val="Legenda"/>
        <w:shd w:val="clear" w:color="auto" w:fill="D9D9D9"/>
        <w:spacing w:line="276" w:lineRule="auto"/>
        <w:jc w:val="both"/>
        <w:rPr>
          <w:rFonts w:asciiTheme="minorHAnsi" w:hAnsiTheme="minorHAnsi" w:cstheme="minorHAnsi"/>
          <w:spacing w:val="42"/>
          <w:sz w:val="21"/>
          <w:szCs w:val="21"/>
        </w:rPr>
      </w:pPr>
      <w:r w:rsidRPr="00971408">
        <w:rPr>
          <w:rFonts w:asciiTheme="minorHAnsi" w:hAnsiTheme="minorHAnsi" w:cstheme="minorHAnsi"/>
          <w:spacing w:val="42"/>
          <w:sz w:val="21"/>
          <w:szCs w:val="21"/>
        </w:rPr>
        <w:t>WYMAGANIA DOTYCZĄCE WADIUM</w:t>
      </w:r>
    </w:p>
    <w:p w14:paraId="731AFDDB" w14:textId="3E8CB85E" w:rsidR="00EF501B" w:rsidRPr="00971408" w:rsidRDefault="00EF501B" w:rsidP="00E92AC0">
      <w:pPr>
        <w:pStyle w:val="NormalnyWeb"/>
        <w:suppressAutoHyphens w:val="0"/>
        <w:spacing w:before="0" w:after="0" w:line="276" w:lineRule="auto"/>
        <w:ind w:left="360"/>
        <w:jc w:val="both"/>
        <w:rPr>
          <w:rFonts w:asciiTheme="minorHAnsi" w:hAnsiTheme="minorHAnsi" w:cstheme="minorHAnsi"/>
          <w:sz w:val="21"/>
          <w:szCs w:val="21"/>
        </w:rPr>
      </w:pPr>
    </w:p>
    <w:p w14:paraId="11FA5F17" w14:textId="2B0F7CAE" w:rsidR="00FD440F" w:rsidRPr="00971408" w:rsidRDefault="00BF0115" w:rsidP="00E92AC0">
      <w:pPr>
        <w:pStyle w:val="NormalnyWeb"/>
        <w:numPr>
          <w:ilvl w:val="0"/>
          <w:numId w:val="2"/>
        </w:numPr>
        <w:tabs>
          <w:tab w:val="left" w:pos="567"/>
        </w:tabs>
        <w:suppressAutoHyphens w:val="0"/>
        <w:spacing w:before="0" w:after="0" w:line="276" w:lineRule="auto"/>
        <w:ind w:left="567" w:hanging="567"/>
        <w:jc w:val="both"/>
        <w:rPr>
          <w:rFonts w:asciiTheme="minorHAnsi" w:hAnsiTheme="minorHAnsi" w:cstheme="minorHAnsi"/>
          <w:b/>
          <w:bCs/>
          <w:sz w:val="21"/>
          <w:szCs w:val="21"/>
        </w:rPr>
      </w:pPr>
      <w:r w:rsidRPr="00971408">
        <w:rPr>
          <w:rFonts w:asciiTheme="minorHAnsi" w:hAnsiTheme="minorHAnsi" w:cstheme="minorHAnsi"/>
          <w:b/>
          <w:bCs/>
          <w:sz w:val="21"/>
          <w:szCs w:val="21"/>
        </w:rPr>
        <w:t>WYSOKOŚĆ WADIUM I FORMY JEGO WNIESIENIA</w:t>
      </w:r>
    </w:p>
    <w:p w14:paraId="21625E01" w14:textId="2546F9C3" w:rsidR="007F1640" w:rsidRPr="00971408" w:rsidRDefault="007F1640" w:rsidP="00E92AC0">
      <w:pPr>
        <w:pStyle w:val="Akapitzlist"/>
        <w:widowControl w:val="0"/>
        <w:numPr>
          <w:ilvl w:val="1"/>
          <w:numId w:val="2"/>
        </w:numPr>
        <w:tabs>
          <w:tab w:val="left" w:pos="1134"/>
        </w:tabs>
        <w:autoSpaceDE w:val="0"/>
        <w:autoSpaceDN w:val="0"/>
        <w:adjustRightInd w:val="0"/>
        <w:spacing w:after="0"/>
        <w:ind w:left="1134" w:hanging="567"/>
        <w:jc w:val="both"/>
        <w:rPr>
          <w:rFonts w:asciiTheme="minorHAnsi" w:hAnsiTheme="minorHAnsi" w:cstheme="minorHAnsi"/>
          <w:bCs/>
          <w:sz w:val="21"/>
          <w:szCs w:val="21"/>
        </w:rPr>
      </w:pPr>
      <w:r w:rsidRPr="00971408">
        <w:rPr>
          <w:rFonts w:asciiTheme="minorHAnsi" w:hAnsiTheme="minorHAnsi" w:cstheme="minorHAnsi"/>
          <w:bCs/>
          <w:sz w:val="21"/>
          <w:szCs w:val="21"/>
        </w:rPr>
        <w:t xml:space="preserve">Wykonawca przystępujący do postępowania jest zobowiązany, przed upływem terminu składania ofert,  wnieść wadium w kwocie: </w:t>
      </w:r>
      <w:r w:rsidRPr="00971408">
        <w:rPr>
          <w:rFonts w:asciiTheme="minorHAnsi" w:hAnsiTheme="minorHAnsi" w:cstheme="minorHAnsi"/>
          <w:b/>
          <w:bCs/>
          <w:sz w:val="21"/>
          <w:szCs w:val="21"/>
        </w:rPr>
        <w:t xml:space="preserve">350 000,00 zł </w:t>
      </w:r>
      <w:r w:rsidRPr="00971408">
        <w:rPr>
          <w:rFonts w:asciiTheme="minorHAnsi" w:hAnsiTheme="minorHAnsi" w:cstheme="minorHAnsi"/>
          <w:bCs/>
          <w:i/>
          <w:sz w:val="21"/>
          <w:szCs w:val="21"/>
        </w:rPr>
        <w:t>(słownie złotych: trzysta pięćdziesiąt tysięcy 00/100)</w:t>
      </w:r>
      <w:r w:rsidR="007168C4" w:rsidRPr="00971408">
        <w:rPr>
          <w:rFonts w:asciiTheme="minorHAnsi" w:hAnsiTheme="minorHAnsi" w:cstheme="minorHAnsi"/>
          <w:bCs/>
          <w:sz w:val="21"/>
          <w:szCs w:val="21"/>
          <w:lang w:val="pl-PL"/>
        </w:rPr>
        <w:t>;</w:t>
      </w:r>
    </w:p>
    <w:p w14:paraId="20C946AD" w14:textId="12D8AB85" w:rsidR="0030389C" w:rsidRPr="00971408" w:rsidRDefault="0030389C" w:rsidP="00E92AC0">
      <w:pPr>
        <w:pStyle w:val="Akapitzlist"/>
        <w:widowControl w:val="0"/>
        <w:numPr>
          <w:ilvl w:val="1"/>
          <w:numId w:val="2"/>
        </w:numPr>
        <w:tabs>
          <w:tab w:val="left" w:pos="1134"/>
        </w:tabs>
        <w:autoSpaceDE w:val="0"/>
        <w:autoSpaceDN w:val="0"/>
        <w:adjustRightInd w:val="0"/>
        <w:spacing w:after="0"/>
        <w:ind w:left="1134" w:hanging="567"/>
        <w:jc w:val="both"/>
        <w:rPr>
          <w:rFonts w:asciiTheme="minorHAnsi" w:hAnsiTheme="minorHAnsi" w:cstheme="minorHAnsi"/>
          <w:bCs/>
          <w:sz w:val="21"/>
          <w:szCs w:val="21"/>
        </w:rPr>
      </w:pPr>
      <w:r w:rsidRPr="00971408">
        <w:rPr>
          <w:rFonts w:asciiTheme="minorHAnsi" w:hAnsiTheme="minorHAnsi" w:cstheme="minorHAnsi"/>
          <w:sz w:val="21"/>
          <w:szCs w:val="21"/>
        </w:rPr>
        <w:t xml:space="preserve">Wadium wnosi się przed upływem terminu składania ofert i utrzymuje nieprzerwanie do dnia upływu terminu związania ofertą, z wyjątkiem przypadków, o których mowa </w:t>
      </w:r>
      <w:r w:rsidR="00537432" w:rsidRPr="00971408">
        <w:rPr>
          <w:rFonts w:asciiTheme="minorHAnsi" w:hAnsiTheme="minorHAnsi" w:cstheme="minorHAnsi"/>
          <w:sz w:val="21"/>
          <w:szCs w:val="21"/>
          <w:lang w:val="pl-PL"/>
        </w:rPr>
        <w:t xml:space="preserve">odpowiednio </w:t>
      </w:r>
      <w:r w:rsidRPr="00971408">
        <w:rPr>
          <w:rFonts w:asciiTheme="minorHAnsi" w:hAnsiTheme="minorHAnsi" w:cstheme="minorHAnsi"/>
          <w:sz w:val="21"/>
          <w:szCs w:val="21"/>
        </w:rPr>
        <w:t xml:space="preserve">w </w:t>
      </w:r>
      <w:r w:rsidRPr="00971408">
        <w:rPr>
          <w:rFonts w:asciiTheme="minorHAnsi" w:hAnsiTheme="minorHAnsi" w:cstheme="minorHAnsi"/>
          <w:sz w:val="21"/>
          <w:szCs w:val="21"/>
          <w:lang w:val="pl-PL"/>
        </w:rPr>
        <w:t>pkt 2</w:t>
      </w:r>
      <w:r w:rsidR="007168C4" w:rsidRPr="00971408">
        <w:rPr>
          <w:rFonts w:asciiTheme="minorHAnsi" w:hAnsiTheme="minorHAnsi" w:cstheme="minorHAnsi"/>
          <w:sz w:val="21"/>
          <w:szCs w:val="21"/>
          <w:lang w:val="pl-PL"/>
        </w:rPr>
        <w:t>;</w:t>
      </w:r>
    </w:p>
    <w:p w14:paraId="4878EDDE" w14:textId="30539CEE" w:rsidR="007168C4" w:rsidRPr="00971408" w:rsidRDefault="007F1640" w:rsidP="00E92AC0">
      <w:pPr>
        <w:pStyle w:val="Akapitzlist"/>
        <w:widowControl w:val="0"/>
        <w:numPr>
          <w:ilvl w:val="1"/>
          <w:numId w:val="2"/>
        </w:numPr>
        <w:tabs>
          <w:tab w:val="left" w:pos="1134"/>
        </w:tabs>
        <w:autoSpaceDE w:val="0"/>
        <w:autoSpaceDN w:val="0"/>
        <w:adjustRightInd w:val="0"/>
        <w:spacing w:after="0"/>
        <w:ind w:left="1134" w:hanging="567"/>
        <w:jc w:val="both"/>
        <w:rPr>
          <w:rFonts w:asciiTheme="minorHAnsi" w:hAnsiTheme="minorHAnsi" w:cstheme="minorHAnsi"/>
          <w:bCs/>
          <w:sz w:val="21"/>
          <w:szCs w:val="21"/>
        </w:rPr>
      </w:pPr>
      <w:r w:rsidRPr="00971408">
        <w:rPr>
          <w:rFonts w:asciiTheme="minorHAnsi" w:hAnsiTheme="minorHAnsi" w:cstheme="minorHAnsi"/>
          <w:sz w:val="21"/>
          <w:szCs w:val="21"/>
        </w:rPr>
        <w:t>Wadium może być wniesione w jednej lub kilku formach wskazanych w art. 97 ust. 7 ustawy Pzp</w:t>
      </w:r>
      <w:r w:rsidR="007168C4" w:rsidRPr="00971408">
        <w:rPr>
          <w:rFonts w:asciiTheme="minorHAnsi" w:hAnsiTheme="minorHAnsi" w:cstheme="minorHAnsi"/>
          <w:sz w:val="21"/>
          <w:szCs w:val="21"/>
          <w:lang w:val="pl-PL"/>
        </w:rPr>
        <w:t>;</w:t>
      </w:r>
    </w:p>
    <w:p w14:paraId="65F71681" w14:textId="23D7F298" w:rsidR="007F1640" w:rsidRPr="00971408" w:rsidRDefault="007F1640" w:rsidP="00E92AC0">
      <w:pPr>
        <w:pStyle w:val="Akapitzlist"/>
        <w:widowControl w:val="0"/>
        <w:numPr>
          <w:ilvl w:val="1"/>
          <w:numId w:val="2"/>
        </w:numPr>
        <w:tabs>
          <w:tab w:val="left" w:pos="1134"/>
        </w:tabs>
        <w:autoSpaceDE w:val="0"/>
        <w:autoSpaceDN w:val="0"/>
        <w:adjustRightInd w:val="0"/>
        <w:spacing w:after="0"/>
        <w:ind w:left="1134" w:hanging="567"/>
        <w:jc w:val="both"/>
        <w:rPr>
          <w:rFonts w:asciiTheme="minorHAnsi" w:hAnsiTheme="minorHAnsi" w:cstheme="minorHAnsi"/>
          <w:bCs/>
          <w:sz w:val="21"/>
          <w:szCs w:val="21"/>
        </w:rPr>
      </w:pPr>
      <w:r w:rsidRPr="00971408">
        <w:rPr>
          <w:rFonts w:asciiTheme="minorHAnsi" w:hAnsiTheme="minorHAnsi" w:cstheme="minorHAnsi"/>
          <w:sz w:val="21"/>
          <w:szCs w:val="21"/>
        </w:rPr>
        <w:t>Wadium wnoszone w pieniądzu wpłaca się przelewem na rachunek bankowy zamawiającego: ING Bank Śląski o/Sosnowiec nr 90 1050 1360 1000 0008 0000 0622;</w:t>
      </w:r>
      <w:r w:rsidRPr="00971408">
        <w:rPr>
          <w:rFonts w:asciiTheme="minorHAnsi" w:hAnsiTheme="minorHAnsi" w:cstheme="minorHAnsi"/>
          <w:b/>
          <w:bCs/>
          <w:iCs/>
          <w:sz w:val="21"/>
          <w:szCs w:val="21"/>
        </w:rPr>
        <w:t xml:space="preserve"> </w:t>
      </w:r>
      <w:r w:rsidRPr="00971408">
        <w:rPr>
          <w:rFonts w:asciiTheme="minorHAnsi" w:hAnsiTheme="minorHAnsi" w:cstheme="minorHAnsi"/>
          <w:sz w:val="21"/>
          <w:szCs w:val="21"/>
        </w:rPr>
        <w:t xml:space="preserve">w tytule przelew należy wpisać: </w:t>
      </w:r>
      <w:r w:rsidRPr="00971408">
        <w:rPr>
          <w:rFonts w:asciiTheme="minorHAnsi" w:hAnsiTheme="minorHAnsi" w:cstheme="minorHAnsi"/>
          <w:b/>
          <w:sz w:val="21"/>
          <w:szCs w:val="21"/>
        </w:rPr>
        <w:t>„Wadium 1/2022/TO/PZP”</w:t>
      </w:r>
      <w:r w:rsidRPr="00971408">
        <w:rPr>
          <w:rFonts w:asciiTheme="minorHAnsi" w:hAnsiTheme="minorHAnsi" w:cstheme="minorHAnsi"/>
          <w:sz w:val="21"/>
          <w:szCs w:val="21"/>
        </w:rPr>
        <w:t>;</w:t>
      </w:r>
      <w:r w:rsidRPr="00971408">
        <w:rPr>
          <w:rFonts w:asciiTheme="minorHAnsi" w:hAnsiTheme="minorHAnsi" w:cstheme="minorHAnsi"/>
          <w:b/>
          <w:bCs/>
          <w:iCs/>
          <w:sz w:val="21"/>
          <w:szCs w:val="21"/>
        </w:rPr>
        <w:t xml:space="preserve"> </w:t>
      </w:r>
      <w:r w:rsidRPr="00971408">
        <w:rPr>
          <w:rFonts w:asciiTheme="minorHAnsi" w:hAnsiTheme="minorHAnsi" w:cstheme="minorHAnsi"/>
          <w:sz w:val="21"/>
          <w:szCs w:val="21"/>
        </w:rPr>
        <w:t>wadium w tej formie uważa się za wniesione w sposób skuteczny tylko wówczas, gdy bank prowadzący rachunek zamawiającego dokona przeksięgowania kwoty na rachunek zamawiającego przed upływem terminu składania ofert</w:t>
      </w:r>
      <w:r w:rsidRPr="00971408">
        <w:rPr>
          <w:rFonts w:asciiTheme="minorHAnsi" w:eastAsia="Calibri" w:hAnsiTheme="minorHAnsi" w:cstheme="minorHAnsi"/>
          <w:sz w:val="21"/>
          <w:szCs w:val="21"/>
          <w:lang w:eastAsia="en-US"/>
        </w:rPr>
        <w:t xml:space="preserve">; </w:t>
      </w:r>
      <w:r w:rsidRPr="00971408">
        <w:rPr>
          <w:rFonts w:asciiTheme="minorHAnsi" w:eastAsia="Calibri" w:hAnsiTheme="minorHAnsi" w:cstheme="minorHAnsi"/>
          <w:sz w:val="21"/>
          <w:szCs w:val="21"/>
          <w:u w:val="single"/>
          <w:lang w:eastAsia="en-US"/>
        </w:rPr>
        <w:t>zaleca się dołączenie do oferty kopii polecenia przelewu</w:t>
      </w:r>
      <w:r w:rsidR="007168C4" w:rsidRPr="00971408">
        <w:rPr>
          <w:rFonts w:asciiTheme="minorHAnsi" w:eastAsia="Calibri" w:hAnsiTheme="minorHAnsi" w:cstheme="minorHAnsi"/>
          <w:sz w:val="21"/>
          <w:szCs w:val="21"/>
          <w:lang w:val="pl-PL" w:eastAsia="en-US"/>
        </w:rPr>
        <w:t>;</w:t>
      </w:r>
    </w:p>
    <w:p w14:paraId="53273551" w14:textId="789B11F6" w:rsidR="007F1640" w:rsidRPr="00971408" w:rsidRDefault="007F1640" w:rsidP="00E92AC0">
      <w:pPr>
        <w:pStyle w:val="Akapitzlist"/>
        <w:widowControl w:val="0"/>
        <w:numPr>
          <w:ilvl w:val="1"/>
          <w:numId w:val="2"/>
        </w:numPr>
        <w:tabs>
          <w:tab w:val="left" w:pos="1134"/>
        </w:tabs>
        <w:autoSpaceDE w:val="0"/>
        <w:autoSpaceDN w:val="0"/>
        <w:adjustRightInd w:val="0"/>
        <w:spacing w:after="0"/>
        <w:ind w:left="1134" w:hanging="567"/>
        <w:jc w:val="both"/>
        <w:rPr>
          <w:rFonts w:asciiTheme="minorHAnsi" w:hAnsiTheme="minorHAnsi" w:cstheme="minorHAnsi"/>
          <w:bCs/>
          <w:sz w:val="21"/>
          <w:szCs w:val="21"/>
        </w:rPr>
      </w:pPr>
      <w:r w:rsidRPr="00971408">
        <w:rPr>
          <w:rFonts w:asciiTheme="minorHAnsi" w:hAnsiTheme="minorHAnsi" w:cstheme="minorHAnsi"/>
          <w:bCs/>
          <w:sz w:val="21"/>
          <w:szCs w:val="21"/>
        </w:rPr>
        <w:t>Wadium wniesione w pieniądzu zamawiający przechowuje na rachunku bankowym</w:t>
      </w:r>
      <w:r w:rsidR="007168C4" w:rsidRPr="00971408">
        <w:rPr>
          <w:rFonts w:asciiTheme="minorHAnsi" w:hAnsiTheme="minorHAnsi" w:cstheme="minorHAnsi"/>
          <w:bCs/>
          <w:sz w:val="21"/>
          <w:szCs w:val="21"/>
          <w:lang w:val="pl-PL"/>
        </w:rPr>
        <w:t>;</w:t>
      </w:r>
    </w:p>
    <w:p w14:paraId="22355831" w14:textId="0C9CA415" w:rsidR="007F1640" w:rsidRPr="00971408" w:rsidRDefault="007F1640" w:rsidP="00E92AC0">
      <w:pPr>
        <w:pStyle w:val="Akapitzlist"/>
        <w:widowControl w:val="0"/>
        <w:numPr>
          <w:ilvl w:val="1"/>
          <w:numId w:val="2"/>
        </w:numPr>
        <w:tabs>
          <w:tab w:val="left" w:pos="1134"/>
        </w:tabs>
        <w:autoSpaceDE w:val="0"/>
        <w:autoSpaceDN w:val="0"/>
        <w:adjustRightInd w:val="0"/>
        <w:spacing w:after="0"/>
        <w:ind w:left="1134" w:hanging="567"/>
        <w:jc w:val="both"/>
        <w:rPr>
          <w:rFonts w:asciiTheme="minorHAnsi" w:hAnsiTheme="minorHAnsi" w:cstheme="minorHAnsi"/>
          <w:bCs/>
          <w:sz w:val="21"/>
          <w:szCs w:val="21"/>
        </w:rPr>
      </w:pPr>
      <w:r w:rsidRPr="00971408">
        <w:rPr>
          <w:rFonts w:asciiTheme="minorHAnsi" w:hAnsiTheme="minorHAnsi" w:cstheme="minorHAnsi"/>
          <w:bCs/>
          <w:sz w:val="21"/>
          <w:szCs w:val="21"/>
        </w:rPr>
        <w:t xml:space="preserve">W przypadku wyboru formy niepieniężnej wadium wykonawca zobowiązany jest wnieść je przy użyciu środków komunikacji elektronicznej, w formie oryginału (np. e-gwarancji bankowej, ubezpieczeniowej, poręczenia), </w:t>
      </w:r>
      <w:r w:rsidRPr="00971408">
        <w:rPr>
          <w:rFonts w:asciiTheme="minorHAnsi" w:hAnsiTheme="minorHAnsi" w:cstheme="minorHAnsi"/>
          <w:b/>
          <w:bCs/>
          <w:sz w:val="21"/>
          <w:szCs w:val="21"/>
          <w:u w:val="single"/>
        </w:rPr>
        <w:t>w postaci elektronicznej</w:t>
      </w:r>
      <w:r w:rsidRPr="00971408">
        <w:rPr>
          <w:rFonts w:asciiTheme="minorHAnsi" w:hAnsiTheme="minorHAnsi" w:cstheme="minorHAnsi"/>
          <w:bCs/>
          <w:sz w:val="21"/>
          <w:szCs w:val="21"/>
        </w:rPr>
        <w:t xml:space="preserve">, </w:t>
      </w:r>
      <w:r w:rsidRPr="00971408">
        <w:rPr>
          <w:rFonts w:asciiTheme="minorHAnsi" w:eastAsia="Calibri" w:hAnsiTheme="minorHAnsi" w:cstheme="minorHAnsi"/>
          <w:sz w:val="21"/>
          <w:szCs w:val="21"/>
          <w:lang w:eastAsia="en-US"/>
        </w:rPr>
        <w:t>za pośrednictwem Platformy</w:t>
      </w:r>
      <w:r w:rsidR="007168C4" w:rsidRPr="00971408">
        <w:rPr>
          <w:rFonts w:asciiTheme="minorHAnsi" w:eastAsia="Calibri" w:hAnsiTheme="minorHAnsi" w:cstheme="minorHAnsi"/>
          <w:sz w:val="21"/>
          <w:szCs w:val="21"/>
          <w:lang w:val="pl-PL" w:eastAsia="en-US"/>
        </w:rPr>
        <w:t>; zamawiający preferuje</w:t>
      </w:r>
      <w:r w:rsidR="0024203A" w:rsidRPr="00971408">
        <w:rPr>
          <w:rFonts w:asciiTheme="minorHAnsi" w:eastAsia="Calibri" w:hAnsiTheme="minorHAnsi" w:cstheme="minorHAnsi"/>
          <w:sz w:val="21"/>
          <w:szCs w:val="21"/>
          <w:lang w:val="pl-PL" w:eastAsia="en-US"/>
        </w:rPr>
        <w:t xml:space="preserve"> przekazanie dokumentu wadialnego </w:t>
      </w:r>
      <w:r w:rsidR="0024203A" w:rsidRPr="00971408">
        <w:rPr>
          <w:rFonts w:asciiTheme="minorHAnsi" w:eastAsia="Calibri" w:hAnsiTheme="minorHAnsi" w:cstheme="minorHAnsi"/>
          <w:sz w:val="21"/>
          <w:szCs w:val="21"/>
          <w:lang w:eastAsia="en-US"/>
        </w:rPr>
        <w:t xml:space="preserve">za </w:t>
      </w:r>
      <w:r w:rsidR="0024203A" w:rsidRPr="00971408">
        <w:rPr>
          <w:rFonts w:asciiTheme="minorHAnsi" w:hAnsiTheme="minorHAnsi" w:cstheme="minorHAnsi"/>
          <w:sz w:val="21"/>
          <w:szCs w:val="21"/>
        </w:rPr>
        <w:t>pośrednictwem formularza „WYŚLIJ WIADOMOŚĆ DO ZAMAWIAJĄCEGO”</w:t>
      </w:r>
      <w:r w:rsidR="007168C4" w:rsidRPr="00971408">
        <w:rPr>
          <w:rFonts w:asciiTheme="minorHAnsi" w:hAnsiTheme="minorHAnsi" w:cstheme="minorHAnsi"/>
          <w:bCs/>
          <w:sz w:val="21"/>
          <w:szCs w:val="21"/>
        </w:rPr>
        <w:t>;</w:t>
      </w:r>
    </w:p>
    <w:p w14:paraId="73851BA0" w14:textId="10B7E4C0" w:rsidR="007F1640" w:rsidRDefault="007F1640" w:rsidP="00E92AC0">
      <w:pPr>
        <w:pStyle w:val="Akapitzlist"/>
        <w:widowControl w:val="0"/>
        <w:numPr>
          <w:ilvl w:val="1"/>
          <w:numId w:val="2"/>
        </w:numPr>
        <w:tabs>
          <w:tab w:val="left" w:pos="1134"/>
        </w:tabs>
        <w:autoSpaceDE w:val="0"/>
        <w:autoSpaceDN w:val="0"/>
        <w:adjustRightInd w:val="0"/>
        <w:spacing w:after="0"/>
        <w:ind w:left="1134" w:hanging="567"/>
        <w:jc w:val="both"/>
        <w:rPr>
          <w:rFonts w:asciiTheme="minorHAnsi" w:hAnsiTheme="minorHAnsi" w:cstheme="minorHAnsi"/>
          <w:bCs/>
          <w:sz w:val="21"/>
          <w:szCs w:val="21"/>
        </w:rPr>
      </w:pPr>
      <w:r w:rsidRPr="00971408">
        <w:rPr>
          <w:rFonts w:asciiTheme="minorHAnsi" w:hAnsiTheme="minorHAnsi" w:cstheme="minorHAnsi"/>
          <w:bCs/>
          <w:sz w:val="21"/>
          <w:szCs w:val="21"/>
        </w:rPr>
        <w:t>Wadium wnoszone w formie innej niż w pieniądzu musi spełniać wymagania wynikające z ustawy Pzp, w szczególności określać bezwarunkowy, nieodwołalny obowiązek zapłaty na pierwsze żądanie Zamawiającego, w przypadkach określonych w ustawie Pzp oraz być ważne przez okres związania ofertą, określony w niniejszej SWZ; wadium musi być wykonalne na terytorium Rzeczypospolitej Polskiej.</w:t>
      </w:r>
    </w:p>
    <w:p w14:paraId="79CF4CD9" w14:textId="77777777" w:rsidR="009C69F7" w:rsidRPr="00971408" w:rsidRDefault="009C69F7" w:rsidP="009C69F7">
      <w:pPr>
        <w:pStyle w:val="Akapitzlist"/>
        <w:widowControl w:val="0"/>
        <w:tabs>
          <w:tab w:val="left" w:pos="1134"/>
        </w:tabs>
        <w:autoSpaceDE w:val="0"/>
        <w:autoSpaceDN w:val="0"/>
        <w:adjustRightInd w:val="0"/>
        <w:spacing w:after="0"/>
        <w:ind w:left="1134"/>
        <w:jc w:val="both"/>
        <w:rPr>
          <w:rFonts w:asciiTheme="minorHAnsi" w:hAnsiTheme="minorHAnsi" w:cstheme="minorHAnsi"/>
          <w:bCs/>
          <w:sz w:val="21"/>
          <w:szCs w:val="21"/>
        </w:rPr>
      </w:pPr>
    </w:p>
    <w:p w14:paraId="60E133A8" w14:textId="605FABE7" w:rsidR="007F1640" w:rsidRPr="00971408" w:rsidRDefault="007F1640" w:rsidP="00E92AC0">
      <w:pPr>
        <w:pStyle w:val="NormalnyWeb"/>
        <w:numPr>
          <w:ilvl w:val="0"/>
          <w:numId w:val="2"/>
        </w:numPr>
        <w:suppressAutoHyphens w:val="0"/>
        <w:spacing w:before="0" w:after="0" w:line="276" w:lineRule="auto"/>
        <w:ind w:left="567" w:hanging="567"/>
        <w:jc w:val="both"/>
        <w:rPr>
          <w:rFonts w:asciiTheme="minorHAnsi" w:hAnsiTheme="minorHAnsi" w:cstheme="minorHAnsi"/>
          <w:b/>
          <w:bCs/>
          <w:sz w:val="21"/>
          <w:szCs w:val="21"/>
        </w:rPr>
      </w:pPr>
      <w:r w:rsidRPr="00971408">
        <w:rPr>
          <w:rFonts w:asciiTheme="minorHAnsi" w:hAnsiTheme="minorHAnsi" w:cstheme="minorHAnsi"/>
          <w:b/>
          <w:bCs/>
          <w:sz w:val="21"/>
          <w:szCs w:val="21"/>
        </w:rPr>
        <w:t>ZWROT WADIUM</w:t>
      </w:r>
      <w:r w:rsidR="00433945" w:rsidRPr="00971408">
        <w:rPr>
          <w:rFonts w:asciiTheme="minorHAnsi" w:hAnsiTheme="minorHAnsi" w:cstheme="minorHAnsi"/>
          <w:b/>
          <w:bCs/>
          <w:sz w:val="21"/>
          <w:szCs w:val="21"/>
        </w:rPr>
        <w:t>; ZATRZYMANIE WADIUM</w:t>
      </w:r>
    </w:p>
    <w:p w14:paraId="5FBC4331" w14:textId="3511E123" w:rsidR="006C1AD2" w:rsidRPr="00971408" w:rsidRDefault="00EF501B" w:rsidP="00E92AC0">
      <w:pPr>
        <w:pStyle w:val="Akapitzlist"/>
        <w:widowControl w:val="0"/>
        <w:numPr>
          <w:ilvl w:val="1"/>
          <w:numId w:val="2"/>
        </w:numPr>
        <w:tabs>
          <w:tab w:val="left" w:pos="1134"/>
        </w:tabs>
        <w:autoSpaceDE w:val="0"/>
        <w:autoSpaceDN w:val="0"/>
        <w:adjustRightInd w:val="0"/>
        <w:spacing w:after="0"/>
        <w:ind w:left="1134" w:hanging="567"/>
        <w:jc w:val="both"/>
        <w:rPr>
          <w:rFonts w:asciiTheme="minorHAnsi" w:hAnsiTheme="minorHAnsi" w:cstheme="minorHAnsi"/>
          <w:bCs/>
          <w:sz w:val="21"/>
          <w:szCs w:val="21"/>
        </w:rPr>
      </w:pPr>
      <w:r w:rsidRPr="00971408">
        <w:rPr>
          <w:rFonts w:asciiTheme="minorHAnsi" w:hAnsiTheme="minorHAnsi" w:cstheme="minorHAnsi"/>
          <w:bCs/>
          <w:sz w:val="21"/>
          <w:szCs w:val="21"/>
        </w:rPr>
        <w:t>Zamawiający zwraca wadium niezwłocznie, nie później jednak niż w terminie 7 dni od dnia wystąpienia jednej</w:t>
      </w:r>
      <w:r w:rsidR="00E0102B" w:rsidRPr="00971408">
        <w:rPr>
          <w:rFonts w:asciiTheme="minorHAnsi" w:hAnsiTheme="minorHAnsi" w:cstheme="minorHAnsi"/>
          <w:bCs/>
          <w:sz w:val="21"/>
          <w:szCs w:val="21"/>
        </w:rPr>
        <w:t xml:space="preserve"> </w:t>
      </w:r>
      <w:r w:rsidRPr="00971408">
        <w:rPr>
          <w:rFonts w:asciiTheme="minorHAnsi" w:hAnsiTheme="minorHAnsi" w:cstheme="minorHAnsi"/>
          <w:bCs/>
          <w:sz w:val="21"/>
          <w:szCs w:val="21"/>
        </w:rPr>
        <w:t>z okoliczności:</w:t>
      </w:r>
    </w:p>
    <w:p w14:paraId="2E647A1E" w14:textId="2898DC14" w:rsidR="00CB1EC7" w:rsidRPr="00971408" w:rsidRDefault="00CB1EC7" w:rsidP="00E92AC0">
      <w:pPr>
        <w:pStyle w:val="Akapitzlist"/>
        <w:widowControl w:val="0"/>
        <w:numPr>
          <w:ilvl w:val="0"/>
          <w:numId w:val="125"/>
        </w:numPr>
        <w:tabs>
          <w:tab w:val="left" w:pos="1560"/>
        </w:tabs>
        <w:autoSpaceDE w:val="0"/>
        <w:autoSpaceDN w:val="0"/>
        <w:adjustRightInd w:val="0"/>
        <w:spacing w:after="0"/>
        <w:ind w:hanging="786"/>
        <w:jc w:val="both"/>
        <w:rPr>
          <w:rFonts w:asciiTheme="minorHAnsi" w:hAnsiTheme="minorHAnsi" w:cstheme="minorHAnsi"/>
          <w:bCs/>
          <w:sz w:val="21"/>
          <w:szCs w:val="21"/>
        </w:rPr>
      </w:pPr>
      <w:r w:rsidRPr="00971408">
        <w:rPr>
          <w:rFonts w:asciiTheme="minorHAnsi" w:hAnsiTheme="minorHAnsi" w:cstheme="minorHAnsi"/>
          <w:bCs/>
          <w:sz w:val="21"/>
          <w:szCs w:val="21"/>
          <w:lang w:val="pl-PL"/>
        </w:rPr>
        <w:t>U</w:t>
      </w:r>
      <w:r w:rsidRPr="00971408">
        <w:rPr>
          <w:rFonts w:asciiTheme="minorHAnsi" w:hAnsiTheme="minorHAnsi" w:cstheme="minorHAnsi"/>
          <w:bCs/>
          <w:sz w:val="21"/>
          <w:szCs w:val="21"/>
        </w:rPr>
        <w:t>pływu terminu związania ofertą;</w:t>
      </w:r>
    </w:p>
    <w:p w14:paraId="5FADABB6" w14:textId="0BA5D1F7" w:rsidR="00CB1EC7" w:rsidRPr="00971408" w:rsidRDefault="00CB1EC7" w:rsidP="00E92AC0">
      <w:pPr>
        <w:pStyle w:val="Akapitzlist"/>
        <w:widowControl w:val="0"/>
        <w:numPr>
          <w:ilvl w:val="0"/>
          <w:numId w:val="125"/>
        </w:numPr>
        <w:tabs>
          <w:tab w:val="left" w:pos="1560"/>
        </w:tabs>
        <w:autoSpaceDE w:val="0"/>
        <w:autoSpaceDN w:val="0"/>
        <w:adjustRightInd w:val="0"/>
        <w:spacing w:after="0"/>
        <w:ind w:hanging="786"/>
        <w:jc w:val="both"/>
        <w:rPr>
          <w:rFonts w:asciiTheme="minorHAnsi" w:hAnsiTheme="minorHAnsi" w:cstheme="minorHAnsi"/>
          <w:bCs/>
          <w:sz w:val="21"/>
          <w:szCs w:val="21"/>
        </w:rPr>
      </w:pPr>
      <w:r w:rsidRPr="00971408">
        <w:rPr>
          <w:rFonts w:asciiTheme="minorHAnsi" w:hAnsiTheme="minorHAnsi" w:cstheme="minorHAnsi"/>
          <w:bCs/>
          <w:sz w:val="21"/>
          <w:szCs w:val="21"/>
        </w:rPr>
        <w:t>Zawarcia umowy w sprawie zamówienia publicznego;</w:t>
      </w:r>
    </w:p>
    <w:p w14:paraId="24A144A7" w14:textId="20C41C64" w:rsidR="00CB1EC7" w:rsidRPr="009C69F7" w:rsidRDefault="00CB1EC7" w:rsidP="00E92AC0">
      <w:pPr>
        <w:pStyle w:val="Akapitzlist"/>
        <w:widowControl w:val="0"/>
        <w:numPr>
          <w:ilvl w:val="0"/>
          <w:numId w:val="125"/>
        </w:numPr>
        <w:tabs>
          <w:tab w:val="left" w:pos="1560"/>
        </w:tabs>
        <w:autoSpaceDE w:val="0"/>
        <w:autoSpaceDN w:val="0"/>
        <w:adjustRightInd w:val="0"/>
        <w:spacing w:after="0"/>
        <w:ind w:left="1560" w:hanging="426"/>
        <w:jc w:val="both"/>
        <w:rPr>
          <w:rFonts w:asciiTheme="minorHAnsi" w:hAnsiTheme="minorHAnsi" w:cstheme="minorHAnsi"/>
          <w:bCs/>
          <w:sz w:val="21"/>
          <w:szCs w:val="21"/>
        </w:rPr>
      </w:pPr>
      <w:r w:rsidRPr="00971408">
        <w:rPr>
          <w:rFonts w:asciiTheme="minorHAnsi" w:hAnsiTheme="minorHAnsi" w:cstheme="minorHAnsi"/>
          <w:bCs/>
          <w:sz w:val="21"/>
          <w:szCs w:val="21"/>
        </w:rPr>
        <w:t>Unieważnienia postępowania o udzielenie zamówienia, z wyjątkiem sytuacji gdy nie zostało rozstrzygnięte odwołanie na czynność unieważnienia albo nie upłynął termin do jego wniesienia</w:t>
      </w:r>
      <w:r w:rsidR="00A26DB2" w:rsidRPr="00971408">
        <w:rPr>
          <w:rFonts w:asciiTheme="minorHAnsi" w:hAnsiTheme="minorHAnsi" w:cstheme="minorHAnsi"/>
          <w:bCs/>
          <w:sz w:val="21"/>
          <w:szCs w:val="21"/>
          <w:lang w:val="pl-PL"/>
        </w:rPr>
        <w:t>;</w:t>
      </w:r>
    </w:p>
    <w:p w14:paraId="64D6C5E7" w14:textId="77777777" w:rsidR="00B96FD2" w:rsidRPr="00971408" w:rsidRDefault="00EF501B" w:rsidP="00E92AC0">
      <w:pPr>
        <w:pStyle w:val="Akapitzlist"/>
        <w:widowControl w:val="0"/>
        <w:numPr>
          <w:ilvl w:val="1"/>
          <w:numId w:val="2"/>
        </w:numPr>
        <w:tabs>
          <w:tab w:val="left" w:pos="1134"/>
        </w:tabs>
        <w:autoSpaceDE w:val="0"/>
        <w:autoSpaceDN w:val="0"/>
        <w:adjustRightInd w:val="0"/>
        <w:spacing w:after="0"/>
        <w:ind w:left="1134" w:hanging="567"/>
        <w:jc w:val="both"/>
        <w:rPr>
          <w:rFonts w:asciiTheme="minorHAnsi" w:hAnsiTheme="minorHAnsi" w:cstheme="minorHAnsi"/>
          <w:bCs/>
          <w:sz w:val="21"/>
          <w:szCs w:val="21"/>
        </w:rPr>
      </w:pPr>
      <w:r w:rsidRPr="00971408">
        <w:rPr>
          <w:rFonts w:asciiTheme="minorHAnsi" w:hAnsiTheme="minorHAnsi" w:cstheme="minorHAnsi"/>
          <w:bCs/>
          <w:sz w:val="21"/>
          <w:szCs w:val="21"/>
        </w:rPr>
        <w:t>Zamawiający, niezwłocznie, nie później jednak niż w terminie 7 dni od dnia złożenia wniosku zwraca wadium wykonawcy:</w:t>
      </w:r>
    </w:p>
    <w:p w14:paraId="09E4AB30" w14:textId="5C10DB93" w:rsidR="00A26DB2" w:rsidRPr="00971408" w:rsidRDefault="00A26DB2" w:rsidP="00E92AC0">
      <w:pPr>
        <w:pStyle w:val="Akapitzlist"/>
        <w:widowControl w:val="0"/>
        <w:numPr>
          <w:ilvl w:val="0"/>
          <w:numId w:val="100"/>
        </w:numPr>
        <w:tabs>
          <w:tab w:val="left" w:pos="1560"/>
        </w:tabs>
        <w:autoSpaceDE w:val="0"/>
        <w:autoSpaceDN w:val="0"/>
        <w:adjustRightInd w:val="0"/>
        <w:spacing w:after="0"/>
        <w:ind w:left="1560" w:hanging="426"/>
        <w:jc w:val="both"/>
        <w:rPr>
          <w:rFonts w:asciiTheme="minorHAnsi" w:hAnsiTheme="minorHAnsi" w:cstheme="minorHAnsi"/>
          <w:bCs/>
          <w:sz w:val="21"/>
          <w:szCs w:val="21"/>
        </w:rPr>
      </w:pPr>
      <w:r w:rsidRPr="00971408">
        <w:rPr>
          <w:rFonts w:asciiTheme="minorHAnsi" w:hAnsiTheme="minorHAnsi" w:cstheme="minorHAnsi"/>
          <w:bCs/>
          <w:sz w:val="21"/>
          <w:szCs w:val="21"/>
          <w:lang w:val="pl-PL"/>
        </w:rPr>
        <w:t>K</w:t>
      </w:r>
      <w:proofErr w:type="spellStart"/>
      <w:r w:rsidRPr="00971408">
        <w:rPr>
          <w:rFonts w:asciiTheme="minorHAnsi" w:hAnsiTheme="minorHAnsi" w:cstheme="minorHAnsi"/>
          <w:bCs/>
          <w:sz w:val="21"/>
          <w:szCs w:val="21"/>
        </w:rPr>
        <w:t>tóry</w:t>
      </w:r>
      <w:proofErr w:type="spellEnd"/>
      <w:r w:rsidRPr="00971408">
        <w:rPr>
          <w:rFonts w:asciiTheme="minorHAnsi" w:hAnsiTheme="minorHAnsi" w:cstheme="minorHAnsi"/>
          <w:bCs/>
          <w:sz w:val="21"/>
          <w:szCs w:val="21"/>
        </w:rPr>
        <w:t xml:space="preserve"> wycofał ofertę przed upływem terminu składania ofert;</w:t>
      </w:r>
    </w:p>
    <w:p w14:paraId="24880783" w14:textId="7109DF8B" w:rsidR="00A26DB2" w:rsidRPr="00971408" w:rsidRDefault="00A26DB2" w:rsidP="00E92AC0">
      <w:pPr>
        <w:pStyle w:val="Akapitzlist"/>
        <w:widowControl w:val="0"/>
        <w:numPr>
          <w:ilvl w:val="0"/>
          <w:numId w:val="100"/>
        </w:numPr>
        <w:tabs>
          <w:tab w:val="left" w:pos="1560"/>
        </w:tabs>
        <w:autoSpaceDE w:val="0"/>
        <w:autoSpaceDN w:val="0"/>
        <w:adjustRightInd w:val="0"/>
        <w:spacing w:after="0"/>
        <w:ind w:left="1560" w:hanging="426"/>
        <w:jc w:val="both"/>
        <w:rPr>
          <w:rFonts w:asciiTheme="minorHAnsi" w:hAnsiTheme="minorHAnsi" w:cstheme="minorHAnsi"/>
          <w:bCs/>
          <w:sz w:val="21"/>
          <w:szCs w:val="21"/>
        </w:rPr>
      </w:pPr>
      <w:r w:rsidRPr="00971408">
        <w:rPr>
          <w:rFonts w:asciiTheme="minorHAnsi" w:hAnsiTheme="minorHAnsi" w:cstheme="minorHAnsi"/>
          <w:bCs/>
          <w:sz w:val="21"/>
          <w:szCs w:val="21"/>
        </w:rPr>
        <w:t>Którego oferta została odrzucona;</w:t>
      </w:r>
    </w:p>
    <w:p w14:paraId="1194F37A" w14:textId="2299971C" w:rsidR="00A26DB2" w:rsidRPr="00971408" w:rsidRDefault="00A26DB2" w:rsidP="00E92AC0">
      <w:pPr>
        <w:pStyle w:val="Akapitzlist"/>
        <w:widowControl w:val="0"/>
        <w:numPr>
          <w:ilvl w:val="0"/>
          <w:numId w:val="100"/>
        </w:numPr>
        <w:tabs>
          <w:tab w:val="left" w:pos="1560"/>
        </w:tabs>
        <w:autoSpaceDE w:val="0"/>
        <w:autoSpaceDN w:val="0"/>
        <w:adjustRightInd w:val="0"/>
        <w:spacing w:after="0"/>
        <w:ind w:left="1560" w:hanging="426"/>
        <w:jc w:val="both"/>
        <w:rPr>
          <w:rFonts w:asciiTheme="minorHAnsi" w:hAnsiTheme="minorHAnsi" w:cstheme="minorHAnsi"/>
          <w:bCs/>
          <w:sz w:val="21"/>
          <w:szCs w:val="21"/>
        </w:rPr>
      </w:pPr>
      <w:r w:rsidRPr="00971408">
        <w:rPr>
          <w:rFonts w:asciiTheme="minorHAnsi" w:hAnsiTheme="minorHAnsi" w:cstheme="minorHAnsi"/>
          <w:bCs/>
          <w:sz w:val="21"/>
          <w:szCs w:val="21"/>
        </w:rPr>
        <w:lastRenderedPageBreak/>
        <w:t>Po wyborze najkorzystniejszej oferty, z wyjątkiem wykonawcy, którego oferta została wybrana jako najkorzystniejsza;</w:t>
      </w:r>
    </w:p>
    <w:p w14:paraId="1A4D3C5B" w14:textId="58688584" w:rsidR="00A26DB2" w:rsidRPr="00971408" w:rsidRDefault="00A26DB2" w:rsidP="00E92AC0">
      <w:pPr>
        <w:pStyle w:val="Akapitzlist"/>
        <w:widowControl w:val="0"/>
        <w:numPr>
          <w:ilvl w:val="0"/>
          <w:numId w:val="100"/>
        </w:numPr>
        <w:tabs>
          <w:tab w:val="left" w:pos="1560"/>
        </w:tabs>
        <w:autoSpaceDE w:val="0"/>
        <w:autoSpaceDN w:val="0"/>
        <w:adjustRightInd w:val="0"/>
        <w:spacing w:after="0"/>
        <w:ind w:left="1560" w:hanging="426"/>
        <w:jc w:val="both"/>
        <w:rPr>
          <w:rFonts w:asciiTheme="minorHAnsi" w:hAnsiTheme="minorHAnsi" w:cstheme="minorHAnsi"/>
          <w:bCs/>
          <w:sz w:val="21"/>
          <w:szCs w:val="21"/>
        </w:rPr>
      </w:pPr>
      <w:r w:rsidRPr="00971408">
        <w:rPr>
          <w:rFonts w:asciiTheme="minorHAnsi" w:hAnsiTheme="minorHAnsi" w:cstheme="minorHAnsi"/>
          <w:bCs/>
          <w:sz w:val="21"/>
          <w:szCs w:val="21"/>
        </w:rPr>
        <w:t>Po unieważnieniu postępowania, w przypadku gdy nie zostało rozstrzygnięte odwołanie na czynność unieważnienia albo nie upłynął termin do jego wniesienia</w:t>
      </w:r>
      <w:r w:rsidR="00B96FD2" w:rsidRPr="00971408">
        <w:rPr>
          <w:rFonts w:asciiTheme="minorHAnsi" w:hAnsiTheme="minorHAnsi" w:cstheme="minorHAnsi"/>
          <w:bCs/>
          <w:sz w:val="21"/>
          <w:szCs w:val="21"/>
          <w:lang w:val="pl-PL"/>
        </w:rPr>
        <w:t>;</w:t>
      </w:r>
    </w:p>
    <w:p w14:paraId="77BD1A64" w14:textId="1F1BFEAB" w:rsidR="00EF501B" w:rsidRPr="00971408" w:rsidRDefault="00EF501B" w:rsidP="00E92AC0">
      <w:pPr>
        <w:pStyle w:val="Akapitzlist"/>
        <w:widowControl w:val="0"/>
        <w:numPr>
          <w:ilvl w:val="1"/>
          <w:numId w:val="2"/>
        </w:numPr>
        <w:tabs>
          <w:tab w:val="left" w:pos="1134"/>
        </w:tabs>
        <w:autoSpaceDE w:val="0"/>
        <w:autoSpaceDN w:val="0"/>
        <w:adjustRightInd w:val="0"/>
        <w:spacing w:after="0"/>
        <w:ind w:left="1134" w:hanging="567"/>
        <w:jc w:val="both"/>
        <w:rPr>
          <w:rFonts w:asciiTheme="minorHAnsi" w:hAnsiTheme="minorHAnsi" w:cstheme="minorHAnsi"/>
          <w:bCs/>
          <w:sz w:val="21"/>
          <w:szCs w:val="21"/>
        </w:rPr>
      </w:pPr>
      <w:r w:rsidRPr="00971408">
        <w:rPr>
          <w:rFonts w:asciiTheme="minorHAnsi" w:hAnsiTheme="minorHAnsi" w:cstheme="minorHAnsi"/>
          <w:bCs/>
          <w:sz w:val="21"/>
          <w:szCs w:val="21"/>
        </w:rPr>
        <w:t xml:space="preserve">Złożenie wniosku o zwrot wadium, o którym mowa w </w:t>
      </w:r>
      <w:r w:rsidR="00D2323C" w:rsidRPr="00971408">
        <w:rPr>
          <w:rFonts w:asciiTheme="minorHAnsi" w:hAnsiTheme="minorHAnsi" w:cstheme="minorHAnsi"/>
          <w:bCs/>
          <w:sz w:val="21"/>
          <w:szCs w:val="21"/>
          <w:lang w:val="pl-PL"/>
        </w:rPr>
        <w:t>p</w:t>
      </w:r>
      <w:r w:rsidR="00442C03" w:rsidRPr="00971408">
        <w:rPr>
          <w:rFonts w:asciiTheme="minorHAnsi" w:hAnsiTheme="minorHAnsi" w:cstheme="minorHAnsi"/>
          <w:bCs/>
          <w:sz w:val="21"/>
          <w:szCs w:val="21"/>
        </w:rPr>
        <w:t xml:space="preserve">pkt </w:t>
      </w:r>
      <w:r w:rsidR="00D2323C" w:rsidRPr="00971408">
        <w:rPr>
          <w:rFonts w:asciiTheme="minorHAnsi" w:hAnsiTheme="minorHAnsi" w:cstheme="minorHAnsi"/>
          <w:bCs/>
          <w:sz w:val="21"/>
          <w:szCs w:val="21"/>
          <w:lang w:val="pl-PL"/>
        </w:rPr>
        <w:t>2.2.</w:t>
      </w:r>
      <w:r w:rsidRPr="00971408">
        <w:rPr>
          <w:rFonts w:asciiTheme="minorHAnsi" w:hAnsiTheme="minorHAnsi" w:cstheme="minorHAnsi"/>
          <w:bCs/>
          <w:sz w:val="21"/>
          <w:szCs w:val="21"/>
        </w:rPr>
        <w:t>, powoduje rozwiązanie stosunku prawnego z wykonawcą wraz z utratą przez niego prawa do korzystania ze środków och</w:t>
      </w:r>
      <w:r w:rsidR="00442C03" w:rsidRPr="00971408">
        <w:rPr>
          <w:rFonts w:asciiTheme="minorHAnsi" w:hAnsiTheme="minorHAnsi" w:cstheme="minorHAnsi"/>
          <w:bCs/>
          <w:sz w:val="21"/>
          <w:szCs w:val="21"/>
        </w:rPr>
        <w:t>rony prawnej, o których mowa w D</w:t>
      </w:r>
      <w:r w:rsidRPr="00971408">
        <w:rPr>
          <w:rFonts w:asciiTheme="minorHAnsi" w:hAnsiTheme="minorHAnsi" w:cstheme="minorHAnsi"/>
          <w:bCs/>
          <w:sz w:val="21"/>
          <w:szCs w:val="21"/>
        </w:rPr>
        <w:t>ziale IX ustawy Pzp</w:t>
      </w:r>
      <w:r w:rsidR="00433945" w:rsidRPr="00971408">
        <w:rPr>
          <w:rFonts w:asciiTheme="minorHAnsi" w:hAnsiTheme="minorHAnsi" w:cstheme="minorHAnsi"/>
          <w:bCs/>
          <w:sz w:val="21"/>
          <w:szCs w:val="21"/>
          <w:lang w:val="pl-PL"/>
        </w:rPr>
        <w:t>;</w:t>
      </w:r>
    </w:p>
    <w:p w14:paraId="2CAA62B1" w14:textId="27B4DD5A" w:rsidR="00EF501B" w:rsidRPr="00971408" w:rsidRDefault="00EF501B" w:rsidP="00E92AC0">
      <w:pPr>
        <w:pStyle w:val="Akapitzlist"/>
        <w:widowControl w:val="0"/>
        <w:numPr>
          <w:ilvl w:val="1"/>
          <w:numId w:val="2"/>
        </w:numPr>
        <w:tabs>
          <w:tab w:val="left" w:pos="1134"/>
        </w:tabs>
        <w:autoSpaceDE w:val="0"/>
        <w:autoSpaceDN w:val="0"/>
        <w:adjustRightInd w:val="0"/>
        <w:spacing w:after="0"/>
        <w:ind w:left="1134" w:hanging="567"/>
        <w:jc w:val="both"/>
        <w:rPr>
          <w:rFonts w:asciiTheme="minorHAnsi" w:hAnsiTheme="minorHAnsi" w:cstheme="minorHAnsi"/>
          <w:bCs/>
          <w:sz w:val="21"/>
          <w:szCs w:val="21"/>
        </w:rPr>
      </w:pPr>
      <w:r w:rsidRPr="00971408">
        <w:rPr>
          <w:rFonts w:asciiTheme="minorHAnsi" w:hAnsiTheme="minorHAnsi" w:cstheme="minorHAnsi"/>
          <w:bCs/>
          <w:sz w:val="21"/>
          <w:szCs w:val="21"/>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00EE0A47" w:rsidRPr="00971408">
        <w:rPr>
          <w:rFonts w:asciiTheme="minorHAnsi" w:hAnsiTheme="minorHAnsi" w:cstheme="minorHAnsi"/>
          <w:bCs/>
          <w:sz w:val="21"/>
          <w:szCs w:val="21"/>
          <w:lang w:val="pl-PL"/>
        </w:rPr>
        <w:t>;</w:t>
      </w:r>
    </w:p>
    <w:p w14:paraId="1F98FD97" w14:textId="65E3731C" w:rsidR="0015646E" w:rsidRPr="00971408" w:rsidRDefault="00EF501B" w:rsidP="00E92AC0">
      <w:pPr>
        <w:pStyle w:val="Akapitzlist"/>
        <w:widowControl w:val="0"/>
        <w:numPr>
          <w:ilvl w:val="1"/>
          <w:numId w:val="2"/>
        </w:numPr>
        <w:tabs>
          <w:tab w:val="left" w:pos="1134"/>
        </w:tabs>
        <w:autoSpaceDE w:val="0"/>
        <w:autoSpaceDN w:val="0"/>
        <w:adjustRightInd w:val="0"/>
        <w:spacing w:after="0"/>
        <w:ind w:left="1134" w:hanging="567"/>
        <w:jc w:val="both"/>
        <w:rPr>
          <w:rFonts w:asciiTheme="minorHAnsi" w:hAnsiTheme="minorHAnsi" w:cstheme="minorHAnsi"/>
          <w:bCs/>
          <w:sz w:val="21"/>
          <w:szCs w:val="21"/>
        </w:rPr>
      </w:pPr>
      <w:r w:rsidRPr="00971408">
        <w:rPr>
          <w:rFonts w:asciiTheme="minorHAnsi" w:hAnsiTheme="minorHAnsi" w:cstheme="minorHAnsi"/>
          <w:bCs/>
          <w:sz w:val="21"/>
          <w:szCs w:val="21"/>
        </w:rPr>
        <w:t>Zamawiający zwraca wadium wniesione w innej formie niż w pieniądzu p</w:t>
      </w:r>
      <w:r w:rsidR="003C1F53" w:rsidRPr="00971408">
        <w:rPr>
          <w:rFonts w:asciiTheme="minorHAnsi" w:hAnsiTheme="minorHAnsi" w:cstheme="minorHAnsi"/>
          <w:bCs/>
          <w:sz w:val="21"/>
          <w:szCs w:val="21"/>
        </w:rPr>
        <w:t>oprzez złożenie Gwarantowi lub P</w:t>
      </w:r>
      <w:r w:rsidRPr="00971408">
        <w:rPr>
          <w:rFonts w:asciiTheme="minorHAnsi" w:hAnsiTheme="minorHAnsi" w:cstheme="minorHAnsi"/>
          <w:bCs/>
          <w:sz w:val="21"/>
          <w:szCs w:val="21"/>
        </w:rPr>
        <w:t>oręczycielowi oświadczenia o zwolnieniu wadium.</w:t>
      </w:r>
    </w:p>
    <w:p w14:paraId="4B4542CD" w14:textId="4D2B3CB6" w:rsidR="00EF501B" w:rsidRPr="00971408" w:rsidRDefault="00EF501B" w:rsidP="00E92AC0">
      <w:pPr>
        <w:pStyle w:val="Akapitzlist"/>
        <w:widowControl w:val="0"/>
        <w:numPr>
          <w:ilvl w:val="1"/>
          <w:numId w:val="2"/>
        </w:numPr>
        <w:tabs>
          <w:tab w:val="left" w:pos="1134"/>
        </w:tabs>
        <w:autoSpaceDE w:val="0"/>
        <w:autoSpaceDN w:val="0"/>
        <w:adjustRightInd w:val="0"/>
        <w:spacing w:after="0"/>
        <w:ind w:left="1134" w:hanging="567"/>
        <w:jc w:val="both"/>
        <w:rPr>
          <w:rFonts w:asciiTheme="minorHAnsi" w:hAnsiTheme="minorHAnsi" w:cstheme="minorHAnsi"/>
          <w:bCs/>
          <w:sz w:val="21"/>
          <w:szCs w:val="21"/>
        </w:rPr>
      </w:pPr>
      <w:r w:rsidRPr="00971408">
        <w:rPr>
          <w:rFonts w:asciiTheme="minorHAnsi" w:hAnsiTheme="minorHAnsi" w:cstheme="minorHAnsi"/>
          <w:bCs/>
          <w:sz w:val="21"/>
          <w:szCs w:val="21"/>
        </w:rPr>
        <w:t>Zamawiający zatrzymuje wadium wraz z odsetkami, a w przypadku wadium wniesionego</w:t>
      </w:r>
      <w:r w:rsidR="0015646E" w:rsidRPr="00971408">
        <w:rPr>
          <w:rFonts w:asciiTheme="minorHAnsi" w:hAnsiTheme="minorHAnsi" w:cstheme="minorHAnsi"/>
          <w:bCs/>
          <w:sz w:val="21"/>
          <w:szCs w:val="21"/>
        </w:rPr>
        <w:t xml:space="preserve"> </w:t>
      </w:r>
      <w:r w:rsidRPr="00971408">
        <w:rPr>
          <w:rFonts w:asciiTheme="minorHAnsi" w:hAnsiTheme="minorHAnsi" w:cstheme="minorHAnsi"/>
          <w:bCs/>
          <w:sz w:val="21"/>
          <w:szCs w:val="21"/>
        </w:rPr>
        <w:t>w formie gwarancji lub poręczenia, o któr</w:t>
      </w:r>
      <w:r w:rsidR="0015646E" w:rsidRPr="00971408">
        <w:rPr>
          <w:rFonts w:asciiTheme="minorHAnsi" w:hAnsiTheme="minorHAnsi" w:cstheme="minorHAnsi"/>
          <w:bCs/>
          <w:sz w:val="21"/>
          <w:szCs w:val="21"/>
        </w:rPr>
        <w:t>ych mowa w art. 97 ust. 7 pkt 2</w:t>
      </w:r>
      <w:r w:rsidRPr="00971408">
        <w:rPr>
          <w:rFonts w:asciiTheme="minorHAnsi" w:hAnsiTheme="minorHAnsi" w:cstheme="minorHAnsi"/>
          <w:bCs/>
          <w:sz w:val="21"/>
          <w:szCs w:val="21"/>
        </w:rPr>
        <w:t>-4 ustawy Pzp, występuje odpowiednio do gwaranta lub poręczyciela z żądaniem zapłaty wadium, jeżeli:</w:t>
      </w:r>
    </w:p>
    <w:p w14:paraId="2C4C4974" w14:textId="6C13091D" w:rsidR="00E807D1" w:rsidRPr="00971408" w:rsidRDefault="00E807D1" w:rsidP="00E92AC0">
      <w:pPr>
        <w:pStyle w:val="Akapitzlist"/>
        <w:widowControl w:val="0"/>
        <w:numPr>
          <w:ilvl w:val="0"/>
          <w:numId w:val="101"/>
        </w:numPr>
        <w:tabs>
          <w:tab w:val="left" w:pos="1560"/>
        </w:tabs>
        <w:autoSpaceDE w:val="0"/>
        <w:autoSpaceDN w:val="0"/>
        <w:adjustRightInd w:val="0"/>
        <w:spacing w:after="0"/>
        <w:ind w:left="1560" w:hanging="426"/>
        <w:jc w:val="both"/>
        <w:rPr>
          <w:rFonts w:asciiTheme="minorHAnsi" w:hAnsiTheme="minorHAnsi" w:cstheme="minorHAnsi"/>
          <w:bCs/>
          <w:sz w:val="21"/>
          <w:szCs w:val="21"/>
        </w:rPr>
      </w:pPr>
      <w:r w:rsidRPr="00971408">
        <w:rPr>
          <w:rFonts w:asciiTheme="minorHAnsi" w:hAnsiTheme="minorHAnsi" w:cstheme="minorHAnsi"/>
          <w:bCs/>
          <w:sz w:val="21"/>
          <w:szCs w:val="21"/>
          <w:lang w:val="pl-PL"/>
        </w:rPr>
        <w:t>W</w:t>
      </w:r>
      <w:proofErr w:type="spellStart"/>
      <w:r w:rsidRPr="00971408">
        <w:rPr>
          <w:rFonts w:asciiTheme="minorHAnsi" w:hAnsiTheme="minorHAnsi" w:cstheme="minorHAnsi"/>
          <w:bCs/>
          <w:sz w:val="21"/>
          <w:szCs w:val="21"/>
        </w:rPr>
        <w:t>ykonawca</w:t>
      </w:r>
      <w:proofErr w:type="spellEnd"/>
      <w:r w:rsidRPr="00971408">
        <w:rPr>
          <w:rFonts w:asciiTheme="minorHAnsi" w:hAnsiTheme="minorHAnsi" w:cstheme="minorHAnsi"/>
          <w:bCs/>
          <w:sz w:val="21"/>
          <w:szCs w:val="21"/>
        </w:rPr>
        <w:t xml:space="preserve"> w odpowiedzi na wezwanie, o którym mowa w art. 107 ust. 2 lub art. 128 ust. 1 ustawy Pzp,</w:t>
      </w:r>
      <w:r w:rsidRPr="00971408">
        <w:rPr>
          <w:rFonts w:asciiTheme="minorHAnsi" w:hAnsiTheme="minorHAnsi" w:cstheme="minorHAnsi"/>
          <w:bCs/>
          <w:sz w:val="21"/>
          <w:szCs w:val="21"/>
          <w:lang w:val="pl-PL"/>
        </w:rPr>
        <w:t xml:space="preserve"> </w:t>
      </w:r>
      <w:r w:rsidRPr="00971408">
        <w:rPr>
          <w:rFonts w:asciiTheme="minorHAnsi" w:hAnsiTheme="minorHAnsi" w:cstheme="minorHAnsi"/>
          <w:bCs/>
          <w:sz w:val="21"/>
          <w:szCs w:val="21"/>
        </w:rPr>
        <w:t>z przyczyn leżących po jego stronie, nie złożył podmiotowych środków dowodowych lub</w:t>
      </w:r>
      <w:r w:rsidR="00C236CE" w:rsidRPr="00971408">
        <w:rPr>
          <w:rFonts w:asciiTheme="minorHAnsi" w:hAnsiTheme="minorHAnsi" w:cstheme="minorHAnsi"/>
          <w:bCs/>
          <w:sz w:val="21"/>
          <w:szCs w:val="21"/>
          <w:lang w:val="pl-PL"/>
        </w:rPr>
        <w:t xml:space="preserve"> </w:t>
      </w:r>
      <w:r w:rsidRPr="00971408">
        <w:rPr>
          <w:rFonts w:asciiTheme="minorHAnsi" w:hAnsiTheme="minorHAnsi" w:cstheme="minorHAnsi"/>
          <w:bCs/>
          <w:sz w:val="21"/>
          <w:szCs w:val="21"/>
        </w:rPr>
        <w:t xml:space="preserve">przedmiotowych środków dowodowych potwierdzających okoliczności, o których mowa </w:t>
      </w:r>
      <w:r w:rsidR="00B54397">
        <w:rPr>
          <w:rFonts w:asciiTheme="minorHAnsi" w:hAnsiTheme="minorHAnsi" w:cstheme="minorHAnsi"/>
          <w:bCs/>
          <w:sz w:val="21"/>
          <w:szCs w:val="21"/>
        </w:rPr>
        <w:br/>
      </w:r>
      <w:r w:rsidRPr="00971408">
        <w:rPr>
          <w:rFonts w:asciiTheme="minorHAnsi" w:hAnsiTheme="minorHAnsi" w:cstheme="minorHAnsi"/>
          <w:bCs/>
          <w:sz w:val="21"/>
          <w:szCs w:val="21"/>
        </w:rPr>
        <w:t>w art. 57 lub art. 106 ust. 1 ustawy Pzp, oświadczenia, o którym mowa</w:t>
      </w:r>
      <w:r w:rsidRPr="00971408">
        <w:rPr>
          <w:rFonts w:asciiTheme="minorHAnsi" w:hAnsiTheme="minorHAnsi" w:cstheme="minorHAnsi"/>
          <w:bCs/>
          <w:sz w:val="21"/>
          <w:szCs w:val="21"/>
          <w:lang w:val="pl-PL"/>
        </w:rPr>
        <w:t xml:space="preserve"> </w:t>
      </w:r>
      <w:r w:rsidRPr="00971408">
        <w:rPr>
          <w:rFonts w:asciiTheme="minorHAnsi" w:hAnsiTheme="minorHAnsi" w:cstheme="minorHAnsi"/>
          <w:bCs/>
          <w:sz w:val="21"/>
          <w:szCs w:val="21"/>
        </w:rP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05AAAA0E" w14:textId="77777777" w:rsidR="00E807D1" w:rsidRPr="00971408" w:rsidRDefault="00E807D1" w:rsidP="00E92AC0">
      <w:pPr>
        <w:pStyle w:val="Akapitzlist"/>
        <w:widowControl w:val="0"/>
        <w:numPr>
          <w:ilvl w:val="0"/>
          <w:numId w:val="101"/>
        </w:numPr>
        <w:tabs>
          <w:tab w:val="left" w:pos="1560"/>
        </w:tabs>
        <w:autoSpaceDE w:val="0"/>
        <w:autoSpaceDN w:val="0"/>
        <w:adjustRightInd w:val="0"/>
        <w:spacing w:after="0"/>
        <w:ind w:left="1560" w:hanging="426"/>
        <w:jc w:val="both"/>
        <w:rPr>
          <w:rFonts w:asciiTheme="minorHAnsi" w:hAnsiTheme="minorHAnsi" w:cstheme="minorHAnsi"/>
          <w:bCs/>
          <w:sz w:val="21"/>
          <w:szCs w:val="21"/>
        </w:rPr>
      </w:pPr>
      <w:r w:rsidRPr="00971408">
        <w:rPr>
          <w:rFonts w:asciiTheme="minorHAnsi" w:hAnsiTheme="minorHAnsi" w:cstheme="minorHAnsi"/>
          <w:bCs/>
          <w:sz w:val="21"/>
          <w:szCs w:val="21"/>
          <w:lang w:val="pl-PL"/>
        </w:rPr>
        <w:t>W</w:t>
      </w:r>
      <w:proofErr w:type="spellStart"/>
      <w:r w:rsidRPr="00971408">
        <w:rPr>
          <w:rFonts w:asciiTheme="minorHAnsi" w:hAnsiTheme="minorHAnsi" w:cstheme="minorHAnsi"/>
          <w:bCs/>
          <w:sz w:val="21"/>
          <w:szCs w:val="21"/>
        </w:rPr>
        <w:t>ykonawca</w:t>
      </w:r>
      <w:proofErr w:type="spellEnd"/>
      <w:r w:rsidRPr="00971408">
        <w:rPr>
          <w:rFonts w:asciiTheme="minorHAnsi" w:hAnsiTheme="minorHAnsi" w:cstheme="minorHAnsi"/>
          <w:bCs/>
          <w:sz w:val="21"/>
          <w:szCs w:val="21"/>
        </w:rPr>
        <w:t>, którego oferta została wybrana:</w:t>
      </w:r>
    </w:p>
    <w:p w14:paraId="7F4A966D" w14:textId="0B5C1070" w:rsidR="00E807D1" w:rsidRPr="00971408" w:rsidRDefault="00E807D1" w:rsidP="00E92AC0">
      <w:pPr>
        <w:pStyle w:val="Akapitzlist"/>
        <w:widowControl w:val="0"/>
        <w:numPr>
          <w:ilvl w:val="2"/>
          <w:numId w:val="69"/>
        </w:numPr>
        <w:tabs>
          <w:tab w:val="left" w:pos="1985"/>
        </w:tabs>
        <w:autoSpaceDE w:val="0"/>
        <w:autoSpaceDN w:val="0"/>
        <w:adjustRightInd w:val="0"/>
        <w:spacing w:after="0"/>
        <w:ind w:left="1985" w:hanging="425"/>
        <w:jc w:val="both"/>
        <w:rPr>
          <w:rFonts w:asciiTheme="minorHAnsi" w:hAnsiTheme="minorHAnsi" w:cstheme="minorHAnsi"/>
          <w:bCs/>
          <w:sz w:val="21"/>
          <w:szCs w:val="21"/>
        </w:rPr>
      </w:pPr>
      <w:r w:rsidRPr="00971408">
        <w:rPr>
          <w:rFonts w:asciiTheme="minorHAnsi" w:hAnsiTheme="minorHAnsi" w:cstheme="minorHAnsi"/>
          <w:bCs/>
          <w:sz w:val="21"/>
          <w:szCs w:val="21"/>
          <w:lang w:val="pl-PL"/>
        </w:rPr>
        <w:t>o</w:t>
      </w:r>
      <w:proofErr w:type="spellStart"/>
      <w:r w:rsidRPr="00971408">
        <w:rPr>
          <w:rFonts w:asciiTheme="minorHAnsi" w:hAnsiTheme="minorHAnsi" w:cstheme="minorHAnsi"/>
          <w:bCs/>
          <w:sz w:val="21"/>
          <w:szCs w:val="21"/>
        </w:rPr>
        <w:t>dmówił</w:t>
      </w:r>
      <w:proofErr w:type="spellEnd"/>
      <w:r w:rsidRPr="00971408">
        <w:rPr>
          <w:rFonts w:asciiTheme="minorHAnsi" w:hAnsiTheme="minorHAnsi" w:cstheme="minorHAnsi"/>
          <w:bCs/>
          <w:sz w:val="21"/>
          <w:szCs w:val="21"/>
        </w:rPr>
        <w:t xml:space="preserve"> podpisania umowy w sprawie zamówienia publicznego na warunkach określonych w ofercie</w:t>
      </w:r>
      <w:r w:rsidRPr="00971408">
        <w:rPr>
          <w:rFonts w:asciiTheme="minorHAnsi" w:hAnsiTheme="minorHAnsi" w:cstheme="minorHAnsi"/>
          <w:bCs/>
          <w:sz w:val="21"/>
          <w:szCs w:val="21"/>
          <w:lang w:val="pl-PL"/>
        </w:rPr>
        <w:t>;</w:t>
      </w:r>
    </w:p>
    <w:p w14:paraId="6B79CE67" w14:textId="0993117C" w:rsidR="00E807D1" w:rsidRPr="00971408" w:rsidRDefault="00E807D1" w:rsidP="00E92AC0">
      <w:pPr>
        <w:pStyle w:val="Akapitzlist"/>
        <w:widowControl w:val="0"/>
        <w:numPr>
          <w:ilvl w:val="2"/>
          <w:numId w:val="69"/>
        </w:numPr>
        <w:tabs>
          <w:tab w:val="left" w:pos="1985"/>
        </w:tabs>
        <w:autoSpaceDE w:val="0"/>
        <w:autoSpaceDN w:val="0"/>
        <w:adjustRightInd w:val="0"/>
        <w:spacing w:after="0"/>
        <w:ind w:left="1985" w:hanging="425"/>
        <w:jc w:val="both"/>
        <w:rPr>
          <w:rFonts w:asciiTheme="minorHAnsi" w:hAnsiTheme="minorHAnsi" w:cstheme="minorHAnsi"/>
          <w:bCs/>
          <w:sz w:val="21"/>
          <w:szCs w:val="21"/>
        </w:rPr>
      </w:pPr>
      <w:r w:rsidRPr="00971408">
        <w:rPr>
          <w:rFonts w:asciiTheme="minorHAnsi" w:hAnsiTheme="minorHAnsi" w:cstheme="minorHAnsi"/>
          <w:bCs/>
          <w:sz w:val="21"/>
          <w:szCs w:val="21"/>
          <w:lang w:val="pl-PL"/>
        </w:rPr>
        <w:t>n</w:t>
      </w:r>
      <w:proofErr w:type="spellStart"/>
      <w:r w:rsidRPr="00971408">
        <w:rPr>
          <w:rFonts w:asciiTheme="minorHAnsi" w:hAnsiTheme="minorHAnsi" w:cstheme="minorHAnsi"/>
          <w:bCs/>
          <w:sz w:val="21"/>
          <w:szCs w:val="21"/>
        </w:rPr>
        <w:t>ie</w:t>
      </w:r>
      <w:proofErr w:type="spellEnd"/>
      <w:r w:rsidRPr="00971408">
        <w:rPr>
          <w:rFonts w:asciiTheme="minorHAnsi" w:hAnsiTheme="minorHAnsi" w:cstheme="minorHAnsi"/>
          <w:bCs/>
          <w:sz w:val="21"/>
          <w:szCs w:val="21"/>
        </w:rPr>
        <w:t xml:space="preserve"> wniósł wymaganego zabezpieczenia należytego wykonania umowy;</w:t>
      </w:r>
    </w:p>
    <w:p w14:paraId="3AF03A88" w14:textId="46516602" w:rsidR="00E807D1" w:rsidRPr="00971408" w:rsidRDefault="00E807D1" w:rsidP="00E92AC0">
      <w:pPr>
        <w:pStyle w:val="Akapitzlist"/>
        <w:widowControl w:val="0"/>
        <w:numPr>
          <w:ilvl w:val="2"/>
          <w:numId w:val="69"/>
        </w:numPr>
        <w:tabs>
          <w:tab w:val="left" w:pos="1985"/>
        </w:tabs>
        <w:autoSpaceDE w:val="0"/>
        <w:autoSpaceDN w:val="0"/>
        <w:adjustRightInd w:val="0"/>
        <w:spacing w:after="0"/>
        <w:ind w:left="1985" w:hanging="425"/>
        <w:jc w:val="both"/>
        <w:rPr>
          <w:rFonts w:asciiTheme="minorHAnsi" w:hAnsiTheme="minorHAnsi" w:cstheme="minorHAnsi"/>
          <w:bCs/>
          <w:sz w:val="21"/>
          <w:szCs w:val="21"/>
        </w:rPr>
      </w:pPr>
      <w:r w:rsidRPr="00971408">
        <w:rPr>
          <w:rFonts w:asciiTheme="minorHAnsi" w:hAnsiTheme="minorHAnsi" w:cstheme="minorHAnsi"/>
          <w:bCs/>
          <w:sz w:val="21"/>
          <w:szCs w:val="21"/>
          <w:lang w:val="pl-PL"/>
        </w:rPr>
        <w:t>z</w:t>
      </w:r>
      <w:proofErr w:type="spellStart"/>
      <w:r w:rsidRPr="00971408">
        <w:rPr>
          <w:rFonts w:asciiTheme="minorHAnsi" w:hAnsiTheme="minorHAnsi" w:cstheme="minorHAnsi"/>
          <w:bCs/>
          <w:sz w:val="21"/>
          <w:szCs w:val="21"/>
        </w:rPr>
        <w:t>awarcie</w:t>
      </w:r>
      <w:proofErr w:type="spellEnd"/>
      <w:r w:rsidRPr="00971408">
        <w:rPr>
          <w:rFonts w:asciiTheme="minorHAnsi" w:hAnsiTheme="minorHAnsi" w:cstheme="minorHAnsi"/>
          <w:bCs/>
          <w:sz w:val="21"/>
          <w:szCs w:val="21"/>
        </w:rPr>
        <w:t xml:space="preserve"> umowy w sprawie zamówienia publicznego stało się niemożliwe z przyczyn leżących po stronie wykonawcy, którego oferta została wybrana</w:t>
      </w:r>
      <w:r w:rsidR="00C52507" w:rsidRPr="00971408">
        <w:rPr>
          <w:rFonts w:asciiTheme="minorHAnsi" w:hAnsiTheme="minorHAnsi" w:cstheme="minorHAnsi"/>
          <w:bCs/>
          <w:sz w:val="21"/>
          <w:szCs w:val="21"/>
          <w:lang w:val="pl-PL"/>
        </w:rPr>
        <w:t>;</w:t>
      </w:r>
    </w:p>
    <w:p w14:paraId="67C54AB6" w14:textId="6C81B949" w:rsidR="004C788C" w:rsidRPr="00971408" w:rsidRDefault="004C788C" w:rsidP="00E92AC0">
      <w:pPr>
        <w:pStyle w:val="Akapitzlist"/>
        <w:widowControl w:val="0"/>
        <w:numPr>
          <w:ilvl w:val="1"/>
          <w:numId w:val="2"/>
        </w:numPr>
        <w:tabs>
          <w:tab w:val="left" w:pos="1134"/>
        </w:tabs>
        <w:autoSpaceDE w:val="0"/>
        <w:autoSpaceDN w:val="0"/>
        <w:adjustRightInd w:val="0"/>
        <w:spacing w:after="0"/>
        <w:ind w:left="1134" w:hanging="567"/>
        <w:jc w:val="both"/>
        <w:rPr>
          <w:rFonts w:asciiTheme="minorHAnsi" w:hAnsiTheme="minorHAnsi" w:cstheme="minorHAnsi"/>
          <w:bCs/>
          <w:sz w:val="21"/>
          <w:szCs w:val="21"/>
        </w:rPr>
      </w:pPr>
      <w:r w:rsidRPr="00971408">
        <w:rPr>
          <w:rFonts w:asciiTheme="minorHAnsi" w:hAnsiTheme="minorHAnsi" w:cstheme="minorHAnsi"/>
          <w:sz w:val="21"/>
          <w:szCs w:val="21"/>
        </w:rPr>
        <w:t>Beneficjentem wniesionego wadium będą: Sosnowieckie Wodociągi S.A., 41-200 Sosnowiec, ul. Ostrogórska 43.</w:t>
      </w:r>
    </w:p>
    <w:p w14:paraId="52E5D572" w14:textId="77777777" w:rsidR="00AA74D6" w:rsidRPr="00971408" w:rsidRDefault="00AA74D6" w:rsidP="00E92AC0">
      <w:pPr>
        <w:pStyle w:val="Akapitzlist"/>
        <w:widowControl w:val="0"/>
        <w:autoSpaceDE w:val="0"/>
        <w:autoSpaceDN w:val="0"/>
        <w:adjustRightInd w:val="0"/>
        <w:spacing w:after="0"/>
        <w:ind w:left="709" w:right="-36"/>
        <w:jc w:val="both"/>
        <w:rPr>
          <w:rFonts w:asciiTheme="minorHAnsi" w:hAnsiTheme="minorHAnsi" w:cstheme="minorHAnsi"/>
          <w:sz w:val="21"/>
          <w:szCs w:val="21"/>
          <w:lang w:val="pl-PL"/>
        </w:rPr>
      </w:pPr>
    </w:p>
    <w:p w14:paraId="1310E497" w14:textId="77777777" w:rsidR="00692176" w:rsidRPr="00971408" w:rsidRDefault="00B2343B" w:rsidP="00E92AC0">
      <w:pPr>
        <w:pStyle w:val="Legenda"/>
        <w:shd w:val="clear" w:color="auto" w:fill="D9D9D9"/>
        <w:spacing w:line="276" w:lineRule="auto"/>
        <w:jc w:val="both"/>
        <w:rPr>
          <w:rFonts w:asciiTheme="minorHAnsi" w:hAnsiTheme="minorHAnsi" w:cstheme="minorHAnsi"/>
          <w:spacing w:val="42"/>
          <w:sz w:val="21"/>
          <w:szCs w:val="21"/>
        </w:rPr>
      </w:pPr>
      <w:r w:rsidRPr="00971408">
        <w:rPr>
          <w:rFonts w:asciiTheme="minorHAnsi" w:hAnsiTheme="minorHAnsi" w:cstheme="minorHAnsi"/>
          <w:spacing w:val="42"/>
          <w:sz w:val="21"/>
          <w:szCs w:val="21"/>
        </w:rPr>
        <w:t>ROZDZIAŁ V</w:t>
      </w:r>
      <w:r w:rsidR="002B4E7B" w:rsidRPr="00971408">
        <w:rPr>
          <w:rFonts w:asciiTheme="minorHAnsi" w:hAnsiTheme="minorHAnsi" w:cstheme="minorHAnsi"/>
          <w:spacing w:val="42"/>
          <w:sz w:val="21"/>
          <w:szCs w:val="21"/>
        </w:rPr>
        <w:t>II</w:t>
      </w:r>
      <w:r w:rsidRPr="00971408">
        <w:rPr>
          <w:rFonts w:asciiTheme="minorHAnsi" w:hAnsiTheme="minorHAnsi" w:cstheme="minorHAnsi"/>
          <w:spacing w:val="42"/>
          <w:sz w:val="21"/>
          <w:szCs w:val="21"/>
        </w:rPr>
        <w:t>.</w:t>
      </w:r>
    </w:p>
    <w:p w14:paraId="5EEE6FC2" w14:textId="2BDBEBD2" w:rsidR="00EE365C" w:rsidRPr="00971408" w:rsidRDefault="00EE365C" w:rsidP="00E92AC0">
      <w:pPr>
        <w:pStyle w:val="Legenda"/>
        <w:shd w:val="clear" w:color="auto" w:fill="D9D9D9"/>
        <w:spacing w:line="276" w:lineRule="auto"/>
        <w:jc w:val="both"/>
        <w:rPr>
          <w:rFonts w:asciiTheme="minorHAnsi" w:hAnsiTheme="minorHAnsi" w:cstheme="minorHAnsi"/>
          <w:spacing w:val="42"/>
          <w:sz w:val="21"/>
          <w:szCs w:val="21"/>
        </w:rPr>
      </w:pPr>
      <w:r w:rsidRPr="00971408">
        <w:rPr>
          <w:rFonts w:asciiTheme="minorHAnsi" w:hAnsiTheme="minorHAnsi" w:cstheme="minorHAnsi"/>
          <w:spacing w:val="42"/>
          <w:sz w:val="21"/>
          <w:szCs w:val="21"/>
        </w:rPr>
        <w:t>OPIS KRYTERIÓW OCENY OFERT; SPOSÓB OBLICZENIA CENY</w:t>
      </w:r>
    </w:p>
    <w:p w14:paraId="7C425AD0" w14:textId="4F3ACDAB" w:rsidR="00EE365C" w:rsidRPr="00971408" w:rsidRDefault="00EE365C" w:rsidP="00E92AC0">
      <w:pPr>
        <w:widowControl w:val="0"/>
        <w:tabs>
          <w:tab w:val="left" w:pos="426"/>
        </w:tabs>
        <w:autoSpaceDE w:val="0"/>
        <w:autoSpaceDN w:val="0"/>
        <w:adjustRightInd w:val="0"/>
        <w:spacing w:before="11" w:after="0"/>
        <w:ind w:right="74"/>
        <w:jc w:val="both"/>
        <w:rPr>
          <w:rFonts w:asciiTheme="minorHAnsi" w:hAnsiTheme="minorHAnsi" w:cstheme="minorHAnsi"/>
          <w:sz w:val="21"/>
          <w:szCs w:val="21"/>
        </w:rPr>
      </w:pPr>
    </w:p>
    <w:p w14:paraId="6D3286D7" w14:textId="3A04CE98" w:rsidR="00900BD4" w:rsidRPr="00971408" w:rsidRDefault="00EE365C" w:rsidP="00E92AC0">
      <w:pPr>
        <w:pStyle w:val="Akapitzlist"/>
        <w:widowControl w:val="0"/>
        <w:numPr>
          <w:ilvl w:val="0"/>
          <w:numId w:val="45"/>
        </w:numPr>
        <w:tabs>
          <w:tab w:val="left" w:pos="567"/>
        </w:tabs>
        <w:autoSpaceDE w:val="0"/>
        <w:autoSpaceDN w:val="0"/>
        <w:adjustRightInd w:val="0"/>
        <w:spacing w:before="11" w:after="0"/>
        <w:ind w:left="567" w:right="74" w:hanging="567"/>
        <w:jc w:val="both"/>
        <w:rPr>
          <w:rFonts w:asciiTheme="minorHAnsi" w:hAnsiTheme="minorHAnsi" w:cstheme="minorHAnsi"/>
          <w:b/>
          <w:bCs/>
          <w:sz w:val="21"/>
          <w:szCs w:val="21"/>
        </w:rPr>
      </w:pPr>
      <w:r w:rsidRPr="00971408">
        <w:rPr>
          <w:rFonts w:asciiTheme="minorHAnsi" w:hAnsiTheme="minorHAnsi" w:cstheme="minorHAnsi"/>
          <w:b/>
          <w:bCs/>
          <w:sz w:val="21"/>
          <w:szCs w:val="21"/>
        </w:rPr>
        <w:t>KRYTERIUM OCENY OFERT</w:t>
      </w:r>
    </w:p>
    <w:p w14:paraId="41D80E28" w14:textId="72FD43CF" w:rsidR="00900BD4" w:rsidRPr="00971408" w:rsidRDefault="00900BD4" w:rsidP="00E92AC0">
      <w:pPr>
        <w:pStyle w:val="Akapitzlist"/>
        <w:widowControl w:val="0"/>
        <w:numPr>
          <w:ilvl w:val="1"/>
          <w:numId w:val="45"/>
        </w:numPr>
        <w:tabs>
          <w:tab w:val="left" w:pos="1134"/>
        </w:tabs>
        <w:autoSpaceDE w:val="0"/>
        <w:autoSpaceDN w:val="0"/>
        <w:adjustRightInd w:val="0"/>
        <w:spacing w:after="0"/>
        <w:ind w:left="1134" w:right="74" w:hanging="567"/>
        <w:jc w:val="both"/>
        <w:rPr>
          <w:rFonts w:asciiTheme="minorHAnsi" w:hAnsiTheme="minorHAnsi" w:cstheme="minorHAnsi"/>
          <w:sz w:val="21"/>
          <w:szCs w:val="21"/>
          <w:lang w:eastAsia="zh-CN"/>
        </w:rPr>
      </w:pPr>
      <w:r w:rsidRPr="00971408">
        <w:rPr>
          <w:rFonts w:asciiTheme="minorHAnsi" w:hAnsiTheme="minorHAnsi" w:cstheme="minorHAnsi"/>
          <w:sz w:val="21"/>
          <w:szCs w:val="21"/>
        </w:rPr>
        <w:t xml:space="preserve">Przy wyborze najkorzystniejszej oferty, zamawiający będzie kierował się kryterium </w:t>
      </w:r>
      <w:r w:rsidRPr="00971408">
        <w:rPr>
          <w:rFonts w:asciiTheme="minorHAnsi" w:hAnsiTheme="minorHAnsi" w:cstheme="minorHAnsi"/>
          <w:sz w:val="21"/>
          <w:szCs w:val="21"/>
          <w:u w:val="single"/>
        </w:rPr>
        <w:t>najniższej ceny</w:t>
      </w:r>
      <w:r w:rsidR="00EE0A47" w:rsidRPr="00971408">
        <w:rPr>
          <w:rFonts w:asciiTheme="minorHAnsi" w:hAnsiTheme="minorHAnsi" w:cstheme="minorHAnsi"/>
          <w:sz w:val="21"/>
          <w:szCs w:val="21"/>
          <w:lang w:val="pl-PL"/>
        </w:rPr>
        <w:t>;</w:t>
      </w:r>
    </w:p>
    <w:p w14:paraId="18A3EF7F" w14:textId="79E25C96" w:rsidR="00900BD4" w:rsidRPr="00971408" w:rsidRDefault="00900BD4" w:rsidP="00E92AC0">
      <w:pPr>
        <w:pStyle w:val="Akapitzlist"/>
        <w:widowControl w:val="0"/>
        <w:numPr>
          <w:ilvl w:val="1"/>
          <w:numId w:val="45"/>
        </w:numPr>
        <w:tabs>
          <w:tab w:val="left" w:pos="1134"/>
        </w:tabs>
        <w:autoSpaceDE w:val="0"/>
        <w:autoSpaceDN w:val="0"/>
        <w:adjustRightInd w:val="0"/>
        <w:spacing w:after="0"/>
        <w:ind w:left="1134" w:right="74" w:hanging="567"/>
        <w:jc w:val="both"/>
        <w:rPr>
          <w:rFonts w:asciiTheme="minorHAnsi" w:hAnsiTheme="minorHAnsi" w:cstheme="minorHAnsi"/>
          <w:sz w:val="21"/>
          <w:szCs w:val="21"/>
          <w:lang w:eastAsia="zh-CN"/>
        </w:rPr>
      </w:pPr>
      <w:r w:rsidRPr="00971408">
        <w:rPr>
          <w:rFonts w:asciiTheme="minorHAnsi" w:hAnsiTheme="minorHAnsi" w:cstheme="minorHAnsi"/>
          <w:spacing w:val="1"/>
          <w:sz w:val="21"/>
          <w:szCs w:val="21"/>
          <w:lang w:eastAsia="zh-CN"/>
        </w:rPr>
        <w:t xml:space="preserve">Na etapie badania i oceny ofert zamawiający może żądać udzielania przez wykonawców </w:t>
      </w:r>
      <w:r w:rsidRPr="00971408">
        <w:rPr>
          <w:rFonts w:asciiTheme="minorHAnsi" w:hAnsiTheme="minorHAnsi" w:cstheme="minorHAnsi"/>
          <w:spacing w:val="-1"/>
          <w:sz w:val="21"/>
          <w:szCs w:val="21"/>
          <w:lang w:eastAsia="zh-CN"/>
        </w:rPr>
        <w:t>w</w:t>
      </w:r>
      <w:r w:rsidRPr="00971408">
        <w:rPr>
          <w:rFonts w:asciiTheme="minorHAnsi" w:hAnsiTheme="minorHAnsi" w:cstheme="minorHAnsi"/>
          <w:sz w:val="21"/>
          <w:szCs w:val="21"/>
          <w:lang w:eastAsia="zh-CN"/>
        </w:rPr>
        <w:t>yjaśn</w:t>
      </w:r>
      <w:r w:rsidRPr="00971408">
        <w:rPr>
          <w:rFonts w:asciiTheme="minorHAnsi" w:hAnsiTheme="minorHAnsi" w:cstheme="minorHAnsi"/>
          <w:spacing w:val="-2"/>
          <w:sz w:val="21"/>
          <w:szCs w:val="21"/>
          <w:lang w:eastAsia="zh-CN"/>
        </w:rPr>
        <w:t>i</w:t>
      </w:r>
      <w:r w:rsidRPr="00971408">
        <w:rPr>
          <w:rFonts w:asciiTheme="minorHAnsi" w:hAnsiTheme="minorHAnsi" w:cstheme="minorHAnsi"/>
          <w:sz w:val="21"/>
          <w:szCs w:val="21"/>
          <w:lang w:eastAsia="zh-CN"/>
        </w:rPr>
        <w:t xml:space="preserve">eń </w:t>
      </w:r>
      <w:r w:rsidRPr="00971408">
        <w:rPr>
          <w:rFonts w:asciiTheme="minorHAnsi" w:hAnsiTheme="minorHAnsi" w:cstheme="minorHAnsi"/>
          <w:spacing w:val="1"/>
          <w:sz w:val="21"/>
          <w:szCs w:val="21"/>
          <w:lang w:eastAsia="zh-CN"/>
        </w:rPr>
        <w:t>d</w:t>
      </w:r>
      <w:r w:rsidRPr="00971408">
        <w:rPr>
          <w:rFonts w:asciiTheme="minorHAnsi" w:hAnsiTheme="minorHAnsi" w:cstheme="minorHAnsi"/>
          <w:spacing w:val="-2"/>
          <w:sz w:val="21"/>
          <w:szCs w:val="21"/>
          <w:lang w:eastAsia="zh-CN"/>
        </w:rPr>
        <w:t>o</w:t>
      </w:r>
      <w:r w:rsidRPr="00971408">
        <w:rPr>
          <w:rFonts w:asciiTheme="minorHAnsi" w:hAnsiTheme="minorHAnsi" w:cstheme="minorHAnsi"/>
          <w:spacing w:val="1"/>
          <w:sz w:val="21"/>
          <w:szCs w:val="21"/>
          <w:lang w:eastAsia="zh-CN"/>
        </w:rPr>
        <w:t>t</w:t>
      </w:r>
      <w:r w:rsidRPr="00971408">
        <w:rPr>
          <w:rFonts w:asciiTheme="minorHAnsi" w:hAnsiTheme="minorHAnsi" w:cstheme="minorHAnsi"/>
          <w:sz w:val="21"/>
          <w:szCs w:val="21"/>
          <w:lang w:eastAsia="zh-CN"/>
        </w:rPr>
        <w:t>y</w:t>
      </w:r>
      <w:r w:rsidRPr="00971408">
        <w:rPr>
          <w:rFonts w:asciiTheme="minorHAnsi" w:hAnsiTheme="minorHAnsi" w:cstheme="minorHAnsi"/>
          <w:spacing w:val="-1"/>
          <w:sz w:val="21"/>
          <w:szCs w:val="21"/>
          <w:lang w:eastAsia="zh-CN"/>
        </w:rPr>
        <w:t>c</w:t>
      </w:r>
      <w:r w:rsidRPr="00971408">
        <w:rPr>
          <w:rFonts w:asciiTheme="minorHAnsi" w:hAnsiTheme="minorHAnsi" w:cstheme="minorHAnsi"/>
          <w:spacing w:val="1"/>
          <w:sz w:val="21"/>
          <w:szCs w:val="21"/>
          <w:lang w:eastAsia="zh-CN"/>
        </w:rPr>
        <w:t>z</w:t>
      </w:r>
      <w:r w:rsidRPr="00971408">
        <w:rPr>
          <w:rFonts w:asciiTheme="minorHAnsi" w:hAnsiTheme="minorHAnsi" w:cstheme="minorHAnsi"/>
          <w:sz w:val="21"/>
          <w:szCs w:val="21"/>
          <w:lang w:eastAsia="zh-CN"/>
        </w:rPr>
        <w:t>ąc</w:t>
      </w:r>
      <w:r w:rsidRPr="00971408">
        <w:rPr>
          <w:rFonts w:asciiTheme="minorHAnsi" w:hAnsiTheme="minorHAnsi" w:cstheme="minorHAnsi"/>
          <w:spacing w:val="-1"/>
          <w:sz w:val="21"/>
          <w:szCs w:val="21"/>
          <w:lang w:eastAsia="zh-CN"/>
        </w:rPr>
        <w:t>yc</w:t>
      </w:r>
      <w:r w:rsidRPr="00971408">
        <w:rPr>
          <w:rFonts w:asciiTheme="minorHAnsi" w:hAnsiTheme="minorHAnsi" w:cstheme="minorHAnsi"/>
          <w:sz w:val="21"/>
          <w:szCs w:val="21"/>
          <w:lang w:eastAsia="zh-CN"/>
        </w:rPr>
        <w:t xml:space="preserve">h </w:t>
      </w:r>
      <w:r w:rsidRPr="00971408">
        <w:rPr>
          <w:rFonts w:asciiTheme="minorHAnsi" w:hAnsiTheme="minorHAnsi" w:cstheme="minorHAnsi"/>
          <w:spacing w:val="1"/>
          <w:sz w:val="21"/>
          <w:szCs w:val="21"/>
          <w:lang w:eastAsia="zh-CN"/>
        </w:rPr>
        <w:t>t</w:t>
      </w:r>
      <w:r w:rsidRPr="00971408">
        <w:rPr>
          <w:rFonts w:asciiTheme="minorHAnsi" w:hAnsiTheme="minorHAnsi" w:cstheme="minorHAnsi"/>
          <w:sz w:val="21"/>
          <w:szCs w:val="21"/>
          <w:lang w:eastAsia="zh-CN"/>
        </w:rPr>
        <w:t>reś</w:t>
      </w:r>
      <w:r w:rsidRPr="00971408">
        <w:rPr>
          <w:rFonts w:asciiTheme="minorHAnsi" w:hAnsiTheme="minorHAnsi" w:cstheme="minorHAnsi"/>
          <w:spacing w:val="-1"/>
          <w:sz w:val="21"/>
          <w:szCs w:val="21"/>
          <w:lang w:eastAsia="zh-CN"/>
        </w:rPr>
        <w:t>c</w:t>
      </w:r>
      <w:r w:rsidRPr="00971408">
        <w:rPr>
          <w:rFonts w:asciiTheme="minorHAnsi" w:hAnsiTheme="minorHAnsi" w:cstheme="minorHAnsi"/>
          <w:sz w:val="21"/>
          <w:szCs w:val="21"/>
          <w:lang w:eastAsia="zh-CN"/>
        </w:rPr>
        <w:t xml:space="preserve">i </w:t>
      </w:r>
      <w:r w:rsidRPr="00971408">
        <w:rPr>
          <w:rFonts w:asciiTheme="minorHAnsi" w:hAnsiTheme="minorHAnsi" w:cstheme="minorHAnsi"/>
          <w:spacing w:val="1"/>
          <w:sz w:val="21"/>
          <w:szCs w:val="21"/>
          <w:lang w:eastAsia="zh-CN"/>
        </w:rPr>
        <w:t>z</w:t>
      </w:r>
      <w:r w:rsidRPr="00971408">
        <w:rPr>
          <w:rFonts w:asciiTheme="minorHAnsi" w:hAnsiTheme="minorHAnsi" w:cstheme="minorHAnsi"/>
          <w:sz w:val="21"/>
          <w:szCs w:val="21"/>
          <w:lang w:eastAsia="zh-CN"/>
        </w:rPr>
        <w:t>ł</w:t>
      </w:r>
      <w:r w:rsidRPr="00971408">
        <w:rPr>
          <w:rFonts w:asciiTheme="minorHAnsi" w:hAnsiTheme="minorHAnsi" w:cstheme="minorHAnsi"/>
          <w:spacing w:val="-1"/>
          <w:sz w:val="21"/>
          <w:szCs w:val="21"/>
          <w:lang w:eastAsia="zh-CN"/>
        </w:rPr>
        <w:t>o</w:t>
      </w:r>
      <w:r w:rsidRPr="00971408">
        <w:rPr>
          <w:rFonts w:asciiTheme="minorHAnsi" w:hAnsiTheme="minorHAnsi" w:cstheme="minorHAnsi"/>
          <w:spacing w:val="1"/>
          <w:sz w:val="21"/>
          <w:szCs w:val="21"/>
          <w:lang w:eastAsia="zh-CN"/>
        </w:rPr>
        <w:t>ż</w:t>
      </w:r>
      <w:r w:rsidRPr="00971408">
        <w:rPr>
          <w:rFonts w:asciiTheme="minorHAnsi" w:hAnsiTheme="minorHAnsi" w:cstheme="minorHAnsi"/>
          <w:spacing w:val="-2"/>
          <w:sz w:val="21"/>
          <w:szCs w:val="21"/>
          <w:lang w:eastAsia="zh-CN"/>
        </w:rPr>
        <w:t>o</w:t>
      </w:r>
      <w:r w:rsidRPr="00971408">
        <w:rPr>
          <w:rFonts w:asciiTheme="minorHAnsi" w:hAnsiTheme="minorHAnsi" w:cstheme="minorHAnsi"/>
          <w:spacing w:val="1"/>
          <w:sz w:val="21"/>
          <w:szCs w:val="21"/>
          <w:lang w:eastAsia="zh-CN"/>
        </w:rPr>
        <w:t>n</w:t>
      </w:r>
      <w:r w:rsidRPr="00971408">
        <w:rPr>
          <w:rFonts w:asciiTheme="minorHAnsi" w:hAnsiTheme="minorHAnsi" w:cstheme="minorHAnsi"/>
          <w:sz w:val="21"/>
          <w:szCs w:val="21"/>
          <w:lang w:eastAsia="zh-CN"/>
        </w:rPr>
        <w:t>ej o</w:t>
      </w:r>
      <w:r w:rsidRPr="00971408">
        <w:rPr>
          <w:rFonts w:asciiTheme="minorHAnsi" w:hAnsiTheme="minorHAnsi" w:cstheme="minorHAnsi"/>
          <w:spacing w:val="1"/>
          <w:sz w:val="21"/>
          <w:szCs w:val="21"/>
          <w:lang w:eastAsia="zh-CN"/>
        </w:rPr>
        <w:t>f</w:t>
      </w:r>
      <w:r w:rsidRPr="00971408">
        <w:rPr>
          <w:rFonts w:asciiTheme="minorHAnsi" w:hAnsiTheme="minorHAnsi" w:cstheme="minorHAnsi"/>
          <w:sz w:val="21"/>
          <w:szCs w:val="21"/>
          <w:lang w:eastAsia="zh-CN"/>
        </w:rPr>
        <w:t>e</w:t>
      </w:r>
      <w:r w:rsidRPr="00971408">
        <w:rPr>
          <w:rFonts w:asciiTheme="minorHAnsi" w:hAnsiTheme="minorHAnsi" w:cstheme="minorHAnsi"/>
          <w:spacing w:val="-2"/>
          <w:sz w:val="21"/>
          <w:szCs w:val="21"/>
          <w:lang w:eastAsia="zh-CN"/>
        </w:rPr>
        <w:t>r</w:t>
      </w:r>
      <w:r w:rsidRPr="00971408">
        <w:rPr>
          <w:rFonts w:asciiTheme="minorHAnsi" w:hAnsiTheme="minorHAnsi" w:cstheme="minorHAnsi"/>
          <w:spacing w:val="1"/>
          <w:sz w:val="21"/>
          <w:szCs w:val="21"/>
          <w:lang w:eastAsia="zh-CN"/>
        </w:rPr>
        <w:t>t</w:t>
      </w:r>
      <w:r w:rsidRPr="00971408">
        <w:rPr>
          <w:rFonts w:asciiTheme="minorHAnsi" w:hAnsiTheme="minorHAnsi" w:cstheme="minorHAnsi"/>
          <w:sz w:val="21"/>
          <w:szCs w:val="21"/>
          <w:lang w:eastAsia="zh-CN"/>
        </w:rPr>
        <w:t xml:space="preserve">y, </w:t>
      </w:r>
      <w:r w:rsidRPr="00971408">
        <w:rPr>
          <w:rFonts w:asciiTheme="minorHAnsi" w:eastAsia="TimesNewRoman" w:hAnsiTheme="minorHAnsi" w:cstheme="minorHAnsi"/>
          <w:sz w:val="21"/>
          <w:szCs w:val="21"/>
        </w:rPr>
        <w:t xml:space="preserve">bądź innych dokumentów lub oświadczeń składanych </w:t>
      </w:r>
      <w:r w:rsidR="009C69F7">
        <w:rPr>
          <w:rFonts w:asciiTheme="minorHAnsi" w:eastAsia="TimesNewRoman" w:hAnsiTheme="minorHAnsi" w:cstheme="minorHAnsi"/>
          <w:sz w:val="21"/>
          <w:szCs w:val="21"/>
        </w:rPr>
        <w:br/>
      </w:r>
      <w:r w:rsidRPr="00971408">
        <w:rPr>
          <w:rFonts w:asciiTheme="minorHAnsi" w:eastAsia="TimesNewRoman" w:hAnsiTheme="minorHAnsi" w:cstheme="minorHAnsi"/>
          <w:sz w:val="21"/>
          <w:szCs w:val="21"/>
        </w:rPr>
        <w:t>w postępowaniu</w:t>
      </w:r>
      <w:r w:rsidR="00EE0A47" w:rsidRPr="00971408">
        <w:rPr>
          <w:rFonts w:asciiTheme="minorHAnsi" w:eastAsia="TimesNewRoman" w:hAnsiTheme="minorHAnsi" w:cstheme="minorHAnsi"/>
          <w:sz w:val="21"/>
          <w:szCs w:val="21"/>
          <w:lang w:val="pl-PL"/>
        </w:rPr>
        <w:t>;</w:t>
      </w:r>
    </w:p>
    <w:p w14:paraId="6427A23E" w14:textId="6CE03D0A" w:rsidR="00900BD4" w:rsidRPr="00971408" w:rsidRDefault="00900BD4" w:rsidP="00E92AC0">
      <w:pPr>
        <w:pStyle w:val="Akapitzlist"/>
        <w:widowControl w:val="0"/>
        <w:numPr>
          <w:ilvl w:val="1"/>
          <w:numId w:val="45"/>
        </w:numPr>
        <w:tabs>
          <w:tab w:val="left" w:pos="1134"/>
        </w:tabs>
        <w:autoSpaceDE w:val="0"/>
        <w:autoSpaceDN w:val="0"/>
        <w:adjustRightInd w:val="0"/>
        <w:spacing w:after="0"/>
        <w:ind w:left="1134" w:right="74" w:hanging="567"/>
        <w:jc w:val="both"/>
        <w:rPr>
          <w:rFonts w:asciiTheme="minorHAnsi" w:hAnsiTheme="minorHAnsi" w:cstheme="minorHAnsi"/>
          <w:sz w:val="21"/>
          <w:szCs w:val="21"/>
          <w:lang w:eastAsia="zh-CN"/>
        </w:rPr>
      </w:pPr>
      <w:r w:rsidRPr="00971408">
        <w:rPr>
          <w:rFonts w:asciiTheme="minorHAnsi" w:hAnsiTheme="minorHAnsi" w:cstheme="minorHAnsi"/>
          <w:sz w:val="21"/>
          <w:szCs w:val="21"/>
          <w:lang w:eastAsia="zh-CN"/>
        </w:rPr>
        <w:t>Zama</w:t>
      </w:r>
      <w:r w:rsidRPr="00971408">
        <w:rPr>
          <w:rFonts w:asciiTheme="minorHAnsi" w:hAnsiTheme="minorHAnsi" w:cstheme="minorHAnsi"/>
          <w:spacing w:val="-1"/>
          <w:sz w:val="21"/>
          <w:szCs w:val="21"/>
          <w:lang w:eastAsia="zh-CN"/>
        </w:rPr>
        <w:t>w</w:t>
      </w:r>
      <w:r w:rsidRPr="00971408">
        <w:rPr>
          <w:rFonts w:asciiTheme="minorHAnsi" w:hAnsiTheme="minorHAnsi" w:cstheme="minorHAnsi"/>
          <w:sz w:val="21"/>
          <w:szCs w:val="21"/>
          <w:lang w:eastAsia="zh-CN"/>
        </w:rPr>
        <w:t>iają</w:t>
      </w:r>
      <w:r w:rsidRPr="00971408">
        <w:rPr>
          <w:rFonts w:asciiTheme="minorHAnsi" w:hAnsiTheme="minorHAnsi" w:cstheme="minorHAnsi"/>
          <w:spacing w:val="-1"/>
          <w:sz w:val="21"/>
          <w:szCs w:val="21"/>
          <w:lang w:eastAsia="zh-CN"/>
        </w:rPr>
        <w:t>c</w:t>
      </w:r>
      <w:r w:rsidRPr="00971408">
        <w:rPr>
          <w:rFonts w:asciiTheme="minorHAnsi" w:hAnsiTheme="minorHAnsi" w:cstheme="minorHAnsi"/>
          <w:sz w:val="21"/>
          <w:szCs w:val="21"/>
          <w:lang w:eastAsia="zh-CN"/>
        </w:rPr>
        <w:t xml:space="preserve">y </w:t>
      </w:r>
      <w:r w:rsidRPr="00971408">
        <w:rPr>
          <w:rFonts w:asciiTheme="minorHAnsi" w:hAnsiTheme="minorHAnsi" w:cstheme="minorHAnsi"/>
          <w:spacing w:val="1"/>
          <w:sz w:val="21"/>
          <w:szCs w:val="21"/>
          <w:lang w:eastAsia="zh-CN"/>
        </w:rPr>
        <w:t>p</w:t>
      </w:r>
      <w:r w:rsidRPr="00971408">
        <w:rPr>
          <w:rFonts w:asciiTheme="minorHAnsi" w:hAnsiTheme="minorHAnsi" w:cstheme="minorHAnsi"/>
          <w:sz w:val="21"/>
          <w:szCs w:val="21"/>
          <w:lang w:eastAsia="zh-CN"/>
        </w:rPr>
        <w:t>o</w:t>
      </w:r>
      <w:r w:rsidRPr="00971408">
        <w:rPr>
          <w:rFonts w:asciiTheme="minorHAnsi" w:hAnsiTheme="minorHAnsi" w:cstheme="minorHAnsi"/>
          <w:spacing w:val="1"/>
          <w:sz w:val="21"/>
          <w:szCs w:val="21"/>
          <w:lang w:eastAsia="zh-CN"/>
        </w:rPr>
        <w:t>p</w:t>
      </w:r>
      <w:r w:rsidRPr="00971408">
        <w:rPr>
          <w:rFonts w:asciiTheme="minorHAnsi" w:hAnsiTheme="minorHAnsi" w:cstheme="minorHAnsi"/>
          <w:spacing w:val="-2"/>
          <w:sz w:val="21"/>
          <w:szCs w:val="21"/>
          <w:lang w:eastAsia="zh-CN"/>
        </w:rPr>
        <w:t>r</w:t>
      </w:r>
      <w:r w:rsidRPr="00971408">
        <w:rPr>
          <w:rFonts w:asciiTheme="minorHAnsi" w:hAnsiTheme="minorHAnsi" w:cstheme="minorHAnsi"/>
          <w:sz w:val="21"/>
          <w:szCs w:val="21"/>
          <w:lang w:eastAsia="zh-CN"/>
        </w:rPr>
        <w:t>a</w:t>
      </w:r>
      <w:r w:rsidRPr="00971408">
        <w:rPr>
          <w:rFonts w:asciiTheme="minorHAnsi" w:hAnsiTheme="minorHAnsi" w:cstheme="minorHAnsi"/>
          <w:spacing w:val="-1"/>
          <w:sz w:val="21"/>
          <w:szCs w:val="21"/>
          <w:lang w:eastAsia="zh-CN"/>
        </w:rPr>
        <w:t>w</w:t>
      </w:r>
      <w:r w:rsidRPr="00971408">
        <w:rPr>
          <w:rFonts w:asciiTheme="minorHAnsi" w:hAnsiTheme="minorHAnsi" w:cstheme="minorHAnsi"/>
          <w:sz w:val="21"/>
          <w:szCs w:val="21"/>
          <w:lang w:eastAsia="zh-CN"/>
        </w:rPr>
        <w:t>i w o</w:t>
      </w:r>
      <w:r w:rsidRPr="00971408">
        <w:rPr>
          <w:rFonts w:asciiTheme="minorHAnsi" w:hAnsiTheme="minorHAnsi" w:cstheme="minorHAnsi"/>
          <w:spacing w:val="1"/>
          <w:sz w:val="21"/>
          <w:szCs w:val="21"/>
          <w:lang w:eastAsia="zh-CN"/>
        </w:rPr>
        <w:t>f</w:t>
      </w:r>
      <w:r w:rsidRPr="00971408">
        <w:rPr>
          <w:rFonts w:asciiTheme="minorHAnsi" w:hAnsiTheme="minorHAnsi" w:cstheme="minorHAnsi"/>
          <w:sz w:val="21"/>
          <w:szCs w:val="21"/>
          <w:lang w:eastAsia="zh-CN"/>
        </w:rPr>
        <w:t>e</w:t>
      </w:r>
      <w:r w:rsidRPr="00971408">
        <w:rPr>
          <w:rFonts w:asciiTheme="minorHAnsi" w:hAnsiTheme="minorHAnsi" w:cstheme="minorHAnsi"/>
          <w:spacing w:val="-2"/>
          <w:sz w:val="21"/>
          <w:szCs w:val="21"/>
          <w:lang w:eastAsia="zh-CN"/>
        </w:rPr>
        <w:t>r</w:t>
      </w:r>
      <w:r w:rsidRPr="00971408">
        <w:rPr>
          <w:rFonts w:asciiTheme="minorHAnsi" w:hAnsiTheme="minorHAnsi" w:cstheme="minorHAnsi"/>
          <w:spacing w:val="1"/>
          <w:sz w:val="21"/>
          <w:szCs w:val="21"/>
          <w:lang w:eastAsia="zh-CN"/>
        </w:rPr>
        <w:t>t</w:t>
      </w:r>
      <w:r w:rsidRPr="00971408">
        <w:rPr>
          <w:rFonts w:asciiTheme="minorHAnsi" w:hAnsiTheme="minorHAnsi" w:cstheme="minorHAnsi"/>
          <w:sz w:val="21"/>
          <w:szCs w:val="21"/>
          <w:lang w:eastAsia="zh-CN"/>
        </w:rPr>
        <w:t>ach omył</w:t>
      </w:r>
      <w:r w:rsidRPr="00971408">
        <w:rPr>
          <w:rFonts w:asciiTheme="minorHAnsi" w:hAnsiTheme="minorHAnsi" w:cstheme="minorHAnsi"/>
          <w:spacing w:val="-1"/>
          <w:sz w:val="21"/>
          <w:szCs w:val="21"/>
          <w:lang w:eastAsia="zh-CN"/>
        </w:rPr>
        <w:t>k</w:t>
      </w:r>
      <w:r w:rsidRPr="00971408">
        <w:rPr>
          <w:rFonts w:asciiTheme="minorHAnsi" w:hAnsiTheme="minorHAnsi" w:cstheme="minorHAnsi"/>
          <w:sz w:val="21"/>
          <w:szCs w:val="21"/>
          <w:lang w:eastAsia="zh-CN"/>
        </w:rPr>
        <w:t>i</w:t>
      </w:r>
      <w:r w:rsidRPr="00971408">
        <w:rPr>
          <w:rFonts w:asciiTheme="minorHAnsi" w:hAnsiTheme="minorHAnsi" w:cstheme="minorHAnsi"/>
          <w:spacing w:val="1"/>
          <w:sz w:val="21"/>
          <w:szCs w:val="21"/>
          <w:lang w:eastAsia="zh-CN"/>
        </w:rPr>
        <w:t>, z</w:t>
      </w:r>
      <w:r w:rsidRPr="00971408">
        <w:rPr>
          <w:rFonts w:asciiTheme="minorHAnsi" w:hAnsiTheme="minorHAnsi" w:cstheme="minorHAnsi"/>
          <w:sz w:val="21"/>
          <w:szCs w:val="21"/>
          <w:lang w:eastAsia="zh-CN"/>
        </w:rPr>
        <w:t>g</w:t>
      </w:r>
      <w:r w:rsidRPr="00971408">
        <w:rPr>
          <w:rFonts w:asciiTheme="minorHAnsi" w:hAnsiTheme="minorHAnsi" w:cstheme="minorHAnsi"/>
          <w:spacing w:val="-2"/>
          <w:sz w:val="21"/>
          <w:szCs w:val="21"/>
          <w:lang w:eastAsia="zh-CN"/>
        </w:rPr>
        <w:t>o</w:t>
      </w:r>
      <w:r w:rsidRPr="00971408">
        <w:rPr>
          <w:rFonts w:asciiTheme="minorHAnsi" w:hAnsiTheme="minorHAnsi" w:cstheme="minorHAnsi"/>
          <w:spacing w:val="1"/>
          <w:sz w:val="21"/>
          <w:szCs w:val="21"/>
          <w:lang w:eastAsia="zh-CN"/>
        </w:rPr>
        <w:t>dn</w:t>
      </w:r>
      <w:r w:rsidRPr="00971408">
        <w:rPr>
          <w:rFonts w:asciiTheme="minorHAnsi" w:hAnsiTheme="minorHAnsi" w:cstheme="minorHAnsi"/>
          <w:sz w:val="21"/>
          <w:szCs w:val="21"/>
          <w:lang w:eastAsia="zh-CN"/>
        </w:rPr>
        <w:t>ie z a</w:t>
      </w:r>
      <w:r w:rsidRPr="00971408">
        <w:rPr>
          <w:rFonts w:asciiTheme="minorHAnsi" w:hAnsiTheme="minorHAnsi" w:cstheme="minorHAnsi"/>
          <w:spacing w:val="-2"/>
          <w:sz w:val="21"/>
          <w:szCs w:val="21"/>
          <w:lang w:eastAsia="zh-CN"/>
        </w:rPr>
        <w:t>r</w:t>
      </w:r>
      <w:r w:rsidRPr="00971408">
        <w:rPr>
          <w:rFonts w:asciiTheme="minorHAnsi" w:hAnsiTheme="minorHAnsi" w:cstheme="minorHAnsi"/>
          <w:spacing w:val="1"/>
          <w:sz w:val="21"/>
          <w:szCs w:val="21"/>
          <w:lang w:eastAsia="zh-CN"/>
        </w:rPr>
        <w:t>t</w:t>
      </w:r>
      <w:r w:rsidRPr="00971408">
        <w:rPr>
          <w:rFonts w:asciiTheme="minorHAnsi" w:hAnsiTheme="minorHAnsi" w:cstheme="minorHAnsi"/>
          <w:sz w:val="21"/>
          <w:szCs w:val="21"/>
          <w:lang w:eastAsia="zh-CN"/>
        </w:rPr>
        <w:t xml:space="preserve">. 223 </w:t>
      </w:r>
      <w:r w:rsidRPr="00971408">
        <w:rPr>
          <w:rFonts w:asciiTheme="minorHAnsi" w:hAnsiTheme="minorHAnsi" w:cstheme="minorHAnsi"/>
          <w:spacing w:val="1"/>
          <w:sz w:val="21"/>
          <w:szCs w:val="21"/>
          <w:lang w:eastAsia="zh-CN"/>
        </w:rPr>
        <w:t>u</w:t>
      </w:r>
      <w:r w:rsidRPr="00971408">
        <w:rPr>
          <w:rFonts w:asciiTheme="minorHAnsi" w:hAnsiTheme="minorHAnsi" w:cstheme="minorHAnsi"/>
          <w:spacing w:val="-3"/>
          <w:sz w:val="21"/>
          <w:szCs w:val="21"/>
          <w:lang w:eastAsia="zh-CN"/>
        </w:rPr>
        <w:t>s</w:t>
      </w:r>
      <w:r w:rsidRPr="00971408">
        <w:rPr>
          <w:rFonts w:asciiTheme="minorHAnsi" w:hAnsiTheme="minorHAnsi" w:cstheme="minorHAnsi"/>
          <w:spacing w:val="1"/>
          <w:sz w:val="21"/>
          <w:szCs w:val="21"/>
          <w:lang w:eastAsia="zh-CN"/>
        </w:rPr>
        <w:t>t</w:t>
      </w:r>
      <w:r w:rsidRPr="00971408">
        <w:rPr>
          <w:rFonts w:asciiTheme="minorHAnsi" w:hAnsiTheme="minorHAnsi" w:cstheme="minorHAnsi"/>
          <w:sz w:val="21"/>
          <w:szCs w:val="21"/>
          <w:lang w:eastAsia="zh-CN"/>
        </w:rPr>
        <w:t xml:space="preserve">. 2 ustawy </w:t>
      </w:r>
      <w:r w:rsidRPr="00971408">
        <w:rPr>
          <w:rFonts w:asciiTheme="minorHAnsi" w:hAnsiTheme="minorHAnsi" w:cstheme="minorHAnsi"/>
          <w:spacing w:val="1"/>
          <w:sz w:val="21"/>
          <w:szCs w:val="21"/>
          <w:lang w:eastAsia="zh-CN"/>
        </w:rPr>
        <w:t>Pzp</w:t>
      </w:r>
      <w:r w:rsidR="00EE0A47" w:rsidRPr="00971408">
        <w:rPr>
          <w:rFonts w:asciiTheme="minorHAnsi" w:hAnsiTheme="minorHAnsi" w:cstheme="minorHAnsi"/>
          <w:sz w:val="21"/>
          <w:szCs w:val="21"/>
          <w:lang w:val="pl-PL" w:eastAsia="zh-CN"/>
        </w:rPr>
        <w:t>;</w:t>
      </w:r>
    </w:p>
    <w:p w14:paraId="5F880CD2" w14:textId="187D9D11" w:rsidR="00900BD4" w:rsidRPr="00971408" w:rsidRDefault="00900BD4" w:rsidP="00E92AC0">
      <w:pPr>
        <w:pStyle w:val="Akapitzlist"/>
        <w:widowControl w:val="0"/>
        <w:numPr>
          <w:ilvl w:val="1"/>
          <w:numId w:val="45"/>
        </w:numPr>
        <w:tabs>
          <w:tab w:val="left" w:pos="1134"/>
        </w:tabs>
        <w:autoSpaceDE w:val="0"/>
        <w:autoSpaceDN w:val="0"/>
        <w:adjustRightInd w:val="0"/>
        <w:spacing w:after="0"/>
        <w:ind w:left="1134" w:right="74" w:hanging="567"/>
        <w:jc w:val="both"/>
        <w:rPr>
          <w:rFonts w:asciiTheme="minorHAnsi" w:hAnsiTheme="minorHAnsi" w:cstheme="minorHAnsi"/>
          <w:sz w:val="21"/>
          <w:szCs w:val="21"/>
          <w:lang w:eastAsia="zh-CN"/>
        </w:rPr>
      </w:pPr>
      <w:r w:rsidRPr="00971408">
        <w:rPr>
          <w:rFonts w:asciiTheme="minorHAnsi" w:hAnsiTheme="minorHAnsi" w:cstheme="minorHAnsi"/>
          <w:sz w:val="21"/>
          <w:szCs w:val="21"/>
        </w:rPr>
        <w:t xml:space="preserve">Zgodnie z art. 225 ust. 1 ustawy Pzp, jeżeli złożono ofertę, której wybór prowadziłby do powstania u zamawiającego obowiązku podatkowego zgodnie z ustawą z dnia 11 marca 2004 r. o podatku od towarów i usług, dla celów zastosowania kryterium ceny, zamawiający dolicza do przedstawionej </w:t>
      </w:r>
      <w:r w:rsidR="009D7A79">
        <w:rPr>
          <w:rFonts w:asciiTheme="minorHAnsi" w:hAnsiTheme="minorHAnsi" w:cstheme="minorHAnsi"/>
          <w:sz w:val="21"/>
          <w:szCs w:val="21"/>
        </w:rPr>
        <w:br/>
      </w:r>
      <w:r w:rsidRPr="00971408">
        <w:rPr>
          <w:rFonts w:asciiTheme="minorHAnsi" w:hAnsiTheme="minorHAnsi" w:cstheme="minorHAnsi"/>
          <w:sz w:val="21"/>
          <w:szCs w:val="21"/>
        </w:rPr>
        <w:t>w tej ofercie ceny kwotę podatku od towarów i usług, którą miałby obowiązek rozliczyć</w:t>
      </w:r>
      <w:r w:rsidR="00EE0A47" w:rsidRPr="00971408">
        <w:rPr>
          <w:rFonts w:asciiTheme="minorHAnsi" w:hAnsiTheme="minorHAnsi" w:cstheme="minorHAnsi"/>
          <w:sz w:val="21"/>
          <w:szCs w:val="21"/>
          <w:lang w:val="pl-PL"/>
        </w:rPr>
        <w:t>;</w:t>
      </w:r>
    </w:p>
    <w:p w14:paraId="0160CE80" w14:textId="16B39824" w:rsidR="00900BD4" w:rsidRPr="00971408" w:rsidRDefault="00900BD4" w:rsidP="00E92AC0">
      <w:pPr>
        <w:pStyle w:val="Akapitzlist"/>
        <w:widowControl w:val="0"/>
        <w:numPr>
          <w:ilvl w:val="1"/>
          <w:numId w:val="45"/>
        </w:numPr>
        <w:tabs>
          <w:tab w:val="left" w:pos="1134"/>
        </w:tabs>
        <w:autoSpaceDE w:val="0"/>
        <w:autoSpaceDN w:val="0"/>
        <w:adjustRightInd w:val="0"/>
        <w:spacing w:after="0"/>
        <w:ind w:left="1134" w:right="74" w:hanging="567"/>
        <w:jc w:val="both"/>
        <w:rPr>
          <w:rFonts w:asciiTheme="minorHAnsi" w:hAnsiTheme="minorHAnsi" w:cstheme="minorHAnsi"/>
          <w:sz w:val="21"/>
          <w:szCs w:val="21"/>
          <w:lang w:eastAsia="zh-CN"/>
        </w:rPr>
      </w:pPr>
      <w:r w:rsidRPr="00971408">
        <w:rPr>
          <w:rFonts w:asciiTheme="minorHAnsi" w:hAnsiTheme="minorHAnsi" w:cstheme="minorHAnsi"/>
          <w:sz w:val="21"/>
          <w:szCs w:val="21"/>
          <w:lang w:eastAsia="zh-CN"/>
        </w:rPr>
        <w:t xml:space="preserve">Jeżeli </w:t>
      </w:r>
      <w:r w:rsidRPr="00971408">
        <w:rPr>
          <w:rFonts w:asciiTheme="minorHAnsi" w:hAnsiTheme="minorHAnsi" w:cstheme="minorHAnsi"/>
          <w:sz w:val="21"/>
          <w:szCs w:val="21"/>
        </w:rPr>
        <w:t xml:space="preserve">nie można dokonać wyboru oferty w sposób, o którym mowa w </w:t>
      </w:r>
      <w:r w:rsidRPr="00971408">
        <w:rPr>
          <w:rFonts w:asciiTheme="minorHAnsi" w:hAnsiTheme="minorHAnsi" w:cstheme="minorHAnsi"/>
          <w:sz w:val="21"/>
          <w:szCs w:val="21"/>
          <w:lang w:val="pl-PL"/>
        </w:rPr>
        <w:t>p</w:t>
      </w:r>
      <w:r w:rsidRPr="00971408">
        <w:rPr>
          <w:rFonts w:asciiTheme="minorHAnsi" w:hAnsiTheme="minorHAnsi" w:cstheme="minorHAnsi"/>
          <w:sz w:val="21"/>
          <w:szCs w:val="21"/>
        </w:rPr>
        <w:t xml:space="preserve">pkt </w:t>
      </w:r>
      <w:r w:rsidRPr="00971408">
        <w:rPr>
          <w:rFonts w:asciiTheme="minorHAnsi" w:hAnsiTheme="minorHAnsi" w:cstheme="minorHAnsi"/>
          <w:sz w:val="21"/>
          <w:szCs w:val="21"/>
          <w:lang w:val="pl-PL"/>
        </w:rPr>
        <w:t>1.</w:t>
      </w:r>
      <w:r w:rsidRPr="00971408">
        <w:rPr>
          <w:rFonts w:asciiTheme="minorHAnsi" w:hAnsiTheme="minorHAnsi" w:cstheme="minorHAnsi"/>
          <w:sz w:val="21"/>
          <w:szCs w:val="21"/>
        </w:rPr>
        <w:t>4, ze względu na to, że zostały złożone oferty o takiej samej cenie, zamawiający wezwie wykonawców,</w:t>
      </w:r>
      <w:r w:rsidR="00CB09AF"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którzy złożyli te oferty, do złożenia w terminie określonym przez zamawiającego ofert dodatkowych zawierających nową cenę</w:t>
      </w:r>
      <w:r w:rsidR="00EE0A47" w:rsidRPr="00971408">
        <w:rPr>
          <w:rFonts w:asciiTheme="minorHAnsi" w:hAnsiTheme="minorHAnsi" w:cstheme="minorHAnsi"/>
          <w:sz w:val="21"/>
          <w:szCs w:val="21"/>
          <w:lang w:val="pl-PL"/>
        </w:rPr>
        <w:t>;</w:t>
      </w:r>
    </w:p>
    <w:p w14:paraId="79DEC1CA" w14:textId="71BD528D" w:rsidR="00900BD4" w:rsidRPr="00971408" w:rsidRDefault="00900BD4" w:rsidP="00E92AC0">
      <w:pPr>
        <w:pStyle w:val="Akapitzlist"/>
        <w:widowControl w:val="0"/>
        <w:numPr>
          <w:ilvl w:val="1"/>
          <w:numId w:val="45"/>
        </w:numPr>
        <w:tabs>
          <w:tab w:val="left" w:pos="1134"/>
        </w:tabs>
        <w:autoSpaceDE w:val="0"/>
        <w:autoSpaceDN w:val="0"/>
        <w:adjustRightInd w:val="0"/>
        <w:spacing w:after="0"/>
        <w:ind w:left="1134" w:right="74" w:hanging="567"/>
        <w:jc w:val="both"/>
        <w:rPr>
          <w:rFonts w:asciiTheme="minorHAnsi" w:hAnsiTheme="minorHAnsi" w:cstheme="minorHAnsi"/>
          <w:sz w:val="21"/>
          <w:szCs w:val="21"/>
          <w:lang w:eastAsia="zh-CN"/>
        </w:rPr>
      </w:pPr>
      <w:r w:rsidRPr="00971408">
        <w:rPr>
          <w:rFonts w:asciiTheme="minorHAnsi" w:hAnsiTheme="minorHAnsi" w:cstheme="minorHAnsi"/>
          <w:sz w:val="21"/>
          <w:szCs w:val="21"/>
        </w:rPr>
        <w:t xml:space="preserve">Wykonawcy, składając oferty dodatkowe, nie mogą oferować cen wyższych niż zaoferowane </w:t>
      </w:r>
      <w:r w:rsidRPr="00971408">
        <w:rPr>
          <w:rFonts w:asciiTheme="minorHAnsi" w:hAnsiTheme="minorHAnsi" w:cstheme="minorHAnsi"/>
          <w:sz w:val="21"/>
          <w:szCs w:val="21"/>
        </w:rPr>
        <w:br/>
        <w:t>w uprzednio złożonych przez nich ofertach.</w:t>
      </w:r>
    </w:p>
    <w:p w14:paraId="13B74C61" w14:textId="0A6CC091" w:rsidR="00900BD4" w:rsidRPr="00971408" w:rsidRDefault="00900BD4" w:rsidP="00E92AC0">
      <w:pPr>
        <w:pStyle w:val="Akapitzlist"/>
        <w:widowControl w:val="0"/>
        <w:numPr>
          <w:ilvl w:val="0"/>
          <w:numId w:val="45"/>
        </w:numPr>
        <w:tabs>
          <w:tab w:val="left" w:pos="567"/>
        </w:tabs>
        <w:autoSpaceDE w:val="0"/>
        <w:autoSpaceDN w:val="0"/>
        <w:adjustRightInd w:val="0"/>
        <w:spacing w:before="11" w:after="0"/>
        <w:ind w:left="567" w:right="74" w:hanging="567"/>
        <w:jc w:val="both"/>
        <w:rPr>
          <w:rFonts w:asciiTheme="minorHAnsi" w:hAnsiTheme="minorHAnsi" w:cstheme="minorHAnsi"/>
          <w:b/>
          <w:bCs/>
          <w:sz w:val="21"/>
          <w:szCs w:val="21"/>
        </w:rPr>
      </w:pPr>
      <w:r w:rsidRPr="00971408">
        <w:rPr>
          <w:rFonts w:asciiTheme="minorHAnsi" w:hAnsiTheme="minorHAnsi" w:cstheme="minorHAnsi"/>
          <w:b/>
          <w:bCs/>
          <w:sz w:val="21"/>
          <w:szCs w:val="21"/>
        </w:rPr>
        <w:lastRenderedPageBreak/>
        <w:t>OBLICZENI</w:t>
      </w:r>
      <w:r w:rsidR="00A6299F" w:rsidRPr="00971408">
        <w:rPr>
          <w:rFonts w:asciiTheme="minorHAnsi" w:hAnsiTheme="minorHAnsi" w:cstheme="minorHAnsi"/>
          <w:b/>
          <w:bCs/>
          <w:sz w:val="21"/>
          <w:szCs w:val="21"/>
          <w:lang w:val="pl-PL"/>
        </w:rPr>
        <w:t>E</w:t>
      </w:r>
      <w:r w:rsidRPr="00971408">
        <w:rPr>
          <w:rFonts w:asciiTheme="minorHAnsi" w:hAnsiTheme="minorHAnsi" w:cstheme="minorHAnsi"/>
          <w:b/>
          <w:bCs/>
          <w:sz w:val="21"/>
          <w:szCs w:val="21"/>
        </w:rPr>
        <w:t xml:space="preserve"> CENY</w:t>
      </w:r>
    </w:p>
    <w:p w14:paraId="3BFF3597" w14:textId="638981FC" w:rsidR="00AA4CE7" w:rsidRPr="00971408" w:rsidRDefault="00AA4CE7" w:rsidP="00E92AC0">
      <w:pPr>
        <w:pStyle w:val="Akapitzlist"/>
        <w:widowControl w:val="0"/>
        <w:numPr>
          <w:ilvl w:val="1"/>
          <w:numId w:val="45"/>
        </w:numPr>
        <w:tabs>
          <w:tab w:val="left" w:pos="1134"/>
        </w:tabs>
        <w:autoSpaceDE w:val="0"/>
        <w:autoSpaceDN w:val="0"/>
        <w:adjustRightInd w:val="0"/>
        <w:spacing w:after="0"/>
        <w:ind w:left="1134" w:right="70" w:hanging="567"/>
        <w:jc w:val="both"/>
        <w:rPr>
          <w:rFonts w:asciiTheme="minorHAnsi" w:hAnsiTheme="minorHAnsi" w:cstheme="minorHAnsi"/>
          <w:sz w:val="21"/>
          <w:szCs w:val="21"/>
        </w:rPr>
      </w:pPr>
      <w:bookmarkStart w:id="11" w:name="_Toc360706317"/>
      <w:bookmarkStart w:id="12" w:name="_Toc366665627"/>
      <w:r w:rsidRPr="00971408">
        <w:rPr>
          <w:rFonts w:asciiTheme="minorHAnsi" w:hAnsiTheme="minorHAnsi" w:cstheme="minorHAnsi"/>
          <w:sz w:val="21"/>
          <w:szCs w:val="21"/>
        </w:rPr>
        <w:t>Podstawą ustalenia ceny jest</w:t>
      </w:r>
      <w:r w:rsidR="00DE0EBB"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 xml:space="preserve">kosztorys ofertowy, </w:t>
      </w:r>
      <w:r w:rsidR="00DE0EBB" w:rsidRPr="00971408">
        <w:rPr>
          <w:rFonts w:asciiTheme="minorHAnsi" w:hAnsiTheme="minorHAnsi" w:cstheme="minorHAnsi"/>
          <w:sz w:val="21"/>
          <w:szCs w:val="21"/>
          <w:lang w:val="pl-PL"/>
        </w:rPr>
        <w:t>zgodnie z wymagan</w:t>
      </w:r>
      <w:r w:rsidR="008506AF" w:rsidRPr="00971408">
        <w:rPr>
          <w:rFonts w:asciiTheme="minorHAnsi" w:hAnsiTheme="minorHAnsi" w:cstheme="minorHAnsi"/>
          <w:sz w:val="21"/>
          <w:szCs w:val="21"/>
          <w:lang w:val="pl-PL"/>
        </w:rPr>
        <w:t>i</w:t>
      </w:r>
      <w:r w:rsidR="00DE0EBB" w:rsidRPr="00971408">
        <w:rPr>
          <w:rFonts w:asciiTheme="minorHAnsi" w:hAnsiTheme="minorHAnsi" w:cstheme="minorHAnsi"/>
          <w:sz w:val="21"/>
          <w:szCs w:val="21"/>
          <w:lang w:val="pl-PL"/>
        </w:rPr>
        <w:t>ami okre</w:t>
      </w:r>
      <w:r w:rsidR="008506AF" w:rsidRPr="00971408">
        <w:rPr>
          <w:rFonts w:asciiTheme="minorHAnsi" w:hAnsiTheme="minorHAnsi" w:cstheme="minorHAnsi"/>
          <w:sz w:val="21"/>
          <w:szCs w:val="21"/>
          <w:lang w:val="pl-PL"/>
        </w:rPr>
        <w:t>ś</w:t>
      </w:r>
      <w:r w:rsidR="00DE0EBB" w:rsidRPr="00971408">
        <w:rPr>
          <w:rFonts w:asciiTheme="minorHAnsi" w:hAnsiTheme="minorHAnsi" w:cstheme="minorHAnsi"/>
          <w:sz w:val="21"/>
          <w:szCs w:val="21"/>
          <w:lang w:val="pl-PL"/>
        </w:rPr>
        <w:t>lonymi</w:t>
      </w:r>
      <w:r w:rsidR="008506AF" w:rsidRPr="00971408">
        <w:rPr>
          <w:rFonts w:asciiTheme="minorHAnsi" w:hAnsiTheme="minorHAnsi" w:cstheme="minorHAnsi"/>
          <w:sz w:val="21"/>
          <w:szCs w:val="21"/>
          <w:lang w:val="pl-PL"/>
        </w:rPr>
        <w:t xml:space="preserve"> w</w:t>
      </w:r>
      <w:r w:rsidR="00DE0EBB" w:rsidRPr="00971408">
        <w:rPr>
          <w:rFonts w:asciiTheme="minorHAnsi" w:hAnsiTheme="minorHAnsi" w:cstheme="minorHAnsi"/>
          <w:sz w:val="21"/>
          <w:szCs w:val="21"/>
          <w:lang w:val="pl-PL"/>
        </w:rPr>
        <w:t xml:space="preserve"> pkt 3</w:t>
      </w:r>
      <w:r w:rsidR="002F3D62" w:rsidRPr="00971408">
        <w:rPr>
          <w:rFonts w:asciiTheme="minorHAnsi" w:hAnsiTheme="minorHAnsi" w:cstheme="minorHAnsi"/>
          <w:sz w:val="21"/>
          <w:szCs w:val="21"/>
          <w:lang w:val="pl-PL"/>
        </w:rPr>
        <w:t>;</w:t>
      </w:r>
    </w:p>
    <w:p w14:paraId="48B7AC69" w14:textId="422EA02C" w:rsidR="00AA4CE7" w:rsidRPr="00971408" w:rsidRDefault="00AA4CE7" w:rsidP="00E92AC0">
      <w:pPr>
        <w:pStyle w:val="Akapitzlist"/>
        <w:widowControl w:val="0"/>
        <w:numPr>
          <w:ilvl w:val="1"/>
          <w:numId w:val="45"/>
        </w:numPr>
        <w:tabs>
          <w:tab w:val="left" w:pos="1134"/>
        </w:tabs>
        <w:autoSpaceDE w:val="0"/>
        <w:autoSpaceDN w:val="0"/>
        <w:adjustRightInd w:val="0"/>
        <w:spacing w:after="0"/>
        <w:ind w:left="1134" w:right="70" w:hanging="567"/>
        <w:jc w:val="both"/>
        <w:rPr>
          <w:rFonts w:asciiTheme="minorHAnsi" w:hAnsiTheme="minorHAnsi" w:cstheme="minorHAnsi"/>
          <w:sz w:val="21"/>
          <w:szCs w:val="21"/>
        </w:rPr>
      </w:pPr>
      <w:r w:rsidRPr="00971408">
        <w:rPr>
          <w:rFonts w:asciiTheme="minorHAnsi" w:hAnsiTheme="minorHAnsi" w:cstheme="minorHAnsi"/>
          <w:sz w:val="21"/>
          <w:szCs w:val="21"/>
        </w:rPr>
        <w:t xml:space="preserve">Wykonawca winien podać w formularzu oferty dane dotyczące: </w:t>
      </w:r>
      <w:r w:rsidRPr="00971408">
        <w:rPr>
          <w:rFonts w:asciiTheme="minorHAnsi" w:hAnsiTheme="minorHAnsi" w:cstheme="minorHAnsi"/>
          <w:spacing w:val="1"/>
          <w:sz w:val="21"/>
          <w:szCs w:val="21"/>
        </w:rPr>
        <w:t>ceny</w:t>
      </w:r>
      <w:r w:rsidRPr="00971408">
        <w:rPr>
          <w:rFonts w:asciiTheme="minorHAnsi" w:hAnsiTheme="minorHAnsi" w:cstheme="minorHAnsi"/>
          <w:sz w:val="21"/>
          <w:szCs w:val="21"/>
        </w:rPr>
        <w:t xml:space="preserve"> (</w:t>
      </w:r>
      <w:r w:rsidRPr="00971408">
        <w:rPr>
          <w:rFonts w:asciiTheme="minorHAnsi" w:hAnsiTheme="minorHAnsi" w:cstheme="minorHAnsi"/>
          <w:spacing w:val="1"/>
          <w:sz w:val="21"/>
          <w:szCs w:val="21"/>
        </w:rPr>
        <w:t>b</w:t>
      </w:r>
      <w:r w:rsidRPr="00971408">
        <w:rPr>
          <w:rFonts w:asciiTheme="minorHAnsi" w:hAnsiTheme="minorHAnsi" w:cstheme="minorHAnsi"/>
          <w:sz w:val="21"/>
          <w:szCs w:val="21"/>
        </w:rPr>
        <w:t>r</w:t>
      </w:r>
      <w:r w:rsidRPr="00971408">
        <w:rPr>
          <w:rFonts w:asciiTheme="minorHAnsi" w:hAnsiTheme="minorHAnsi" w:cstheme="minorHAnsi"/>
          <w:spacing w:val="1"/>
          <w:sz w:val="21"/>
          <w:szCs w:val="21"/>
        </w:rPr>
        <w:t>u</w:t>
      </w:r>
      <w:r w:rsidRPr="00971408">
        <w:rPr>
          <w:rFonts w:asciiTheme="minorHAnsi" w:hAnsiTheme="minorHAnsi" w:cstheme="minorHAnsi"/>
          <w:spacing w:val="-1"/>
          <w:sz w:val="21"/>
          <w:szCs w:val="21"/>
        </w:rPr>
        <w:t>t</w:t>
      </w:r>
      <w:r w:rsidRPr="00971408">
        <w:rPr>
          <w:rFonts w:asciiTheme="minorHAnsi" w:hAnsiTheme="minorHAnsi" w:cstheme="minorHAnsi"/>
          <w:spacing w:val="1"/>
          <w:sz w:val="21"/>
          <w:szCs w:val="21"/>
        </w:rPr>
        <w:t>t</w:t>
      </w:r>
      <w:r w:rsidRPr="00971408">
        <w:rPr>
          <w:rFonts w:asciiTheme="minorHAnsi" w:hAnsiTheme="minorHAnsi" w:cstheme="minorHAnsi"/>
          <w:sz w:val="21"/>
          <w:szCs w:val="21"/>
        </w:rPr>
        <w:t xml:space="preserve">o) i wartości (netto) </w:t>
      </w:r>
      <w:r w:rsidRPr="00971408">
        <w:rPr>
          <w:rFonts w:asciiTheme="minorHAnsi" w:hAnsiTheme="minorHAnsi" w:cstheme="minorHAnsi"/>
          <w:spacing w:val="1"/>
          <w:sz w:val="21"/>
          <w:szCs w:val="21"/>
        </w:rPr>
        <w:t>z</w:t>
      </w:r>
      <w:r w:rsidRPr="00971408">
        <w:rPr>
          <w:rFonts w:asciiTheme="minorHAnsi" w:hAnsiTheme="minorHAnsi" w:cstheme="minorHAnsi"/>
          <w:sz w:val="21"/>
          <w:szCs w:val="21"/>
        </w:rPr>
        <w:t xml:space="preserve">a </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y</w:t>
      </w:r>
      <w:r w:rsidRPr="00971408">
        <w:rPr>
          <w:rFonts w:asciiTheme="minorHAnsi" w:hAnsiTheme="minorHAnsi" w:cstheme="minorHAnsi"/>
          <w:spacing w:val="-2"/>
          <w:sz w:val="21"/>
          <w:szCs w:val="21"/>
        </w:rPr>
        <w:t>k</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a</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ie </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r</w:t>
      </w:r>
      <w:r w:rsidRPr="00971408">
        <w:rPr>
          <w:rFonts w:asciiTheme="minorHAnsi" w:hAnsiTheme="minorHAnsi" w:cstheme="minorHAnsi"/>
          <w:spacing w:val="1"/>
          <w:sz w:val="21"/>
          <w:szCs w:val="21"/>
        </w:rPr>
        <w:t>z</w:t>
      </w:r>
      <w:r w:rsidRPr="00971408">
        <w:rPr>
          <w:rFonts w:asciiTheme="minorHAnsi" w:hAnsiTheme="minorHAnsi" w:cstheme="minorHAnsi"/>
          <w:spacing w:val="-2"/>
          <w:sz w:val="21"/>
          <w:szCs w:val="21"/>
        </w:rPr>
        <w:t>e</w:t>
      </w:r>
      <w:r w:rsidRPr="00971408">
        <w:rPr>
          <w:rFonts w:asciiTheme="minorHAnsi" w:hAnsiTheme="minorHAnsi" w:cstheme="minorHAnsi"/>
          <w:spacing w:val="1"/>
          <w:sz w:val="21"/>
          <w:szCs w:val="21"/>
        </w:rPr>
        <w:t>d</w:t>
      </w:r>
      <w:r w:rsidRPr="00971408">
        <w:rPr>
          <w:rFonts w:asciiTheme="minorHAnsi" w:hAnsiTheme="minorHAnsi" w:cstheme="minorHAnsi"/>
          <w:sz w:val="21"/>
          <w:szCs w:val="21"/>
        </w:rPr>
        <w:t>mi</w:t>
      </w:r>
      <w:r w:rsidRPr="00971408">
        <w:rPr>
          <w:rFonts w:asciiTheme="minorHAnsi" w:hAnsiTheme="minorHAnsi" w:cstheme="minorHAnsi"/>
          <w:spacing w:val="-1"/>
          <w:sz w:val="21"/>
          <w:szCs w:val="21"/>
        </w:rPr>
        <w:t>o</w:t>
      </w:r>
      <w:r w:rsidRPr="00971408">
        <w:rPr>
          <w:rFonts w:asciiTheme="minorHAnsi" w:hAnsiTheme="minorHAnsi" w:cstheme="minorHAnsi"/>
          <w:spacing w:val="1"/>
          <w:sz w:val="21"/>
          <w:szCs w:val="21"/>
        </w:rPr>
        <w:t>t</w:t>
      </w:r>
      <w:r w:rsidRPr="00971408">
        <w:rPr>
          <w:rFonts w:asciiTheme="minorHAnsi" w:hAnsiTheme="minorHAnsi" w:cstheme="minorHAnsi"/>
          <w:sz w:val="21"/>
          <w:szCs w:val="21"/>
        </w:rPr>
        <w:t xml:space="preserve">u </w:t>
      </w:r>
      <w:r w:rsidRPr="00971408">
        <w:rPr>
          <w:rFonts w:asciiTheme="minorHAnsi" w:hAnsiTheme="minorHAnsi" w:cstheme="minorHAnsi"/>
          <w:spacing w:val="1"/>
          <w:sz w:val="21"/>
          <w:szCs w:val="21"/>
        </w:rPr>
        <w:t>z</w:t>
      </w:r>
      <w:r w:rsidRPr="00971408">
        <w:rPr>
          <w:rFonts w:asciiTheme="minorHAnsi" w:hAnsiTheme="minorHAnsi" w:cstheme="minorHAnsi"/>
          <w:sz w:val="21"/>
          <w:szCs w:val="21"/>
        </w:rPr>
        <w:t>am</w:t>
      </w:r>
      <w:r w:rsidRPr="00971408">
        <w:rPr>
          <w:rFonts w:asciiTheme="minorHAnsi" w:hAnsiTheme="minorHAnsi" w:cstheme="minorHAnsi"/>
          <w:spacing w:val="1"/>
          <w:sz w:val="21"/>
          <w:szCs w:val="21"/>
        </w:rPr>
        <w:t>ó</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ie</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i</w:t>
      </w:r>
      <w:r w:rsidRPr="00971408">
        <w:rPr>
          <w:rFonts w:asciiTheme="minorHAnsi" w:hAnsiTheme="minorHAnsi" w:cstheme="minorHAnsi"/>
          <w:spacing w:val="1"/>
          <w:sz w:val="21"/>
          <w:szCs w:val="21"/>
        </w:rPr>
        <w:t>a</w:t>
      </w:r>
      <w:r w:rsidRPr="00971408">
        <w:rPr>
          <w:rFonts w:asciiTheme="minorHAnsi" w:hAnsiTheme="minorHAnsi" w:cstheme="minorHAnsi"/>
          <w:sz w:val="21"/>
          <w:szCs w:val="21"/>
        </w:rPr>
        <w:t xml:space="preserve"> oraz stawki i </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a</w:t>
      </w:r>
      <w:r w:rsidRPr="00971408">
        <w:rPr>
          <w:rFonts w:asciiTheme="minorHAnsi" w:hAnsiTheme="minorHAnsi" w:cstheme="minorHAnsi"/>
          <w:spacing w:val="-2"/>
          <w:sz w:val="21"/>
          <w:szCs w:val="21"/>
        </w:rPr>
        <w:t>r</w:t>
      </w:r>
      <w:r w:rsidRPr="00971408">
        <w:rPr>
          <w:rFonts w:asciiTheme="minorHAnsi" w:hAnsiTheme="minorHAnsi" w:cstheme="minorHAnsi"/>
          <w:spacing w:val="1"/>
          <w:sz w:val="21"/>
          <w:szCs w:val="21"/>
        </w:rPr>
        <w:t>t</w:t>
      </w:r>
      <w:r w:rsidRPr="00971408">
        <w:rPr>
          <w:rFonts w:asciiTheme="minorHAnsi" w:hAnsiTheme="minorHAnsi" w:cstheme="minorHAnsi"/>
          <w:sz w:val="21"/>
          <w:szCs w:val="21"/>
        </w:rPr>
        <w:t xml:space="preserve">ości </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d</w:t>
      </w:r>
      <w:r w:rsidRPr="00971408">
        <w:rPr>
          <w:rFonts w:asciiTheme="minorHAnsi" w:hAnsiTheme="minorHAnsi" w:cstheme="minorHAnsi"/>
          <w:sz w:val="21"/>
          <w:szCs w:val="21"/>
        </w:rPr>
        <w:t>a</w:t>
      </w:r>
      <w:r w:rsidRPr="00971408">
        <w:rPr>
          <w:rFonts w:asciiTheme="minorHAnsi" w:hAnsiTheme="minorHAnsi" w:cstheme="minorHAnsi"/>
          <w:spacing w:val="1"/>
          <w:sz w:val="21"/>
          <w:szCs w:val="21"/>
        </w:rPr>
        <w:t>t</w:t>
      </w:r>
      <w:r w:rsidRPr="00971408">
        <w:rPr>
          <w:rFonts w:asciiTheme="minorHAnsi" w:hAnsiTheme="minorHAnsi" w:cstheme="minorHAnsi"/>
          <w:spacing w:val="-1"/>
          <w:sz w:val="21"/>
          <w:szCs w:val="21"/>
        </w:rPr>
        <w:t>k</w:t>
      </w:r>
      <w:r w:rsidRPr="00971408">
        <w:rPr>
          <w:rFonts w:asciiTheme="minorHAnsi" w:hAnsiTheme="minorHAnsi" w:cstheme="minorHAnsi"/>
          <w:sz w:val="21"/>
          <w:szCs w:val="21"/>
        </w:rPr>
        <w:t xml:space="preserve">u VAT, obliczonego </w:t>
      </w:r>
      <w:r w:rsidRPr="00971408">
        <w:rPr>
          <w:rFonts w:asciiTheme="minorHAnsi" w:hAnsiTheme="minorHAnsi" w:cstheme="minorHAnsi"/>
          <w:spacing w:val="1"/>
          <w:sz w:val="21"/>
          <w:szCs w:val="21"/>
        </w:rPr>
        <w:t>z</w:t>
      </w:r>
      <w:r w:rsidRPr="00971408">
        <w:rPr>
          <w:rFonts w:asciiTheme="minorHAnsi" w:hAnsiTheme="minorHAnsi" w:cstheme="minorHAnsi"/>
          <w:spacing w:val="-3"/>
          <w:sz w:val="21"/>
          <w:szCs w:val="21"/>
        </w:rPr>
        <w:t>g</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d</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ie </w:t>
      </w:r>
      <w:r w:rsidR="00FC6A42">
        <w:rPr>
          <w:rFonts w:asciiTheme="minorHAnsi" w:hAnsiTheme="minorHAnsi" w:cstheme="minorHAnsi"/>
          <w:sz w:val="21"/>
          <w:szCs w:val="21"/>
        </w:rPr>
        <w:br/>
      </w:r>
      <w:r w:rsidRPr="00971408">
        <w:rPr>
          <w:rFonts w:asciiTheme="minorHAnsi" w:hAnsiTheme="minorHAnsi" w:cstheme="minorHAnsi"/>
          <w:sz w:val="21"/>
          <w:szCs w:val="21"/>
        </w:rPr>
        <w:t xml:space="preserve">z </w:t>
      </w:r>
      <w:r w:rsidRPr="00971408">
        <w:rPr>
          <w:rFonts w:asciiTheme="minorHAnsi" w:hAnsiTheme="minorHAnsi" w:cstheme="minorHAnsi"/>
          <w:spacing w:val="1"/>
          <w:sz w:val="21"/>
          <w:szCs w:val="21"/>
        </w:rPr>
        <w:t>u</w:t>
      </w:r>
      <w:r w:rsidRPr="00971408">
        <w:rPr>
          <w:rFonts w:asciiTheme="minorHAnsi" w:hAnsiTheme="minorHAnsi" w:cstheme="minorHAnsi"/>
          <w:spacing w:val="-3"/>
          <w:sz w:val="21"/>
          <w:szCs w:val="21"/>
        </w:rPr>
        <w:t>s</w:t>
      </w:r>
      <w:r w:rsidRPr="00971408">
        <w:rPr>
          <w:rFonts w:asciiTheme="minorHAnsi" w:hAnsiTheme="minorHAnsi" w:cstheme="minorHAnsi"/>
          <w:spacing w:val="1"/>
          <w:sz w:val="21"/>
          <w:szCs w:val="21"/>
        </w:rPr>
        <w:t>t</w:t>
      </w:r>
      <w:r w:rsidRPr="00971408">
        <w:rPr>
          <w:rFonts w:asciiTheme="minorHAnsi" w:hAnsiTheme="minorHAnsi" w:cstheme="minorHAnsi"/>
          <w:spacing w:val="-2"/>
          <w:sz w:val="21"/>
          <w:szCs w:val="21"/>
        </w:rPr>
        <w:t>a</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 xml:space="preserve">ą z </w:t>
      </w:r>
      <w:r w:rsidRPr="00971408">
        <w:rPr>
          <w:rFonts w:asciiTheme="minorHAnsi" w:hAnsiTheme="minorHAnsi" w:cstheme="minorHAnsi"/>
          <w:spacing w:val="1"/>
          <w:sz w:val="21"/>
          <w:szCs w:val="21"/>
        </w:rPr>
        <w:t>d</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ia 11 mar</w:t>
      </w:r>
      <w:r w:rsidRPr="00971408">
        <w:rPr>
          <w:rFonts w:asciiTheme="minorHAnsi" w:hAnsiTheme="minorHAnsi" w:cstheme="minorHAnsi"/>
          <w:spacing w:val="-1"/>
          <w:sz w:val="21"/>
          <w:szCs w:val="21"/>
        </w:rPr>
        <w:t>c</w:t>
      </w:r>
      <w:r w:rsidRPr="00971408">
        <w:rPr>
          <w:rFonts w:asciiTheme="minorHAnsi" w:hAnsiTheme="minorHAnsi" w:cstheme="minorHAnsi"/>
          <w:sz w:val="21"/>
          <w:szCs w:val="21"/>
        </w:rPr>
        <w:t xml:space="preserve">a </w:t>
      </w:r>
      <w:r w:rsidRPr="00971408">
        <w:rPr>
          <w:rFonts w:asciiTheme="minorHAnsi" w:hAnsiTheme="minorHAnsi" w:cstheme="minorHAnsi"/>
          <w:spacing w:val="-2"/>
          <w:sz w:val="21"/>
          <w:szCs w:val="21"/>
        </w:rPr>
        <w:t>2</w:t>
      </w:r>
      <w:r w:rsidRPr="00971408">
        <w:rPr>
          <w:rFonts w:asciiTheme="minorHAnsi" w:hAnsiTheme="minorHAnsi" w:cstheme="minorHAnsi"/>
          <w:sz w:val="21"/>
          <w:szCs w:val="21"/>
        </w:rPr>
        <w:t>0</w:t>
      </w:r>
      <w:r w:rsidRPr="00971408">
        <w:rPr>
          <w:rFonts w:asciiTheme="minorHAnsi" w:hAnsiTheme="minorHAnsi" w:cstheme="minorHAnsi"/>
          <w:spacing w:val="-1"/>
          <w:sz w:val="21"/>
          <w:szCs w:val="21"/>
        </w:rPr>
        <w:t>0</w:t>
      </w:r>
      <w:r w:rsidRPr="00971408">
        <w:rPr>
          <w:rFonts w:asciiTheme="minorHAnsi" w:hAnsiTheme="minorHAnsi" w:cstheme="minorHAnsi"/>
          <w:sz w:val="21"/>
          <w:szCs w:val="21"/>
        </w:rPr>
        <w:t xml:space="preserve">4 r. o </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d</w:t>
      </w:r>
      <w:r w:rsidRPr="00971408">
        <w:rPr>
          <w:rFonts w:asciiTheme="minorHAnsi" w:hAnsiTheme="minorHAnsi" w:cstheme="minorHAnsi"/>
          <w:spacing w:val="-2"/>
          <w:sz w:val="21"/>
          <w:szCs w:val="21"/>
        </w:rPr>
        <w:t>a</w:t>
      </w:r>
      <w:r w:rsidRPr="00971408">
        <w:rPr>
          <w:rFonts w:asciiTheme="minorHAnsi" w:hAnsiTheme="minorHAnsi" w:cstheme="minorHAnsi"/>
          <w:spacing w:val="1"/>
          <w:sz w:val="21"/>
          <w:szCs w:val="21"/>
        </w:rPr>
        <w:t>t</w:t>
      </w:r>
      <w:r w:rsidRPr="00971408">
        <w:rPr>
          <w:rFonts w:asciiTheme="minorHAnsi" w:hAnsiTheme="minorHAnsi" w:cstheme="minorHAnsi"/>
          <w:spacing w:val="-1"/>
          <w:sz w:val="21"/>
          <w:szCs w:val="21"/>
        </w:rPr>
        <w:t>k</w:t>
      </w:r>
      <w:r w:rsidRPr="00971408">
        <w:rPr>
          <w:rFonts w:asciiTheme="minorHAnsi" w:hAnsiTheme="minorHAnsi" w:cstheme="minorHAnsi"/>
          <w:sz w:val="21"/>
          <w:szCs w:val="21"/>
        </w:rPr>
        <w:t xml:space="preserve">u </w:t>
      </w:r>
      <w:r w:rsidRPr="00971408">
        <w:rPr>
          <w:rFonts w:asciiTheme="minorHAnsi" w:hAnsiTheme="minorHAnsi" w:cstheme="minorHAnsi"/>
          <w:spacing w:val="-2"/>
          <w:sz w:val="21"/>
          <w:szCs w:val="21"/>
        </w:rPr>
        <w:t>o</w:t>
      </w:r>
      <w:r w:rsidRPr="00971408">
        <w:rPr>
          <w:rFonts w:asciiTheme="minorHAnsi" w:hAnsiTheme="minorHAnsi" w:cstheme="minorHAnsi"/>
          <w:sz w:val="21"/>
          <w:szCs w:val="21"/>
        </w:rPr>
        <w:t xml:space="preserve">d </w:t>
      </w:r>
      <w:r w:rsidRPr="00971408">
        <w:rPr>
          <w:rFonts w:asciiTheme="minorHAnsi" w:hAnsiTheme="minorHAnsi" w:cstheme="minorHAnsi"/>
          <w:spacing w:val="1"/>
          <w:sz w:val="21"/>
          <w:szCs w:val="21"/>
        </w:rPr>
        <w:t>t</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a</w:t>
      </w:r>
      <w:r w:rsidRPr="00971408">
        <w:rPr>
          <w:rFonts w:asciiTheme="minorHAnsi" w:hAnsiTheme="minorHAnsi" w:cstheme="minorHAnsi"/>
          <w:spacing w:val="-2"/>
          <w:sz w:val="21"/>
          <w:szCs w:val="21"/>
        </w:rPr>
        <w:t>r</w:t>
      </w:r>
      <w:r w:rsidRPr="00971408">
        <w:rPr>
          <w:rFonts w:asciiTheme="minorHAnsi" w:hAnsiTheme="minorHAnsi" w:cstheme="minorHAnsi"/>
          <w:sz w:val="21"/>
          <w:szCs w:val="21"/>
        </w:rPr>
        <w:t xml:space="preserve">ów i </w:t>
      </w:r>
      <w:r w:rsidRPr="00971408">
        <w:rPr>
          <w:rFonts w:asciiTheme="minorHAnsi" w:hAnsiTheme="minorHAnsi" w:cstheme="minorHAnsi"/>
          <w:spacing w:val="1"/>
          <w:sz w:val="21"/>
          <w:szCs w:val="21"/>
        </w:rPr>
        <w:t>u</w:t>
      </w:r>
      <w:r w:rsidRPr="00971408">
        <w:rPr>
          <w:rFonts w:asciiTheme="minorHAnsi" w:hAnsiTheme="minorHAnsi" w:cstheme="minorHAnsi"/>
          <w:sz w:val="21"/>
          <w:szCs w:val="21"/>
        </w:rPr>
        <w:t>sł</w:t>
      </w:r>
      <w:r w:rsidRPr="00971408">
        <w:rPr>
          <w:rFonts w:asciiTheme="minorHAnsi" w:hAnsiTheme="minorHAnsi" w:cstheme="minorHAnsi"/>
          <w:spacing w:val="1"/>
          <w:sz w:val="21"/>
          <w:szCs w:val="21"/>
        </w:rPr>
        <w:t>u</w:t>
      </w:r>
      <w:r w:rsidRPr="00971408">
        <w:rPr>
          <w:rFonts w:asciiTheme="minorHAnsi" w:hAnsiTheme="minorHAnsi" w:cstheme="minorHAnsi"/>
          <w:sz w:val="21"/>
          <w:szCs w:val="21"/>
        </w:rPr>
        <w:t>g</w:t>
      </w:r>
      <w:r w:rsidR="002F3D62" w:rsidRPr="00971408">
        <w:rPr>
          <w:rFonts w:asciiTheme="minorHAnsi" w:hAnsiTheme="minorHAnsi" w:cstheme="minorHAnsi"/>
          <w:sz w:val="21"/>
          <w:szCs w:val="21"/>
          <w:lang w:val="pl-PL"/>
        </w:rPr>
        <w:t>;</w:t>
      </w:r>
    </w:p>
    <w:p w14:paraId="374D0CB7" w14:textId="477EA5D6" w:rsidR="00AA4CE7" w:rsidRPr="00971408" w:rsidRDefault="00AA4CE7" w:rsidP="00E92AC0">
      <w:pPr>
        <w:pStyle w:val="Akapitzlist"/>
        <w:widowControl w:val="0"/>
        <w:numPr>
          <w:ilvl w:val="1"/>
          <w:numId w:val="45"/>
        </w:numPr>
        <w:tabs>
          <w:tab w:val="left" w:pos="1134"/>
        </w:tabs>
        <w:autoSpaceDE w:val="0"/>
        <w:autoSpaceDN w:val="0"/>
        <w:adjustRightInd w:val="0"/>
        <w:spacing w:after="0"/>
        <w:ind w:left="1134" w:right="70" w:hanging="567"/>
        <w:jc w:val="both"/>
        <w:rPr>
          <w:rFonts w:asciiTheme="minorHAnsi" w:hAnsiTheme="minorHAnsi" w:cstheme="minorHAnsi"/>
          <w:sz w:val="21"/>
          <w:szCs w:val="21"/>
        </w:rPr>
      </w:pPr>
      <w:r w:rsidRPr="00971408">
        <w:rPr>
          <w:rFonts w:asciiTheme="minorHAnsi" w:hAnsiTheme="minorHAnsi" w:cstheme="minorHAnsi"/>
          <w:sz w:val="21"/>
          <w:szCs w:val="21"/>
        </w:rPr>
        <w:t xml:space="preserve">Wykonawca nie może samodzielnie wprowadzić zmian do </w:t>
      </w:r>
      <w:r w:rsidRPr="00971408">
        <w:rPr>
          <w:rFonts w:asciiTheme="minorHAnsi" w:hAnsiTheme="minorHAnsi" w:cstheme="minorHAnsi"/>
          <w:iCs/>
          <w:sz w:val="21"/>
          <w:szCs w:val="21"/>
        </w:rPr>
        <w:t>przedmiaru robót</w:t>
      </w:r>
      <w:r w:rsidRPr="00971408">
        <w:rPr>
          <w:rFonts w:asciiTheme="minorHAnsi" w:hAnsiTheme="minorHAnsi" w:cstheme="minorHAnsi"/>
          <w:sz w:val="21"/>
          <w:szCs w:val="21"/>
        </w:rPr>
        <w:t>;</w:t>
      </w:r>
      <w:r w:rsidR="00D4098A" w:rsidRPr="00971408">
        <w:rPr>
          <w:rFonts w:asciiTheme="minorHAnsi" w:hAnsiTheme="minorHAnsi" w:cstheme="minorHAnsi"/>
          <w:sz w:val="21"/>
          <w:szCs w:val="21"/>
          <w:lang w:val="pl-PL"/>
        </w:rPr>
        <w:t xml:space="preserve"> w</w:t>
      </w:r>
      <w:r w:rsidR="00953EB6"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 xml:space="preserve">przypadku stwierdzenia braku danych w przedmiarze robót, dokumentacji projektowej lub </w:t>
      </w:r>
      <w:proofErr w:type="spellStart"/>
      <w:r w:rsidRPr="00971408">
        <w:rPr>
          <w:rFonts w:asciiTheme="minorHAnsi" w:hAnsiTheme="minorHAnsi" w:cstheme="minorHAnsi"/>
          <w:spacing w:val="-1"/>
          <w:sz w:val="21"/>
          <w:szCs w:val="21"/>
        </w:rPr>
        <w:t>S</w:t>
      </w:r>
      <w:r w:rsidRPr="00971408">
        <w:rPr>
          <w:rFonts w:asciiTheme="minorHAnsi" w:hAnsiTheme="minorHAnsi" w:cstheme="minorHAnsi"/>
          <w:sz w:val="21"/>
          <w:szCs w:val="21"/>
        </w:rPr>
        <w:t>TWiORB</w:t>
      </w:r>
      <w:proofErr w:type="spellEnd"/>
      <w:r w:rsidRPr="00971408">
        <w:rPr>
          <w:rFonts w:asciiTheme="minorHAnsi" w:hAnsiTheme="minorHAnsi" w:cstheme="minorHAnsi"/>
          <w:sz w:val="21"/>
          <w:szCs w:val="21"/>
        </w:rPr>
        <w:t xml:space="preserve">, rzutujących na wysokość ceny za roboty budowlane, wykonawca winien zwrócić się do zamawiającego z wnioskiem o wyjaśnienie treści SWZ, na zasadach określonych w art. </w:t>
      </w:r>
      <w:r w:rsidRPr="00971408">
        <w:rPr>
          <w:rFonts w:asciiTheme="minorHAnsi" w:eastAsia="Calibri" w:hAnsiTheme="minorHAnsi" w:cstheme="minorHAnsi"/>
          <w:sz w:val="21"/>
          <w:szCs w:val="21"/>
          <w:lang w:eastAsia="en-US"/>
        </w:rPr>
        <w:t>284 ust. 1 ustawy Pzp</w:t>
      </w:r>
      <w:r w:rsidR="002F3D62" w:rsidRPr="00971408">
        <w:rPr>
          <w:rFonts w:asciiTheme="minorHAnsi" w:eastAsia="Calibri" w:hAnsiTheme="minorHAnsi" w:cstheme="minorHAnsi"/>
          <w:sz w:val="21"/>
          <w:szCs w:val="21"/>
          <w:lang w:val="pl-PL" w:eastAsia="en-US"/>
        </w:rPr>
        <w:t>;</w:t>
      </w:r>
    </w:p>
    <w:p w14:paraId="21ED89BF" w14:textId="41080834" w:rsidR="00AA4CE7" w:rsidRPr="00971408" w:rsidRDefault="00AA4CE7" w:rsidP="00E92AC0">
      <w:pPr>
        <w:pStyle w:val="Akapitzlist"/>
        <w:widowControl w:val="0"/>
        <w:numPr>
          <w:ilvl w:val="1"/>
          <w:numId w:val="45"/>
        </w:numPr>
        <w:tabs>
          <w:tab w:val="left" w:pos="1134"/>
        </w:tabs>
        <w:autoSpaceDE w:val="0"/>
        <w:autoSpaceDN w:val="0"/>
        <w:adjustRightInd w:val="0"/>
        <w:spacing w:after="0"/>
        <w:ind w:left="1134" w:right="70" w:hanging="567"/>
        <w:jc w:val="both"/>
        <w:rPr>
          <w:rFonts w:asciiTheme="minorHAnsi" w:hAnsiTheme="minorHAnsi" w:cstheme="minorHAnsi"/>
          <w:sz w:val="21"/>
          <w:szCs w:val="21"/>
        </w:rPr>
      </w:pPr>
      <w:r w:rsidRPr="00971408">
        <w:rPr>
          <w:rFonts w:asciiTheme="minorHAnsi" w:hAnsiTheme="minorHAnsi" w:cstheme="minorHAnsi"/>
          <w:sz w:val="21"/>
          <w:szCs w:val="21"/>
        </w:rPr>
        <w:t xml:space="preserve">Ceny jednostkowe robót winny obejmować wszystkie koszty niezbędne do wykonania robót wymaganej jakości, zgodnie z przedmiarem robót, dokumentacją projektową i Specyfikacją Techniczną Wykonania i Odbioru Robót </w:t>
      </w:r>
      <w:r w:rsidRPr="00971408">
        <w:rPr>
          <w:rFonts w:asciiTheme="minorHAnsi" w:hAnsiTheme="minorHAnsi" w:cstheme="minorHAnsi"/>
          <w:spacing w:val="-1"/>
          <w:sz w:val="21"/>
          <w:szCs w:val="21"/>
        </w:rPr>
        <w:t>Budowlanych</w:t>
      </w:r>
      <w:r w:rsidRPr="00971408">
        <w:rPr>
          <w:rFonts w:asciiTheme="minorHAnsi" w:hAnsiTheme="minorHAnsi" w:cstheme="minorHAnsi"/>
          <w:sz w:val="21"/>
          <w:szCs w:val="21"/>
        </w:rPr>
        <w:t xml:space="preserve"> oraz w zaoferowanym terminie</w:t>
      </w:r>
      <w:r w:rsidR="000C4FD6">
        <w:rPr>
          <w:rFonts w:asciiTheme="minorHAnsi" w:hAnsiTheme="minorHAnsi" w:cstheme="minorHAnsi"/>
          <w:sz w:val="21"/>
          <w:szCs w:val="21"/>
          <w:lang w:val="pl-PL"/>
        </w:rPr>
        <w:t>;</w:t>
      </w:r>
    </w:p>
    <w:p w14:paraId="30CA1FE2" w14:textId="7861AB83" w:rsidR="00AA4CE7" w:rsidRPr="00971408" w:rsidRDefault="00AA4CE7" w:rsidP="00E92AC0">
      <w:pPr>
        <w:pStyle w:val="Akapitzlist"/>
        <w:widowControl w:val="0"/>
        <w:numPr>
          <w:ilvl w:val="1"/>
          <w:numId w:val="45"/>
        </w:numPr>
        <w:tabs>
          <w:tab w:val="left" w:pos="1134"/>
        </w:tabs>
        <w:autoSpaceDE w:val="0"/>
        <w:autoSpaceDN w:val="0"/>
        <w:adjustRightInd w:val="0"/>
        <w:spacing w:after="0"/>
        <w:ind w:left="1134" w:right="70" w:hanging="567"/>
        <w:jc w:val="both"/>
        <w:rPr>
          <w:rFonts w:asciiTheme="minorHAnsi" w:hAnsiTheme="minorHAnsi" w:cstheme="minorHAnsi"/>
          <w:sz w:val="21"/>
          <w:szCs w:val="21"/>
        </w:rPr>
      </w:pPr>
      <w:r w:rsidRPr="00971408">
        <w:rPr>
          <w:rFonts w:asciiTheme="minorHAnsi" w:hAnsiTheme="minorHAnsi" w:cstheme="minorHAnsi"/>
          <w:sz w:val="21"/>
          <w:szCs w:val="21"/>
        </w:rPr>
        <w:t>Ws</w:t>
      </w:r>
      <w:r w:rsidRPr="00971408">
        <w:rPr>
          <w:rFonts w:asciiTheme="minorHAnsi" w:hAnsiTheme="minorHAnsi" w:cstheme="minorHAnsi"/>
          <w:spacing w:val="1"/>
          <w:sz w:val="21"/>
          <w:szCs w:val="21"/>
        </w:rPr>
        <w:t>z</w:t>
      </w:r>
      <w:r w:rsidRPr="00971408">
        <w:rPr>
          <w:rFonts w:asciiTheme="minorHAnsi" w:hAnsiTheme="minorHAnsi" w:cstheme="minorHAnsi"/>
          <w:sz w:val="21"/>
          <w:szCs w:val="21"/>
        </w:rPr>
        <w:t>y</w:t>
      </w:r>
      <w:r w:rsidRPr="00971408">
        <w:rPr>
          <w:rFonts w:asciiTheme="minorHAnsi" w:hAnsiTheme="minorHAnsi" w:cstheme="minorHAnsi"/>
          <w:spacing w:val="-1"/>
          <w:sz w:val="21"/>
          <w:szCs w:val="21"/>
        </w:rPr>
        <w:t>s</w:t>
      </w:r>
      <w:r w:rsidRPr="00971408">
        <w:rPr>
          <w:rFonts w:asciiTheme="minorHAnsi" w:hAnsiTheme="minorHAnsi" w:cstheme="minorHAnsi"/>
          <w:spacing w:val="1"/>
          <w:sz w:val="21"/>
          <w:szCs w:val="21"/>
        </w:rPr>
        <w:t>t</w:t>
      </w:r>
      <w:r w:rsidRPr="00971408">
        <w:rPr>
          <w:rFonts w:asciiTheme="minorHAnsi" w:hAnsiTheme="minorHAnsi" w:cstheme="minorHAnsi"/>
          <w:spacing w:val="-1"/>
          <w:sz w:val="21"/>
          <w:szCs w:val="21"/>
        </w:rPr>
        <w:t>k</w:t>
      </w:r>
      <w:r w:rsidRPr="00971408">
        <w:rPr>
          <w:rFonts w:asciiTheme="minorHAnsi" w:hAnsiTheme="minorHAnsi" w:cstheme="minorHAnsi"/>
          <w:sz w:val="21"/>
          <w:szCs w:val="21"/>
        </w:rPr>
        <w:t xml:space="preserve">ie </w:t>
      </w:r>
      <w:r w:rsidRPr="00971408">
        <w:rPr>
          <w:rFonts w:asciiTheme="minorHAnsi" w:hAnsiTheme="minorHAnsi" w:cstheme="minorHAnsi"/>
          <w:spacing w:val="-1"/>
          <w:sz w:val="21"/>
          <w:szCs w:val="21"/>
        </w:rPr>
        <w:t>kw</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t</w:t>
      </w:r>
      <w:r w:rsidRPr="00971408">
        <w:rPr>
          <w:rFonts w:asciiTheme="minorHAnsi" w:hAnsiTheme="minorHAnsi" w:cstheme="minorHAnsi"/>
          <w:sz w:val="21"/>
          <w:szCs w:val="21"/>
        </w:rPr>
        <w:t xml:space="preserve">y </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i</w:t>
      </w:r>
      <w:r w:rsidRPr="00971408">
        <w:rPr>
          <w:rFonts w:asciiTheme="minorHAnsi" w:hAnsiTheme="minorHAnsi" w:cstheme="minorHAnsi"/>
          <w:spacing w:val="1"/>
          <w:sz w:val="21"/>
          <w:szCs w:val="21"/>
        </w:rPr>
        <w:t>n</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y </w:t>
      </w:r>
      <w:r w:rsidRPr="00971408">
        <w:rPr>
          <w:rFonts w:asciiTheme="minorHAnsi" w:hAnsiTheme="minorHAnsi" w:cstheme="minorHAnsi"/>
          <w:spacing w:val="1"/>
          <w:sz w:val="21"/>
          <w:szCs w:val="21"/>
        </w:rPr>
        <w:t>b</w:t>
      </w:r>
      <w:r w:rsidRPr="00971408">
        <w:rPr>
          <w:rFonts w:asciiTheme="minorHAnsi" w:hAnsiTheme="minorHAnsi" w:cstheme="minorHAnsi"/>
          <w:sz w:val="21"/>
          <w:szCs w:val="21"/>
        </w:rPr>
        <w:t xml:space="preserve">yć </w:t>
      </w:r>
      <w:r w:rsidRPr="00971408">
        <w:rPr>
          <w:rFonts w:asciiTheme="minorHAnsi" w:hAnsiTheme="minorHAnsi" w:cstheme="minorHAnsi"/>
          <w:spacing w:val="1"/>
          <w:sz w:val="21"/>
          <w:szCs w:val="21"/>
        </w:rPr>
        <w:t>p</w:t>
      </w:r>
      <w:r w:rsidRPr="00971408">
        <w:rPr>
          <w:rFonts w:asciiTheme="minorHAnsi" w:hAnsiTheme="minorHAnsi" w:cstheme="minorHAnsi"/>
          <w:spacing w:val="-2"/>
          <w:sz w:val="21"/>
          <w:szCs w:val="21"/>
        </w:rPr>
        <w:t>o</w:t>
      </w:r>
      <w:r w:rsidRPr="00971408">
        <w:rPr>
          <w:rFonts w:asciiTheme="minorHAnsi" w:hAnsiTheme="minorHAnsi" w:cstheme="minorHAnsi"/>
          <w:spacing w:val="1"/>
          <w:sz w:val="21"/>
          <w:szCs w:val="21"/>
        </w:rPr>
        <w:t>d</w:t>
      </w:r>
      <w:r w:rsidRPr="00971408">
        <w:rPr>
          <w:rFonts w:asciiTheme="minorHAnsi" w:hAnsiTheme="minorHAnsi" w:cstheme="minorHAnsi"/>
          <w:sz w:val="21"/>
          <w:szCs w:val="21"/>
        </w:rPr>
        <w:t>a</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e w </w:t>
      </w:r>
      <w:r w:rsidRPr="00971408">
        <w:rPr>
          <w:rFonts w:asciiTheme="minorHAnsi" w:hAnsiTheme="minorHAnsi" w:cstheme="minorHAnsi"/>
          <w:spacing w:val="-1"/>
          <w:sz w:val="21"/>
          <w:szCs w:val="21"/>
        </w:rPr>
        <w:t>z</w:t>
      </w:r>
      <w:r w:rsidRPr="00971408">
        <w:rPr>
          <w:rFonts w:asciiTheme="minorHAnsi" w:hAnsiTheme="minorHAnsi" w:cstheme="minorHAnsi"/>
          <w:sz w:val="21"/>
          <w:szCs w:val="21"/>
        </w:rPr>
        <w:t>ł</w:t>
      </w:r>
      <w:r w:rsidRPr="00971408">
        <w:rPr>
          <w:rFonts w:asciiTheme="minorHAnsi" w:hAnsiTheme="minorHAnsi" w:cstheme="minorHAnsi"/>
          <w:spacing w:val="1"/>
          <w:sz w:val="21"/>
          <w:szCs w:val="21"/>
        </w:rPr>
        <w:t>ot</w:t>
      </w:r>
      <w:r w:rsidRPr="00971408">
        <w:rPr>
          <w:rFonts w:asciiTheme="minorHAnsi" w:hAnsiTheme="minorHAnsi" w:cstheme="minorHAnsi"/>
          <w:sz w:val="21"/>
          <w:szCs w:val="21"/>
        </w:rPr>
        <w:t>y</w:t>
      </w:r>
      <w:r w:rsidRPr="00971408">
        <w:rPr>
          <w:rFonts w:asciiTheme="minorHAnsi" w:hAnsiTheme="minorHAnsi" w:cstheme="minorHAnsi"/>
          <w:spacing w:val="-1"/>
          <w:sz w:val="21"/>
          <w:szCs w:val="21"/>
        </w:rPr>
        <w:t>c</w:t>
      </w:r>
      <w:r w:rsidRPr="00971408">
        <w:rPr>
          <w:rFonts w:asciiTheme="minorHAnsi" w:hAnsiTheme="minorHAnsi" w:cstheme="minorHAnsi"/>
          <w:sz w:val="21"/>
          <w:szCs w:val="21"/>
        </w:rPr>
        <w:t xml:space="preserve">h </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ols</w:t>
      </w:r>
      <w:r w:rsidRPr="00971408">
        <w:rPr>
          <w:rFonts w:asciiTheme="minorHAnsi" w:hAnsiTheme="minorHAnsi" w:cstheme="minorHAnsi"/>
          <w:spacing w:val="-1"/>
          <w:sz w:val="21"/>
          <w:szCs w:val="21"/>
        </w:rPr>
        <w:t>k</w:t>
      </w:r>
      <w:r w:rsidRPr="00971408">
        <w:rPr>
          <w:rFonts w:asciiTheme="minorHAnsi" w:hAnsiTheme="minorHAnsi" w:cstheme="minorHAnsi"/>
          <w:sz w:val="21"/>
          <w:szCs w:val="21"/>
        </w:rPr>
        <w:t>i</w:t>
      </w:r>
      <w:r w:rsidRPr="00971408">
        <w:rPr>
          <w:rFonts w:asciiTheme="minorHAnsi" w:hAnsiTheme="minorHAnsi" w:cstheme="minorHAnsi"/>
          <w:spacing w:val="-1"/>
          <w:sz w:val="21"/>
          <w:szCs w:val="21"/>
        </w:rPr>
        <w:t>c</w:t>
      </w:r>
      <w:r w:rsidRPr="00971408">
        <w:rPr>
          <w:rFonts w:asciiTheme="minorHAnsi" w:hAnsiTheme="minorHAnsi" w:cstheme="minorHAnsi"/>
          <w:spacing w:val="1"/>
          <w:sz w:val="21"/>
          <w:szCs w:val="21"/>
        </w:rPr>
        <w:t>h</w:t>
      </w:r>
      <w:r w:rsidRPr="00971408">
        <w:rPr>
          <w:rFonts w:asciiTheme="minorHAnsi" w:hAnsiTheme="minorHAnsi" w:cstheme="minorHAnsi"/>
          <w:sz w:val="21"/>
          <w:szCs w:val="21"/>
        </w:rPr>
        <w:t>; ce</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a </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i</w:t>
      </w:r>
      <w:r w:rsidRPr="00971408">
        <w:rPr>
          <w:rFonts w:asciiTheme="minorHAnsi" w:hAnsiTheme="minorHAnsi" w:cstheme="minorHAnsi"/>
          <w:spacing w:val="1"/>
          <w:sz w:val="21"/>
          <w:szCs w:val="21"/>
        </w:rPr>
        <w:t>nn</w:t>
      </w:r>
      <w:r w:rsidRPr="00971408">
        <w:rPr>
          <w:rFonts w:asciiTheme="minorHAnsi" w:hAnsiTheme="minorHAnsi" w:cstheme="minorHAnsi"/>
          <w:sz w:val="21"/>
          <w:szCs w:val="21"/>
        </w:rPr>
        <w:t xml:space="preserve">a </w:t>
      </w:r>
      <w:r w:rsidRPr="00971408">
        <w:rPr>
          <w:rFonts w:asciiTheme="minorHAnsi" w:hAnsiTheme="minorHAnsi" w:cstheme="minorHAnsi"/>
          <w:spacing w:val="1"/>
          <w:sz w:val="21"/>
          <w:szCs w:val="21"/>
        </w:rPr>
        <w:t>b</w:t>
      </w:r>
      <w:r w:rsidRPr="00971408">
        <w:rPr>
          <w:rFonts w:asciiTheme="minorHAnsi" w:hAnsiTheme="minorHAnsi" w:cstheme="minorHAnsi"/>
          <w:sz w:val="21"/>
          <w:szCs w:val="21"/>
        </w:rPr>
        <w:t xml:space="preserve">yć </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yra</w:t>
      </w:r>
      <w:r w:rsidRPr="00971408">
        <w:rPr>
          <w:rFonts w:asciiTheme="minorHAnsi" w:hAnsiTheme="minorHAnsi" w:cstheme="minorHAnsi"/>
          <w:spacing w:val="1"/>
          <w:sz w:val="21"/>
          <w:szCs w:val="21"/>
        </w:rPr>
        <w:t>ż</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a </w:t>
      </w:r>
      <w:r w:rsidRPr="00971408">
        <w:rPr>
          <w:rFonts w:asciiTheme="minorHAnsi" w:hAnsiTheme="minorHAnsi" w:cstheme="minorHAnsi"/>
          <w:spacing w:val="-1"/>
          <w:sz w:val="21"/>
          <w:szCs w:val="21"/>
        </w:rPr>
        <w:t>c</w:t>
      </w:r>
      <w:r w:rsidRPr="00971408">
        <w:rPr>
          <w:rFonts w:asciiTheme="minorHAnsi" w:hAnsiTheme="minorHAnsi" w:cstheme="minorHAnsi"/>
          <w:sz w:val="21"/>
          <w:szCs w:val="21"/>
        </w:rPr>
        <w:t>yf</w:t>
      </w:r>
      <w:r w:rsidRPr="00971408">
        <w:rPr>
          <w:rFonts w:asciiTheme="minorHAnsi" w:hAnsiTheme="minorHAnsi" w:cstheme="minorHAnsi"/>
          <w:spacing w:val="-2"/>
          <w:sz w:val="21"/>
          <w:szCs w:val="21"/>
        </w:rPr>
        <w:t>r</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o or</w:t>
      </w:r>
      <w:r w:rsidRPr="00971408">
        <w:rPr>
          <w:rFonts w:asciiTheme="minorHAnsi" w:hAnsiTheme="minorHAnsi" w:cstheme="minorHAnsi"/>
          <w:spacing w:val="-2"/>
          <w:sz w:val="21"/>
          <w:szCs w:val="21"/>
        </w:rPr>
        <w:t>a</w:t>
      </w:r>
      <w:r w:rsidRPr="00971408">
        <w:rPr>
          <w:rFonts w:asciiTheme="minorHAnsi" w:hAnsiTheme="minorHAnsi" w:cstheme="minorHAnsi"/>
          <w:sz w:val="21"/>
          <w:szCs w:val="21"/>
        </w:rPr>
        <w:t>z</w:t>
      </w:r>
      <w:r w:rsidRPr="00971408">
        <w:rPr>
          <w:rFonts w:asciiTheme="minorHAnsi" w:hAnsiTheme="minorHAnsi" w:cstheme="minorHAnsi"/>
          <w:spacing w:val="1"/>
          <w:sz w:val="21"/>
          <w:szCs w:val="21"/>
        </w:rPr>
        <w:t xml:space="preserve"> p</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d</w:t>
      </w:r>
      <w:r w:rsidRPr="00971408">
        <w:rPr>
          <w:rFonts w:asciiTheme="minorHAnsi" w:hAnsiTheme="minorHAnsi" w:cstheme="minorHAnsi"/>
          <w:spacing w:val="-2"/>
          <w:sz w:val="21"/>
          <w:szCs w:val="21"/>
        </w:rPr>
        <w:t>a</w:t>
      </w:r>
      <w:r w:rsidRPr="00971408">
        <w:rPr>
          <w:rFonts w:asciiTheme="minorHAnsi" w:hAnsiTheme="minorHAnsi" w:cstheme="minorHAnsi"/>
          <w:spacing w:val="1"/>
          <w:sz w:val="21"/>
          <w:szCs w:val="21"/>
        </w:rPr>
        <w:t>n</w:t>
      </w:r>
      <w:r w:rsidR="00516138" w:rsidRPr="00971408">
        <w:rPr>
          <w:rFonts w:asciiTheme="minorHAnsi" w:hAnsiTheme="minorHAnsi" w:cstheme="minorHAnsi"/>
          <w:sz w:val="21"/>
          <w:szCs w:val="21"/>
        </w:rPr>
        <w:t xml:space="preserve">a </w:t>
      </w:r>
      <w:r w:rsidRPr="00971408">
        <w:rPr>
          <w:rFonts w:asciiTheme="minorHAnsi" w:hAnsiTheme="minorHAnsi" w:cstheme="minorHAnsi"/>
          <w:sz w:val="21"/>
          <w:szCs w:val="21"/>
        </w:rPr>
        <w:t xml:space="preserve">z </w:t>
      </w:r>
      <w:r w:rsidRPr="00971408">
        <w:rPr>
          <w:rFonts w:asciiTheme="minorHAnsi" w:hAnsiTheme="minorHAnsi" w:cstheme="minorHAnsi"/>
          <w:spacing w:val="-1"/>
          <w:sz w:val="21"/>
          <w:szCs w:val="21"/>
        </w:rPr>
        <w:t>d</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k</w:t>
      </w:r>
      <w:r w:rsidRPr="00971408">
        <w:rPr>
          <w:rFonts w:asciiTheme="minorHAnsi" w:hAnsiTheme="minorHAnsi" w:cstheme="minorHAnsi"/>
          <w:sz w:val="21"/>
          <w:szCs w:val="21"/>
        </w:rPr>
        <w:t>ła</w:t>
      </w:r>
      <w:r w:rsidRPr="00971408">
        <w:rPr>
          <w:rFonts w:asciiTheme="minorHAnsi" w:hAnsiTheme="minorHAnsi" w:cstheme="minorHAnsi"/>
          <w:spacing w:val="1"/>
          <w:sz w:val="21"/>
          <w:szCs w:val="21"/>
        </w:rPr>
        <w:t>dn</w:t>
      </w:r>
      <w:r w:rsidRPr="00971408">
        <w:rPr>
          <w:rFonts w:asciiTheme="minorHAnsi" w:hAnsiTheme="minorHAnsi" w:cstheme="minorHAnsi"/>
          <w:sz w:val="21"/>
          <w:szCs w:val="21"/>
        </w:rPr>
        <w:t>oś</w:t>
      </w:r>
      <w:r w:rsidRPr="00971408">
        <w:rPr>
          <w:rFonts w:asciiTheme="minorHAnsi" w:hAnsiTheme="minorHAnsi" w:cstheme="minorHAnsi"/>
          <w:spacing w:val="-1"/>
          <w:sz w:val="21"/>
          <w:szCs w:val="21"/>
        </w:rPr>
        <w:t>c</w:t>
      </w:r>
      <w:r w:rsidRPr="00971408">
        <w:rPr>
          <w:rFonts w:asciiTheme="minorHAnsi" w:hAnsiTheme="minorHAnsi" w:cstheme="minorHAnsi"/>
          <w:sz w:val="21"/>
          <w:szCs w:val="21"/>
        </w:rPr>
        <w:t xml:space="preserve">ią </w:t>
      </w:r>
      <w:r w:rsidRPr="00971408">
        <w:rPr>
          <w:rFonts w:asciiTheme="minorHAnsi" w:hAnsiTheme="minorHAnsi" w:cstheme="minorHAnsi"/>
          <w:spacing w:val="1"/>
          <w:sz w:val="21"/>
          <w:szCs w:val="21"/>
        </w:rPr>
        <w:t>d</w:t>
      </w:r>
      <w:r w:rsidRPr="00971408">
        <w:rPr>
          <w:rFonts w:asciiTheme="minorHAnsi" w:hAnsiTheme="minorHAnsi" w:cstheme="minorHAnsi"/>
          <w:sz w:val="21"/>
          <w:szCs w:val="21"/>
        </w:rPr>
        <w:t xml:space="preserve">o </w:t>
      </w:r>
      <w:r w:rsidRPr="00971408">
        <w:rPr>
          <w:rFonts w:asciiTheme="minorHAnsi" w:hAnsiTheme="minorHAnsi" w:cstheme="minorHAnsi"/>
          <w:spacing w:val="1"/>
          <w:sz w:val="21"/>
          <w:szCs w:val="21"/>
        </w:rPr>
        <w:t>d</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ó</w:t>
      </w:r>
      <w:r w:rsidRPr="00971408">
        <w:rPr>
          <w:rFonts w:asciiTheme="minorHAnsi" w:hAnsiTheme="minorHAnsi" w:cstheme="minorHAnsi"/>
          <w:spacing w:val="-1"/>
          <w:sz w:val="21"/>
          <w:szCs w:val="21"/>
        </w:rPr>
        <w:t>c</w:t>
      </w:r>
      <w:r w:rsidRPr="00971408">
        <w:rPr>
          <w:rFonts w:asciiTheme="minorHAnsi" w:hAnsiTheme="minorHAnsi" w:cstheme="minorHAnsi"/>
          <w:sz w:val="21"/>
          <w:szCs w:val="21"/>
        </w:rPr>
        <w:t>h mie</w:t>
      </w:r>
      <w:r w:rsidRPr="00971408">
        <w:rPr>
          <w:rFonts w:asciiTheme="minorHAnsi" w:hAnsiTheme="minorHAnsi" w:cstheme="minorHAnsi"/>
          <w:spacing w:val="1"/>
          <w:sz w:val="21"/>
          <w:szCs w:val="21"/>
        </w:rPr>
        <w:t>j</w:t>
      </w:r>
      <w:r w:rsidRPr="00971408">
        <w:rPr>
          <w:rFonts w:asciiTheme="minorHAnsi" w:hAnsiTheme="minorHAnsi" w:cstheme="minorHAnsi"/>
          <w:sz w:val="21"/>
          <w:szCs w:val="21"/>
        </w:rPr>
        <w:t>sc</w:t>
      </w:r>
      <w:r w:rsidRPr="00971408">
        <w:rPr>
          <w:rFonts w:asciiTheme="minorHAnsi" w:hAnsiTheme="minorHAnsi" w:cstheme="minorHAnsi"/>
          <w:spacing w:val="1"/>
          <w:sz w:val="21"/>
          <w:szCs w:val="21"/>
        </w:rPr>
        <w:t xml:space="preserve"> p</w:t>
      </w:r>
      <w:r w:rsidRPr="00971408">
        <w:rPr>
          <w:rFonts w:asciiTheme="minorHAnsi" w:hAnsiTheme="minorHAnsi" w:cstheme="minorHAnsi"/>
          <w:sz w:val="21"/>
          <w:szCs w:val="21"/>
        </w:rPr>
        <w:t xml:space="preserve">o </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r</w:t>
      </w:r>
      <w:r w:rsidRPr="00971408">
        <w:rPr>
          <w:rFonts w:asciiTheme="minorHAnsi" w:hAnsiTheme="minorHAnsi" w:cstheme="minorHAnsi"/>
          <w:spacing w:val="1"/>
          <w:sz w:val="21"/>
          <w:szCs w:val="21"/>
        </w:rPr>
        <w:t>z</w:t>
      </w:r>
      <w:r w:rsidRPr="00971408">
        <w:rPr>
          <w:rFonts w:asciiTheme="minorHAnsi" w:hAnsiTheme="minorHAnsi" w:cstheme="minorHAnsi"/>
          <w:sz w:val="21"/>
          <w:szCs w:val="21"/>
        </w:rPr>
        <w:t>ec</w:t>
      </w:r>
      <w:r w:rsidRPr="00971408">
        <w:rPr>
          <w:rFonts w:asciiTheme="minorHAnsi" w:hAnsiTheme="minorHAnsi" w:cstheme="minorHAnsi"/>
          <w:spacing w:val="-2"/>
          <w:sz w:val="21"/>
          <w:szCs w:val="21"/>
        </w:rPr>
        <w:t>i</w:t>
      </w:r>
      <w:r w:rsidRPr="00971408">
        <w:rPr>
          <w:rFonts w:asciiTheme="minorHAnsi" w:hAnsiTheme="minorHAnsi" w:cstheme="minorHAnsi"/>
          <w:spacing w:val="1"/>
          <w:sz w:val="21"/>
          <w:szCs w:val="21"/>
        </w:rPr>
        <w:t>n</w:t>
      </w:r>
      <w:r w:rsidRPr="00971408">
        <w:rPr>
          <w:rFonts w:asciiTheme="minorHAnsi" w:hAnsiTheme="minorHAnsi" w:cstheme="minorHAnsi"/>
          <w:spacing w:val="-1"/>
          <w:sz w:val="21"/>
          <w:szCs w:val="21"/>
        </w:rPr>
        <w:t>k</w:t>
      </w:r>
      <w:r w:rsidRPr="00971408">
        <w:rPr>
          <w:rFonts w:asciiTheme="minorHAnsi" w:hAnsiTheme="minorHAnsi" w:cstheme="minorHAnsi"/>
          <w:spacing w:val="1"/>
          <w:sz w:val="21"/>
          <w:szCs w:val="21"/>
        </w:rPr>
        <w:t>u zaokrąglona z zastosowaniem reguł matematycznych</w:t>
      </w:r>
      <w:r w:rsidRPr="00971408">
        <w:rPr>
          <w:rFonts w:asciiTheme="minorHAnsi" w:hAnsiTheme="minorHAnsi" w:cstheme="minorHAnsi"/>
          <w:sz w:val="21"/>
          <w:szCs w:val="21"/>
        </w:rPr>
        <w:t>;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r w:rsidR="002F3D62" w:rsidRPr="00971408">
        <w:rPr>
          <w:rFonts w:asciiTheme="minorHAnsi" w:hAnsiTheme="minorHAnsi" w:cstheme="minorHAnsi"/>
          <w:sz w:val="21"/>
          <w:szCs w:val="21"/>
          <w:lang w:val="pl-PL"/>
        </w:rPr>
        <w:t>;</w:t>
      </w:r>
    </w:p>
    <w:p w14:paraId="57B4732E" w14:textId="3E0A4CD4" w:rsidR="00C4718A" w:rsidRPr="00971408" w:rsidRDefault="00AA4CE7" w:rsidP="00E92AC0">
      <w:pPr>
        <w:pStyle w:val="Akapitzlist"/>
        <w:widowControl w:val="0"/>
        <w:numPr>
          <w:ilvl w:val="1"/>
          <w:numId w:val="45"/>
        </w:numPr>
        <w:tabs>
          <w:tab w:val="left" w:pos="1134"/>
        </w:tabs>
        <w:autoSpaceDE w:val="0"/>
        <w:autoSpaceDN w:val="0"/>
        <w:adjustRightInd w:val="0"/>
        <w:spacing w:after="0"/>
        <w:ind w:left="1134" w:right="70" w:hanging="567"/>
        <w:jc w:val="both"/>
        <w:rPr>
          <w:rFonts w:asciiTheme="minorHAnsi" w:hAnsiTheme="minorHAnsi" w:cstheme="minorHAnsi"/>
          <w:sz w:val="21"/>
          <w:szCs w:val="21"/>
        </w:rPr>
      </w:pPr>
      <w:r w:rsidRPr="00971408">
        <w:rPr>
          <w:rFonts w:asciiTheme="minorHAnsi" w:hAnsiTheme="minorHAnsi" w:cstheme="minorHAnsi"/>
          <w:sz w:val="21"/>
          <w:szCs w:val="21"/>
        </w:rPr>
        <w:t>Zao</w:t>
      </w:r>
      <w:r w:rsidRPr="00971408">
        <w:rPr>
          <w:rFonts w:asciiTheme="minorHAnsi" w:hAnsiTheme="minorHAnsi" w:cstheme="minorHAnsi"/>
          <w:spacing w:val="1"/>
          <w:sz w:val="21"/>
          <w:szCs w:val="21"/>
        </w:rPr>
        <w:t>f</w:t>
      </w:r>
      <w:r w:rsidRPr="00971408">
        <w:rPr>
          <w:rFonts w:asciiTheme="minorHAnsi" w:hAnsiTheme="minorHAnsi" w:cstheme="minorHAnsi"/>
          <w:sz w:val="21"/>
          <w:szCs w:val="21"/>
        </w:rPr>
        <w:t>e</w:t>
      </w:r>
      <w:r w:rsidRPr="00971408">
        <w:rPr>
          <w:rFonts w:asciiTheme="minorHAnsi" w:hAnsiTheme="minorHAnsi" w:cstheme="minorHAnsi"/>
          <w:spacing w:val="-2"/>
          <w:sz w:val="21"/>
          <w:szCs w:val="21"/>
        </w:rPr>
        <w:t>r</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a</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a </w:t>
      </w:r>
      <w:r w:rsidRPr="00971408">
        <w:rPr>
          <w:rFonts w:asciiTheme="minorHAnsi" w:hAnsiTheme="minorHAnsi" w:cstheme="minorHAnsi"/>
          <w:spacing w:val="-1"/>
          <w:sz w:val="21"/>
          <w:szCs w:val="21"/>
        </w:rPr>
        <w:t>c</w:t>
      </w:r>
      <w:r w:rsidRPr="00971408">
        <w:rPr>
          <w:rFonts w:asciiTheme="minorHAnsi" w:hAnsiTheme="minorHAnsi" w:cstheme="minorHAnsi"/>
          <w:sz w:val="21"/>
          <w:szCs w:val="21"/>
        </w:rPr>
        <w:t>e</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a </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w</w:t>
      </w:r>
      <w:r w:rsidRPr="00971408">
        <w:rPr>
          <w:rFonts w:asciiTheme="minorHAnsi" w:hAnsiTheme="minorHAnsi" w:cstheme="minorHAnsi"/>
          <w:spacing w:val="-2"/>
          <w:sz w:val="21"/>
          <w:szCs w:val="21"/>
        </w:rPr>
        <w:t>i</w:t>
      </w:r>
      <w:r w:rsidRPr="00971408">
        <w:rPr>
          <w:rFonts w:asciiTheme="minorHAnsi" w:hAnsiTheme="minorHAnsi" w:cstheme="minorHAnsi"/>
          <w:spacing w:val="1"/>
          <w:sz w:val="21"/>
          <w:szCs w:val="21"/>
        </w:rPr>
        <w:t>nn</w:t>
      </w:r>
      <w:r w:rsidRPr="00971408">
        <w:rPr>
          <w:rFonts w:asciiTheme="minorHAnsi" w:hAnsiTheme="minorHAnsi" w:cstheme="minorHAnsi"/>
          <w:sz w:val="21"/>
          <w:szCs w:val="21"/>
        </w:rPr>
        <w:t xml:space="preserve">a </w:t>
      </w:r>
      <w:r w:rsidRPr="00971408">
        <w:rPr>
          <w:rFonts w:asciiTheme="minorHAnsi" w:hAnsiTheme="minorHAnsi" w:cstheme="minorHAnsi"/>
          <w:spacing w:val="1"/>
          <w:sz w:val="21"/>
          <w:szCs w:val="21"/>
        </w:rPr>
        <w:t>u</w:t>
      </w:r>
      <w:r w:rsidRPr="00971408">
        <w:rPr>
          <w:rFonts w:asciiTheme="minorHAnsi" w:hAnsiTheme="minorHAnsi" w:cstheme="minorHAnsi"/>
          <w:spacing w:val="-1"/>
          <w:sz w:val="21"/>
          <w:szCs w:val="21"/>
        </w:rPr>
        <w:t>w</w:t>
      </w:r>
      <w:r w:rsidRPr="00971408">
        <w:rPr>
          <w:rFonts w:asciiTheme="minorHAnsi" w:hAnsiTheme="minorHAnsi" w:cstheme="minorHAnsi"/>
          <w:spacing w:val="1"/>
          <w:sz w:val="21"/>
          <w:szCs w:val="21"/>
        </w:rPr>
        <w:t>z</w:t>
      </w:r>
      <w:r w:rsidRPr="00971408">
        <w:rPr>
          <w:rFonts w:asciiTheme="minorHAnsi" w:hAnsiTheme="minorHAnsi" w:cstheme="minorHAnsi"/>
          <w:sz w:val="21"/>
          <w:szCs w:val="21"/>
        </w:rPr>
        <w:t>glę</w:t>
      </w:r>
      <w:r w:rsidRPr="00971408">
        <w:rPr>
          <w:rFonts w:asciiTheme="minorHAnsi" w:hAnsiTheme="minorHAnsi" w:cstheme="minorHAnsi"/>
          <w:spacing w:val="-1"/>
          <w:sz w:val="21"/>
          <w:szCs w:val="21"/>
        </w:rPr>
        <w:t>d</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iać </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s</w:t>
      </w:r>
      <w:r w:rsidRPr="00971408">
        <w:rPr>
          <w:rFonts w:asciiTheme="minorHAnsi" w:hAnsiTheme="minorHAnsi" w:cstheme="minorHAnsi"/>
          <w:spacing w:val="1"/>
          <w:sz w:val="21"/>
          <w:szCs w:val="21"/>
        </w:rPr>
        <w:t>z</w:t>
      </w:r>
      <w:r w:rsidRPr="00971408">
        <w:rPr>
          <w:rFonts w:asciiTheme="minorHAnsi" w:hAnsiTheme="minorHAnsi" w:cstheme="minorHAnsi"/>
          <w:sz w:val="21"/>
          <w:szCs w:val="21"/>
        </w:rPr>
        <w:t>y</w:t>
      </w:r>
      <w:r w:rsidRPr="00971408">
        <w:rPr>
          <w:rFonts w:asciiTheme="minorHAnsi" w:hAnsiTheme="minorHAnsi" w:cstheme="minorHAnsi"/>
          <w:spacing w:val="-1"/>
          <w:sz w:val="21"/>
          <w:szCs w:val="21"/>
        </w:rPr>
        <w:t>stk</w:t>
      </w:r>
      <w:r w:rsidRPr="00971408">
        <w:rPr>
          <w:rFonts w:asciiTheme="minorHAnsi" w:hAnsiTheme="minorHAnsi" w:cstheme="minorHAnsi"/>
          <w:spacing w:val="5"/>
          <w:sz w:val="21"/>
          <w:szCs w:val="21"/>
        </w:rPr>
        <w:t>i</w:t>
      </w:r>
      <w:r w:rsidRPr="00971408">
        <w:rPr>
          <w:rFonts w:asciiTheme="minorHAnsi" w:hAnsiTheme="minorHAnsi" w:cstheme="minorHAnsi"/>
          <w:sz w:val="21"/>
          <w:szCs w:val="21"/>
        </w:rPr>
        <w:t xml:space="preserve">e </w:t>
      </w:r>
      <w:r w:rsidRPr="00971408">
        <w:rPr>
          <w:rFonts w:asciiTheme="minorHAnsi" w:hAnsiTheme="minorHAnsi" w:cstheme="minorHAnsi"/>
          <w:spacing w:val="-1"/>
          <w:sz w:val="21"/>
          <w:szCs w:val="21"/>
        </w:rPr>
        <w:t>k</w:t>
      </w:r>
      <w:r w:rsidRPr="00971408">
        <w:rPr>
          <w:rFonts w:asciiTheme="minorHAnsi" w:hAnsiTheme="minorHAnsi" w:cstheme="minorHAnsi"/>
          <w:sz w:val="21"/>
          <w:szCs w:val="21"/>
        </w:rPr>
        <w:t>os</w:t>
      </w:r>
      <w:r w:rsidRPr="00971408">
        <w:rPr>
          <w:rFonts w:asciiTheme="minorHAnsi" w:hAnsiTheme="minorHAnsi" w:cstheme="minorHAnsi"/>
          <w:spacing w:val="1"/>
          <w:sz w:val="21"/>
          <w:szCs w:val="21"/>
        </w:rPr>
        <w:t>zt</w:t>
      </w:r>
      <w:r w:rsidRPr="00971408">
        <w:rPr>
          <w:rFonts w:asciiTheme="minorHAnsi" w:hAnsiTheme="minorHAnsi" w:cstheme="minorHAnsi"/>
          <w:sz w:val="21"/>
          <w:szCs w:val="21"/>
        </w:rPr>
        <w:t xml:space="preserve">y </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i</w:t>
      </w:r>
      <w:r w:rsidRPr="00971408">
        <w:rPr>
          <w:rFonts w:asciiTheme="minorHAnsi" w:hAnsiTheme="minorHAnsi" w:cstheme="minorHAnsi"/>
          <w:spacing w:val="-2"/>
          <w:sz w:val="21"/>
          <w:szCs w:val="21"/>
        </w:rPr>
        <w:t>e</w:t>
      </w:r>
      <w:r w:rsidRPr="00971408">
        <w:rPr>
          <w:rFonts w:asciiTheme="minorHAnsi" w:hAnsiTheme="minorHAnsi" w:cstheme="minorHAnsi"/>
          <w:spacing w:val="1"/>
          <w:sz w:val="21"/>
          <w:szCs w:val="21"/>
        </w:rPr>
        <w:t>zb</w:t>
      </w:r>
      <w:r w:rsidRPr="00971408">
        <w:rPr>
          <w:rFonts w:asciiTheme="minorHAnsi" w:hAnsiTheme="minorHAnsi" w:cstheme="minorHAnsi"/>
          <w:spacing w:val="-2"/>
          <w:sz w:val="21"/>
          <w:szCs w:val="21"/>
        </w:rPr>
        <w:t>ę</w:t>
      </w:r>
      <w:r w:rsidRPr="00971408">
        <w:rPr>
          <w:rFonts w:asciiTheme="minorHAnsi" w:hAnsiTheme="minorHAnsi" w:cstheme="minorHAnsi"/>
          <w:spacing w:val="1"/>
          <w:sz w:val="21"/>
          <w:szCs w:val="21"/>
        </w:rPr>
        <w:t>d</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e </w:t>
      </w:r>
      <w:r w:rsidRPr="00971408">
        <w:rPr>
          <w:rFonts w:asciiTheme="minorHAnsi" w:hAnsiTheme="minorHAnsi" w:cstheme="minorHAnsi"/>
          <w:spacing w:val="-1"/>
          <w:sz w:val="21"/>
          <w:szCs w:val="21"/>
        </w:rPr>
        <w:t>d</w:t>
      </w:r>
      <w:r w:rsidRPr="00971408">
        <w:rPr>
          <w:rFonts w:asciiTheme="minorHAnsi" w:hAnsiTheme="minorHAnsi" w:cstheme="minorHAnsi"/>
          <w:sz w:val="21"/>
          <w:szCs w:val="21"/>
        </w:rPr>
        <w:t xml:space="preserve">o </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y</w:t>
      </w:r>
      <w:r w:rsidRPr="00971408">
        <w:rPr>
          <w:rFonts w:asciiTheme="minorHAnsi" w:hAnsiTheme="minorHAnsi" w:cstheme="minorHAnsi"/>
          <w:spacing w:val="-2"/>
          <w:sz w:val="21"/>
          <w:szCs w:val="21"/>
        </w:rPr>
        <w:t>k</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a</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ia </w:t>
      </w:r>
      <w:r w:rsidRPr="00971408">
        <w:rPr>
          <w:rFonts w:asciiTheme="minorHAnsi" w:hAnsiTheme="minorHAnsi" w:cstheme="minorHAnsi"/>
          <w:spacing w:val="1"/>
          <w:sz w:val="21"/>
          <w:szCs w:val="21"/>
        </w:rPr>
        <w:t>p</w:t>
      </w:r>
      <w:r w:rsidRPr="00971408">
        <w:rPr>
          <w:rFonts w:asciiTheme="minorHAnsi" w:hAnsiTheme="minorHAnsi" w:cstheme="minorHAnsi"/>
          <w:sz w:val="21"/>
          <w:szCs w:val="21"/>
        </w:rPr>
        <w:t>r</w:t>
      </w:r>
      <w:r w:rsidRPr="00971408">
        <w:rPr>
          <w:rFonts w:asciiTheme="minorHAnsi" w:hAnsiTheme="minorHAnsi" w:cstheme="minorHAnsi"/>
          <w:spacing w:val="1"/>
          <w:sz w:val="21"/>
          <w:szCs w:val="21"/>
        </w:rPr>
        <w:t>z</w:t>
      </w:r>
      <w:r w:rsidRPr="00971408">
        <w:rPr>
          <w:rFonts w:asciiTheme="minorHAnsi" w:hAnsiTheme="minorHAnsi" w:cstheme="minorHAnsi"/>
          <w:spacing w:val="-2"/>
          <w:sz w:val="21"/>
          <w:szCs w:val="21"/>
        </w:rPr>
        <w:t>e</w:t>
      </w:r>
      <w:r w:rsidRPr="00971408">
        <w:rPr>
          <w:rFonts w:asciiTheme="minorHAnsi" w:hAnsiTheme="minorHAnsi" w:cstheme="minorHAnsi"/>
          <w:spacing w:val="1"/>
          <w:sz w:val="21"/>
          <w:szCs w:val="21"/>
        </w:rPr>
        <w:t>d</w:t>
      </w:r>
      <w:r w:rsidRPr="00971408">
        <w:rPr>
          <w:rFonts w:asciiTheme="minorHAnsi" w:hAnsiTheme="minorHAnsi" w:cstheme="minorHAnsi"/>
          <w:sz w:val="21"/>
          <w:szCs w:val="21"/>
        </w:rPr>
        <w:t>mi</w:t>
      </w:r>
      <w:r w:rsidRPr="00971408">
        <w:rPr>
          <w:rFonts w:asciiTheme="minorHAnsi" w:hAnsiTheme="minorHAnsi" w:cstheme="minorHAnsi"/>
          <w:spacing w:val="-1"/>
          <w:sz w:val="21"/>
          <w:szCs w:val="21"/>
        </w:rPr>
        <w:t>o</w:t>
      </w:r>
      <w:r w:rsidRPr="00971408">
        <w:rPr>
          <w:rFonts w:asciiTheme="minorHAnsi" w:hAnsiTheme="minorHAnsi" w:cstheme="minorHAnsi"/>
          <w:spacing w:val="2"/>
          <w:sz w:val="21"/>
          <w:szCs w:val="21"/>
        </w:rPr>
        <w:t>t</w:t>
      </w:r>
      <w:r w:rsidRPr="00971408">
        <w:rPr>
          <w:rFonts w:asciiTheme="minorHAnsi" w:hAnsiTheme="minorHAnsi" w:cstheme="minorHAnsi"/>
          <w:sz w:val="21"/>
          <w:szCs w:val="21"/>
        </w:rPr>
        <w:t>u</w:t>
      </w:r>
      <w:r w:rsidRPr="00971408">
        <w:rPr>
          <w:rFonts w:asciiTheme="minorHAnsi" w:hAnsiTheme="minorHAnsi" w:cstheme="minorHAnsi"/>
          <w:spacing w:val="1"/>
          <w:sz w:val="21"/>
          <w:szCs w:val="21"/>
        </w:rPr>
        <w:t xml:space="preserve"> z</w:t>
      </w:r>
      <w:r w:rsidRPr="00971408">
        <w:rPr>
          <w:rFonts w:asciiTheme="minorHAnsi" w:hAnsiTheme="minorHAnsi" w:cstheme="minorHAnsi"/>
          <w:sz w:val="21"/>
          <w:szCs w:val="21"/>
        </w:rPr>
        <w:t>am</w:t>
      </w:r>
      <w:r w:rsidRPr="00971408">
        <w:rPr>
          <w:rFonts w:asciiTheme="minorHAnsi" w:hAnsiTheme="minorHAnsi" w:cstheme="minorHAnsi"/>
          <w:spacing w:val="1"/>
          <w:sz w:val="21"/>
          <w:szCs w:val="21"/>
        </w:rPr>
        <w:t>ó</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ie</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i</w:t>
      </w:r>
      <w:r w:rsidRPr="00971408">
        <w:rPr>
          <w:rFonts w:asciiTheme="minorHAnsi" w:hAnsiTheme="minorHAnsi" w:cstheme="minorHAnsi"/>
          <w:spacing w:val="-1"/>
          <w:sz w:val="21"/>
          <w:szCs w:val="21"/>
        </w:rPr>
        <w:t>a,</w:t>
      </w:r>
      <w:r w:rsidRPr="00971408">
        <w:rPr>
          <w:rFonts w:asciiTheme="minorHAnsi" w:hAnsiTheme="minorHAnsi" w:cstheme="minorHAnsi"/>
          <w:sz w:val="21"/>
          <w:szCs w:val="21"/>
        </w:rPr>
        <w:t xml:space="preserve"> </w:t>
      </w:r>
      <w:r w:rsidRPr="00971408">
        <w:rPr>
          <w:rFonts w:asciiTheme="minorHAnsi" w:hAnsiTheme="minorHAnsi" w:cstheme="minorHAnsi"/>
          <w:spacing w:val="1"/>
          <w:sz w:val="21"/>
          <w:szCs w:val="21"/>
        </w:rPr>
        <w:t>z</w:t>
      </w:r>
      <w:r w:rsidRPr="00971408">
        <w:rPr>
          <w:rFonts w:asciiTheme="minorHAnsi" w:hAnsiTheme="minorHAnsi" w:cstheme="minorHAnsi"/>
          <w:sz w:val="21"/>
          <w:szCs w:val="21"/>
        </w:rPr>
        <w:t>go</w:t>
      </w:r>
      <w:r w:rsidRPr="00971408">
        <w:rPr>
          <w:rFonts w:asciiTheme="minorHAnsi" w:hAnsiTheme="minorHAnsi" w:cstheme="minorHAnsi"/>
          <w:spacing w:val="-1"/>
          <w:sz w:val="21"/>
          <w:szCs w:val="21"/>
        </w:rPr>
        <w:t>d</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ie z </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ymaga</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ia</w:t>
      </w:r>
      <w:r w:rsidRPr="00971408">
        <w:rPr>
          <w:rFonts w:asciiTheme="minorHAnsi" w:hAnsiTheme="minorHAnsi" w:cstheme="minorHAnsi"/>
          <w:spacing w:val="-2"/>
          <w:sz w:val="21"/>
          <w:szCs w:val="21"/>
        </w:rPr>
        <w:t>m</w:t>
      </w:r>
      <w:r w:rsidRPr="00971408">
        <w:rPr>
          <w:rFonts w:asciiTheme="minorHAnsi" w:hAnsiTheme="minorHAnsi" w:cstheme="minorHAnsi"/>
          <w:sz w:val="21"/>
          <w:szCs w:val="21"/>
        </w:rPr>
        <w:t>i o</w:t>
      </w:r>
      <w:r w:rsidRPr="00971408">
        <w:rPr>
          <w:rFonts w:asciiTheme="minorHAnsi" w:hAnsiTheme="minorHAnsi" w:cstheme="minorHAnsi"/>
          <w:spacing w:val="-1"/>
          <w:sz w:val="21"/>
          <w:szCs w:val="21"/>
        </w:rPr>
        <w:t>k</w:t>
      </w:r>
      <w:r w:rsidRPr="00971408">
        <w:rPr>
          <w:rFonts w:asciiTheme="minorHAnsi" w:hAnsiTheme="minorHAnsi" w:cstheme="minorHAnsi"/>
          <w:sz w:val="21"/>
          <w:szCs w:val="21"/>
        </w:rPr>
        <w:t>reślo</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ym</w:t>
      </w:r>
      <w:r w:rsidR="007E146E" w:rsidRPr="00971408">
        <w:rPr>
          <w:rFonts w:asciiTheme="minorHAnsi" w:hAnsiTheme="minorHAnsi" w:cstheme="minorHAnsi"/>
          <w:sz w:val="21"/>
          <w:szCs w:val="21"/>
          <w:lang w:val="pl-PL"/>
        </w:rPr>
        <w:t xml:space="preserve"> w </w:t>
      </w:r>
      <w:r w:rsidR="007020A0" w:rsidRPr="00971408">
        <w:rPr>
          <w:rFonts w:asciiTheme="minorHAnsi" w:hAnsiTheme="minorHAnsi" w:cstheme="minorHAnsi"/>
          <w:sz w:val="21"/>
          <w:szCs w:val="21"/>
        </w:rPr>
        <w:t>niniejszej SWZ, w tym projektowanych postanowieniach umowy</w:t>
      </w:r>
      <w:r w:rsidR="00E708A1" w:rsidRPr="00971408">
        <w:rPr>
          <w:rFonts w:asciiTheme="minorHAnsi" w:hAnsiTheme="minorHAnsi" w:cstheme="minorHAnsi"/>
          <w:sz w:val="21"/>
          <w:szCs w:val="21"/>
          <w:lang w:val="pl-PL"/>
        </w:rPr>
        <w:t xml:space="preserve"> oraz </w:t>
      </w:r>
      <w:r w:rsidR="00E708A1" w:rsidRPr="00971408">
        <w:rPr>
          <w:rFonts w:asciiTheme="minorHAnsi" w:hAnsiTheme="minorHAnsi" w:cstheme="minorHAnsi"/>
          <w:sz w:val="21"/>
          <w:szCs w:val="21"/>
        </w:rPr>
        <w:t>obowiązującymi przepisami wykonania przedmiotu zamówienia</w:t>
      </w:r>
      <w:r w:rsidR="00C4718A" w:rsidRPr="00971408">
        <w:rPr>
          <w:rFonts w:asciiTheme="minorHAnsi" w:hAnsiTheme="minorHAnsi" w:cstheme="minorHAnsi"/>
          <w:sz w:val="21"/>
          <w:szCs w:val="21"/>
          <w:lang w:val="pl-PL"/>
        </w:rPr>
        <w:t xml:space="preserve">; </w:t>
      </w:r>
      <w:r w:rsidR="00C4718A" w:rsidRPr="00971408">
        <w:rPr>
          <w:rFonts w:asciiTheme="minorHAnsi" w:hAnsiTheme="minorHAnsi" w:cstheme="minorHAnsi"/>
          <w:sz w:val="21"/>
          <w:szCs w:val="21"/>
        </w:rPr>
        <w:t>cena powinna zawierać wszelkie koszty, za ewentualne inne nieprzewidziane roboty, nieuwzględnione w opisie przedmiotu zamówienia a niezbędne do zrealizowania przedmiotu zamówienia, jakie wykonawca uważa za niezbędne, w celu terminowego i prawidłowego wykonania przedmiotu zamówienia oraz wymagane przepisami prawa podatki i opłaty</w:t>
      </w:r>
      <w:r w:rsidR="0072535E" w:rsidRPr="00971408">
        <w:rPr>
          <w:rFonts w:asciiTheme="minorHAnsi" w:hAnsiTheme="minorHAnsi" w:cstheme="minorHAnsi"/>
          <w:sz w:val="21"/>
          <w:szCs w:val="21"/>
          <w:lang w:val="pl-PL"/>
        </w:rPr>
        <w:t>;</w:t>
      </w:r>
    </w:p>
    <w:p w14:paraId="135AB9FD" w14:textId="09E35EA4" w:rsidR="002C2CE5" w:rsidRPr="00971408" w:rsidRDefault="002C2CE5" w:rsidP="00E92AC0">
      <w:pPr>
        <w:pStyle w:val="Akapitzlist"/>
        <w:widowControl w:val="0"/>
        <w:numPr>
          <w:ilvl w:val="1"/>
          <w:numId w:val="45"/>
        </w:numPr>
        <w:tabs>
          <w:tab w:val="left" w:pos="1134"/>
        </w:tabs>
        <w:autoSpaceDE w:val="0"/>
        <w:autoSpaceDN w:val="0"/>
        <w:adjustRightInd w:val="0"/>
        <w:spacing w:after="0"/>
        <w:ind w:left="1134" w:right="70" w:hanging="567"/>
        <w:jc w:val="both"/>
        <w:rPr>
          <w:rFonts w:asciiTheme="minorHAnsi" w:hAnsiTheme="minorHAnsi" w:cstheme="minorHAnsi"/>
          <w:sz w:val="21"/>
          <w:szCs w:val="21"/>
        </w:rPr>
      </w:pPr>
      <w:r w:rsidRPr="00971408">
        <w:rPr>
          <w:rFonts w:asciiTheme="minorHAnsi" w:hAnsiTheme="minorHAnsi" w:cstheme="minorHAnsi"/>
          <w:sz w:val="21"/>
          <w:szCs w:val="21"/>
        </w:rPr>
        <w:t xml:space="preserve">Składając ofertę wykonawca zobowiązany jest poinformować zamawiającego, czy jej wybór będzie prowadzić do powstania obowiązku podatkowego zamawiającego, zgodnie z ustawą z dnia 11 marca 2004 r. o podatku od towarów i usług przepisami o podatku od towarów i usług; zgodnie </w:t>
      </w:r>
      <w:r w:rsidR="00690AD8" w:rsidRPr="00971408">
        <w:rPr>
          <w:rFonts w:asciiTheme="minorHAnsi" w:hAnsiTheme="minorHAnsi" w:cstheme="minorHAnsi"/>
          <w:sz w:val="21"/>
          <w:szCs w:val="21"/>
        </w:rPr>
        <w:br/>
      </w:r>
      <w:r w:rsidRPr="00971408">
        <w:rPr>
          <w:rFonts w:asciiTheme="minorHAnsi" w:hAnsiTheme="minorHAnsi" w:cstheme="minorHAnsi"/>
          <w:sz w:val="21"/>
          <w:szCs w:val="21"/>
        </w:rPr>
        <w:t xml:space="preserve">z art. 225 ust. 2 ustawy Pzp, </w:t>
      </w:r>
      <w:r w:rsidRPr="00971408">
        <w:rPr>
          <w:rFonts w:asciiTheme="minorHAnsi" w:hAnsiTheme="minorHAnsi" w:cstheme="minorHAnsi"/>
          <w:b/>
          <w:sz w:val="21"/>
          <w:szCs w:val="21"/>
        </w:rPr>
        <w:t>wykonawca ma obowiązek</w:t>
      </w:r>
      <w:r w:rsidRPr="00971408">
        <w:rPr>
          <w:rFonts w:asciiTheme="minorHAnsi" w:hAnsiTheme="minorHAnsi" w:cstheme="minorHAnsi"/>
          <w:sz w:val="21"/>
          <w:szCs w:val="21"/>
        </w:rPr>
        <w:t xml:space="preserve"> – w formularzu oferty:</w:t>
      </w:r>
    </w:p>
    <w:p w14:paraId="1A9DD682" w14:textId="7D57B16E" w:rsidR="002C2CE5" w:rsidRPr="00971408" w:rsidRDefault="002C2CE5" w:rsidP="00E92AC0">
      <w:pPr>
        <w:pStyle w:val="Akapitzlist"/>
        <w:widowControl w:val="0"/>
        <w:numPr>
          <w:ilvl w:val="0"/>
          <w:numId w:val="122"/>
        </w:numPr>
        <w:tabs>
          <w:tab w:val="left" w:pos="1560"/>
        </w:tabs>
        <w:autoSpaceDE w:val="0"/>
        <w:autoSpaceDN w:val="0"/>
        <w:adjustRightInd w:val="0"/>
        <w:spacing w:after="0"/>
        <w:ind w:left="1560" w:right="70" w:hanging="426"/>
        <w:jc w:val="both"/>
        <w:rPr>
          <w:rFonts w:asciiTheme="minorHAnsi" w:hAnsiTheme="minorHAnsi" w:cstheme="minorHAnsi"/>
          <w:sz w:val="21"/>
          <w:szCs w:val="21"/>
        </w:rPr>
      </w:pPr>
      <w:r w:rsidRPr="00971408">
        <w:rPr>
          <w:rFonts w:asciiTheme="minorHAnsi" w:hAnsiTheme="minorHAnsi" w:cstheme="minorHAnsi"/>
          <w:sz w:val="21"/>
          <w:szCs w:val="21"/>
        </w:rPr>
        <w:t xml:space="preserve">Poinformować zamawiającego, że wybór jego oferty będzie prowadził do powstania </w:t>
      </w:r>
      <w:r w:rsidR="004D4B9D" w:rsidRPr="00971408">
        <w:rPr>
          <w:rFonts w:asciiTheme="minorHAnsi" w:hAnsiTheme="minorHAnsi" w:cstheme="minorHAnsi"/>
          <w:sz w:val="21"/>
          <w:szCs w:val="21"/>
        </w:rPr>
        <w:br/>
      </w:r>
      <w:r w:rsidRPr="00971408">
        <w:rPr>
          <w:rFonts w:asciiTheme="minorHAnsi" w:hAnsiTheme="minorHAnsi" w:cstheme="minorHAnsi"/>
          <w:sz w:val="21"/>
          <w:szCs w:val="21"/>
        </w:rPr>
        <w:t>u zamawiającego obowiązku podatkowego;</w:t>
      </w:r>
    </w:p>
    <w:p w14:paraId="343B0A86" w14:textId="008E816D" w:rsidR="002C2CE5" w:rsidRPr="00971408" w:rsidRDefault="002C2CE5" w:rsidP="00E92AC0">
      <w:pPr>
        <w:pStyle w:val="Akapitzlist"/>
        <w:widowControl w:val="0"/>
        <w:numPr>
          <w:ilvl w:val="0"/>
          <w:numId w:val="122"/>
        </w:numPr>
        <w:tabs>
          <w:tab w:val="left" w:pos="1560"/>
        </w:tabs>
        <w:autoSpaceDE w:val="0"/>
        <w:autoSpaceDN w:val="0"/>
        <w:adjustRightInd w:val="0"/>
        <w:spacing w:after="0"/>
        <w:ind w:left="1560" w:right="70" w:hanging="426"/>
        <w:jc w:val="both"/>
        <w:rPr>
          <w:rFonts w:asciiTheme="minorHAnsi" w:hAnsiTheme="minorHAnsi" w:cstheme="minorHAnsi"/>
          <w:sz w:val="21"/>
          <w:szCs w:val="21"/>
        </w:rPr>
      </w:pPr>
      <w:r w:rsidRPr="00971408">
        <w:rPr>
          <w:rFonts w:asciiTheme="minorHAnsi" w:hAnsiTheme="minorHAnsi" w:cstheme="minorHAnsi"/>
          <w:sz w:val="21"/>
          <w:szCs w:val="21"/>
        </w:rPr>
        <w:t>Wskazać nazwy (rodzaju) towaru lub usługi, których dostawa lub świadczenie będą prowadziły do powstania obowiązku podatkowego;</w:t>
      </w:r>
    </w:p>
    <w:p w14:paraId="580F9397" w14:textId="6E407112" w:rsidR="002C2CE5" w:rsidRPr="00971408" w:rsidRDefault="002C2CE5" w:rsidP="00E92AC0">
      <w:pPr>
        <w:pStyle w:val="Akapitzlist"/>
        <w:widowControl w:val="0"/>
        <w:numPr>
          <w:ilvl w:val="0"/>
          <w:numId w:val="122"/>
        </w:numPr>
        <w:tabs>
          <w:tab w:val="left" w:pos="1560"/>
        </w:tabs>
        <w:autoSpaceDE w:val="0"/>
        <w:autoSpaceDN w:val="0"/>
        <w:adjustRightInd w:val="0"/>
        <w:spacing w:after="0"/>
        <w:ind w:left="1560" w:right="70" w:hanging="426"/>
        <w:jc w:val="both"/>
        <w:rPr>
          <w:rFonts w:asciiTheme="minorHAnsi" w:hAnsiTheme="minorHAnsi" w:cstheme="minorHAnsi"/>
          <w:sz w:val="21"/>
          <w:szCs w:val="21"/>
        </w:rPr>
      </w:pPr>
      <w:r w:rsidRPr="00971408">
        <w:rPr>
          <w:rFonts w:asciiTheme="minorHAnsi" w:hAnsiTheme="minorHAnsi" w:cstheme="minorHAnsi"/>
          <w:sz w:val="21"/>
          <w:szCs w:val="21"/>
        </w:rPr>
        <w:t>Wskazać wartość towaru lub usługi objętego obowiązkiem podatkowym zamawiającego, bez kwoty podatku;</w:t>
      </w:r>
    </w:p>
    <w:p w14:paraId="689DEAAF" w14:textId="77777777" w:rsidR="002C2CE5" w:rsidRPr="00971408" w:rsidRDefault="002C2CE5" w:rsidP="00E92AC0">
      <w:pPr>
        <w:pStyle w:val="Akapitzlist"/>
        <w:widowControl w:val="0"/>
        <w:numPr>
          <w:ilvl w:val="0"/>
          <w:numId w:val="122"/>
        </w:numPr>
        <w:tabs>
          <w:tab w:val="left" w:pos="1560"/>
        </w:tabs>
        <w:autoSpaceDE w:val="0"/>
        <w:autoSpaceDN w:val="0"/>
        <w:adjustRightInd w:val="0"/>
        <w:spacing w:after="0"/>
        <w:ind w:left="1560" w:right="70" w:hanging="426"/>
        <w:jc w:val="both"/>
        <w:rPr>
          <w:rFonts w:asciiTheme="minorHAnsi" w:hAnsiTheme="minorHAnsi" w:cstheme="minorHAnsi"/>
          <w:sz w:val="21"/>
          <w:szCs w:val="21"/>
        </w:rPr>
      </w:pPr>
      <w:r w:rsidRPr="00971408">
        <w:rPr>
          <w:rFonts w:asciiTheme="minorHAnsi" w:hAnsiTheme="minorHAnsi" w:cstheme="minorHAnsi"/>
          <w:sz w:val="21"/>
          <w:szCs w:val="21"/>
        </w:rPr>
        <w:t>Wskazać stawkę podatku od towarów i usług, która zgodnie z wiedzą wykonawcy, będzie miała zastosowanie.</w:t>
      </w:r>
    </w:p>
    <w:p w14:paraId="1204697E" w14:textId="77777777" w:rsidR="002739B7" w:rsidRPr="00971408" w:rsidRDefault="002739B7" w:rsidP="00E92AC0">
      <w:pPr>
        <w:pStyle w:val="Akapitzlist"/>
        <w:widowControl w:val="0"/>
        <w:tabs>
          <w:tab w:val="left" w:pos="567"/>
        </w:tabs>
        <w:autoSpaceDE w:val="0"/>
        <w:autoSpaceDN w:val="0"/>
        <w:adjustRightInd w:val="0"/>
        <w:spacing w:after="0"/>
        <w:ind w:left="567" w:right="70"/>
        <w:jc w:val="both"/>
        <w:rPr>
          <w:rFonts w:asciiTheme="minorHAnsi" w:hAnsiTheme="minorHAnsi" w:cstheme="minorHAnsi"/>
          <w:b/>
          <w:bCs/>
          <w:sz w:val="21"/>
          <w:szCs w:val="21"/>
        </w:rPr>
      </w:pPr>
    </w:p>
    <w:p w14:paraId="568031A5" w14:textId="5431B548" w:rsidR="00C4171F" w:rsidRPr="00971408" w:rsidRDefault="009003AE" w:rsidP="00E92AC0">
      <w:pPr>
        <w:pStyle w:val="Akapitzlist"/>
        <w:widowControl w:val="0"/>
        <w:numPr>
          <w:ilvl w:val="0"/>
          <w:numId w:val="45"/>
        </w:numPr>
        <w:tabs>
          <w:tab w:val="left" w:pos="567"/>
        </w:tabs>
        <w:autoSpaceDE w:val="0"/>
        <w:autoSpaceDN w:val="0"/>
        <w:adjustRightInd w:val="0"/>
        <w:spacing w:after="0"/>
        <w:ind w:left="567" w:right="70" w:hanging="567"/>
        <w:jc w:val="both"/>
        <w:rPr>
          <w:rFonts w:asciiTheme="minorHAnsi" w:hAnsiTheme="minorHAnsi" w:cstheme="minorHAnsi"/>
          <w:b/>
          <w:bCs/>
          <w:sz w:val="21"/>
          <w:szCs w:val="21"/>
        </w:rPr>
      </w:pPr>
      <w:r w:rsidRPr="00971408">
        <w:rPr>
          <w:rFonts w:asciiTheme="minorHAnsi" w:hAnsiTheme="minorHAnsi" w:cstheme="minorHAnsi"/>
          <w:b/>
          <w:bCs/>
          <w:sz w:val="21"/>
          <w:szCs w:val="21"/>
          <w:lang w:val="pl-PL"/>
        </w:rPr>
        <w:t xml:space="preserve">WYTYCZNE DO SPORZĄDZENIA </w:t>
      </w:r>
      <w:r w:rsidR="00C4171F" w:rsidRPr="00971408">
        <w:rPr>
          <w:rFonts w:asciiTheme="minorHAnsi" w:hAnsiTheme="minorHAnsi" w:cstheme="minorHAnsi"/>
          <w:b/>
          <w:bCs/>
          <w:sz w:val="21"/>
          <w:szCs w:val="21"/>
        </w:rPr>
        <w:t>KOSZT</w:t>
      </w:r>
      <w:r w:rsidR="00DC2333" w:rsidRPr="00971408">
        <w:rPr>
          <w:rFonts w:asciiTheme="minorHAnsi" w:hAnsiTheme="minorHAnsi" w:cstheme="minorHAnsi"/>
          <w:b/>
          <w:bCs/>
          <w:sz w:val="21"/>
          <w:szCs w:val="21"/>
        </w:rPr>
        <w:t>ORYS</w:t>
      </w:r>
      <w:r w:rsidRPr="00971408">
        <w:rPr>
          <w:rFonts w:asciiTheme="minorHAnsi" w:hAnsiTheme="minorHAnsi" w:cstheme="minorHAnsi"/>
          <w:b/>
          <w:bCs/>
          <w:sz w:val="21"/>
          <w:szCs w:val="21"/>
          <w:lang w:val="pl-PL"/>
        </w:rPr>
        <w:t>U</w:t>
      </w:r>
      <w:r w:rsidR="008506AF" w:rsidRPr="00971408">
        <w:rPr>
          <w:rFonts w:asciiTheme="minorHAnsi" w:hAnsiTheme="minorHAnsi" w:cstheme="minorHAnsi"/>
          <w:b/>
          <w:bCs/>
          <w:sz w:val="21"/>
          <w:szCs w:val="21"/>
        </w:rPr>
        <w:t xml:space="preserve"> OFERTOW</w:t>
      </w:r>
      <w:r w:rsidRPr="00971408">
        <w:rPr>
          <w:rFonts w:asciiTheme="minorHAnsi" w:hAnsiTheme="minorHAnsi" w:cstheme="minorHAnsi"/>
          <w:b/>
          <w:bCs/>
          <w:sz w:val="21"/>
          <w:szCs w:val="21"/>
          <w:lang w:val="pl-PL"/>
        </w:rPr>
        <w:t>EGO</w:t>
      </w:r>
    </w:p>
    <w:p w14:paraId="0822B008" w14:textId="69A986A2" w:rsidR="008506AF" w:rsidRPr="00971408" w:rsidRDefault="00011959" w:rsidP="00E92AC0">
      <w:pPr>
        <w:pStyle w:val="Akapitzlist"/>
        <w:widowControl w:val="0"/>
        <w:numPr>
          <w:ilvl w:val="1"/>
          <w:numId w:val="45"/>
        </w:numPr>
        <w:tabs>
          <w:tab w:val="left" w:pos="1134"/>
        </w:tabs>
        <w:autoSpaceDE w:val="0"/>
        <w:autoSpaceDN w:val="0"/>
        <w:adjustRightInd w:val="0"/>
        <w:spacing w:after="0"/>
        <w:ind w:left="1134" w:right="70" w:hanging="567"/>
        <w:jc w:val="both"/>
        <w:rPr>
          <w:rFonts w:asciiTheme="minorHAnsi" w:hAnsiTheme="minorHAnsi" w:cstheme="minorHAnsi"/>
          <w:sz w:val="21"/>
          <w:szCs w:val="21"/>
        </w:rPr>
      </w:pPr>
      <w:r w:rsidRPr="00971408">
        <w:rPr>
          <w:rFonts w:asciiTheme="minorHAnsi" w:hAnsiTheme="minorHAnsi" w:cstheme="minorHAnsi"/>
          <w:sz w:val="21"/>
          <w:szCs w:val="21"/>
          <w:lang w:val="pl-PL"/>
        </w:rPr>
        <w:t>K</w:t>
      </w:r>
      <w:proofErr w:type="spellStart"/>
      <w:r w:rsidR="008506AF" w:rsidRPr="00971408">
        <w:rPr>
          <w:rFonts w:asciiTheme="minorHAnsi" w:hAnsiTheme="minorHAnsi" w:cstheme="minorHAnsi"/>
          <w:sz w:val="21"/>
          <w:szCs w:val="21"/>
        </w:rPr>
        <w:t>osztorys</w:t>
      </w:r>
      <w:proofErr w:type="spellEnd"/>
      <w:r w:rsidR="008506AF" w:rsidRPr="00971408">
        <w:rPr>
          <w:rFonts w:asciiTheme="minorHAnsi" w:hAnsiTheme="minorHAnsi" w:cstheme="minorHAnsi"/>
          <w:sz w:val="21"/>
          <w:szCs w:val="21"/>
        </w:rPr>
        <w:t xml:space="preserve"> ofertowy</w:t>
      </w:r>
      <w:r w:rsidRPr="00971408">
        <w:rPr>
          <w:rFonts w:asciiTheme="minorHAnsi" w:hAnsiTheme="minorHAnsi" w:cstheme="minorHAnsi"/>
          <w:sz w:val="21"/>
          <w:szCs w:val="21"/>
          <w:lang w:val="pl-PL"/>
        </w:rPr>
        <w:t xml:space="preserve"> należy </w:t>
      </w:r>
      <w:r w:rsidR="008506AF" w:rsidRPr="00971408">
        <w:rPr>
          <w:rFonts w:asciiTheme="minorHAnsi" w:hAnsiTheme="minorHAnsi" w:cstheme="minorHAnsi"/>
          <w:sz w:val="21"/>
          <w:szCs w:val="21"/>
          <w:lang w:val="pl-PL"/>
        </w:rPr>
        <w:t>sporządz</w:t>
      </w:r>
      <w:r w:rsidRPr="00971408">
        <w:rPr>
          <w:rFonts w:asciiTheme="minorHAnsi" w:hAnsiTheme="minorHAnsi" w:cstheme="minorHAnsi"/>
          <w:sz w:val="21"/>
          <w:szCs w:val="21"/>
          <w:lang w:val="pl-PL"/>
        </w:rPr>
        <w:t xml:space="preserve">ić </w:t>
      </w:r>
      <w:r w:rsidR="008506AF" w:rsidRPr="00971408">
        <w:rPr>
          <w:rFonts w:asciiTheme="minorHAnsi" w:hAnsiTheme="minorHAnsi" w:cstheme="minorHAnsi"/>
          <w:sz w:val="21"/>
          <w:szCs w:val="21"/>
        </w:rPr>
        <w:t>na podstawie przedmiaru robót (</w:t>
      </w:r>
      <w:r w:rsidR="008506AF" w:rsidRPr="00971408">
        <w:rPr>
          <w:rFonts w:asciiTheme="minorHAnsi" w:hAnsiTheme="minorHAnsi" w:cstheme="minorHAnsi"/>
          <w:b/>
          <w:sz w:val="21"/>
          <w:szCs w:val="21"/>
        </w:rPr>
        <w:t xml:space="preserve">załącznik 1.3. </w:t>
      </w:r>
      <w:r w:rsidR="008506AF" w:rsidRPr="00971408">
        <w:rPr>
          <w:rFonts w:asciiTheme="minorHAnsi" w:hAnsiTheme="minorHAnsi" w:cstheme="minorHAnsi"/>
          <w:bCs/>
          <w:sz w:val="21"/>
          <w:szCs w:val="21"/>
        </w:rPr>
        <w:t>do SWZ</w:t>
      </w:r>
      <w:r w:rsidR="008506AF" w:rsidRPr="00971408">
        <w:rPr>
          <w:rFonts w:asciiTheme="minorHAnsi" w:hAnsiTheme="minorHAnsi" w:cstheme="minorHAnsi"/>
          <w:sz w:val="21"/>
          <w:szCs w:val="21"/>
          <w:u w:val="single"/>
        </w:rPr>
        <w:t>)</w:t>
      </w:r>
      <w:r w:rsidR="00494689" w:rsidRPr="00971408">
        <w:rPr>
          <w:rFonts w:asciiTheme="minorHAnsi" w:hAnsiTheme="minorHAnsi" w:cstheme="minorHAnsi"/>
          <w:sz w:val="21"/>
          <w:szCs w:val="21"/>
          <w:lang w:val="pl-PL"/>
        </w:rPr>
        <w:t>;</w:t>
      </w:r>
    </w:p>
    <w:p w14:paraId="398F30A3" w14:textId="77777777" w:rsidR="00494689" w:rsidRPr="00971408" w:rsidRDefault="004717FC" w:rsidP="00E92AC0">
      <w:pPr>
        <w:pStyle w:val="Akapitzlist"/>
        <w:widowControl w:val="0"/>
        <w:numPr>
          <w:ilvl w:val="1"/>
          <w:numId w:val="45"/>
        </w:numPr>
        <w:tabs>
          <w:tab w:val="left" w:pos="1134"/>
        </w:tabs>
        <w:autoSpaceDE w:val="0"/>
        <w:autoSpaceDN w:val="0"/>
        <w:adjustRightInd w:val="0"/>
        <w:spacing w:after="0"/>
        <w:ind w:left="1134" w:right="70" w:hanging="567"/>
        <w:jc w:val="both"/>
        <w:rPr>
          <w:rFonts w:asciiTheme="minorHAnsi" w:hAnsiTheme="minorHAnsi" w:cstheme="minorHAnsi"/>
          <w:sz w:val="21"/>
          <w:szCs w:val="21"/>
        </w:rPr>
      </w:pPr>
      <w:r w:rsidRPr="00971408">
        <w:rPr>
          <w:rFonts w:asciiTheme="minorHAnsi" w:hAnsiTheme="minorHAnsi" w:cstheme="minorHAnsi"/>
          <w:color w:val="000000"/>
          <w:sz w:val="21"/>
          <w:szCs w:val="21"/>
        </w:rPr>
        <w:t xml:space="preserve">Kosztorys ofertowy należy opracować metodą kalkulacji uproszczonej, która polega na obliczeniu wartości kosztorysowej robót objętych przedmiarami robót jako sumy iloczynów ilości jednostek przedmiarowych robót i ich cen jednostkowych (bez podatku od towarów i usług), </w:t>
      </w:r>
      <w:r w:rsidRPr="00971408">
        <w:rPr>
          <w:rFonts w:asciiTheme="minorHAnsi" w:hAnsiTheme="minorHAnsi" w:cstheme="minorHAnsi"/>
          <w:sz w:val="21"/>
          <w:szCs w:val="21"/>
        </w:rPr>
        <w:t>określonych przez wykonawcę na podstawie kalkulacji własnej lub danych rynkowych;</w:t>
      </w:r>
    </w:p>
    <w:p w14:paraId="751C01F6" w14:textId="77279536" w:rsidR="00E7237A" w:rsidRPr="00971408" w:rsidRDefault="00494689" w:rsidP="00E92AC0">
      <w:pPr>
        <w:pStyle w:val="Akapitzlist"/>
        <w:widowControl w:val="0"/>
        <w:numPr>
          <w:ilvl w:val="1"/>
          <w:numId w:val="45"/>
        </w:numPr>
        <w:tabs>
          <w:tab w:val="left" w:pos="1134"/>
        </w:tabs>
        <w:autoSpaceDE w:val="0"/>
        <w:autoSpaceDN w:val="0"/>
        <w:adjustRightInd w:val="0"/>
        <w:spacing w:after="0"/>
        <w:ind w:left="1134" w:right="70" w:hanging="567"/>
        <w:jc w:val="both"/>
        <w:rPr>
          <w:rFonts w:asciiTheme="minorHAnsi" w:hAnsiTheme="minorHAnsi" w:cstheme="minorHAnsi"/>
          <w:sz w:val="21"/>
          <w:szCs w:val="21"/>
        </w:rPr>
      </w:pPr>
      <w:r w:rsidRPr="00971408">
        <w:rPr>
          <w:rFonts w:asciiTheme="minorHAnsi" w:hAnsiTheme="minorHAnsi" w:cstheme="minorHAnsi"/>
          <w:sz w:val="21"/>
          <w:szCs w:val="21"/>
          <w:lang w:val="pl-PL"/>
        </w:rPr>
        <w:t>K</w:t>
      </w:r>
      <w:proofErr w:type="spellStart"/>
      <w:r w:rsidR="004717FC" w:rsidRPr="00971408">
        <w:rPr>
          <w:rFonts w:asciiTheme="minorHAnsi" w:hAnsiTheme="minorHAnsi" w:cstheme="minorHAnsi"/>
          <w:color w:val="000000"/>
          <w:sz w:val="21"/>
          <w:szCs w:val="21"/>
        </w:rPr>
        <w:t>osztorys</w:t>
      </w:r>
      <w:proofErr w:type="spellEnd"/>
      <w:r w:rsidR="004717FC" w:rsidRPr="00971408">
        <w:rPr>
          <w:rFonts w:asciiTheme="minorHAnsi" w:hAnsiTheme="minorHAnsi" w:cstheme="minorHAnsi"/>
          <w:color w:val="000000"/>
          <w:sz w:val="21"/>
          <w:szCs w:val="21"/>
        </w:rPr>
        <w:t xml:space="preserve"> winien obejmować wszystkie pozycje wyszczególnione w przedmiarze robót, </w:t>
      </w:r>
      <w:r w:rsidR="009C69F7">
        <w:rPr>
          <w:rFonts w:asciiTheme="minorHAnsi" w:hAnsiTheme="minorHAnsi" w:cstheme="minorHAnsi"/>
          <w:color w:val="000000"/>
          <w:sz w:val="21"/>
          <w:szCs w:val="21"/>
        </w:rPr>
        <w:br/>
      </w:r>
      <w:r w:rsidR="004717FC" w:rsidRPr="00971408">
        <w:rPr>
          <w:rFonts w:asciiTheme="minorHAnsi" w:hAnsiTheme="minorHAnsi" w:cstheme="minorHAnsi"/>
          <w:color w:val="000000"/>
          <w:sz w:val="21"/>
          <w:szCs w:val="21"/>
        </w:rPr>
        <w:t>w szczególności:</w:t>
      </w:r>
    </w:p>
    <w:p w14:paraId="0C6CFCC2" w14:textId="77777777" w:rsidR="000010E3" w:rsidRPr="00971408" w:rsidRDefault="000010E3" w:rsidP="00E92AC0">
      <w:pPr>
        <w:pStyle w:val="Akapitzlist"/>
        <w:widowControl w:val="0"/>
        <w:numPr>
          <w:ilvl w:val="0"/>
          <w:numId w:val="119"/>
        </w:numPr>
        <w:tabs>
          <w:tab w:val="left" w:pos="1560"/>
        </w:tabs>
        <w:autoSpaceDE w:val="0"/>
        <w:autoSpaceDN w:val="0"/>
        <w:adjustRightInd w:val="0"/>
        <w:spacing w:after="0"/>
        <w:ind w:left="1560" w:right="70" w:hanging="426"/>
        <w:jc w:val="both"/>
        <w:rPr>
          <w:rFonts w:asciiTheme="minorHAnsi" w:hAnsiTheme="minorHAnsi" w:cstheme="minorHAnsi"/>
          <w:sz w:val="21"/>
          <w:szCs w:val="21"/>
        </w:rPr>
      </w:pPr>
      <w:r w:rsidRPr="00971408">
        <w:rPr>
          <w:rFonts w:asciiTheme="minorHAnsi" w:hAnsiTheme="minorHAnsi" w:cstheme="minorHAnsi"/>
          <w:sz w:val="21"/>
          <w:szCs w:val="21"/>
        </w:rPr>
        <w:t>Koszty bezpośrednie, w tym:</w:t>
      </w:r>
    </w:p>
    <w:p w14:paraId="4C295C11" w14:textId="7374DF50" w:rsidR="000010E3" w:rsidRPr="00971408" w:rsidRDefault="000010E3" w:rsidP="00E92AC0">
      <w:pPr>
        <w:numPr>
          <w:ilvl w:val="0"/>
          <w:numId w:val="98"/>
        </w:numPr>
        <w:tabs>
          <w:tab w:val="left"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 xml:space="preserve">koszty wszelkiej robocizny do wykonania danej pozycji przedmiaru robót, obejmujące płace bezpośrednie, płace uzupełniające, oraz wszystkie ich obciążenia wynikające </w:t>
      </w:r>
      <w:r w:rsidRPr="00971408">
        <w:rPr>
          <w:rFonts w:asciiTheme="minorHAnsi" w:hAnsiTheme="minorHAnsi" w:cstheme="minorHAnsi"/>
          <w:sz w:val="21"/>
          <w:szCs w:val="21"/>
        </w:rPr>
        <w:br/>
        <w:t>z przepisów ogólnych</w:t>
      </w:r>
      <w:r w:rsidR="003B2187" w:rsidRPr="00971408">
        <w:rPr>
          <w:rFonts w:asciiTheme="minorHAnsi" w:hAnsiTheme="minorHAnsi" w:cstheme="minorHAnsi"/>
          <w:sz w:val="21"/>
          <w:szCs w:val="21"/>
        </w:rPr>
        <w:t>,</w:t>
      </w:r>
    </w:p>
    <w:p w14:paraId="69BDDDDA" w14:textId="76DA6AF5" w:rsidR="000010E3" w:rsidRPr="00971408" w:rsidRDefault="000010E3" w:rsidP="00E92AC0">
      <w:pPr>
        <w:numPr>
          <w:ilvl w:val="0"/>
          <w:numId w:val="98"/>
        </w:numPr>
        <w:tabs>
          <w:tab w:val="left"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lastRenderedPageBreak/>
        <w:t>koszty materiałów podstawowych i pomocniczych do wykonania danej pozycji przedmiaru robót, obejmujące również koszty dostarczenia materiałów z miejsca ich zakupu bezpośrednio na miejsce składowania na placu budowy</w:t>
      </w:r>
      <w:r w:rsidR="003B2187" w:rsidRPr="00971408">
        <w:rPr>
          <w:rFonts w:asciiTheme="minorHAnsi" w:hAnsiTheme="minorHAnsi" w:cstheme="minorHAnsi"/>
          <w:sz w:val="21"/>
          <w:szCs w:val="21"/>
        </w:rPr>
        <w:t>,</w:t>
      </w:r>
    </w:p>
    <w:p w14:paraId="33F4E0B1" w14:textId="77777777" w:rsidR="000010E3" w:rsidRPr="00971408" w:rsidRDefault="000010E3" w:rsidP="00E92AC0">
      <w:pPr>
        <w:numPr>
          <w:ilvl w:val="0"/>
          <w:numId w:val="98"/>
        </w:numPr>
        <w:tabs>
          <w:tab w:val="left"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zatrudnienia wszelkiego sprzętu na placu budowy oraz jego dowóz, montaż i demontaż a następnie wywóz z placu budowy po zakończeniu robót;</w:t>
      </w:r>
    </w:p>
    <w:p w14:paraId="545CC0BD" w14:textId="77777777" w:rsidR="000010E3" w:rsidRPr="00971408" w:rsidRDefault="000010E3" w:rsidP="00E92AC0">
      <w:pPr>
        <w:pStyle w:val="Akapitzlist"/>
        <w:numPr>
          <w:ilvl w:val="0"/>
          <w:numId w:val="119"/>
        </w:numPr>
        <w:tabs>
          <w:tab w:val="left"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z w:val="21"/>
          <w:szCs w:val="21"/>
        </w:rPr>
        <w:t>Koszty ogólne budowy, w tym:</w:t>
      </w:r>
    </w:p>
    <w:p w14:paraId="055AF5B8" w14:textId="0394E8DF"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zatrudnienia, w tym dysponowania przez wykonawcę personelu kierowniczego, technicznego i administracyjnego budowy</w:t>
      </w:r>
      <w:r w:rsidR="003B2187" w:rsidRPr="00971408">
        <w:rPr>
          <w:rFonts w:asciiTheme="minorHAnsi" w:hAnsiTheme="minorHAnsi" w:cstheme="minorHAnsi"/>
          <w:sz w:val="21"/>
          <w:szCs w:val="21"/>
        </w:rPr>
        <w:t>,</w:t>
      </w:r>
    </w:p>
    <w:p w14:paraId="0D914C45" w14:textId="2ADFB713"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wynagrodzenie bezosobowe, które według wykonawcy obciążają daną budowę</w:t>
      </w:r>
      <w:r w:rsidR="003B2187" w:rsidRPr="00971408">
        <w:rPr>
          <w:rFonts w:asciiTheme="minorHAnsi" w:hAnsiTheme="minorHAnsi" w:cstheme="minorHAnsi"/>
          <w:sz w:val="21"/>
          <w:szCs w:val="21"/>
        </w:rPr>
        <w:t>,</w:t>
      </w:r>
    </w:p>
    <w:p w14:paraId="1A279DEE" w14:textId="1F13B155"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montażu i demontażu obiektów zaplecza tymczasowego oraz koszty amortyzacji lub zużycia tych obiektów</w:t>
      </w:r>
      <w:r w:rsidR="003B2187" w:rsidRPr="00971408">
        <w:rPr>
          <w:rFonts w:asciiTheme="minorHAnsi" w:hAnsiTheme="minorHAnsi" w:cstheme="minorHAnsi"/>
          <w:sz w:val="21"/>
          <w:szCs w:val="21"/>
        </w:rPr>
        <w:t>,</w:t>
      </w:r>
    </w:p>
    <w:p w14:paraId="7CE26309" w14:textId="3C45B943"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wyposażenia zaplecza tymczasowego i urządzenia placu bu</w:t>
      </w:r>
      <w:r w:rsidRPr="00971408">
        <w:rPr>
          <w:rFonts w:asciiTheme="minorHAnsi" w:hAnsiTheme="minorHAnsi" w:cstheme="minorHAnsi"/>
          <w:sz w:val="21"/>
          <w:szCs w:val="21"/>
        </w:rPr>
        <w:softHyphen/>
        <w:t>dowy, obejmujące drogi tymczasowe, tymczasowe sieci elektryczne, energetyczne, wodociągowe, kanalizacyjne, oświetlenie placu budo</w:t>
      </w:r>
      <w:r w:rsidRPr="00971408">
        <w:rPr>
          <w:rFonts w:asciiTheme="minorHAnsi" w:hAnsiTheme="minorHAnsi" w:cstheme="minorHAnsi"/>
          <w:sz w:val="21"/>
          <w:szCs w:val="21"/>
        </w:rPr>
        <w:softHyphen/>
        <w:t>wy, zastępcze źródła ciepła do ogrzewania obiektów i robót, urządzenia zabezpieczające materiały i roboty przed deszczem słońcem i mrozem i inne tego typu urządzenia</w:t>
      </w:r>
      <w:r w:rsidR="003B2187" w:rsidRPr="00971408">
        <w:rPr>
          <w:rFonts w:asciiTheme="minorHAnsi" w:hAnsiTheme="minorHAnsi" w:cstheme="minorHAnsi"/>
          <w:sz w:val="21"/>
          <w:szCs w:val="21"/>
        </w:rPr>
        <w:t>,</w:t>
      </w:r>
    </w:p>
    <w:p w14:paraId="13FE5D96" w14:textId="29CF5F8F"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zużycia, konserwacji i remontów lekkiego sprzętu, przedmio</w:t>
      </w:r>
      <w:r w:rsidRPr="00971408">
        <w:rPr>
          <w:rFonts w:asciiTheme="minorHAnsi" w:hAnsiTheme="minorHAnsi" w:cstheme="minorHAnsi"/>
          <w:sz w:val="21"/>
          <w:szCs w:val="21"/>
        </w:rPr>
        <w:softHyphen/>
        <w:t>tów i narzędzi kwalifikowanych, jako środki nietrwałe</w:t>
      </w:r>
      <w:r w:rsidR="003B2187" w:rsidRPr="00971408">
        <w:rPr>
          <w:rFonts w:asciiTheme="minorHAnsi" w:hAnsiTheme="minorHAnsi" w:cstheme="minorHAnsi"/>
          <w:sz w:val="21"/>
          <w:szCs w:val="21"/>
        </w:rPr>
        <w:t>,</w:t>
      </w:r>
    </w:p>
    <w:p w14:paraId="20590D26" w14:textId="59A7C9DE"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opracowania planu bezpieczeństwa i ochrony zdrowia, zgodnie z Rozporządzeniem Ministra Infrastruktury z dnia 23 czerwca 2003r.</w:t>
      </w:r>
      <w:r w:rsidR="003B2187" w:rsidRPr="00971408">
        <w:rPr>
          <w:rFonts w:asciiTheme="minorHAnsi" w:hAnsiTheme="minorHAnsi" w:cstheme="minorHAnsi"/>
          <w:sz w:val="21"/>
          <w:szCs w:val="21"/>
        </w:rPr>
        <w:t>,</w:t>
      </w:r>
    </w:p>
    <w:p w14:paraId="135A337D" w14:textId="0E314730"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bezpieczeństwa i higieny pracy obejmujące koszty wykona</w:t>
      </w:r>
      <w:r w:rsidRPr="00971408">
        <w:rPr>
          <w:rFonts w:asciiTheme="minorHAnsi" w:hAnsiTheme="minorHAnsi" w:cstheme="minorHAnsi"/>
          <w:sz w:val="21"/>
          <w:szCs w:val="21"/>
        </w:rPr>
        <w:softHyphen/>
        <w:t>nia niezbędnych zabezpieczeń stanowisk roboczych i miejsc wyko</w:t>
      </w:r>
      <w:r w:rsidRPr="00971408">
        <w:rPr>
          <w:rFonts w:asciiTheme="minorHAnsi" w:hAnsiTheme="minorHAnsi" w:cstheme="minorHAnsi"/>
          <w:sz w:val="21"/>
          <w:szCs w:val="21"/>
        </w:rPr>
        <w:softHyphen/>
        <w:t>nywania robót, koszty odzieży i obuwia ochronnego, koszty środków higienicznych, sanitarnych i leczniczych</w:t>
      </w:r>
      <w:r w:rsidR="003B2187" w:rsidRPr="00971408">
        <w:rPr>
          <w:rFonts w:asciiTheme="minorHAnsi" w:hAnsiTheme="minorHAnsi" w:cstheme="minorHAnsi"/>
          <w:sz w:val="21"/>
          <w:szCs w:val="21"/>
        </w:rPr>
        <w:t>,</w:t>
      </w:r>
    </w:p>
    <w:p w14:paraId="0675FD3C" w14:textId="679F102C"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zatrudnienia pracowników zamiejscowych</w:t>
      </w:r>
      <w:r w:rsidR="003B2187" w:rsidRPr="00971408">
        <w:rPr>
          <w:rFonts w:asciiTheme="minorHAnsi" w:hAnsiTheme="minorHAnsi" w:cstheme="minorHAnsi"/>
          <w:sz w:val="21"/>
          <w:szCs w:val="21"/>
        </w:rPr>
        <w:t>,</w:t>
      </w:r>
    </w:p>
    <w:p w14:paraId="77808A76" w14:textId="138455FA"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zużycia materiałów oraz energii i wody na cele administracyjne i nieprodukcyjne budowy</w:t>
      </w:r>
      <w:r w:rsidR="003B2187" w:rsidRPr="00971408">
        <w:rPr>
          <w:rFonts w:asciiTheme="minorHAnsi" w:hAnsiTheme="minorHAnsi" w:cstheme="minorHAnsi"/>
          <w:sz w:val="21"/>
          <w:szCs w:val="21"/>
        </w:rPr>
        <w:t>,</w:t>
      </w:r>
    </w:p>
    <w:p w14:paraId="194CBC64" w14:textId="5F467381"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podróży służbowych personelu budowy</w:t>
      </w:r>
      <w:r w:rsidR="003B2187" w:rsidRPr="00971408">
        <w:rPr>
          <w:rFonts w:asciiTheme="minorHAnsi" w:hAnsiTheme="minorHAnsi" w:cstheme="minorHAnsi"/>
          <w:sz w:val="21"/>
          <w:szCs w:val="21"/>
        </w:rPr>
        <w:t>,</w:t>
      </w:r>
    </w:p>
    <w:p w14:paraId="2FE414FB" w14:textId="5CDDB54D"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pomiarów geodezyjnych nie ujętych w opisach zakresów robót objętych poszczególnymi pozycjami przedmiaru</w:t>
      </w:r>
      <w:r w:rsidR="003B2187" w:rsidRPr="00971408">
        <w:rPr>
          <w:rFonts w:asciiTheme="minorHAnsi" w:hAnsiTheme="minorHAnsi" w:cstheme="minorHAnsi"/>
          <w:sz w:val="21"/>
          <w:szCs w:val="21"/>
        </w:rPr>
        <w:t>,</w:t>
      </w:r>
    </w:p>
    <w:p w14:paraId="5C05B40E" w14:textId="77777777"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 xml:space="preserve">koszty wynikające z obowiązku ewentualnego opróżniania, wyczyszczenia, obniżenia poziomu ścieków/osadów lub doszczelniania, wynikającego z konieczności prowadzenia prac / robót na przekazanych przez zamawiającego obiektach, </w:t>
      </w:r>
    </w:p>
    <w:p w14:paraId="61D952E1" w14:textId="35E6CBCE"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badań jakości materiałów, robót i prób odbiorowych, przewi</w:t>
      </w:r>
      <w:r w:rsidRPr="00971408">
        <w:rPr>
          <w:rFonts w:asciiTheme="minorHAnsi" w:hAnsiTheme="minorHAnsi" w:cstheme="minorHAnsi"/>
          <w:sz w:val="21"/>
          <w:szCs w:val="21"/>
        </w:rPr>
        <w:softHyphen/>
        <w:t xml:space="preserve">dzianych w polskich normach oraz koszty </w:t>
      </w:r>
      <w:r w:rsidRPr="00971408">
        <w:rPr>
          <w:rFonts w:asciiTheme="minorHAnsi" w:hAnsiTheme="minorHAnsi" w:cstheme="minorHAnsi"/>
          <w:spacing w:val="-4"/>
          <w:sz w:val="21"/>
          <w:szCs w:val="21"/>
        </w:rPr>
        <w:t>przeprowadzenia prób na instalacjach oraz zbiornikach wraz z kosztami mediów</w:t>
      </w:r>
      <w:r w:rsidR="003B2187" w:rsidRPr="00971408">
        <w:rPr>
          <w:rFonts w:asciiTheme="minorHAnsi" w:hAnsiTheme="minorHAnsi" w:cstheme="minorHAnsi"/>
          <w:spacing w:val="-4"/>
          <w:sz w:val="21"/>
          <w:szCs w:val="21"/>
        </w:rPr>
        <w:t>,</w:t>
      </w:r>
    </w:p>
    <w:p w14:paraId="694D5AC0" w14:textId="1F6A9C2E"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ubezpieczeń majątkowych budowy</w:t>
      </w:r>
      <w:r w:rsidR="003B2187" w:rsidRPr="00971408">
        <w:rPr>
          <w:rFonts w:asciiTheme="minorHAnsi" w:hAnsiTheme="minorHAnsi" w:cstheme="minorHAnsi"/>
          <w:sz w:val="21"/>
          <w:szCs w:val="21"/>
        </w:rPr>
        <w:t>,</w:t>
      </w:r>
    </w:p>
    <w:p w14:paraId="579F6FDC" w14:textId="22208362"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geodezyjnej inwentaryzacji powykonawczej – dla całości zadania – i naniesienia wykonywanych robót na mapę, w ilości 3 egz. (2 egz. w wersji papierowej i 1 egz. w wersji elektronicznej na nośniku CD ze współrzędnymi zapisanymi w formacie pliku tekstowego z rozszerzeniem .txt), w tym: szkic polowy z opisem punktów zgodnych z wykazem współrzędnych, informacje o materiale, średnicy elementów sieci, numer KERG</w:t>
      </w:r>
      <w:r w:rsidR="003B2187" w:rsidRPr="00971408">
        <w:rPr>
          <w:rFonts w:asciiTheme="minorHAnsi" w:hAnsiTheme="minorHAnsi" w:cstheme="minorHAnsi"/>
          <w:sz w:val="21"/>
          <w:szCs w:val="21"/>
        </w:rPr>
        <w:t>,</w:t>
      </w:r>
    </w:p>
    <w:p w14:paraId="1A932B48" w14:textId="0E0F61A6"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uporządkowania terenu budowy po wykonaniu robót oraz protokolarne przekazanie go zamawiającemu, wraz z kosztami ewentualnych napraw nawierzchni dróg, które ulegną uszkodzeniu w trakcie realizacji przedmiotu zamówienia</w:t>
      </w:r>
      <w:r w:rsidR="003B2187" w:rsidRPr="00971408">
        <w:rPr>
          <w:rFonts w:asciiTheme="minorHAnsi" w:hAnsiTheme="minorHAnsi" w:cstheme="minorHAnsi"/>
          <w:sz w:val="21"/>
          <w:szCs w:val="21"/>
        </w:rPr>
        <w:t>,</w:t>
      </w:r>
    </w:p>
    <w:p w14:paraId="1AF03343" w14:textId="4ED4E005"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opracowania projektu organizacji robót dla całości zadania</w:t>
      </w:r>
      <w:r w:rsidR="003B2187" w:rsidRPr="00971408">
        <w:rPr>
          <w:rFonts w:asciiTheme="minorHAnsi" w:hAnsiTheme="minorHAnsi" w:cstheme="minorHAnsi"/>
          <w:sz w:val="21"/>
          <w:szCs w:val="21"/>
        </w:rPr>
        <w:t>,</w:t>
      </w:r>
    </w:p>
    <w:p w14:paraId="0BEB5D78" w14:textId="2805A4FB"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 xml:space="preserve">koszty opracowania Harmonogramu </w:t>
      </w:r>
      <w:r w:rsidR="008C1F0B" w:rsidRPr="00CC2FEB">
        <w:rPr>
          <w:rFonts w:cs="Calibri"/>
          <w:iCs/>
          <w:sz w:val="21"/>
          <w:szCs w:val="21"/>
        </w:rPr>
        <w:t>rzeczowo – terminowo – finansowego</w:t>
      </w:r>
      <w:r w:rsidRPr="00971408">
        <w:rPr>
          <w:rFonts w:asciiTheme="minorHAnsi" w:hAnsiTheme="minorHAnsi" w:cstheme="minorHAnsi"/>
          <w:sz w:val="21"/>
          <w:szCs w:val="21"/>
        </w:rPr>
        <w:t xml:space="preserve"> </w:t>
      </w:r>
      <w:r w:rsidR="008C1F0B" w:rsidRPr="00971408">
        <w:rPr>
          <w:rFonts w:asciiTheme="minorHAnsi" w:hAnsiTheme="minorHAnsi" w:cstheme="minorHAnsi"/>
          <w:sz w:val="21"/>
          <w:szCs w:val="21"/>
        </w:rPr>
        <w:t>dla przedmiotowego zadania</w:t>
      </w:r>
      <w:r w:rsidR="008C1F0B" w:rsidRPr="00CC2FEB">
        <w:rPr>
          <w:rFonts w:cs="Calibri"/>
          <w:iCs/>
          <w:sz w:val="21"/>
          <w:szCs w:val="21"/>
        </w:rPr>
        <w:t xml:space="preserve"> (w części dotyczącej wykonania </w:t>
      </w:r>
      <w:r w:rsidR="008C1F0B" w:rsidRPr="00CC2FEB">
        <w:rPr>
          <w:rFonts w:asciiTheme="minorHAnsi" w:hAnsiTheme="minorHAnsi" w:cstheme="minorHAnsi"/>
          <w:sz w:val="21"/>
          <w:szCs w:val="21"/>
        </w:rPr>
        <w:t xml:space="preserve">robót budowlano-montażowych wraz </w:t>
      </w:r>
      <w:r w:rsidR="008C1F0B">
        <w:rPr>
          <w:rFonts w:asciiTheme="minorHAnsi" w:hAnsiTheme="minorHAnsi" w:cstheme="minorHAnsi"/>
          <w:sz w:val="21"/>
          <w:szCs w:val="21"/>
        </w:rPr>
        <w:br/>
      </w:r>
      <w:r w:rsidR="008C1F0B" w:rsidRPr="00CC2FEB">
        <w:rPr>
          <w:rFonts w:asciiTheme="minorHAnsi" w:hAnsiTheme="minorHAnsi" w:cstheme="minorHAnsi"/>
          <w:sz w:val="21"/>
          <w:szCs w:val="21"/>
        </w:rPr>
        <w:t>z dostawami niezbędnymi do wykonania tych robót)</w:t>
      </w:r>
      <w:r w:rsidRPr="00971408">
        <w:rPr>
          <w:rFonts w:asciiTheme="minorHAnsi" w:hAnsiTheme="minorHAnsi" w:cstheme="minorHAnsi"/>
          <w:sz w:val="21"/>
          <w:szCs w:val="21"/>
        </w:rPr>
        <w:t>, przy uwzględnieniu wymagań zamawiającego</w:t>
      </w:r>
      <w:r w:rsidR="003B2187" w:rsidRPr="00971408">
        <w:rPr>
          <w:rFonts w:asciiTheme="minorHAnsi" w:hAnsiTheme="minorHAnsi" w:cstheme="minorHAnsi"/>
          <w:sz w:val="21"/>
          <w:szCs w:val="21"/>
        </w:rPr>
        <w:t>,</w:t>
      </w:r>
    </w:p>
    <w:p w14:paraId="5F6D8D0C" w14:textId="29F23EAF"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lastRenderedPageBreak/>
        <w:t>koszty związane z zagospodarowaniem odpadów powstałych w wyniku wykonywania prac / robót stanowiących przedmiot zamówienia, w tym przygotowania złomu - stanowiącego własność zamawiającego, przy uwzględnieniu wymagań zamawiającego</w:t>
      </w:r>
      <w:r w:rsidR="003B2187" w:rsidRPr="00971408">
        <w:rPr>
          <w:rFonts w:asciiTheme="minorHAnsi" w:hAnsiTheme="minorHAnsi" w:cstheme="minorHAnsi"/>
          <w:sz w:val="21"/>
          <w:szCs w:val="21"/>
        </w:rPr>
        <w:t>,</w:t>
      </w:r>
    </w:p>
    <w:p w14:paraId="08C8F801" w14:textId="4D3ED302"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zorganizowania i przygotowania obiektów do rozruchu wraz z uwzględnieniem pracy członków komisji rozruchowej – ze strony wykonawcy, przy uwzględnieniu wymagań zamawiającego</w:t>
      </w:r>
      <w:r w:rsidR="003B2187" w:rsidRPr="00971408">
        <w:rPr>
          <w:rFonts w:asciiTheme="minorHAnsi" w:hAnsiTheme="minorHAnsi" w:cstheme="minorHAnsi"/>
          <w:sz w:val="21"/>
          <w:szCs w:val="21"/>
        </w:rPr>
        <w:t>,</w:t>
      </w:r>
    </w:p>
    <w:p w14:paraId="20DEEE65" w14:textId="58883B42"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związane z transportem, w celu kompleksowej realizacji przedmiotu zamówienia, łącznie z okresem gwarancji</w:t>
      </w:r>
      <w:r w:rsidR="003B2187" w:rsidRPr="00971408">
        <w:rPr>
          <w:rFonts w:asciiTheme="minorHAnsi" w:hAnsiTheme="minorHAnsi" w:cstheme="minorHAnsi"/>
          <w:sz w:val="21"/>
          <w:szCs w:val="21"/>
        </w:rPr>
        <w:t>,</w:t>
      </w:r>
    </w:p>
    <w:p w14:paraId="236C5CBA" w14:textId="7182F73F"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 xml:space="preserve">koszty związane z przeszkoleniem wyznaczonych pracowników </w:t>
      </w:r>
      <w:r w:rsidRPr="00971408">
        <w:rPr>
          <w:rFonts w:asciiTheme="minorHAnsi" w:hAnsiTheme="minorHAnsi" w:cstheme="minorHAnsi"/>
          <w:bCs/>
          <w:sz w:val="21"/>
          <w:szCs w:val="21"/>
        </w:rPr>
        <w:t>zamawiającego</w:t>
      </w:r>
      <w:r w:rsidRPr="00971408">
        <w:rPr>
          <w:rFonts w:asciiTheme="minorHAnsi" w:hAnsiTheme="minorHAnsi" w:cstheme="minorHAnsi"/>
          <w:sz w:val="21"/>
          <w:szCs w:val="21"/>
        </w:rPr>
        <w:t xml:space="preserve"> w zakresie  działania, obsługi i konserwacji nowo zainstalowanych urządzeń / układów oraz urządzeń / układów remontowanych lub podlegających przebudowie / zmianie konstrukcyjnej, </w:t>
      </w:r>
      <w:r w:rsidRPr="00971408">
        <w:rPr>
          <w:rFonts w:asciiTheme="minorHAnsi" w:hAnsiTheme="minorHAnsi" w:cstheme="minorHAnsi"/>
          <w:sz w:val="21"/>
          <w:szCs w:val="21"/>
        </w:rPr>
        <w:br/>
        <w:t>w ramach niniejszego zamówienia, przy uwzględnieniu wymagań zamawiającego</w:t>
      </w:r>
      <w:r w:rsidR="003B2187" w:rsidRPr="00971408">
        <w:rPr>
          <w:rFonts w:asciiTheme="minorHAnsi" w:hAnsiTheme="minorHAnsi" w:cstheme="minorHAnsi"/>
          <w:sz w:val="21"/>
          <w:szCs w:val="21"/>
        </w:rPr>
        <w:t>,</w:t>
      </w:r>
    </w:p>
    <w:p w14:paraId="0F2E22B7" w14:textId="5D29E2C3"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związane z zakupem odpowiednich licencji i oprogramowania niezbędnego do wykonania przedmiotu zamówienia, przy uwzględnieniu wymagań zamawiającego</w:t>
      </w:r>
      <w:r w:rsidR="003B2187" w:rsidRPr="00971408">
        <w:rPr>
          <w:rFonts w:asciiTheme="minorHAnsi" w:hAnsiTheme="minorHAnsi" w:cstheme="minorHAnsi"/>
          <w:sz w:val="21"/>
          <w:szCs w:val="21"/>
        </w:rPr>
        <w:t>,</w:t>
      </w:r>
    </w:p>
    <w:p w14:paraId="77F68378" w14:textId="679B8399"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wynikające z obowiązku oznakowania przez wykonawcę miejsca budowy / prowadzonych prac i utrzymania tego oznakowania w należytym stanie przez cały okres realizacji zadania, przy uwzględnieniu wymagań zamawiającego</w:t>
      </w:r>
      <w:r w:rsidR="003B2187" w:rsidRPr="00971408">
        <w:rPr>
          <w:rFonts w:asciiTheme="minorHAnsi" w:hAnsiTheme="minorHAnsi" w:cstheme="minorHAnsi"/>
          <w:sz w:val="21"/>
          <w:szCs w:val="21"/>
        </w:rPr>
        <w:t>,</w:t>
      </w:r>
    </w:p>
    <w:p w14:paraId="471E8D40" w14:textId="2DDE76BE"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związane z oznakowaniem obiektów  i instalacji oraz wyposażeniem ich w sprzęt bhp i p.poż. zgodnie z wymaganiami zamawiającego</w:t>
      </w:r>
      <w:r w:rsidR="003B2187" w:rsidRPr="00971408">
        <w:rPr>
          <w:rFonts w:asciiTheme="minorHAnsi" w:hAnsiTheme="minorHAnsi" w:cstheme="minorHAnsi"/>
          <w:sz w:val="21"/>
          <w:szCs w:val="21"/>
        </w:rPr>
        <w:t>,</w:t>
      </w:r>
    </w:p>
    <w:p w14:paraId="7A1DB76C" w14:textId="639E9D0E"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materiałów eksploatacyjnych niezbędnych do przeprowadzenia rozruchu od dnia rozpoczęcia rozruchu do czasu podpisania protokołu odbioru końcowego</w:t>
      </w:r>
      <w:r w:rsidR="003B2187" w:rsidRPr="00971408">
        <w:rPr>
          <w:rFonts w:asciiTheme="minorHAnsi" w:hAnsiTheme="minorHAnsi" w:cstheme="minorHAnsi"/>
          <w:sz w:val="21"/>
          <w:szCs w:val="21"/>
        </w:rPr>
        <w:t>,</w:t>
      </w:r>
    </w:p>
    <w:p w14:paraId="6112AF01" w14:textId="47CABFB6"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związane z uczestnictwem w Naradach Technicznych, przy uwzględnieniu wymagań zamawiającego</w:t>
      </w:r>
      <w:r w:rsidR="003B2187" w:rsidRPr="00971408">
        <w:rPr>
          <w:rFonts w:asciiTheme="minorHAnsi" w:hAnsiTheme="minorHAnsi" w:cstheme="minorHAnsi"/>
          <w:sz w:val="21"/>
          <w:szCs w:val="21"/>
        </w:rPr>
        <w:t>,</w:t>
      </w:r>
    </w:p>
    <w:p w14:paraId="4FEE26E3" w14:textId="620DA84C" w:rsidR="003803F2" w:rsidRPr="00971408" w:rsidRDefault="003803F2"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koszty ewentualnego zapewnienia tłumacza(y) języka polskiego, zapewniającego stałe, biegłe i fachowe tłumaczenie w kontaktach między zamawiającym, a wykonawcą, na okres i dla potrzeb realizacji umowy</w:t>
      </w:r>
      <w:r w:rsidR="007C25AE" w:rsidRPr="00971408">
        <w:rPr>
          <w:rFonts w:asciiTheme="minorHAnsi" w:hAnsiTheme="minorHAnsi" w:cstheme="minorHAnsi"/>
          <w:sz w:val="21"/>
          <w:szCs w:val="21"/>
        </w:rPr>
        <w:t>,</w:t>
      </w:r>
    </w:p>
    <w:p w14:paraId="24D0B479" w14:textId="77777777" w:rsidR="000010E3" w:rsidRPr="00971408" w:rsidRDefault="000010E3" w:rsidP="00E92AC0">
      <w:pPr>
        <w:numPr>
          <w:ilvl w:val="5"/>
          <w:numId w:val="97"/>
        </w:numPr>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 xml:space="preserve">wszystkie inne, nie wymienione wyżej ogólne koszty budowy, które mogą wystąpić </w:t>
      </w:r>
      <w:r w:rsidRPr="00971408">
        <w:rPr>
          <w:rFonts w:asciiTheme="minorHAnsi" w:hAnsiTheme="minorHAnsi" w:cstheme="minorHAnsi"/>
          <w:sz w:val="21"/>
          <w:szCs w:val="21"/>
        </w:rPr>
        <w:br/>
        <w:t xml:space="preserve">w związku z wykonywaniem robót budowlanych, zgodnie z warunkami SWZ i umowy </w:t>
      </w:r>
      <w:r w:rsidRPr="00971408">
        <w:rPr>
          <w:rFonts w:asciiTheme="minorHAnsi" w:hAnsiTheme="minorHAnsi" w:cstheme="minorHAnsi"/>
          <w:sz w:val="21"/>
          <w:szCs w:val="21"/>
        </w:rPr>
        <w:br/>
        <w:t xml:space="preserve">w sprawie zamówienia, stanowiącej jej integralną część oraz przepisami technicznymi </w:t>
      </w:r>
      <w:r w:rsidRPr="00971408">
        <w:rPr>
          <w:rFonts w:asciiTheme="minorHAnsi" w:hAnsiTheme="minorHAnsi" w:cstheme="minorHAnsi"/>
          <w:sz w:val="21"/>
          <w:szCs w:val="21"/>
        </w:rPr>
        <w:br/>
        <w:t>i praw</w:t>
      </w:r>
      <w:r w:rsidRPr="00971408">
        <w:rPr>
          <w:rFonts w:asciiTheme="minorHAnsi" w:hAnsiTheme="minorHAnsi" w:cstheme="minorHAnsi"/>
          <w:sz w:val="21"/>
          <w:szCs w:val="21"/>
        </w:rPr>
        <w:softHyphen/>
        <w:t>nymi;</w:t>
      </w:r>
    </w:p>
    <w:p w14:paraId="30C216BD" w14:textId="6360CEF1" w:rsidR="00564C9D" w:rsidRPr="00971408" w:rsidRDefault="00BE26FF" w:rsidP="00E92AC0">
      <w:pPr>
        <w:pStyle w:val="Akapitzlist"/>
        <w:numPr>
          <w:ilvl w:val="0"/>
          <w:numId w:val="119"/>
        </w:numPr>
        <w:tabs>
          <w:tab w:val="left"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sz w:val="21"/>
          <w:szCs w:val="21"/>
          <w:lang w:val="pl-PL"/>
        </w:rPr>
        <w:t>K</w:t>
      </w:r>
      <w:proofErr w:type="spellStart"/>
      <w:r w:rsidRPr="00971408">
        <w:rPr>
          <w:rFonts w:asciiTheme="minorHAnsi" w:hAnsiTheme="minorHAnsi" w:cstheme="minorHAnsi"/>
          <w:sz w:val="21"/>
          <w:szCs w:val="21"/>
        </w:rPr>
        <w:t>oszt</w:t>
      </w:r>
      <w:r w:rsidRPr="00971408">
        <w:rPr>
          <w:rFonts w:asciiTheme="minorHAnsi" w:hAnsiTheme="minorHAnsi" w:cstheme="minorHAnsi"/>
          <w:sz w:val="21"/>
          <w:szCs w:val="21"/>
          <w:lang w:val="pl-PL"/>
        </w:rPr>
        <w:t>y</w:t>
      </w:r>
      <w:proofErr w:type="spellEnd"/>
      <w:r w:rsidRPr="00971408">
        <w:rPr>
          <w:rFonts w:asciiTheme="minorHAnsi" w:hAnsiTheme="minorHAnsi" w:cstheme="minorHAnsi"/>
          <w:sz w:val="21"/>
          <w:szCs w:val="21"/>
        </w:rPr>
        <w:t xml:space="preserve"> wynikając</w:t>
      </w:r>
      <w:r w:rsidRPr="00971408">
        <w:rPr>
          <w:rFonts w:asciiTheme="minorHAnsi" w:hAnsiTheme="minorHAnsi" w:cstheme="minorHAnsi"/>
          <w:sz w:val="21"/>
          <w:szCs w:val="21"/>
          <w:lang w:val="pl-PL"/>
        </w:rPr>
        <w:t>e</w:t>
      </w:r>
      <w:r w:rsidRPr="00971408">
        <w:rPr>
          <w:rFonts w:asciiTheme="minorHAnsi" w:hAnsiTheme="minorHAnsi" w:cstheme="minorHAnsi"/>
          <w:sz w:val="21"/>
          <w:szCs w:val="21"/>
        </w:rPr>
        <w:t xml:space="preserve"> z obowiązku opomiarowania ilości wody zużytej przez wykonawcę, </w:t>
      </w:r>
      <w:r w:rsidRPr="00971408">
        <w:rPr>
          <w:rFonts w:asciiTheme="minorHAnsi" w:hAnsiTheme="minorHAnsi" w:cstheme="minorHAnsi"/>
          <w:sz w:val="21"/>
          <w:szCs w:val="21"/>
        </w:rPr>
        <w:br/>
        <w:t xml:space="preserve">o którym mowa w pkt </w:t>
      </w:r>
      <w:r w:rsidR="00564C9D" w:rsidRPr="00971408">
        <w:rPr>
          <w:rFonts w:asciiTheme="minorHAnsi" w:hAnsiTheme="minorHAnsi" w:cstheme="minorHAnsi"/>
          <w:sz w:val="21"/>
          <w:szCs w:val="21"/>
          <w:lang w:val="pl-PL"/>
        </w:rPr>
        <w:t xml:space="preserve">5, </w:t>
      </w:r>
      <w:proofErr w:type="spellStart"/>
      <w:r w:rsidR="00564C9D" w:rsidRPr="00971408">
        <w:rPr>
          <w:rFonts w:asciiTheme="minorHAnsi" w:hAnsiTheme="minorHAnsi" w:cstheme="minorHAnsi"/>
          <w:sz w:val="21"/>
          <w:szCs w:val="21"/>
          <w:lang w:val="pl-PL"/>
        </w:rPr>
        <w:t>ppkt</w:t>
      </w:r>
      <w:proofErr w:type="spellEnd"/>
      <w:r w:rsidR="00564C9D"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5.</w:t>
      </w:r>
      <w:r w:rsidR="00CB6188">
        <w:rPr>
          <w:rFonts w:asciiTheme="minorHAnsi" w:hAnsiTheme="minorHAnsi" w:cstheme="minorHAnsi"/>
          <w:sz w:val="21"/>
          <w:szCs w:val="21"/>
          <w:lang w:val="pl-PL"/>
        </w:rPr>
        <w:t>2</w:t>
      </w:r>
      <w:r w:rsidR="00564C9D" w:rsidRPr="00971408">
        <w:rPr>
          <w:rFonts w:asciiTheme="minorHAnsi" w:hAnsiTheme="minorHAnsi" w:cstheme="minorHAnsi"/>
          <w:sz w:val="21"/>
          <w:szCs w:val="21"/>
          <w:lang w:val="pl-PL"/>
        </w:rPr>
        <w:t>.</w:t>
      </w:r>
      <w:r w:rsidRPr="00971408">
        <w:rPr>
          <w:rFonts w:asciiTheme="minorHAnsi" w:hAnsiTheme="minorHAnsi" w:cstheme="minorHAnsi"/>
          <w:sz w:val="21"/>
          <w:szCs w:val="21"/>
        </w:rPr>
        <w:t xml:space="preserve"> Rozdziału II SWZ, na który składają się następujące opłaty:</w:t>
      </w:r>
    </w:p>
    <w:p w14:paraId="443DBDD8" w14:textId="6807D404" w:rsidR="00694097" w:rsidRPr="00974404" w:rsidRDefault="00BE26FF" w:rsidP="00974404">
      <w:pPr>
        <w:pStyle w:val="Akapitzlist"/>
        <w:numPr>
          <w:ilvl w:val="0"/>
          <w:numId w:val="120"/>
        </w:numPr>
        <w:tabs>
          <w:tab w:val="left"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1 m</w:t>
      </w:r>
      <w:r w:rsidRPr="00971408">
        <w:rPr>
          <w:rFonts w:asciiTheme="minorHAnsi" w:hAnsiTheme="minorHAnsi" w:cstheme="minorHAnsi"/>
          <w:sz w:val="21"/>
          <w:szCs w:val="21"/>
          <w:vertAlign w:val="superscript"/>
        </w:rPr>
        <w:t>3</w:t>
      </w:r>
      <w:r w:rsidRPr="00971408">
        <w:rPr>
          <w:rFonts w:asciiTheme="minorHAnsi" w:hAnsiTheme="minorHAnsi" w:cstheme="minorHAnsi"/>
          <w:sz w:val="21"/>
          <w:szCs w:val="21"/>
        </w:rPr>
        <w:t xml:space="preserve"> wody – 5,</w:t>
      </w:r>
      <w:r w:rsidR="00CB6188">
        <w:rPr>
          <w:rFonts w:asciiTheme="minorHAnsi" w:hAnsiTheme="minorHAnsi" w:cstheme="minorHAnsi"/>
          <w:sz w:val="21"/>
          <w:szCs w:val="21"/>
          <w:lang w:val="pl-PL"/>
        </w:rPr>
        <w:t>71</w:t>
      </w:r>
      <w:r w:rsidRPr="00971408">
        <w:rPr>
          <w:rFonts w:asciiTheme="minorHAnsi" w:hAnsiTheme="minorHAnsi" w:cstheme="minorHAnsi"/>
          <w:sz w:val="21"/>
          <w:szCs w:val="21"/>
        </w:rPr>
        <w:t xml:space="preserve"> zł /</w:t>
      </w:r>
      <w:r w:rsidR="006B1536">
        <w:rPr>
          <w:rFonts w:asciiTheme="minorHAnsi" w:hAnsiTheme="minorHAnsi" w:cstheme="minorHAnsi"/>
          <w:sz w:val="21"/>
          <w:szCs w:val="21"/>
          <w:lang w:val="pl-PL"/>
        </w:rPr>
        <w:t xml:space="preserve"> </w:t>
      </w:r>
      <w:r w:rsidRPr="00971408">
        <w:rPr>
          <w:rFonts w:asciiTheme="minorHAnsi" w:hAnsiTheme="minorHAnsi" w:cstheme="minorHAnsi"/>
          <w:sz w:val="21"/>
          <w:szCs w:val="21"/>
        </w:rPr>
        <w:t>m</w:t>
      </w:r>
      <w:r w:rsidRPr="00971408">
        <w:rPr>
          <w:rFonts w:asciiTheme="minorHAnsi" w:hAnsiTheme="minorHAnsi" w:cstheme="minorHAnsi"/>
          <w:sz w:val="21"/>
          <w:szCs w:val="21"/>
          <w:vertAlign w:val="superscript"/>
        </w:rPr>
        <w:t>3</w:t>
      </w:r>
      <w:r w:rsidRPr="00971408">
        <w:rPr>
          <w:rFonts w:asciiTheme="minorHAnsi" w:hAnsiTheme="minorHAnsi" w:cstheme="minorHAnsi"/>
          <w:sz w:val="21"/>
          <w:szCs w:val="21"/>
        </w:rPr>
        <w:t xml:space="preserve"> netto</w:t>
      </w:r>
      <w:r w:rsidR="0058306A">
        <w:rPr>
          <w:rFonts w:asciiTheme="minorHAnsi" w:hAnsiTheme="minorHAnsi" w:cstheme="minorHAnsi"/>
          <w:sz w:val="21"/>
          <w:szCs w:val="21"/>
          <w:lang w:val="pl-PL"/>
        </w:rPr>
        <w:t xml:space="preserve"> </w:t>
      </w:r>
      <w:r w:rsidR="0058306A" w:rsidRPr="0058306A">
        <w:rPr>
          <w:sz w:val="21"/>
          <w:szCs w:val="21"/>
        </w:rPr>
        <w:t>(</w:t>
      </w:r>
      <w:r w:rsidR="00974404" w:rsidRPr="00974404">
        <w:t xml:space="preserve">zgodnie z taryfą dla zbiorowego zaopatrzenia w wodę </w:t>
      </w:r>
      <w:r w:rsidR="00974404">
        <w:br/>
      </w:r>
      <w:r w:rsidR="00974404" w:rsidRPr="00974404">
        <w:t>i zbiorowego odprowadzania ścieków Sosnowieckich Wodociągów S.A. w okresie od 1.03.2022</w:t>
      </w:r>
      <w:r w:rsidR="00974404">
        <w:rPr>
          <w:lang w:val="pl-PL"/>
        </w:rPr>
        <w:t>r.</w:t>
      </w:r>
      <w:r w:rsidR="00974404" w:rsidRPr="00974404">
        <w:t xml:space="preserve"> do 28.02.2023</w:t>
      </w:r>
      <w:r w:rsidR="00974404">
        <w:rPr>
          <w:lang w:val="pl-PL"/>
        </w:rPr>
        <w:t>r.</w:t>
      </w:r>
      <w:r w:rsidR="00974404" w:rsidRPr="00974404">
        <w:t xml:space="preserve"> wynosić będzie 5,71 zł/m3, natomiast w latach następnych zgodnie z zatwierdzoną taryfą dla zbiorowego zaopatrzenia w wodę </w:t>
      </w:r>
      <w:r w:rsidR="00974404">
        <w:br/>
      </w:r>
      <w:r w:rsidR="00974404" w:rsidRPr="00974404">
        <w:t>i zbiorowego odprowadzania ścieków Sosnowieckich Wodociągów S.A.)</w:t>
      </w:r>
      <w:r w:rsidR="00694097" w:rsidRPr="00974404">
        <w:rPr>
          <w:rFonts w:asciiTheme="minorHAnsi" w:hAnsiTheme="minorHAnsi" w:cstheme="minorHAnsi"/>
          <w:sz w:val="21"/>
          <w:szCs w:val="21"/>
        </w:rPr>
        <w:t>,</w:t>
      </w:r>
    </w:p>
    <w:p w14:paraId="5477F078" w14:textId="7DD8854D" w:rsidR="00BE26FF" w:rsidRPr="00971408" w:rsidRDefault="00694097" w:rsidP="00E92AC0">
      <w:pPr>
        <w:pStyle w:val="Akapitzlist"/>
        <w:numPr>
          <w:ilvl w:val="0"/>
          <w:numId w:val="120"/>
        </w:numPr>
        <w:tabs>
          <w:tab w:val="left"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j</w:t>
      </w:r>
      <w:r w:rsidR="00BE26FF" w:rsidRPr="00971408">
        <w:rPr>
          <w:rFonts w:asciiTheme="minorHAnsi" w:hAnsiTheme="minorHAnsi" w:cstheme="minorHAnsi"/>
          <w:sz w:val="21"/>
          <w:szCs w:val="21"/>
        </w:rPr>
        <w:t>ednorazowy montaż (x</w:t>
      </w:r>
      <w:r w:rsidR="0058306A">
        <w:rPr>
          <w:rFonts w:asciiTheme="minorHAnsi" w:hAnsiTheme="minorHAnsi" w:cstheme="minorHAnsi"/>
          <w:sz w:val="21"/>
          <w:szCs w:val="21"/>
          <w:lang w:val="pl-PL"/>
        </w:rPr>
        <w:t xml:space="preserve"> </w:t>
      </w:r>
      <w:r w:rsidR="00BE26FF" w:rsidRPr="00971408">
        <w:rPr>
          <w:rFonts w:asciiTheme="minorHAnsi" w:hAnsiTheme="minorHAnsi" w:cstheme="minorHAnsi"/>
          <w:sz w:val="21"/>
          <w:szCs w:val="21"/>
        </w:rPr>
        <w:t>1) i demontaż (x</w:t>
      </w:r>
      <w:r w:rsidR="0058306A">
        <w:rPr>
          <w:rFonts w:asciiTheme="minorHAnsi" w:hAnsiTheme="minorHAnsi" w:cstheme="minorHAnsi"/>
          <w:sz w:val="21"/>
          <w:szCs w:val="21"/>
          <w:lang w:val="pl-PL"/>
        </w:rPr>
        <w:t xml:space="preserve"> </w:t>
      </w:r>
      <w:r w:rsidR="00BE26FF" w:rsidRPr="00971408">
        <w:rPr>
          <w:rFonts w:asciiTheme="minorHAnsi" w:hAnsiTheme="minorHAnsi" w:cstheme="minorHAnsi"/>
          <w:sz w:val="21"/>
          <w:szCs w:val="21"/>
        </w:rPr>
        <w:t xml:space="preserve">1) zestawu wodomierzowego – 108,00 zł netto </w:t>
      </w:r>
      <w:r w:rsidRPr="00971408">
        <w:rPr>
          <w:rFonts w:asciiTheme="minorHAnsi" w:hAnsiTheme="minorHAnsi" w:cstheme="minorHAnsi"/>
          <w:sz w:val="21"/>
          <w:szCs w:val="21"/>
        </w:rPr>
        <w:br/>
      </w:r>
      <w:r w:rsidR="00BE26FF" w:rsidRPr="00971408">
        <w:rPr>
          <w:rFonts w:asciiTheme="minorHAnsi" w:hAnsiTheme="minorHAnsi" w:cstheme="minorHAnsi"/>
          <w:sz w:val="21"/>
          <w:szCs w:val="21"/>
        </w:rPr>
        <w:t>x 2</w:t>
      </w:r>
      <w:r w:rsidRPr="00971408">
        <w:rPr>
          <w:rFonts w:asciiTheme="minorHAnsi" w:hAnsiTheme="minorHAnsi" w:cstheme="minorHAnsi"/>
          <w:sz w:val="21"/>
          <w:szCs w:val="21"/>
          <w:lang w:val="pl-PL"/>
        </w:rPr>
        <w:t>,</w:t>
      </w:r>
    </w:p>
    <w:p w14:paraId="18510057" w14:textId="338A88B3" w:rsidR="00BE26FF" w:rsidRPr="00971408" w:rsidRDefault="00694097" w:rsidP="00E92AC0">
      <w:pPr>
        <w:pStyle w:val="Akapitzlist"/>
        <w:numPr>
          <w:ilvl w:val="0"/>
          <w:numId w:val="120"/>
        </w:numPr>
        <w:tabs>
          <w:tab w:val="left"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k</w:t>
      </w:r>
      <w:r w:rsidR="00BE26FF" w:rsidRPr="00971408">
        <w:rPr>
          <w:rFonts w:asciiTheme="minorHAnsi" w:hAnsiTheme="minorHAnsi" w:cstheme="minorHAnsi"/>
          <w:sz w:val="21"/>
          <w:szCs w:val="21"/>
        </w:rPr>
        <w:t xml:space="preserve">aucja za zestaw wodomierzowy Ø 40 do montażu na stojaku hydrantowym – 1 200,00 zł netto, pobierana jako zabezpieczenie naprawy szkód poniesionych przez zamawiającego </w:t>
      </w:r>
      <w:r w:rsidRPr="00971408">
        <w:rPr>
          <w:rFonts w:asciiTheme="minorHAnsi" w:hAnsiTheme="minorHAnsi" w:cstheme="minorHAnsi"/>
          <w:sz w:val="21"/>
          <w:szCs w:val="21"/>
        </w:rPr>
        <w:br/>
      </w:r>
      <w:r w:rsidR="00BE26FF" w:rsidRPr="00971408">
        <w:rPr>
          <w:rFonts w:asciiTheme="minorHAnsi" w:hAnsiTheme="minorHAnsi" w:cstheme="minorHAnsi"/>
          <w:sz w:val="21"/>
          <w:szCs w:val="21"/>
        </w:rPr>
        <w:t>w</w:t>
      </w:r>
      <w:r w:rsidRPr="00971408">
        <w:rPr>
          <w:rFonts w:asciiTheme="minorHAnsi" w:hAnsiTheme="minorHAnsi" w:cstheme="minorHAnsi"/>
          <w:sz w:val="21"/>
          <w:szCs w:val="21"/>
          <w:lang w:val="pl-PL"/>
        </w:rPr>
        <w:t xml:space="preserve"> </w:t>
      </w:r>
      <w:r w:rsidR="00BE26FF" w:rsidRPr="00971408">
        <w:rPr>
          <w:rFonts w:asciiTheme="minorHAnsi" w:hAnsiTheme="minorHAnsi" w:cstheme="minorHAnsi"/>
          <w:sz w:val="21"/>
          <w:szCs w:val="21"/>
        </w:rPr>
        <w:t>związku z udostępnieniem zestawu wodomierzowego, w tym zwłaszcza związanych ze zniszczeniem lub uszkodzeniem w/w rzeczy, a zwracana jest na podstawie podpisanego przez obie strony protokołu demontażu zestawu wodomierzowego w wysokości wynikającej z ewentualnych potrąceń w związku z realizacją roszczeń przysługujących zamawiającemu</w:t>
      </w:r>
      <w:r w:rsidRPr="00971408">
        <w:rPr>
          <w:rFonts w:asciiTheme="minorHAnsi" w:hAnsiTheme="minorHAnsi" w:cstheme="minorHAnsi"/>
          <w:sz w:val="21"/>
          <w:szCs w:val="21"/>
          <w:lang w:val="pl-PL"/>
        </w:rPr>
        <w:t>,</w:t>
      </w:r>
    </w:p>
    <w:p w14:paraId="7686CDCA" w14:textId="76001A0A" w:rsidR="00BE26FF" w:rsidRPr="00971408" w:rsidRDefault="00694097" w:rsidP="00E92AC0">
      <w:pPr>
        <w:pStyle w:val="Akapitzlist"/>
        <w:numPr>
          <w:ilvl w:val="0"/>
          <w:numId w:val="120"/>
        </w:numPr>
        <w:tabs>
          <w:tab w:val="left"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s</w:t>
      </w:r>
      <w:r w:rsidR="00BE26FF" w:rsidRPr="00971408">
        <w:rPr>
          <w:rFonts w:asciiTheme="minorHAnsi" w:hAnsiTheme="minorHAnsi" w:cstheme="minorHAnsi"/>
          <w:sz w:val="21"/>
          <w:szCs w:val="21"/>
        </w:rPr>
        <w:t>tawka dobowa za wynajem stojaka hydrantowego – 2,00 zł netto</w:t>
      </w:r>
      <w:r w:rsidRPr="00971408">
        <w:rPr>
          <w:rFonts w:asciiTheme="minorHAnsi" w:hAnsiTheme="minorHAnsi" w:cstheme="minorHAnsi"/>
          <w:sz w:val="21"/>
          <w:szCs w:val="21"/>
          <w:lang w:val="pl-PL"/>
        </w:rPr>
        <w:t>;</w:t>
      </w:r>
    </w:p>
    <w:p w14:paraId="75A84A24" w14:textId="4494434F" w:rsidR="000010E3" w:rsidRPr="00971408" w:rsidRDefault="000010E3" w:rsidP="00E92AC0">
      <w:pPr>
        <w:pStyle w:val="Akapitzlist"/>
        <w:numPr>
          <w:ilvl w:val="0"/>
          <w:numId w:val="119"/>
        </w:numPr>
        <w:tabs>
          <w:tab w:val="left" w:pos="1560"/>
        </w:tabs>
        <w:spacing w:after="0"/>
        <w:ind w:left="1560" w:hanging="426"/>
        <w:jc w:val="both"/>
        <w:rPr>
          <w:rFonts w:asciiTheme="minorHAnsi" w:hAnsiTheme="minorHAnsi" w:cstheme="minorHAnsi"/>
          <w:sz w:val="21"/>
          <w:szCs w:val="21"/>
        </w:rPr>
      </w:pPr>
      <w:r w:rsidRPr="00971408">
        <w:rPr>
          <w:rFonts w:asciiTheme="minorHAnsi" w:hAnsiTheme="minorHAnsi" w:cstheme="minorHAnsi"/>
          <w:bCs/>
          <w:sz w:val="21"/>
          <w:szCs w:val="21"/>
        </w:rPr>
        <w:t>Koszty związane ze świadczeniem usług serwisowych</w:t>
      </w:r>
      <w:r w:rsidRPr="00971408">
        <w:rPr>
          <w:rFonts w:asciiTheme="minorHAnsi" w:hAnsiTheme="minorHAnsi" w:cstheme="minorHAnsi"/>
          <w:bCs/>
          <w:sz w:val="21"/>
          <w:szCs w:val="21"/>
          <w:lang w:val="pl-PL"/>
        </w:rPr>
        <w:t>, w szczególności:</w:t>
      </w:r>
    </w:p>
    <w:p w14:paraId="63CE5436" w14:textId="54DC52F5" w:rsidR="002648D7" w:rsidRPr="00971408" w:rsidRDefault="000010E3" w:rsidP="00E92AC0">
      <w:pPr>
        <w:pStyle w:val="Akapitzlist"/>
        <w:numPr>
          <w:ilvl w:val="0"/>
          <w:numId w:val="118"/>
        </w:numPr>
        <w:tabs>
          <w:tab w:val="left"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 xml:space="preserve">koszty wykonania remontów / </w:t>
      </w:r>
      <w:r w:rsidRPr="00971408">
        <w:rPr>
          <w:rFonts w:asciiTheme="minorHAnsi" w:hAnsiTheme="minorHAnsi" w:cstheme="minorHAnsi"/>
          <w:bCs/>
          <w:sz w:val="21"/>
          <w:szCs w:val="21"/>
        </w:rPr>
        <w:t>przeglądów</w:t>
      </w:r>
      <w:r w:rsidR="00AD586D" w:rsidRPr="00971408">
        <w:rPr>
          <w:rFonts w:asciiTheme="minorHAnsi" w:hAnsiTheme="minorHAnsi" w:cstheme="minorHAnsi"/>
          <w:bCs/>
          <w:sz w:val="21"/>
          <w:szCs w:val="21"/>
          <w:lang w:val="pl-PL"/>
        </w:rPr>
        <w:t>, w tym</w:t>
      </w:r>
      <w:r w:rsidR="002648D7" w:rsidRPr="00971408">
        <w:rPr>
          <w:rFonts w:asciiTheme="minorHAnsi" w:hAnsiTheme="minorHAnsi" w:cstheme="minorHAnsi"/>
          <w:bCs/>
          <w:sz w:val="21"/>
          <w:szCs w:val="21"/>
          <w:lang w:val="pl-PL"/>
        </w:rPr>
        <w:t xml:space="preserve"> wynikające z:</w:t>
      </w:r>
    </w:p>
    <w:p w14:paraId="5A6B03CE" w14:textId="14E3FFEE" w:rsidR="002648D7" w:rsidRPr="00971408" w:rsidRDefault="002648D7" w:rsidP="00E92AC0">
      <w:pPr>
        <w:pStyle w:val="Akapitzlist"/>
        <w:numPr>
          <w:ilvl w:val="0"/>
          <w:numId w:val="121"/>
        </w:numPr>
        <w:tabs>
          <w:tab w:val="left" w:pos="2268"/>
        </w:tabs>
        <w:spacing w:after="0"/>
        <w:ind w:left="2268" w:hanging="283"/>
        <w:jc w:val="both"/>
        <w:rPr>
          <w:rFonts w:asciiTheme="minorHAnsi" w:hAnsiTheme="minorHAnsi" w:cstheme="minorHAnsi"/>
          <w:sz w:val="21"/>
          <w:szCs w:val="21"/>
        </w:rPr>
      </w:pPr>
      <w:r w:rsidRPr="00971408">
        <w:rPr>
          <w:rFonts w:asciiTheme="minorHAnsi" w:hAnsiTheme="minorHAnsi" w:cstheme="minorHAnsi"/>
          <w:bCs/>
          <w:sz w:val="21"/>
          <w:szCs w:val="21"/>
        </w:rPr>
        <w:lastRenderedPageBreak/>
        <w:t>wymiany niezbędnych</w:t>
      </w:r>
      <w:r w:rsidRPr="00971408">
        <w:rPr>
          <w:rFonts w:asciiTheme="minorHAnsi" w:hAnsiTheme="minorHAnsi" w:cstheme="minorHAnsi"/>
          <w:sz w:val="21"/>
          <w:szCs w:val="21"/>
        </w:rPr>
        <w:t xml:space="preserve"> materiałów eksploatacyjnych i</w:t>
      </w:r>
      <w:r w:rsidRPr="00971408">
        <w:rPr>
          <w:rFonts w:asciiTheme="minorHAnsi" w:hAnsiTheme="minorHAnsi" w:cstheme="minorHAnsi"/>
          <w:bCs/>
          <w:sz w:val="21"/>
          <w:szCs w:val="21"/>
        </w:rPr>
        <w:t xml:space="preserve"> części </w:t>
      </w:r>
      <w:r w:rsidRPr="00971408">
        <w:rPr>
          <w:rFonts w:asciiTheme="minorHAnsi" w:hAnsiTheme="minorHAnsi" w:cstheme="minorHAnsi"/>
          <w:sz w:val="21"/>
          <w:szCs w:val="21"/>
        </w:rPr>
        <w:t xml:space="preserve">zamiennych oraz części szybko zużywających się, w urządzeniach </w:t>
      </w:r>
      <w:r w:rsidRPr="00971408">
        <w:rPr>
          <w:rFonts w:asciiTheme="minorHAnsi" w:hAnsiTheme="minorHAnsi" w:cstheme="minorHAnsi"/>
          <w:bCs/>
          <w:sz w:val="21"/>
          <w:szCs w:val="21"/>
        </w:rPr>
        <w:t xml:space="preserve">dostarczonych i zamontowanych </w:t>
      </w:r>
      <w:r w:rsidRPr="00971408">
        <w:rPr>
          <w:rFonts w:asciiTheme="minorHAnsi" w:hAnsiTheme="minorHAnsi" w:cstheme="minorHAnsi"/>
          <w:sz w:val="21"/>
          <w:szCs w:val="21"/>
        </w:rPr>
        <w:t>w ramach nin. zamówienia,</w:t>
      </w:r>
    </w:p>
    <w:p w14:paraId="6A301EB9" w14:textId="045EED78" w:rsidR="00AD586D" w:rsidRPr="00971408" w:rsidRDefault="002648D7" w:rsidP="00E92AC0">
      <w:pPr>
        <w:pStyle w:val="Akapitzlist"/>
        <w:numPr>
          <w:ilvl w:val="0"/>
          <w:numId w:val="121"/>
        </w:numPr>
        <w:tabs>
          <w:tab w:val="left" w:pos="2268"/>
        </w:tabs>
        <w:spacing w:after="0"/>
        <w:ind w:left="2268" w:hanging="283"/>
        <w:jc w:val="both"/>
        <w:rPr>
          <w:rFonts w:asciiTheme="minorHAnsi" w:hAnsiTheme="minorHAnsi" w:cstheme="minorHAnsi"/>
          <w:sz w:val="21"/>
          <w:szCs w:val="21"/>
        </w:rPr>
      </w:pPr>
      <w:r w:rsidRPr="00971408">
        <w:rPr>
          <w:rFonts w:asciiTheme="minorHAnsi" w:hAnsiTheme="minorHAnsi" w:cstheme="minorHAnsi"/>
          <w:sz w:val="21"/>
          <w:szCs w:val="21"/>
          <w:lang w:val="pl-PL"/>
        </w:rPr>
        <w:t>w</w:t>
      </w:r>
      <w:proofErr w:type="spellStart"/>
      <w:r w:rsidR="00AD586D" w:rsidRPr="00971408">
        <w:rPr>
          <w:rFonts w:asciiTheme="minorHAnsi" w:hAnsiTheme="minorHAnsi" w:cstheme="minorHAnsi"/>
          <w:sz w:val="21"/>
          <w:szCs w:val="21"/>
        </w:rPr>
        <w:t>ykonani</w:t>
      </w:r>
      <w:r w:rsidRPr="00971408">
        <w:rPr>
          <w:rFonts w:asciiTheme="minorHAnsi" w:hAnsiTheme="minorHAnsi" w:cstheme="minorHAnsi"/>
          <w:sz w:val="21"/>
          <w:szCs w:val="21"/>
          <w:lang w:val="pl-PL"/>
        </w:rPr>
        <w:t>a</w:t>
      </w:r>
      <w:proofErr w:type="spellEnd"/>
      <w:r w:rsidR="00AD586D" w:rsidRPr="00971408">
        <w:rPr>
          <w:rFonts w:asciiTheme="minorHAnsi" w:hAnsiTheme="minorHAnsi" w:cstheme="minorHAnsi"/>
          <w:sz w:val="21"/>
          <w:szCs w:val="21"/>
        </w:rPr>
        <w:t xml:space="preserve"> prac przygotowawczych niezbędnych do realizacji usług serwisowych</w:t>
      </w:r>
      <w:r w:rsidRPr="00971408">
        <w:rPr>
          <w:rFonts w:asciiTheme="minorHAnsi" w:hAnsiTheme="minorHAnsi" w:cstheme="minorHAnsi"/>
          <w:sz w:val="21"/>
          <w:szCs w:val="21"/>
          <w:lang w:val="pl-PL"/>
        </w:rPr>
        <w:t>,</w:t>
      </w:r>
    </w:p>
    <w:p w14:paraId="53179392" w14:textId="5CEED907" w:rsidR="00AD586D" w:rsidRPr="00CB491A" w:rsidRDefault="002648D7" w:rsidP="00E92AC0">
      <w:pPr>
        <w:pStyle w:val="Akapitzlist"/>
        <w:numPr>
          <w:ilvl w:val="0"/>
          <w:numId w:val="121"/>
        </w:numPr>
        <w:tabs>
          <w:tab w:val="left" w:pos="2268"/>
        </w:tabs>
        <w:spacing w:after="0"/>
        <w:ind w:left="2268" w:hanging="283"/>
        <w:jc w:val="both"/>
        <w:rPr>
          <w:rFonts w:asciiTheme="minorHAnsi" w:hAnsiTheme="minorHAnsi" w:cstheme="minorHAnsi"/>
          <w:sz w:val="21"/>
          <w:szCs w:val="21"/>
        </w:rPr>
      </w:pPr>
      <w:r w:rsidRPr="00971408">
        <w:rPr>
          <w:rFonts w:asciiTheme="minorHAnsi" w:hAnsiTheme="minorHAnsi" w:cstheme="minorHAnsi"/>
          <w:sz w:val="21"/>
          <w:szCs w:val="21"/>
          <w:lang w:val="pl-PL"/>
        </w:rPr>
        <w:t>c</w:t>
      </w:r>
      <w:proofErr w:type="spellStart"/>
      <w:r w:rsidR="00AD586D" w:rsidRPr="00971408">
        <w:rPr>
          <w:rFonts w:asciiTheme="minorHAnsi" w:hAnsiTheme="minorHAnsi" w:cstheme="minorHAnsi"/>
          <w:sz w:val="21"/>
          <w:szCs w:val="21"/>
        </w:rPr>
        <w:t>zęstotliwoś</w:t>
      </w:r>
      <w:r w:rsidRPr="00971408">
        <w:rPr>
          <w:rFonts w:asciiTheme="minorHAnsi" w:hAnsiTheme="minorHAnsi" w:cstheme="minorHAnsi"/>
          <w:sz w:val="21"/>
          <w:szCs w:val="21"/>
          <w:lang w:val="pl-PL"/>
        </w:rPr>
        <w:t>ci</w:t>
      </w:r>
      <w:proofErr w:type="spellEnd"/>
      <w:r w:rsidR="00AD586D" w:rsidRPr="00971408">
        <w:rPr>
          <w:rFonts w:asciiTheme="minorHAnsi" w:hAnsiTheme="minorHAnsi" w:cstheme="minorHAnsi"/>
          <w:sz w:val="21"/>
          <w:szCs w:val="21"/>
        </w:rPr>
        <w:t xml:space="preserve"> wykonywania w/w czynności – w terminie wynikającym z czasookresów zawartych w DTR urządzeń, przy założeniu eksploatacji urządzeń nieprzerwanie (tj. 24 godziny na dobę pod pełnym obciążeniem, przez cały 36-miesięczny okres świadczenia usług serwisowych)</w:t>
      </w:r>
      <w:r w:rsidRPr="00971408">
        <w:rPr>
          <w:rFonts w:asciiTheme="minorHAnsi" w:hAnsiTheme="minorHAnsi" w:cstheme="minorHAnsi"/>
          <w:sz w:val="21"/>
          <w:szCs w:val="21"/>
          <w:lang w:val="pl-PL"/>
        </w:rPr>
        <w:t>,</w:t>
      </w:r>
    </w:p>
    <w:p w14:paraId="4A852540" w14:textId="6E2DC370" w:rsidR="00AD586D" w:rsidRPr="00971408" w:rsidRDefault="002648D7" w:rsidP="00E92AC0">
      <w:pPr>
        <w:pStyle w:val="Akapitzlist"/>
        <w:numPr>
          <w:ilvl w:val="0"/>
          <w:numId w:val="121"/>
        </w:numPr>
        <w:tabs>
          <w:tab w:val="left" w:pos="2268"/>
        </w:tabs>
        <w:spacing w:after="0"/>
        <w:ind w:left="2268" w:hanging="283"/>
        <w:jc w:val="both"/>
        <w:rPr>
          <w:rFonts w:asciiTheme="minorHAnsi" w:hAnsiTheme="minorHAnsi" w:cstheme="minorHAnsi"/>
          <w:sz w:val="21"/>
          <w:szCs w:val="21"/>
        </w:rPr>
      </w:pPr>
      <w:r w:rsidRPr="00971408">
        <w:rPr>
          <w:rFonts w:asciiTheme="minorHAnsi" w:hAnsiTheme="minorHAnsi" w:cstheme="minorHAnsi"/>
          <w:sz w:val="21"/>
          <w:szCs w:val="21"/>
          <w:lang w:val="pl-PL"/>
        </w:rPr>
        <w:t>w</w:t>
      </w:r>
      <w:proofErr w:type="spellStart"/>
      <w:r w:rsidR="00AD586D" w:rsidRPr="00971408">
        <w:rPr>
          <w:rFonts w:asciiTheme="minorHAnsi" w:hAnsiTheme="minorHAnsi" w:cstheme="minorHAnsi"/>
          <w:sz w:val="21"/>
          <w:szCs w:val="21"/>
        </w:rPr>
        <w:t>ykonani</w:t>
      </w:r>
      <w:r w:rsidRPr="00971408">
        <w:rPr>
          <w:rFonts w:asciiTheme="minorHAnsi" w:hAnsiTheme="minorHAnsi" w:cstheme="minorHAnsi"/>
          <w:sz w:val="21"/>
          <w:szCs w:val="21"/>
          <w:lang w:val="pl-PL"/>
        </w:rPr>
        <w:t>a</w:t>
      </w:r>
      <w:proofErr w:type="spellEnd"/>
      <w:r w:rsidR="00AD586D" w:rsidRPr="00971408">
        <w:rPr>
          <w:rFonts w:asciiTheme="minorHAnsi" w:hAnsiTheme="minorHAnsi" w:cstheme="minorHAnsi"/>
          <w:sz w:val="21"/>
          <w:szCs w:val="21"/>
        </w:rPr>
        <w:t xml:space="preserve"> niezbędnych pomiarów skuteczności działania układów oraz pomiarów ochrony przeciwporażeniowej</w:t>
      </w:r>
      <w:r w:rsidRPr="00971408">
        <w:rPr>
          <w:rFonts w:asciiTheme="minorHAnsi" w:hAnsiTheme="minorHAnsi" w:cstheme="minorHAnsi"/>
          <w:sz w:val="21"/>
          <w:szCs w:val="21"/>
          <w:lang w:val="pl-PL"/>
        </w:rPr>
        <w:t>,</w:t>
      </w:r>
    </w:p>
    <w:p w14:paraId="70F2E096" w14:textId="14C5EC67" w:rsidR="00AD586D" w:rsidRPr="00971408" w:rsidRDefault="002648D7" w:rsidP="00E92AC0">
      <w:pPr>
        <w:pStyle w:val="Akapitzlist"/>
        <w:numPr>
          <w:ilvl w:val="0"/>
          <w:numId w:val="121"/>
        </w:numPr>
        <w:tabs>
          <w:tab w:val="left" w:pos="2268"/>
        </w:tabs>
        <w:spacing w:after="0"/>
        <w:ind w:left="2268" w:hanging="283"/>
        <w:jc w:val="both"/>
        <w:rPr>
          <w:rFonts w:asciiTheme="minorHAnsi" w:hAnsiTheme="minorHAnsi" w:cstheme="minorHAnsi"/>
          <w:sz w:val="21"/>
          <w:szCs w:val="21"/>
        </w:rPr>
      </w:pPr>
      <w:r w:rsidRPr="00971408">
        <w:rPr>
          <w:rFonts w:asciiTheme="minorHAnsi" w:hAnsiTheme="minorHAnsi" w:cstheme="minorHAnsi"/>
          <w:sz w:val="21"/>
          <w:szCs w:val="21"/>
          <w:lang w:val="pl-PL"/>
        </w:rPr>
        <w:t>t</w:t>
      </w:r>
      <w:proofErr w:type="spellStart"/>
      <w:r w:rsidR="00AD586D" w:rsidRPr="00971408">
        <w:rPr>
          <w:rFonts w:asciiTheme="minorHAnsi" w:hAnsiTheme="minorHAnsi" w:cstheme="minorHAnsi"/>
          <w:sz w:val="21"/>
          <w:szCs w:val="21"/>
        </w:rPr>
        <w:t>ransport</w:t>
      </w:r>
      <w:r w:rsidRPr="00971408">
        <w:rPr>
          <w:rFonts w:asciiTheme="minorHAnsi" w:hAnsiTheme="minorHAnsi" w:cstheme="minorHAnsi"/>
          <w:sz w:val="21"/>
          <w:szCs w:val="21"/>
          <w:lang w:val="pl-PL"/>
        </w:rPr>
        <w:t>u</w:t>
      </w:r>
      <w:proofErr w:type="spellEnd"/>
      <w:r w:rsidR="00AD586D" w:rsidRPr="00971408">
        <w:rPr>
          <w:rFonts w:asciiTheme="minorHAnsi" w:hAnsiTheme="minorHAnsi" w:cstheme="minorHAnsi"/>
          <w:sz w:val="21"/>
          <w:szCs w:val="21"/>
        </w:rPr>
        <w:t xml:space="preserve"> w niezbędnym zakresie (w tym kompleksowe przygotowanie urządzeń  do transportu) oraz dojazd</w:t>
      </w:r>
      <w:r w:rsidRPr="00971408">
        <w:rPr>
          <w:rFonts w:asciiTheme="minorHAnsi" w:hAnsiTheme="minorHAnsi" w:cstheme="minorHAnsi"/>
          <w:sz w:val="21"/>
          <w:szCs w:val="21"/>
          <w:lang w:val="pl-PL"/>
        </w:rPr>
        <w:t>u</w:t>
      </w:r>
      <w:r w:rsidR="00AD586D" w:rsidRPr="00971408">
        <w:rPr>
          <w:rFonts w:asciiTheme="minorHAnsi" w:hAnsiTheme="minorHAnsi" w:cstheme="minorHAnsi"/>
          <w:sz w:val="21"/>
          <w:szCs w:val="21"/>
          <w:lang w:val="pl-PL"/>
        </w:rPr>
        <w:t xml:space="preserve"> Serwisu</w:t>
      </w:r>
      <w:r w:rsidRPr="00971408">
        <w:rPr>
          <w:rFonts w:asciiTheme="minorHAnsi" w:hAnsiTheme="minorHAnsi" w:cstheme="minorHAnsi"/>
          <w:bCs/>
          <w:sz w:val="21"/>
          <w:szCs w:val="21"/>
          <w:lang w:val="pl-PL"/>
        </w:rPr>
        <w:t>,</w:t>
      </w:r>
    </w:p>
    <w:p w14:paraId="309EE09D" w14:textId="5A43CF63" w:rsidR="00AD586D" w:rsidRPr="00971408" w:rsidRDefault="002648D7" w:rsidP="00E92AC0">
      <w:pPr>
        <w:pStyle w:val="Akapitzlist"/>
        <w:numPr>
          <w:ilvl w:val="0"/>
          <w:numId w:val="121"/>
        </w:numPr>
        <w:tabs>
          <w:tab w:val="left" w:pos="2268"/>
        </w:tabs>
        <w:spacing w:after="0"/>
        <w:ind w:left="2268" w:hanging="283"/>
        <w:jc w:val="both"/>
        <w:rPr>
          <w:rFonts w:asciiTheme="minorHAnsi" w:hAnsiTheme="minorHAnsi" w:cstheme="minorHAnsi"/>
          <w:sz w:val="21"/>
          <w:szCs w:val="21"/>
        </w:rPr>
      </w:pPr>
      <w:r w:rsidRPr="00971408">
        <w:rPr>
          <w:rFonts w:asciiTheme="minorHAnsi" w:hAnsiTheme="minorHAnsi" w:cstheme="minorHAnsi"/>
          <w:sz w:val="21"/>
          <w:szCs w:val="21"/>
          <w:lang w:val="pl-PL"/>
        </w:rPr>
        <w:t>w</w:t>
      </w:r>
      <w:proofErr w:type="spellStart"/>
      <w:r w:rsidR="00AD586D" w:rsidRPr="00971408">
        <w:rPr>
          <w:rFonts w:asciiTheme="minorHAnsi" w:hAnsiTheme="minorHAnsi" w:cstheme="minorHAnsi"/>
          <w:sz w:val="21"/>
          <w:szCs w:val="21"/>
        </w:rPr>
        <w:t>ykonani</w:t>
      </w:r>
      <w:r w:rsidRPr="00971408">
        <w:rPr>
          <w:rFonts w:asciiTheme="minorHAnsi" w:hAnsiTheme="minorHAnsi" w:cstheme="minorHAnsi"/>
          <w:sz w:val="21"/>
          <w:szCs w:val="21"/>
          <w:lang w:val="pl-PL"/>
        </w:rPr>
        <w:t>a</w:t>
      </w:r>
      <w:proofErr w:type="spellEnd"/>
      <w:r w:rsidR="00AD586D" w:rsidRPr="00971408">
        <w:rPr>
          <w:rFonts w:asciiTheme="minorHAnsi" w:hAnsiTheme="minorHAnsi" w:cstheme="minorHAnsi"/>
          <w:sz w:val="21"/>
          <w:szCs w:val="21"/>
        </w:rPr>
        <w:t xml:space="preserve"> corocznych przeglądów dla obiektów budowlanych, w wymaganym przez zamawiającego terminie;</w:t>
      </w:r>
    </w:p>
    <w:p w14:paraId="7D77D5B7" w14:textId="77777777" w:rsidR="000010E3" w:rsidRPr="00971408" w:rsidRDefault="000010E3" w:rsidP="00E92AC0">
      <w:pPr>
        <w:pStyle w:val="Akapitzlist"/>
        <w:numPr>
          <w:ilvl w:val="0"/>
          <w:numId w:val="118"/>
        </w:numPr>
        <w:tabs>
          <w:tab w:val="left" w:pos="1985"/>
        </w:tabs>
        <w:spacing w:after="0"/>
        <w:ind w:left="1985" w:hanging="425"/>
        <w:jc w:val="both"/>
        <w:rPr>
          <w:rFonts w:asciiTheme="minorHAnsi" w:hAnsiTheme="minorHAnsi" w:cstheme="minorHAnsi"/>
          <w:sz w:val="21"/>
          <w:szCs w:val="21"/>
        </w:rPr>
      </w:pPr>
      <w:r w:rsidRPr="00971408">
        <w:rPr>
          <w:rFonts w:asciiTheme="minorHAnsi" w:hAnsiTheme="minorHAnsi" w:cstheme="minorHAnsi"/>
          <w:sz w:val="21"/>
          <w:szCs w:val="21"/>
        </w:rPr>
        <w:t xml:space="preserve">koszty </w:t>
      </w:r>
      <w:r w:rsidRPr="00971408">
        <w:rPr>
          <w:rFonts w:asciiTheme="minorHAnsi" w:hAnsiTheme="minorHAnsi" w:cstheme="minorHAnsi"/>
          <w:bCs/>
          <w:sz w:val="21"/>
          <w:szCs w:val="21"/>
        </w:rPr>
        <w:t>przeglądów robót budowlanych, zrealizowanych w ramach nin</w:t>
      </w:r>
      <w:r w:rsidRPr="00971408">
        <w:rPr>
          <w:rFonts w:asciiTheme="minorHAnsi" w:hAnsiTheme="minorHAnsi" w:cstheme="minorHAnsi"/>
          <w:bCs/>
          <w:sz w:val="21"/>
          <w:szCs w:val="21"/>
          <w:lang w:val="pl-PL"/>
        </w:rPr>
        <w:t>iejszego</w:t>
      </w:r>
      <w:r w:rsidRPr="00971408">
        <w:rPr>
          <w:rFonts w:asciiTheme="minorHAnsi" w:hAnsiTheme="minorHAnsi" w:cstheme="minorHAnsi"/>
          <w:bCs/>
          <w:sz w:val="21"/>
          <w:szCs w:val="21"/>
        </w:rPr>
        <w:t xml:space="preserve"> zamówienia</w:t>
      </w:r>
      <w:r w:rsidRPr="00971408">
        <w:rPr>
          <w:rFonts w:asciiTheme="minorHAnsi" w:hAnsiTheme="minorHAnsi" w:cstheme="minorHAnsi"/>
          <w:bCs/>
          <w:sz w:val="21"/>
          <w:szCs w:val="21"/>
          <w:lang w:val="pl-PL"/>
        </w:rPr>
        <w:t>;</w:t>
      </w:r>
    </w:p>
    <w:p w14:paraId="4D4A7556" w14:textId="7BE2F20A" w:rsidR="004717FC" w:rsidRPr="00971408" w:rsidRDefault="002648D7" w:rsidP="00E92AC0">
      <w:pPr>
        <w:pStyle w:val="Akapitzlist"/>
        <w:widowControl w:val="0"/>
        <w:numPr>
          <w:ilvl w:val="1"/>
          <w:numId w:val="45"/>
        </w:numPr>
        <w:tabs>
          <w:tab w:val="left" w:pos="1134"/>
        </w:tabs>
        <w:autoSpaceDE w:val="0"/>
        <w:autoSpaceDN w:val="0"/>
        <w:adjustRightInd w:val="0"/>
        <w:spacing w:after="0"/>
        <w:ind w:left="1134" w:right="70" w:hanging="567"/>
        <w:jc w:val="both"/>
        <w:rPr>
          <w:rFonts w:asciiTheme="minorHAnsi" w:hAnsiTheme="minorHAnsi" w:cstheme="minorHAnsi"/>
          <w:sz w:val="21"/>
          <w:szCs w:val="21"/>
        </w:rPr>
      </w:pPr>
      <w:r w:rsidRPr="00971408">
        <w:rPr>
          <w:rFonts w:asciiTheme="minorHAnsi" w:hAnsiTheme="minorHAnsi" w:cstheme="minorHAnsi"/>
          <w:sz w:val="21"/>
          <w:szCs w:val="21"/>
          <w:lang w:val="pl-PL"/>
        </w:rPr>
        <w:t>Ponadto k</w:t>
      </w:r>
      <w:proofErr w:type="spellStart"/>
      <w:r w:rsidR="004717FC" w:rsidRPr="00971408">
        <w:rPr>
          <w:rFonts w:asciiTheme="minorHAnsi" w:hAnsiTheme="minorHAnsi" w:cstheme="minorHAnsi"/>
          <w:sz w:val="21"/>
          <w:szCs w:val="21"/>
        </w:rPr>
        <w:t>osztorys</w:t>
      </w:r>
      <w:proofErr w:type="spellEnd"/>
      <w:r w:rsidR="004717FC" w:rsidRPr="00971408">
        <w:rPr>
          <w:rFonts w:asciiTheme="minorHAnsi" w:hAnsiTheme="minorHAnsi" w:cstheme="minorHAnsi"/>
          <w:sz w:val="21"/>
          <w:szCs w:val="21"/>
        </w:rPr>
        <w:t xml:space="preserve"> ofertowy dotyczący </w:t>
      </w:r>
      <w:r w:rsidR="004717FC" w:rsidRPr="00971408">
        <w:rPr>
          <w:rFonts w:asciiTheme="minorHAnsi" w:hAnsiTheme="minorHAnsi" w:cstheme="minorHAnsi"/>
          <w:bCs/>
          <w:sz w:val="21"/>
          <w:szCs w:val="21"/>
        </w:rPr>
        <w:t xml:space="preserve">świadczenia usług serwisowych winien dla każdego urządzenia „X” </w:t>
      </w:r>
      <w:r w:rsidR="006D42A8" w:rsidRPr="00971408">
        <w:rPr>
          <w:rFonts w:asciiTheme="minorHAnsi" w:hAnsiTheme="minorHAnsi" w:cstheme="minorHAnsi"/>
          <w:bCs/>
          <w:sz w:val="21"/>
          <w:szCs w:val="21"/>
          <w:lang w:val="pl-PL"/>
        </w:rPr>
        <w:t>wskazywać</w:t>
      </w:r>
      <w:r w:rsidR="009C0833" w:rsidRPr="00971408">
        <w:rPr>
          <w:rFonts w:asciiTheme="minorHAnsi" w:hAnsiTheme="minorHAnsi" w:cstheme="minorHAnsi"/>
          <w:bCs/>
          <w:sz w:val="21"/>
          <w:szCs w:val="21"/>
          <w:lang w:val="pl-PL"/>
        </w:rPr>
        <w:t xml:space="preserve"> </w:t>
      </w:r>
      <w:proofErr w:type="spellStart"/>
      <w:r w:rsidR="009C0833" w:rsidRPr="00971408">
        <w:rPr>
          <w:rFonts w:asciiTheme="minorHAnsi" w:hAnsiTheme="minorHAnsi" w:cstheme="minorHAnsi"/>
          <w:bCs/>
          <w:sz w:val="21"/>
          <w:szCs w:val="21"/>
          <w:lang w:val="pl-PL"/>
        </w:rPr>
        <w:t>wstę</w:t>
      </w:r>
      <w:r w:rsidR="004717FC" w:rsidRPr="00971408">
        <w:rPr>
          <w:rFonts w:asciiTheme="minorHAnsi" w:hAnsiTheme="minorHAnsi" w:cstheme="minorHAnsi"/>
          <w:bCs/>
          <w:sz w:val="21"/>
          <w:szCs w:val="21"/>
        </w:rPr>
        <w:t>pne</w:t>
      </w:r>
      <w:proofErr w:type="spellEnd"/>
      <w:r w:rsidR="004717FC" w:rsidRPr="00971408">
        <w:rPr>
          <w:rFonts w:asciiTheme="minorHAnsi" w:hAnsiTheme="minorHAnsi" w:cstheme="minorHAnsi"/>
          <w:bCs/>
          <w:sz w:val="21"/>
          <w:szCs w:val="21"/>
        </w:rPr>
        <w:t xml:space="preserve"> </w:t>
      </w:r>
      <w:r w:rsidR="004717FC" w:rsidRPr="00971408">
        <w:rPr>
          <w:rFonts w:asciiTheme="minorHAnsi" w:hAnsiTheme="minorHAnsi" w:cstheme="minorHAnsi"/>
          <w:b/>
          <w:bCs/>
          <w:sz w:val="21"/>
          <w:szCs w:val="21"/>
        </w:rPr>
        <w:t>maksymalne</w:t>
      </w:r>
      <w:r w:rsidR="004717FC" w:rsidRPr="00971408">
        <w:rPr>
          <w:rFonts w:asciiTheme="minorHAnsi" w:hAnsiTheme="minorHAnsi" w:cstheme="minorHAnsi"/>
          <w:bCs/>
          <w:sz w:val="21"/>
          <w:szCs w:val="21"/>
        </w:rPr>
        <w:t xml:space="preserve"> wynagrodzenie kosztorysowe - wynagrodzenie „za komplet” dla każdego z urządzeń</w:t>
      </w:r>
      <w:r w:rsidR="009C0833" w:rsidRPr="00971408">
        <w:rPr>
          <w:rFonts w:asciiTheme="minorHAnsi" w:hAnsiTheme="minorHAnsi" w:cstheme="minorHAnsi"/>
          <w:bCs/>
          <w:sz w:val="21"/>
          <w:szCs w:val="21"/>
          <w:lang w:val="pl-PL"/>
        </w:rPr>
        <w:t>; w</w:t>
      </w:r>
      <w:proofErr w:type="spellStart"/>
      <w:r w:rsidR="004717FC" w:rsidRPr="00971408">
        <w:rPr>
          <w:rFonts w:asciiTheme="minorHAnsi" w:hAnsiTheme="minorHAnsi" w:cstheme="minorHAnsi"/>
          <w:bCs/>
          <w:sz w:val="21"/>
          <w:szCs w:val="21"/>
        </w:rPr>
        <w:t>ynagrodzenie</w:t>
      </w:r>
      <w:proofErr w:type="spellEnd"/>
      <w:r w:rsidR="004717FC" w:rsidRPr="00971408">
        <w:rPr>
          <w:rFonts w:asciiTheme="minorHAnsi" w:hAnsiTheme="minorHAnsi" w:cstheme="minorHAnsi"/>
          <w:bCs/>
          <w:sz w:val="21"/>
          <w:szCs w:val="21"/>
        </w:rPr>
        <w:t xml:space="preserve"> ujęte w kosztorysie ofertowym „za komplet” to wynagrodzenie przy założeniu, że </w:t>
      </w:r>
      <w:r w:rsidR="004717FC" w:rsidRPr="00971408">
        <w:rPr>
          <w:rFonts w:asciiTheme="minorHAnsi" w:hAnsiTheme="minorHAnsi" w:cstheme="minorHAnsi"/>
          <w:sz w:val="21"/>
          <w:szCs w:val="21"/>
        </w:rPr>
        <w:t xml:space="preserve">rzeczywisty czas pracy urządzenia „X” trwa nieprzerwanie, </w:t>
      </w:r>
      <w:r w:rsidR="003A0AE5" w:rsidRPr="00971408">
        <w:rPr>
          <w:rFonts w:asciiTheme="minorHAnsi" w:hAnsiTheme="minorHAnsi" w:cstheme="minorHAnsi"/>
          <w:sz w:val="21"/>
          <w:szCs w:val="21"/>
        </w:rPr>
        <w:br/>
      </w:r>
      <w:r w:rsidR="004717FC" w:rsidRPr="00971408">
        <w:rPr>
          <w:rFonts w:asciiTheme="minorHAnsi" w:hAnsiTheme="minorHAnsi" w:cstheme="minorHAnsi"/>
          <w:sz w:val="21"/>
          <w:szCs w:val="21"/>
        </w:rPr>
        <w:t xml:space="preserve">tj. 24 godziny na dobę pod pełnym obciążeniem, przez cały 36-miesięczny okres świadczenia usług serwisowych, a wykonawca przy takim założeniu uwzględni przeprowadzenie </w:t>
      </w:r>
      <w:r w:rsidR="004717FC" w:rsidRPr="00971408">
        <w:rPr>
          <w:rFonts w:asciiTheme="minorHAnsi" w:hAnsiTheme="minorHAnsi" w:cstheme="minorHAnsi"/>
          <w:bCs/>
          <w:sz w:val="21"/>
          <w:szCs w:val="21"/>
        </w:rPr>
        <w:t>wszystkich usług (czynności) serwisowych w pełnym zakresie wynikającym z DTR urządzenia w w/w czasookresie</w:t>
      </w:r>
      <w:r w:rsidR="003A11E9" w:rsidRPr="00971408">
        <w:rPr>
          <w:rFonts w:asciiTheme="minorHAnsi" w:hAnsiTheme="minorHAnsi" w:cstheme="minorHAnsi"/>
          <w:bCs/>
          <w:sz w:val="21"/>
          <w:szCs w:val="21"/>
          <w:lang w:val="pl-PL"/>
        </w:rPr>
        <w:t>.</w:t>
      </w:r>
    </w:p>
    <w:p w14:paraId="19EB9F51" w14:textId="77777777" w:rsidR="002913FA" w:rsidRPr="00971408" w:rsidRDefault="002913FA" w:rsidP="00E92AC0">
      <w:pPr>
        <w:pStyle w:val="Akapitzlist"/>
        <w:widowControl w:val="0"/>
        <w:autoSpaceDE w:val="0"/>
        <w:autoSpaceDN w:val="0"/>
        <w:adjustRightInd w:val="0"/>
        <w:spacing w:after="0"/>
        <w:ind w:left="709" w:right="-36"/>
        <w:jc w:val="both"/>
        <w:rPr>
          <w:rFonts w:asciiTheme="minorHAnsi" w:hAnsiTheme="minorHAnsi" w:cstheme="minorHAnsi"/>
          <w:sz w:val="21"/>
          <w:szCs w:val="21"/>
          <w:lang w:val="pl-PL"/>
        </w:rPr>
      </w:pPr>
    </w:p>
    <w:p w14:paraId="51A6DF04" w14:textId="77777777" w:rsidR="00692176" w:rsidRPr="00971408" w:rsidRDefault="00B85726" w:rsidP="00E92AC0">
      <w:pPr>
        <w:pStyle w:val="Legenda"/>
        <w:shd w:val="clear" w:color="auto" w:fill="D9D9D9"/>
        <w:spacing w:line="276" w:lineRule="auto"/>
        <w:jc w:val="both"/>
        <w:rPr>
          <w:rFonts w:asciiTheme="minorHAnsi" w:hAnsiTheme="minorHAnsi" w:cstheme="minorHAnsi"/>
          <w:spacing w:val="42"/>
          <w:sz w:val="21"/>
          <w:szCs w:val="21"/>
        </w:rPr>
      </w:pPr>
      <w:r w:rsidRPr="00971408">
        <w:rPr>
          <w:rFonts w:asciiTheme="minorHAnsi" w:hAnsiTheme="minorHAnsi" w:cstheme="minorHAnsi"/>
          <w:spacing w:val="42"/>
          <w:sz w:val="21"/>
          <w:szCs w:val="21"/>
        </w:rPr>
        <w:t>ROZDZIAŁ VIII.</w:t>
      </w:r>
    </w:p>
    <w:p w14:paraId="55F6ED66" w14:textId="41BED965" w:rsidR="003A45B5" w:rsidRPr="00971408" w:rsidRDefault="00B85726" w:rsidP="00E92AC0">
      <w:pPr>
        <w:pStyle w:val="Legenda"/>
        <w:shd w:val="clear" w:color="auto" w:fill="D9D9D9"/>
        <w:spacing w:line="276" w:lineRule="auto"/>
        <w:jc w:val="both"/>
        <w:rPr>
          <w:rFonts w:asciiTheme="minorHAnsi" w:hAnsiTheme="minorHAnsi" w:cstheme="minorHAnsi"/>
          <w:spacing w:val="42"/>
          <w:sz w:val="21"/>
          <w:szCs w:val="21"/>
        </w:rPr>
      </w:pPr>
      <w:r w:rsidRPr="00971408">
        <w:rPr>
          <w:rFonts w:asciiTheme="minorHAnsi" w:hAnsiTheme="minorHAnsi" w:cstheme="minorHAnsi"/>
          <w:spacing w:val="42"/>
          <w:sz w:val="21"/>
          <w:szCs w:val="21"/>
        </w:rPr>
        <w:t>SKŁADANIE I OTWARCIE OFERT</w:t>
      </w:r>
      <w:r w:rsidR="003A45B5" w:rsidRPr="00971408">
        <w:rPr>
          <w:rFonts w:asciiTheme="minorHAnsi" w:hAnsiTheme="minorHAnsi" w:cstheme="minorHAnsi"/>
          <w:spacing w:val="42"/>
          <w:sz w:val="21"/>
          <w:szCs w:val="21"/>
        </w:rPr>
        <w:t xml:space="preserve">; </w:t>
      </w:r>
      <w:r w:rsidR="00C12348" w:rsidRPr="00971408">
        <w:rPr>
          <w:rFonts w:asciiTheme="minorHAnsi" w:hAnsiTheme="minorHAnsi" w:cstheme="minorHAnsi"/>
          <w:spacing w:val="42"/>
          <w:sz w:val="21"/>
          <w:szCs w:val="21"/>
        </w:rPr>
        <w:t xml:space="preserve">TERMIN </w:t>
      </w:r>
      <w:r w:rsidR="003A45B5" w:rsidRPr="00971408">
        <w:rPr>
          <w:rFonts w:asciiTheme="minorHAnsi" w:hAnsiTheme="minorHAnsi" w:cstheme="minorHAnsi"/>
          <w:spacing w:val="42"/>
          <w:sz w:val="21"/>
          <w:szCs w:val="21"/>
        </w:rPr>
        <w:t>ZWIĄZANI</w:t>
      </w:r>
      <w:r w:rsidR="0075716E" w:rsidRPr="00971408">
        <w:rPr>
          <w:rFonts w:asciiTheme="minorHAnsi" w:hAnsiTheme="minorHAnsi" w:cstheme="minorHAnsi"/>
          <w:spacing w:val="42"/>
          <w:sz w:val="21"/>
          <w:szCs w:val="21"/>
        </w:rPr>
        <w:t>A OFERTĄ</w:t>
      </w:r>
    </w:p>
    <w:p w14:paraId="3D0EFA7C" w14:textId="77777777" w:rsidR="003A45B5" w:rsidRPr="00971408" w:rsidRDefault="003A45B5" w:rsidP="00E92AC0">
      <w:pPr>
        <w:widowControl w:val="0"/>
        <w:tabs>
          <w:tab w:val="left" w:pos="142"/>
        </w:tabs>
        <w:autoSpaceDE w:val="0"/>
        <w:autoSpaceDN w:val="0"/>
        <w:adjustRightInd w:val="0"/>
        <w:spacing w:after="0"/>
        <w:ind w:left="284" w:right="70"/>
        <w:jc w:val="both"/>
        <w:rPr>
          <w:rFonts w:asciiTheme="minorHAnsi" w:hAnsiTheme="minorHAnsi" w:cstheme="minorHAnsi"/>
          <w:sz w:val="21"/>
          <w:szCs w:val="21"/>
        </w:rPr>
      </w:pPr>
    </w:p>
    <w:p w14:paraId="58C7C469" w14:textId="77777777" w:rsidR="00AA4CE7" w:rsidRPr="00971408" w:rsidRDefault="00AA4CE7" w:rsidP="00E92AC0">
      <w:pPr>
        <w:pStyle w:val="Bezodstpw"/>
        <w:numPr>
          <w:ilvl w:val="0"/>
          <w:numId w:val="44"/>
        </w:numPr>
        <w:tabs>
          <w:tab w:val="left" w:pos="567"/>
        </w:tabs>
        <w:spacing w:line="276" w:lineRule="auto"/>
        <w:ind w:left="567" w:hanging="567"/>
        <w:jc w:val="both"/>
        <w:rPr>
          <w:rFonts w:asciiTheme="minorHAnsi" w:hAnsiTheme="minorHAnsi" w:cstheme="minorHAnsi"/>
          <w:b/>
          <w:sz w:val="21"/>
          <w:szCs w:val="21"/>
        </w:rPr>
      </w:pPr>
      <w:r w:rsidRPr="00971408">
        <w:rPr>
          <w:rFonts w:asciiTheme="minorHAnsi" w:hAnsiTheme="minorHAnsi" w:cstheme="minorHAnsi"/>
          <w:b/>
          <w:sz w:val="21"/>
          <w:szCs w:val="21"/>
        </w:rPr>
        <w:t>SPOSÓB ORAZ TERMIN SKŁADANIA OFERT</w:t>
      </w:r>
    </w:p>
    <w:p w14:paraId="02C6C2B8" w14:textId="265252D9" w:rsidR="00F86D21" w:rsidRPr="00971408" w:rsidRDefault="00AA4CE7" w:rsidP="00E92AC0">
      <w:pPr>
        <w:pStyle w:val="Tekstpodstawowy20"/>
        <w:numPr>
          <w:ilvl w:val="1"/>
          <w:numId w:val="42"/>
        </w:numPr>
        <w:tabs>
          <w:tab w:val="clear" w:pos="1288"/>
          <w:tab w:val="num" w:pos="1134"/>
        </w:tabs>
        <w:spacing w:after="0" w:line="276" w:lineRule="auto"/>
        <w:ind w:left="1134" w:hanging="567"/>
        <w:jc w:val="both"/>
        <w:rPr>
          <w:rFonts w:asciiTheme="minorHAnsi" w:hAnsiTheme="minorHAnsi" w:cstheme="minorHAnsi"/>
          <w:sz w:val="21"/>
          <w:szCs w:val="21"/>
        </w:rPr>
      </w:pPr>
      <w:r w:rsidRPr="00971408">
        <w:rPr>
          <w:rFonts w:asciiTheme="minorHAnsi" w:eastAsia="Calibri" w:hAnsiTheme="minorHAnsi" w:cstheme="minorHAnsi"/>
          <w:sz w:val="21"/>
          <w:szCs w:val="21"/>
          <w:lang w:eastAsia="en-US"/>
        </w:rPr>
        <w:t xml:space="preserve">Pod rygorem nieważności, przygotowaną zgodnie z Rozdziałem </w:t>
      </w:r>
      <w:r w:rsidRPr="00971408">
        <w:rPr>
          <w:rFonts w:asciiTheme="minorHAnsi" w:eastAsia="Calibri" w:hAnsiTheme="minorHAnsi" w:cstheme="minorHAnsi"/>
          <w:sz w:val="21"/>
          <w:szCs w:val="21"/>
          <w:lang w:val="pl-PL" w:eastAsia="en-US"/>
        </w:rPr>
        <w:t xml:space="preserve">V </w:t>
      </w:r>
      <w:r w:rsidRPr="00971408">
        <w:rPr>
          <w:rFonts w:asciiTheme="minorHAnsi" w:eastAsia="Calibri" w:hAnsiTheme="minorHAnsi" w:cstheme="minorHAnsi"/>
          <w:sz w:val="21"/>
          <w:szCs w:val="21"/>
          <w:lang w:eastAsia="en-US"/>
        </w:rPr>
        <w:t xml:space="preserve">ofertę wraz z wymaganymi załącznikami, należy złożyć </w:t>
      </w:r>
      <w:r w:rsidRPr="00971408">
        <w:rPr>
          <w:rFonts w:asciiTheme="minorHAnsi" w:eastAsia="Calibri" w:hAnsiTheme="minorHAnsi" w:cstheme="minorHAnsi"/>
          <w:bCs/>
          <w:sz w:val="21"/>
          <w:szCs w:val="21"/>
          <w:lang w:eastAsia="en-US"/>
        </w:rPr>
        <w:t>do dnia:</w:t>
      </w:r>
      <w:r w:rsidRPr="00971408">
        <w:rPr>
          <w:rFonts w:asciiTheme="minorHAnsi" w:eastAsia="Calibri" w:hAnsiTheme="minorHAnsi" w:cstheme="minorHAnsi"/>
          <w:b/>
          <w:bCs/>
          <w:sz w:val="21"/>
          <w:szCs w:val="21"/>
          <w:lang w:eastAsia="en-US"/>
        </w:rPr>
        <w:t xml:space="preserve"> </w:t>
      </w:r>
      <w:r w:rsidR="00B9026B">
        <w:rPr>
          <w:rFonts w:asciiTheme="minorHAnsi" w:eastAsia="Calibri" w:hAnsiTheme="minorHAnsi" w:cstheme="minorHAnsi"/>
          <w:b/>
          <w:bCs/>
          <w:sz w:val="21"/>
          <w:szCs w:val="21"/>
          <w:lang w:val="pl-PL" w:eastAsia="en-US"/>
        </w:rPr>
        <w:t>18</w:t>
      </w:r>
      <w:r w:rsidRPr="00971408">
        <w:rPr>
          <w:rFonts w:asciiTheme="minorHAnsi" w:eastAsia="Calibri" w:hAnsiTheme="minorHAnsi" w:cstheme="minorHAnsi"/>
          <w:b/>
          <w:bCs/>
          <w:sz w:val="21"/>
          <w:szCs w:val="21"/>
          <w:lang w:eastAsia="en-US"/>
        </w:rPr>
        <w:t>/</w:t>
      </w:r>
      <w:r w:rsidR="00B9026B">
        <w:rPr>
          <w:rFonts w:asciiTheme="minorHAnsi" w:eastAsia="Calibri" w:hAnsiTheme="minorHAnsi" w:cstheme="minorHAnsi"/>
          <w:b/>
          <w:bCs/>
          <w:sz w:val="21"/>
          <w:szCs w:val="21"/>
          <w:lang w:val="pl-PL" w:eastAsia="en-US"/>
        </w:rPr>
        <w:t>03</w:t>
      </w:r>
      <w:r w:rsidRPr="00971408">
        <w:rPr>
          <w:rFonts w:asciiTheme="minorHAnsi" w:eastAsia="Calibri" w:hAnsiTheme="minorHAnsi" w:cstheme="minorHAnsi"/>
          <w:b/>
          <w:bCs/>
          <w:sz w:val="21"/>
          <w:szCs w:val="21"/>
          <w:lang w:eastAsia="en-US"/>
        </w:rPr>
        <w:t>/</w:t>
      </w:r>
      <w:r w:rsidR="007712C3" w:rsidRPr="00971408">
        <w:rPr>
          <w:rFonts w:asciiTheme="minorHAnsi" w:eastAsia="Calibri" w:hAnsiTheme="minorHAnsi" w:cstheme="minorHAnsi"/>
          <w:b/>
          <w:bCs/>
          <w:sz w:val="21"/>
          <w:szCs w:val="21"/>
          <w:lang w:val="pl-PL" w:eastAsia="en-US"/>
        </w:rPr>
        <w:t>202</w:t>
      </w:r>
      <w:r w:rsidR="00D74A4A" w:rsidRPr="00971408">
        <w:rPr>
          <w:rFonts w:asciiTheme="minorHAnsi" w:eastAsia="Calibri" w:hAnsiTheme="minorHAnsi" w:cstheme="minorHAnsi"/>
          <w:b/>
          <w:bCs/>
          <w:sz w:val="21"/>
          <w:szCs w:val="21"/>
          <w:lang w:val="pl-PL" w:eastAsia="en-US"/>
        </w:rPr>
        <w:t>2</w:t>
      </w:r>
      <w:r w:rsidRPr="00971408">
        <w:rPr>
          <w:rFonts w:asciiTheme="minorHAnsi" w:eastAsia="Calibri" w:hAnsiTheme="minorHAnsi" w:cstheme="minorHAnsi"/>
          <w:bCs/>
          <w:sz w:val="21"/>
          <w:szCs w:val="21"/>
          <w:lang w:eastAsia="en-US"/>
        </w:rPr>
        <w:t>, do godz.:</w:t>
      </w:r>
      <w:r w:rsidRPr="00971408">
        <w:rPr>
          <w:rFonts w:asciiTheme="minorHAnsi" w:eastAsia="Calibri" w:hAnsiTheme="minorHAnsi" w:cstheme="minorHAnsi"/>
          <w:b/>
          <w:bCs/>
          <w:sz w:val="21"/>
          <w:szCs w:val="21"/>
          <w:lang w:eastAsia="en-US"/>
        </w:rPr>
        <w:t xml:space="preserve"> </w:t>
      </w:r>
      <w:r w:rsidR="007712C3" w:rsidRPr="00971408">
        <w:rPr>
          <w:rFonts w:asciiTheme="minorHAnsi" w:eastAsia="Calibri" w:hAnsiTheme="minorHAnsi" w:cstheme="minorHAnsi"/>
          <w:b/>
          <w:bCs/>
          <w:sz w:val="21"/>
          <w:szCs w:val="21"/>
          <w:lang w:val="pl-PL" w:eastAsia="en-US"/>
        </w:rPr>
        <w:t>09</w:t>
      </w:r>
      <w:r w:rsidRPr="00971408">
        <w:rPr>
          <w:rFonts w:asciiTheme="minorHAnsi" w:eastAsia="Calibri" w:hAnsiTheme="minorHAnsi" w:cstheme="minorHAnsi"/>
          <w:b/>
          <w:bCs/>
          <w:sz w:val="21"/>
          <w:szCs w:val="21"/>
          <w:lang w:eastAsia="en-US"/>
        </w:rPr>
        <w:t>:</w:t>
      </w:r>
      <w:r w:rsidR="007712C3" w:rsidRPr="00971408">
        <w:rPr>
          <w:rFonts w:asciiTheme="minorHAnsi" w:eastAsia="Calibri" w:hAnsiTheme="minorHAnsi" w:cstheme="minorHAnsi"/>
          <w:b/>
          <w:bCs/>
          <w:sz w:val="21"/>
          <w:szCs w:val="21"/>
          <w:lang w:val="pl-PL" w:eastAsia="en-US"/>
        </w:rPr>
        <w:t>00</w:t>
      </w:r>
      <w:r w:rsidRPr="00971408">
        <w:rPr>
          <w:rFonts w:asciiTheme="minorHAnsi" w:eastAsia="Calibri" w:hAnsiTheme="minorHAnsi" w:cstheme="minorHAnsi"/>
          <w:sz w:val="21"/>
          <w:szCs w:val="21"/>
          <w:lang w:eastAsia="en-US"/>
        </w:rPr>
        <w:t>, za pośrednictwem Platformy</w:t>
      </w:r>
      <w:r w:rsidRPr="00971408">
        <w:rPr>
          <w:rFonts w:asciiTheme="minorHAnsi" w:eastAsia="Calibri" w:hAnsiTheme="minorHAnsi" w:cstheme="minorHAnsi"/>
          <w:sz w:val="21"/>
          <w:szCs w:val="21"/>
        </w:rPr>
        <w:t>; proces składania ofert</w:t>
      </w:r>
      <w:r w:rsidRPr="00971408">
        <w:rPr>
          <w:rFonts w:asciiTheme="minorHAnsi" w:hAnsiTheme="minorHAnsi" w:cstheme="minorHAnsi"/>
          <w:sz w:val="21"/>
          <w:szCs w:val="21"/>
        </w:rPr>
        <w:t xml:space="preserve"> opisano szczegółowo w </w:t>
      </w:r>
      <w:r w:rsidRPr="00971408">
        <w:rPr>
          <w:rFonts w:asciiTheme="minorHAnsi" w:hAnsiTheme="minorHAnsi" w:cstheme="minorHAnsi"/>
          <w:sz w:val="21"/>
          <w:szCs w:val="21"/>
          <w:lang w:val="pl-PL" w:eastAsia="pl-PL"/>
        </w:rPr>
        <w:t>Instrukcji</w:t>
      </w:r>
      <w:r w:rsidRPr="00971408">
        <w:rPr>
          <w:rFonts w:asciiTheme="minorHAnsi" w:hAnsiTheme="minorHAnsi" w:cstheme="minorHAnsi"/>
          <w:sz w:val="21"/>
          <w:szCs w:val="21"/>
          <w:lang w:eastAsia="pl-PL"/>
        </w:rPr>
        <w:t xml:space="preserve">, </w:t>
      </w:r>
      <w:r w:rsidRPr="00971408">
        <w:rPr>
          <w:rFonts w:asciiTheme="minorHAnsi" w:hAnsiTheme="minorHAnsi" w:cstheme="minorHAnsi"/>
          <w:sz w:val="21"/>
          <w:szCs w:val="21"/>
          <w:lang w:val="pl-PL" w:eastAsia="pl-PL"/>
        </w:rPr>
        <w:t xml:space="preserve">o której mowa w pkt 1 </w:t>
      </w:r>
      <w:proofErr w:type="spellStart"/>
      <w:r w:rsidRPr="00971408">
        <w:rPr>
          <w:rFonts w:asciiTheme="minorHAnsi" w:eastAsia="Calibri" w:hAnsiTheme="minorHAnsi" w:cstheme="minorHAnsi"/>
          <w:sz w:val="21"/>
          <w:szCs w:val="21"/>
          <w:lang w:val="pl-PL"/>
        </w:rPr>
        <w:t>ppkt</w:t>
      </w:r>
      <w:proofErr w:type="spellEnd"/>
      <w:r w:rsidRPr="00971408">
        <w:rPr>
          <w:rFonts w:asciiTheme="minorHAnsi" w:eastAsia="Calibri" w:hAnsiTheme="minorHAnsi" w:cstheme="minorHAnsi"/>
          <w:sz w:val="21"/>
          <w:szCs w:val="21"/>
          <w:lang w:val="pl-PL"/>
        </w:rPr>
        <w:t>. 1.2.</w:t>
      </w:r>
      <w:r w:rsidR="00DE75AA" w:rsidRPr="00971408">
        <w:rPr>
          <w:rFonts w:asciiTheme="minorHAnsi" w:eastAsia="Calibri" w:hAnsiTheme="minorHAnsi" w:cstheme="minorHAnsi"/>
          <w:sz w:val="21"/>
          <w:szCs w:val="21"/>
          <w:lang w:val="pl-PL"/>
        </w:rPr>
        <w:t>2</w:t>
      </w:r>
      <w:r w:rsidRPr="00971408">
        <w:rPr>
          <w:rFonts w:asciiTheme="minorHAnsi" w:eastAsia="Calibri" w:hAnsiTheme="minorHAnsi" w:cstheme="minorHAnsi"/>
          <w:sz w:val="21"/>
          <w:szCs w:val="21"/>
          <w:lang w:val="pl-PL"/>
        </w:rPr>
        <w:t>.</w:t>
      </w:r>
      <w:r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 xml:space="preserve">Rozdziału </w:t>
      </w:r>
      <w:r w:rsidRPr="00971408">
        <w:rPr>
          <w:rFonts w:asciiTheme="minorHAnsi" w:hAnsiTheme="minorHAnsi" w:cstheme="minorHAnsi"/>
          <w:sz w:val="21"/>
          <w:szCs w:val="21"/>
          <w:lang w:val="pl-PL"/>
        </w:rPr>
        <w:t>III</w:t>
      </w:r>
      <w:r w:rsidRPr="00971408">
        <w:rPr>
          <w:rFonts w:asciiTheme="minorHAnsi" w:hAnsiTheme="minorHAnsi" w:cstheme="minorHAnsi"/>
          <w:sz w:val="21"/>
          <w:szCs w:val="21"/>
        </w:rPr>
        <w:t xml:space="preserve"> SWZ</w:t>
      </w:r>
      <w:r w:rsidRPr="00971408">
        <w:rPr>
          <w:rFonts w:asciiTheme="minorHAnsi" w:hAnsiTheme="minorHAnsi" w:cstheme="minorHAnsi"/>
          <w:bCs/>
          <w:sz w:val="21"/>
          <w:szCs w:val="21"/>
          <w:lang w:val="pl-PL"/>
        </w:rPr>
        <w:t>;</w:t>
      </w:r>
    </w:p>
    <w:p w14:paraId="1E28C6C4" w14:textId="77777777" w:rsidR="00AA4CE7" w:rsidRPr="00971408" w:rsidRDefault="00AA4CE7" w:rsidP="00E92AC0">
      <w:pPr>
        <w:pStyle w:val="Tekstpodstawowy20"/>
        <w:numPr>
          <w:ilvl w:val="1"/>
          <w:numId w:val="42"/>
        </w:numPr>
        <w:tabs>
          <w:tab w:val="clear" w:pos="1288"/>
          <w:tab w:val="num" w:pos="1134"/>
        </w:tabs>
        <w:spacing w:after="0" w:line="276" w:lineRule="auto"/>
        <w:ind w:left="1134" w:hanging="567"/>
        <w:jc w:val="both"/>
        <w:rPr>
          <w:rFonts w:asciiTheme="minorHAnsi" w:hAnsiTheme="minorHAnsi" w:cstheme="minorHAnsi"/>
          <w:sz w:val="21"/>
          <w:szCs w:val="21"/>
        </w:rPr>
      </w:pPr>
      <w:r w:rsidRPr="00971408">
        <w:rPr>
          <w:rFonts w:asciiTheme="minorHAnsi" w:eastAsia="Calibri" w:hAnsiTheme="minorHAnsi" w:cstheme="minorHAnsi"/>
          <w:sz w:val="21"/>
          <w:szCs w:val="21"/>
          <w:lang w:eastAsia="en-US"/>
        </w:rPr>
        <w:t>Za termin złożenia oferty przyjmuje się datę i godzinę określoną na Platformie; ryzyko błędnego lub nieterminowego doręczenia oferty obciąża wykonawcę</w:t>
      </w:r>
      <w:r w:rsidRPr="00971408">
        <w:rPr>
          <w:rFonts w:asciiTheme="minorHAnsi" w:eastAsia="Calibri" w:hAnsiTheme="minorHAnsi" w:cstheme="minorHAnsi"/>
          <w:sz w:val="21"/>
          <w:szCs w:val="21"/>
          <w:lang w:val="pl-PL"/>
        </w:rPr>
        <w:t>;</w:t>
      </w:r>
    </w:p>
    <w:p w14:paraId="1D5E1058" w14:textId="77777777" w:rsidR="00AA4CE7" w:rsidRPr="00971408" w:rsidRDefault="00AA4CE7" w:rsidP="00E92AC0">
      <w:pPr>
        <w:pStyle w:val="Tekstpodstawowy20"/>
        <w:numPr>
          <w:ilvl w:val="1"/>
          <w:numId w:val="42"/>
        </w:numPr>
        <w:tabs>
          <w:tab w:val="clear" w:pos="1288"/>
          <w:tab w:val="num" w:pos="1134"/>
        </w:tabs>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sz w:val="21"/>
          <w:szCs w:val="21"/>
        </w:rPr>
        <w:t>Wy</w:t>
      </w:r>
      <w:r w:rsidRPr="00971408">
        <w:rPr>
          <w:rFonts w:asciiTheme="minorHAnsi" w:hAnsiTheme="minorHAnsi" w:cstheme="minorHAnsi"/>
          <w:spacing w:val="-2"/>
          <w:sz w:val="21"/>
          <w:szCs w:val="21"/>
        </w:rPr>
        <w:t>k</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a</w:t>
      </w:r>
      <w:r w:rsidRPr="00971408">
        <w:rPr>
          <w:rFonts w:asciiTheme="minorHAnsi" w:hAnsiTheme="minorHAnsi" w:cstheme="minorHAnsi"/>
          <w:spacing w:val="-1"/>
          <w:sz w:val="21"/>
          <w:szCs w:val="21"/>
        </w:rPr>
        <w:t>wc</w:t>
      </w:r>
      <w:r w:rsidRPr="00971408">
        <w:rPr>
          <w:rFonts w:asciiTheme="minorHAnsi" w:hAnsiTheme="minorHAnsi" w:cstheme="minorHAnsi"/>
          <w:sz w:val="21"/>
          <w:szCs w:val="21"/>
        </w:rPr>
        <w:t>a m</w:t>
      </w:r>
      <w:r w:rsidRPr="00971408">
        <w:rPr>
          <w:rFonts w:asciiTheme="minorHAnsi" w:hAnsiTheme="minorHAnsi" w:cstheme="minorHAnsi"/>
          <w:spacing w:val="1"/>
          <w:sz w:val="21"/>
          <w:szCs w:val="21"/>
        </w:rPr>
        <w:t>oż</w:t>
      </w:r>
      <w:r w:rsidRPr="00971408">
        <w:rPr>
          <w:rFonts w:asciiTheme="minorHAnsi" w:hAnsiTheme="minorHAnsi" w:cstheme="minorHAnsi"/>
          <w:sz w:val="21"/>
          <w:szCs w:val="21"/>
        </w:rPr>
        <w:t xml:space="preserve">e, </w:t>
      </w:r>
      <w:r w:rsidRPr="00971408">
        <w:rPr>
          <w:rFonts w:asciiTheme="minorHAnsi" w:hAnsiTheme="minorHAnsi" w:cstheme="minorHAnsi"/>
          <w:spacing w:val="1"/>
          <w:sz w:val="21"/>
          <w:szCs w:val="21"/>
        </w:rPr>
        <w:t>p</w:t>
      </w:r>
      <w:r w:rsidRPr="00971408">
        <w:rPr>
          <w:rFonts w:asciiTheme="minorHAnsi" w:hAnsiTheme="minorHAnsi" w:cstheme="minorHAnsi"/>
          <w:spacing w:val="-2"/>
          <w:sz w:val="21"/>
          <w:szCs w:val="21"/>
        </w:rPr>
        <w:t>r</w:t>
      </w:r>
      <w:r w:rsidRPr="00971408">
        <w:rPr>
          <w:rFonts w:asciiTheme="minorHAnsi" w:hAnsiTheme="minorHAnsi" w:cstheme="minorHAnsi"/>
          <w:spacing w:val="1"/>
          <w:sz w:val="21"/>
          <w:szCs w:val="21"/>
        </w:rPr>
        <w:t>z</w:t>
      </w:r>
      <w:r w:rsidRPr="00971408">
        <w:rPr>
          <w:rFonts w:asciiTheme="minorHAnsi" w:hAnsiTheme="minorHAnsi" w:cstheme="minorHAnsi"/>
          <w:spacing w:val="-2"/>
          <w:sz w:val="21"/>
          <w:szCs w:val="21"/>
        </w:rPr>
        <w:t>e</w:t>
      </w:r>
      <w:r w:rsidRPr="00971408">
        <w:rPr>
          <w:rFonts w:asciiTheme="minorHAnsi" w:hAnsiTheme="minorHAnsi" w:cstheme="minorHAnsi"/>
          <w:sz w:val="21"/>
          <w:szCs w:val="21"/>
        </w:rPr>
        <w:t xml:space="preserve">d </w:t>
      </w:r>
      <w:r w:rsidRPr="00971408">
        <w:rPr>
          <w:rFonts w:asciiTheme="minorHAnsi" w:hAnsiTheme="minorHAnsi" w:cstheme="minorHAnsi"/>
          <w:spacing w:val="1"/>
          <w:sz w:val="21"/>
          <w:szCs w:val="21"/>
        </w:rPr>
        <w:t>up</w:t>
      </w:r>
      <w:r w:rsidRPr="00971408">
        <w:rPr>
          <w:rFonts w:asciiTheme="minorHAnsi" w:hAnsiTheme="minorHAnsi" w:cstheme="minorHAnsi"/>
          <w:sz w:val="21"/>
          <w:szCs w:val="21"/>
        </w:rPr>
        <w:t>ły</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 xml:space="preserve">em </w:t>
      </w:r>
      <w:r w:rsidRPr="00971408">
        <w:rPr>
          <w:rFonts w:asciiTheme="minorHAnsi" w:hAnsiTheme="minorHAnsi" w:cstheme="minorHAnsi"/>
          <w:spacing w:val="1"/>
          <w:sz w:val="21"/>
          <w:szCs w:val="21"/>
        </w:rPr>
        <w:t>t</w:t>
      </w:r>
      <w:r w:rsidRPr="00971408">
        <w:rPr>
          <w:rFonts w:asciiTheme="minorHAnsi" w:hAnsiTheme="minorHAnsi" w:cstheme="minorHAnsi"/>
          <w:sz w:val="21"/>
          <w:szCs w:val="21"/>
        </w:rPr>
        <w:t>er</w:t>
      </w:r>
      <w:r w:rsidRPr="00971408">
        <w:rPr>
          <w:rFonts w:asciiTheme="minorHAnsi" w:hAnsiTheme="minorHAnsi" w:cstheme="minorHAnsi"/>
          <w:spacing w:val="1"/>
          <w:sz w:val="21"/>
          <w:szCs w:val="21"/>
        </w:rPr>
        <w:t>m</w:t>
      </w:r>
      <w:r w:rsidRPr="00971408">
        <w:rPr>
          <w:rFonts w:asciiTheme="minorHAnsi" w:hAnsiTheme="minorHAnsi" w:cstheme="minorHAnsi"/>
          <w:spacing w:val="-2"/>
          <w:sz w:val="21"/>
          <w:szCs w:val="21"/>
        </w:rPr>
        <w:t>i</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u </w:t>
      </w:r>
      <w:r w:rsidRPr="00971408">
        <w:rPr>
          <w:rFonts w:asciiTheme="minorHAnsi" w:hAnsiTheme="minorHAnsi" w:cstheme="minorHAnsi"/>
          <w:spacing w:val="1"/>
          <w:sz w:val="21"/>
          <w:szCs w:val="21"/>
        </w:rPr>
        <w:t>d</w:t>
      </w:r>
      <w:r w:rsidRPr="00971408">
        <w:rPr>
          <w:rFonts w:asciiTheme="minorHAnsi" w:hAnsiTheme="minorHAnsi" w:cstheme="minorHAnsi"/>
          <w:sz w:val="21"/>
          <w:szCs w:val="21"/>
        </w:rPr>
        <w:t>o s</w:t>
      </w:r>
      <w:r w:rsidRPr="00971408">
        <w:rPr>
          <w:rFonts w:asciiTheme="minorHAnsi" w:hAnsiTheme="minorHAnsi" w:cstheme="minorHAnsi"/>
          <w:spacing w:val="-1"/>
          <w:sz w:val="21"/>
          <w:szCs w:val="21"/>
        </w:rPr>
        <w:t>k</w:t>
      </w:r>
      <w:r w:rsidRPr="00971408">
        <w:rPr>
          <w:rFonts w:asciiTheme="minorHAnsi" w:hAnsiTheme="minorHAnsi" w:cstheme="minorHAnsi"/>
          <w:sz w:val="21"/>
          <w:szCs w:val="21"/>
        </w:rPr>
        <w:t>ła</w:t>
      </w:r>
      <w:r w:rsidRPr="00971408">
        <w:rPr>
          <w:rFonts w:asciiTheme="minorHAnsi" w:hAnsiTheme="minorHAnsi" w:cstheme="minorHAnsi"/>
          <w:spacing w:val="1"/>
          <w:sz w:val="21"/>
          <w:szCs w:val="21"/>
        </w:rPr>
        <w:t>d</w:t>
      </w:r>
      <w:r w:rsidRPr="00971408">
        <w:rPr>
          <w:rFonts w:asciiTheme="minorHAnsi" w:hAnsiTheme="minorHAnsi" w:cstheme="minorHAnsi"/>
          <w:sz w:val="21"/>
          <w:szCs w:val="21"/>
        </w:rPr>
        <w:t>a</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ia o</w:t>
      </w:r>
      <w:r w:rsidRPr="00971408">
        <w:rPr>
          <w:rFonts w:asciiTheme="minorHAnsi" w:hAnsiTheme="minorHAnsi" w:cstheme="minorHAnsi"/>
          <w:spacing w:val="-1"/>
          <w:sz w:val="21"/>
          <w:szCs w:val="21"/>
        </w:rPr>
        <w:t>f</w:t>
      </w:r>
      <w:r w:rsidRPr="00971408">
        <w:rPr>
          <w:rFonts w:asciiTheme="minorHAnsi" w:hAnsiTheme="minorHAnsi" w:cstheme="minorHAnsi"/>
          <w:sz w:val="21"/>
          <w:szCs w:val="21"/>
        </w:rPr>
        <w:t xml:space="preserve">ert, zmienić / </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y</w:t>
      </w:r>
      <w:r w:rsidRPr="00971408">
        <w:rPr>
          <w:rFonts w:asciiTheme="minorHAnsi" w:hAnsiTheme="minorHAnsi" w:cstheme="minorHAnsi"/>
          <w:spacing w:val="-1"/>
          <w:sz w:val="21"/>
          <w:szCs w:val="21"/>
        </w:rPr>
        <w:t>c</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f</w:t>
      </w:r>
      <w:r w:rsidRPr="00971408">
        <w:rPr>
          <w:rFonts w:asciiTheme="minorHAnsi" w:hAnsiTheme="minorHAnsi" w:cstheme="minorHAnsi"/>
          <w:sz w:val="21"/>
          <w:szCs w:val="21"/>
        </w:rPr>
        <w:t xml:space="preserve">ać ofertę za pomocą Platformy;  proces zmiany / wycofania oferty opisano szczegółowo w </w:t>
      </w:r>
      <w:r w:rsidRPr="00971408">
        <w:rPr>
          <w:rFonts w:asciiTheme="minorHAnsi" w:hAnsiTheme="minorHAnsi" w:cstheme="minorHAnsi"/>
          <w:sz w:val="21"/>
          <w:szCs w:val="21"/>
          <w:lang w:val="pl-PL" w:eastAsia="pl-PL"/>
        </w:rPr>
        <w:t>Instrukcji</w:t>
      </w:r>
      <w:r w:rsidRPr="00971408">
        <w:rPr>
          <w:rFonts w:asciiTheme="minorHAnsi" w:hAnsiTheme="minorHAnsi" w:cstheme="minorHAnsi"/>
          <w:sz w:val="21"/>
          <w:szCs w:val="21"/>
          <w:lang w:eastAsia="pl-PL"/>
        </w:rPr>
        <w:t xml:space="preserve">, </w:t>
      </w:r>
      <w:r w:rsidRPr="00971408">
        <w:rPr>
          <w:rFonts w:asciiTheme="minorHAnsi" w:hAnsiTheme="minorHAnsi" w:cstheme="minorHAnsi"/>
          <w:sz w:val="21"/>
          <w:szCs w:val="21"/>
          <w:lang w:val="pl-PL" w:eastAsia="pl-PL"/>
        </w:rPr>
        <w:t xml:space="preserve">o której mowa </w:t>
      </w:r>
      <w:r w:rsidR="00395731" w:rsidRPr="00971408">
        <w:rPr>
          <w:rFonts w:asciiTheme="minorHAnsi" w:hAnsiTheme="minorHAnsi" w:cstheme="minorHAnsi"/>
          <w:sz w:val="21"/>
          <w:szCs w:val="21"/>
          <w:lang w:val="pl-PL" w:eastAsia="pl-PL"/>
        </w:rPr>
        <w:br/>
      </w:r>
      <w:r w:rsidRPr="00971408">
        <w:rPr>
          <w:rFonts w:asciiTheme="minorHAnsi" w:hAnsiTheme="minorHAnsi" w:cstheme="minorHAnsi"/>
          <w:sz w:val="21"/>
          <w:szCs w:val="21"/>
          <w:lang w:val="pl-PL" w:eastAsia="pl-PL"/>
        </w:rPr>
        <w:t xml:space="preserve">w pkt 1 </w:t>
      </w:r>
      <w:proofErr w:type="spellStart"/>
      <w:r w:rsidRPr="00971408">
        <w:rPr>
          <w:rFonts w:asciiTheme="minorHAnsi" w:eastAsia="Calibri" w:hAnsiTheme="minorHAnsi" w:cstheme="minorHAnsi"/>
          <w:sz w:val="21"/>
          <w:szCs w:val="21"/>
          <w:lang w:val="pl-PL"/>
        </w:rPr>
        <w:t>ppkt</w:t>
      </w:r>
      <w:proofErr w:type="spellEnd"/>
      <w:r w:rsidRPr="00971408">
        <w:rPr>
          <w:rFonts w:asciiTheme="minorHAnsi" w:eastAsia="Calibri" w:hAnsiTheme="minorHAnsi" w:cstheme="minorHAnsi"/>
          <w:sz w:val="21"/>
          <w:szCs w:val="21"/>
          <w:lang w:val="pl-PL"/>
        </w:rPr>
        <w:t>. 1.2.</w:t>
      </w:r>
      <w:r w:rsidR="00DE75AA" w:rsidRPr="00971408">
        <w:rPr>
          <w:rFonts w:asciiTheme="minorHAnsi" w:eastAsia="Calibri" w:hAnsiTheme="minorHAnsi" w:cstheme="minorHAnsi"/>
          <w:sz w:val="21"/>
          <w:szCs w:val="21"/>
          <w:lang w:val="pl-PL"/>
        </w:rPr>
        <w:t>2</w:t>
      </w:r>
      <w:r w:rsidRPr="00971408">
        <w:rPr>
          <w:rFonts w:asciiTheme="minorHAnsi" w:eastAsia="Calibri" w:hAnsiTheme="minorHAnsi" w:cstheme="minorHAnsi"/>
          <w:sz w:val="21"/>
          <w:szCs w:val="21"/>
          <w:lang w:val="pl-PL"/>
        </w:rPr>
        <w:t>.</w:t>
      </w:r>
      <w:r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 xml:space="preserve">Rozdziału </w:t>
      </w:r>
      <w:r w:rsidRPr="00971408">
        <w:rPr>
          <w:rFonts w:asciiTheme="minorHAnsi" w:hAnsiTheme="minorHAnsi" w:cstheme="minorHAnsi"/>
          <w:sz w:val="21"/>
          <w:szCs w:val="21"/>
          <w:lang w:val="pl-PL"/>
        </w:rPr>
        <w:t>III</w:t>
      </w:r>
      <w:r w:rsidRPr="00971408">
        <w:rPr>
          <w:rFonts w:asciiTheme="minorHAnsi" w:hAnsiTheme="minorHAnsi" w:cstheme="minorHAnsi"/>
          <w:sz w:val="21"/>
          <w:szCs w:val="21"/>
        </w:rPr>
        <w:t xml:space="preserve"> SWZ</w:t>
      </w:r>
      <w:r w:rsidRPr="00971408">
        <w:rPr>
          <w:rFonts w:asciiTheme="minorHAnsi" w:hAnsiTheme="minorHAnsi" w:cstheme="minorHAnsi"/>
          <w:bCs/>
          <w:sz w:val="21"/>
          <w:szCs w:val="21"/>
        </w:rPr>
        <w:t>.</w:t>
      </w:r>
    </w:p>
    <w:p w14:paraId="3CA5C0DB" w14:textId="77777777" w:rsidR="00246DB7" w:rsidRPr="00971408" w:rsidRDefault="00246DB7" w:rsidP="00E92AC0">
      <w:pPr>
        <w:pStyle w:val="Bezodstpw"/>
        <w:tabs>
          <w:tab w:val="left" w:pos="567"/>
        </w:tabs>
        <w:spacing w:line="276" w:lineRule="auto"/>
        <w:ind w:left="567"/>
        <w:jc w:val="both"/>
        <w:rPr>
          <w:rFonts w:asciiTheme="minorHAnsi" w:hAnsiTheme="minorHAnsi" w:cstheme="minorHAnsi"/>
          <w:b/>
          <w:sz w:val="21"/>
          <w:szCs w:val="21"/>
        </w:rPr>
      </w:pPr>
    </w:p>
    <w:p w14:paraId="3DE476F0" w14:textId="77777777" w:rsidR="00AA4CE7" w:rsidRPr="00971408" w:rsidRDefault="00AA4CE7" w:rsidP="00E92AC0">
      <w:pPr>
        <w:pStyle w:val="Bezodstpw"/>
        <w:numPr>
          <w:ilvl w:val="0"/>
          <w:numId w:val="44"/>
        </w:numPr>
        <w:tabs>
          <w:tab w:val="left" w:pos="567"/>
        </w:tabs>
        <w:spacing w:line="276" w:lineRule="auto"/>
        <w:ind w:left="567" w:hanging="567"/>
        <w:jc w:val="both"/>
        <w:rPr>
          <w:rFonts w:asciiTheme="minorHAnsi" w:hAnsiTheme="minorHAnsi" w:cstheme="minorHAnsi"/>
          <w:b/>
          <w:sz w:val="21"/>
          <w:szCs w:val="21"/>
        </w:rPr>
      </w:pPr>
      <w:r w:rsidRPr="00971408">
        <w:rPr>
          <w:rFonts w:asciiTheme="minorHAnsi" w:hAnsiTheme="minorHAnsi" w:cstheme="minorHAnsi"/>
          <w:b/>
          <w:sz w:val="21"/>
          <w:szCs w:val="21"/>
        </w:rPr>
        <w:t>SPOSÓB ORAZ TERMIN OTWARCIA OFERT</w:t>
      </w:r>
    </w:p>
    <w:p w14:paraId="00B3A5D1" w14:textId="6F218ED5" w:rsidR="00AA4CE7" w:rsidRPr="00971408" w:rsidRDefault="00AA4CE7" w:rsidP="00E92AC0">
      <w:pPr>
        <w:pStyle w:val="Tekstpodstawowy20"/>
        <w:numPr>
          <w:ilvl w:val="1"/>
          <w:numId w:val="44"/>
        </w:numPr>
        <w:tabs>
          <w:tab w:val="left" w:pos="1134"/>
        </w:tabs>
        <w:spacing w:after="0" w:line="276" w:lineRule="auto"/>
        <w:ind w:left="1134" w:hanging="567"/>
        <w:jc w:val="both"/>
        <w:rPr>
          <w:rFonts w:asciiTheme="minorHAnsi" w:hAnsiTheme="minorHAnsi" w:cstheme="minorHAnsi"/>
          <w:sz w:val="21"/>
          <w:szCs w:val="21"/>
        </w:rPr>
      </w:pPr>
      <w:r w:rsidRPr="00971408">
        <w:rPr>
          <w:rFonts w:asciiTheme="minorHAnsi" w:eastAsia="Calibri" w:hAnsiTheme="minorHAnsi" w:cstheme="minorHAnsi"/>
          <w:sz w:val="21"/>
          <w:szCs w:val="21"/>
          <w:lang w:eastAsia="en-US"/>
        </w:rPr>
        <w:t xml:space="preserve">Nie jawne otwarcie ofert nastąpi w dniu: </w:t>
      </w:r>
      <w:r w:rsidR="00B9026B">
        <w:rPr>
          <w:rFonts w:asciiTheme="minorHAnsi" w:eastAsia="Calibri" w:hAnsiTheme="minorHAnsi" w:cstheme="minorHAnsi"/>
          <w:b/>
          <w:sz w:val="21"/>
          <w:szCs w:val="21"/>
          <w:lang w:val="pl-PL" w:eastAsia="en-US"/>
        </w:rPr>
        <w:t>18</w:t>
      </w:r>
      <w:r w:rsidRPr="00971408">
        <w:rPr>
          <w:rFonts w:asciiTheme="minorHAnsi" w:eastAsia="Calibri" w:hAnsiTheme="minorHAnsi" w:cstheme="minorHAnsi"/>
          <w:b/>
          <w:sz w:val="21"/>
          <w:szCs w:val="21"/>
          <w:lang w:eastAsia="en-US"/>
        </w:rPr>
        <w:t>/</w:t>
      </w:r>
      <w:r w:rsidR="00B9026B">
        <w:rPr>
          <w:rFonts w:asciiTheme="minorHAnsi" w:eastAsia="Calibri" w:hAnsiTheme="minorHAnsi" w:cstheme="minorHAnsi"/>
          <w:b/>
          <w:sz w:val="21"/>
          <w:szCs w:val="21"/>
          <w:lang w:val="pl-PL" w:eastAsia="en-US"/>
        </w:rPr>
        <w:t>03</w:t>
      </w:r>
      <w:r w:rsidRPr="00971408">
        <w:rPr>
          <w:rFonts w:asciiTheme="minorHAnsi" w:eastAsia="Calibri" w:hAnsiTheme="minorHAnsi" w:cstheme="minorHAnsi"/>
          <w:b/>
          <w:sz w:val="21"/>
          <w:szCs w:val="21"/>
          <w:lang w:eastAsia="en-US"/>
        </w:rPr>
        <w:t>/</w:t>
      </w:r>
      <w:r w:rsidR="007712C3" w:rsidRPr="00971408">
        <w:rPr>
          <w:rFonts w:asciiTheme="minorHAnsi" w:eastAsia="Calibri" w:hAnsiTheme="minorHAnsi" w:cstheme="minorHAnsi"/>
          <w:b/>
          <w:sz w:val="21"/>
          <w:szCs w:val="21"/>
          <w:lang w:val="pl-PL" w:eastAsia="en-US"/>
        </w:rPr>
        <w:t>202</w:t>
      </w:r>
      <w:r w:rsidR="000D32FF" w:rsidRPr="00971408">
        <w:rPr>
          <w:rFonts w:asciiTheme="minorHAnsi" w:eastAsia="Calibri" w:hAnsiTheme="minorHAnsi" w:cstheme="minorHAnsi"/>
          <w:b/>
          <w:sz w:val="21"/>
          <w:szCs w:val="21"/>
          <w:lang w:val="pl-PL" w:eastAsia="en-US"/>
        </w:rPr>
        <w:t>2</w:t>
      </w:r>
      <w:r w:rsidRPr="00971408">
        <w:rPr>
          <w:rFonts w:asciiTheme="minorHAnsi" w:eastAsia="Calibri" w:hAnsiTheme="minorHAnsi" w:cstheme="minorHAnsi"/>
          <w:bCs/>
          <w:sz w:val="21"/>
          <w:szCs w:val="21"/>
          <w:lang w:eastAsia="en-US"/>
        </w:rPr>
        <w:t xml:space="preserve">, o godz.: </w:t>
      </w:r>
      <w:r w:rsidR="007712C3" w:rsidRPr="00971408">
        <w:rPr>
          <w:rFonts w:asciiTheme="minorHAnsi" w:eastAsia="Calibri" w:hAnsiTheme="minorHAnsi" w:cstheme="minorHAnsi"/>
          <w:b/>
          <w:bCs/>
          <w:sz w:val="21"/>
          <w:szCs w:val="21"/>
          <w:lang w:val="pl-PL" w:eastAsia="en-US"/>
        </w:rPr>
        <w:t>09</w:t>
      </w:r>
      <w:r w:rsidRPr="00971408">
        <w:rPr>
          <w:rFonts w:asciiTheme="minorHAnsi" w:eastAsia="Calibri" w:hAnsiTheme="minorHAnsi" w:cstheme="minorHAnsi"/>
          <w:b/>
          <w:bCs/>
          <w:sz w:val="21"/>
          <w:szCs w:val="21"/>
          <w:lang w:eastAsia="en-US"/>
        </w:rPr>
        <w:t>:</w:t>
      </w:r>
      <w:r w:rsidR="00B9026B">
        <w:rPr>
          <w:rFonts w:asciiTheme="minorHAnsi" w:eastAsia="Calibri" w:hAnsiTheme="minorHAnsi" w:cstheme="minorHAnsi"/>
          <w:b/>
          <w:bCs/>
          <w:sz w:val="21"/>
          <w:szCs w:val="21"/>
          <w:lang w:val="pl-PL" w:eastAsia="en-US"/>
        </w:rPr>
        <w:t>0</w:t>
      </w:r>
      <w:r w:rsidR="007712C3" w:rsidRPr="00971408">
        <w:rPr>
          <w:rFonts w:asciiTheme="minorHAnsi" w:eastAsia="Calibri" w:hAnsiTheme="minorHAnsi" w:cstheme="minorHAnsi"/>
          <w:b/>
          <w:bCs/>
          <w:sz w:val="21"/>
          <w:szCs w:val="21"/>
          <w:lang w:val="pl-PL" w:eastAsia="en-US"/>
        </w:rPr>
        <w:t>5</w:t>
      </w:r>
      <w:r w:rsidRPr="00971408">
        <w:rPr>
          <w:rFonts w:asciiTheme="minorHAnsi" w:eastAsia="Calibri" w:hAnsiTheme="minorHAnsi" w:cstheme="minorHAnsi"/>
          <w:sz w:val="21"/>
          <w:szCs w:val="21"/>
          <w:lang w:eastAsia="en-US"/>
        </w:rPr>
        <w:t>, za pośrednictwem Platformy</w:t>
      </w:r>
      <w:r w:rsidRPr="00971408">
        <w:rPr>
          <w:rFonts w:asciiTheme="minorHAnsi" w:eastAsia="Calibri" w:hAnsiTheme="minorHAnsi" w:cstheme="minorHAnsi"/>
          <w:sz w:val="21"/>
          <w:szCs w:val="21"/>
          <w:lang w:val="pl-PL" w:eastAsia="en-US"/>
        </w:rPr>
        <w:t>;</w:t>
      </w:r>
    </w:p>
    <w:p w14:paraId="06ECE120" w14:textId="77777777" w:rsidR="00AA4CE7" w:rsidRPr="00971408" w:rsidRDefault="00AA4CE7" w:rsidP="00E92AC0">
      <w:pPr>
        <w:pStyle w:val="Tekstpodstawowy20"/>
        <w:numPr>
          <w:ilvl w:val="1"/>
          <w:numId w:val="44"/>
        </w:numPr>
        <w:tabs>
          <w:tab w:val="left" w:pos="1134"/>
        </w:tabs>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sz w:val="21"/>
          <w:szCs w:val="21"/>
        </w:rPr>
        <w:t>Zamawiający, najpóźniej przed otwarciem ofert, udostępni na stronie internetowej prowadzonego postępowania informację o kwocie, jaką zamierza przeznaczyć na sfinansowanie zamówienia</w:t>
      </w:r>
      <w:r w:rsidRPr="00971408">
        <w:rPr>
          <w:rFonts w:asciiTheme="minorHAnsi" w:hAnsiTheme="minorHAnsi" w:cstheme="minorHAnsi"/>
          <w:sz w:val="21"/>
          <w:szCs w:val="21"/>
          <w:lang w:val="pl-PL"/>
        </w:rPr>
        <w:t>;</w:t>
      </w:r>
    </w:p>
    <w:p w14:paraId="488543D2" w14:textId="77777777" w:rsidR="00AA4CE7" w:rsidRPr="00971408" w:rsidRDefault="00AA4CE7" w:rsidP="00E92AC0">
      <w:pPr>
        <w:pStyle w:val="Tekstpodstawowy20"/>
        <w:numPr>
          <w:ilvl w:val="1"/>
          <w:numId w:val="44"/>
        </w:numPr>
        <w:tabs>
          <w:tab w:val="left" w:pos="1134"/>
        </w:tabs>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sz w:val="21"/>
          <w:szCs w:val="21"/>
        </w:rPr>
        <w:t xml:space="preserve">W przypadku awarii Platformy, która spowoduje brak możliwości otwarcia ofert w terminie określonym przez zamawiającego, otwarcie ofert nastąpi niezwłocznie po usunięciu awarii; </w:t>
      </w:r>
      <w:r w:rsidR="00F86D21" w:rsidRPr="00971408">
        <w:rPr>
          <w:rFonts w:asciiTheme="minorHAnsi" w:hAnsiTheme="minorHAnsi" w:cstheme="minorHAnsi"/>
          <w:sz w:val="21"/>
          <w:szCs w:val="21"/>
          <w:u w:val="single"/>
        </w:rPr>
        <w:t>zamawiający poinformuje</w:t>
      </w:r>
      <w:r w:rsidR="002357BA" w:rsidRPr="00971408">
        <w:rPr>
          <w:rFonts w:asciiTheme="minorHAnsi" w:hAnsiTheme="minorHAnsi" w:cstheme="minorHAnsi"/>
          <w:sz w:val="21"/>
          <w:szCs w:val="21"/>
          <w:u w:val="single"/>
          <w:lang w:val="pl-PL"/>
        </w:rPr>
        <w:t xml:space="preserve"> </w:t>
      </w:r>
      <w:r w:rsidRPr="00971408">
        <w:rPr>
          <w:rFonts w:asciiTheme="minorHAnsi" w:hAnsiTheme="minorHAnsi" w:cstheme="minorHAnsi"/>
          <w:sz w:val="21"/>
          <w:szCs w:val="21"/>
          <w:u w:val="single"/>
        </w:rPr>
        <w:t xml:space="preserve">o zmianie terminu otwarcia ofert na stronie internetowej zamawiającego, </w:t>
      </w:r>
      <w:r w:rsidR="00F86D21" w:rsidRPr="00971408">
        <w:rPr>
          <w:rFonts w:asciiTheme="minorHAnsi" w:hAnsiTheme="minorHAnsi" w:cstheme="minorHAnsi"/>
          <w:sz w:val="21"/>
          <w:szCs w:val="21"/>
          <w:u w:val="single"/>
        </w:rPr>
        <w:t>pod adresem</w:t>
      </w:r>
      <w:r w:rsidR="00F86D21" w:rsidRPr="00971408">
        <w:rPr>
          <w:rFonts w:asciiTheme="minorHAnsi" w:hAnsiTheme="minorHAnsi" w:cstheme="minorHAnsi"/>
          <w:sz w:val="21"/>
          <w:szCs w:val="21"/>
          <w:u w:val="single"/>
          <w:lang w:val="pl-PL"/>
        </w:rPr>
        <w:t xml:space="preserve"> </w:t>
      </w:r>
      <w:hyperlink r:id="rId15" w:history="1">
        <w:r w:rsidRPr="00971408">
          <w:rPr>
            <w:rStyle w:val="Hipercze"/>
            <w:rFonts w:asciiTheme="minorHAnsi" w:eastAsia="Calibri" w:hAnsiTheme="minorHAnsi" w:cstheme="minorHAnsi"/>
            <w:sz w:val="21"/>
            <w:szCs w:val="21"/>
            <w:lang w:val="pl-PL"/>
          </w:rPr>
          <w:t>https://sosnowieckiewodociagi.pl</w:t>
        </w:r>
      </w:hyperlink>
      <w:r w:rsidRPr="00971408">
        <w:rPr>
          <w:rFonts w:asciiTheme="minorHAnsi" w:hAnsiTheme="minorHAnsi" w:cstheme="minorHAnsi"/>
          <w:sz w:val="21"/>
          <w:szCs w:val="21"/>
          <w:lang w:val="pl-PL"/>
        </w:rPr>
        <w:t>;</w:t>
      </w:r>
    </w:p>
    <w:p w14:paraId="3B87A14C" w14:textId="77777777" w:rsidR="00AA4CE7" w:rsidRPr="00971408" w:rsidRDefault="00AA4CE7" w:rsidP="00E92AC0">
      <w:pPr>
        <w:pStyle w:val="Tekstpodstawowy20"/>
        <w:numPr>
          <w:ilvl w:val="1"/>
          <w:numId w:val="44"/>
        </w:numPr>
        <w:tabs>
          <w:tab w:val="left" w:pos="1134"/>
        </w:tabs>
        <w:spacing w:after="0" w:line="276" w:lineRule="auto"/>
        <w:ind w:left="1134" w:hanging="567"/>
        <w:jc w:val="both"/>
        <w:rPr>
          <w:rFonts w:asciiTheme="minorHAnsi" w:hAnsiTheme="minorHAnsi" w:cstheme="minorHAnsi"/>
          <w:sz w:val="21"/>
          <w:szCs w:val="21"/>
        </w:rPr>
      </w:pPr>
      <w:r w:rsidRPr="00971408">
        <w:rPr>
          <w:rFonts w:asciiTheme="minorHAnsi" w:hAnsiTheme="minorHAnsi" w:cstheme="minorHAnsi"/>
          <w:sz w:val="21"/>
          <w:szCs w:val="21"/>
        </w:rPr>
        <w:t>Niezwłocznie po otwarciu ofert, zamawiający udostępni na Platformie (w sekcji ,,KOMUNIKATY”), informacje o:</w:t>
      </w:r>
    </w:p>
    <w:p w14:paraId="5D43C636" w14:textId="77777777" w:rsidR="00AA4CE7" w:rsidRPr="00971408" w:rsidRDefault="00AA4CE7" w:rsidP="00E92AC0">
      <w:pPr>
        <w:pStyle w:val="Tekstpodstawowy20"/>
        <w:numPr>
          <w:ilvl w:val="1"/>
          <w:numId w:val="43"/>
        </w:numPr>
        <w:tabs>
          <w:tab w:val="left" w:pos="1701"/>
        </w:tabs>
        <w:spacing w:after="0" w:line="276" w:lineRule="auto"/>
        <w:ind w:left="1701" w:hanging="567"/>
        <w:jc w:val="both"/>
        <w:rPr>
          <w:rFonts w:asciiTheme="minorHAnsi" w:hAnsiTheme="minorHAnsi" w:cstheme="minorHAnsi"/>
          <w:sz w:val="21"/>
          <w:szCs w:val="21"/>
        </w:rPr>
      </w:pPr>
      <w:r w:rsidRPr="00971408">
        <w:rPr>
          <w:rFonts w:asciiTheme="minorHAnsi" w:hAnsiTheme="minorHAnsi" w:cstheme="minorHAnsi"/>
          <w:sz w:val="21"/>
          <w:szCs w:val="21"/>
          <w:lang w:val="pl-PL"/>
        </w:rPr>
        <w:t>n</w:t>
      </w:r>
      <w:proofErr w:type="spellStart"/>
      <w:r w:rsidRPr="00971408">
        <w:rPr>
          <w:rFonts w:asciiTheme="minorHAnsi" w:hAnsiTheme="minorHAnsi" w:cstheme="minorHAnsi"/>
          <w:sz w:val="21"/>
          <w:szCs w:val="21"/>
        </w:rPr>
        <w:t>azwach</w:t>
      </w:r>
      <w:proofErr w:type="spellEnd"/>
      <w:r w:rsidRPr="00971408">
        <w:rPr>
          <w:rFonts w:asciiTheme="minorHAnsi" w:hAnsiTheme="minorHAnsi" w:cstheme="minorHAnsi"/>
          <w:sz w:val="21"/>
          <w:szCs w:val="21"/>
        </w:rPr>
        <w:t xml:space="preserve"> albo imionach i nazwiskach oraz siedzibach lub miejscach prowadzonej działalności gospodarczej albo miejscach zamieszkania wykonawców, których oferty zostały otwarte;</w:t>
      </w:r>
    </w:p>
    <w:p w14:paraId="0C17EB26" w14:textId="77777777" w:rsidR="00AA4CE7" w:rsidRPr="00971408" w:rsidRDefault="00AA4CE7" w:rsidP="00E92AC0">
      <w:pPr>
        <w:pStyle w:val="Tekstpodstawowy20"/>
        <w:numPr>
          <w:ilvl w:val="1"/>
          <w:numId w:val="43"/>
        </w:numPr>
        <w:tabs>
          <w:tab w:val="left" w:pos="1701"/>
        </w:tabs>
        <w:spacing w:after="0" w:line="276" w:lineRule="auto"/>
        <w:ind w:left="1701" w:hanging="567"/>
        <w:jc w:val="both"/>
        <w:rPr>
          <w:rFonts w:asciiTheme="minorHAnsi" w:hAnsiTheme="minorHAnsi" w:cstheme="minorHAnsi"/>
          <w:sz w:val="21"/>
          <w:szCs w:val="21"/>
        </w:rPr>
      </w:pPr>
      <w:r w:rsidRPr="00971408">
        <w:rPr>
          <w:rFonts w:asciiTheme="minorHAnsi" w:hAnsiTheme="minorHAnsi" w:cstheme="minorHAnsi"/>
          <w:sz w:val="21"/>
          <w:szCs w:val="21"/>
          <w:lang w:val="pl-PL"/>
        </w:rPr>
        <w:t>c</w:t>
      </w:r>
      <w:proofErr w:type="spellStart"/>
      <w:r w:rsidRPr="00971408">
        <w:rPr>
          <w:rFonts w:asciiTheme="minorHAnsi" w:hAnsiTheme="minorHAnsi" w:cstheme="minorHAnsi"/>
          <w:sz w:val="21"/>
          <w:szCs w:val="21"/>
        </w:rPr>
        <w:t>enach</w:t>
      </w:r>
      <w:proofErr w:type="spellEnd"/>
      <w:r w:rsidRPr="00971408">
        <w:rPr>
          <w:rFonts w:asciiTheme="minorHAnsi" w:hAnsiTheme="minorHAnsi" w:cstheme="minorHAnsi"/>
          <w:sz w:val="21"/>
          <w:szCs w:val="21"/>
        </w:rPr>
        <w:t xml:space="preserve"> zawartych w ofertach.</w:t>
      </w:r>
    </w:p>
    <w:p w14:paraId="13B51570" w14:textId="695AFC51" w:rsidR="00C12348" w:rsidRPr="00971408" w:rsidRDefault="00C12348" w:rsidP="00E92AC0">
      <w:pPr>
        <w:pStyle w:val="Bezodstpw"/>
        <w:numPr>
          <w:ilvl w:val="0"/>
          <w:numId w:val="44"/>
        </w:numPr>
        <w:tabs>
          <w:tab w:val="left" w:pos="567"/>
        </w:tabs>
        <w:spacing w:line="276" w:lineRule="auto"/>
        <w:ind w:left="567" w:hanging="567"/>
        <w:jc w:val="both"/>
        <w:rPr>
          <w:rFonts w:asciiTheme="minorHAnsi" w:hAnsiTheme="minorHAnsi" w:cstheme="minorHAnsi"/>
          <w:b/>
          <w:sz w:val="21"/>
          <w:szCs w:val="21"/>
        </w:rPr>
      </w:pPr>
      <w:r w:rsidRPr="00971408">
        <w:rPr>
          <w:rFonts w:asciiTheme="minorHAnsi" w:hAnsiTheme="minorHAnsi" w:cstheme="minorHAnsi"/>
          <w:b/>
          <w:sz w:val="21"/>
          <w:szCs w:val="21"/>
        </w:rPr>
        <w:lastRenderedPageBreak/>
        <w:t>TERMIN ZWIĄZANIA OFERTĄ</w:t>
      </w:r>
    </w:p>
    <w:p w14:paraId="72A7356C" w14:textId="40C19893" w:rsidR="00C12348" w:rsidRPr="00971408" w:rsidRDefault="00C12348" w:rsidP="00E92AC0">
      <w:pPr>
        <w:pStyle w:val="Bezodstpw"/>
        <w:numPr>
          <w:ilvl w:val="1"/>
          <w:numId w:val="44"/>
        </w:numPr>
        <w:tabs>
          <w:tab w:val="left" w:pos="1134"/>
        </w:tabs>
        <w:spacing w:line="276" w:lineRule="auto"/>
        <w:ind w:left="1134" w:hanging="567"/>
        <w:jc w:val="both"/>
        <w:rPr>
          <w:rFonts w:asciiTheme="minorHAnsi" w:hAnsiTheme="minorHAnsi" w:cstheme="minorHAnsi"/>
          <w:sz w:val="21"/>
          <w:szCs w:val="21"/>
        </w:rPr>
      </w:pPr>
      <w:r w:rsidRPr="00971408">
        <w:rPr>
          <w:rFonts w:asciiTheme="minorHAnsi" w:hAnsiTheme="minorHAnsi" w:cstheme="minorHAnsi"/>
          <w:sz w:val="21"/>
          <w:szCs w:val="21"/>
        </w:rPr>
        <w:t>Wy</w:t>
      </w:r>
      <w:r w:rsidRPr="00971408">
        <w:rPr>
          <w:rFonts w:asciiTheme="minorHAnsi" w:hAnsiTheme="minorHAnsi" w:cstheme="minorHAnsi"/>
          <w:spacing w:val="-2"/>
          <w:sz w:val="21"/>
          <w:szCs w:val="21"/>
        </w:rPr>
        <w:t>k</w:t>
      </w:r>
      <w:r w:rsidRPr="00971408">
        <w:rPr>
          <w:rFonts w:asciiTheme="minorHAnsi" w:hAnsiTheme="minorHAnsi" w:cstheme="minorHAnsi"/>
          <w:sz w:val="21"/>
          <w:szCs w:val="21"/>
        </w:rPr>
        <w:t>o</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a</w:t>
      </w:r>
      <w:r w:rsidRPr="00971408">
        <w:rPr>
          <w:rFonts w:asciiTheme="minorHAnsi" w:hAnsiTheme="minorHAnsi" w:cstheme="minorHAnsi"/>
          <w:spacing w:val="-1"/>
          <w:sz w:val="21"/>
          <w:szCs w:val="21"/>
        </w:rPr>
        <w:t>wc</w:t>
      </w:r>
      <w:r w:rsidRPr="00971408">
        <w:rPr>
          <w:rFonts w:asciiTheme="minorHAnsi" w:hAnsiTheme="minorHAnsi" w:cstheme="minorHAnsi"/>
          <w:sz w:val="21"/>
          <w:szCs w:val="21"/>
        </w:rPr>
        <w:t xml:space="preserve">a </w:t>
      </w:r>
      <w:r w:rsidRPr="00971408">
        <w:rPr>
          <w:rFonts w:asciiTheme="minorHAnsi" w:hAnsiTheme="minorHAnsi" w:cstheme="minorHAnsi"/>
          <w:spacing w:val="1"/>
          <w:sz w:val="21"/>
          <w:szCs w:val="21"/>
        </w:rPr>
        <w:t>z</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ią</w:t>
      </w:r>
      <w:r w:rsidRPr="00971408">
        <w:rPr>
          <w:rFonts w:asciiTheme="minorHAnsi" w:hAnsiTheme="minorHAnsi" w:cstheme="minorHAnsi"/>
          <w:spacing w:val="1"/>
          <w:sz w:val="21"/>
          <w:szCs w:val="21"/>
        </w:rPr>
        <w:t>z</w:t>
      </w:r>
      <w:r w:rsidRPr="00971408">
        <w:rPr>
          <w:rFonts w:asciiTheme="minorHAnsi" w:hAnsiTheme="minorHAnsi" w:cstheme="minorHAnsi"/>
          <w:sz w:val="21"/>
          <w:szCs w:val="21"/>
        </w:rPr>
        <w:t>a</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y </w:t>
      </w:r>
      <w:r w:rsidRPr="00971408">
        <w:rPr>
          <w:rFonts w:asciiTheme="minorHAnsi" w:hAnsiTheme="minorHAnsi" w:cstheme="minorHAnsi"/>
          <w:spacing w:val="-1"/>
          <w:sz w:val="21"/>
          <w:szCs w:val="21"/>
        </w:rPr>
        <w:t>b</w:t>
      </w:r>
      <w:r w:rsidRPr="00971408">
        <w:rPr>
          <w:rFonts w:asciiTheme="minorHAnsi" w:hAnsiTheme="minorHAnsi" w:cstheme="minorHAnsi"/>
          <w:sz w:val="21"/>
          <w:szCs w:val="21"/>
        </w:rPr>
        <w:t>ę</w:t>
      </w:r>
      <w:r w:rsidRPr="00971408">
        <w:rPr>
          <w:rFonts w:asciiTheme="minorHAnsi" w:hAnsiTheme="minorHAnsi" w:cstheme="minorHAnsi"/>
          <w:spacing w:val="4"/>
          <w:sz w:val="21"/>
          <w:szCs w:val="21"/>
        </w:rPr>
        <w:t>d</w:t>
      </w:r>
      <w:r w:rsidRPr="00971408">
        <w:rPr>
          <w:rFonts w:asciiTheme="minorHAnsi" w:hAnsiTheme="minorHAnsi" w:cstheme="minorHAnsi"/>
          <w:spacing w:val="1"/>
          <w:sz w:val="21"/>
          <w:szCs w:val="21"/>
        </w:rPr>
        <w:t>z</w:t>
      </w:r>
      <w:r w:rsidRPr="00971408">
        <w:rPr>
          <w:rFonts w:asciiTheme="minorHAnsi" w:hAnsiTheme="minorHAnsi" w:cstheme="minorHAnsi"/>
          <w:sz w:val="21"/>
          <w:szCs w:val="21"/>
        </w:rPr>
        <w:t xml:space="preserve">ie </w:t>
      </w:r>
      <w:r w:rsidRPr="00971408">
        <w:rPr>
          <w:rFonts w:asciiTheme="minorHAnsi" w:hAnsiTheme="minorHAnsi" w:cstheme="minorHAnsi"/>
          <w:spacing w:val="1"/>
          <w:sz w:val="21"/>
          <w:szCs w:val="21"/>
        </w:rPr>
        <w:t>z</w:t>
      </w:r>
      <w:r w:rsidRPr="00971408">
        <w:rPr>
          <w:rFonts w:asciiTheme="minorHAnsi" w:hAnsiTheme="minorHAnsi" w:cstheme="minorHAnsi"/>
          <w:sz w:val="21"/>
          <w:szCs w:val="21"/>
        </w:rPr>
        <w:t>ł</w:t>
      </w:r>
      <w:r w:rsidRPr="00971408">
        <w:rPr>
          <w:rFonts w:asciiTheme="minorHAnsi" w:hAnsiTheme="minorHAnsi" w:cstheme="minorHAnsi"/>
          <w:spacing w:val="-1"/>
          <w:sz w:val="21"/>
          <w:szCs w:val="21"/>
        </w:rPr>
        <w:t>o</w:t>
      </w:r>
      <w:r w:rsidRPr="00971408">
        <w:rPr>
          <w:rFonts w:asciiTheme="minorHAnsi" w:hAnsiTheme="minorHAnsi" w:cstheme="minorHAnsi"/>
          <w:spacing w:val="1"/>
          <w:sz w:val="21"/>
          <w:szCs w:val="21"/>
        </w:rPr>
        <w:t>ż</w:t>
      </w:r>
      <w:r w:rsidRPr="00971408">
        <w:rPr>
          <w:rFonts w:asciiTheme="minorHAnsi" w:hAnsiTheme="minorHAnsi" w:cstheme="minorHAnsi"/>
          <w:spacing w:val="-2"/>
          <w:sz w:val="21"/>
          <w:szCs w:val="21"/>
        </w:rPr>
        <w:t>o</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 xml:space="preserve">ą </w:t>
      </w:r>
      <w:r w:rsidRPr="00971408">
        <w:rPr>
          <w:rFonts w:asciiTheme="minorHAnsi" w:hAnsiTheme="minorHAnsi" w:cstheme="minorHAnsi"/>
          <w:spacing w:val="-2"/>
          <w:sz w:val="21"/>
          <w:szCs w:val="21"/>
        </w:rPr>
        <w:t>o</w:t>
      </w:r>
      <w:r w:rsidRPr="00971408">
        <w:rPr>
          <w:rFonts w:asciiTheme="minorHAnsi" w:hAnsiTheme="minorHAnsi" w:cstheme="minorHAnsi"/>
          <w:spacing w:val="1"/>
          <w:sz w:val="21"/>
          <w:szCs w:val="21"/>
        </w:rPr>
        <w:t>f</w:t>
      </w:r>
      <w:r w:rsidRPr="00971408">
        <w:rPr>
          <w:rFonts w:asciiTheme="minorHAnsi" w:hAnsiTheme="minorHAnsi" w:cstheme="minorHAnsi"/>
          <w:sz w:val="21"/>
          <w:szCs w:val="21"/>
        </w:rPr>
        <w:t>er</w:t>
      </w:r>
      <w:r w:rsidRPr="00971408">
        <w:rPr>
          <w:rFonts w:asciiTheme="minorHAnsi" w:hAnsiTheme="minorHAnsi" w:cstheme="minorHAnsi"/>
          <w:spacing w:val="2"/>
          <w:sz w:val="21"/>
          <w:szCs w:val="21"/>
        </w:rPr>
        <w:t>t</w:t>
      </w:r>
      <w:r w:rsidRPr="00971408">
        <w:rPr>
          <w:rFonts w:asciiTheme="minorHAnsi" w:hAnsiTheme="minorHAnsi" w:cstheme="minorHAnsi"/>
          <w:sz w:val="21"/>
          <w:szCs w:val="21"/>
        </w:rPr>
        <w:t xml:space="preserve">ą </w:t>
      </w:r>
      <w:r w:rsidRPr="00971408">
        <w:rPr>
          <w:rFonts w:asciiTheme="minorHAnsi" w:hAnsiTheme="minorHAnsi" w:cstheme="minorHAnsi"/>
          <w:spacing w:val="1"/>
          <w:sz w:val="21"/>
          <w:szCs w:val="21"/>
        </w:rPr>
        <w:t xml:space="preserve">do dnia: </w:t>
      </w:r>
      <w:r w:rsidR="00B9026B">
        <w:rPr>
          <w:rFonts w:asciiTheme="minorHAnsi" w:hAnsiTheme="minorHAnsi" w:cstheme="minorHAnsi"/>
          <w:b/>
          <w:spacing w:val="1"/>
          <w:sz w:val="21"/>
          <w:szCs w:val="21"/>
        </w:rPr>
        <w:t>15</w:t>
      </w:r>
      <w:r w:rsidRPr="00971408">
        <w:rPr>
          <w:rFonts w:asciiTheme="minorHAnsi" w:hAnsiTheme="minorHAnsi" w:cstheme="minorHAnsi"/>
          <w:b/>
          <w:spacing w:val="1"/>
          <w:sz w:val="21"/>
          <w:szCs w:val="21"/>
        </w:rPr>
        <w:t>/</w:t>
      </w:r>
      <w:r w:rsidR="00B9026B">
        <w:rPr>
          <w:rFonts w:asciiTheme="minorHAnsi" w:hAnsiTheme="minorHAnsi" w:cstheme="minorHAnsi"/>
          <w:b/>
          <w:spacing w:val="1"/>
          <w:sz w:val="21"/>
          <w:szCs w:val="21"/>
        </w:rPr>
        <w:t>06</w:t>
      </w:r>
      <w:r w:rsidRPr="00971408">
        <w:rPr>
          <w:rFonts w:asciiTheme="minorHAnsi" w:hAnsiTheme="minorHAnsi" w:cstheme="minorHAnsi"/>
          <w:b/>
          <w:spacing w:val="1"/>
          <w:sz w:val="21"/>
          <w:szCs w:val="21"/>
        </w:rPr>
        <w:t>/2022</w:t>
      </w:r>
      <w:r w:rsidR="003A0AE5" w:rsidRPr="00971408">
        <w:rPr>
          <w:rFonts w:asciiTheme="minorHAnsi" w:hAnsiTheme="minorHAnsi" w:cstheme="minorHAnsi"/>
          <w:spacing w:val="1"/>
          <w:sz w:val="21"/>
          <w:szCs w:val="21"/>
        </w:rPr>
        <w:t>;</w:t>
      </w:r>
    </w:p>
    <w:p w14:paraId="13B961C1" w14:textId="77777777" w:rsidR="00C12348" w:rsidRPr="00971408" w:rsidRDefault="00C12348" w:rsidP="00E92AC0">
      <w:pPr>
        <w:pStyle w:val="Bezodstpw"/>
        <w:numPr>
          <w:ilvl w:val="1"/>
          <w:numId w:val="44"/>
        </w:numPr>
        <w:tabs>
          <w:tab w:val="left" w:pos="1134"/>
        </w:tabs>
        <w:spacing w:line="276" w:lineRule="auto"/>
        <w:ind w:left="1134" w:hanging="567"/>
        <w:jc w:val="both"/>
        <w:rPr>
          <w:rFonts w:asciiTheme="minorHAnsi" w:hAnsiTheme="minorHAnsi" w:cstheme="minorHAnsi"/>
          <w:sz w:val="21"/>
          <w:szCs w:val="21"/>
        </w:rPr>
      </w:pPr>
      <w:r w:rsidRPr="00971408">
        <w:rPr>
          <w:rFonts w:asciiTheme="minorHAnsi" w:hAnsiTheme="minorHAnsi" w:cstheme="minorHAnsi"/>
          <w:sz w:val="21"/>
          <w:szCs w:val="21"/>
        </w:rPr>
        <w:t>Pierwszym dniem terminu związania ofertą jest dzień, w którym upływa termin składania ofert.</w:t>
      </w:r>
    </w:p>
    <w:p w14:paraId="764C2576" w14:textId="77777777" w:rsidR="00CB491A" w:rsidRPr="00971408" w:rsidRDefault="00CB491A" w:rsidP="00E92AC0">
      <w:pPr>
        <w:widowControl w:val="0"/>
        <w:tabs>
          <w:tab w:val="left" w:pos="567"/>
        </w:tabs>
        <w:autoSpaceDE w:val="0"/>
        <w:autoSpaceDN w:val="0"/>
        <w:adjustRightInd w:val="0"/>
        <w:spacing w:before="11" w:after="0"/>
        <w:ind w:right="74"/>
        <w:jc w:val="both"/>
        <w:rPr>
          <w:rFonts w:asciiTheme="minorHAnsi" w:hAnsiTheme="minorHAnsi" w:cstheme="minorHAnsi"/>
          <w:sz w:val="21"/>
          <w:szCs w:val="21"/>
          <w:lang w:eastAsia="zh-CN"/>
        </w:rPr>
      </w:pPr>
    </w:p>
    <w:p w14:paraId="170467FC" w14:textId="11F02E20" w:rsidR="008E05F1" w:rsidRPr="00971408" w:rsidRDefault="001121A3" w:rsidP="00E92AC0">
      <w:pPr>
        <w:pStyle w:val="Legenda"/>
        <w:shd w:val="clear" w:color="auto" w:fill="D9D9D9"/>
        <w:spacing w:line="276" w:lineRule="auto"/>
        <w:ind w:left="1560" w:hanging="1560"/>
        <w:jc w:val="both"/>
        <w:rPr>
          <w:rFonts w:asciiTheme="minorHAnsi" w:hAnsiTheme="minorHAnsi" w:cstheme="minorHAnsi"/>
          <w:spacing w:val="42"/>
          <w:sz w:val="21"/>
          <w:szCs w:val="21"/>
        </w:rPr>
      </w:pPr>
      <w:r w:rsidRPr="00971408">
        <w:rPr>
          <w:rFonts w:asciiTheme="minorHAnsi" w:hAnsiTheme="minorHAnsi" w:cstheme="minorHAnsi"/>
          <w:spacing w:val="42"/>
          <w:sz w:val="21"/>
          <w:szCs w:val="21"/>
        </w:rPr>
        <w:t xml:space="preserve">ROZDZIAŁ </w:t>
      </w:r>
      <w:r w:rsidR="00B61B2F" w:rsidRPr="00971408">
        <w:rPr>
          <w:rFonts w:asciiTheme="minorHAnsi" w:hAnsiTheme="minorHAnsi" w:cstheme="minorHAnsi"/>
          <w:spacing w:val="42"/>
          <w:sz w:val="21"/>
          <w:szCs w:val="21"/>
        </w:rPr>
        <w:t>I</w:t>
      </w:r>
      <w:r w:rsidR="00CD3130" w:rsidRPr="00971408">
        <w:rPr>
          <w:rFonts w:asciiTheme="minorHAnsi" w:hAnsiTheme="minorHAnsi" w:cstheme="minorHAnsi"/>
          <w:spacing w:val="42"/>
          <w:sz w:val="21"/>
          <w:szCs w:val="21"/>
        </w:rPr>
        <w:t>X</w:t>
      </w:r>
    </w:p>
    <w:p w14:paraId="6D78609C" w14:textId="499391B6" w:rsidR="00AA4CE7" w:rsidRPr="00971408" w:rsidRDefault="007F7B3D" w:rsidP="00E92AC0">
      <w:pPr>
        <w:pStyle w:val="Legenda"/>
        <w:shd w:val="clear" w:color="auto" w:fill="D9D9D9"/>
        <w:spacing w:line="276" w:lineRule="auto"/>
        <w:jc w:val="both"/>
        <w:rPr>
          <w:rFonts w:asciiTheme="minorHAnsi" w:hAnsiTheme="minorHAnsi" w:cstheme="minorHAnsi"/>
          <w:spacing w:val="42"/>
          <w:sz w:val="21"/>
          <w:szCs w:val="21"/>
        </w:rPr>
      </w:pPr>
      <w:r w:rsidRPr="00971408">
        <w:rPr>
          <w:rFonts w:asciiTheme="minorHAnsi" w:hAnsiTheme="minorHAnsi" w:cstheme="minorHAnsi"/>
          <w:spacing w:val="42"/>
          <w:sz w:val="21"/>
          <w:szCs w:val="21"/>
        </w:rPr>
        <w:t xml:space="preserve">PROJEKTOWANE POSTANOWIENIA UMOWY W SPRAWIE NINIEJSZEGO ZAMÓWIENIA; </w:t>
      </w:r>
      <w:r w:rsidR="00CD3130" w:rsidRPr="00971408">
        <w:rPr>
          <w:rFonts w:asciiTheme="minorHAnsi" w:hAnsiTheme="minorHAnsi" w:cstheme="minorHAnsi"/>
          <w:spacing w:val="42"/>
          <w:sz w:val="21"/>
          <w:szCs w:val="21"/>
        </w:rPr>
        <w:t>INFORMACJE O FORMALNOŚCIACH, JAKIE MUSZĄ ZOSTAĆ DOPEŁNIONE PO WYBORZE OFERTY W CELU ZAWARCIA UMOWY W SPRAWIE NINIEJSZEGO ZAMÓWIENIA</w:t>
      </w:r>
      <w:r w:rsidRPr="00971408">
        <w:rPr>
          <w:rFonts w:asciiTheme="minorHAnsi" w:hAnsiTheme="minorHAnsi" w:cstheme="minorHAnsi"/>
          <w:spacing w:val="42"/>
          <w:sz w:val="21"/>
          <w:szCs w:val="21"/>
        </w:rPr>
        <w:t>; WYMAGANIA DOTYC</w:t>
      </w:r>
      <w:r w:rsidR="00F827AD" w:rsidRPr="00971408">
        <w:rPr>
          <w:rFonts w:asciiTheme="minorHAnsi" w:hAnsiTheme="minorHAnsi" w:cstheme="minorHAnsi"/>
          <w:spacing w:val="42"/>
          <w:sz w:val="21"/>
          <w:szCs w:val="21"/>
        </w:rPr>
        <w:t>Z</w:t>
      </w:r>
      <w:r w:rsidRPr="00971408">
        <w:rPr>
          <w:rFonts w:asciiTheme="minorHAnsi" w:hAnsiTheme="minorHAnsi" w:cstheme="minorHAnsi"/>
          <w:spacing w:val="42"/>
          <w:sz w:val="21"/>
          <w:szCs w:val="21"/>
        </w:rPr>
        <w:t>ĄCE ZABEZPIECZENIA NALEŻYTEGO WYKONAN</w:t>
      </w:r>
      <w:r w:rsidR="005B75E1" w:rsidRPr="00971408">
        <w:rPr>
          <w:rFonts w:asciiTheme="minorHAnsi" w:hAnsiTheme="minorHAnsi" w:cstheme="minorHAnsi"/>
          <w:spacing w:val="42"/>
          <w:sz w:val="21"/>
          <w:szCs w:val="21"/>
        </w:rPr>
        <w:t>IA</w:t>
      </w:r>
      <w:r w:rsidRPr="00971408">
        <w:rPr>
          <w:rFonts w:asciiTheme="minorHAnsi" w:hAnsiTheme="minorHAnsi" w:cstheme="minorHAnsi"/>
          <w:spacing w:val="42"/>
          <w:sz w:val="21"/>
          <w:szCs w:val="21"/>
        </w:rPr>
        <w:t xml:space="preserve"> UMOWY</w:t>
      </w:r>
    </w:p>
    <w:p w14:paraId="2550B3F8" w14:textId="77777777" w:rsidR="007F7B3D" w:rsidRPr="00971408" w:rsidRDefault="007F7B3D" w:rsidP="00E92AC0">
      <w:pPr>
        <w:pStyle w:val="Bezodstpw"/>
        <w:spacing w:line="276" w:lineRule="auto"/>
        <w:rPr>
          <w:rFonts w:asciiTheme="minorHAnsi" w:hAnsiTheme="minorHAnsi" w:cstheme="minorHAnsi"/>
          <w:sz w:val="21"/>
          <w:szCs w:val="21"/>
        </w:rPr>
      </w:pPr>
    </w:p>
    <w:p w14:paraId="4DCCEB7B" w14:textId="77777777" w:rsidR="00857963" w:rsidRPr="00971408" w:rsidRDefault="007F7B3D" w:rsidP="00E92AC0">
      <w:pPr>
        <w:pStyle w:val="Bezodstpw"/>
        <w:numPr>
          <w:ilvl w:val="6"/>
          <w:numId w:val="97"/>
        </w:numPr>
        <w:tabs>
          <w:tab w:val="clear" w:pos="5040"/>
          <w:tab w:val="num" w:pos="567"/>
        </w:tabs>
        <w:spacing w:line="276" w:lineRule="auto"/>
        <w:ind w:hanging="5040"/>
        <w:jc w:val="both"/>
        <w:rPr>
          <w:rFonts w:asciiTheme="minorHAnsi" w:hAnsiTheme="minorHAnsi" w:cstheme="minorHAnsi"/>
          <w:b/>
          <w:bCs/>
          <w:sz w:val="21"/>
          <w:szCs w:val="21"/>
        </w:rPr>
      </w:pPr>
      <w:r w:rsidRPr="00971408">
        <w:rPr>
          <w:rFonts w:asciiTheme="minorHAnsi" w:hAnsiTheme="minorHAnsi" w:cstheme="minorHAnsi"/>
          <w:b/>
          <w:bCs/>
          <w:sz w:val="21"/>
          <w:szCs w:val="21"/>
        </w:rPr>
        <w:t>PROJEKTOWANE POSTANOWIENIA UMOWY</w:t>
      </w:r>
    </w:p>
    <w:p w14:paraId="5417AC1A" w14:textId="19136D20" w:rsidR="00857963" w:rsidRPr="00971408" w:rsidRDefault="00857963" w:rsidP="00E92AC0">
      <w:pPr>
        <w:pStyle w:val="Bezodstpw"/>
        <w:numPr>
          <w:ilvl w:val="1"/>
          <w:numId w:val="106"/>
        </w:numPr>
        <w:tabs>
          <w:tab w:val="left" w:pos="1134"/>
        </w:tabs>
        <w:spacing w:line="276" w:lineRule="auto"/>
        <w:ind w:left="1134" w:hanging="567"/>
        <w:jc w:val="both"/>
        <w:rPr>
          <w:rFonts w:asciiTheme="minorHAnsi" w:hAnsiTheme="minorHAnsi" w:cstheme="minorHAnsi"/>
          <w:b/>
          <w:bCs/>
          <w:sz w:val="21"/>
          <w:szCs w:val="21"/>
        </w:rPr>
      </w:pPr>
      <w:r w:rsidRPr="00971408">
        <w:rPr>
          <w:rFonts w:asciiTheme="minorHAnsi" w:hAnsiTheme="minorHAnsi" w:cstheme="minorHAnsi"/>
          <w:spacing w:val="-1"/>
          <w:sz w:val="21"/>
          <w:szCs w:val="21"/>
        </w:rPr>
        <w:t xml:space="preserve">Projektowane postanowienia umowy stanowią </w:t>
      </w:r>
      <w:r w:rsidRPr="00971408">
        <w:rPr>
          <w:rFonts w:asciiTheme="minorHAnsi" w:hAnsiTheme="minorHAnsi" w:cstheme="minorHAnsi"/>
          <w:b/>
          <w:spacing w:val="-1"/>
          <w:sz w:val="21"/>
          <w:szCs w:val="21"/>
        </w:rPr>
        <w:t xml:space="preserve">załącznik </w:t>
      </w:r>
      <w:r w:rsidR="003A0AE5" w:rsidRPr="00971408">
        <w:rPr>
          <w:rFonts w:asciiTheme="minorHAnsi" w:hAnsiTheme="minorHAnsi" w:cstheme="minorHAnsi"/>
          <w:b/>
          <w:spacing w:val="-1"/>
          <w:sz w:val="21"/>
          <w:szCs w:val="21"/>
        </w:rPr>
        <w:t>2</w:t>
      </w:r>
      <w:r w:rsidRPr="00971408">
        <w:rPr>
          <w:rFonts w:asciiTheme="minorHAnsi" w:hAnsiTheme="minorHAnsi" w:cstheme="minorHAnsi"/>
          <w:spacing w:val="-1"/>
          <w:sz w:val="21"/>
          <w:szCs w:val="21"/>
        </w:rPr>
        <w:t xml:space="preserve"> do SWZ;</w:t>
      </w:r>
    </w:p>
    <w:p w14:paraId="5511DFA7" w14:textId="05A989CA" w:rsidR="00857963" w:rsidRPr="00971408" w:rsidRDefault="00857963" w:rsidP="00E92AC0">
      <w:pPr>
        <w:pStyle w:val="Bezodstpw"/>
        <w:numPr>
          <w:ilvl w:val="1"/>
          <w:numId w:val="106"/>
        </w:numPr>
        <w:tabs>
          <w:tab w:val="left" w:pos="1134"/>
        </w:tabs>
        <w:spacing w:line="276" w:lineRule="auto"/>
        <w:ind w:left="1134" w:hanging="567"/>
        <w:jc w:val="both"/>
        <w:rPr>
          <w:rFonts w:asciiTheme="minorHAnsi" w:hAnsiTheme="minorHAnsi" w:cstheme="minorHAnsi"/>
          <w:b/>
          <w:bCs/>
          <w:sz w:val="21"/>
          <w:szCs w:val="21"/>
        </w:rPr>
      </w:pPr>
      <w:r w:rsidRPr="00971408">
        <w:rPr>
          <w:rFonts w:asciiTheme="minorHAnsi" w:hAnsiTheme="minorHAnsi" w:cstheme="minorHAnsi"/>
          <w:sz w:val="21"/>
          <w:szCs w:val="21"/>
        </w:rPr>
        <w:t>Złożenie oferty jest jednoznaczne z akceptacją przez wykonawcę tych postanowień.</w:t>
      </w:r>
    </w:p>
    <w:p w14:paraId="0BA69232" w14:textId="78FE00CE" w:rsidR="00857963" w:rsidRPr="00971408" w:rsidRDefault="00857963" w:rsidP="00E92AC0">
      <w:pPr>
        <w:pStyle w:val="Bezodstpw"/>
        <w:spacing w:line="276" w:lineRule="auto"/>
        <w:ind w:left="2880"/>
        <w:jc w:val="both"/>
        <w:rPr>
          <w:rFonts w:asciiTheme="minorHAnsi" w:hAnsiTheme="minorHAnsi" w:cstheme="minorHAnsi"/>
          <w:b/>
          <w:bCs/>
          <w:sz w:val="21"/>
          <w:szCs w:val="21"/>
        </w:rPr>
      </w:pPr>
    </w:p>
    <w:p w14:paraId="17F56C28" w14:textId="77777777" w:rsidR="00872192" w:rsidRPr="00971408" w:rsidRDefault="005B75E1" w:rsidP="00E92AC0">
      <w:pPr>
        <w:pStyle w:val="Bezodstpw"/>
        <w:numPr>
          <w:ilvl w:val="6"/>
          <w:numId w:val="97"/>
        </w:numPr>
        <w:tabs>
          <w:tab w:val="clear" w:pos="5040"/>
          <w:tab w:val="num" w:pos="567"/>
        </w:tabs>
        <w:spacing w:line="276" w:lineRule="auto"/>
        <w:ind w:hanging="5040"/>
        <w:jc w:val="both"/>
        <w:rPr>
          <w:rFonts w:asciiTheme="minorHAnsi" w:hAnsiTheme="minorHAnsi" w:cstheme="minorHAnsi"/>
          <w:b/>
          <w:bCs/>
          <w:sz w:val="21"/>
          <w:szCs w:val="21"/>
        </w:rPr>
      </w:pPr>
      <w:r w:rsidRPr="00971408">
        <w:rPr>
          <w:rFonts w:asciiTheme="minorHAnsi" w:hAnsiTheme="minorHAnsi" w:cstheme="minorHAnsi"/>
          <w:b/>
          <w:bCs/>
          <w:sz w:val="21"/>
          <w:szCs w:val="21"/>
        </w:rPr>
        <w:t>FORMALNOŚCI PRZED ZAWARCIEM UMOWY</w:t>
      </w:r>
    </w:p>
    <w:p w14:paraId="4F11852C" w14:textId="1FD89BDF" w:rsidR="00AA4CE7" w:rsidRPr="00971408" w:rsidRDefault="00AA4CE7" w:rsidP="00E92AC0">
      <w:pPr>
        <w:pStyle w:val="Bezodstpw"/>
        <w:numPr>
          <w:ilvl w:val="1"/>
          <w:numId w:val="107"/>
        </w:numPr>
        <w:tabs>
          <w:tab w:val="left" w:pos="1134"/>
        </w:tabs>
        <w:spacing w:line="276" w:lineRule="auto"/>
        <w:ind w:left="1134" w:hanging="567"/>
        <w:jc w:val="both"/>
        <w:rPr>
          <w:rFonts w:asciiTheme="minorHAnsi" w:hAnsiTheme="minorHAnsi" w:cstheme="minorHAnsi"/>
          <w:b/>
          <w:bCs/>
          <w:sz w:val="21"/>
          <w:szCs w:val="21"/>
        </w:rPr>
      </w:pPr>
      <w:r w:rsidRPr="00971408">
        <w:rPr>
          <w:rFonts w:asciiTheme="minorHAnsi" w:hAnsiTheme="minorHAnsi" w:cstheme="minorHAnsi"/>
          <w:bCs/>
          <w:spacing w:val="1"/>
          <w:sz w:val="21"/>
          <w:szCs w:val="21"/>
        </w:rPr>
        <w:t xml:space="preserve">Informacja o wyborze oferty zostanie przekazana wykonawcom, którzy złożyli oferty, na zasadach </w:t>
      </w:r>
      <w:r w:rsidR="00872192" w:rsidRPr="00971408">
        <w:rPr>
          <w:rFonts w:asciiTheme="minorHAnsi" w:hAnsiTheme="minorHAnsi" w:cstheme="minorHAnsi"/>
          <w:bCs/>
          <w:spacing w:val="1"/>
          <w:sz w:val="21"/>
          <w:szCs w:val="21"/>
        </w:rPr>
        <w:br/>
      </w:r>
      <w:r w:rsidRPr="00971408">
        <w:rPr>
          <w:rFonts w:asciiTheme="minorHAnsi" w:hAnsiTheme="minorHAnsi" w:cstheme="minorHAnsi"/>
          <w:bCs/>
          <w:spacing w:val="1"/>
          <w:sz w:val="21"/>
          <w:szCs w:val="21"/>
        </w:rPr>
        <w:t xml:space="preserve">i w zakresie określonym w art. </w:t>
      </w:r>
      <w:r w:rsidRPr="00971408">
        <w:rPr>
          <w:rFonts w:asciiTheme="minorHAnsi" w:hAnsiTheme="minorHAnsi" w:cstheme="minorHAnsi"/>
          <w:color w:val="000000"/>
          <w:spacing w:val="-1"/>
          <w:sz w:val="21"/>
          <w:szCs w:val="21"/>
        </w:rPr>
        <w:t>253</w:t>
      </w:r>
      <w:r w:rsidRPr="00971408">
        <w:rPr>
          <w:rFonts w:asciiTheme="minorHAnsi" w:hAnsiTheme="minorHAnsi" w:cstheme="minorHAnsi"/>
          <w:color w:val="000000"/>
          <w:spacing w:val="1"/>
          <w:sz w:val="21"/>
          <w:szCs w:val="21"/>
        </w:rPr>
        <w:t xml:space="preserve"> u</w:t>
      </w:r>
      <w:r w:rsidRPr="00971408">
        <w:rPr>
          <w:rFonts w:asciiTheme="minorHAnsi" w:hAnsiTheme="minorHAnsi" w:cstheme="minorHAnsi"/>
          <w:color w:val="000000"/>
          <w:spacing w:val="-3"/>
          <w:sz w:val="21"/>
          <w:szCs w:val="21"/>
        </w:rPr>
        <w:t>s</w:t>
      </w:r>
      <w:r w:rsidRPr="00971408">
        <w:rPr>
          <w:rFonts w:asciiTheme="minorHAnsi" w:hAnsiTheme="minorHAnsi" w:cstheme="minorHAnsi"/>
          <w:color w:val="000000"/>
          <w:spacing w:val="1"/>
          <w:sz w:val="21"/>
          <w:szCs w:val="21"/>
        </w:rPr>
        <w:t>t</w:t>
      </w:r>
      <w:r w:rsidRPr="00971408">
        <w:rPr>
          <w:rFonts w:asciiTheme="minorHAnsi" w:hAnsiTheme="minorHAnsi" w:cstheme="minorHAnsi"/>
          <w:color w:val="000000"/>
          <w:sz w:val="21"/>
          <w:szCs w:val="21"/>
        </w:rPr>
        <w:t xml:space="preserve">. 1 </w:t>
      </w:r>
      <w:r w:rsidRPr="00971408">
        <w:rPr>
          <w:rFonts w:asciiTheme="minorHAnsi" w:hAnsiTheme="minorHAnsi" w:cstheme="minorHAnsi"/>
          <w:color w:val="000000"/>
          <w:spacing w:val="1"/>
          <w:sz w:val="21"/>
          <w:szCs w:val="21"/>
        </w:rPr>
        <w:t>u</w:t>
      </w:r>
      <w:r w:rsidRPr="00971408">
        <w:rPr>
          <w:rFonts w:asciiTheme="minorHAnsi" w:hAnsiTheme="minorHAnsi" w:cstheme="minorHAnsi"/>
          <w:color w:val="000000"/>
          <w:spacing w:val="5"/>
          <w:sz w:val="21"/>
          <w:szCs w:val="21"/>
        </w:rPr>
        <w:t>s</w:t>
      </w:r>
      <w:r w:rsidRPr="00971408">
        <w:rPr>
          <w:rFonts w:asciiTheme="minorHAnsi" w:hAnsiTheme="minorHAnsi" w:cstheme="minorHAnsi"/>
          <w:color w:val="000000"/>
          <w:spacing w:val="1"/>
          <w:sz w:val="21"/>
          <w:szCs w:val="21"/>
        </w:rPr>
        <w:t>t</w:t>
      </w:r>
      <w:r w:rsidRPr="00971408">
        <w:rPr>
          <w:rFonts w:asciiTheme="minorHAnsi" w:hAnsiTheme="minorHAnsi" w:cstheme="minorHAnsi"/>
          <w:color w:val="000000"/>
          <w:sz w:val="21"/>
          <w:szCs w:val="21"/>
        </w:rPr>
        <w:t>a</w:t>
      </w:r>
      <w:r w:rsidRPr="00971408">
        <w:rPr>
          <w:rFonts w:asciiTheme="minorHAnsi" w:hAnsiTheme="minorHAnsi" w:cstheme="minorHAnsi"/>
          <w:color w:val="000000"/>
          <w:spacing w:val="-1"/>
          <w:sz w:val="21"/>
          <w:szCs w:val="21"/>
        </w:rPr>
        <w:t>w</w:t>
      </w:r>
      <w:r w:rsidRPr="00971408">
        <w:rPr>
          <w:rFonts w:asciiTheme="minorHAnsi" w:hAnsiTheme="minorHAnsi" w:cstheme="minorHAnsi"/>
          <w:color w:val="000000"/>
          <w:sz w:val="21"/>
          <w:szCs w:val="21"/>
        </w:rPr>
        <w:t xml:space="preserve">y </w:t>
      </w:r>
      <w:r w:rsidRPr="00971408">
        <w:rPr>
          <w:rFonts w:asciiTheme="minorHAnsi" w:hAnsiTheme="minorHAnsi" w:cstheme="minorHAnsi"/>
          <w:spacing w:val="1"/>
          <w:sz w:val="21"/>
          <w:szCs w:val="21"/>
        </w:rPr>
        <w:t>Pzp</w:t>
      </w:r>
      <w:r w:rsidR="00872192" w:rsidRPr="00971408">
        <w:rPr>
          <w:rFonts w:asciiTheme="minorHAnsi" w:hAnsiTheme="minorHAnsi" w:cstheme="minorHAnsi"/>
          <w:color w:val="000000"/>
          <w:sz w:val="21"/>
          <w:szCs w:val="21"/>
        </w:rPr>
        <w:t>;</w:t>
      </w:r>
    </w:p>
    <w:p w14:paraId="5FF458DE" w14:textId="54196B28" w:rsidR="009B0F55" w:rsidRPr="00971408" w:rsidRDefault="00AA4CE7" w:rsidP="00E92AC0">
      <w:pPr>
        <w:pStyle w:val="Bezodstpw"/>
        <w:numPr>
          <w:ilvl w:val="1"/>
          <w:numId w:val="107"/>
        </w:numPr>
        <w:tabs>
          <w:tab w:val="left" w:pos="1134"/>
        </w:tabs>
        <w:spacing w:line="276" w:lineRule="auto"/>
        <w:ind w:left="1134" w:hanging="567"/>
        <w:jc w:val="both"/>
        <w:rPr>
          <w:rFonts w:asciiTheme="minorHAnsi" w:hAnsiTheme="minorHAnsi" w:cstheme="minorHAnsi"/>
          <w:b/>
          <w:bCs/>
          <w:sz w:val="21"/>
          <w:szCs w:val="21"/>
        </w:rPr>
      </w:pPr>
      <w:r w:rsidRPr="00971408">
        <w:rPr>
          <w:rFonts w:asciiTheme="minorHAnsi" w:hAnsiTheme="minorHAnsi" w:cstheme="minorHAnsi"/>
          <w:sz w:val="21"/>
          <w:szCs w:val="21"/>
        </w:rPr>
        <w:t>Z chwilą zawiadomienia wykonawcy o wyborze jego oferty jako najkorzystniejszej, powstaje miedzy wykonawcą</w:t>
      </w:r>
      <w:r w:rsidR="00395731" w:rsidRPr="00971408">
        <w:rPr>
          <w:rFonts w:asciiTheme="minorHAnsi" w:hAnsiTheme="minorHAnsi" w:cstheme="minorHAnsi"/>
          <w:sz w:val="21"/>
          <w:szCs w:val="21"/>
        </w:rPr>
        <w:t xml:space="preserve"> </w:t>
      </w:r>
      <w:r w:rsidRPr="00971408">
        <w:rPr>
          <w:rFonts w:asciiTheme="minorHAnsi" w:hAnsiTheme="minorHAnsi" w:cstheme="minorHAnsi"/>
          <w:sz w:val="21"/>
          <w:szCs w:val="21"/>
        </w:rPr>
        <w:t>i zamawiającym stosunek zobowiązaniowy, do którego stosuje się odpowiednio przepisy ustawy z dnia 23 kwietnia 1964 r. – Kodeks</w:t>
      </w:r>
      <w:r w:rsidRPr="00971408">
        <w:rPr>
          <w:rFonts w:asciiTheme="minorHAnsi" w:hAnsiTheme="minorHAnsi" w:cstheme="minorHAnsi"/>
          <w:bCs/>
          <w:sz w:val="21"/>
          <w:szCs w:val="21"/>
        </w:rPr>
        <w:t xml:space="preserve"> </w:t>
      </w:r>
      <w:r w:rsidRPr="00971408">
        <w:rPr>
          <w:rFonts w:asciiTheme="minorHAnsi" w:hAnsiTheme="minorHAnsi" w:cstheme="minorHAnsi"/>
          <w:sz w:val="21"/>
          <w:szCs w:val="21"/>
        </w:rPr>
        <w:t>cywilny, dotyczące umowy przedwstępnej</w:t>
      </w:r>
      <w:r w:rsidR="00D02E8C" w:rsidRPr="00971408">
        <w:rPr>
          <w:rFonts w:asciiTheme="minorHAnsi" w:hAnsiTheme="minorHAnsi" w:cstheme="minorHAnsi"/>
          <w:sz w:val="21"/>
          <w:szCs w:val="21"/>
        </w:rPr>
        <w:t>;</w:t>
      </w:r>
      <w:r w:rsidR="00872192" w:rsidRPr="00971408">
        <w:rPr>
          <w:rFonts w:asciiTheme="minorHAnsi" w:hAnsiTheme="minorHAnsi" w:cstheme="minorHAnsi"/>
          <w:b/>
          <w:bCs/>
          <w:sz w:val="21"/>
          <w:szCs w:val="21"/>
        </w:rPr>
        <w:t xml:space="preserve"> </w:t>
      </w:r>
      <w:r w:rsidR="00872192" w:rsidRPr="00971408">
        <w:rPr>
          <w:rFonts w:asciiTheme="minorHAnsi" w:hAnsiTheme="minorHAnsi" w:cstheme="minorHAnsi"/>
          <w:sz w:val="21"/>
          <w:szCs w:val="21"/>
        </w:rPr>
        <w:t>z</w:t>
      </w:r>
      <w:r w:rsidRPr="00971408">
        <w:rPr>
          <w:rFonts w:asciiTheme="minorHAnsi" w:hAnsiTheme="minorHAnsi" w:cstheme="minorHAnsi"/>
          <w:sz w:val="21"/>
          <w:szCs w:val="21"/>
        </w:rPr>
        <w:t xml:space="preserve">amawiający poinformuje wykonawcę, </w:t>
      </w:r>
      <w:r w:rsidRPr="00971408">
        <w:rPr>
          <w:rFonts w:asciiTheme="minorHAnsi" w:hAnsiTheme="minorHAnsi" w:cstheme="minorHAnsi"/>
          <w:spacing w:val="-1"/>
          <w:sz w:val="21"/>
          <w:szCs w:val="21"/>
        </w:rPr>
        <w:t>k</w:t>
      </w:r>
      <w:r w:rsidRPr="00971408">
        <w:rPr>
          <w:rFonts w:asciiTheme="minorHAnsi" w:hAnsiTheme="minorHAnsi" w:cstheme="minorHAnsi"/>
          <w:spacing w:val="1"/>
          <w:sz w:val="21"/>
          <w:szCs w:val="21"/>
        </w:rPr>
        <w:t>t</w:t>
      </w:r>
      <w:r w:rsidRPr="00971408">
        <w:rPr>
          <w:rFonts w:asciiTheme="minorHAnsi" w:hAnsiTheme="minorHAnsi" w:cstheme="minorHAnsi"/>
          <w:sz w:val="21"/>
          <w:szCs w:val="21"/>
        </w:rPr>
        <w:t>órego o</w:t>
      </w:r>
      <w:r w:rsidRPr="00971408">
        <w:rPr>
          <w:rFonts w:asciiTheme="minorHAnsi" w:hAnsiTheme="minorHAnsi" w:cstheme="minorHAnsi"/>
          <w:spacing w:val="1"/>
          <w:sz w:val="21"/>
          <w:szCs w:val="21"/>
        </w:rPr>
        <w:t>f</w:t>
      </w:r>
      <w:r w:rsidRPr="00971408">
        <w:rPr>
          <w:rFonts w:asciiTheme="minorHAnsi" w:hAnsiTheme="minorHAnsi" w:cstheme="minorHAnsi"/>
          <w:sz w:val="21"/>
          <w:szCs w:val="21"/>
        </w:rPr>
        <w:t>e</w:t>
      </w:r>
      <w:r w:rsidRPr="00971408">
        <w:rPr>
          <w:rFonts w:asciiTheme="minorHAnsi" w:hAnsiTheme="minorHAnsi" w:cstheme="minorHAnsi"/>
          <w:spacing w:val="-2"/>
          <w:sz w:val="21"/>
          <w:szCs w:val="21"/>
        </w:rPr>
        <w:t>r</w:t>
      </w:r>
      <w:r w:rsidRPr="00971408">
        <w:rPr>
          <w:rFonts w:asciiTheme="minorHAnsi" w:hAnsiTheme="minorHAnsi" w:cstheme="minorHAnsi"/>
          <w:spacing w:val="1"/>
          <w:sz w:val="21"/>
          <w:szCs w:val="21"/>
        </w:rPr>
        <w:t>t</w:t>
      </w:r>
      <w:r w:rsidRPr="00971408">
        <w:rPr>
          <w:rFonts w:asciiTheme="minorHAnsi" w:hAnsiTheme="minorHAnsi" w:cstheme="minorHAnsi"/>
          <w:sz w:val="21"/>
          <w:szCs w:val="21"/>
        </w:rPr>
        <w:t xml:space="preserve">a </w:t>
      </w:r>
      <w:r w:rsidRPr="00971408">
        <w:rPr>
          <w:rFonts w:asciiTheme="minorHAnsi" w:hAnsiTheme="minorHAnsi" w:cstheme="minorHAnsi"/>
          <w:spacing w:val="1"/>
          <w:sz w:val="21"/>
          <w:szCs w:val="21"/>
        </w:rPr>
        <w:t>z</w:t>
      </w:r>
      <w:r w:rsidRPr="00971408">
        <w:rPr>
          <w:rFonts w:asciiTheme="minorHAnsi" w:hAnsiTheme="minorHAnsi" w:cstheme="minorHAnsi"/>
          <w:sz w:val="21"/>
          <w:szCs w:val="21"/>
        </w:rPr>
        <w:t>os</w:t>
      </w:r>
      <w:r w:rsidRPr="00971408">
        <w:rPr>
          <w:rFonts w:asciiTheme="minorHAnsi" w:hAnsiTheme="minorHAnsi" w:cstheme="minorHAnsi"/>
          <w:spacing w:val="1"/>
          <w:sz w:val="21"/>
          <w:szCs w:val="21"/>
        </w:rPr>
        <w:t>t</w:t>
      </w:r>
      <w:r w:rsidRPr="00971408">
        <w:rPr>
          <w:rFonts w:asciiTheme="minorHAnsi" w:hAnsiTheme="minorHAnsi" w:cstheme="minorHAnsi"/>
          <w:sz w:val="21"/>
          <w:szCs w:val="21"/>
        </w:rPr>
        <w:t xml:space="preserve">ała </w:t>
      </w:r>
      <w:r w:rsidRPr="00971408">
        <w:rPr>
          <w:rFonts w:asciiTheme="minorHAnsi" w:hAnsiTheme="minorHAnsi" w:cstheme="minorHAnsi"/>
          <w:spacing w:val="-1"/>
          <w:sz w:val="21"/>
          <w:szCs w:val="21"/>
        </w:rPr>
        <w:t>w</w:t>
      </w:r>
      <w:r w:rsidRPr="00971408">
        <w:rPr>
          <w:rFonts w:asciiTheme="minorHAnsi" w:hAnsiTheme="minorHAnsi" w:cstheme="minorHAnsi"/>
          <w:sz w:val="21"/>
          <w:szCs w:val="21"/>
        </w:rPr>
        <w:t>ybra</w:t>
      </w:r>
      <w:r w:rsidRPr="00971408">
        <w:rPr>
          <w:rFonts w:asciiTheme="minorHAnsi" w:hAnsiTheme="minorHAnsi" w:cstheme="minorHAnsi"/>
          <w:spacing w:val="1"/>
          <w:sz w:val="21"/>
          <w:szCs w:val="21"/>
        </w:rPr>
        <w:t>n</w:t>
      </w:r>
      <w:r w:rsidRPr="00971408">
        <w:rPr>
          <w:rFonts w:asciiTheme="minorHAnsi" w:hAnsiTheme="minorHAnsi" w:cstheme="minorHAnsi"/>
          <w:sz w:val="21"/>
          <w:szCs w:val="21"/>
        </w:rPr>
        <w:t>a jako najkorzystniejsza</w:t>
      </w:r>
      <w:r w:rsidRPr="00971408">
        <w:rPr>
          <w:rFonts w:asciiTheme="minorHAnsi" w:hAnsiTheme="minorHAnsi" w:cstheme="minorHAnsi"/>
          <w:bCs/>
          <w:spacing w:val="1"/>
          <w:sz w:val="21"/>
          <w:szCs w:val="21"/>
        </w:rPr>
        <w:t xml:space="preserve">, o </w:t>
      </w:r>
      <w:r w:rsidRPr="00971408">
        <w:rPr>
          <w:rFonts w:asciiTheme="minorHAnsi" w:hAnsiTheme="minorHAnsi" w:cstheme="minorHAnsi"/>
          <w:spacing w:val="1"/>
          <w:sz w:val="21"/>
          <w:szCs w:val="21"/>
        </w:rPr>
        <w:t>terminie</w:t>
      </w:r>
      <w:r w:rsidRPr="00971408">
        <w:rPr>
          <w:rFonts w:asciiTheme="minorHAnsi" w:hAnsiTheme="minorHAnsi" w:cstheme="minorHAnsi"/>
          <w:sz w:val="21"/>
          <w:szCs w:val="21"/>
        </w:rPr>
        <w:t xml:space="preserve"> </w:t>
      </w:r>
      <w:r w:rsidR="00872192" w:rsidRPr="00971408">
        <w:rPr>
          <w:rFonts w:asciiTheme="minorHAnsi" w:hAnsiTheme="minorHAnsi" w:cstheme="minorHAnsi"/>
          <w:sz w:val="21"/>
          <w:szCs w:val="21"/>
        </w:rPr>
        <w:br/>
      </w:r>
      <w:r w:rsidRPr="00971408">
        <w:rPr>
          <w:rFonts w:asciiTheme="minorHAnsi" w:hAnsiTheme="minorHAnsi" w:cstheme="minorHAnsi"/>
          <w:sz w:val="21"/>
          <w:szCs w:val="21"/>
        </w:rPr>
        <w:t xml:space="preserve">i </w:t>
      </w:r>
      <w:r w:rsidRPr="00971408">
        <w:rPr>
          <w:rFonts w:asciiTheme="minorHAnsi" w:hAnsiTheme="minorHAnsi" w:cstheme="minorHAnsi"/>
          <w:spacing w:val="1"/>
          <w:sz w:val="21"/>
          <w:szCs w:val="21"/>
        </w:rPr>
        <w:t>sposobie zawarcia umowy</w:t>
      </w:r>
      <w:r w:rsidR="00872192" w:rsidRPr="00971408">
        <w:rPr>
          <w:rFonts w:asciiTheme="minorHAnsi" w:hAnsiTheme="minorHAnsi" w:cstheme="minorHAnsi"/>
          <w:spacing w:val="1"/>
          <w:sz w:val="21"/>
          <w:szCs w:val="21"/>
        </w:rPr>
        <w:t>;</w:t>
      </w:r>
    </w:p>
    <w:p w14:paraId="316E3A2A" w14:textId="015FC975" w:rsidR="00AA4CE7" w:rsidRPr="00971408" w:rsidRDefault="00AA4CE7" w:rsidP="00E92AC0">
      <w:pPr>
        <w:pStyle w:val="Bezodstpw"/>
        <w:numPr>
          <w:ilvl w:val="1"/>
          <w:numId w:val="107"/>
        </w:numPr>
        <w:tabs>
          <w:tab w:val="left" w:pos="1134"/>
        </w:tabs>
        <w:spacing w:line="276" w:lineRule="auto"/>
        <w:ind w:left="1134" w:hanging="567"/>
        <w:jc w:val="both"/>
        <w:rPr>
          <w:rFonts w:asciiTheme="minorHAnsi" w:hAnsiTheme="minorHAnsi" w:cstheme="minorHAnsi"/>
          <w:b/>
          <w:bCs/>
          <w:sz w:val="21"/>
          <w:szCs w:val="21"/>
        </w:rPr>
      </w:pPr>
      <w:r w:rsidRPr="00971408">
        <w:rPr>
          <w:rFonts w:asciiTheme="minorHAnsi" w:hAnsiTheme="minorHAnsi" w:cstheme="minorHAnsi"/>
          <w:color w:val="000000"/>
          <w:sz w:val="21"/>
          <w:szCs w:val="21"/>
        </w:rPr>
        <w:t xml:space="preserve">Umowa </w:t>
      </w:r>
      <w:r w:rsidRPr="00971408">
        <w:rPr>
          <w:rFonts w:asciiTheme="minorHAnsi" w:hAnsiTheme="minorHAnsi" w:cstheme="minorHAnsi"/>
          <w:color w:val="000000"/>
          <w:spacing w:val="1"/>
          <w:sz w:val="21"/>
          <w:szCs w:val="21"/>
        </w:rPr>
        <w:t>z</w:t>
      </w:r>
      <w:r w:rsidRPr="00971408">
        <w:rPr>
          <w:rFonts w:asciiTheme="minorHAnsi" w:hAnsiTheme="minorHAnsi" w:cstheme="minorHAnsi"/>
          <w:color w:val="000000"/>
          <w:sz w:val="21"/>
          <w:szCs w:val="21"/>
        </w:rPr>
        <w:t>os</w:t>
      </w:r>
      <w:r w:rsidRPr="00971408">
        <w:rPr>
          <w:rFonts w:asciiTheme="minorHAnsi" w:hAnsiTheme="minorHAnsi" w:cstheme="minorHAnsi"/>
          <w:color w:val="000000"/>
          <w:spacing w:val="1"/>
          <w:sz w:val="21"/>
          <w:szCs w:val="21"/>
        </w:rPr>
        <w:t>t</w:t>
      </w:r>
      <w:r w:rsidRPr="00971408">
        <w:rPr>
          <w:rFonts w:asciiTheme="minorHAnsi" w:hAnsiTheme="minorHAnsi" w:cstheme="minorHAnsi"/>
          <w:color w:val="000000"/>
          <w:sz w:val="21"/>
          <w:szCs w:val="21"/>
        </w:rPr>
        <w:t>a</w:t>
      </w:r>
      <w:r w:rsidRPr="00971408">
        <w:rPr>
          <w:rFonts w:asciiTheme="minorHAnsi" w:hAnsiTheme="minorHAnsi" w:cstheme="minorHAnsi"/>
          <w:color w:val="000000"/>
          <w:spacing w:val="1"/>
          <w:sz w:val="21"/>
          <w:szCs w:val="21"/>
        </w:rPr>
        <w:t>n</w:t>
      </w:r>
      <w:r w:rsidRPr="00971408">
        <w:rPr>
          <w:rFonts w:asciiTheme="minorHAnsi" w:hAnsiTheme="minorHAnsi" w:cstheme="minorHAnsi"/>
          <w:color w:val="000000"/>
          <w:spacing w:val="-2"/>
          <w:sz w:val="21"/>
          <w:szCs w:val="21"/>
        </w:rPr>
        <w:t>ie</w:t>
      </w:r>
      <w:r w:rsidRPr="00971408">
        <w:rPr>
          <w:rFonts w:asciiTheme="minorHAnsi" w:hAnsiTheme="minorHAnsi" w:cstheme="minorHAnsi"/>
          <w:color w:val="000000"/>
          <w:sz w:val="21"/>
          <w:szCs w:val="21"/>
        </w:rPr>
        <w:t xml:space="preserve"> </w:t>
      </w:r>
      <w:r w:rsidRPr="00971408">
        <w:rPr>
          <w:rFonts w:asciiTheme="minorHAnsi" w:hAnsiTheme="minorHAnsi" w:cstheme="minorHAnsi"/>
          <w:color w:val="000000"/>
          <w:spacing w:val="1"/>
          <w:sz w:val="21"/>
          <w:szCs w:val="21"/>
        </w:rPr>
        <w:t>z</w:t>
      </w:r>
      <w:r w:rsidRPr="00971408">
        <w:rPr>
          <w:rFonts w:asciiTheme="minorHAnsi" w:hAnsiTheme="minorHAnsi" w:cstheme="minorHAnsi"/>
          <w:color w:val="000000"/>
          <w:sz w:val="21"/>
          <w:szCs w:val="21"/>
        </w:rPr>
        <w:t>a</w:t>
      </w:r>
      <w:r w:rsidRPr="00971408">
        <w:rPr>
          <w:rFonts w:asciiTheme="minorHAnsi" w:hAnsiTheme="minorHAnsi" w:cstheme="minorHAnsi"/>
          <w:color w:val="000000"/>
          <w:spacing w:val="-1"/>
          <w:sz w:val="21"/>
          <w:szCs w:val="21"/>
        </w:rPr>
        <w:t>w</w:t>
      </w:r>
      <w:r w:rsidRPr="00971408">
        <w:rPr>
          <w:rFonts w:asciiTheme="minorHAnsi" w:hAnsiTheme="minorHAnsi" w:cstheme="minorHAnsi"/>
          <w:color w:val="000000"/>
          <w:spacing w:val="-2"/>
          <w:sz w:val="21"/>
          <w:szCs w:val="21"/>
        </w:rPr>
        <w:t>a</w:t>
      </w:r>
      <w:r w:rsidRPr="00971408">
        <w:rPr>
          <w:rFonts w:asciiTheme="minorHAnsi" w:hAnsiTheme="minorHAnsi" w:cstheme="minorHAnsi"/>
          <w:color w:val="000000"/>
          <w:sz w:val="21"/>
          <w:szCs w:val="21"/>
        </w:rPr>
        <w:t>r</w:t>
      </w:r>
      <w:r w:rsidRPr="00971408">
        <w:rPr>
          <w:rFonts w:asciiTheme="minorHAnsi" w:hAnsiTheme="minorHAnsi" w:cstheme="minorHAnsi"/>
          <w:color w:val="000000"/>
          <w:spacing w:val="1"/>
          <w:sz w:val="21"/>
          <w:szCs w:val="21"/>
        </w:rPr>
        <w:t>t</w:t>
      </w:r>
      <w:r w:rsidRPr="00971408">
        <w:rPr>
          <w:rFonts w:asciiTheme="minorHAnsi" w:hAnsiTheme="minorHAnsi" w:cstheme="minorHAnsi"/>
          <w:color w:val="000000"/>
          <w:sz w:val="21"/>
          <w:szCs w:val="21"/>
        </w:rPr>
        <w:t xml:space="preserve">a w </w:t>
      </w:r>
      <w:r w:rsidRPr="00971408">
        <w:rPr>
          <w:rFonts w:asciiTheme="minorHAnsi" w:hAnsiTheme="minorHAnsi" w:cstheme="minorHAnsi"/>
          <w:color w:val="000000"/>
          <w:spacing w:val="1"/>
          <w:sz w:val="21"/>
          <w:szCs w:val="21"/>
        </w:rPr>
        <w:t>t</w:t>
      </w:r>
      <w:r w:rsidRPr="00971408">
        <w:rPr>
          <w:rFonts w:asciiTheme="minorHAnsi" w:hAnsiTheme="minorHAnsi" w:cstheme="minorHAnsi"/>
          <w:color w:val="000000"/>
          <w:sz w:val="21"/>
          <w:szCs w:val="21"/>
        </w:rPr>
        <w:t>er</w:t>
      </w:r>
      <w:r w:rsidRPr="00971408">
        <w:rPr>
          <w:rFonts w:asciiTheme="minorHAnsi" w:hAnsiTheme="minorHAnsi" w:cstheme="minorHAnsi"/>
          <w:color w:val="000000"/>
          <w:spacing w:val="1"/>
          <w:sz w:val="21"/>
          <w:szCs w:val="21"/>
        </w:rPr>
        <w:t>m</w:t>
      </w:r>
      <w:r w:rsidRPr="00971408">
        <w:rPr>
          <w:rFonts w:asciiTheme="minorHAnsi" w:hAnsiTheme="minorHAnsi" w:cstheme="minorHAnsi"/>
          <w:color w:val="000000"/>
          <w:sz w:val="21"/>
          <w:szCs w:val="21"/>
        </w:rPr>
        <w:t>i</w:t>
      </w:r>
      <w:r w:rsidRPr="00971408">
        <w:rPr>
          <w:rFonts w:asciiTheme="minorHAnsi" w:hAnsiTheme="minorHAnsi" w:cstheme="minorHAnsi"/>
          <w:color w:val="000000"/>
          <w:spacing w:val="1"/>
          <w:sz w:val="21"/>
          <w:szCs w:val="21"/>
        </w:rPr>
        <w:t>n</w:t>
      </w:r>
      <w:r w:rsidRPr="00971408">
        <w:rPr>
          <w:rFonts w:asciiTheme="minorHAnsi" w:hAnsiTheme="minorHAnsi" w:cstheme="minorHAnsi"/>
          <w:color w:val="000000"/>
          <w:spacing w:val="-2"/>
          <w:sz w:val="21"/>
          <w:szCs w:val="21"/>
        </w:rPr>
        <w:t>i</w:t>
      </w:r>
      <w:r w:rsidRPr="00971408">
        <w:rPr>
          <w:rFonts w:asciiTheme="minorHAnsi" w:hAnsiTheme="minorHAnsi" w:cstheme="minorHAnsi"/>
          <w:color w:val="000000"/>
          <w:sz w:val="21"/>
          <w:szCs w:val="21"/>
        </w:rPr>
        <w:t xml:space="preserve">e </w:t>
      </w:r>
      <w:r w:rsidRPr="00971408">
        <w:rPr>
          <w:rFonts w:asciiTheme="minorHAnsi" w:hAnsiTheme="minorHAnsi" w:cstheme="minorHAnsi"/>
          <w:color w:val="000000"/>
          <w:spacing w:val="-1"/>
          <w:sz w:val="21"/>
          <w:szCs w:val="21"/>
        </w:rPr>
        <w:t>w</w:t>
      </w:r>
      <w:r w:rsidRPr="00971408">
        <w:rPr>
          <w:rFonts w:asciiTheme="minorHAnsi" w:hAnsiTheme="minorHAnsi" w:cstheme="minorHAnsi"/>
          <w:color w:val="000000"/>
          <w:sz w:val="21"/>
          <w:szCs w:val="21"/>
        </w:rPr>
        <w:t>yz</w:t>
      </w:r>
      <w:r w:rsidRPr="00971408">
        <w:rPr>
          <w:rFonts w:asciiTheme="minorHAnsi" w:hAnsiTheme="minorHAnsi" w:cstheme="minorHAnsi"/>
          <w:color w:val="000000"/>
          <w:spacing w:val="1"/>
          <w:sz w:val="21"/>
          <w:szCs w:val="21"/>
        </w:rPr>
        <w:t>n</w:t>
      </w:r>
      <w:r w:rsidRPr="00971408">
        <w:rPr>
          <w:rFonts w:asciiTheme="minorHAnsi" w:hAnsiTheme="minorHAnsi" w:cstheme="minorHAnsi"/>
          <w:color w:val="000000"/>
          <w:spacing w:val="-2"/>
          <w:sz w:val="21"/>
          <w:szCs w:val="21"/>
        </w:rPr>
        <w:t>a</w:t>
      </w:r>
      <w:r w:rsidRPr="00971408">
        <w:rPr>
          <w:rFonts w:asciiTheme="minorHAnsi" w:hAnsiTheme="minorHAnsi" w:cstheme="minorHAnsi"/>
          <w:color w:val="000000"/>
          <w:spacing w:val="-1"/>
          <w:sz w:val="21"/>
          <w:szCs w:val="21"/>
        </w:rPr>
        <w:t>c</w:t>
      </w:r>
      <w:r w:rsidRPr="00971408">
        <w:rPr>
          <w:rFonts w:asciiTheme="minorHAnsi" w:hAnsiTheme="minorHAnsi" w:cstheme="minorHAnsi"/>
          <w:color w:val="000000"/>
          <w:spacing w:val="1"/>
          <w:sz w:val="21"/>
          <w:szCs w:val="21"/>
        </w:rPr>
        <w:t>z</w:t>
      </w:r>
      <w:r w:rsidRPr="00971408">
        <w:rPr>
          <w:rFonts w:asciiTheme="minorHAnsi" w:hAnsiTheme="minorHAnsi" w:cstheme="minorHAnsi"/>
          <w:color w:val="000000"/>
          <w:sz w:val="21"/>
          <w:szCs w:val="21"/>
        </w:rPr>
        <w:t>o</w:t>
      </w:r>
      <w:r w:rsidRPr="00971408">
        <w:rPr>
          <w:rFonts w:asciiTheme="minorHAnsi" w:hAnsiTheme="minorHAnsi" w:cstheme="minorHAnsi"/>
          <w:color w:val="000000"/>
          <w:spacing w:val="1"/>
          <w:sz w:val="21"/>
          <w:szCs w:val="21"/>
        </w:rPr>
        <w:t>n</w:t>
      </w:r>
      <w:r w:rsidRPr="00971408">
        <w:rPr>
          <w:rFonts w:asciiTheme="minorHAnsi" w:hAnsiTheme="minorHAnsi" w:cstheme="minorHAnsi"/>
          <w:color w:val="000000"/>
          <w:sz w:val="21"/>
          <w:szCs w:val="21"/>
        </w:rPr>
        <w:t xml:space="preserve">ym </w:t>
      </w:r>
      <w:r w:rsidRPr="00971408">
        <w:rPr>
          <w:rFonts w:asciiTheme="minorHAnsi" w:hAnsiTheme="minorHAnsi" w:cstheme="minorHAnsi"/>
          <w:color w:val="000000"/>
          <w:spacing w:val="1"/>
          <w:sz w:val="21"/>
          <w:szCs w:val="21"/>
        </w:rPr>
        <w:t>p</w:t>
      </w:r>
      <w:r w:rsidRPr="00971408">
        <w:rPr>
          <w:rFonts w:asciiTheme="minorHAnsi" w:hAnsiTheme="minorHAnsi" w:cstheme="minorHAnsi"/>
          <w:color w:val="000000"/>
          <w:spacing w:val="-2"/>
          <w:sz w:val="21"/>
          <w:szCs w:val="21"/>
        </w:rPr>
        <w:t>r</w:t>
      </w:r>
      <w:r w:rsidRPr="00971408">
        <w:rPr>
          <w:rFonts w:asciiTheme="minorHAnsi" w:hAnsiTheme="minorHAnsi" w:cstheme="minorHAnsi"/>
          <w:color w:val="000000"/>
          <w:spacing w:val="1"/>
          <w:sz w:val="21"/>
          <w:szCs w:val="21"/>
        </w:rPr>
        <w:t>z</w:t>
      </w:r>
      <w:r w:rsidRPr="00971408">
        <w:rPr>
          <w:rFonts w:asciiTheme="minorHAnsi" w:hAnsiTheme="minorHAnsi" w:cstheme="minorHAnsi"/>
          <w:color w:val="000000"/>
          <w:sz w:val="21"/>
          <w:szCs w:val="21"/>
        </w:rPr>
        <w:t>ez z</w:t>
      </w:r>
      <w:r w:rsidRPr="00971408">
        <w:rPr>
          <w:rFonts w:asciiTheme="minorHAnsi" w:hAnsiTheme="minorHAnsi" w:cstheme="minorHAnsi"/>
          <w:color w:val="000000"/>
          <w:spacing w:val="-2"/>
          <w:sz w:val="21"/>
          <w:szCs w:val="21"/>
        </w:rPr>
        <w:t>a</w:t>
      </w:r>
      <w:r w:rsidRPr="00971408">
        <w:rPr>
          <w:rFonts w:asciiTheme="minorHAnsi" w:hAnsiTheme="minorHAnsi" w:cstheme="minorHAnsi"/>
          <w:color w:val="000000"/>
          <w:sz w:val="21"/>
          <w:szCs w:val="21"/>
        </w:rPr>
        <w:t>ma</w:t>
      </w:r>
      <w:r w:rsidRPr="00971408">
        <w:rPr>
          <w:rFonts w:asciiTheme="minorHAnsi" w:hAnsiTheme="minorHAnsi" w:cstheme="minorHAnsi"/>
          <w:color w:val="000000"/>
          <w:spacing w:val="-1"/>
          <w:sz w:val="21"/>
          <w:szCs w:val="21"/>
        </w:rPr>
        <w:t>w</w:t>
      </w:r>
      <w:r w:rsidRPr="00971408">
        <w:rPr>
          <w:rFonts w:asciiTheme="minorHAnsi" w:hAnsiTheme="minorHAnsi" w:cstheme="minorHAnsi"/>
          <w:color w:val="000000"/>
          <w:sz w:val="21"/>
          <w:szCs w:val="21"/>
        </w:rPr>
        <w:t>iają</w:t>
      </w:r>
      <w:r w:rsidRPr="00971408">
        <w:rPr>
          <w:rFonts w:asciiTheme="minorHAnsi" w:hAnsiTheme="minorHAnsi" w:cstheme="minorHAnsi"/>
          <w:color w:val="000000"/>
          <w:spacing w:val="-1"/>
          <w:sz w:val="21"/>
          <w:szCs w:val="21"/>
        </w:rPr>
        <w:t>c</w:t>
      </w:r>
      <w:r w:rsidRPr="00971408">
        <w:rPr>
          <w:rFonts w:asciiTheme="minorHAnsi" w:hAnsiTheme="minorHAnsi" w:cstheme="minorHAnsi"/>
          <w:color w:val="000000"/>
          <w:sz w:val="21"/>
          <w:szCs w:val="21"/>
        </w:rPr>
        <w:t>ego</w:t>
      </w:r>
      <w:r w:rsidR="00872192" w:rsidRPr="00971408">
        <w:rPr>
          <w:rFonts w:asciiTheme="minorHAnsi" w:hAnsiTheme="minorHAnsi" w:cstheme="minorHAnsi"/>
          <w:color w:val="000000"/>
          <w:sz w:val="21"/>
          <w:szCs w:val="21"/>
        </w:rPr>
        <w:t>;</w:t>
      </w:r>
    </w:p>
    <w:p w14:paraId="5C0CC8AD" w14:textId="49E02F7F" w:rsidR="009B0F55" w:rsidRPr="00971408" w:rsidRDefault="00AA4CE7" w:rsidP="00E92AC0">
      <w:pPr>
        <w:pStyle w:val="Bezodstpw"/>
        <w:numPr>
          <w:ilvl w:val="1"/>
          <w:numId w:val="107"/>
        </w:numPr>
        <w:tabs>
          <w:tab w:val="left" w:pos="1134"/>
        </w:tabs>
        <w:spacing w:line="276" w:lineRule="auto"/>
        <w:ind w:left="1134" w:hanging="567"/>
        <w:jc w:val="both"/>
        <w:rPr>
          <w:rFonts w:asciiTheme="minorHAnsi" w:hAnsiTheme="minorHAnsi" w:cstheme="minorHAnsi"/>
          <w:b/>
          <w:bCs/>
          <w:sz w:val="21"/>
          <w:szCs w:val="21"/>
        </w:rPr>
      </w:pPr>
      <w:r w:rsidRPr="00971408">
        <w:rPr>
          <w:rFonts w:asciiTheme="minorHAnsi" w:hAnsiTheme="minorHAnsi" w:cstheme="minorHAnsi"/>
          <w:sz w:val="21"/>
          <w:szCs w:val="21"/>
        </w:rPr>
        <w:t xml:space="preserve">Jeżeli w postępowaniu wybrana zostanie oferta wykonawców wspólnie ubiegających się </w:t>
      </w:r>
      <w:r w:rsidR="009B0F55" w:rsidRPr="00971408">
        <w:rPr>
          <w:rFonts w:asciiTheme="minorHAnsi" w:hAnsiTheme="minorHAnsi" w:cstheme="minorHAnsi"/>
          <w:sz w:val="21"/>
          <w:szCs w:val="21"/>
        </w:rPr>
        <w:br/>
      </w:r>
      <w:r w:rsidRPr="00971408">
        <w:rPr>
          <w:rFonts w:asciiTheme="minorHAnsi" w:hAnsiTheme="minorHAnsi" w:cstheme="minorHAnsi"/>
          <w:sz w:val="21"/>
          <w:szCs w:val="21"/>
        </w:rPr>
        <w:t xml:space="preserve">o udzielenie zamówienia, zamawiający zażąda przed zawarciem umowy w sprawie zamówienia, potwierdzonej za zgodność z oryginałem kopii umowy regulującej współpracę tych wykonawców; </w:t>
      </w:r>
      <w:r w:rsidR="009B0F55" w:rsidRPr="00971408">
        <w:rPr>
          <w:rFonts w:asciiTheme="minorHAnsi" w:hAnsiTheme="minorHAnsi" w:cstheme="minorHAnsi"/>
          <w:sz w:val="21"/>
          <w:szCs w:val="21"/>
        </w:rPr>
        <w:br/>
      </w:r>
      <w:r w:rsidRPr="00971408">
        <w:rPr>
          <w:rFonts w:asciiTheme="minorHAnsi" w:eastAsia="TimesNewRomanPSMT" w:hAnsiTheme="minorHAnsi" w:cstheme="minorHAnsi"/>
          <w:sz w:val="21"/>
          <w:szCs w:val="21"/>
        </w:rPr>
        <w:t xml:space="preserve">w przypadku spółki cywilnej dokumentem właściwym będzie umowa spółki; </w:t>
      </w:r>
      <w:r w:rsidRPr="00971408">
        <w:rPr>
          <w:rFonts w:asciiTheme="minorHAnsi" w:hAnsiTheme="minorHAnsi" w:cstheme="minorHAnsi"/>
          <w:noProof/>
          <w:sz w:val="21"/>
          <w:szCs w:val="21"/>
        </w:rPr>
        <w:t xml:space="preserve">umowa regulująca współpracę wykonawców wspólnie </w:t>
      </w:r>
      <w:r w:rsidRPr="00971408">
        <w:rPr>
          <w:rFonts w:asciiTheme="minorHAnsi" w:hAnsiTheme="minorHAnsi" w:cstheme="minorHAnsi"/>
          <w:sz w:val="21"/>
          <w:szCs w:val="21"/>
        </w:rPr>
        <w:t>ubiegających się o udzielenie zamówienia</w:t>
      </w:r>
      <w:r w:rsidRPr="00971408">
        <w:rPr>
          <w:rFonts w:asciiTheme="minorHAnsi" w:hAnsiTheme="minorHAnsi" w:cstheme="minorHAnsi"/>
          <w:noProof/>
          <w:sz w:val="21"/>
          <w:szCs w:val="21"/>
        </w:rPr>
        <w:t>,</w:t>
      </w:r>
      <w:r w:rsidRPr="00971408">
        <w:rPr>
          <w:rFonts w:asciiTheme="minorHAnsi" w:hAnsiTheme="minorHAnsi" w:cstheme="minorHAnsi"/>
          <w:sz w:val="21"/>
          <w:szCs w:val="21"/>
        </w:rPr>
        <w:t xml:space="preserve"> </w:t>
      </w:r>
      <w:r w:rsidRPr="00971408">
        <w:rPr>
          <w:rFonts w:asciiTheme="minorHAnsi" w:hAnsiTheme="minorHAnsi" w:cstheme="minorHAnsi"/>
          <w:sz w:val="21"/>
          <w:szCs w:val="21"/>
          <w:u w:val="single"/>
        </w:rPr>
        <w:t>w formie konsorcjum</w:t>
      </w:r>
      <w:r w:rsidRPr="00971408">
        <w:rPr>
          <w:rFonts w:asciiTheme="minorHAnsi" w:hAnsiTheme="minorHAnsi" w:cstheme="minorHAnsi"/>
          <w:noProof/>
          <w:sz w:val="21"/>
          <w:szCs w:val="21"/>
        </w:rPr>
        <w:t>, winna zawierać:</w:t>
      </w:r>
    </w:p>
    <w:p w14:paraId="4BA0056F" w14:textId="1EDC786E" w:rsidR="00872192" w:rsidRPr="00971408" w:rsidRDefault="00872192" w:rsidP="00E92AC0">
      <w:pPr>
        <w:pStyle w:val="Bezodstpw"/>
        <w:numPr>
          <w:ilvl w:val="0"/>
          <w:numId w:val="108"/>
        </w:numPr>
        <w:tabs>
          <w:tab w:val="left" w:pos="1560"/>
        </w:tabs>
        <w:spacing w:line="276" w:lineRule="auto"/>
        <w:ind w:left="1560" w:hanging="426"/>
        <w:jc w:val="both"/>
        <w:rPr>
          <w:rFonts w:asciiTheme="minorHAnsi" w:hAnsiTheme="minorHAnsi" w:cstheme="minorHAnsi"/>
          <w:sz w:val="21"/>
          <w:szCs w:val="21"/>
        </w:rPr>
      </w:pPr>
      <w:r w:rsidRPr="00971408">
        <w:rPr>
          <w:rFonts w:asciiTheme="minorHAnsi" w:hAnsiTheme="minorHAnsi" w:cstheme="minorHAnsi"/>
          <w:noProof/>
          <w:sz w:val="21"/>
          <w:szCs w:val="21"/>
        </w:rPr>
        <w:t>O</w:t>
      </w:r>
      <w:r w:rsidRPr="00971408">
        <w:rPr>
          <w:rFonts w:asciiTheme="minorHAnsi" w:hAnsiTheme="minorHAnsi" w:cstheme="minorHAnsi"/>
          <w:sz w:val="21"/>
          <w:szCs w:val="21"/>
        </w:rPr>
        <w:t>znaczenie celu gospodarczego, dla którego umowa została zawarta, tj. zrealizowanie przedmiotowego zamówienia;</w:t>
      </w:r>
    </w:p>
    <w:p w14:paraId="55A5BF25" w14:textId="77777777" w:rsidR="00872192" w:rsidRPr="00971408" w:rsidRDefault="00872192" w:rsidP="00E92AC0">
      <w:pPr>
        <w:pStyle w:val="Bezodstpw"/>
        <w:numPr>
          <w:ilvl w:val="0"/>
          <w:numId w:val="108"/>
        </w:numPr>
        <w:tabs>
          <w:tab w:val="left" w:pos="1560"/>
        </w:tabs>
        <w:spacing w:line="276" w:lineRule="auto"/>
        <w:ind w:left="1560" w:hanging="426"/>
        <w:jc w:val="both"/>
        <w:rPr>
          <w:rFonts w:asciiTheme="minorHAnsi" w:hAnsiTheme="minorHAnsi" w:cstheme="minorHAnsi"/>
          <w:sz w:val="21"/>
          <w:szCs w:val="21"/>
        </w:rPr>
      </w:pPr>
      <w:r w:rsidRPr="00971408">
        <w:rPr>
          <w:rFonts w:asciiTheme="minorHAnsi" w:hAnsiTheme="minorHAnsi" w:cstheme="minorHAnsi"/>
          <w:sz w:val="21"/>
          <w:szCs w:val="21"/>
        </w:rPr>
        <w:t>Oznaczenie okresu obowiązywania umowy obejmującego okres nie krótszy niż okres obowiązywania umowy w sprawie niniejszego zamówienia;</w:t>
      </w:r>
    </w:p>
    <w:p w14:paraId="16075B9B" w14:textId="52A2DFF5" w:rsidR="00872192" w:rsidRPr="00971408" w:rsidRDefault="00872192" w:rsidP="00E92AC0">
      <w:pPr>
        <w:pStyle w:val="Bezodstpw"/>
        <w:numPr>
          <w:ilvl w:val="0"/>
          <w:numId w:val="108"/>
        </w:numPr>
        <w:tabs>
          <w:tab w:val="left" w:pos="1560"/>
        </w:tabs>
        <w:spacing w:line="276" w:lineRule="auto"/>
        <w:ind w:left="1560" w:hanging="426"/>
        <w:jc w:val="both"/>
        <w:rPr>
          <w:rFonts w:asciiTheme="minorHAnsi" w:hAnsiTheme="minorHAnsi" w:cstheme="minorHAnsi"/>
          <w:sz w:val="21"/>
          <w:szCs w:val="21"/>
        </w:rPr>
      </w:pPr>
      <w:r w:rsidRPr="00971408">
        <w:rPr>
          <w:rFonts w:asciiTheme="minorHAnsi" w:hAnsiTheme="minorHAnsi" w:cstheme="minorHAnsi"/>
          <w:sz w:val="21"/>
          <w:szCs w:val="21"/>
        </w:rPr>
        <w:t>Oświadczenie, że wszyscy partnerzy / członkowie konsorcjum przyjmują na siebie odpowiedzialność solidarną za należyte wykonanie zamówienia</w:t>
      </w:r>
      <w:r w:rsidRPr="00971408">
        <w:rPr>
          <w:rFonts w:asciiTheme="minorHAnsi" w:hAnsiTheme="minorHAnsi" w:cstheme="minorHAnsi"/>
          <w:i/>
          <w:color w:val="808080"/>
          <w:sz w:val="21"/>
          <w:szCs w:val="21"/>
        </w:rPr>
        <w:t xml:space="preserve"> </w:t>
      </w:r>
      <w:r w:rsidRPr="00971408">
        <w:rPr>
          <w:rFonts w:asciiTheme="minorHAnsi" w:hAnsiTheme="minorHAnsi" w:cstheme="minorHAnsi"/>
          <w:sz w:val="21"/>
          <w:szCs w:val="21"/>
        </w:rPr>
        <w:t>oraz za wniesienie zabezpieczenia należytego wykonania umowy w sprawie niniejszego zamówienia (o ile zamawiający wymagał jego wniesienia);</w:t>
      </w:r>
    </w:p>
    <w:p w14:paraId="33520A7F" w14:textId="0EDD0A15" w:rsidR="00872192" w:rsidRPr="00971408" w:rsidRDefault="00872192" w:rsidP="00E92AC0">
      <w:pPr>
        <w:pStyle w:val="Bezodstpw"/>
        <w:numPr>
          <w:ilvl w:val="0"/>
          <w:numId w:val="108"/>
        </w:numPr>
        <w:tabs>
          <w:tab w:val="left" w:pos="1560"/>
        </w:tabs>
        <w:spacing w:line="276" w:lineRule="auto"/>
        <w:ind w:left="1560" w:hanging="426"/>
        <w:jc w:val="both"/>
        <w:rPr>
          <w:rFonts w:asciiTheme="minorHAnsi" w:hAnsiTheme="minorHAnsi" w:cstheme="minorHAnsi"/>
          <w:sz w:val="21"/>
          <w:szCs w:val="21"/>
        </w:rPr>
      </w:pPr>
      <w:r w:rsidRPr="00971408">
        <w:rPr>
          <w:rFonts w:asciiTheme="minorHAnsi" w:hAnsiTheme="minorHAnsi" w:cstheme="minorHAnsi"/>
          <w:sz w:val="21"/>
          <w:szCs w:val="21"/>
        </w:rPr>
        <w:t xml:space="preserve">Szczegółowy sposób współdziałania w wykonaniu zamówienia i podział zadań, </w:t>
      </w:r>
      <w:r w:rsidRPr="00971408">
        <w:rPr>
          <w:rFonts w:asciiTheme="minorHAnsi" w:hAnsiTheme="minorHAnsi" w:cstheme="minorHAnsi"/>
          <w:sz w:val="21"/>
          <w:szCs w:val="21"/>
          <w:u w:val="single"/>
        </w:rPr>
        <w:t xml:space="preserve">z uwzględnieniem zakresu wynikającego z oświadczenia, o którym mowa w pkt </w:t>
      </w:r>
      <w:r w:rsidR="00BF5001" w:rsidRPr="00971408">
        <w:rPr>
          <w:rFonts w:asciiTheme="minorHAnsi" w:hAnsiTheme="minorHAnsi" w:cstheme="minorHAnsi"/>
          <w:sz w:val="21"/>
          <w:szCs w:val="21"/>
          <w:u w:val="single"/>
        </w:rPr>
        <w:t>2</w:t>
      </w:r>
      <w:r w:rsidRPr="00971408">
        <w:rPr>
          <w:rFonts w:asciiTheme="minorHAnsi" w:hAnsiTheme="minorHAnsi" w:cstheme="minorHAnsi"/>
          <w:sz w:val="21"/>
          <w:szCs w:val="21"/>
          <w:u w:val="single"/>
        </w:rPr>
        <w:t xml:space="preserve">, </w:t>
      </w:r>
      <w:proofErr w:type="spellStart"/>
      <w:r w:rsidRPr="00971408">
        <w:rPr>
          <w:rFonts w:asciiTheme="minorHAnsi" w:hAnsiTheme="minorHAnsi" w:cstheme="minorHAnsi"/>
          <w:sz w:val="21"/>
          <w:szCs w:val="21"/>
          <w:u w:val="single"/>
        </w:rPr>
        <w:t>ppkt</w:t>
      </w:r>
      <w:proofErr w:type="spellEnd"/>
      <w:r w:rsidRPr="00971408">
        <w:rPr>
          <w:rFonts w:asciiTheme="minorHAnsi" w:hAnsiTheme="minorHAnsi" w:cstheme="minorHAnsi"/>
          <w:sz w:val="21"/>
          <w:szCs w:val="21"/>
          <w:u w:val="single"/>
        </w:rPr>
        <w:t xml:space="preserve"> </w:t>
      </w:r>
      <w:r w:rsidR="00BF5001" w:rsidRPr="00971408">
        <w:rPr>
          <w:rFonts w:asciiTheme="minorHAnsi" w:hAnsiTheme="minorHAnsi" w:cstheme="minorHAnsi"/>
          <w:sz w:val="21"/>
          <w:szCs w:val="21"/>
          <w:u w:val="single"/>
        </w:rPr>
        <w:t>2</w:t>
      </w:r>
      <w:r w:rsidRPr="00971408">
        <w:rPr>
          <w:rFonts w:asciiTheme="minorHAnsi" w:hAnsiTheme="minorHAnsi" w:cstheme="minorHAnsi"/>
          <w:sz w:val="21"/>
          <w:szCs w:val="21"/>
          <w:u w:val="single"/>
        </w:rPr>
        <w:t>.</w:t>
      </w:r>
      <w:r w:rsidR="00BF5001" w:rsidRPr="00971408">
        <w:rPr>
          <w:rFonts w:asciiTheme="minorHAnsi" w:hAnsiTheme="minorHAnsi" w:cstheme="minorHAnsi"/>
          <w:sz w:val="21"/>
          <w:szCs w:val="21"/>
          <w:u w:val="single"/>
        </w:rPr>
        <w:t>3</w:t>
      </w:r>
      <w:r w:rsidRPr="00971408">
        <w:rPr>
          <w:rFonts w:asciiTheme="minorHAnsi" w:hAnsiTheme="minorHAnsi" w:cstheme="minorHAnsi"/>
          <w:sz w:val="21"/>
          <w:szCs w:val="21"/>
          <w:u w:val="single"/>
        </w:rPr>
        <w:t>.2. Rozdziału V SWZ</w:t>
      </w:r>
      <w:r w:rsidRPr="00971408">
        <w:rPr>
          <w:rFonts w:asciiTheme="minorHAnsi" w:hAnsiTheme="minorHAnsi" w:cstheme="minorHAnsi"/>
          <w:sz w:val="21"/>
          <w:szCs w:val="21"/>
        </w:rPr>
        <w:t>;</w:t>
      </w:r>
    </w:p>
    <w:p w14:paraId="6D698506" w14:textId="7245B2BE" w:rsidR="00872192" w:rsidRPr="00971408" w:rsidRDefault="00872192" w:rsidP="00E92AC0">
      <w:pPr>
        <w:pStyle w:val="Bezodstpw"/>
        <w:numPr>
          <w:ilvl w:val="0"/>
          <w:numId w:val="108"/>
        </w:numPr>
        <w:tabs>
          <w:tab w:val="left" w:pos="1560"/>
        </w:tabs>
        <w:spacing w:line="276" w:lineRule="auto"/>
        <w:ind w:left="1560" w:hanging="426"/>
        <w:jc w:val="both"/>
        <w:rPr>
          <w:rFonts w:asciiTheme="minorHAnsi" w:hAnsiTheme="minorHAnsi" w:cstheme="minorHAnsi"/>
          <w:sz w:val="21"/>
          <w:szCs w:val="21"/>
        </w:rPr>
      </w:pPr>
      <w:r w:rsidRPr="00971408">
        <w:rPr>
          <w:rFonts w:asciiTheme="minorHAnsi" w:hAnsiTheme="minorHAnsi" w:cstheme="minorHAnsi"/>
          <w:sz w:val="21"/>
          <w:szCs w:val="21"/>
        </w:rPr>
        <w:t>Wskazanie Pełnomocnika do reprezentowania współwykonawców przy wykonywaniu zamówienia;</w:t>
      </w:r>
    </w:p>
    <w:p w14:paraId="04211DB0" w14:textId="1588D068" w:rsidR="00872192" w:rsidRPr="00971408" w:rsidRDefault="00872192" w:rsidP="00E92AC0">
      <w:pPr>
        <w:pStyle w:val="Bezodstpw"/>
        <w:numPr>
          <w:ilvl w:val="0"/>
          <w:numId w:val="108"/>
        </w:numPr>
        <w:tabs>
          <w:tab w:val="left" w:pos="1560"/>
        </w:tabs>
        <w:spacing w:line="276" w:lineRule="auto"/>
        <w:ind w:left="1560" w:hanging="426"/>
        <w:jc w:val="both"/>
        <w:rPr>
          <w:rFonts w:asciiTheme="minorHAnsi" w:hAnsiTheme="minorHAnsi" w:cstheme="minorHAnsi"/>
          <w:sz w:val="21"/>
          <w:szCs w:val="21"/>
        </w:rPr>
      </w:pPr>
      <w:r w:rsidRPr="00971408">
        <w:rPr>
          <w:rFonts w:asciiTheme="minorHAnsi" w:hAnsiTheme="minorHAnsi" w:cstheme="minorHAnsi"/>
          <w:sz w:val="21"/>
          <w:szCs w:val="21"/>
        </w:rPr>
        <w:t>Oświadczenie, że Pełnomocnik  jest upoważniony do zaciągania zobowiązań</w:t>
      </w:r>
      <w:r w:rsidR="00832E5A" w:rsidRPr="00971408">
        <w:rPr>
          <w:rFonts w:asciiTheme="minorHAnsi" w:hAnsiTheme="minorHAnsi" w:cstheme="minorHAnsi"/>
          <w:sz w:val="21"/>
          <w:szCs w:val="21"/>
        </w:rPr>
        <w:t xml:space="preserve"> </w:t>
      </w:r>
      <w:r w:rsidRPr="00971408">
        <w:rPr>
          <w:rFonts w:asciiTheme="minorHAnsi" w:hAnsiTheme="minorHAnsi" w:cstheme="minorHAnsi"/>
          <w:sz w:val="21"/>
          <w:szCs w:val="21"/>
        </w:rPr>
        <w:t xml:space="preserve">i do przyjmowania instrukcji na rzecz i w imieniu wszystkich partnerów / członków konsorcjum razem, i każdego </w:t>
      </w:r>
      <w:r w:rsidR="00832E5A" w:rsidRPr="00971408">
        <w:rPr>
          <w:rFonts w:asciiTheme="minorHAnsi" w:hAnsiTheme="minorHAnsi" w:cstheme="minorHAnsi"/>
          <w:sz w:val="21"/>
          <w:szCs w:val="21"/>
        </w:rPr>
        <w:br/>
      </w:r>
      <w:r w:rsidRPr="00971408">
        <w:rPr>
          <w:rFonts w:asciiTheme="minorHAnsi" w:hAnsiTheme="minorHAnsi" w:cstheme="minorHAnsi"/>
          <w:sz w:val="21"/>
          <w:szCs w:val="21"/>
        </w:rPr>
        <w:t>z osobna.</w:t>
      </w:r>
    </w:p>
    <w:p w14:paraId="4FDB0AC3" w14:textId="2591004B" w:rsidR="00B10B18" w:rsidRPr="00971408" w:rsidRDefault="00B10B18" w:rsidP="00E92AC0">
      <w:pPr>
        <w:pStyle w:val="Bezodstpw"/>
        <w:numPr>
          <w:ilvl w:val="1"/>
          <w:numId w:val="107"/>
        </w:numPr>
        <w:tabs>
          <w:tab w:val="left" w:pos="1134"/>
        </w:tabs>
        <w:spacing w:line="276" w:lineRule="auto"/>
        <w:ind w:left="1134" w:hanging="425"/>
        <w:jc w:val="both"/>
        <w:rPr>
          <w:rFonts w:asciiTheme="minorHAnsi" w:hAnsiTheme="minorHAnsi" w:cstheme="minorHAnsi"/>
          <w:b/>
          <w:bCs/>
          <w:sz w:val="21"/>
          <w:szCs w:val="21"/>
        </w:rPr>
      </w:pPr>
      <w:r w:rsidRPr="00971408">
        <w:rPr>
          <w:rFonts w:asciiTheme="minorHAnsi" w:hAnsiTheme="minorHAnsi" w:cstheme="minorHAnsi"/>
          <w:sz w:val="21"/>
          <w:szCs w:val="21"/>
        </w:rPr>
        <w:t>Przed zawarciem umowy wykonawca zobowiązany jest do wniesienia zabezpieczenia należytego wykonania umowy</w:t>
      </w:r>
      <w:r w:rsidR="00BD1E9D" w:rsidRPr="00971408">
        <w:rPr>
          <w:rFonts w:asciiTheme="minorHAnsi" w:hAnsiTheme="minorHAnsi" w:cstheme="minorHAnsi"/>
          <w:sz w:val="21"/>
          <w:szCs w:val="21"/>
        </w:rPr>
        <w:t>, o którym mowa w pkt 3,</w:t>
      </w:r>
      <w:r w:rsidR="00BD1E9D" w:rsidRPr="00971408">
        <w:rPr>
          <w:rFonts w:asciiTheme="minorHAnsi" w:hAnsiTheme="minorHAnsi" w:cstheme="minorHAnsi"/>
          <w:b/>
          <w:bCs/>
          <w:sz w:val="21"/>
          <w:szCs w:val="21"/>
        </w:rPr>
        <w:t xml:space="preserve"> </w:t>
      </w:r>
      <w:r w:rsidRPr="00971408">
        <w:rPr>
          <w:rFonts w:asciiTheme="minorHAnsi" w:hAnsiTheme="minorHAnsi" w:cstheme="minorHAnsi"/>
          <w:sz w:val="21"/>
          <w:szCs w:val="21"/>
        </w:rPr>
        <w:t>w kwocie, formie i terminie określonym w zawiadomieniu.</w:t>
      </w:r>
    </w:p>
    <w:p w14:paraId="166CBD9F" w14:textId="4956882C" w:rsidR="00DB16B3" w:rsidRDefault="00DB16B3" w:rsidP="00E92AC0">
      <w:pPr>
        <w:pStyle w:val="Bezodstpw"/>
        <w:spacing w:line="276" w:lineRule="auto"/>
        <w:rPr>
          <w:rFonts w:asciiTheme="minorHAnsi" w:hAnsiTheme="minorHAnsi" w:cstheme="minorHAnsi"/>
          <w:sz w:val="21"/>
          <w:szCs w:val="21"/>
        </w:rPr>
      </w:pPr>
    </w:p>
    <w:p w14:paraId="17B2EDFB" w14:textId="46608289" w:rsidR="00EF13C7" w:rsidRDefault="00EF13C7" w:rsidP="00E92AC0">
      <w:pPr>
        <w:pStyle w:val="Bezodstpw"/>
        <w:spacing w:line="276" w:lineRule="auto"/>
        <w:rPr>
          <w:rFonts w:asciiTheme="minorHAnsi" w:hAnsiTheme="minorHAnsi" w:cstheme="minorHAnsi"/>
          <w:sz w:val="21"/>
          <w:szCs w:val="21"/>
        </w:rPr>
      </w:pPr>
    </w:p>
    <w:p w14:paraId="7F7C9F20" w14:textId="77777777" w:rsidR="00EF13C7" w:rsidRPr="00971408" w:rsidRDefault="00EF13C7" w:rsidP="00E92AC0">
      <w:pPr>
        <w:pStyle w:val="Bezodstpw"/>
        <w:spacing w:line="276" w:lineRule="auto"/>
        <w:rPr>
          <w:rFonts w:asciiTheme="minorHAnsi" w:hAnsiTheme="minorHAnsi" w:cstheme="minorHAnsi"/>
          <w:sz w:val="21"/>
          <w:szCs w:val="21"/>
        </w:rPr>
      </w:pPr>
    </w:p>
    <w:p w14:paraId="5BEB970C" w14:textId="3FAE25BF" w:rsidR="006447C2" w:rsidRPr="00971408" w:rsidRDefault="006447C2" w:rsidP="00E92AC0">
      <w:pPr>
        <w:pStyle w:val="Bezodstpw"/>
        <w:numPr>
          <w:ilvl w:val="6"/>
          <w:numId w:val="97"/>
        </w:numPr>
        <w:tabs>
          <w:tab w:val="clear" w:pos="5040"/>
          <w:tab w:val="num" w:pos="567"/>
        </w:tabs>
        <w:spacing w:line="276" w:lineRule="auto"/>
        <w:ind w:hanging="5040"/>
        <w:jc w:val="both"/>
        <w:rPr>
          <w:rFonts w:asciiTheme="minorHAnsi" w:hAnsiTheme="minorHAnsi" w:cstheme="minorHAnsi"/>
          <w:b/>
          <w:bCs/>
          <w:sz w:val="21"/>
          <w:szCs w:val="21"/>
        </w:rPr>
      </w:pPr>
      <w:r w:rsidRPr="00971408">
        <w:rPr>
          <w:rFonts w:asciiTheme="minorHAnsi" w:hAnsiTheme="minorHAnsi" w:cstheme="minorHAnsi"/>
          <w:b/>
          <w:bCs/>
          <w:sz w:val="21"/>
          <w:szCs w:val="21"/>
        </w:rPr>
        <w:lastRenderedPageBreak/>
        <w:t>ZABEZPIECZ</w:t>
      </w:r>
      <w:r w:rsidR="002D3FC1" w:rsidRPr="00971408">
        <w:rPr>
          <w:rFonts w:asciiTheme="minorHAnsi" w:hAnsiTheme="minorHAnsi" w:cstheme="minorHAnsi"/>
          <w:b/>
          <w:bCs/>
          <w:sz w:val="21"/>
          <w:szCs w:val="21"/>
        </w:rPr>
        <w:t>ENIE</w:t>
      </w:r>
      <w:r w:rsidRPr="00971408">
        <w:rPr>
          <w:rFonts w:asciiTheme="minorHAnsi" w:hAnsiTheme="minorHAnsi" w:cstheme="minorHAnsi"/>
          <w:b/>
          <w:bCs/>
          <w:sz w:val="21"/>
          <w:szCs w:val="21"/>
        </w:rPr>
        <w:t xml:space="preserve"> NALEŻ</w:t>
      </w:r>
      <w:r w:rsidR="002D3FC1" w:rsidRPr="00971408">
        <w:rPr>
          <w:rFonts w:asciiTheme="minorHAnsi" w:hAnsiTheme="minorHAnsi" w:cstheme="minorHAnsi"/>
          <w:b/>
          <w:bCs/>
          <w:sz w:val="21"/>
          <w:szCs w:val="21"/>
        </w:rPr>
        <w:t>YT</w:t>
      </w:r>
      <w:r w:rsidRPr="00971408">
        <w:rPr>
          <w:rFonts w:asciiTheme="minorHAnsi" w:hAnsiTheme="minorHAnsi" w:cstheme="minorHAnsi"/>
          <w:b/>
          <w:bCs/>
          <w:sz w:val="21"/>
          <w:szCs w:val="21"/>
        </w:rPr>
        <w:t xml:space="preserve">EGO WYKONANIA UMOWY </w:t>
      </w:r>
    </w:p>
    <w:p w14:paraId="5EF55968" w14:textId="3F81691E" w:rsidR="006447C2" w:rsidRPr="00971408" w:rsidRDefault="006447C2" w:rsidP="00E92AC0">
      <w:pPr>
        <w:pStyle w:val="Akapitzlist"/>
        <w:numPr>
          <w:ilvl w:val="1"/>
          <w:numId w:val="123"/>
        </w:numPr>
        <w:tabs>
          <w:tab w:val="left" w:pos="1134"/>
        </w:tabs>
        <w:spacing w:after="0"/>
        <w:ind w:left="1134" w:hanging="567"/>
        <w:jc w:val="both"/>
        <w:rPr>
          <w:rFonts w:asciiTheme="minorHAnsi" w:hAnsiTheme="minorHAnsi" w:cstheme="minorHAnsi"/>
          <w:spacing w:val="-1"/>
          <w:sz w:val="21"/>
          <w:szCs w:val="21"/>
        </w:rPr>
      </w:pPr>
      <w:r w:rsidRPr="00971408">
        <w:rPr>
          <w:rFonts w:asciiTheme="minorHAnsi" w:hAnsiTheme="minorHAnsi" w:cstheme="minorHAnsi"/>
          <w:spacing w:val="-1"/>
          <w:sz w:val="21"/>
          <w:szCs w:val="21"/>
        </w:rPr>
        <w:t xml:space="preserve">Wykonawca przed zawarciem umowy zobowiązany jest do wniesienia zabezpieczenia należytego wykonania umowy w wysokości stanowiącej </w:t>
      </w:r>
      <w:r w:rsidRPr="00971408">
        <w:rPr>
          <w:rFonts w:asciiTheme="minorHAnsi" w:hAnsiTheme="minorHAnsi" w:cstheme="minorHAnsi"/>
          <w:b/>
          <w:bCs/>
          <w:spacing w:val="-1"/>
          <w:sz w:val="21"/>
          <w:szCs w:val="21"/>
        </w:rPr>
        <w:t>5</w:t>
      </w:r>
      <w:r w:rsidR="00185765" w:rsidRPr="00971408">
        <w:rPr>
          <w:rFonts w:asciiTheme="minorHAnsi" w:hAnsiTheme="minorHAnsi" w:cstheme="minorHAnsi"/>
          <w:b/>
          <w:bCs/>
          <w:spacing w:val="-1"/>
          <w:sz w:val="21"/>
          <w:szCs w:val="21"/>
          <w:lang w:val="pl-PL"/>
        </w:rPr>
        <w:t xml:space="preserve"> </w:t>
      </w:r>
      <w:r w:rsidRPr="00971408">
        <w:rPr>
          <w:rFonts w:asciiTheme="minorHAnsi" w:hAnsiTheme="minorHAnsi" w:cstheme="minorHAnsi"/>
          <w:b/>
          <w:bCs/>
          <w:spacing w:val="-1"/>
          <w:sz w:val="21"/>
          <w:szCs w:val="21"/>
        </w:rPr>
        <w:t>%</w:t>
      </w:r>
      <w:r w:rsidRPr="00971408">
        <w:rPr>
          <w:rFonts w:asciiTheme="minorHAnsi" w:hAnsiTheme="minorHAnsi" w:cstheme="minorHAnsi"/>
          <w:spacing w:val="-1"/>
          <w:sz w:val="21"/>
          <w:szCs w:val="21"/>
        </w:rPr>
        <w:t xml:space="preserve"> ceny całkowitej  podanej w ofercie</w:t>
      </w:r>
      <w:r w:rsidR="00F708F5" w:rsidRPr="00971408">
        <w:rPr>
          <w:rFonts w:asciiTheme="minorHAnsi" w:hAnsiTheme="minorHAnsi" w:cstheme="minorHAnsi"/>
          <w:spacing w:val="-1"/>
          <w:sz w:val="21"/>
          <w:szCs w:val="21"/>
          <w:lang w:val="pl-PL"/>
        </w:rPr>
        <w:t>;</w:t>
      </w:r>
    </w:p>
    <w:p w14:paraId="0573CA52" w14:textId="05C5C519" w:rsidR="006447C2" w:rsidRPr="00971408" w:rsidRDefault="006447C2" w:rsidP="00E92AC0">
      <w:pPr>
        <w:pStyle w:val="Akapitzlist"/>
        <w:numPr>
          <w:ilvl w:val="1"/>
          <w:numId w:val="123"/>
        </w:numPr>
        <w:tabs>
          <w:tab w:val="left" w:pos="1134"/>
        </w:tabs>
        <w:spacing w:after="0"/>
        <w:ind w:left="1134" w:hanging="567"/>
        <w:jc w:val="both"/>
        <w:rPr>
          <w:rFonts w:asciiTheme="minorHAnsi" w:hAnsiTheme="minorHAnsi" w:cstheme="minorHAnsi"/>
          <w:spacing w:val="-1"/>
          <w:sz w:val="21"/>
          <w:szCs w:val="21"/>
        </w:rPr>
      </w:pPr>
      <w:r w:rsidRPr="00971408">
        <w:rPr>
          <w:rFonts w:asciiTheme="minorHAnsi" w:hAnsiTheme="minorHAnsi" w:cstheme="minorHAnsi"/>
          <w:spacing w:val="-1"/>
          <w:sz w:val="21"/>
          <w:szCs w:val="21"/>
        </w:rPr>
        <w:t xml:space="preserve">Zabezpieczenie może być wnoszone według wyboru </w:t>
      </w:r>
      <w:r w:rsidR="002D3FC1" w:rsidRPr="00971408">
        <w:rPr>
          <w:rFonts w:asciiTheme="minorHAnsi" w:hAnsiTheme="minorHAnsi" w:cstheme="minorHAnsi"/>
          <w:spacing w:val="-1"/>
          <w:sz w:val="21"/>
          <w:szCs w:val="21"/>
          <w:lang w:val="pl-PL"/>
        </w:rPr>
        <w:t>w</w:t>
      </w:r>
      <w:proofErr w:type="spellStart"/>
      <w:r w:rsidRPr="00971408">
        <w:rPr>
          <w:rFonts w:asciiTheme="minorHAnsi" w:hAnsiTheme="minorHAnsi" w:cstheme="minorHAnsi"/>
          <w:spacing w:val="-1"/>
          <w:sz w:val="21"/>
          <w:szCs w:val="21"/>
        </w:rPr>
        <w:t>ykonawcy</w:t>
      </w:r>
      <w:proofErr w:type="spellEnd"/>
      <w:r w:rsidRPr="00971408">
        <w:rPr>
          <w:rFonts w:asciiTheme="minorHAnsi" w:hAnsiTheme="minorHAnsi" w:cstheme="minorHAnsi"/>
          <w:spacing w:val="-1"/>
          <w:sz w:val="21"/>
          <w:szCs w:val="21"/>
        </w:rPr>
        <w:t xml:space="preserve"> w formach określonych w art. 450 ust. </w:t>
      </w:r>
      <w:r w:rsidR="00C17A3B" w:rsidRPr="00971408">
        <w:rPr>
          <w:rFonts w:asciiTheme="minorHAnsi" w:hAnsiTheme="minorHAnsi" w:cstheme="minorHAnsi"/>
          <w:spacing w:val="-1"/>
          <w:sz w:val="21"/>
          <w:szCs w:val="21"/>
        </w:rPr>
        <w:t>1 ustawy</w:t>
      </w:r>
      <w:r w:rsidR="002153C4" w:rsidRPr="00971408">
        <w:rPr>
          <w:rFonts w:asciiTheme="minorHAnsi" w:hAnsiTheme="minorHAnsi" w:cstheme="minorHAnsi"/>
          <w:spacing w:val="-1"/>
          <w:sz w:val="21"/>
          <w:szCs w:val="21"/>
        </w:rPr>
        <w:t xml:space="preserve"> Pzp; wykonawca, którego oferta zostanie wybrana </w:t>
      </w:r>
      <w:r w:rsidRPr="00971408">
        <w:rPr>
          <w:rFonts w:asciiTheme="minorHAnsi" w:hAnsiTheme="minorHAnsi" w:cstheme="minorHAnsi"/>
          <w:spacing w:val="-1"/>
          <w:sz w:val="21"/>
          <w:szCs w:val="21"/>
        </w:rPr>
        <w:t xml:space="preserve">zobowiązany </w:t>
      </w:r>
      <w:r w:rsidR="002153C4" w:rsidRPr="00971408">
        <w:rPr>
          <w:rFonts w:asciiTheme="minorHAnsi" w:hAnsiTheme="minorHAnsi" w:cstheme="minorHAnsi"/>
          <w:spacing w:val="-1"/>
          <w:sz w:val="21"/>
          <w:szCs w:val="21"/>
        </w:rPr>
        <w:t xml:space="preserve">będzie </w:t>
      </w:r>
      <w:r w:rsidRPr="00971408">
        <w:rPr>
          <w:rFonts w:asciiTheme="minorHAnsi" w:hAnsiTheme="minorHAnsi" w:cstheme="minorHAnsi"/>
          <w:spacing w:val="-1"/>
          <w:sz w:val="21"/>
          <w:szCs w:val="21"/>
        </w:rPr>
        <w:t>wnieść zabezpieczenie należytego wykonania umowy najpóźniej przed zawar</w:t>
      </w:r>
      <w:r w:rsidR="002153C4" w:rsidRPr="00971408">
        <w:rPr>
          <w:rFonts w:asciiTheme="minorHAnsi" w:hAnsiTheme="minorHAnsi" w:cstheme="minorHAnsi"/>
          <w:spacing w:val="-1"/>
          <w:sz w:val="21"/>
          <w:szCs w:val="21"/>
        </w:rPr>
        <w:t>ciem umowy; z</w:t>
      </w:r>
      <w:r w:rsidRPr="00971408">
        <w:rPr>
          <w:rFonts w:asciiTheme="minorHAnsi" w:hAnsiTheme="minorHAnsi" w:cstheme="minorHAnsi"/>
          <w:spacing w:val="-1"/>
          <w:sz w:val="21"/>
          <w:szCs w:val="21"/>
        </w:rPr>
        <w:t>abezpieczenie należytego wykonania umowy winno zostać wniesio</w:t>
      </w:r>
      <w:r w:rsidR="002153C4" w:rsidRPr="00971408">
        <w:rPr>
          <w:rFonts w:asciiTheme="minorHAnsi" w:hAnsiTheme="minorHAnsi" w:cstheme="minorHAnsi"/>
          <w:spacing w:val="-1"/>
          <w:sz w:val="21"/>
          <w:szCs w:val="21"/>
        </w:rPr>
        <w:t>ne w złotych polskich</w:t>
      </w:r>
      <w:r w:rsidR="00F708F5" w:rsidRPr="00971408">
        <w:rPr>
          <w:rFonts w:asciiTheme="minorHAnsi" w:hAnsiTheme="minorHAnsi" w:cstheme="minorHAnsi"/>
          <w:spacing w:val="-1"/>
          <w:sz w:val="21"/>
          <w:szCs w:val="21"/>
          <w:lang w:val="pl-PL"/>
        </w:rPr>
        <w:t>;</w:t>
      </w:r>
    </w:p>
    <w:p w14:paraId="46254F9B" w14:textId="4104EDBA" w:rsidR="006447C2" w:rsidRPr="00971408" w:rsidRDefault="006447C2" w:rsidP="00E92AC0">
      <w:pPr>
        <w:pStyle w:val="Akapitzlist"/>
        <w:numPr>
          <w:ilvl w:val="1"/>
          <w:numId w:val="123"/>
        </w:numPr>
        <w:tabs>
          <w:tab w:val="left" w:pos="1134"/>
        </w:tabs>
        <w:spacing w:after="0"/>
        <w:ind w:left="1134" w:hanging="567"/>
        <w:jc w:val="both"/>
        <w:rPr>
          <w:rFonts w:asciiTheme="minorHAnsi" w:hAnsiTheme="minorHAnsi" w:cstheme="minorHAnsi"/>
          <w:spacing w:val="-1"/>
          <w:sz w:val="21"/>
          <w:szCs w:val="21"/>
        </w:rPr>
      </w:pPr>
      <w:r w:rsidRPr="00971408">
        <w:rPr>
          <w:rFonts w:asciiTheme="minorHAnsi" w:hAnsiTheme="minorHAnsi" w:cstheme="minorHAnsi"/>
          <w:spacing w:val="-1"/>
          <w:sz w:val="21"/>
          <w:szCs w:val="21"/>
        </w:rPr>
        <w:t>Warunki i termin zwrotu zabezpieczenia należytego wykonania umowy określone zostały w</w:t>
      </w:r>
      <w:r w:rsidR="00BF5001" w:rsidRPr="00971408">
        <w:rPr>
          <w:rFonts w:asciiTheme="minorHAnsi" w:hAnsiTheme="minorHAnsi" w:cstheme="minorHAnsi"/>
          <w:spacing w:val="-1"/>
          <w:sz w:val="21"/>
          <w:szCs w:val="21"/>
          <w:lang w:val="pl-PL"/>
        </w:rPr>
        <w:t xml:space="preserve"> § 4</w:t>
      </w:r>
      <w:r w:rsidRPr="00971408">
        <w:rPr>
          <w:rFonts w:asciiTheme="minorHAnsi" w:hAnsiTheme="minorHAnsi" w:cstheme="minorHAnsi"/>
          <w:sz w:val="21"/>
          <w:szCs w:val="21"/>
        </w:rPr>
        <w:t xml:space="preserve"> projektowanych postanowieniach umowy</w:t>
      </w:r>
      <w:r w:rsidR="00B15D99" w:rsidRPr="00971408">
        <w:rPr>
          <w:rFonts w:asciiTheme="minorHAnsi" w:hAnsiTheme="minorHAnsi" w:cstheme="minorHAnsi"/>
          <w:sz w:val="21"/>
          <w:szCs w:val="21"/>
          <w:lang w:val="pl-PL"/>
        </w:rPr>
        <w:t xml:space="preserve"> (</w:t>
      </w:r>
      <w:r w:rsidR="00B15D99" w:rsidRPr="00971408">
        <w:rPr>
          <w:rFonts w:asciiTheme="minorHAnsi" w:hAnsiTheme="minorHAnsi" w:cstheme="minorHAnsi"/>
          <w:b/>
          <w:bCs/>
          <w:sz w:val="21"/>
          <w:szCs w:val="21"/>
          <w:lang w:val="pl-PL"/>
        </w:rPr>
        <w:t>załącznik</w:t>
      </w:r>
      <w:r w:rsidR="00470873" w:rsidRPr="00971408">
        <w:rPr>
          <w:rFonts w:asciiTheme="minorHAnsi" w:hAnsiTheme="minorHAnsi" w:cstheme="minorHAnsi"/>
          <w:b/>
          <w:bCs/>
          <w:sz w:val="21"/>
          <w:szCs w:val="21"/>
          <w:lang w:val="pl-PL"/>
        </w:rPr>
        <w:t xml:space="preserve"> </w:t>
      </w:r>
      <w:r w:rsidR="00BF5001" w:rsidRPr="00971408">
        <w:rPr>
          <w:rFonts w:asciiTheme="minorHAnsi" w:hAnsiTheme="minorHAnsi" w:cstheme="minorHAnsi"/>
          <w:b/>
          <w:bCs/>
          <w:sz w:val="21"/>
          <w:szCs w:val="21"/>
          <w:lang w:val="pl-PL"/>
        </w:rPr>
        <w:t>2</w:t>
      </w:r>
      <w:r w:rsidR="00470873" w:rsidRPr="00971408">
        <w:rPr>
          <w:rFonts w:asciiTheme="minorHAnsi" w:hAnsiTheme="minorHAnsi" w:cstheme="minorHAnsi"/>
          <w:sz w:val="21"/>
          <w:szCs w:val="21"/>
          <w:lang w:val="pl-PL"/>
        </w:rPr>
        <w:t xml:space="preserve"> do SWZ)</w:t>
      </w:r>
      <w:r w:rsidR="00575764" w:rsidRPr="00971408">
        <w:rPr>
          <w:rFonts w:asciiTheme="minorHAnsi" w:hAnsiTheme="minorHAnsi" w:cstheme="minorHAnsi"/>
          <w:sz w:val="21"/>
          <w:szCs w:val="21"/>
          <w:lang w:val="pl-PL"/>
        </w:rPr>
        <w:t>;</w:t>
      </w:r>
    </w:p>
    <w:p w14:paraId="206BC068" w14:textId="5914E230" w:rsidR="006447C2" w:rsidRPr="00971408" w:rsidRDefault="006447C2" w:rsidP="00E92AC0">
      <w:pPr>
        <w:pStyle w:val="Akapitzlist"/>
        <w:numPr>
          <w:ilvl w:val="1"/>
          <w:numId w:val="123"/>
        </w:numPr>
        <w:tabs>
          <w:tab w:val="left" w:pos="1134"/>
        </w:tabs>
        <w:spacing w:after="0"/>
        <w:ind w:left="1134" w:hanging="567"/>
        <w:jc w:val="both"/>
        <w:rPr>
          <w:rFonts w:asciiTheme="minorHAnsi" w:hAnsiTheme="minorHAnsi" w:cstheme="minorHAnsi"/>
          <w:spacing w:val="-1"/>
          <w:sz w:val="21"/>
          <w:szCs w:val="21"/>
        </w:rPr>
      </w:pPr>
      <w:r w:rsidRPr="00971408">
        <w:rPr>
          <w:rFonts w:asciiTheme="minorHAnsi" w:hAnsiTheme="minorHAnsi" w:cstheme="minorHAnsi"/>
          <w:sz w:val="21"/>
          <w:szCs w:val="21"/>
        </w:rPr>
        <w:t>Jeżeli zabezpi</w:t>
      </w:r>
      <w:r w:rsidR="002153C4" w:rsidRPr="00971408">
        <w:rPr>
          <w:rFonts w:asciiTheme="minorHAnsi" w:hAnsiTheme="minorHAnsi" w:cstheme="minorHAnsi"/>
          <w:sz w:val="21"/>
          <w:szCs w:val="21"/>
        </w:rPr>
        <w:t>eczenie zostanie wniesione w pieniądzu, zamawiający przechowa</w:t>
      </w:r>
      <w:r w:rsidRPr="00971408">
        <w:rPr>
          <w:rFonts w:asciiTheme="minorHAnsi" w:hAnsiTheme="minorHAnsi" w:cstheme="minorHAnsi"/>
          <w:sz w:val="21"/>
          <w:szCs w:val="21"/>
        </w:rPr>
        <w:t xml:space="preserve"> je na</w:t>
      </w:r>
      <w:r w:rsidR="00470873"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oprocentowanym rachunku banko</w:t>
      </w:r>
      <w:r w:rsidR="002153C4" w:rsidRPr="00971408">
        <w:rPr>
          <w:rFonts w:asciiTheme="minorHAnsi" w:hAnsiTheme="minorHAnsi" w:cstheme="minorHAnsi"/>
          <w:sz w:val="21"/>
          <w:szCs w:val="21"/>
        </w:rPr>
        <w:t>wym; z</w:t>
      </w:r>
      <w:r w:rsidRPr="00971408">
        <w:rPr>
          <w:rFonts w:asciiTheme="minorHAnsi" w:hAnsiTheme="minorHAnsi" w:cstheme="minorHAnsi"/>
          <w:sz w:val="21"/>
          <w:szCs w:val="21"/>
        </w:rPr>
        <w:t>amawiający zwr</w:t>
      </w:r>
      <w:r w:rsidR="002153C4" w:rsidRPr="00971408">
        <w:rPr>
          <w:rFonts w:asciiTheme="minorHAnsi" w:hAnsiTheme="minorHAnsi" w:cstheme="minorHAnsi"/>
          <w:sz w:val="21"/>
          <w:szCs w:val="21"/>
        </w:rPr>
        <w:t>óci</w:t>
      </w:r>
      <w:r w:rsidRPr="00971408">
        <w:rPr>
          <w:rFonts w:asciiTheme="minorHAnsi" w:hAnsiTheme="minorHAnsi" w:cstheme="minorHAnsi"/>
          <w:sz w:val="21"/>
          <w:szCs w:val="21"/>
        </w:rPr>
        <w:t xml:space="preserve"> zabezpieczenie wniesione w pieniądzu</w:t>
      </w:r>
      <w:r w:rsidR="00470873"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z odsetkami wynikającymi z umowy rachunku bankowego, na którym było ono przechowywane, pomniejszone o koszt prowadzenia tego rachunku oraz prowizji bankowej za przelew pieniędzy na rachunek bankowy wykonawcy</w:t>
      </w:r>
      <w:r w:rsidR="00F708F5" w:rsidRPr="00971408">
        <w:rPr>
          <w:rFonts w:asciiTheme="minorHAnsi" w:hAnsiTheme="minorHAnsi" w:cstheme="minorHAnsi"/>
          <w:sz w:val="21"/>
          <w:szCs w:val="21"/>
          <w:lang w:val="pl-PL"/>
        </w:rPr>
        <w:t>;</w:t>
      </w:r>
    </w:p>
    <w:p w14:paraId="60C11A1D" w14:textId="2035A4ED" w:rsidR="006447C2" w:rsidRPr="00971408" w:rsidRDefault="006447C2" w:rsidP="00E92AC0">
      <w:pPr>
        <w:pStyle w:val="Akapitzlist"/>
        <w:numPr>
          <w:ilvl w:val="1"/>
          <w:numId w:val="123"/>
        </w:numPr>
        <w:tabs>
          <w:tab w:val="left" w:pos="1134"/>
        </w:tabs>
        <w:spacing w:after="0"/>
        <w:ind w:left="1134" w:hanging="567"/>
        <w:jc w:val="both"/>
        <w:rPr>
          <w:rFonts w:asciiTheme="minorHAnsi" w:hAnsiTheme="minorHAnsi" w:cstheme="minorHAnsi"/>
          <w:spacing w:val="-1"/>
          <w:sz w:val="21"/>
          <w:szCs w:val="21"/>
        </w:rPr>
      </w:pPr>
      <w:r w:rsidRPr="00971408">
        <w:rPr>
          <w:rFonts w:asciiTheme="minorHAnsi" w:hAnsiTheme="minorHAnsi" w:cstheme="minorHAnsi"/>
          <w:sz w:val="21"/>
          <w:szCs w:val="21"/>
        </w:rPr>
        <w:t>W przypadku</w:t>
      </w:r>
      <w:r w:rsidR="002153C4" w:rsidRPr="00971408">
        <w:rPr>
          <w:rFonts w:asciiTheme="minorHAnsi" w:hAnsiTheme="minorHAnsi" w:cstheme="minorHAnsi"/>
          <w:sz w:val="21"/>
          <w:szCs w:val="21"/>
        </w:rPr>
        <w:t xml:space="preserve"> wniesienia wadium w pieniądzu w</w:t>
      </w:r>
      <w:r w:rsidRPr="00971408">
        <w:rPr>
          <w:rFonts w:asciiTheme="minorHAnsi" w:hAnsiTheme="minorHAnsi" w:cstheme="minorHAnsi"/>
          <w:sz w:val="21"/>
          <w:szCs w:val="21"/>
        </w:rPr>
        <w:t>ykonawca może wyrazić zgodę na zaliczenie kwoty wadium na poczet zabezpieczenia</w:t>
      </w:r>
      <w:r w:rsidR="00F708F5" w:rsidRPr="00971408">
        <w:rPr>
          <w:rFonts w:asciiTheme="minorHAnsi" w:hAnsiTheme="minorHAnsi" w:cstheme="minorHAnsi"/>
          <w:sz w:val="21"/>
          <w:szCs w:val="21"/>
          <w:lang w:val="pl-PL"/>
        </w:rPr>
        <w:t>;</w:t>
      </w:r>
    </w:p>
    <w:p w14:paraId="6B13BD8C" w14:textId="6B5C4968" w:rsidR="006447C2" w:rsidRPr="00971408" w:rsidRDefault="006447C2" w:rsidP="00E92AC0">
      <w:pPr>
        <w:pStyle w:val="Akapitzlist"/>
        <w:numPr>
          <w:ilvl w:val="1"/>
          <w:numId w:val="123"/>
        </w:numPr>
        <w:tabs>
          <w:tab w:val="left" w:pos="1134"/>
        </w:tabs>
        <w:spacing w:after="0"/>
        <w:ind w:left="1134" w:hanging="567"/>
        <w:jc w:val="both"/>
        <w:rPr>
          <w:rFonts w:asciiTheme="minorHAnsi" w:hAnsiTheme="minorHAnsi" w:cstheme="minorHAnsi"/>
          <w:spacing w:val="-1"/>
          <w:sz w:val="21"/>
          <w:szCs w:val="21"/>
        </w:rPr>
      </w:pPr>
      <w:r w:rsidRPr="00971408">
        <w:rPr>
          <w:rFonts w:asciiTheme="minorHAnsi" w:hAnsiTheme="minorHAnsi" w:cstheme="minorHAnsi"/>
          <w:sz w:val="21"/>
          <w:szCs w:val="21"/>
        </w:rPr>
        <w:t>W przypadku wniesienia zabezpieczenia należytego wykonania umowy w formie innej niż pieniężna – warunki poręczeń i gwarancji wymagają przed zawarciem</w:t>
      </w:r>
      <w:r w:rsidR="002153C4" w:rsidRPr="00971408">
        <w:rPr>
          <w:rFonts w:asciiTheme="minorHAnsi" w:hAnsiTheme="minorHAnsi" w:cstheme="minorHAnsi"/>
          <w:sz w:val="21"/>
          <w:szCs w:val="21"/>
        </w:rPr>
        <w:t xml:space="preserve"> umowy akceptacji z</w:t>
      </w:r>
      <w:r w:rsidRPr="00971408">
        <w:rPr>
          <w:rFonts w:asciiTheme="minorHAnsi" w:hAnsiTheme="minorHAnsi" w:cstheme="minorHAnsi"/>
          <w:sz w:val="21"/>
          <w:szCs w:val="21"/>
        </w:rPr>
        <w:t>amawia</w:t>
      </w:r>
      <w:r w:rsidR="002153C4" w:rsidRPr="00971408">
        <w:rPr>
          <w:rFonts w:asciiTheme="minorHAnsi" w:hAnsiTheme="minorHAnsi" w:cstheme="minorHAnsi"/>
          <w:sz w:val="21"/>
          <w:szCs w:val="21"/>
        </w:rPr>
        <w:t>jącego</w:t>
      </w:r>
      <w:r w:rsidR="00F708F5" w:rsidRPr="00971408">
        <w:rPr>
          <w:rFonts w:asciiTheme="minorHAnsi" w:hAnsiTheme="minorHAnsi" w:cstheme="minorHAnsi"/>
          <w:sz w:val="21"/>
          <w:szCs w:val="21"/>
          <w:lang w:val="pl-PL"/>
        </w:rPr>
        <w:t>;</w:t>
      </w:r>
    </w:p>
    <w:p w14:paraId="0D79942E" w14:textId="77777777" w:rsidR="00556583" w:rsidRPr="00971408" w:rsidRDefault="00265A0D" w:rsidP="00E92AC0">
      <w:pPr>
        <w:pStyle w:val="Akapitzlist"/>
        <w:numPr>
          <w:ilvl w:val="1"/>
          <w:numId w:val="123"/>
        </w:numPr>
        <w:tabs>
          <w:tab w:val="left" w:pos="1134"/>
        </w:tabs>
        <w:spacing w:after="0"/>
        <w:ind w:left="1134" w:hanging="567"/>
        <w:jc w:val="both"/>
        <w:rPr>
          <w:rFonts w:asciiTheme="minorHAnsi" w:hAnsiTheme="minorHAnsi" w:cstheme="minorHAnsi"/>
          <w:spacing w:val="-1"/>
          <w:sz w:val="21"/>
          <w:szCs w:val="21"/>
        </w:rPr>
      </w:pPr>
      <w:r w:rsidRPr="00971408">
        <w:rPr>
          <w:rFonts w:asciiTheme="minorHAnsi" w:hAnsiTheme="minorHAnsi" w:cstheme="minorHAnsi"/>
          <w:sz w:val="21"/>
          <w:szCs w:val="21"/>
        </w:rPr>
        <w:t>Zabezpieczenie wnoszone przez w</w:t>
      </w:r>
      <w:r w:rsidR="006447C2" w:rsidRPr="00971408">
        <w:rPr>
          <w:rFonts w:asciiTheme="minorHAnsi" w:hAnsiTheme="minorHAnsi" w:cstheme="minorHAnsi"/>
          <w:sz w:val="21"/>
          <w:szCs w:val="21"/>
        </w:rPr>
        <w:t>ykonawcę w inne formie niż pieniężna, powinno mieć charakter bezwarunkowy, być nieodwołalne, a wynikające z niego świadczenie pieniężne powinno być płatne na pierwsze pisemne żą</w:t>
      </w:r>
      <w:r w:rsidRPr="00971408">
        <w:rPr>
          <w:rFonts w:asciiTheme="minorHAnsi" w:hAnsiTheme="minorHAnsi" w:cstheme="minorHAnsi"/>
          <w:sz w:val="21"/>
          <w:szCs w:val="21"/>
        </w:rPr>
        <w:t>danie zapłaty beneficjenta / zamawiającego</w:t>
      </w:r>
      <w:r w:rsidR="006447C2" w:rsidRPr="00971408">
        <w:rPr>
          <w:rFonts w:asciiTheme="minorHAnsi" w:hAnsiTheme="minorHAnsi" w:cstheme="minorHAnsi"/>
          <w:sz w:val="21"/>
          <w:szCs w:val="21"/>
        </w:rPr>
        <w:t xml:space="preserve"> i wykonalne na terytorium Rzeczypospolitej Polskiej; w szczególności treść dokumentu zabezpieczenia nie może zawierać postanowień</w:t>
      </w:r>
      <w:r w:rsidR="00F708F5" w:rsidRPr="00971408">
        <w:rPr>
          <w:rFonts w:asciiTheme="minorHAnsi" w:hAnsiTheme="minorHAnsi" w:cstheme="minorHAnsi"/>
          <w:sz w:val="21"/>
          <w:szCs w:val="21"/>
          <w:lang w:val="pl-PL"/>
        </w:rPr>
        <w:t>:</w:t>
      </w:r>
    </w:p>
    <w:p w14:paraId="28A677AA" w14:textId="51AD09F8" w:rsidR="005B219F" w:rsidRPr="00971408" w:rsidRDefault="006447C2" w:rsidP="00E92AC0">
      <w:pPr>
        <w:pStyle w:val="Akapitzlist"/>
        <w:numPr>
          <w:ilvl w:val="0"/>
          <w:numId w:val="109"/>
        </w:numPr>
        <w:tabs>
          <w:tab w:val="left" w:pos="1134"/>
        </w:tabs>
        <w:spacing w:after="0"/>
        <w:jc w:val="both"/>
        <w:rPr>
          <w:rFonts w:asciiTheme="minorHAnsi" w:hAnsiTheme="minorHAnsi" w:cstheme="minorHAnsi"/>
          <w:spacing w:val="-1"/>
          <w:sz w:val="21"/>
          <w:szCs w:val="21"/>
        </w:rPr>
      </w:pPr>
      <w:r w:rsidRPr="00971408">
        <w:rPr>
          <w:rFonts w:asciiTheme="minorHAnsi" w:hAnsiTheme="minorHAnsi" w:cstheme="minorHAnsi"/>
          <w:sz w:val="21"/>
          <w:szCs w:val="21"/>
        </w:rPr>
        <w:t>Warunkujących wykonanie świadczenia pieniężnego przez gwaranta od:</w:t>
      </w:r>
    </w:p>
    <w:p w14:paraId="445B88C8" w14:textId="17FDC159" w:rsidR="00556583" w:rsidRPr="00971408" w:rsidRDefault="00556583" w:rsidP="00E92AC0">
      <w:pPr>
        <w:pStyle w:val="Akapitzlist"/>
        <w:numPr>
          <w:ilvl w:val="4"/>
          <w:numId w:val="71"/>
        </w:numPr>
        <w:tabs>
          <w:tab w:val="clear" w:pos="4418"/>
          <w:tab w:val="num" w:pos="1985"/>
        </w:tabs>
        <w:spacing w:after="0"/>
        <w:ind w:left="1985" w:hanging="425"/>
        <w:jc w:val="both"/>
        <w:rPr>
          <w:rFonts w:asciiTheme="minorHAnsi" w:hAnsiTheme="minorHAnsi" w:cstheme="minorHAnsi"/>
          <w:spacing w:val="-1"/>
          <w:sz w:val="21"/>
          <w:szCs w:val="21"/>
        </w:rPr>
      </w:pPr>
      <w:r w:rsidRPr="00971408">
        <w:rPr>
          <w:rFonts w:asciiTheme="minorHAnsi" w:hAnsiTheme="minorHAnsi" w:cstheme="minorHAnsi"/>
          <w:sz w:val="21"/>
          <w:szCs w:val="21"/>
          <w:lang w:val="pl-PL"/>
        </w:rPr>
        <w:t>u</w:t>
      </w:r>
      <w:proofErr w:type="spellStart"/>
      <w:r w:rsidRPr="00971408">
        <w:rPr>
          <w:rFonts w:asciiTheme="minorHAnsi" w:hAnsiTheme="minorHAnsi" w:cstheme="minorHAnsi"/>
          <w:sz w:val="21"/>
          <w:szCs w:val="21"/>
        </w:rPr>
        <w:t>wierzytelnienia</w:t>
      </w:r>
      <w:proofErr w:type="spellEnd"/>
      <w:r w:rsidRPr="00971408">
        <w:rPr>
          <w:rFonts w:asciiTheme="minorHAnsi" w:hAnsiTheme="minorHAnsi" w:cstheme="minorHAnsi"/>
          <w:sz w:val="21"/>
          <w:szCs w:val="21"/>
        </w:rPr>
        <w:t xml:space="preserve"> w jakiejkolwiek formie przez osobę trzecią pisemnego żądania zapłaty beneficjenta</w:t>
      </w:r>
      <w:r w:rsidRPr="00971408">
        <w:rPr>
          <w:rFonts w:asciiTheme="minorHAnsi" w:hAnsiTheme="minorHAnsi" w:cstheme="minorHAnsi"/>
          <w:sz w:val="21"/>
          <w:szCs w:val="21"/>
          <w:lang w:val="pl-PL"/>
        </w:rPr>
        <w:t xml:space="preserve"> / z</w:t>
      </w:r>
      <w:proofErr w:type="spellStart"/>
      <w:r w:rsidRPr="00971408">
        <w:rPr>
          <w:rFonts w:asciiTheme="minorHAnsi" w:hAnsiTheme="minorHAnsi" w:cstheme="minorHAnsi"/>
          <w:sz w:val="21"/>
          <w:szCs w:val="21"/>
        </w:rPr>
        <w:t>amawiającego</w:t>
      </w:r>
      <w:proofErr w:type="spellEnd"/>
      <w:r w:rsidRPr="00971408">
        <w:rPr>
          <w:rFonts w:asciiTheme="minorHAnsi" w:hAnsiTheme="minorHAnsi" w:cstheme="minorHAnsi"/>
          <w:sz w:val="21"/>
          <w:szCs w:val="21"/>
          <w:lang w:val="pl-PL"/>
        </w:rPr>
        <w:t>,</w:t>
      </w:r>
    </w:p>
    <w:p w14:paraId="069B28D1" w14:textId="3542CD68" w:rsidR="00556583" w:rsidRPr="00971408" w:rsidRDefault="00556583" w:rsidP="00E92AC0">
      <w:pPr>
        <w:pStyle w:val="Akapitzlist"/>
        <w:numPr>
          <w:ilvl w:val="4"/>
          <w:numId w:val="71"/>
        </w:numPr>
        <w:tabs>
          <w:tab w:val="clear" w:pos="4418"/>
          <w:tab w:val="num" w:pos="1985"/>
        </w:tabs>
        <w:spacing w:after="0"/>
        <w:ind w:left="1985" w:hanging="425"/>
        <w:jc w:val="both"/>
        <w:rPr>
          <w:rFonts w:asciiTheme="minorHAnsi" w:hAnsiTheme="minorHAnsi" w:cstheme="minorHAnsi"/>
          <w:spacing w:val="-1"/>
          <w:sz w:val="21"/>
          <w:szCs w:val="21"/>
        </w:rPr>
      </w:pPr>
      <w:r w:rsidRPr="00971408">
        <w:rPr>
          <w:rFonts w:asciiTheme="minorHAnsi" w:hAnsiTheme="minorHAnsi" w:cstheme="minorHAnsi"/>
          <w:sz w:val="21"/>
          <w:szCs w:val="21"/>
          <w:lang w:val="pl-PL"/>
        </w:rPr>
        <w:t>w</w:t>
      </w:r>
      <w:proofErr w:type="spellStart"/>
      <w:r w:rsidRPr="00971408">
        <w:rPr>
          <w:rFonts w:asciiTheme="minorHAnsi" w:hAnsiTheme="minorHAnsi" w:cstheme="minorHAnsi"/>
          <w:sz w:val="21"/>
          <w:szCs w:val="21"/>
        </w:rPr>
        <w:t>ezwania</w:t>
      </w:r>
      <w:proofErr w:type="spellEnd"/>
      <w:r w:rsidRPr="00971408">
        <w:rPr>
          <w:rFonts w:asciiTheme="minorHAnsi" w:hAnsiTheme="minorHAnsi" w:cstheme="minorHAnsi"/>
          <w:sz w:val="21"/>
          <w:szCs w:val="21"/>
        </w:rPr>
        <w:t xml:space="preserve"> zleceniodawcy</w:t>
      </w:r>
      <w:r w:rsidRPr="00971408">
        <w:rPr>
          <w:rFonts w:asciiTheme="minorHAnsi" w:hAnsiTheme="minorHAnsi" w:cstheme="minorHAnsi"/>
          <w:sz w:val="21"/>
          <w:szCs w:val="21"/>
          <w:lang w:val="pl-PL"/>
        </w:rPr>
        <w:t xml:space="preserve"> / w</w:t>
      </w:r>
      <w:proofErr w:type="spellStart"/>
      <w:r w:rsidRPr="00971408">
        <w:rPr>
          <w:rFonts w:asciiTheme="minorHAnsi" w:hAnsiTheme="minorHAnsi" w:cstheme="minorHAnsi"/>
          <w:sz w:val="21"/>
          <w:szCs w:val="21"/>
        </w:rPr>
        <w:t>ykonawcy</w:t>
      </w:r>
      <w:proofErr w:type="spellEnd"/>
      <w:r w:rsidRPr="00971408">
        <w:rPr>
          <w:rFonts w:asciiTheme="minorHAnsi" w:hAnsiTheme="minorHAnsi" w:cstheme="minorHAnsi"/>
          <w:sz w:val="21"/>
          <w:szCs w:val="21"/>
        </w:rPr>
        <w:t xml:space="preserve"> przez beneficjenta</w:t>
      </w:r>
      <w:r w:rsidRPr="00971408">
        <w:rPr>
          <w:rFonts w:asciiTheme="minorHAnsi" w:hAnsiTheme="minorHAnsi" w:cstheme="minorHAnsi"/>
          <w:sz w:val="21"/>
          <w:szCs w:val="21"/>
          <w:lang w:val="pl-PL"/>
        </w:rPr>
        <w:t xml:space="preserve"> / z</w:t>
      </w:r>
      <w:proofErr w:type="spellStart"/>
      <w:r w:rsidRPr="00971408">
        <w:rPr>
          <w:rFonts w:asciiTheme="minorHAnsi" w:hAnsiTheme="minorHAnsi" w:cstheme="minorHAnsi"/>
          <w:sz w:val="21"/>
          <w:szCs w:val="21"/>
        </w:rPr>
        <w:t>amawiającego</w:t>
      </w:r>
      <w:proofErr w:type="spellEnd"/>
      <w:r w:rsidRPr="00971408">
        <w:rPr>
          <w:rFonts w:asciiTheme="minorHAnsi" w:hAnsiTheme="minorHAnsi" w:cstheme="minorHAnsi"/>
          <w:sz w:val="21"/>
          <w:szCs w:val="21"/>
        </w:rPr>
        <w:t xml:space="preserve"> do</w:t>
      </w:r>
      <w:r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dobrowolnego wykonania lub należytego wykonania zobowiązania</w:t>
      </w:r>
      <w:r w:rsidRPr="00971408">
        <w:rPr>
          <w:rFonts w:asciiTheme="minorHAnsi" w:hAnsiTheme="minorHAnsi" w:cstheme="minorHAnsi"/>
          <w:sz w:val="21"/>
          <w:szCs w:val="21"/>
          <w:lang w:val="pl-PL"/>
        </w:rPr>
        <w:t>,</w:t>
      </w:r>
    </w:p>
    <w:p w14:paraId="2AF72D7A" w14:textId="77777777" w:rsidR="00556583" w:rsidRPr="00971408" w:rsidRDefault="00556583" w:rsidP="00E92AC0">
      <w:pPr>
        <w:pStyle w:val="Akapitzlist"/>
        <w:numPr>
          <w:ilvl w:val="4"/>
          <w:numId w:val="71"/>
        </w:numPr>
        <w:tabs>
          <w:tab w:val="clear" w:pos="4418"/>
          <w:tab w:val="num" w:pos="1985"/>
        </w:tabs>
        <w:spacing w:after="0"/>
        <w:ind w:left="1985" w:hanging="425"/>
        <w:jc w:val="both"/>
        <w:rPr>
          <w:rFonts w:asciiTheme="minorHAnsi" w:hAnsiTheme="minorHAnsi" w:cstheme="minorHAnsi"/>
          <w:spacing w:val="-1"/>
          <w:sz w:val="21"/>
          <w:szCs w:val="21"/>
        </w:rPr>
      </w:pPr>
      <w:r w:rsidRPr="00971408">
        <w:rPr>
          <w:rFonts w:asciiTheme="minorHAnsi" w:hAnsiTheme="minorHAnsi" w:cstheme="minorHAnsi"/>
          <w:sz w:val="21"/>
          <w:szCs w:val="21"/>
          <w:lang w:val="pl-PL"/>
        </w:rPr>
        <w:t>u</w:t>
      </w:r>
      <w:proofErr w:type="spellStart"/>
      <w:r w:rsidRPr="00971408">
        <w:rPr>
          <w:rFonts w:asciiTheme="minorHAnsi" w:hAnsiTheme="minorHAnsi" w:cstheme="minorHAnsi"/>
          <w:sz w:val="21"/>
          <w:szCs w:val="21"/>
        </w:rPr>
        <w:t>dowodnienia</w:t>
      </w:r>
      <w:proofErr w:type="spellEnd"/>
      <w:r w:rsidRPr="00971408">
        <w:rPr>
          <w:rFonts w:asciiTheme="minorHAnsi" w:hAnsiTheme="minorHAnsi" w:cstheme="minorHAnsi"/>
          <w:sz w:val="21"/>
          <w:szCs w:val="21"/>
        </w:rPr>
        <w:t xml:space="preserve"> lub udokumentowania w jakikolwiek sposób przez beneficjenta</w:t>
      </w:r>
      <w:r w:rsidRPr="00971408">
        <w:rPr>
          <w:rFonts w:asciiTheme="minorHAnsi" w:hAnsiTheme="minorHAnsi" w:cstheme="minorHAnsi"/>
          <w:sz w:val="21"/>
          <w:szCs w:val="21"/>
          <w:lang w:val="pl-PL"/>
        </w:rPr>
        <w:t xml:space="preserve"> / z</w:t>
      </w:r>
      <w:proofErr w:type="spellStart"/>
      <w:r w:rsidRPr="00971408">
        <w:rPr>
          <w:rFonts w:asciiTheme="minorHAnsi" w:hAnsiTheme="minorHAnsi" w:cstheme="minorHAnsi"/>
          <w:sz w:val="21"/>
          <w:szCs w:val="21"/>
        </w:rPr>
        <w:t>amawiającego</w:t>
      </w:r>
      <w:proofErr w:type="spellEnd"/>
      <w:r w:rsidRPr="00971408">
        <w:rPr>
          <w:rFonts w:asciiTheme="minorHAnsi" w:hAnsiTheme="minorHAnsi" w:cstheme="minorHAnsi"/>
          <w:sz w:val="21"/>
          <w:szCs w:val="21"/>
        </w:rPr>
        <w:t xml:space="preserve"> okoliczności niewykonania lub nienależytego wykonania zobowiązania przez zleceniodawcę</w:t>
      </w:r>
      <w:r w:rsidRPr="00971408">
        <w:rPr>
          <w:rFonts w:asciiTheme="minorHAnsi" w:hAnsiTheme="minorHAnsi" w:cstheme="minorHAnsi"/>
          <w:sz w:val="21"/>
          <w:szCs w:val="21"/>
          <w:lang w:val="pl-PL"/>
        </w:rPr>
        <w:t xml:space="preserve"> / w</w:t>
      </w:r>
      <w:proofErr w:type="spellStart"/>
      <w:r w:rsidRPr="00971408">
        <w:rPr>
          <w:rFonts w:asciiTheme="minorHAnsi" w:hAnsiTheme="minorHAnsi" w:cstheme="minorHAnsi"/>
          <w:sz w:val="21"/>
          <w:szCs w:val="21"/>
        </w:rPr>
        <w:t>ykonawcę</w:t>
      </w:r>
      <w:proofErr w:type="spellEnd"/>
      <w:r w:rsidRPr="00971408">
        <w:rPr>
          <w:rFonts w:asciiTheme="minorHAnsi" w:hAnsiTheme="minorHAnsi" w:cstheme="minorHAnsi"/>
          <w:sz w:val="21"/>
          <w:szCs w:val="21"/>
          <w:lang w:val="pl-PL"/>
        </w:rPr>
        <w:t>,</w:t>
      </w:r>
    </w:p>
    <w:p w14:paraId="16BC9F65" w14:textId="67985FA9" w:rsidR="00556583" w:rsidRPr="00971408" w:rsidRDefault="00556583" w:rsidP="00E92AC0">
      <w:pPr>
        <w:pStyle w:val="Akapitzlist"/>
        <w:numPr>
          <w:ilvl w:val="4"/>
          <w:numId w:val="71"/>
        </w:numPr>
        <w:tabs>
          <w:tab w:val="clear" w:pos="4418"/>
          <w:tab w:val="num" w:pos="1985"/>
        </w:tabs>
        <w:spacing w:after="0"/>
        <w:ind w:left="1985" w:hanging="425"/>
        <w:jc w:val="both"/>
        <w:rPr>
          <w:rFonts w:asciiTheme="minorHAnsi" w:hAnsiTheme="minorHAnsi" w:cstheme="minorHAnsi"/>
          <w:spacing w:val="-1"/>
          <w:sz w:val="21"/>
          <w:szCs w:val="21"/>
        </w:rPr>
      </w:pPr>
      <w:r w:rsidRPr="00971408">
        <w:rPr>
          <w:rFonts w:asciiTheme="minorHAnsi" w:hAnsiTheme="minorHAnsi" w:cstheme="minorHAnsi"/>
          <w:sz w:val="21"/>
          <w:szCs w:val="21"/>
          <w:lang w:val="pl-PL"/>
        </w:rPr>
        <w:t>u</w:t>
      </w:r>
      <w:proofErr w:type="spellStart"/>
      <w:r w:rsidRPr="00971408">
        <w:rPr>
          <w:rFonts w:asciiTheme="minorHAnsi" w:hAnsiTheme="minorHAnsi" w:cstheme="minorHAnsi"/>
          <w:sz w:val="21"/>
          <w:szCs w:val="21"/>
        </w:rPr>
        <w:t>zgadniania</w:t>
      </w:r>
      <w:proofErr w:type="spellEnd"/>
      <w:r w:rsidRPr="00971408">
        <w:rPr>
          <w:rFonts w:asciiTheme="minorHAnsi" w:hAnsiTheme="minorHAnsi" w:cstheme="minorHAnsi"/>
          <w:sz w:val="21"/>
          <w:szCs w:val="21"/>
        </w:rPr>
        <w:t xml:space="preserve"> z </w:t>
      </w:r>
      <w:r w:rsidRPr="00971408">
        <w:rPr>
          <w:rFonts w:asciiTheme="minorHAnsi" w:hAnsiTheme="minorHAnsi" w:cstheme="minorHAnsi"/>
          <w:sz w:val="21"/>
          <w:szCs w:val="21"/>
          <w:lang w:val="pl-PL"/>
        </w:rPr>
        <w:t>G</w:t>
      </w:r>
      <w:proofErr w:type="spellStart"/>
      <w:r w:rsidRPr="00971408">
        <w:rPr>
          <w:rFonts w:asciiTheme="minorHAnsi" w:hAnsiTheme="minorHAnsi" w:cstheme="minorHAnsi"/>
          <w:sz w:val="21"/>
          <w:szCs w:val="21"/>
        </w:rPr>
        <w:t>warantem</w:t>
      </w:r>
      <w:proofErr w:type="spellEnd"/>
      <w:r w:rsidRPr="00971408">
        <w:rPr>
          <w:rFonts w:asciiTheme="minorHAnsi" w:hAnsiTheme="minorHAnsi" w:cstheme="minorHAnsi"/>
          <w:sz w:val="21"/>
          <w:szCs w:val="21"/>
        </w:rPr>
        <w:t xml:space="preserve"> jakichkolwiek zmian w umowie pomiędzy beneficjentem</w:t>
      </w:r>
      <w:r w:rsidRPr="00971408">
        <w:rPr>
          <w:rFonts w:asciiTheme="minorHAnsi" w:hAnsiTheme="minorHAnsi" w:cstheme="minorHAnsi"/>
          <w:sz w:val="21"/>
          <w:szCs w:val="21"/>
          <w:lang w:val="pl-PL"/>
        </w:rPr>
        <w:t xml:space="preserve"> / z</w:t>
      </w:r>
      <w:proofErr w:type="spellStart"/>
      <w:r w:rsidRPr="00971408">
        <w:rPr>
          <w:rFonts w:asciiTheme="minorHAnsi" w:hAnsiTheme="minorHAnsi" w:cstheme="minorHAnsi"/>
          <w:sz w:val="21"/>
          <w:szCs w:val="21"/>
        </w:rPr>
        <w:t>amawiającym</w:t>
      </w:r>
      <w:proofErr w:type="spellEnd"/>
      <w:r w:rsidRPr="00971408">
        <w:rPr>
          <w:rFonts w:asciiTheme="minorHAnsi" w:hAnsiTheme="minorHAnsi" w:cstheme="minorHAnsi"/>
          <w:sz w:val="21"/>
          <w:szCs w:val="21"/>
        </w:rPr>
        <w:t xml:space="preserve"> a zleceniodawcą</w:t>
      </w:r>
      <w:r w:rsidRPr="00971408">
        <w:rPr>
          <w:rFonts w:asciiTheme="minorHAnsi" w:hAnsiTheme="minorHAnsi" w:cstheme="minorHAnsi"/>
          <w:sz w:val="21"/>
          <w:szCs w:val="21"/>
          <w:lang w:val="pl-PL"/>
        </w:rPr>
        <w:t xml:space="preserve"> / w</w:t>
      </w:r>
      <w:proofErr w:type="spellStart"/>
      <w:r w:rsidRPr="00971408">
        <w:rPr>
          <w:rFonts w:asciiTheme="minorHAnsi" w:hAnsiTheme="minorHAnsi" w:cstheme="minorHAnsi"/>
          <w:sz w:val="21"/>
          <w:szCs w:val="21"/>
        </w:rPr>
        <w:t>ykonawcą</w:t>
      </w:r>
      <w:proofErr w:type="spellEnd"/>
      <w:r w:rsidRPr="00971408">
        <w:rPr>
          <w:rFonts w:asciiTheme="minorHAnsi" w:hAnsiTheme="minorHAnsi" w:cstheme="minorHAnsi"/>
          <w:sz w:val="21"/>
          <w:szCs w:val="21"/>
        </w:rPr>
        <w:t>,</w:t>
      </w:r>
    </w:p>
    <w:p w14:paraId="5D3BA83A" w14:textId="17EE6169" w:rsidR="00556583" w:rsidRPr="00971408" w:rsidRDefault="00556583" w:rsidP="00E92AC0">
      <w:pPr>
        <w:pStyle w:val="Akapitzlist"/>
        <w:numPr>
          <w:ilvl w:val="4"/>
          <w:numId w:val="71"/>
        </w:numPr>
        <w:tabs>
          <w:tab w:val="clear" w:pos="4418"/>
          <w:tab w:val="num" w:pos="1985"/>
        </w:tabs>
        <w:spacing w:after="0"/>
        <w:ind w:left="1985" w:hanging="425"/>
        <w:jc w:val="both"/>
        <w:rPr>
          <w:rFonts w:asciiTheme="minorHAnsi" w:hAnsiTheme="minorHAnsi" w:cstheme="minorHAnsi"/>
          <w:spacing w:val="-1"/>
          <w:sz w:val="21"/>
          <w:szCs w:val="21"/>
        </w:rPr>
      </w:pPr>
      <w:r w:rsidRPr="00971408">
        <w:rPr>
          <w:rFonts w:asciiTheme="minorHAnsi" w:hAnsiTheme="minorHAnsi" w:cstheme="minorHAnsi"/>
          <w:sz w:val="21"/>
          <w:szCs w:val="21"/>
          <w:lang w:val="pl-PL"/>
        </w:rPr>
        <w:t>p</w:t>
      </w:r>
      <w:proofErr w:type="spellStart"/>
      <w:r w:rsidRPr="00971408">
        <w:rPr>
          <w:rFonts w:asciiTheme="minorHAnsi" w:hAnsiTheme="minorHAnsi" w:cstheme="minorHAnsi"/>
          <w:sz w:val="21"/>
          <w:szCs w:val="21"/>
        </w:rPr>
        <w:t>rzedstawienia</w:t>
      </w:r>
      <w:proofErr w:type="spellEnd"/>
      <w:r w:rsidRPr="00971408">
        <w:rPr>
          <w:rFonts w:asciiTheme="minorHAnsi" w:hAnsiTheme="minorHAnsi" w:cstheme="minorHAnsi"/>
          <w:sz w:val="21"/>
          <w:szCs w:val="21"/>
        </w:rPr>
        <w:t xml:space="preserve"> oryginału gwarancji wraz z żądaniem zapłaty beneficjenta</w:t>
      </w:r>
      <w:r w:rsidRPr="00971408">
        <w:rPr>
          <w:rFonts w:asciiTheme="minorHAnsi" w:hAnsiTheme="minorHAnsi" w:cstheme="minorHAnsi"/>
          <w:sz w:val="21"/>
          <w:szCs w:val="21"/>
          <w:lang w:val="pl-PL"/>
        </w:rPr>
        <w:t xml:space="preserve"> / z</w:t>
      </w:r>
      <w:proofErr w:type="spellStart"/>
      <w:r w:rsidRPr="00971408">
        <w:rPr>
          <w:rFonts w:asciiTheme="minorHAnsi" w:hAnsiTheme="minorHAnsi" w:cstheme="minorHAnsi"/>
          <w:sz w:val="21"/>
          <w:szCs w:val="21"/>
        </w:rPr>
        <w:t>amawiającego</w:t>
      </w:r>
      <w:proofErr w:type="spellEnd"/>
      <w:r w:rsidRPr="00971408">
        <w:rPr>
          <w:rFonts w:asciiTheme="minorHAnsi" w:hAnsiTheme="minorHAnsi" w:cstheme="minorHAnsi"/>
          <w:sz w:val="21"/>
          <w:szCs w:val="21"/>
        </w:rPr>
        <w:t>;</w:t>
      </w:r>
    </w:p>
    <w:p w14:paraId="55F38416" w14:textId="608E7CAD" w:rsidR="006447C2" w:rsidRPr="00971408" w:rsidRDefault="006447C2" w:rsidP="00E92AC0">
      <w:pPr>
        <w:pStyle w:val="Akapitzlist"/>
        <w:numPr>
          <w:ilvl w:val="0"/>
          <w:numId w:val="109"/>
        </w:numPr>
        <w:tabs>
          <w:tab w:val="left" w:pos="1134"/>
        </w:tabs>
        <w:spacing w:after="0"/>
        <w:jc w:val="both"/>
        <w:rPr>
          <w:rFonts w:asciiTheme="minorHAnsi" w:hAnsiTheme="minorHAnsi" w:cstheme="minorHAnsi"/>
          <w:spacing w:val="-1"/>
          <w:sz w:val="21"/>
          <w:szCs w:val="21"/>
        </w:rPr>
      </w:pPr>
      <w:r w:rsidRPr="00971408">
        <w:rPr>
          <w:rFonts w:asciiTheme="minorHAnsi" w:hAnsiTheme="minorHAnsi" w:cstheme="minorHAnsi"/>
          <w:sz w:val="21"/>
          <w:szCs w:val="21"/>
        </w:rPr>
        <w:t>Określających termin wygaśnięcia gwarancji przed terminem ustania stosunku</w:t>
      </w:r>
      <w:r w:rsidR="00F708F5" w:rsidRPr="00971408">
        <w:rPr>
          <w:rFonts w:asciiTheme="minorHAnsi" w:hAnsiTheme="minorHAnsi" w:cstheme="minorHAnsi"/>
          <w:sz w:val="21"/>
          <w:szCs w:val="21"/>
          <w:lang w:val="pl-PL"/>
        </w:rPr>
        <w:t xml:space="preserve"> </w:t>
      </w:r>
      <w:r w:rsidRPr="00971408">
        <w:rPr>
          <w:rFonts w:asciiTheme="minorHAnsi" w:hAnsiTheme="minorHAnsi" w:cstheme="minorHAnsi"/>
          <w:sz w:val="21"/>
          <w:szCs w:val="21"/>
        </w:rPr>
        <w:t>zobowiązaniowego, który zabezpiecza z zastrzeżeniem zapisów art. 453</w:t>
      </w:r>
      <w:r w:rsidR="002A7EFF" w:rsidRPr="00971408">
        <w:rPr>
          <w:rFonts w:asciiTheme="minorHAnsi" w:hAnsiTheme="minorHAnsi" w:cstheme="minorHAnsi"/>
          <w:sz w:val="21"/>
          <w:szCs w:val="21"/>
        </w:rPr>
        <w:t xml:space="preserve"> ust. 7 ustawy P</w:t>
      </w:r>
      <w:r w:rsidR="002A7EFF" w:rsidRPr="00971408">
        <w:rPr>
          <w:rFonts w:asciiTheme="minorHAnsi" w:hAnsiTheme="minorHAnsi" w:cstheme="minorHAnsi"/>
          <w:sz w:val="21"/>
          <w:szCs w:val="21"/>
          <w:lang w:val="pl-PL"/>
        </w:rPr>
        <w:t>zp</w:t>
      </w:r>
      <w:r w:rsidRPr="00971408">
        <w:rPr>
          <w:rFonts w:asciiTheme="minorHAnsi" w:hAnsiTheme="minorHAnsi" w:cstheme="minorHAnsi"/>
          <w:sz w:val="21"/>
          <w:szCs w:val="21"/>
        </w:rPr>
        <w:t>;</w:t>
      </w:r>
    </w:p>
    <w:p w14:paraId="7A1F1149" w14:textId="47608F66" w:rsidR="006447C2" w:rsidRPr="00971408" w:rsidRDefault="006447C2" w:rsidP="00E92AC0">
      <w:pPr>
        <w:pStyle w:val="Akapitzlist"/>
        <w:numPr>
          <w:ilvl w:val="0"/>
          <w:numId w:val="109"/>
        </w:numPr>
        <w:tabs>
          <w:tab w:val="left" w:pos="1134"/>
        </w:tabs>
        <w:spacing w:after="0"/>
        <w:jc w:val="both"/>
        <w:rPr>
          <w:rFonts w:asciiTheme="minorHAnsi" w:hAnsiTheme="minorHAnsi" w:cstheme="minorHAnsi"/>
          <w:spacing w:val="-1"/>
          <w:sz w:val="21"/>
          <w:szCs w:val="21"/>
        </w:rPr>
      </w:pPr>
      <w:r w:rsidRPr="00971408">
        <w:rPr>
          <w:rFonts w:asciiTheme="minorHAnsi" w:hAnsiTheme="minorHAnsi" w:cstheme="minorHAnsi"/>
          <w:sz w:val="21"/>
          <w:szCs w:val="21"/>
        </w:rPr>
        <w:t xml:space="preserve">Wprowadzających klauzulę </w:t>
      </w:r>
      <w:proofErr w:type="spellStart"/>
      <w:r w:rsidRPr="00971408">
        <w:rPr>
          <w:rFonts w:asciiTheme="minorHAnsi" w:hAnsiTheme="minorHAnsi" w:cstheme="minorHAnsi"/>
          <w:sz w:val="21"/>
          <w:szCs w:val="21"/>
        </w:rPr>
        <w:t>prorogacyjną</w:t>
      </w:r>
      <w:proofErr w:type="spellEnd"/>
      <w:r w:rsidRPr="00971408">
        <w:rPr>
          <w:rFonts w:asciiTheme="minorHAnsi" w:hAnsiTheme="minorHAnsi" w:cstheme="minorHAnsi"/>
          <w:sz w:val="21"/>
          <w:szCs w:val="21"/>
        </w:rPr>
        <w:t>, chyba że jako sąd właściwy do rozstrzygania sporów pomiędzy stronami wskazano sąd właści</w:t>
      </w:r>
      <w:r w:rsidR="00CA163F" w:rsidRPr="00971408">
        <w:rPr>
          <w:rFonts w:asciiTheme="minorHAnsi" w:hAnsiTheme="minorHAnsi" w:cstheme="minorHAnsi"/>
          <w:sz w:val="21"/>
          <w:szCs w:val="21"/>
        </w:rPr>
        <w:t>wy miejscowo dla beneficjenta</w:t>
      </w:r>
      <w:r w:rsidR="00CA163F" w:rsidRPr="00971408">
        <w:rPr>
          <w:rFonts w:asciiTheme="minorHAnsi" w:hAnsiTheme="minorHAnsi" w:cstheme="minorHAnsi"/>
          <w:sz w:val="21"/>
          <w:szCs w:val="21"/>
          <w:lang w:val="pl-PL"/>
        </w:rPr>
        <w:t xml:space="preserve"> / z</w:t>
      </w:r>
      <w:proofErr w:type="spellStart"/>
      <w:r w:rsidRPr="00971408">
        <w:rPr>
          <w:rFonts w:asciiTheme="minorHAnsi" w:hAnsiTheme="minorHAnsi" w:cstheme="minorHAnsi"/>
          <w:sz w:val="21"/>
          <w:szCs w:val="21"/>
        </w:rPr>
        <w:t>amawiające</w:t>
      </w:r>
      <w:r w:rsidR="00CA163F" w:rsidRPr="00971408">
        <w:rPr>
          <w:rFonts w:asciiTheme="minorHAnsi" w:hAnsiTheme="minorHAnsi" w:cstheme="minorHAnsi"/>
          <w:sz w:val="21"/>
          <w:szCs w:val="21"/>
        </w:rPr>
        <w:t>go</w:t>
      </w:r>
      <w:proofErr w:type="spellEnd"/>
      <w:r w:rsidR="00B61B2F" w:rsidRPr="00971408">
        <w:rPr>
          <w:rFonts w:asciiTheme="minorHAnsi" w:hAnsiTheme="minorHAnsi" w:cstheme="minorHAnsi"/>
          <w:sz w:val="21"/>
          <w:szCs w:val="21"/>
          <w:lang w:val="pl-PL"/>
        </w:rPr>
        <w:t>;</w:t>
      </w:r>
    </w:p>
    <w:p w14:paraId="70079638" w14:textId="621B31D9" w:rsidR="00DB16B3" w:rsidRPr="00DB16B3" w:rsidRDefault="00DB16B3" w:rsidP="00DB16B3">
      <w:pPr>
        <w:pStyle w:val="Akapitzlist"/>
        <w:numPr>
          <w:ilvl w:val="1"/>
          <w:numId w:val="123"/>
        </w:numPr>
        <w:tabs>
          <w:tab w:val="left" w:pos="1134"/>
        </w:tabs>
        <w:spacing w:after="0"/>
        <w:ind w:left="1134" w:hanging="567"/>
        <w:jc w:val="both"/>
        <w:rPr>
          <w:rFonts w:asciiTheme="minorHAnsi" w:hAnsiTheme="minorHAnsi" w:cstheme="minorHAnsi"/>
          <w:sz w:val="21"/>
          <w:szCs w:val="21"/>
        </w:rPr>
      </w:pPr>
      <w:r w:rsidRPr="00DB16B3">
        <w:rPr>
          <w:rFonts w:asciiTheme="minorHAnsi" w:hAnsiTheme="minorHAnsi" w:cstheme="minorHAnsi"/>
          <w:sz w:val="21"/>
          <w:szCs w:val="21"/>
        </w:rPr>
        <w:t xml:space="preserve">W przypadku wniesienia zabezpieczenia w formie niepieniężnej, dokumenty stanowiące zabezpieczenie, winny być złożone w formie umożliwiającej </w:t>
      </w:r>
      <w:r>
        <w:rPr>
          <w:rFonts w:asciiTheme="minorHAnsi" w:hAnsiTheme="minorHAnsi" w:cstheme="minorHAnsi"/>
          <w:sz w:val="21"/>
          <w:szCs w:val="21"/>
          <w:lang w:val="pl-PL"/>
        </w:rPr>
        <w:t>z</w:t>
      </w:r>
      <w:proofErr w:type="spellStart"/>
      <w:r w:rsidRPr="00DB16B3">
        <w:rPr>
          <w:rFonts w:asciiTheme="minorHAnsi" w:hAnsiTheme="minorHAnsi" w:cstheme="minorHAnsi"/>
          <w:sz w:val="21"/>
          <w:szCs w:val="21"/>
        </w:rPr>
        <w:t>amawiającemu</w:t>
      </w:r>
      <w:proofErr w:type="spellEnd"/>
      <w:r w:rsidRPr="00DB16B3">
        <w:rPr>
          <w:rFonts w:asciiTheme="minorHAnsi" w:hAnsiTheme="minorHAnsi" w:cstheme="minorHAnsi"/>
          <w:sz w:val="21"/>
          <w:szCs w:val="21"/>
        </w:rPr>
        <w:t xml:space="preserve"> pozostawienie 30% wartości na zabezpieczenie roszczeń z tytułu rękojmi za wady lub gwarancji</w:t>
      </w:r>
      <w:r>
        <w:rPr>
          <w:rFonts w:asciiTheme="minorHAnsi" w:hAnsiTheme="minorHAnsi" w:cstheme="minorHAnsi"/>
          <w:sz w:val="21"/>
          <w:szCs w:val="21"/>
          <w:lang w:val="pl-PL"/>
        </w:rPr>
        <w:t>; d</w:t>
      </w:r>
      <w:r w:rsidRPr="00DB16B3">
        <w:rPr>
          <w:rFonts w:asciiTheme="minorHAnsi" w:hAnsiTheme="minorHAnsi" w:cstheme="minorHAnsi"/>
          <w:sz w:val="21"/>
          <w:szCs w:val="21"/>
        </w:rPr>
        <w:t>opuszcza się przedłożenie zabezpieczenia zarówno w formie jednego dokumentu, w którym rozgraniczone będą wartości i okresy zabezpieczenia na czas realizacji zadania oraz na okres obowiązywania rękojmi za wady i gwarancji jakości jak również złożenie dwóch odrębnych dokumentów</w:t>
      </w:r>
      <w:r>
        <w:rPr>
          <w:rFonts w:asciiTheme="minorHAnsi" w:hAnsiTheme="minorHAnsi" w:cstheme="minorHAnsi"/>
          <w:sz w:val="21"/>
          <w:szCs w:val="21"/>
          <w:lang w:val="pl-PL"/>
        </w:rPr>
        <w:t>;</w:t>
      </w:r>
    </w:p>
    <w:p w14:paraId="14E720CC" w14:textId="6AF19B43" w:rsidR="006447C2" w:rsidRPr="00EF13C7" w:rsidRDefault="006447C2" w:rsidP="00DB16B3">
      <w:pPr>
        <w:pStyle w:val="Akapitzlist"/>
        <w:numPr>
          <w:ilvl w:val="1"/>
          <w:numId w:val="123"/>
        </w:numPr>
        <w:tabs>
          <w:tab w:val="left" w:pos="1134"/>
        </w:tabs>
        <w:spacing w:after="0"/>
        <w:ind w:left="1134" w:hanging="567"/>
        <w:jc w:val="both"/>
        <w:rPr>
          <w:rFonts w:asciiTheme="minorHAnsi" w:hAnsiTheme="minorHAnsi" w:cstheme="minorHAnsi"/>
          <w:sz w:val="21"/>
          <w:szCs w:val="21"/>
        </w:rPr>
      </w:pPr>
      <w:r w:rsidRPr="00DB16B3">
        <w:rPr>
          <w:rFonts w:asciiTheme="minorHAnsi" w:hAnsiTheme="minorHAnsi" w:cstheme="minorHAnsi"/>
          <w:sz w:val="21"/>
          <w:szCs w:val="21"/>
        </w:rPr>
        <w:t>Wykonawcy, którzy wspólnie składają ofertę w postę</w:t>
      </w:r>
      <w:r w:rsidR="002C7F19" w:rsidRPr="00DB16B3">
        <w:rPr>
          <w:rFonts w:asciiTheme="minorHAnsi" w:hAnsiTheme="minorHAnsi" w:cstheme="minorHAnsi"/>
          <w:sz w:val="21"/>
          <w:szCs w:val="21"/>
        </w:rPr>
        <w:t xml:space="preserve">powaniu o udzielenie zamówienia, </w:t>
      </w:r>
      <w:r w:rsidRPr="00DB16B3">
        <w:rPr>
          <w:rFonts w:asciiTheme="minorHAnsi" w:hAnsiTheme="minorHAnsi" w:cstheme="minorHAnsi"/>
          <w:sz w:val="21"/>
          <w:szCs w:val="21"/>
        </w:rPr>
        <w:t>ponoszą solidarną odpowiedzialność za wykonanie umowy i wniesienie zabezpieczenia należytego wykonania umowy (art. 445 ustawy Pzp)</w:t>
      </w:r>
      <w:r w:rsidR="00DC10A1" w:rsidRPr="00DB16B3">
        <w:rPr>
          <w:rFonts w:asciiTheme="minorHAnsi" w:hAnsiTheme="minorHAnsi" w:cstheme="minorHAnsi"/>
          <w:sz w:val="21"/>
          <w:szCs w:val="21"/>
          <w:lang w:val="pl-PL"/>
        </w:rPr>
        <w:t>.</w:t>
      </w:r>
    </w:p>
    <w:p w14:paraId="51DE574B" w14:textId="78798C18" w:rsidR="00EF13C7" w:rsidRDefault="00EF13C7" w:rsidP="00EF13C7">
      <w:pPr>
        <w:tabs>
          <w:tab w:val="left" w:pos="1134"/>
        </w:tabs>
        <w:spacing w:after="0"/>
        <w:jc w:val="both"/>
        <w:rPr>
          <w:rFonts w:asciiTheme="minorHAnsi" w:hAnsiTheme="minorHAnsi" w:cstheme="minorHAnsi"/>
          <w:sz w:val="21"/>
          <w:szCs w:val="21"/>
        </w:rPr>
      </w:pPr>
    </w:p>
    <w:p w14:paraId="6A005F90" w14:textId="03A8D7FA" w:rsidR="00EF13C7" w:rsidRDefault="00EF13C7" w:rsidP="00EF13C7">
      <w:pPr>
        <w:tabs>
          <w:tab w:val="left" w:pos="1134"/>
        </w:tabs>
        <w:spacing w:after="0"/>
        <w:jc w:val="both"/>
        <w:rPr>
          <w:rFonts w:asciiTheme="minorHAnsi" w:hAnsiTheme="minorHAnsi" w:cstheme="minorHAnsi"/>
          <w:sz w:val="21"/>
          <w:szCs w:val="21"/>
        </w:rPr>
      </w:pPr>
    </w:p>
    <w:p w14:paraId="7F725481" w14:textId="77777777" w:rsidR="00EF13C7" w:rsidRPr="00EF13C7" w:rsidRDefault="00EF13C7" w:rsidP="00EF13C7">
      <w:pPr>
        <w:tabs>
          <w:tab w:val="left" w:pos="1134"/>
        </w:tabs>
        <w:spacing w:after="0"/>
        <w:jc w:val="both"/>
        <w:rPr>
          <w:rFonts w:asciiTheme="minorHAnsi" w:hAnsiTheme="minorHAnsi" w:cstheme="minorHAnsi"/>
          <w:sz w:val="21"/>
          <w:szCs w:val="21"/>
        </w:rPr>
      </w:pPr>
    </w:p>
    <w:p w14:paraId="19D625CB" w14:textId="4774A893" w:rsidR="00B61B2F" w:rsidRPr="00971408" w:rsidRDefault="00B61B2F" w:rsidP="00E92AC0">
      <w:pPr>
        <w:pStyle w:val="Legenda"/>
        <w:shd w:val="clear" w:color="auto" w:fill="D9D9D9"/>
        <w:spacing w:line="276" w:lineRule="auto"/>
        <w:ind w:left="1560" w:hanging="1560"/>
        <w:jc w:val="both"/>
        <w:rPr>
          <w:rFonts w:asciiTheme="minorHAnsi" w:hAnsiTheme="minorHAnsi" w:cstheme="minorHAnsi"/>
          <w:spacing w:val="42"/>
          <w:sz w:val="21"/>
          <w:szCs w:val="21"/>
        </w:rPr>
      </w:pPr>
      <w:r w:rsidRPr="00971408">
        <w:rPr>
          <w:rFonts w:asciiTheme="minorHAnsi" w:hAnsiTheme="minorHAnsi" w:cstheme="minorHAnsi"/>
          <w:spacing w:val="42"/>
          <w:sz w:val="21"/>
          <w:szCs w:val="21"/>
        </w:rPr>
        <w:lastRenderedPageBreak/>
        <w:t>ROZDZIAŁ X</w:t>
      </w:r>
    </w:p>
    <w:p w14:paraId="295B96DE" w14:textId="77777777" w:rsidR="00AA4CE7" w:rsidRPr="00971408" w:rsidRDefault="00AA4CE7" w:rsidP="00E92AC0">
      <w:pPr>
        <w:pStyle w:val="Legenda"/>
        <w:shd w:val="clear" w:color="auto" w:fill="D9D9D9"/>
        <w:spacing w:line="276" w:lineRule="auto"/>
        <w:rPr>
          <w:rFonts w:asciiTheme="minorHAnsi" w:hAnsiTheme="minorHAnsi" w:cstheme="minorHAnsi"/>
          <w:spacing w:val="42"/>
          <w:sz w:val="21"/>
          <w:szCs w:val="21"/>
        </w:rPr>
      </w:pPr>
      <w:r w:rsidRPr="00971408">
        <w:rPr>
          <w:rFonts w:asciiTheme="minorHAnsi" w:hAnsiTheme="minorHAnsi" w:cstheme="minorHAnsi"/>
          <w:spacing w:val="42"/>
          <w:sz w:val="21"/>
          <w:szCs w:val="21"/>
        </w:rPr>
        <w:t>WYKAZ ZAŁĄCZNIKÓW DO SWZ</w:t>
      </w:r>
    </w:p>
    <w:p w14:paraId="39B784BD" w14:textId="77777777" w:rsidR="00AA4CE7" w:rsidRPr="00971408" w:rsidRDefault="00AA4CE7" w:rsidP="00E92AC0">
      <w:pPr>
        <w:pStyle w:val="Bezodstpw"/>
        <w:spacing w:line="276" w:lineRule="auto"/>
        <w:rPr>
          <w:rFonts w:asciiTheme="minorHAnsi" w:hAnsiTheme="minorHAnsi" w:cstheme="minorHAnsi"/>
          <w:sz w:val="21"/>
          <w:szCs w:val="21"/>
        </w:rPr>
      </w:pPr>
    </w:p>
    <w:tbl>
      <w:tblPr>
        <w:tblW w:w="9747" w:type="dxa"/>
        <w:tblLayout w:type="fixed"/>
        <w:tblLook w:val="00A0" w:firstRow="1" w:lastRow="0" w:firstColumn="1" w:lastColumn="0" w:noHBand="0" w:noVBand="0"/>
      </w:tblPr>
      <w:tblGrid>
        <w:gridCol w:w="1526"/>
        <w:gridCol w:w="1417"/>
        <w:gridCol w:w="6804"/>
      </w:tblGrid>
      <w:tr w:rsidR="00AA4CE7" w:rsidRPr="00971408" w14:paraId="49C68FEB" w14:textId="77777777" w:rsidTr="00185765">
        <w:trPr>
          <w:trHeight w:val="454"/>
        </w:trPr>
        <w:tc>
          <w:tcPr>
            <w:tcW w:w="1526" w:type="dxa"/>
          </w:tcPr>
          <w:p w14:paraId="506C0D94" w14:textId="7FC959F3" w:rsidR="00AA4CE7" w:rsidRPr="00971408" w:rsidRDefault="00AA4CE7" w:rsidP="00E92AC0">
            <w:pPr>
              <w:pStyle w:val="Bezodstpw"/>
              <w:spacing w:line="276" w:lineRule="auto"/>
              <w:rPr>
                <w:rFonts w:asciiTheme="minorHAnsi" w:hAnsiTheme="minorHAnsi" w:cstheme="minorHAnsi"/>
                <w:b/>
                <w:sz w:val="21"/>
                <w:szCs w:val="21"/>
              </w:rPr>
            </w:pPr>
            <w:r w:rsidRPr="00971408">
              <w:rPr>
                <w:rFonts w:asciiTheme="minorHAnsi" w:hAnsiTheme="minorHAnsi" w:cstheme="minorHAnsi"/>
                <w:b/>
                <w:sz w:val="21"/>
                <w:szCs w:val="21"/>
              </w:rPr>
              <w:t>Załącznik 1</w:t>
            </w:r>
          </w:p>
        </w:tc>
        <w:tc>
          <w:tcPr>
            <w:tcW w:w="8221" w:type="dxa"/>
            <w:gridSpan w:val="2"/>
          </w:tcPr>
          <w:p w14:paraId="5C51D0DD" w14:textId="77777777" w:rsidR="00AA4CE7" w:rsidRPr="00971408" w:rsidRDefault="00AA4CE7" w:rsidP="00E92AC0">
            <w:pPr>
              <w:pStyle w:val="Bezodstpw"/>
              <w:spacing w:line="276" w:lineRule="auto"/>
              <w:rPr>
                <w:rFonts w:asciiTheme="minorHAnsi" w:hAnsiTheme="minorHAnsi" w:cstheme="minorHAnsi"/>
                <w:sz w:val="21"/>
                <w:szCs w:val="21"/>
              </w:rPr>
            </w:pPr>
            <w:r w:rsidRPr="00971408">
              <w:rPr>
                <w:rFonts w:asciiTheme="minorHAnsi" w:hAnsiTheme="minorHAnsi" w:cstheme="minorHAnsi"/>
                <w:sz w:val="21"/>
                <w:szCs w:val="21"/>
              </w:rPr>
              <w:t>Opis przedmiotu zamówienia</w:t>
            </w:r>
            <w:r w:rsidR="00E85963" w:rsidRPr="00971408">
              <w:rPr>
                <w:rFonts w:asciiTheme="minorHAnsi" w:hAnsiTheme="minorHAnsi" w:cstheme="minorHAnsi"/>
                <w:sz w:val="21"/>
                <w:szCs w:val="21"/>
              </w:rPr>
              <w:t xml:space="preserve"> (OPZ)</w:t>
            </w:r>
          </w:p>
        </w:tc>
      </w:tr>
      <w:tr w:rsidR="00AA4CE7" w:rsidRPr="00971408" w14:paraId="0185CF34" w14:textId="77777777" w:rsidTr="00BF4600">
        <w:trPr>
          <w:trHeight w:val="454"/>
        </w:trPr>
        <w:tc>
          <w:tcPr>
            <w:tcW w:w="1526" w:type="dxa"/>
          </w:tcPr>
          <w:p w14:paraId="618BF7D8" w14:textId="77777777" w:rsidR="00AA4CE7" w:rsidRPr="00971408" w:rsidRDefault="00AA4CE7" w:rsidP="00E92AC0">
            <w:pPr>
              <w:pStyle w:val="Bezodstpw"/>
              <w:spacing w:line="276" w:lineRule="auto"/>
              <w:rPr>
                <w:rFonts w:asciiTheme="minorHAnsi" w:hAnsiTheme="minorHAnsi" w:cstheme="minorHAnsi"/>
                <w:b/>
                <w:sz w:val="21"/>
                <w:szCs w:val="21"/>
              </w:rPr>
            </w:pPr>
          </w:p>
        </w:tc>
        <w:tc>
          <w:tcPr>
            <w:tcW w:w="1417" w:type="dxa"/>
          </w:tcPr>
          <w:p w14:paraId="51B012A1" w14:textId="63A98D5E" w:rsidR="00AA4CE7" w:rsidRPr="00971408" w:rsidRDefault="00AA4CE7" w:rsidP="00E92AC0">
            <w:pPr>
              <w:pStyle w:val="Bezodstpw"/>
              <w:spacing w:line="276" w:lineRule="auto"/>
              <w:rPr>
                <w:rFonts w:asciiTheme="minorHAnsi" w:hAnsiTheme="minorHAnsi" w:cstheme="minorHAnsi"/>
                <w:b/>
                <w:sz w:val="21"/>
                <w:szCs w:val="21"/>
              </w:rPr>
            </w:pPr>
            <w:r w:rsidRPr="00971408">
              <w:rPr>
                <w:rFonts w:asciiTheme="minorHAnsi" w:hAnsiTheme="minorHAnsi" w:cstheme="minorHAnsi"/>
                <w:b/>
                <w:sz w:val="21"/>
                <w:szCs w:val="21"/>
              </w:rPr>
              <w:t xml:space="preserve">Załącznik </w:t>
            </w:r>
            <w:r w:rsidR="00D9293E" w:rsidRPr="00971408">
              <w:rPr>
                <w:rFonts w:asciiTheme="minorHAnsi" w:hAnsiTheme="minorHAnsi" w:cstheme="minorHAnsi"/>
                <w:b/>
                <w:sz w:val="21"/>
                <w:szCs w:val="21"/>
              </w:rPr>
              <w:t>1.1.</w:t>
            </w:r>
          </w:p>
        </w:tc>
        <w:tc>
          <w:tcPr>
            <w:tcW w:w="6804" w:type="dxa"/>
          </w:tcPr>
          <w:p w14:paraId="6AC77950" w14:textId="77777777" w:rsidR="00AA4CE7" w:rsidRPr="00971408" w:rsidRDefault="00AA4CE7" w:rsidP="00E92AC0">
            <w:pPr>
              <w:pStyle w:val="Bezodstpw"/>
              <w:spacing w:line="276" w:lineRule="auto"/>
              <w:rPr>
                <w:rFonts w:asciiTheme="minorHAnsi" w:hAnsiTheme="minorHAnsi" w:cstheme="minorHAnsi"/>
                <w:sz w:val="21"/>
                <w:szCs w:val="21"/>
              </w:rPr>
            </w:pPr>
            <w:r w:rsidRPr="00971408">
              <w:rPr>
                <w:rFonts w:asciiTheme="minorHAnsi" w:hAnsiTheme="minorHAnsi" w:cstheme="minorHAnsi"/>
                <w:sz w:val="21"/>
                <w:szCs w:val="21"/>
              </w:rPr>
              <w:t>Dokumentacja projektowa</w:t>
            </w:r>
          </w:p>
        </w:tc>
      </w:tr>
      <w:tr w:rsidR="00AA4CE7" w:rsidRPr="00971408" w14:paraId="74A419E7" w14:textId="77777777" w:rsidTr="00BF4600">
        <w:trPr>
          <w:trHeight w:val="454"/>
        </w:trPr>
        <w:tc>
          <w:tcPr>
            <w:tcW w:w="1526" w:type="dxa"/>
          </w:tcPr>
          <w:p w14:paraId="056AA8FA" w14:textId="77777777" w:rsidR="00AA4CE7" w:rsidRPr="00971408" w:rsidRDefault="00AA4CE7" w:rsidP="00E92AC0">
            <w:pPr>
              <w:pStyle w:val="Bezodstpw"/>
              <w:spacing w:line="276" w:lineRule="auto"/>
              <w:rPr>
                <w:rFonts w:asciiTheme="minorHAnsi" w:hAnsiTheme="minorHAnsi" w:cstheme="minorHAnsi"/>
                <w:b/>
                <w:sz w:val="21"/>
                <w:szCs w:val="21"/>
              </w:rPr>
            </w:pPr>
          </w:p>
        </w:tc>
        <w:tc>
          <w:tcPr>
            <w:tcW w:w="1417" w:type="dxa"/>
          </w:tcPr>
          <w:p w14:paraId="67E1434E" w14:textId="2AAB9DB4" w:rsidR="00AA4CE7" w:rsidRPr="00971408" w:rsidRDefault="00AA4CE7" w:rsidP="00E92AC0">
            <w:pPr>
              <w:pStyle w:val="Bezodstpw"/>
              <w:spacing w:line="276" w:lineRule="auto"/>
              <w:rPr>
                <w:rFonts w:asciiTheme="minorHAnsi" w:hAnsiTheme="minorHAnsi" w:cstheme="minorHAnsi"/>
                <w:b/>
                <w:sz w:val="21"/>
                <w:szCs w:val="21"/>
              </w:rPr>
            </w:pPr>
            <w:r w:rsidRPr="00971408">
              <w:rPr>
                <w:rFonts w:asciiTheme="minorHAnsi" w:hAnsiTheme="minorHAnsi" w:cstheme="minorHAnsi"/>
                <w:b/>
                <w:sz w:val="21"/>
                <w:szCs w:val="21"/>
              </w:rPr>
              <w:t>Załącznik 1</w:t>
            </w:r>
            <w:r w:rsidR="00D9293E" w:rsidRPr="00971408">
              <w:rPr>
                <w:rFonts w:asciiTheme="minorHAnsi" w:hAnsiTheme="minorHAnsi" w:cstheme="minorHAnsi"/>
                <w:b/>
                <w:sz w:val="21"/>
                <w:szCs w:val="21"/>
              </w:rPr>
              <w:t>.2.</w:t>
            </w:r>
          </w:p>
        </w:tc>
        <w:tc>
          <w:tcPr>
            <w:tcW w:w="6804" w:type="dxa"/>
          </w:tcPr>
          <w:p w14:paraId="47DFED6C" w14:textId="77777777" w:rsidR="00AA4CE7" w:rsidRPr="00971408" w:rsidRDefault="00AA4CE7" w:rsidP="00E92AC0">
            <w:pPr>
              <w:pStyle w:val="Bezodstpw"/>
              <w:spacing w:line="276" w:lineRule="auto"/>
              <w:rPr>
                <w:rFonts w:asciiTheme="minorHAnsi" w:hAnsiTheme="minorHAnsi" w:cstheme="minorHAnsi"/>
                <w:sz w:val="21"/>
                <w:szCs w:val="21"/>
              </w:rPr>
            </w:pPr>
            <w:r w:rsidRPr="00971408">
              <w:rPr>
                <w:rFonts w:asciiTheme="minorHAnsi" w:hAnsiTheme="minorHAnsi" w:cstheme="minorHAnsi"/>
                <w:sz w:val="21"/>
                <w:szCs w:val="21"/>
              </w:rPr>
              <w:t>Specyfikacja Techniczna Wykonania i Odbioru Robót Budowlanych</w:t>
            </w:r>
          </w:p>
        </w:tc>
      </w:tr>
      <w:tr w:rsidR="007C33B9" w:rsidRPr="00971408" w14:paraId="79493B42" w14:textId="77777777" w:rsidTr="00BF4600">
        <w:trPr>
          <w:trHeight w:val="454"/>
        </w:trPr>
        <w:tc>
          <w:tcPr>
            <w:tcW w:w="1526" w:type="dxa"/>
          </w:tcPr>
          <w:p w14:paraId="604741B4" w14:textId="77777777" w:rsidR="007C33B9" w:rsidRPr="00971408" w:rsidRDefault="007C33B9" w:rsidP="00E92AC0">
            <w:pPr>
              <w:pStyle w:val="Bezodstpw"/>
              <w:spacing w:line="276" w:lineRule="auto"/>
              <w:rPr>
                <w:rFonts w:asciiTheme="minorHAnsi" w:hAnsiTheme="minorHAnsi" w:cstheme="minorHAnsi"/>
                <w:b/>
                <w:sz w:val="21"/>
                <w:szCs w:val="21"/>
              </w:rPr>
            </w:pPr>
          </w:p>
        </w:tc>
        <w:tc>
          <w:tcPr>
            <w:tcW w:w="1417" w:type="dxa"/>
          </w:tcPr>
          <w:p w14:paraId="28B08F07" w14:textId="66D271BF" w:rsidR="007C33B9" w:rsidRPr="00971408" w:rsidRDefault="007C33B9" w:rsidP="00E92AC0">
            <w:pPr>
              <w:pStyle w:val="Bezodstpw"/>
              <w:spacing w:line="276" w:lineRule="auto"/>
              <w:rPr>
                <w:rFonts w:asciiTheme="minorHAnsi" w:hAnsiTheme="minorHAnsi" w:cstheme="minorHAnsi"/>
                <w:b/>
                <w:sz w:val="21"/>
                <w:szCs w:val="21"/>
              </w:rPr>
            </w:pPr>
            <w:r w:rsidRPr="00971408">
              <w:rPr>
                <w:rFonts w:asciiTheme="minorHAnsi" w:hAnsiTheme="minorHAnsi" w:cstheme="minorHAnsi"/>
                <w:b/>
                <w:sz w:val="21"/>
                <w:szCs w:val="21"/>
              </w:rPr>
              <w:t>Załącznik 1</w:t>
            </w:r>
            <w:r w:rsidR="00D9293E" w:rsidRPr="00971408">
              <w:rPr>
                <w:rFonts w:asciiTheme="minorHAnsi" w:hAnsiTheme="minorHAnsi" w:cstheme="minorHAnsi"/>
                <w:b/>
                <w:sz w:val="21"/>
                <w:szCs w:val="21"/>
              </w:rPr>
              <w:t>.3.</w:t>
            </w:r>
          </w:p>
        </w:tc>
        <w:tc>
          <w:tcPr>
            <w:tcW w:w="6804" w:type="dxa"/>
          </w:tcPr>
          <w:p w14:paraId="186BC3F5" w14:textId="7105665F" w:rsidR="007C33B9" w:rsidRPr="00971408" w:rsidRDefault="007C33B9" w:rsidP="00E92AC0">
            <w:pPr>
              <w:pStyle w:val="Bezodstpw"/>
              <w:spacing w:line="276" w:lineRule="auto"/>
              <w:rPr>
                <w:rFonts w:asciiTheme="minorHAnsi" w:hAnsiTheme="minorHAnsi" w:cstheme="minorHAnsi"/>
                <w:sz w:val="21"/>
                <w:szCs w:val="21"/>
              </w:rPr>
            </w:pPr>
            <w:r w:rsidRPr="00971408">
              <w:rPr>
                <w:rFonts w:asciiTheme="minorHAnsi" w:hAnsiTheme="minorHAnsi" w:cstheme="minorHAnsi"/>
                <w:sz w:val="21"/>
                <w:szCs w:val="21"/>
              </w:rPr>
              <w:t>Przedmiar robót (</w:t>
            </w:r>
            <w:proofErr w:type="spellStart"/>
            <w:r w:rsidRPr="00971408">
              <w:rPr>
                <w:rFonts w:asciiTheme="minorHAnsi" w:hAnsiTheme="minorHAnsi" w:cstheme="minorHAnsi"/>
                <w:sz w:val="21"/>
                <w:szCs w:val="21"/>
              </w:rPr>
              <w:t>excel</w:t>
            </w:r>
            <w:proofErr w:type="spellEnd"/>
            <w:r w:rsidRPr="00971408">
              <w:rPr>
                <w:rFonts w:asciiTheme="minorHAnsi" w:hAnsiTheme="minorHAnsi" w:cstheme="minorHAnsi"/>
                <w:sz w:val="21"/>
                <w:szCs w:val="21"/>
              </w:rPr>
              <w:t xml:space="preserve"> z formułami)</w:t>
            </w:r>
          </w:p>
        </w:tc>
      </w:tr>
      <w:tr w:rsidR="00AA4CE7" w:rsidRPr="00971408" w14:paraId="6A2E77BD" w14:textId="77777777" w:rsidTr="00185765">
        <w:trPr>
          <w:trHeight w:val="454"/>
        </w:trPr>
        <w:tc>
          <w:tcPr>
            <w:tcW w:w="1526" w:type="dxa"/>
          </w:tcPr>
          <w:p w14:paraId="5682B2AB" w14:textId="77777777" w:rsidR="00AA4CE7" w:rsidRPr="00971408" w:rsidRDefault="00AA4CE7" w:rsidP="00E92AC0">
            <w:pPr>
              <w:pStyle w:val="Bezodstpw"/>
              <w:spacing w:line="276" w:lineRule="auto"/>
              <w:rPr>
                <w:rFonts w:asciiTheme="minorHAnsi" w:hAnsiTheme="minorHAnsi" w:cstheme="minorHAnsi"/>
                <w:b/>
                <w:sz w:val="21"/>
                <w:szCs w:val="21"/>
              </w:rPr>
            </w:pPr>
            <w:r w:rsidRPr="00971408">
              <w:rPr>
                <w:rFonts w:asciiTheme="minorHAnsi" w:hAnsiTheme="minorHAnsi" w:cstheme="minorHAnsi"/>
                <w:b/>
                <w:sz w:val="21"/>
                <w:szCs w:val="21"/>
              </w:rPr>
              <w:t>Załącznik nr 2</w:t>
            </w:r>
          </w:p>
        </w:tc>
        <w:tc>
          <w:tcPr>
            <w:tcW w:w="8221" w:type="dxa"/>
            <w:gridSpan w:val="2"/>
          </w:tcPr>
          <w:p w14:paraId="6F0D3EC8" w14:textId="7913E17D" w:rsidR="00AA4CE7" w:rsidRPr="00971408" w:rsidRDefault="00B61B2F" w:rsidP="00E92AC0">
            <w:pPr>
              <w:pStyle w:val="Bezodstpw"/>
              <w:spacing w:line="276" w:lineRule="auto"/>
              <w:rPr>
                <w:rFonts w:asciiTheme="minorHAnsi" w:hAnsiTheme="minorHAnsi" w:cstheme="minorHAnsi"/>
                <w:sz w:val="21"/>
                <w:szCs w:val="21"/>
              </w:rPr>
            </w:pPr>
            <w:r w:rsidRPr="00971408">
              <w:rPr>
                <w:rFonts w:asciiTheme="minorHAnsi" w:hAnsiTheme="minorHAnsi" w:cstheme="minorHAnsi"/>
                <w:sz w:val="21"/>
                <w:szCs w:val="21"/>
              </w:rPr>
              <w:t>Projektowane postanowienia umowy</w:t>
            </w:r>
          </w:p>
        </w:tc>
      </w:tr>
      <w:tr w:rsidR="00AA4CE7" w:rsidRPr="00971408" w14:paraId="6233D2A2" w14:textId="77777777" w:rsidTr="00185765">
        <w:trPr>
          <w:trHeight w:val="454"/>
        </w:trPr>
        <w:tc>
          <w:tcPr>
            <w:tcW w:w="1526" w:type="dxa"/>
          </w:tcPr>
          <w:p w14:paraId="13B47BE2" w14:textId="77777777" w:rsidR="00AA4CE7" w:rsidRPr="00971408" w:rsidRDefault="00AA4CE7" w:rsidP="00E92AC0">
            <w:pPr>
              <w:pStyle w:val="Bezodstpw"/>
              <w:spacing w:line="276" w:lineRule="auto"/>
              <w:rPr>
                <w:rFonts w:asciiTheme="minorHAnsi" w:hAnsiTheme="minorHAnsi" w:cstheme="minorHAnsi"/>
                <w:b/>
                <w:sz w:val="21"/>
                <w:szCs w:val="21"/>
              </w:rPr>
            </w:pPr>
            <w:r w:rsidRPr="00971408">
              <w:rPr>
                <w:rFonts w:asciiTheme="minorHAnsi" w:hAnsiTheme="minorHAnsi" w:cstheme="minorHAnsi"/>
                <w:b/>
                <w:sz w:val="21"/>
                <w:szCs w:val="21"/>
              </w:rPr>
              <w:t>Załącznik nr 3</w:t>
            </w:r>
          </w:p>
        </w:tc>
        <w:tc>
          <w:tcPr>
            <w:tcW w:w="8221" w:type="dxa"/>
            <w:gridSpan w:val="2"/>
          </w:tcPr>
          <w:p w14:paraId="0E014800" w14:textId="76586002" w:rsidR="00AA4CE7" w:rsidRPr="00971408" w:rsidRDefault="00B61B2F" w:rsidP="00E92AC0">
            <w:pPr>
              <w:pStyle w:val="Bezodstpw"/>
              <w:spacing w:line="276" w:lineRule="auto"/>
              <w:rPr>
                <w:rFonts w:asciiTheme="minorHAnsi" w:hAnsiTheme="minorHAnsi" w:cstheme="minorHAnsi"/>
                <w:sz w:val="21"/>
                <w:szCs w:val="21"/>
              </w:rPr>
            </w:pPr>
            <w:r w:rsidRPr="00971408">
              <w:rPr>
                <w:rFonts w:asciiTheme="minorHAnsi" w:hAnsiTheme="minorHAnsi" w:cstheme="minorHAnsi"/>
                <w:sz w:val="21"/>
                <w:szCs w:val="21"/>
              </w:rPr>
              <w:t>Wzór formularza oferty</w:t>
            </w:r>
          </w:p>
        </w:tc>
      </w:tr>
      <w:tr w:rsidR="00AA4CE7" w:rsidRPr="00971408" w14:paraId="5D08DD21" w14:textId="77777777" w:rsidTr="00185765">
        <w:trPr>
          <w:trHeight w:val="454"/>
        </w:trPr>
        <w:tc>
          <w:tcPr>
            <w:tcW w:w="1526" w:type="dxa"/>
          </w:tcPr>
          <w:p w14:paraId="79247840" w14:textId="77777777" w:rsidR="00AA4CE7" w:rsidRPr="00971408" w:rsidRDefault="00AA4CE7" w:rsidP="00E92AC0">
            <w:pPr>
              <w:pStyle w:val="Bezodstpw"/>
              <w:spacing w:line="276" w:lineRule="auto"/>
              <w:rPr>
                <w:rFonts w:asciiTheme="minorHAnsi" w:hAnsiTheme="minorHAnsi" w:cstheme="minorHAnsi"/>
                <w:b/>
                <w:sz w:val="21"/>
                <w:szCs w:val="21"/>
              </w:rPr>
            </w:pPr>
            <w:r w:rsidRPr="00971408">
              <w:rPr>
                <w:rFonts w:asciiTheme="minorHAnsi" w:hAnsiTheme="minorHAnsi" w:cstheme="minorHAnsi"/>
                <w:b/>
                <w:sz w:val="21"/>
                <w:szCs w:val="21"/>
              </w:rPr>
              <w:t>Załącznik nr 4</w:t>
            </w:r>
          </w:p>
        </w:tc>
        <w:tc>
          <w:tcPr>
            <w:tcW w:w="8221" w:type="dxa"/>
            <w:gridSpan w:val="2"/>
          </w:tcPr>
          <w:p w14:paraId="07262292" w14:textId="30CA4CA4" w:rsidR="00AA4CE7" w:rsidRPr="00971408" w:rsidRDefault="00B61B2F" w:rsidP="00E92AC0">
            <w:pPr>
              <w:pStyle w:val="Bezodstpw"/>
              <w:spacing w:line="276" w:lineRule="auto"/>
              <w:rPr>
                <w:rFonts w:asciiTheme="minorHAnsi" w:hAnsiTheme="minorHAnsi" w:cstheme="minorHAnsi"/>
                <w:sz w:val="21"/>
                <w:szCs w:val="21"/>
              </w:rPr>
            </w:pPr>
            <w:r w:rsidRPr="00971408">
              <w:rPr>
                <w:rFonts w:asciiTheme="minorHAnsi" w:hAnsiTheme="minorHAnsi" w:cstheme="minorHAnsi"/>
                <w:sz w:val="21"/>
                <w:szCs w:val="21"/>
              </w:rPr>
              <w:t>Wzór oświadczenia z art. 125 ust. 1 ustawy Pzp (Jednolity Dokument)</w:t>
            </w:r>
          </w:p>
        </w:tc>
      </w:tr>
      <w:tr w:rsidR="00AA4CE7" w:rsidRPr="00971408" w14:paraId="4EA1E720" w14:textId="77777777" w:rsidTr="00185765">
        <w:trPr>
          <w:trHeight w:val="454"/>
        </w:trPr>
        <w:tc>
          <w:tcPr>
            <w:tcW w:w="1526" w:type="dxa"/>
          </w:tcPr>
          <w:p w14:paraId="7734B433" w14:textId="77777777" w:rsidR="00AA4CE7" w:rsidRPr="00971408" w:rsidRDefault="00AA4CE7" w:rsidP="00E92AC0">
            <w:pPr>
              <w:pStyle w:val="Bezodstpw"/>
              <w:spacing w:line="276" w:lineRule="auto"/>
              <w:rPr>
                <w:rFonts w:asciiTheme="minorHAnsi" w:hAnsiTheme="minorHAnsi" w:cstheme="minorHAnsi"/>
                <w:b/>
                <w:sz w:val="21"/>
                <w:szCs w:val="21"/>
              </w:rPr>
            </w:pPr>
            <w:r w:rsidRPr="00971408">
              <w:rPr>
                <w:rFonts w:asciiTheme="minorHAnsi" w:hAnsiTheme="minorHAnsi" w:cstheme="minorHAnsi"/>
                <w:b/>
                <w:sz w:val="21"/>
                <w:szCs w:val="21"/>
              </w:rPr>
              <w:t>Załącznik nr 5</w:t>
            </w:r>
          </w:p>
        </w:tc>
        <w:tc>
          <w:tcPr>
            <w:tcW w:w="8221" w:type="dxa"/>
            <w:gridSpan w:val="2"/>
          </w:tcPr>
          <w:p w14:paraId="3BF20476" w14:textId="77777777" w:rsidR="00AA4CE7" w:rsidRPr="00971408" w:rsidRDefault="00AA4CE7" w:rsidP="00E92AC0">
            <w:pPr>
              <w:autoSpaceDE w:val="0"/>
              <w:autoSpaceDN w:val="0"/>
              <w:adjustRightInd w:val="0"/>
              <w:rPr>
                <w:rFonts w:asciiTheme="minorHAnsi" w:hAnsiTheme="minorHAnsi" w:cstheme="minorHAnsi"/>
                <w:sz w:val="21"/>
                <w:szCs w:val="21"/>
              </w:rPr>
            </w:pPr>
            <w:r w:rsidRPr="00971408">
              <w:rPr>
                <w:rFonts w:asciiTheme="minorHAnsi" w:hAnsiTheme="minorHAnsi" w:cstheme="minorHAnsi"/>
                <w:sz w:val="21"/>
                <w:szCs w:val="21"/>
              </w:rPr>
              <w:t xml:space="preserve">Wzór </w:t>
            </w:r>
            <w:r w:rsidRPr="00971408">
              <w:rPr>
                <w:rFonts w:asciiTheme="minorHAnsi" w:hAnsiTheme="minorHAnsi" w:cstheme="minorHAnsi"/>
                <w:bCs/>
                <w:sz w:val="21"/>
                <w:szCs w:val="21"/>
              </w:rPr>
              <w:t xml:space="preserve">wykazu wykonanych </w:t>
            </w:r>
            <w:r w:rsidRPr="00971408">
              <w:rPr>
                <w:rFonts w:asciiTheme="minorHAnsi" w:eastAsia="TimesNewRoman" w:hAnsiTheme="minorHAnsi" w:cstheme="minorHAnsi"/>
                <w:sz w:val="21"/>
                <w:szCs w:val="21"/>
              </w:rPr>
              <w:t>robót budowlanych</w:t>
            </w:r>
          </w:p>
        </w:tc>
      </w:tr>
      <w:tr w:rsidR="00AA4CE7" w:rsidRPr="00971408" w14:paraId="7C1958BC" w14:textId="77777777" w:rsidTr="00185765">
        <w:trPr>
          <w:trHeight w:val="454"/>
        </w:trPr>
        <w:tc>
          <w:tcPr>
            <w:tcW w:w="1526" w:type="dxa"/>
          </w:tcPr>
          <w:p w14:paraId="342CA2AC" w14:textId="77777777" w:rsidR="00AA4CE7" w:rsidRPr="00971408" w:rsidRDefault="00AA4CE7" w:rsidP="00E92AC0">
            <w:pPr>
              <w:pStyle w:val="Bezodstpw"/>
              <w:spacing w:line="276" w:lineRule="auto"/>
              <w:rPr>
                <w:rFonts w:asciiTheme="minorHAnsi" w:hAnsiTheme="minorHAnsi" w:cstheme="minorHAnsi"/>
                <w:b/>
                <w:sz w:val="21"/>
                <w:szCs w:val="21"/>
              </w:rPr>
            </w:pPr>
            <w:r w:rsidRPr="00971408">
              <w:rPr>
                <w:rFonts w:asciiTheme="minorHAnsi" w:hAnsiTheme="minorHAnsi" w:cstheme="minorHAnsi"/>
                <w:b/>
                <w:sz w:val="21"/>
                <w:szCs w:val="21"/>
              </w:rPr>
              <w:t>Załącznik nr 6</w:t>
            </w:r>
          </w:p>
        </w:tc>
        <w:tc>
          <w:tcPr>
            <w:tcW w:w="8221" w:type="dxa"/>
            <w:gridSpan w:val="2"/>
          </w:tcPr>
          <w:p w14:paraId="2F69777A" w14:textId="77777777" w:rsidR="00AA4CE7" w:rsidRPr="00971408" w:rsidRDefault="00AA4CE7" w:rsidP="00E92AC0">
            <w:pPr>
              <w:autoSpaceDE w:val="0"/>
              <w:autoSpaceDN w:val="0"/>
              <w:adjustRightInd w:val="0"/>
              <w:rPr>
                <w:rFonts w:asciiTheme="minorHAnsi" w:hAnsiTheme="minorHAnsi" w:cstheme="minorHAnsi"/>
                <w:bCs/>
                <w:sz w:val="21"/>
                <w:szCs w:val="21"/>
              </w:rPr>
            </w:pPr>
            <w:r w:rsidRPr="00971408">
              <w:rPr>
                <w:rFonts w:asciiTheme="minorHAnsi" w:hAnsiTheme="minorHAnsi" w:cstheme="minorHAnsi"/>
                <w:sz w:val="21"/>
                <w:szCs w:val="21"/>
              </w:rPr>
              <w:t xml:space="preserve">Wzór wykazu </w:t>
            </w:r>
            <w:r w:rsidRPr="00971408">
              <w:rPr>
                <w:rFonts w:asciiTheme="minorHAnsi" w:hAnsiTheme="minorHAnsi" w:cstheme="minorHAnsi"/>
                <w:bCs/>
                <w:sz w:val="21"/>
                <w:szCs w:val="21"/>
              </w:rPr>
              <w:t xml:space="preserve">osób </w:t>
            </w:r>
            <w:r w:rsidRPr="00971408">
              <w:rPr>
                <w:rFonts w:asciiTheme="minorHAnsi" w:hAnsiTheme="minorHAnsi" w:cstheme="minorHAnsi"/>
                <w:sz w:val="21"/>
                <w:szCs w:val="21"/>
              </w:rPr>
              <w:t>skierowanych przez wykonawcę do realizacji zamówienia</w:t>
            </w:r>
          </w:p>
        </w:tc>
      </w:tr>
      <w:bookmarkEnd w:id="11"/>
      <w:bookmarkEnd w:id="12"/>
    </w:tbl>
    <w:p w14:paraId="25C37E49" w14:textId="77777777" w:rsidR="004F3DE3" w:rsidRPr="00971408" w:rsidRDefault="004F3DE3" w:rsidP="00E92AC0">
      <w:pPr>
        <w:tabs>
          <w:tab w:val="left" w:pos="1470"/>
        </w:tabs>
        <w:autoSpaceDE w:val="0"/>
        <w:autoSpaceDN w:val="0"/>
        <w:adjustRightInd w:val="0"/>
        <w:rPr>
          <w:rFonts w:asciiTheme="minorHAnsi" w:hAnsiTheme="minorHAnsi" w:cstheme="minorHAnsi"/>
          <w:sz w:val="21"/>
          <w:szCs w:val="21"/>
        </w:rPr>
      </w:pPr>
    </w:p>
    <w:sectPr w:rsidR="004F3DE3" w:rsidRPr="00971408" w:rsidSect="00571FA7">
      <w:headerReference w:type="default" r:id="rId16"/>
      <w:footerReference w:type="default" r:id="rId17"/>
      <w:pgSz w:w="11906" w:h="16838"/>
      <w:pgMar w:top="567" w:right="851" w:bottom="567" w:left="851"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6588" w14:textId="77777777" w:rsidR="003800E0" w:rsidRDefault="003800E0" w:rsidP="00AA4CE7">
      <w:pPr>
        <w:spacing w:after="0" w:line="240" w:lineRule="auto"/>
      </w:pPr>
      <w:r>
        <w:separator/>
      </w:r>
    </w:p>
  </w:endnote>
  <w:endnote w:type="continuationSeparator" w:id="0">
    <w:p w14:paraId="7A5B5ACE" w14:textId="77777777" w:rsidR="003800E0" w:rsidRDefault="003800E0" w:rsidP="00AA4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Myriad Pro">
    <w:altName w:val="Arial"/>
    <w:panose1 w:val="00000000000000000000"/>
    <w:charset w:val="00"/>
    <w:family w:val="swiss"/>
    <w:notTrueType/>
    <w:pitch w:val="default"/>
    <w:sig w:usb0="00000001" w:usb1="00000000" w:usb2="00000000" w:usb3="00000000" w:csb0="00000003"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7"/>
        <w:szCs w:val="17"/>
      </w:rPr>
      <w:id w:val="461321513"/>
      <w:docPartObj>
        <w:docPartGallery w:val="Page Numbers (Bottom of Page)"/>
        <w:docPartUnique/>
      </w:docPartObj>
    </w:sdtPr>
    <w:sdtEndPr/>
    <w:sdtContent>
      <w:sdt>
        <w:sdtPr>
          <w:rPr>
            <w:sz w:val="17"/>
            <w:szCs w:val="17"/>
          </w:rPr>
          <w:id w:val="-1479685535"/>
          <w:docPartObj>
            <w:docPartGallery w:val="Page Numbers (Top of Page)"/>
            <w:docPartUnique/>
          </w:docPartObj>
        </w:sdtPr>
        <w:sdtEndPr/>
        <w:sdtContent>
          <w:p w14:paraId="7135399E" w14:textId="0BFE1FB1" w:rsidR="00534001" w:rsidRPr="00671934" w:rsidRDefault="00534001" w:rsidP="00B91E9A">
            <w:pPr>
              <w:pStyle w:val="Stopka"/>
              <w:jc w:val="center"/>
              <w:rPr>
                <w:sz w:val="17"/>
                <w:szCs w:val="17"/>
              </w:rPr>
            </w:pPr>
          </w:p>
          <w:p w14:paraId="484F0778" w14:textId="26272AAE" w:rsidR="00534001" w:rsidRPr="00671934" w:rsidRDefault="00534001" w:rsidP="00B91E9A">
            <w:pPr>
              <w:pStyle w:val="Stopka"/>
              <w:jc w:val="center"/>
              <w:rPr>
                <w:sz w:val="17"/>
                <w:szCs w:val="17"/>
              </w:rPr>
            </w:pPr>
            <w:r w:rsidRPr="00671934">
              <w:rPr>
                <w:sz w:val="17"/>
                <w:szCs w:val="17"/>
              </w:rPr>
              <w:t xml:space="preserve">Strona </w:t>
            </w:r>
            <w:r w:rsidRPr="00671934">
              <w:rPr>
                <w:b/>
                <w:bCs/>
                <w:sz w:val="17"/>
                <w:szCs w:val="17"/>
              </w:rPr>
              <w:fldChar w:fldCharType="begin"/>
            </w:r>
            <w:r w:rsidRPr="00671934">
              <w:rPr>
                <w:b/>
                <w:bCs/>
                <w:sz w:val="17"/>
                <w:szCs w:val="17"/>
              </w:rPr>
              <w:instrText>PAGE</w:instrText>
            </w:r>
            <w:r w:rsidRPr="00671934">
              <w:rPr>
                <w:b/>
                <w:bCs/>
                <w:sz w:val="17"/>
                <w:szCs w:val="17"/>
              </w:rPr>
              <w:fldChar w:fldCharType="separate"/>
            </w:r>
            <w:r w:rsidRPr="00671934">
              <w:rPr>
                <w:b/>
                <w:bCs/>
                <w:noProof/>
                <w:sz w:val="17"/>
                <w:szCs w:val="17"/>
              </w:rPr>
              <w:t>21</w:t>
            </w:r>
            <w:r w:rsidRPr="00671934">
              <w:rPr>
                <w:b/>
                <w:bCs/>
                <w:sz w:val="17"/>
                <w:szCs w:val="17"/>
              </w:rPr>
              <w:fldChar w:fldCharType="end"/>
            </w:r>
            <w:r w:rsidRPr="00671934">
              <w:rPr>
                <w:sz w:val="17"/>
                <w:szCs w:val="17"/>
              </w:rPr>
              <w:t xml:space="preserve"> z </w:t>
            </w:r>
            <w:r w:rsidRPr="00671934">
              <w:rPr>
                <w:b/>
                <w:bCs/>
                <w:sz w:val="17"/>
                <w:szCs w:val="17"/>
              </w:rPr>
              <w:fldChar w:fldCharType="begin"/>
            </w:r>
            <w:r w:rsidRPr="00671934">
              <w:rPr>
                <w:b/>
                <w:bCs/>
                <w:sz w:val="17"/>
                <w:szCs w:val="17"/>
              </w:rPr>
              <w:instrText>NUMPAGES</w:instrText>
            </w:r>
            <w:r w:rsidRPr="00671934">
              <w:rPr>
                <w:b/>
                <w:bCs/>
                <w:sz w:val="17"/>
                <w:szCs w:val="17"/>
              </w:rPr>
              <w:fldChar w:fldCharType="separate"/>
            </w:r>
            <w:r w:rsidRPr="00671934">
              <w:rPr>
                <w:b/>
                <w:bCs/>
                <w:noProof/>
                <w:sz w:val="17"/>
                <w:szCs w:val="17"/>
              </w:rPr>
              <w:t>29</w:t>
            </w:r>
            <w:r w:rsidRPr="00671934">
              <w:rPr>
                <w:b/>
                <w:bCs/>
                <w:sz w:val="17"/>
                <w:szCs w:val="17"/>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27E1" w14:textId="77777777" w:rsidR="003800E0" w:rsidRDefault="003800E0" w:rsidP="00AA4CE7">
      <w:pPr>
        <w:spacing w:after="0" w:line="240" w:lineRule="auto"/>
      </w:pPr>
      <w:r>
        <w:separator/>
      </w:r>
    </w:p>
  </w:footnote>
  <w:footnote w:type="continuationSeparator" w:id="0">
    <w:p w14:paraId="12BEF464" w14:textId="77777777" w:rsidR="003800E0" w:rsidRDefault="003800E0" w:rsidP="00AA4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029C" w14:textId="320EDF33" w:rsidR="00534001" w:rsidRPr="00600C4B" w:rsidRDefault="00534001" w:rsidP="00AA4CE7">
    <w:pPr>
      <w:pStyle w:val="Nagwek"/>
      <w:pBdr>
        <w:bottom w:val="single" w:sz="6" w:space="1" w:color="auto"/>
      </w:pBdr>
      <w:rPr>
        <w:b/>
        <w:sz w:val="20"/>
        <w:szCs w:val="20"/>
      </w:rPr>
    </w:pPr>
    <w:r w:rsidRPr="00600C4B">
      <w:rPr>
        <w:b/>
        <w:sz w:val="20"/>
        <w:szCs w:val="20"/>
      </w:rPr>
      <w:t xml:space="preserve">Oznaczenie zamówienia: </w:t>
    </w:r>
    <w:r>
      <w:rPr>
        <w:b/>
        <w:sz w:val="20"/>
        <w:szCs w:val="20"/>
      </w:rPr>
      <w:t xml:space="preserve"> 1</w:t>
    </w:r>
    <w:r w:rsidRPr="00600C4B">
      <w:rPr>
        <w:b/>
        <w:sz w:val="20"/>
        <w:szCs w:val="20"/>
      </w:rPr>
      <w:t>/202</w:t>
    </w:r>
    <w:r>
      <w:rPr>
        <w:b/>
        <w:sz w:val="20"/>
        <w:szCs w:val="20"/>
      </w:rPr>
      <w:t>2</w:t>
    </w:r>
    <w:r w:rsidRPr="00600C4B">
      <w:rPr>
        <w:b/>
        <w:sz w:val="20"/>
        <w:szCs w:val="20"/>
      </w:rPr>
      <w:t>/</w:t>
    </w:r>
    <w:r>
      <w:rPr>
        <w:b/>
        <w:sz w:val="20"/>
        <w:szCs w:val="20"/>
      </w:rPr>
      <w:t>TO</w:t>
    </w:r>
    <w:r w:rsidRPr="00600C4B">
      <w:rPr>
        <w:b/>
        <w:sz w:val="20"/>
        <w:szCs w:val="20"/>
      </w:rPr>
      <w:t>/</w:t>
    </w:r>
    <w:r>
      <w:rPr>
        <w:b/>
        <w:sz w:val="20"/>
        <w:szCs w:val="20"/>
      </w:rPr>
      <w:t>PZP</w:t>
    </w:r>
  </w:p>
  <w:p w14:paraId="04A637DF" w14:textId="0194510C" w:rsidR="00534001" w:rsidRDefault="00534001" w:rsidP="00AA4CE7">
    <w:pPr>
      <w:pStyle w:val="Nagwek"/>
      <w:tabs>
        <w:tab w:val="clear" w:pos="4536"/>
        <w:tab w:val="clear" w:pos="9072"/>
        <w:tab w:val="left" w:pos="3260"/>
      </w:tabs>
    </w:pPr>
  </w:p>
  <w:p w14:paraId="31F5ECD6" w14:textId="77777777" w:rsidR="00534001" w:rsidRDefault="00534001" w:rsidP="00AA4CE7">
    <w:pPr>
      <w:pStyle w:val="Nagwek"/>
      <w:tabs>
        <w:tab w:val="clear" w:pos="4536"/>
        <w:tab w:val="clear" w:pos="9072"/>
        <w:tab w:val="left" w:pos="32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2F3"/>
    <w:multiLevelType w:val="hybridMultilevel"/>
    <w:tmpl w:val="0EB0E7A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03806C7"/>
    <w:multiLevelType w:val="hybridMultilevel"/>
    <w:tmpl w:val="19203B46"/>
    <w:lvl w:ilvl="0" w:tplc="7C229ED0">
      <w:start w:val="1"/>
      <w:numFmt w:val="decimal"/>
      <w:pStyle w:val="TPPoziom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5D14A4"/>
    <w:multiLevelType w:val="hybridMultilevel"/>
    <w:tmpl w:val="7166B924"/>
    <w:lvl w:ilvl="0" w:tplc="04150005">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 w15:restartNumberingAfterBreak="0">
    <w:nsid w:val="013A415D"/>
    <w:multiLevelType w:val="multilevel"/>
    <w:tmpl w:val="21E6EDFC"/>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Theme="minorHAnsi" w:eastAsia="Times New Roman" w:hAnsiTheme="minorHAnsi"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27A268E"/>
    <w:multiLevelType w:val="hybridMultilevel"/>
    <w:tmpl w:val="CAC8DFEA"/>
    <w:lvl w:ilvl="0" w:tplc="8E08707A">
      <w:start w:val="1"/>
      <w:numFmt w:val="decimal"/>
      <w:lvlText w:val="%1."/>
      <w:lvlJc w:val="left"/>
      <w:pPr>
        <w:tabs>
          <w:tab w:val="num" w:pos="720"/>
        </w:tabs>
        <w:ind w:left="720" w:hanging="360"/>
      </w:pPr>
      <w:rPr>
        <w:rFonts w:ascii="Georgia" w:eastAsia="Times New Roman" w:hAnsi="Georgia" w:cs="Times New Roman"/>
      </w:rPr>
    </w:lvl>
    <w:lvl w:ilvl="1" w:tplc="8A0C66E2">
      <w:start w:val="1"/>
      <w:numFmt w:val="upperLetter"/>
      <w:lvlText w:val="%2."/>
      <w:lvlJc w:val="left"/>
      <w:pPr>
        <w:tabs>
          <w:tab w:val="num" w:pos="1440"/>
        </w:tabs>
        <w:ind w:left="1440" w:hanging="360"/>
      </w:pPr>
      <w:rPr>
        <w:rFonts w:hint="default"/>
      </w:rPr>
    </w:lvl>
    <w:lvl w:ilvl="2" w:tplc="479227CC">
      <w:start w:val="1"/>
      <w:numFmt w:val="decimal"/>
      <w:lvlText w:val="%3)"/>
      <w:lvlJc w:val="left"/>
      <w:pPr>
        <w:tabs>
          <w:tab w:val="num" w:pos="2340"/>
        </w:tabs>
        <w:ind w:left="2340" w:hanging="360"/>
      </w:pPr>
      <w:rPr>
        <w:rFonts w:ascii="Georgia" w:eastAsia="Times New Roman" w:hAnsi="Georgia" w:cs="Times New Roman"/>
      </w:rPr>
    </w:lvl>
    <w:lvl w:ilvl="3" w:tplc="2938D0D2">
      <w:start w:val="1"/>
      <w:numFmt w:val="decimal"/>
      <w:lvlText w:val="%4)"/>
      <w:lvlJc w:val="left"/>
      <w:pPr>
        <w:tabs>
          <w:tab w:val="num" w:pos="2880"/>
        </w:tabs>
        <w:ind w:left="2880" w:hanging="360"/>
      </w:pPr>
      <w:rPr>
        <w:rFonts w:ascii="Georgia" w:eastAsia="Times New Roman" w:hAnsi="Georgia" w:cs="Times New Roman" w:hint="default"/>
        <w:i w:val="0"/>
        <w:color w:val="auto"/>
      </w:rPr>
    </w:lvl>
    <w:lvl w:ilvl="4" w:tplc="04150019">
      <w:start w:val="1"/>
      <w:numFmt w:val="lowerLetter"/>
      <w:lvlText w:val="%5."/>
      <w:lvlJc w:val="left"/>
      <w:pPr>
        <w:tabs>
          <w:tab w:val="num" w:pos="3600"/>
        </w:tabs>
        <w:ind w:left="3600" w:hanging="360"/>
      </w:pPr>
    </w:lvl>
    <w:lvl w:ilvl="5" w:tplc="E06069F4">
      <w:start w:val="1"/>
      <w:numFmt w:val="lowerLetter"/>
      <w:lvlText w:val="%6)"/>
      <w:lvlJc w:val="left"/>
      <w:pPr>
        <w:tabs>
          <w:tab w:val="num" w:pos="4500"/>
        </w:tabs>
        <w:ind w:left="4500" w:hanging="360"/>
      </w:pPr>
      <w:rPr>
        <w:rFonts w:ascii="Calibri" w:eastAsia="Times New Roman" w:hAnsi="Calibri" w:cs="Times New Roman" w:hint="default"/>
        <w:b w:val="0"/>
        <w:strike w:val="0"/>
        <w:color w:val="auto"/>
        <w:sz w:val="21"/>
        <w:szCs w:val="21"/>
      </w:rPr>
    </w:lvl>
    <w:lvl w:ilvl="6" w:tplc="B6CA039E">
      <w:start w:val="1"/>
      <w:numFmt w:val="decimal"/>
      <w:lvlText w:val="%7."/>
      <w:lvlJc w:val="left"/>
      <w:pPr>
        <w:tabs>
          <w:tab w:val="num" w:pos="5040"/>
        </w:tabs>
        <w:ind w:left="5040" w:hanging="360"/>
      </w:pPr>
      <w:rPr>
        <w:b/>
        <w:bCs/>
        <w:color w:val="auto"/>
      </w:rPr>
    </w:lvl>
    <w:lvl w:ilvl="7" w:tplc="254655EA">
      <w:start w:val="7"/>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5" w15:restartNumberingAfterBreak="0">
    <w:nsid w:val="04171390"/>
    <w:multiLevelType w:val="multilevel"/>
    <w:tmpl w:val="EFE2747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FC5D45"/>
    <w:multiLevelType w:val="hybridMultilevel"/>
    <w:tmpl w:val="BD90B4E0"/>
    <w:lvl w:ilvl="0" w:tplc="E5D82312">
      <w:start w:val="1"/>
      <w:numFmt w:val="decimal"/>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052D41BF"/>
    <w:multiLevelType w:val="hybridMultilevel"/>
    <w:tmpl w:val="2E0611FC"/>
    <w:lvl w:ilvl="0" w:tplc="67D2668E">
      <w:start w:val="1"/>
      <w:numFmt w:val="decimal"/>
      <w:lvlText w:val="%1)"/>
      <w:lvlJc w:val="left"/>
      <w:pPr>
        <w:ind w:left="1494" w:hanging="360"/>
      </w:pPr>
      <w:rPr>
        <w:rFonts w:hint="default"/>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05CD4848"/>
    <w:multiLevelType w:val="hybridMultilevel"/>
    <w:tmpl w:val="46161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0529F4"/>
    <w:multiLevelType w:val="hybridMultilevel"/>
    <w:tmpl w:val="3612BCF6"/>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AE1E2464">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15:restartNumberingAfterBreak="0">
    <w:nsid w:val="0620379E"/>
    <w:multiLevelType w:val="multilevel"/>
    <w:tmpl w:val="2C02A6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5774D3"/>
    <w:multiLevelType w:val="hybridMultilevel"/>
    <w:tmpl w:val="9550BE42"/>
    <w:lvl w:ilvl="0" w:tplc="F03CED7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B0E42E0"/>
    <w:multiLevelType w:val="multilevel"/>
    <w:tmpl w:val="FA06726A"/>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0CE8403A"/>
    <w:multiLevelType w:val="hybridMultilevel"/>
    <w:tmpl w:val="8AE884CE"/>
    <w:lvl w:ilvl="0" w:tplc="04150005">
      <w:start w:val="1"/>
      <w:numFmt w:val="bullet"/>
      <w:lvlText w:val=""/>
      <w:lvlJc w:val="left"/>
      <w:pPr>
        <w:ind w:left="2988" w:hanging="360"/>
      </w:pPr>
      <w:rPr>
        <w:rFonts w:ascii="Wingdings" w:hAnsi="Wingdings"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5"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16" w15:restartNumberingAfterBreak="0">
    <w:nsid w:val="0D6A3F44"/>
    <w:multiLevelType w:val="hybridMultilevel"/>
    <w:tmpl w:val="B6D48B3A"/>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0F0861D6"/>
    <w:multiLevelType w:val="multilevel"/>
    <w:tmpl w:val="5E3450A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ascii="Calibri" w:hAnsi="Calibr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8" w15:restartNumberingAfterBreak="0">
    <w:nsid w:val="10746245"/>
    <w:multiLevelType w:val="multilevel"/>
    <w:tmpl w:val="9FF274D2"/>
    <w:lvl w:ilvl="0">
      <w:start w:val="1"/>
      <w:numFmt w:val="decimal"/>
      <w:lvlText w:val="%1."/>
      <w:lvlJc w:val="left"/>
      <w:pPr>
        <w:ind w:left="1514" w:hanging="675"/>
      </w:pPr>
      <w:rPr>
        <w:rFonts w:hint="default"/>
        <w:b/>
        <w:bCs w:val="0"/>
        <w:strike w:val="0"/>
      </w:rPr>
    </w:lvl>
    <w:lvl w:ilvl="1">
      <w:start w:val="1"/>
      <w:numFmt w:val="decimal"/>
      <w:isLgl/>
      <w:lvlText w:val="%1.%2."/>
      <w:lvlJc w:val="left"/>
      <w:pPr>
        <w:ind w:left="1199" w:hanging="360"/>
      </w:pPr>
      <w:rPr>
        <w:rFonts w:asciiTheme="minorHAnsi" w:hAnsiTheme="minorHAnsi" w:cstheme="minorHAnsi" w:hint="default"/>
      </w:rPr>
    </w:lvl>
    <w:lvl w:ilvl="2">
      <w:start w:val="1"/>
      <w:numFmt w:val="decimal"/>
      <w:isLgl/>
      <w:lvlText w:val="%1.%2.%3."/>
      <w:lvlJc w:val="left"/>
      <w:pPr>
        <w:ind w:left="1559" w:hanging="720"/>
      </w:pPr>
      <w:rPr>
        <w:rFonts w:hint="default"/>
      </w:rPr>
    </w:lvl>
    <w:lvl w:ilvl="3">
      <w:start w:val="1"/>
      <w:numFmt w:val="decimal"/>
      <w:isLgl/>
      <w:lvlText w:val="%1.%2.%3.%4."/>
      <w:lvlJc w:val="left"/>
      <w:pPr>
        <w:ind w:left="1559" w:hanging="720"/>
      </w:pPr>
      <w:rPr>
        <w:rFonts w:hint="default"/>
      </w:rPr>
    </w:lvl>
    <w:lvl w:ilvl="4">
      <w:start w:val="1"/>
      <w:numFmt w:val="decimal"/>
      <w:isLgl/>
      <w:lvlText w:val="%1.%2.%3.%4.%5."/>
      <w:lvlJc w:val="left"/>
      <w:pPr>
        <w:ind w:left="1919" w:hanging="1080"/>
      </w:pPr>
      <w:rPr>
        <w:rFonts w:hint="default"/>
      </w:rPr>
    </w:lvl>
    <w:lvl w:ilvl="5">
      <w:start w:val="1"/>
      <w:numFmt w:val="decimal"/>
      <w:isLgl/>
      <w:lvlText w:val="%1.%2.%3.%4.%5.%6."/>
      <w:lvlJc w:val="left"/>
      <w:pPr>
        <w:ind w:left="1919" w:hanging="1080"/>
      </w:pPr>
      <w:rPr>
        <w:rFonts w:hint="default"/>
      </w:rPr>
    </w:lvl>
    <w:lvl w:ilvl="6">
      <w:start w:val="1"/>
      <w:numFmt w:val="decimal"/>
      <w:isLgl/>
      <w:lvlText w:val="%1.%2.%3.%4.%5.%6.%7."/>
      <w:lvlJc w:val="left"/>
      <w:pPr>
        <w:ind w:left="2279" w:hanging="1440"/>
      </w:pPr>
      <w:rPr>
        <w:rFonts w:hint="default"/>
      </w:rPr>
    </w:lvl>
    <w:lvl w:ilvl="7">
      <w:start w:val="1"/>
      <w:numFmt w:val="decimal"/>
      <w:isLgl/>
      <w:lvlText w:val="%1.%2.%3.%4.%5.%6.%7.%8."/>
      <w:lvlJc w:val="left"/>
      <w:pPr>
        <w:ind w:left="2279" w:hanging="1440"/>
      </w:pPr>
      <w:rPr>
        <w:rFonts w:hint="default"/>
      </w:rPr>
    </w:lvl>
    <w:lvl w:ilvl="8">
      <w:start w:val="1"/>
      <w:numFmt w:val="decimal"/>
      <w:isLgl/>
      <w:lvlText w:val="%1.%2.%3.%4.%5.%6.%7.%8.%9."/>
      <w:lvlJc w:val="left"/>
      <w:pPr>
        <w:ind w:left="2279" w:hanging="1440"/>
      </w:pPr>
      <w:rPr>
        <w:rFonts w:hint="default"/>
      </w:rPr>
    </w:lvl>
  </w:abstractNum>
  <w:abstractNum w:abstractNumId="19" w15:restartNumberingAfterBreak="0">
    <w:nsid w:val="10C80AFA"/>
    <w:multiLevelType w:val="hybridMultilevel"/>
    <w:tmpl w:val="ACEAFDCE"/>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5E3C839C">
      <w:start w:val="1"/>
      <w:numFmt w:val="decimal"/>
      <w:lvlText w:val="%4."/>
      <w:lvlJc w:val="left"/>
      <w:pPr>
        <w:ind w:left="3873" w:hanging="360"/>
      </w:pPr>
      <w:rPr>
        <w:b w:val="0"/>
        <w:bCs w:val="0"/>
      </w:r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12F27267"/>
    <w:multiLevelType w:val="hybridMultilevel"/>
    <w:tmpl w:val="E22A064A"/>
    <w:lvl w:ilvl="0" w:tplc="47B8CCA2">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14E844B2"/>
    <w:multiLevelType w:val="hybridMultilevel"/>
    <w:tmpl w:val="12FCC80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5C135F3"/>
    <w:multiLevelType w:val="multilevel"/>
    <w:tmpl w:val="5B041D4E"/>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ascii="Calibri" w:hAnsi="Calibr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3"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6D0878"/>
    <w:multiLevelType w:val="hybridMultilevel"/>
    <w:tmpl w:val="12FCC80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178C1BF7"/>
    <w:multiLevelType w:val="hybridMultilevel"/>
    <w:tmpl w:val="0A4EB99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184001A0"/>
    <w:multiLevelType w:val="hybridMultilevel"/>
    <w:tmpl w:val="1E4C8CB8"/>
    <w:lvl w:ilvl="0" w:tplc="4BC2D8D0">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19C31249"/>
    <w:multiLevelType w:val="multilevel"/>
    <w:tmpl w:val="7AB025A2"/>
    <w:lvl w:ilvl="0">
      <w:start w:val="1"/>
      <w:numFmt w:val="decimal"/>
      <w:lvlText w:val="%1."/>
      <w:lvlJc w:val="left"/>
      <w:pPr>
        <w:ind w:left="720" w:hanging="360"/>
      </w:pPr>
      <w:rPr>
        <w:rFonts w:ascii="Calibri" w:hAnsi="Calibri" w:hint="default"/>
        <w:b/>
        <w:lang w:val="pl-PL"/>
      </w:rPr>
    </w:lvl>
    <w:lvl w:ilvl="1">
      <w:start w:val="1"/>
      <w:numFmt w:val="decimal"/>
      <w:isLgl/>
      <w:lvlText w:val="%1.%2."/>
      <w:lvlJc w:val="left"/>
      <w:pPr>
        <w:ind w:left="786" w:hanging="360"/>
      </w:pPr>
      <w:rPr>
        <w:rFonts w:ascii="Calibri" w:eastAsia="Calibri" w:hAnsi="Calibri" w:hint="default"/>
        <w:b w:val="0"/>
        <w:color w:val="auto"/>
      </w:rPr>
    </w:lvl>
    <w:lvl w:ilvl="2">
      <w:start w:val="1"/>
      <w:numFmt w:val="decimal"/>
      <w:isLgl/>
      <w:lvlText w:val="%1.%2.%3."/>
      <w:lvlJc w:val="left"/>
      <w:pPr>
        <w:ind w:left="2652" w:hanging="720"/>
      </w:pPr>
      <w:rPr>
        <w:rFonts w:eastAsia="Calibri" w:hint="default"/>
      </w:rPr>
    </w:lvl>
    <w:lvl w:ilvl="3">
      <w:start w:val="1"/>
      <w:numFmt w:val="decimal"/>
      <w:isLgl/>
      <w:lvlText w:val="%1.%2.%3.%4."/>
      <w:lvlJc w:val="left"/>
      <w:pPr>
        <w:ind w:left="3438" w:hanging="720"/>
      </w:pPr>
      <w:rPr>
        <w:rFonts w:eastAsia="Calibri" w:hint="default"/>
      </w:rPr>
    </w:lvl>
    <w:lvl w:ilvl="4">
      <w:start w:val="1"/>
      <w:numFmt w:val="decimal"/>
      <w:isLgl/>
      <w:lvlText w:val="%1.%2.%3.%4.%5."/>
      <w:lvlJc w:val="left"/>
      <w:pPr>
        <w:ind w:left="4584" w:hanging="1080"/>
      </w:pPr>
      <w:rPr>
        <w:rFonts w:eastAsia="Calibri" w:hint="default"/>
      </w:rPr>
    </w:lvl>
    <w:lvl w:ilvl="5">
      <w:start w:val="1"/>
      <w:numFmt w:val="decimal"/>
      <w:isLgl/>
      <w:lvlText w:val="%1.%2.%3.%4.%5.%6."/>
      <w:lvlJc w:val="left"/>
      <w:pPr>
        <w:ind w:left="5370" w:hanging="1080"/>
      </w:pPr>
      <w:rPr>
        <w:rFonts w:eastAsia="Calibri" w:hint="default"/>
      </w:rPr>
    </w:lvl>
    <w:lvl w:ilvl="6">
      <w:start w:val="1"/>
      <w:numFmt w:val="decimal"/>
      <w:isLgl/>
      <w:lvlText w:val="%1.%2.%3.%4.%5.%6.%7."/>
      <w:lvlJc w:val="left"/>
      <w:pPr>
        <w:ind w:left="6516" w:hanging="1440"/>
      </w:pPr>
      <w:rPr>
        <w:rFonts w:eastAsia="Calibri" w:hint="default"/>
      </w:rPr>
    </w:lvl>
    <w:lvl w:ilvl="7">
      <w:start w:val="1"/>
      <w:numFmt w:val="decimal"/>
      <w:isLgl/>
      <w:lvlText w:val="%1.%2.%3.%4.%5.%6.%7.%8."/>
      <w:lvlJc w:val="left"/>
      <w:pPr>
        <w:ind w:left="7302" w:hanging="1440"/>
      </w:pPr>
      <w:rPr>
        <w:rFonts w:eastAsia="Calibri" w:hint="default"/>
      </w:rPr>
    </w:lvl>
    <w:lvl w:ilvl="8">
      <w:start w:val="1"/>
      <w:numFmt w:val="decimal"/>
      <w:isLgl/>
      <w:lvlText w:val="%1.%2.%3.%4.%5.%6.%7.%8.%9."/>
      <w:lvlJc w:val="left"/>
      <w:pPr>
        <w:ind w:left="8088" w:hanging="1440"/>
      </w:pPr>
      <w:rPr>
        <w:rFonts w:eastAsia="Calibri" w:hint="default"/>
      </w:rPr>
    </w:lvl>
  </w:abstractNum>
  <w:abstractNum w:abstractNumId="28" w15:restartNumberingAfterBreak="0">
    <w:nsid w:val="1A2F41CD"/>
    <w:multiLevelType w:val="hybridMultilevel"/>
    <w:tmpl w:val="1BBC6328"/>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9" w15:restartNumberingAfterBreak="0">
    <w:nsid w:val="1CF62F2E"/>
    <w:multiLevelType w:val="hybridMultilevel"/>
    <w:tmpl w:val="CD968BF0"/>
    <w:lvl w:ilvl="0" w:tplc="BBBA69D0">
      <w:start w:val="1"/>
      <w:numFmt w:val="decimal"/>
      <w:lvlText w:val="%1)"/>
      <w:lvlJc w:val="left"/>
      <w:pPr>
        <w:ind w:left="1494" w:hanging="360"/>
      </w:pPr>
      <w:rPr>
        <w:rFonts w:hint="default"/>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1E3A589A"/>
    <w:multiLevelType w:val="hybridMultilevel"/>
    <w:tmpl w:val="94864C68"/>
    <w:lvl w:ilvl="0" w:tplc="D5A220A4">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1" w15:restartNumberingAfterBreak="0">
    <w:nsid w:val="20CC595D"/>
    <w:multiLevelType w:val="multilevel"/>
    <w:tmpl w:val="71288432"/>
    <w:lvl w:ilvl="0">
      <w:start w:val="1"/>
      <w:numFmt w:val="decimal"/>
      <w:lvlText w:val="%1."/>
      <w:lvlJc w:val="left"/>
      <w:pPr>
        <w:ind w:left="720" w:hanging="360"/>
      </w:pPr>
    </w:lvl>
    <w:lvl w:ilvl="1">
      <w:start w:val="1"/>
      <w:numFmt w:val="decimal"/>
      <w:isLgl/>
      <w:lvlText w:val="%1.%2."/>
      <w:lvlJc w:val="left"/>
      <w:pPr>
        <w:ind w:left="1494" w:hanging="360"/>
      </w:pPr>
      <w:rPr>
        <w:rFonts w:hint="default"/>
        <w:b w:val="0"/>
        <w:bCs w:val="0"/>
      </w:rPr>
    </w:lvl>
    <w:lvl w:ilvl="2">
      <w:start w:val="1"/>
      <w:numFmt w:val="decimal"/>
      <w:isLgl/>
      <w:lvlText w:val="%3)"/>
      <w:lvlJc w:val="left"/>
      <w:pPr>
        <w:ind w:left="2628" w:hanging="720"/>
      </w:pPr>
      <w:rPr>
        <w:rFonts w:ascii="Calibri" w:eastAsia="Calibri" w:hAnsi="Calibri" w:cs="Calibri"/>
        <w:b w:val="0"/>
        <w:bCs/>
        <w:color w:val="auto"/>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32" w15:restartNumberingAfterBreak="0">
    <w:nsid w:val="21852F51"/>
    <w:multiLevelType w:val="hybridMultilevel"/>
    <w:tmpl w:val="EF52DBE6"/>
    <w:lvl w:ilvl="0" w:tplc="04150005">
      <w:start w:val="1"/>
      <w:numFmt w:val="bullet"/>
      <w:lvlText w:val=""/>
      <w:lvlJc w:val="left"/>
      <w:pPr>
        <w:ind w:left="3555" w:hanging="360"/>
      </w:pPr>
      <w:rPr>
        <w:rFonts w:ascii="Wingdings" w:hAnsi="Wingdings"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33" w15:restartNumberingAfterBreak="0">
    <w:nsid w:val="21E347D1"/>
    <w:multiLevelType w:val="multilevel"/>
    <w:tmpl w:val="0390F406"/>
    <w:lvl w:ilvl="0">
      <w:start w:val="1"/>
      <w:numFmt w:val="decimal"/>
      <w:lvlText w:val="%1."/>
      <w:lvlJc w:val="left"/>
      <w:pPr>
        <w:ind w:left="360" w:hanging="360"/>
      </w:pPr>
      <w:rPr>
        <w:b w:val="0"/>
        <w:i w:val="0"/>
        <w:color w:val="auto"/>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200" w:hanging="1440"/>
      </w:pPr>
      <w:rPr>
        <w:rFonts w:cs="Times New Roman" w:hint="default"/>
      </w:rPr>
    </w:lvl>
  </w:abstractNum>
  <w:abstractNum w:abstractNumId="34" w15:restartNumberingAfterBreak="0">
    <w:nsid w:val="21EA4CD1"/>
    <w:multiLevelType w:val="multilevel"/>
    <w:tmpl w:val="7BAC130A"/>
    <w:lvl w:ilvl="0">
      <w:start w:val="1"/>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5976" w:hanging="1440"/>
      </w:pPr>
      <w:rPr>
        <w:rFonts w:eastAsia="Calibri" w:hint="default"/>
      </w:r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3F22A9E"/>
    <w:multiLevelType w:val="hybridMultilevel"/>
    <w:tmpl w:val="3C46BA34"/>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240A5E90"/>
    <w:multiLevelType w:val="multilevel"/>
    <w:tmpl w:val="0B68E100"/>
    <w:lvl w:ilvl="0">
      <w:start w:val="2"/>
      <w:numFmt w:val="decimal"/>
      <w:lvlText w:val="%1."/>
      <w:lvlJc w:val="left"/>
      <w:pPr>
        <w:ind w:left="360" w:hanging="360"/>
      </w:pPr>
      <w:rPr>
        <w:rFonts w:hint="default"/>
        <w:b w:val="0"/>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38" w15:restartNumberingAfterBreak="0">
    <w:nsid w:val="24713291"/>
    <w:multiLevelType w:val="hybridMultilevel"/>
    <w:tmpl w:val="0414D702"/>
    <w:lvl w:ilvl="0" w:tplc="19AEAFCA">
      <w:start w:val="1"/>
      <w:numFmt w:val="decimal"/>
      <w:lvlText w:val="%1)"/>
      <w:lvlJc w:val="left"/>
      <w:pPr>
        <w:ind w:left="720" w:hanging="360"/>
      </w:pPr>
      <w:rPr>
        <w:color w:val="auto"/>
      </w:rPr>
    </w:lvl>
    <w:lvl w:ilvl="1" w:tplc="D6E0F34C">
      <w:start w:val="1"/>
      <w:numFmt w:val="lowerLetter"/>
      <w:lvlText w:val="%2)"/>
      <w:lvlJc w:val="left"/>
      <w:pPr>
        <w:ind w:left="1935" w:hanging="8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BE0303"/>
    <w:multiLevelType w:val="multilevel"/>
    <w:tmpl w:val="EF7E7B7A"/>
    <w:lvl w:ilvl="0">
      <w:start w:val="2"/>
      <w:numFmt w:val="decimal"/>
      <w:lvlText w:val="%1."/>
      <w:lvlJc w:val="left"/>
      <w:pPr>
        <w:ind w:left="360" w:hanging="360"/>
      </w:pPr>
      <w:rPr>
        <w:rFonts w:hint="default"/>
      </w:rPr>
    </w:lvl>
    <w:lvl w:ilvl="1">
      <w:start w:val="1"/>
      <w:numFmt w:val="decimal"/>
      <w:lvlText w:val="%1.%2."/>
      <w:lvlJc w:val="left"/>
      <w:pPr>
        <w:ind w:left="5400" w:hanging="360"/>
      </w:pPr>
      <w:rPr>
        <w:rFonts w:hint="default"/>
        <w:b w:val="0"/>
        <w:bCs w:val="0"/>
      </w:rPr>
    </w:lvl>
    <w:lvl w:ilvl="2">
      <w:start w:val="1"/>
      <w:numFmt w:val="decimal"/>
      <w:lvlText w:val="%1.%2.%3."/>
      <w:lvlJc w:val="left"/>
      <w:pPr>
        <w:ind w:left="10800" w:hanging="720"/>
      </w:pPr>
      <w:rPr>
        <w:rFonts w:hint="default"/>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416" w:hanging="1800"/>
      </w:pPr>
      <w:rPr>
        <w:rFonts w:hint="default"/>
      </w:rPr>
    </w:lvl>
  </w:abstractNum>
  <w:abstractNum w:abstractNumId="40" w15:restartNumberingAfterBreak="0">
    <w:nsid w:val="2789707F"/>
    <w:multiLevelType w:val="hybridMultilevel"/>
    <w:tmpl w:val="3226597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27E065DC"/>
    <w:multiLevelType w:val="hybridMultilevel"/>
    <w:tmpl w:val="10C23D98"/>
    <w:lvl w:ilvl="0" w:tplc="3B84A1C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2" w15:restartNumberingAfterBreak="0">
    <w:nsid w:val="2C574E55"/>
    <w:multiLevelType w:val="hybridMultilevel"/>
    <w:tmpl w:val="9698CFF4"/>
    <w:lvl w:ilvl="0" w:tplc="B470A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DA00108"/>
    <w:multiLevelType w:val="hybridMultilevel"/>
    <w:tmpl w:val="731A068C"/>
    <w:lvl w:ilvl="0" w:tplc="74F8BC4C">
      <w:start w:val="1"/>
      <w:numFmt w:val="lowerLetter"/>
      <w:lvlText w:val="%1)"/>
      <w:lvlJc w:val="left"/>
      <w:pPr>
        <w:ind w:left="1571" w:hanging="360"/>
      </w:pPr>
      <w:rPr>
        <w:rFonts w:ascii="Calibri" w:eastAsia="Times New Roman" w:hAnsi="Calibri" w:cs="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2E3C711C"/>
    <w:multiLevelType w:val="hybridMultilevel"/>
    <w:tmpl w:val="DF8C813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2EDE3580"/>
    <w:multiLevelType w:val="multilevel"/>
    <w:tmpl w:val="43824F06"/>
    <w:lvl w:ilvl="0">
      <w:start w:val="4"/>
      <w:numFmt w:val="decimal"/>
      <w:lvlText w:val="%1."/>
      <w:lvlJc w:val="left"/>
      <w:pPr>
        <w:ind w:left="360" w:hanging="360"/>
      </w:pPr>
      <w:rPr>
        <w:rFonts w:hint="default"/>
      </w:rPr>
    </w:lvl>
    <w:lvl w:ilvl="1">
      <w:start w:val="1"/>
      <w:numFmt w:val="decimal"/>
      <w:lvlText w:val="%2)"/>
      <w:lvlJc w:val="left"/>
      <w:pPr>
        <w:ind w:left="1353" w:hanging="360"/>
      </w:pPr>
      <w:rPr>
        <w:rFonts w:asciiTheme="minorHAnsi" w:eastAsia="Times New Roman" w:hAnsiTheme="minorHAnsi" w:cstheme="minorHAnsi"/>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6" w15:restartNumberingAfterBreak="0">
    <w:nsid w:val="303807E5"/>
    <w:multiLevelType w:val="hybridMultilevel"/>
    <w:tmpl w:val="61A2EA2C"/>
    <w:lvl w:ilvl="0" w:tplc="9F12E66A">
      <w:start w:val="1"/>
      <w:numFmt w:val="decimal"/>
      <w:lvlText w:val="%1."/>
      <w:lvlJc w:val="left"/>
      <w:pPr>
        <w:tabs>
          <w:tab w:val="num" w:pos="720"/>
        </w:tabs>
        <w:ind w:left="720" w:hanging="360"/>
      </w:pPr>
      <w:rPr>
        <w:rFonts w:cs="Times New Roman"/>
        <w:b w:val="0"/>
        <w:color w:val="auto"/>
      </w:rPr>
    </w:lvl>
    <w:lvl w:ilvl="1" w:tplc="B4C6AD7C">
      <w:start w:val="1"/>
      <w:numFmt w:val="lowerLetter"/>
      <w:lvlText w:val="%2)"/>
      <w:lvlJc w:val="left"/>
      <w:pPr>
        <w:tabs>
          <w:tab w:val="num" w:pos="1440"/>
        </w:tabs>
        <w:ind w:left="1440" w:hanging="360"/>
      </w:pPr>
      <w:rPr>
        <w:rFonts w:ascii="Calibri" w:eastAsia="Times New Roman" w:hAnsi="Calibri" w:cs="Times New Roman" w:hint="default"/>
        <w:strike w:val="0"/>
        <w:color w:val="000000"/>
      </w:rPr>
    </w:lvl>
    <w:lvl w:ilvl="2" w:tplc="0415001B">
      <w:start w:val="1"/>
      <w:numFmt w:val="decimal"/>
      <w:lvlText w:val="%3."/>
      <w:lvlJc w:val="left"/>
      <w:pPr>
        <w:tabs>
          <w:tab w:val="num" w:pos="2160"/>
        </w:tabs>
        <w:ind w:left="2160" w:hanging="360"/>
      </w:pPr>
      <w:rPr>
        <w:rFonts w:cs="Times New Roman"/>
      </w:rPr>
    </w:lvl>
    <w:lvl w:ilvl="3" w:tplc="5630E8B2">
      <w:start w:val="1"/>
      <w:numFmt w:val="decimal"/>
      <w:lvlText w:val="%4)"/>
      <w:lvlJc w:val="left"/>
      <w:pPr>
        <w:tabs>
          <w:tab w:val="num" w:pos="2880"/>
        </w:tabs>
        <w:ind w:left="2880" w:hanging="360"/>
      </w:pPr>
      <w:rPr>
        <w:rFonts w:ascii="Calibri" w:eastAsia="Times New Roman" w:hAnsi="Calibri" w:cs="Tahoma" w:hint="default"/>
        <w:b w:val="0"/>
        <w:i w:val="0"/>
        <w:color w:val="auto"/>
      </w:rPr>
    </w:lvl>
    <w:lvl w:ilvl="4" w:tplc="04150019">
      <w:start w:val="1"/>
      <w:numFmt w:val="decimal"/>
      <w:lvlText w:val="%5."/>
      <w:lvlJc w:val="left"/>
      <w:pPr>
        <w:tabs>
          <w:tab w:val="num" w:pos="3600"/>
        </w:tabs>
        <w:ind w:left="3600" w:hanging="360"/>
      </w:pPr>
      <w:rPr>
        <w:rFonts w:cs="Times New Roman"/>
      </w:rPr>
    </w:lvl>
    <w:lvl w:ilvl="5" w:tplc="3244EBCA">
      <w:start w:val="1"/>
      <w:numFmt w:val="lowerLetter"/>
      <w:lvlText w:val="%6)"/>
      <w:lvlJc w:val="left"/>
      <w:rPr>
        <w:rFonts w:ascii="Calibri" w:eastAsia="Times New Roman" w:hAnsi="Calibri" w:cs="Calibri" w:hint="default"/>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309164EE"/>
    <w:multiLevelType w:val="multilevel"/>
    <w:tmpl w:val="73588B42"/>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8" w15:restartNumberingAfterBreak="0">
    <w:nsid w:val="312E6079"/>
    <w:multiLevelType w:val="hybridMultilevel"/>
    <w:tmpl w:val="6F2EAE4C"/>
    <w:lvl w:ilvl="0" w:tplc="55E24702">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9" w15:restartNumberingAfterBreak="0">
    <w:nsid w:val="318A3AF1"/>
    <w:multiLevelType w:val="hybridMultilevel"/>
    <w:tmpl w:val="2730AE96"/>
    <w:lvl w:ilvl="0" w:tplc="E5AA4EB0">
      <w:start w:val="1"/>
      <w:numFmt w:val="lowerLetter"/>
      <w:lvlText w:val="%1)"/>
      <w:lvlJc w:val="left"/>
      <w:pPr>
        <w:ind w:left="2061" w:hanging="360"/>
      </w:pPr>
      <w:rPr>
        <w:rFonts w:hint="default"/>
        <w:i w:val="0"/>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0" w15:restartNumberingAfterBreak="0">
    <w:nsid w:val="339F2402"/>
    <w:multiLevelType w:val="multilevel"/>
    <w:tmpl w:val="15281B98"/>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1440"/>
        </w:tabs>
        <w:ind w:left="1440" w:hanging="720"/>
      </w:pPr>
      <w:rPr>
        <w:rFonts w:ascii="Georgia" w:eastAsia="Times New Roman" w:hAnsi="Georgia"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320"/>
        </w:tabs>
        <w:ind w:left="4320" w:hanging="1440"/>
      </w:pPr>
      <w:rPr>
        <w:rFonts w:ascii="Calibri" w:eastAsia="Times New Roman" w:hAnsi="Calibri" w:cs="Tahoma" w:hint="default"/>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1" w15:restartNumberingAfterBreak="0">
    <w:nsid w:val="35A96097"/>
    <w:multiLevelType w:val="hybridMultilevel"/>
    <w:tmpl w:val="E8FCBD7A"/>
    <w:lvl w:ilvl="0" w:tplc="A58C737C">
      <w:start w:val="1"/>
      <w:numFmt w:val="decimal"/>
      <w:lvlText w:val="%1."/>
      <w:lvlJc w:val="left"/>
      <w:pPr>
        <w:ind w:left="502" w:hanging="360"/>
      </w:pPr>
      <w:rPr>
        <w:rFonts w:ascii="Calibri" w:eastAsia="Times New Roman" w:hAnsi="Calibri" w:cs="Times New Roman" w:hint="default"/>
        <w:b/>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35D45370"/>
    <w:multiLevelType w:val="hybridMultilevel"/>
    <w:tmpl w:val="A988790C"/>
    <w:lvl w:ilvl="0" w:tplc="8C0ADEFA">
      <w:start w:val="1"/>
      <w:numFmt w:val="decimal"/>
      <w:lvlText w:val="%1)"/>
      <w:lvlJc w:val="left"/>
      <w:pPr>
        <w:tabs>
          <w:tab w:val="num" w:pos="720"/>
        </w:tabs>
        <w:ind w:left="720" w:hanging="360"/>
      </w:pPr>
      <w:rPr>
        <w:rFonts w:hint="default"/>
        <w:b w:val="0"/>
        <w:color w:val="auto"/>
      </w:rPr>
    </w:lvl>
    <w:lvl w:ilvl="1" w:tplc="9DBEF426">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613EDBAE">
      <w:start w:val="1"/>
      <w:numFmt w:val="lowerLetter"/>
      <w:lvlText w:val="%4)"/>
      <w:lvlJc w:val="left"/>
      <w:pPr>
        <w:tabs>
          <w:tab w:val="num" w:pos="2880"/>
        </w:tabs>
        <w:ind w:left="2880" w:hanging="360"/>
      </w:pPr>
      <w:rPr>
        <w:rFonts w:asciiTheme="minorHAnsi" w:eastAsia="Times New Roman"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64D5F19"/>
    <w:multiLevelType w:val="hybridMultilevel"/>
    <w:tmpl w:val="3FA28706"/>
    <w:lvl w:ilvl="0" w:tplc="04150005">
      <w:start w:val="1"/>
      <w:numFmt w:val="bullet"/>
      <w:lvlText w:val=""/>
      <w:lvlJc w:val="left"/>
      <w:pPr>
        <w:ind w:left="3130" w:hanging="360"/>
      </w:pPr>
      <w:rPr>
        <w:rFonts w:ascii="Wingdings" w:hAnsi="Wingdings"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54" w15:restartNumberingAfterBreak="0">
    <w:nsid w:val="38FA7ED9"/>
    <w:multiLevelType w:val="hybridMultilevel"/>
    <w:tmpl w:val="263C2D4E"/>
    <w:lvl w:ilvl="0" w:tplc="8AD6B4B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5" w15:restartNumberingAfterBreak="0">
    <w:nsid w:val="39135A9A"/>
    <w:multiLevelType w:val="hybridMultilevel"/>
    <w:tmpl w:val="428AF6D4"/>
    <w:lvl w:ilvl="0" w:tplc="B470AF48">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56" w15:restartNumberingAfterBreak="0">
    <w:nsid w:val="393C7353"/>
    <w:multiLevelType w:val="hybridMultilevel"/>
    <w:tmpl w:val="3226597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15:restartNumberingAfterBreak="0">
    <w:nsid w:val="3A1202ED"/>
    <w:multiLevelType w:val="multilevel"/>
    <w:tmpl w:val="7A8E2022"/>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8" w15:restartNumberingAfterBreak="0">
    <w:nsid w:val="3BE92AC4"/>
    <w:multiLevelType w:val="hybridMultilevel"/>
    <w:tmpl w:val="D40E9736"/>
    <w:lvl w:ilvl="0" w:tplc="B308EB46">
      <w:start w:val="1"/>
      <w:numFmt w:val="decimal"/>
      <w:lvlText w:val="%1)"/>
      <w:lvlJc w:val="left"/>
      <w:pPr>
        <w:tabs>
          <w:tab w:val="num" w:pos="540"/>
        </w:tabs>
        <w:ind w:left="540" w:hanging="360"/>
      </w:pPr>
      <w:rPr>
        <w:rFonts w:asciiTheme="minorHAnsi" w:eastAsia="Times New Roman" w:hAnsiTheme="minorHAnsi" w:cstheme="minorHAnsi"/>
        <w:color w:val="auto"/>
      </w:rPr>
    </w:lvl>
    <w:lvl w:ilvl="1" w:tplc="FBAC7DC0">
      <w:start w:val="1"/>
      <w:numFmt w:val="decimal"/>
      <w:lvlText w:val="%2)"/>
      <w:lvlJc w:val="left"/>
      <w:pPr>
        <w:tabs>
          <w:tab w:val="num" w:pos="1260"/>
        </w:tabs>
        <w:ind w:left="1260" w:hanging="360"/>
      </w:pPr>
      <w:rPr>
        <w:rFonts w:hint="default"/>
        <w:color w:val="auto"/>
      </w:rPr>
    </w:lvl>
    <w:lvl w:ilvl="2" w:tplc="60B477FE">
      <w:start w:val="1"/>
      <w:numFmt w:val="lowerLetter"/>
      <w:lvlText w:val="%3)"/>
      <w:lvlJc w:val="left"/>
      <w:pPr>
        <w:ind w:left="216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9" w15:restartNumberingAfterBreak="0">
    <w:nsid w:val="3C606FE9"/>
    <w:multiLevelType w:val="multilevel"/>
    <w:tmpl w:val="942AA748"/>
    <w:lvl w:ilvl="0">
      <w:start w:val="1"/>
      <w:numFmt w:val="decimal"/>
      <w:lvlText w:val="%1."/>
      <w:lvlJc w:val="left"/>
      <w:pPr>
        <w:ind w:left="360" w:hanging="360"/>
      </w:pPr>
      <w:rPr>
        <w:rFonts w:ascii="Calibri" w:hAnsi="Calibri" w:hint="default"/>
        <w:b/>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D105A2D"/>
    <w:multiLevelType w:val="hybridMultilevel"/>
    <w:tmpl w:val="D4EAB7BC"/>
    <w:lvl w:ilvl="0" w:tplc="39D63034">
      <w:start w:val="1"/>
      <w:numFmt w:val="decimal"/>
      <w:lvlText w:val="%1."/>
      <w:lvlJc w:val="left"/>
      <w:pPr>
        <w:tabs>
          <w:tab w:val="num" w:pos="720"/>
        </w:tabs>
        <w:ind w:left="720" w:hanging="360"/>
      </w:pPr>
      <w:rPr>
        <w:rFonts w:hint="default"/>
        <w:color w:val="auto"/>
        <w:sz w:val="21"/>
        <w:szCs w:val="2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E726177"/>
    <w:multiLevelType w:val="multilevel"/>
    <w:tmpl w:val="6DB88528"/>
    <w:lvl w:ilvl="0">
      <w:start w:val="1"/>
      <w:numFmt w:val="decimal"/>
      <w:lvlText w:val="%1."/>
      <w:lvlJc w:val="left"/>
      <w:pPr>
        <w:ind w:left="360" w:hanging="360"/>
      </w:pPr>
      <w:rPr>
        <w:rFonts w:ascii="Calibri" w:hAnsi="Calibri" w:hint="default"/>
        <w:b/>
        <w:i w:val="0"/>
        <w:color w:val="auto"/>
        <w:sz w:val="21"/>
        <w:szCs w:val="21"/>
      </w:rPr>
    </w:lvl>
    <w:lvl w:ilvl="1">
      <w:start w:val="1"/>
      <w:numFmt w:val="decimal"/>
      <w:lvlText w:val="%1.%2."/>
      <w:lvlJc w:val="left"/>
      <w:pPr>
        <w:ind w:left="1000" w:hanging="432"/>
      </w:pPr>
      <w:rPr>
        <w:rFonts w:ascii="Calibri" w:hAnsi="Calibri" w:hint="default"/>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02874FA"/>
    <w:multiLevelType w:val="hybridMultilevel"/>
    <w:tmpl w:val="FC282FA4"/>
    <w:lvl w:ilvl="0" w:tplc="2498450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3" w15:restartNumberingAfterBreak="0">
    <w:nsid w:val="41F51220"/>
    <w:multiLevelType w:val="multilevel"/>
    <w:tmpl w:val="2C02A6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5" w15:restartNumberingAfterBreak="0">
    <w:nsid w:val="429E6C0E"/>
    <w:multiLevelType w:val="hybridMultilevel"/>
    <w:tmpl w:val="27543F9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15:restartNumberingAfterBreak="0">
    <w:nsid w:val="45AF137D"/>
    <w:multiLevelType w:val="hybridMultilevel"/>
    <w:tmpl w:val="9E661750"/>
    <w:lvl w:ilvl="0" w:tplc="DBB2C540">
      <w:start w:val="1"/>
      <w:numFmt w:val="bullet"/>
      <w:lvlText w:val=""/>
      <w:lvlJc w:val="left"/>
      <w:pPr>
        <w:ind w:left="2705" w:hanging="360"/>
      </w:pPr>
      <w:rPr>
        <w:rFonts w:ascii="Symbol" w:hAnsi="Symbol" w:cs="Symbol" w:hint="default"/>
        <w:b/>
        <w:bCs/>
        <w:i w:val="0"/>
        <w:iCs w:val="0"/>
        <w:sz w:val="24"/>
        <w:szCs w:val="24"/>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67" w15:restartNumberingAfterBreak="0">
    <w:nsid w:val="46420D9F"/>
    <w:multiLevelType w:val="hybridMultilevel"/>
    <w:tmpl w:val="7E003E6E"/>
    <w:lvl w:ilvl="0" w:tplc="DBB2C540">
      <w:start w:val="1"/>
      <w:numFmt w:val="bullet"/>
      <w:lvlText w:val=""/>
      <w:lvlJc w:val="left"/>
      <w:pPr>
        <w:ind w:left="2563" w:hanging="360"/>
      </w:pPr>
      <w:rPr>
        <w:rFonts w:ascii="Symbol" w:hAnsi="Symbol" w:cs="Symbol" w:hint="default"/>
        <w:b/>
        <w:bCs/>
        <w:i w:val="0"/>
        <w:iCs w:val="0"/>
        <w:sz w:val="24"/>
        <w:szCs w:val="24"/>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8" w15:restartNumberingAfterBreak="0">
    <w:nsid w:val="46597AFF"/>
    <w:multiLevelType w:val="hybridMultilevel"/>
    <w:tmpl w:val="99D8988E"/>
    <w:lvl w:ilvl="0" w:tplc="DBB2C540">
      <w:start w:val="1"/>
      <w:numFmt w:val="bullet"/>
      <w:lvlText w:val=""/>
      <w:lvlJc w:val="left"/>
      <w:pPr>
        <w:ind w:left="720" w:hanging="360"/>
      </w:pPr>
      <w:rPr>
        <w:rFonts w:ascii="Symbol" w:hAnsi="Symbol" w:cs="Symbol" w:hint="default"/>
        <w:b/>
        <w:bCs/>
        <w:i w:val="0"/>
        <w:iCs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6BF5BD3"/>
    <w:multiLevelType w:val="hybridMultilevel"/>
    <w:tmpl w:val="D42ADD04"/>
    <w:lvl w:ilvl="0" w:tplc="DBB2C540">
      <w:start w:val="1"/>
      <w:numFmt w:val="bullet"/>
      <w:lvlText w:val=""/>
      <w:lvlJc w:val="left"/>
      <w:pPr>
        <w:ind w:left="2651" w:hanging="360"/>
      </w:pPr>
      <w:rPr>
        <w:rFonts w:ascii="Symbol" w:hAnsi="Symbol" w:cs="Symbol" w:hint="default"/>
        <w:b/>
        <w:bCs/>
        <w:i w:val="0"/>
        <w:iCs w:val="0"/>
        <w:sz w:val="24"/>
        <w:szCs w:val="24"/>
      </w:rPr>
    </w:lvl>
    <w:lvl w:ilvl="1" w:tplc="04150003" w:tentative="1">
      <w:start w:val="1"/>
      <w:numFmt w:val="bullet"/>
      <w:lvlText w:val="o"/>
      <w:lvlJc w:val="left"/>
      <w:pPr>
        <w:ind w:left="3371" w:hanging="360"/>
      </w:pPr>
      <w:rPr>
        <w:rFonts w:ascii="Courier New" w:hAnsi="Courier New" w:cs="Courier New" w:hint="default"/>
      </w:rPr>
    </w:lvl>
    <w:lvl w:ilvl="2" w:tplc="04150005" w:tentative="1">
      <w:start w:val="1"/>
      <w:numFmt w:val="bullet"/>
      <w:lvlText w:val=""/>
      <w:lvlJc w:val="left"/>
      <w:pPr>
        <w:ind w:left="4091" w:hanging="360"/>
      </w:pPr>
      <w:rPr>
        <w:rFonts w:ascii="Wingdings" w:hAnsi="Wingdings" w:hint="default"/>
      </w:rPr>
    </w:lvl>
    <w:lvl w:ilvl="3" w:tplc="04150001" w:tentative="1">
      <w:start w:val="1"/>
      <w:numFmt w:val="bullet"/>
      <w:lvlText w:val=""/>
      <w:lvlJc w:val="left"/>
      <w:pPr>
        <w:ind w:left="4811" w:hanging="360"/>
      </w:pPr>
      <w:rPr>
        <w:rFonts w:ascii="Symbol" w:hAnsi="Symbol" w:hint="default"/>
      </w:rPr>
    </w:lvl>
    <w:lvl w:ilvl="4" w:tplc="04150003" w:tentative="1">
      <w:start w:val="1"/>
      <w:numFmt w:val="bullet"/>
      <w:lvlText w:val="o"/>
      <w:lvlJc w:val="left"/>
      <w:pPr>
        <w:ind w:left="5531" w:hanging="360"/>
      </w:pPr>
      <w:rPr>
        <w:rFonts w:ascii="Courier New" w:hAnsi="Courier New" w:cs="Courier New" w:hint="default"/>
      </w:rPr>
    </w:lvl>
    <w:lvl w:ilvl="5" w:tplc="04150005" w:tentative="1">
      <w:start w:val="1"/>
      <w:numFmt w:val="bullet"/>
      <w:lvlText w:val=""/>
      <w:lvlJc w:val="left"/>
      <w:pPr>
        <w:ind w:left="6251" w:hanging="360"/>
      </w:pPr>
      <w:rPr>
        <w:rFonts w:ascii="Wingdings" w:hAnsi="Wingdings" w:hint="default"/>
      </w:rPr>
    </w:lvl>
    <w:lvl w:ilvl="6" w:tplc="04150001" w:tentative="1">
      <w:start w:val="1"/>
      <w:numFmt w:val="bullet"/>
      <w:lvlText w:val=""/>
      <w:lvlJc w:val="left"/>
      <w:pPr>
        <w:ind w:left="6971" w:hanging="360"/>
      </w:pPr>
      <w:rPr>
        <w:rFonts w:ascii="Symbol" w:hAnsi="Symbol" w:hint="default"/>
      </w:rPr>
    </w:lvl>
    <w:lvl w:ilvl="7" w:tplc="04150003" w:tentative="1">
      <w:start w:val="1"/>
      <w:numFmt w:val="bullet"/>
      <w:lvlText w:val="o"/>
      <w:lvlJc w:val="left"/>
      <w:pPr>
        <w:ind w:left="7691" w:hanging="360"/>
      </w:pPr>
      <w:rPr>
        <w:rFonts w:ascii="Courier New" w:hAnsi="Courier New" w:cs="Courier New" w:hint="default"/>
      </w:rPr>
    </w:lvl>
    <w:lvl w:ilvl="8" w:tplc="04150005" w:tentative="1">
      <w:start w:val="1"/>
      <w:numFmt w:val="bullet"/>
      <w:lvlText w:val=""/>
      <w:lvlJc w:val="left"/>
      <w:pPr>
        <w:ind w:left="8411" w:hanging="360"/>
      </w:pPr>
      <w:rPr>
        <w:rFonts w:ascii="Wingdings" w:hAnsi="Wingdings" w:hint="default"/>
      </w:rPr>
    </w:lvl>
  </w:abstractNum>
  <w:abstractNum w:abstractNumId="70" w15:restartNumberingAfterBreak="0">
    <w:nsid w:val="47925EBF"/>
    <w:multiLevelType w:val="hybridMultilevel"/>
    <w:tmpl w:val="162E6A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8214E77"/>
    <w:multiLevelType w:val="hybridMultilevel"/>
    <w:tmpl w:val="8ACAE5D0"/>
    <w:lvl w:ilvl="0" w:tplc="FA5412EE">
      <w:start w:val="1"/>
      <w:numFmt w:val="decimal"/>
      <w:lvlText w:val="%1)"/>
      <w:lvlJc w:val="left"/>
      <w:pPr>
        <w:ind w:left="786" w:hanging="360"/>
      </w:pPr>
      <w:rPr>
        <w:rFonts w:cs="Arial"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48FF1471"/>
    <w:multiLevelType w:val="hybridMultilevel"/>
    <w:tmpl w:val="BDDAFE6E"/>
    <w:lvl w:ilvl="0" w:tplc="B470AF48">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3" w15:restartNumberingAfterBreak="0">
    <w:nsid w:val="4A9A352F"/>
    <w:multiLevelType w:val="hybridMultilevel"/>
    <w:tmpl w:val="19F8BB4C"/>
    <w:lvl w:ilvl="0" w:tplc="B470AF48">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74" w15:restartNumberingAfterBreak="0">
    <w:nsid w:val="4AC4767A"/>
    <w:multiLevelType w:val="hybridMultilevel"/>
    <w:tmpl w:val="12A45E82"/>
    <w:lvl w:ilvl="0" w:tplc="04150011">
      <w:start w:val="1"/>
      <w:numFmt w:val="decimal"/>
      <w:lvlText w:val="%1)"/>
      <w:lvlJc w:val="left"/>
      <w:pPr>
        <w:ind w:left="1571" w:hanging="360"/>
      </w:pPr>
    </w:lvl>
    <w:lvl w:ilvl="1" w:tplc="2182D03C">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4B6E7D5C"/>
    <w:multiLevelType w:val="hybridMultilevel"/>
    <w:tmpl w:val="481A677C"/>
    <w:lvl w:ilvl="0" w:tplc="FAF8C474">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76" w15:restartNumberingAfterBreak="0">
    <w:nsid w:val="4C7E3F02"/>
    <w:multiLevelType w:val="hybridMultilevel"/>
    <w:tmpl w:val="DDE2D0C6"/>
    <w:lvl w:ilvl="0" w:tplc="DBB2C540">
      <w:start w:val="1"/>
      <w:numFmt w:val="bullet"/>
      <w:lvlText w:val=""/>
      <w:lvlJc w:val="left"/>
      <w:pPr>
        <w:ind w:left="3272" w:hanging="360"/>
      </w:pPr>
      <w:rPr>
        <w:rFonts w:ascii="Symbol" w:hAnsi="Symbol" w:cs="Symbol" w:hint="default"/>
        <w:b/>
        <w:bCs/>
        <w:i w:val="0"/>
        <w:iCs w:val="0"/>
        <w:sz w:val="24"/>
        <w:szCs w:val="24"/>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77" w15:restartNumberingAfterBreak="0">
    <w:nsid w:val="4CB75EF9"/>
    <w:multiLevelType w:val="hybridMultilevel"/>
    <w:tmpl w:val="B6D48B3A"/>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8" w15:restartNumberingAfterBreak="0">
    <w:nsid w:val="4E5D1C3E"/>
    <w:multiLevelType w:val="hybridMultilevel"/>
    <w:tmpl w:val="49D273A2"/>
    <w:lvl w:ilvl="0" w:tplc="3B84A1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9" w15:restartNumberingAfterBreak="0">
    <w:nsid w:val="4F1D3FBA"/>
    <w:multiLevelType w:val="multilevel"/>
    <w:tmpl w:val="EFE2747A"/>
    <w:lvl w:ilvl="0">
      <w:start w:val="1"/>
      <w:numFmt w:val="decimal"/>
      <w:lvlText w:val="%1."/>
      <w:lvlJc w:val="left"/>
      <w:pPr>
        <w:ind w:left="360" w:hanging="360"/>
      </w:pPr>
      <w:rPr>
        <w:rFonts w:hint="default"/>
        <w:b/>
      </w:rPr>
    </w:lvl>
    <w:lvl w:ilvl="1">
      <w:start w:val="1"/>
      <w:numFmt w:val="decimal"/>
      <w:lvlText w:val="%1.%2."/>
      <w:lvlJc w:val="left"/>
      <w:pPr>
        <w:ind w:left="227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FA3582A"/>
    <w:multiLevelType w:val="hybridMultilevel"/>
    <w:tmpl w:val="0338E686"/>
    <w:lvl w:ilvl="0" w:tplc="F03257F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1" w15:restartNumberingAfterBreak="0">
    <w:nsid w:val="4FC6288A"/>
    <w:multiLevelType w:val="hybridMultilevel"/>
    <w:tmpl w:val="C5B06E64"/>
    <w:lvl w:ilvl="0" w:tplc="0415000D">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82" w15:restartNumberingAfterBreak="0">
    <w:nsid w:val="4FDE3532"/>
    <w:multiLevelType w:val="hybridMultilevel"/>
    <w:tmpl w:val="5B600CF0"/>
    <w:lvl w:ilvl="0" w:tplc="C066832A">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3" w15:restartNumberingAfterBreak="0">
    <w:nsid w:val="51515DCF"/>
    <w:multiLevelType w:val="hybridMultilevel"/>
    <w:tmpl w:val="9454E10E"/>
    <w:lvl w:ilvl="0" w:tplc="507E4CF4">
      <w:start w:val="1"/>
      <w:numFmt w:val="lowerLetter"/>
      <w:lvlText w:val="%1)"/>
      <w:lvlJc w:val="left"/>
      <w:pPr>
        <w:ind w:left="1920" w:hanging="360"/>
      </w:pPr>
      <w:rPr>
        <w:rFonts w:hint="default"/>
        <w:i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4" w15:restartNumberingAfterBreak="0">
    <w:nsid w:val="554802A6"/>
    <w:multiLevelType w:val="multilevel"/>
    <w:tmpl w:val="60DC3D4E"/>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ascii="Calibri" w:hAnsi="Calibr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5" w15:restartNumberingAfterBreak="0">
    <w:nsid w:val="574D5CC5"/>
    <w:multiLevelType w:val="multilevel"/>
    <w:tmpl w:val="EFE2747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7F650A9"/>
    <w:multiLevelType w:val="multilevel"/>
    <w:tmpl w:val="1D521D32"/>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ascii="Calibri" w:hAnsi="Calibr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7" w15:restartNumberingAfterBreak="0">
    <w:nsid w:val="588825D1"/>
    <w:multiLevelType w:val="hybridMultilevel"/>
    <w:tmpl w:val="4EAEBC08"/>
    <w:lvl w:ilvl="0" w:tplc="B470AF48">
      <w:start w:val="1"/>
      <w:numFmt w:val="bullet"/>
      <w:lvlText w:val=""/>
      <w:lvlJc w:val="left"/>
      <w:rPr>
        <w:rFonts w:ascii="Symbol" w:hAnsi="Symbol" w:hint="default"/>
      </w:rPr>
    </w:lvl>
    <w:lvl w:ilvl="1" w:tplc="04150003" w:tentative="1">
      <w:start w:val="1"/>
      <w:numFmt w:val="bullet"/>
      <w:lvlText w:val="o"/>
      <w:lvlJc w:val="left"/>
      <w:pPr>
        <w:ind w:left="4428" w:hanging="360"/>
      </w:pPr>
      <w:rPr>
        <w:rFonts w:ascii="Courier New" w:hAnsi="Courier New" w:cs="Courier New" w:hint="default"/>
      </w:rPr>
    </w:lvl>
    <w:lvl w:ilvl="2" w:tplc="04150005" w:tentative="1">
      <w:start w:val="1"/>
      <w:numFmt w:val="bullet"/>
      <w:lvlText w:val=""/>
      <w:lvlJc w:val="left"/>
      <w:pPr>
        <w:ind w:left="5148" w:hanging="360"/>
      </w:pPr>
      <w:rPr>
        <w:rFonts w:ascii="Wingdings" w:hAnsi="Wingdings" w:hint="default"/>
      </w:rPr>
    </w:lvl>
    <w:lvl w:ilvl="3" w:tplc="04150001" w:tentative="1">
      <w:start w:val="1"/>
      <w:numFmt w:val="bullet"/>
      <w:lvlText w:val=""/>
      <w:lvlJc w:val="left"/>
      <w:pPr>
        <w:ind w:left="5868" w:hanging="360"/>
      </w:pPr>
      <w:rPr>
        <w:rFonts w:ascii="Symbol" w:hAnsi="Symbol" w:hint="default"/>
      </w:rPr>
    </w:lvl>
    <w:lvl w:ilvl="4" w:tplc="04150003" w:tentative="1">
      <w:start w:val="1"/>
      <w:numFmt w:val="bullet"/>
      <w:lvlText w:val="o"/>
      <w:lvlJc w:val="left"/>
      <w:pPr>
        <w:ind w:left="6588" w:hanging="360"/>
      </w:pPr>
      <w:rPr>
        <w:rFonts w:ascii="Courier New" w:hAnsi="Courier New" w:cs="Courier New" w:hint="default"/>
      </w:rPr>
    </w:lvl>
    <w:lvl w:ilvl="5" w:tplc="04150005" w:tentative="1">
      <w:start w:val="1"/>
      <w:numFmt w:val="bullet"/>
      <w:lvlText w:val=""/>
      <w:lvlJc w:val="left"/>
      <w:pPr>
        <w:ind w:left="7308" w:hanging="360"/>
      </w:pPr>
      <w:rPr>
        <w:rFonts w:ascii="Wingdings" w:hAnsi="Wingdings" w:hint="default"/>
      </w:rPr>
    </w:lvl>
    <w:lvl w:ilvl="6" w:tplc="04150001" w:tentative="1">
      <w:start w:val="1"/>
      <w:numFmt w:val="bullet"/>
      <w:lvlText w:val=""/>
      <w:lvlJc w:val="left"/>
      <w:pPr>
        <w:ind w:left="8028" w:hanging="360"/>
      </w:pPr>
      <w:rPr>
        <w:rFonts w:ascii="Symbol" w:hAnsi="Symbol" w:hint="default"/>
      </w:rPr>
    </w:lvl>
    <w:lvl w:ilvl="7" w:tplc="04150003" w:tentative="1">
      <w:start w:val="1"/>
      <w:numFmt w:val="bullet"/>
      <w:lvlText w:val="o"/>
      <w:lvlJc w:val="left"/>
      <w:pPr>
        <w:ind w:left="8748" w:hanging="360"/>
      </w:pPr>
      <w:rPr>
        <w:rFonts w:ascii="Courier New" w:hAnsi="Courier New" w:cs="Courier New" w:hint="default"/>
      </w:rPr>
    </w:lvl>
    <w:lvl w:ilvl="8" w:tplc="04150005" w:tentative="1">
      <w:start w:val="1"/>
      <w:numFmt w:val="bullet"/>
      <w:lvlText w:val=""/>
      <w:lvlJc w:val="left"/>
      <w:pPr>
        <w:ind w:left="9468" w:hanging="360"/>
      </w:pPr>
      <w:rPr>
        <w:rFonts w:ascii="Wingdings" w:hAnsi="Wingdings" w:hint="default"/>
      </w:rPr>
    </w:lvl>
  </w:abstractNum>
  <w:abstractNum w:abstractNumId="88" w15:restartNumberingAfterBreak="0">
    <w:nsid w:val="593D360C"/>
    <w:multiLevelType w:val="multilevel"/>
    <w:tmpl w:val="185A7FA2"/>
    <w:lvl w:ilvl="0">
      <w:start w:val="1"/>
      <w:numFmt w:val="decimal"/>
      <w:lvlText w:val="%1."/>
      <w:lvlJc w:val="left"/>
      <w:pPr>
        <w:ind w:left="502" w:hanging="360"/>
      </w:pPr>
      <w:rPr>
        <w:rFonts w:hint="default"/>
        <w:b/>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A925B21"/>
    <w:multiLevelType w:val="hybridMultilevel"/>
    <w:tmpl w:val="70B404EE"/>
    <w:lvl w:ilvl="0" w:tplc="B470AF4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1" w15:restartNumberingAfterBreak="0">
    <w:nsid w:val="5D344D20"/>
    <w:multiLevelType w:val="multilevel"/>
    <w:tmpl w:val="7BDE60D2"/>
    <w:lvl w:ilvl="0">
      <w:start w:val="1"/>
      <w:numFmt w:val="decimal"/>
      <w:lvlText w:val="%1."/>
      <w:lvlJc w:val="right"/>
      <w:pPr>
        <w:ind w:left="720" w:hanging="360"/>
      </w:pPr>
      <w:rPr>
        <w:rFonts w:asciiTheme="minorHAnsi" w:eastAsia="Times New Roman" w:hAnsiTheme="minorHAnsi" w:cs="Times New Roman"/>
        <w:b/>
        <w:i w:val="0"/>
        <w:color w:val="auto"/>
      </w:rPr>
    </w:lvl>
    <w:lvl w:ilvl="1">
      <w:start w:val="1"/>
      <w:numFmt w:val="decimal"/>
      <w:isLgl/>
      <w:lvlText w:val="%1.%2."/>
      <w:lvlJc w:val="left"/>
      <w:pPr>
        <w:ind w:left="786" w:hanging="360"/>
      </w:pPr>
      <w:rPr>
        <w:rFonts w:ascii="Calibri" w:eastAsia="Calibri" w:hAnsi="Calibri" w:hint="default"/>
        <w:b w:val="0"/>
        <w:bCs/>
        <w:sz w:val="21"/>
        <w:szCs w:val="21"/>
      </w:rPr>
    </w:lvl>
    <w:lvl w:ilvl="2">
      <w:start w:val="1"/>
      <w:numFmt w:val="decimal"/>
      <w:isLgl/>
      <w:lvlText w:val="%1.%2.%3."/>
      <w:lvlJc w:val="left"/>
      <w:pPr>
        <w:ind w:left="1212" w:hanging="720"/>
      </w:pPr>
      <w:rPr>
        <w:rFonts w:ascii="Calibri" w:eastAsia="Calibri" w:hAnsi="Calibri" w:hint="default"/>
      </w:rPr>
    </w:lvl>
    <w:lvl w:ilvl="3">
      <w:start w:val="1"/>
      <w:numFmt w:val="decimal"/>
      <w:isLgl/>
      <w:lvlText w:val="%1.%2.%3.%4."/>
      <w:lvlJc w:val="left"/>
      <w:pPr>
        <w:ind w:left="1278" w:hanging="720"/>
      </w:pPr>
      <w:rPr>
        <w:rFonts w:ascii="Calibri" w:eastAsia="Calibri" w:hAnsi="Calibri" w:hint="default"/>
      </w:rPr>
    </w:lvl>
    <w:lvl w:ilvl="4">
      <w:start w:val="1"/>
      <w:numFmt w:val="decimal"/>
      <w:isLgl/>
      <w:lvlText w:val="%1.%2.%3.%4.%5."/>
      <w:lvlJc w:val="left"/>
      <w:pPr>
        <w:ind w:left="1704" w:hanging="1080"/>
      </w:pPr>
      <w:rPr>
        <w:rFonts w:ascii="Calibri" w:eastAsia="Calibri" w:hAnsi="Calibri" w:hint="default"/>
      </w:rPr>
    </w:lvl>
    <w:lvl w:ilvl="5">
      <w:start w:val="1"/>
      <w:numFmt w:val="decimal"/>
      <w:isLgl/>
      <w:lvlText w:val="%1.%2.%3.%4.%5.%6."/>
      <w:lvlJc w:val="left"/>
      <w:pPr>
        <w:ind w:left="1770" w:hanging="1080"/>
      </w:pPr>
      <w:rPr>
        <w:rFonts w:ascii="Calibri" w:eastAsia="Calibri" w:hAnsi="Calibri" w:hint="default"/>
      </w:rPr>
    </w:lvl>
    <w:lvl w:ilvl="6">
      <w:start w:val="1"/>
      <w:numFmt w:val="decimal"/>
      <w:isLgl/>
      <w:lvlText w:val="%1.%2.%3.%4.%5.%6.%7."/>
      <w:lvlJc w:val="left"/>
      <w:pPr>
        <w:ind w:left="2196" w:hanging="1440"/>
      </w:pPr>
      <w:rPr>
        <w:rFonts w:ascii="Calibri" w:eastAsia="Calibri" w:hAnsi="Calibri" w:hint="default"/>
      </w:rPr>
    </w:lvl>
    <w:lvl w:ilvl="7">
      <w:start w:val="1"/>
      <w:numFmt w:val="decimal"/>
      <w:isLgl/>
      <w:lvlText w:val="%1.%2.%3.%4.%5.%6.%7.%8."/>
      <w:lvlJc w:val="left"/>
      <w:pPr>
        <w:ind w:left="2262" w:hanging="1440"/>
      </w:pPr>
      <w:rPr>
        <w:rFonts w:ascii="Calibri" w:eastAsia="Calibri" w:hAnsi="Calibri" w:hint="default"/>
      </w:rPr>
    </w:lvl>
    <w:lvl w:ilvl="8">
      <w:start w:val="1"/>
      <w:numFmt w:val="decimal"/>
      <w:isLgl/>
      <w:lvlText w:val="%1.%2.%3.%4.%5.%6.%7.%8.%9."/>
      <w:lvlJc w:val="left"/>
      <w:pPr>
        <w:ind w:left="2328" w:hanging="1440"/>
      </w:pPr>
      <w:rPr>
        <w:rFonts w:ascii="Calibri" w:eastAsia="Calibri" w:hAnsi="Calibri" w:hint="default"/>
      </w:rPr>
    </w:lvl>
  </w:abstractNum>
  <w:abstractNum w:abstractNumId="92" w15:restartNumberingAfterBreak="0">
    <w:nsid w:val="5EA06DF6"/>
    <w:multiLevelType w:val="hybridMultilevel"/>
    <w:tmpl w:val="144CFD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61F83749"/>
    <w:multiLevelType w:val="hybridMultilevel"/>
    <w:tmpl w:val="75804B3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5" w15:restartNumberingAfterBreak="0">
    <w:nsid w:val="63B02237"/>
    <w:multiLevelType w:val="hybridMultilevel"/>
    <w:tmpl w:val="C248BF4E"/>
    <w:lvl w:ilvl="0" w:tplc="B470AF48">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96" w15:restartNumberingAfterBreak="0">
    <w:nsid w:val="64DF7C25"/>
    <w:multiLevelType w:val="multilevel"/>
    <w:tmpl w:val="EFE2747A"/>
    <w:lvl w:ilvl="0">
      <w:start w:val="1"/>
      <w:numFmt w:val="decimal"/>
      <w:lvlText w:val="%1."/>
      <w:lvlJc w:val="left"/>
      <w:pPr>
        <w:ind w:left="360" w:hanging="360"/>
      </w:pPr>
      <w:rPr>
        <w:rFonts w:hint="default"/>
        <w:b/>
      </w:rPr>
    </w:lvl>
    <w:lvl w:ilvl="1">
      <w:start w:val="1"/>
      <w:numFmt w:val="decimal"/>
      <w:lvlText w:val="%1.%2."/>
      <w:lvlJc w:val="left"/>
      <w:pPr>
        <w:ind w:left="227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5430488"/>
    <w:multiLevelType w:val="hybridMultilevel"/>
    <w:tmpl w:val="255229D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98" w15:restartNumberingAfterBreak="0">
    <w:nsid w:val="660D5006"/>
    <w:multiLevelType w:val="hybridMultilevel"/>
    <w:tmpl w:val="8A9884B8"/>
    <w:lvl w:ilvl="0" w:tplc="DBB2C540">
      <w:start w:val="1"/>
      <w:numFmt w:val="bullet"/>
      <w:lvlText w:val=""/>
      <w:lvlJc w:val="left"/>
      <w:pPr>
        <w:ind w:left="2705" w:hanging="360"/>
      </w:pPr>
      <w:rPr>
        <w:rFonts w:ascii="Symbol" w:hAnsi="Symbol" w:cs="Symbol" w:hint="default"/>
        <w:b/>
        <w:bCs/>
        <w:i w:val="0"/>
        <w:iCs w:val="0"/>
        <w:sz w:val="24"/>
        <w:szCs w:val="24"/>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99"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100" w15:restartNumberingAfterBreak="0">
    <w:nsid w:val="67AE3CF5"/>
    <w:multiLevelType w:val="hybridMultilevel"/>
    <w:tmpl w:val="795E7D52"/>
    <w:lvl w:ilvl="0" w:tplc="547CB2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1" w15:restartNumberingAfterBreak="0">
    <w:nsid w:val="68502410"/>
    <w:multiLevelType w:val="multilevel"/>
    <w:tmpl w:val="25D4905E"/>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2"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03" w15:restartNumberingAfterBreak="0">
    <w:nsid w:val="6CC33E89"/>
    <w:multiLevelType w:val="hybridMultilevel"/>
    <w:tmpl w:val="70B0A056"/>
    <w:lvl w:ilvl="0" w:tplc="B470AF48">
      <w:start w:val="1"/>
      <w:numFmt w:val="bullet"/>
      <w:lvlText w:val=""/>
      <w:lvlJc w:val="left"/>
      <w:pPr>
        <w:tabs>
          <w:tab w:val="num" w:pos="360"/>
        </w:tabs>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04" w15:restartNumberingAfterBreak="0">
    <w:nsid w:val="6D13330E"/>
    <w:multiLevelType w:val="hybridMultilevel"/>
    <w:tmpl w:val="2AAA49D8"/>
    <w:lvl w:ilvl="0" w:tplc="64EAD1E0">
      <w:start w:val="1"/>
      <w:numFmt w:val="decimal"/>
      <w:lvlText w:val="%1)"/>
      <w:lvlJc w:val="left"/>
      <w:pPr>
        <w:ind w:left="1353" w:hanging="360"/>
      </w:pPr>
      <w:rPr>
        <w:rFonts w:cs="Aria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5" w15:restartNumberingAfterBreak="0">
    <w:nsid w:val="6E4F2C7A"/>
    <w:multiLevelType w:val="hybridMultilevel"/>
    <w:tmpl w:val="D09EE72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6"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7"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108" w15:restartNumberingAfterBreak="0">
    <w:nsid w:val="71192D22"/>
    <w:multiLevelType w:val="multilevel"/>
    <w:tmpl w:val="F29028DA"/>
    <w:lvl w:ilvl="0">
      <w:start w:val="1"/>
      <w:numFmt w:val="upperRoman"/>
      <w:lvlText w:val="%1."/>
      <w:lvlJc w:val="left"/>
      <w:pPr>
        <w:tabs>
          <w:tab w:val="num" w:pos="0"/>
        </w:tabs>
        <w:ind w:left="360" w:hanging="360"/>
      </w:pPr>
      <w:rPr>
        <w:rFonts w:hint="default"/>
        <w:b/>
      </w:rPr>
    </w:lvl>
    <w:lvl w:ilvl="1">
      <w:start w:val="1"/>
      <w:numFmt w:val="decimal"/>
      <w:pStyle w:val="Spis1"/>
      <w:lvlText w:val="%2."/>
      <w:lvlJc w:val="left"/>
      <w:pPr>
        <w:tabs>
          <w:tab w:val="num" w:pos="0"/>
        </w:tabs>
        <w:ind w:left="360" w:hanging="360"/>
      </w:pPr>
      <w:rPr>
        <w:rFonts w:hint="default"/>
      </w:rPr>
    </w:lvl>
    <w:lvl w:ilvl="2">
      <w:start w:val="1"/>
      <w:numFmt w:val="decimal"/>
      <w:pStyle w:val="Spis2"/>
      <w:lvlText w:val="%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9" w15:restartNumberingAfterBreak="0">
    <w:nsid w:val="71564745"/>
    <w:multiLevelType w:val="hybridMultilevel"/>
    <w:tmpl w:val="144CFD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0" w15:restartNumberingAfterBreak="0">
    <w:nsid w:val="7184224C"/>
    <w:multiLevelType w:val="hybridMultilevel"/>
    <w:tmpl w:val="EDC42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962901"/>
    <w:multiLevelType w:val="hybridMultilevel"/>
    <w:tmpl w:val="F6A8384A"/>
    <w:lvl w:ilvl="0" w:tplc="CBC86940">
      <w:start w:val="1"/>
      <w:numFmt w:val="decimal"/>
      <w:lvlText w:val="%1)"/>
      <w:lvlJc w:val="left"/>
      <w:pPr>
        <w:ind w:left="1146" w:hanging="360"/>
      </w:pPr>
      <w:rPr>
        <w:strike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3362D89"/>
    <w:multiLevelType w:val="hybridMultilevel"/>
    <w:tmpl w:val="07C0D002"/>
    <w:lvl w:ilvl="0" w:tplc="8130ABA2">
      <w:start w:val="1"/>
      <w:numFmt w:val="lowerLetter"/>
      <w:lvlText w:val="%1)"/>
      <w:lvlJc w:val="left"/>
      <w:pPr>
        <w:ind w:left="1920" w:hanging="360"/>
      </w:pPr>
      <w:rPr>
        <w:rFonts w:ascii="Calibri" w:hAnsi="Calibri" w:cs="Times New Roman"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3" w15:restartNumberingAfterBreak="0">
    <w:nsid w:val="733F120B"/>
    <w:multiLevelType w:val="hybridMultilevel"/>
    <w:tmpl w:val="BFEC5DD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4" w15:restartNumberingAfterBreak="0">
    <w:nsid w:val="735B32EF"/>
    <w:multiLevelType w:val="hybridMultilevel"/>
    <w:tmpl w:val="964C71B0"/>
    <w:lvl w:ilvl="0" w:tplc="C624FE7C">
      <w:start w:val="1"/>
      <w:numFmt w:val="decimal"/>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5" w15:restartNumberingAfterBreak="0">
    <w:nsid w:val="74361ED7"/>
    <w:multiLevelType w:val="hybridMultilevel"/>
    <w:tmpl w:val="CBE0F7DE"/>
    <w:lvl w:ilvl="0" w:tplc="8C38CB5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6" w15:restartNumberingAfterBreak="0">
    <w:nsid w:val="764C0671"/>
    <w:multiLevelType w:val="hybridMultilevel"/>
    <w:tmpl w:val="42FE770E"/>
    <w:lvl w:ilvl="0" w:tplc="04150011">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6BA1307"/>
    <w:multiLevelType w:val="hybridMultilevel"/>
    <w:tmpl w:val="FD0C6C12"/>
    <w:lvl w:ilvl="0" w:tplc="560EDD1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C83325"/>
    <w:multiLevelType w:val="hybridMultilevel"/>
    <w:tmpl w:val="942CDB56"/>
    <w:lvl w:ilvl="0" w:tplc="1EB45A02">
      <w:start w:val="1"/>
      <w:numFmt w:val="decimal"/>
      <w:lvlText w:val="%1)"/>
      <w:lvlJc w:val="left"/>
      <w:pPr>
        <w:ind w:left="1494" w:hanging="360"/>
      </w:pPr>
      <w:rPr>
        <w:rFonts w:hint="default"/>
        <w:i w:val="0"/>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19"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20" w15:restartNumberingAfterBreak="0">
    <w:nsid w:val="781A4B10"/>
    <w:multiLevelType w:val="multilevel"/>
    <w:tmpl w:val="21C61650"/>
    <w:lvl w:ilvl="0">
      <w:start w:val="1"/>
      <w:numFmt w:val="decimal"/>
      <w:lvlText w:val="%1."/>
      <w:lvlJc w:val="left"/>
      <w:pPr>
        <w:tabs>
          <w:tab w:val="num" w:pos="870"/>
        </w:tabs>
        <w:ind w:left="870" w:hanging="510"/>
      </w:pPr>
      <w:rPr>
        <w:rFonts w:ascii="Calibri" w:eastAsia="Calibri" w:hAnsi="Calibri" w:cs="Times New Roman"/>
        <w:b w:val="0"/>
      </w:rPr>
    </w:lvl>
    <w:lvl w:ilvl="1">
      <w:start w:val="1"/>
      <w:numFmt w:val="decimal"/>
      <w:isLgl/>
      <w:lvlText w:val="%1.%2."/>
      <w:lvlJc w:val="left"/>
      <w:pPr>
        <w:tabs>
          <w:tab w:val="num" w:pos="2520"/>
        </w:tabs>
        <w:ind w:left="2520" w:hanging="720"/>
      </w:pPr>
      <w:rPr>
        <w:i w:val="0"/>
        <w:sz w:val="21"/>
        <w:szCs w:val="21"/>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121" w15:restartNumberingAfterBreak="0">
    <w:nsid w:val="79191277"/>
    <w:multiLevelType w:val="hybridMultilevel"/>
    <w:tmpl w:val="F1FAA654"/>
    <w:lvl w:ilvl="0" w:tplc="6C4AE81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9213C0F"/>
    <w:multiLevelType w:val="hybridMultilevel"/>
    <w:tmpl w:val="CDACDE88"/>
    <w:lvl w:ilvl="0" w:tplc="A1AE368A">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3" w15:restartNumberingAfterBreak="0">
    <w:nsid w:val="79C5403E"/>
    <w:multiLevelType w:val="hybridMultilevel"/>
    <w:tmpl w:val="4BA461A6"/>
    <w:lvl w:ilvl="0" w:tplc="4BC65F30">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4" w15:restartNumberingAfterBreak="0">
    <w:nsid w:val="7AC63FD5"/>
    <w:multiLevelType w:val="multilevel"/>
    <w:tmpl w:val="340C089A"/>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eastAsia="Calibri" w:hint="default"/>
      </w:rPr>
    </w:lvl>
    <w:lvl w:ilvl="2">
      <w:start w:val="1"/>
      <w:numFmt w:val="decimal"/>
      <w:isLgl/>
      <w:lvlText w:val="%1.%2.%3."/>
      <w:lvlJc w:val="left"/>
      <w:pPr>
        <w:ind w:left="1854" w:hanging="720"/>
      </w:pPr>
      <w:rPr>
        <w:rFonts w:eastAsia="Calibri" w:hint="default"/>
      </w:rPr>
    </w:lvl>
    <w:lvl w:ilvl="3">
      <w:start w:val="1"/>
      <w:numFmt w:val="decimal"/>
      <w:isLgl/>
      <w:lvlText w:val="%1.%2.%3.%4."/>
      <w:lvlJc w:val="left"/>
      <w:pPr>
        <w:ind w:left="1854" w:hanging="720"/>
      </w:pPr>
      <w:rPr>
        <w:rFonts w:eastAsia="Calibri" w:hint="default"/>
      </w:rPr>
    </w:lvl>
    <w:lvl w:ilvl="4">
      <w:start w:val="1"/>
      <w:numFmt w:val="decimal"/>
      <w:isLgl/>
      <w:lvlText w:val="%1.%2.%3.%4.%5."/>
      <w:lvlJc w:val="left"/>
      <w:pPr>
        <w:ind w:left="2214" w:hanging="1080"/>
      </w:pPr>
      <w:rPr>
        <w:rFonts w:eastAsia="Calibri" w:hint="default"/>
      </w:rPr>
    </w:lvl>
    <w:lvl w:ilvl="5">
      <w:start w:val="1"/>
      <w:numFmt w:val="decimal"/>
      <w:isLgl/>
      <w:lvlText w:val="%1.%2.%3.%4.%5.%6."/>
      <w:lvlJc w:val="left"/>
      <w:pPr>
        <w:ind w:left="2214" w:hanging="1080"/>
      </w:pPr>
      <w:rPr>
        <w:rFonts w:eastAsia="Calibri" w:hint="default"/>
      </w:rPr>
    </w:lvl>
    <w:lvl w:ilvl="6">
      <w:start w:val="1"/>
      <w:numFmt w:val="decimal"/>
      <w:isLgl/>
      <w:lvlText w:val="%1.%2.%3.%4.%5.%6.%7."/>
      <w:lvlJc w:val="left"/>
      <w:pPr>
        <w:ind w:left="2574" w:hanging="1440"/>
      </w:pPr>
      <w:rPr>
        <w:rFonts w:eastAsia="Calibri" w:hint="default"/>
      </w:rPr>
    </w:lvl>
    <w:lvl w:ilvl="7">
      <w:start w:val="1"/>
      <w:numFmt w:val="decimal"/>
      <w:isLgl/>
      <w:lvlText w:val="%1.%2.%3.%4.%5.%6.%7.%8."/>
      <w:lvlJc w:val="left"/>
      <w:pPr>
        <w:ind w:left="2574" w:hanging="1440"/>
      </w:pPr>
      <w:rPr>
        <w:rFonts w:eastAsia="Calibri" w:hint="default"/>
      </w:rPr>
    </w:lvl>
    <w:lvl w:ilvl="8">
      <w:start w:val="1"/>
      <w:numFmt w:val="decimal"/>
      <w:isLgl/>
      <w:lvlText w:val="%1.%2.%3.%4.%5.%6.%7.%8.%9."/>
      <w:lvlJc w:val="left"/>
      <w:pPr>
        <w:ind w:left="2574" w:hanging="1440"/>
      </w:pPr>
      <w:rPr>
        <w:rFonts w:eastAsia="Calibri" w:hint="default"/>
      </w:rPr>
    </w:lvl>
  </w:abstractNum>
  <w:abstractNum w:abstractNumId="125" w15:restartNumberingAfterBreak="0">
    <w:nsid w:val="7B733CA4"/>
    <w:multiLevelType w:val="hybridMultilevel"/>
    <w:tmpl w:val="21ECBB7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6" w15:restartNumberingAfterBreak="0">
    <w:nsid w:val="7CA93982"/>
    <w:multiLevelType w:val="multilevel"/>
    <w:tmpl w:val="EFE2747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D04577C"/>
    <w:multiLevelType w:val="multilevel"/>
    <w:tmpl w:val="A1E6609E"/>
    <w:lvl w:ilvl="0">
      <w:start w:val="1"/>
      <w:numFmt w:val="decimal"/>
      <w:lvlText w:val="%1."/>
      <w:lvlJc w:val="left"/>
      <w:pPr>
        <w:ind w:left="360" w:hanging="360"/>
      </w:pPr>
      <w:rPr>
        <w:rFonts w:hint="default"/>
      </w:rPr>
    </w:lvl>
    <w:lvl w:ilvl="1">
      <w:start w:val="1"/>
      <w:numFmt w:val="decimal"/>
      <w:lvlText w:val="%1.%2."/>
      <w:lvlJc w:val="left"/>
      <w:pPr>
        <w:ind w:left="5400" w:hanging="360"/>
      </w:pPr>
      <w:rPr>
        <w:rFonts w:hint="default"/>
        <w:b w:val="0"/>
        <w:bCs w:val="0"/>
      </w:rPr>
    </w:lvl>
    <w:lvl w:ilvl="2">
      <w:start w:val="1"/>
      <w:numFmt w:val="decimal"/>
      <w:lvlText w:val="%1.%2.%3."/>
      <w:lvlJc w:val="left"/>
      <w:pPr>
        <w:ind w:left="10800" w:hanging="720"/>
      </w:pPr>
      <w:rPr>
        <w:rFonts w:hint="default"/>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416" w:hanging="1800"/>
      </w:pPr>
      <w:rPr>
        <w:rFonts w:hint="default"/>
      </w:rPr>
    </w:lvl>
  </w:abstractNum>
  <w:abstractNum w:abstractNumId="128" w15:restartNumberingAfterBreak="0">
    <w:nsid w:val="7D062B6E"/>
    <w:multiLevelType w:val="hybridMultilevel"/>
    <w:tmpl w:val="C0C6F7DA"/>
    <w:lvl w:ilvl="0" w:tplc="DBB2C540">
      <w:start w:val="1"/>
      <w:numFmt w:val="bullet"/>
      <w:lvlText w:val=""/>
      <w:lvlJc w:val="left"/>
      <w:pPr>
        <w:ind w:left="2640" w:hanging="360"/>
      </w:pPr>
      <w:rPr>
        <w:rFonts w:ascii="Symbol" w:hAnsi="Symbol" w:cs="Symbol" w:hint="default"/>
        <w:b/>
        <w:bCs/>
        <w:i w:val="0"/>
        <w:iCs w:val="0"/>
        <w:sz w:val="24"/>
        <w:szCs w:val="24"/>
      </w:rPr>
    </w:lvl>
    <w:lvl w:ilvl="1" w:tplc="04150003" w:tentative="1">
      <w:start w:val="1"/>
      <w:numFmt w:val="bullet"/>
      <w:lvlText w:val="o"/>
      <w:lvlJc w:val="left"/>
      <w:pPr>
        <w:ind w:left="3360" w:hanging="360"/>
      </w:pPr>
      <w:rPr>
        <w:rFonts w:ascii="Courier New" w:hAnsi="Courier New" w:cs="Courier New" w:hint="default"/>
      </w:rPr>
    </w:lvl>
    <w:lvl w:ilvl="2" w:tplc="04150005" w:tentative="1">
      <w:start w:val="1"/>
      <w:numFmt w:val="bullet"/>
      <w:lvlText w:val=""/>
      <w:lvlJc w:val="left"/>
      <w:pPr>
        <w:ind w:left="4080" w:hanging="360"/>
      </w:pPr>
      <w:rPr>
        <w:rFonts w:ascii="Wingdings" w:hAnsi="Wingdings" w:hint="default"/>
      </w:rPr>
    </w:lvl>
    <w:lvl w:ilvl="3" w:tplc="04150001" w:tentative="1">
      <w:start w:val="1"/>
      <w:numFmt w:val="bullet"/>
      <w:lvlText w:val=""/>
      <w:lvlJc w:val="left"/>
      <w:pPr>
        <w:ind w:left="4800" w:hanging="360"/>
      </w:pPr>
      <w:rPr>
        <w:rFonts w:ascii="Symbol" w:hAnsi="Symbol" w:hint="default"/>
      </w:rPr>
    </w:lvl>
    <w:lvl w:ilvl="4" w:tplc="04150003" w:tentative="1">
      <w:start w:val="1"/>
      <w:numFmt w:val="bullet"/>
      <w:lvlText w:val="o"/>
      <w:lvlJc w:val="left"/>
      <w:pPr>
        <w:ind w:left="5520" w:hanging="360"/>
      </w:pPr>
      <w:rPr>
        <w:rFonts w:ascii="Courier New" w:hAnsi="Courier New" w:cs="Courier New" w:hint="default"/>
      </w:rPr>
    </w:lvl>
    <w:lvl w:ilvl="5" w:tplc="04150005" w:tentative="1">
      <w:start w:val="1"/>
      <w:numFmt w:val="bullet"/>
      <w:lvlText w:val=""/>
      <w:lvlJc w:val="left"/>
      <w:pPr>
        <w:ind w:left="6240" w:hanging="360"/>
      </w:pPr>
      <w:rPr>
        <w:rFonts w:ascii="Wingdings" w:hAnsi="Wingdings" w:hint="default"/>
      </w:rPr>
    </w:lvl>
    <w:lvl w:ilvl="6" w:tplc="04150001" w:tentative="1">
      <w:start w:val="1"/>
      <w:numFmt w:val="bullet"/>
      <w:lvlText w:val=""/>
      <w:lvlJc w:val="left"/>
      <w:pPr>
        <w:ind w:left="6960" w:hanging="360"/>
      </w:pPr>
      <w:rPr>
        <w:rFonts w:ascii="Symbol" w:hAnsi="Symbol" w:hint="default"/>
      </w:rPr>
    </w:lvl>
    <w:lvl w:ilvl="7" w:tplc="04150003" w:tentative="1">
      <w:start w:val="1"/>
      <w:numFmt w:val="bullet"/>
      <w:lvlText w:val="o"/>
      <w:lvlJc w:val="left"/>
      <w:pPr>
        <w:ind w:left="7680" w:hanging="360"/>
      </w:pPr>
      <w:rPr>
        <w:rFonts w:ascii="Courier New" w:hAnsi="Courier New" w:cs="Courier New" w:hint="default"/>
      </w:rPr>
    </w:lvl>
    <w:lvl w:ilvl="8" w:tplc="04150005" w:tentative="1">
      <w:start w:val="1"/>
      <w:numFmt w:val="bullet"/>
      <w:lvlText w:val=""/>
      <w:lvlJc w:val="left"/>
      <w:pPr>
        <w:ind w:left="8400" w:hanging="360"/>
      </w:pPr>
      <w:rPr>
        <w:rFonts w:ascii="Wingdings" w:hAnsi="Wingdings" w:hint="default"/>
      </w:rPr>
    </w:lvl>
  </w:abstractNum>
  <w:abstractNum w:abstractNumId="129" w15:restartNumberingAfterBreak="0">
    <w:nsid w:val="7DEE595A"/>
    <w:multiLevelType w:val="multilevel"/>
    <w:tmpl w:val="EFE2747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E4900AA"/>
    <w:multiLevelType w:val="hybridMultilevel"/>
    <w:tmpl w:val="5B0AE3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15:restartNumberingAfterBreak="0">
    <w:nsid w:val="7E683266"/>
    <w:multiLevelType w:val="hybridMultilevel"/>
    <w:tmpl w:val="03B82CC8"/>
    <w:lvl w:ilvl="0" w:tplc="04150017">
      <w:start w:val="1"/>
      <w:numFmt w:val="lowerLetter"/>
      <w:lvlText w:val="%1)"/>
      <w:lvlJc w:val="left"/>
      <w:pPr>
        <w:ind w:left="1146" w:hanging="360"/>
      </w:pPr>
    </w:lvl>
    <w:lvl w:ilvl="1" w:tplc="E34A0E68">
      <w:start w:val="1"/>
      <w:numFmt w:val="bullet"/>
      <w:lvlText w:val=""/>
      <w:lvlJc w:val="left"/>
      <w:pPr>
        <w:ind w:left="2076" w:hanging="570"/>
      </w:pPr>
      <w:rPr>
        <w:rFonts w:ascii="Symbol" w:eastAsia="Times New Roman" w:hAnsi="Symbol" w:cs="Tahom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79"/>
  </w:num>
  <w:num w:numId="2">
    <w:abstractNumId w:val="18"/>
  </w:num>
  <w:num w:numId="3">
    <w:abstractNumId w:val="93"/>
  </w:num>
  <w:num w:numId="4">
    <w:abstractNumId w:val="119"/>
  </w:num>
  <w:num w:numId="5">
    <w:abstractNumId w:val="102"/>
  </w:num>
  <w:num w:numId="6">
    <w:abstractNumId w:val="1"/>
  </w:num>
  <w:num w:numId="7">
    <w:abstractNumId w:val="108"/>
  </w:num>
  <w:num w:numId="8">
    <w:abstractNumId w:val="12"/>
  </w:num>
  <w:num w:numId="9">
    <w:abstractNumId w:val="65"/>
  </w:num>
  <w:num w:numId="10">
    <w:abstractNumId w:val="16"/>
  </w:num>
  <w:num w:numId="11">
    <w:abstractNumId w:val="40"/>
  </w:num>
  <w:num w:numId="12">
    <w:abstractNumId w:val="77"/>
  </w:num>
  <w:num w:numId="13">
    <w:abstractNumId w:val="56"/>
  </w:num>
  <w:num w:numId="14">
    <w:abstractNumId w:val="13"/>
  </w:num>
  <w:num w:numId="15">
    <w:abstractNumId w:val="106"/>
  </w:num>
  <w:num w:numId="16">
    <w:abstractNumId w:val="107"/>
  </w:num>
  <w:num w:numId="17">
    <w:abstractNumId w:val="91"/>
  </w:num>
  <w:num w:numId="18">
    <w:abstractNumId w:val="99"/>
  </w:num>
  <w:num w:numId="19">
    <w:abstractNumId w:val="90"/>
    <w:lvlOverride w:ilvl="0">
      <w:startOverride w:val="1"/>
    </w:lvlOverride>
  </w:num>
  <w:num w:numId="20">
    <w:abstractNumId w:val="64"/>
    <w:lvlOverride w:ilvl="0">
      <w:startOverride w:val="1"/>
    </w:lvlOverride>
  </w:num>
  <w:num w:numId="21">
    <w:abstractNumId w:val="35"/>
  </w:num>
  <w:num w:numId="22">
    <w:abstractNumId w:val="51"/>
  </w:num>
  <w:num w:numId="23">
    <w:abstractNumId w:val="23"/>
  </w:num>
  <w:num w:numId="24">
    <w:abstractNumId w:val="27"/>
  </w:num>
  <w:num w:numId="25">
    <w:abstractNumId w:val="86"/>
  </w:num>
  <w:num w:numId="26">
    <w:abstractNumId w:val="84"/>
  </w:num>
  <w:num w:numId="27">
    <w:abstractNumId w:val="17"/>
  </w:num>
  <w:num w:numId="28">
    <w:abstractNumId w:val="22"/>
  </w:num>
  <w:num w:numId="29">
    <w:abstractNumId w:val="88"/>
  </w:num>
  <w:num w:numId="30">
    <w:abstractNumId w:val="129"/>
  </w:num>
  <w:num w:numId="31">
    <w:abstractNumId w:val="126"/>
  </w:num>
  <w:num w:numId="32">
    <w:abstractNumId w:val="5"/>
  </w:num>
  <w:num w:numId="33">
    <w:abstractNumId w:val="85"/>
  </w:num>
  <w:num w:numId="34">
    <w:abstractNumId w:val="117"/>
  </w:num>
  <w:num w:numId="35">
    <w:abstractNumId w:val="96"/>
  </w:num>
  <w:num w:numId="36">
    <w:abstractNumId w:val="26"/>
  </w:num>
  <w:num w:numId="37">
    <w:abstractNumId w:val="61"/>
  </w:num>
  <w:num w:numId="38">
    <w:abstractNumId w:val="11"/>
  </w:num>
  <w:num w:numId="39">
    <w:abstractNumId w:val="104"/>
  </w:num>
  <w:num w:numId="40">
    <w:abstractNumId w:val="45"/>
  </w:num>
  <w:num w:numId="41">
    <w:abstractNumId w:val="121"/>
  </w:num>
  <w:num w:numId="42">
    <w:abstractNumId w:val="15"/>
  </w:num>
  <w:num w:numId="43">
    <w:abstractNumId w:val="3"/>
  </w:num>
  <w:num w:numId="44">
    <w:abstractNumId w:val="124"/>
  </w:num>
  <w:num w:numId="45">
    <w:abstractNumId w:val="59"/>
  </w:num>
  <w:num w:numId="46">
    <w:abstractNumId w:val="110"/>
  </w:num>
  <w:num w:numId="47">
    <w:abstractNumId w:val="71"/>
  </w:num>
  <w:num w:numId="48">
    <w:abstractNumId w:val="111"/>
  </w:num>
  <w:num w:numId="49">
    <w:abstractNumId w:val="130"/>
  </w:num>
  <w:num w:numId="50">
    <w:abstractNumId w:val="74"/>
  </w:num>
  <w:num w:numId="51">
    <w:abstractNumId w:val="131"/>
  </w:num>
  <w:num w:numId="52">
    <w:abstractNumId w:val="38"/>
  </w:num>
  <w:num w:numId="53">
    <w:abstractNumId w:val="70"/>
  </w:num>
  <w:num w:numId="54">
    <w:abstractNumId w:val="44"/>
  </w:num>
  <w:num w:numId="55">
    <w:abstractNumId w:val="19"/>
  </w:num>
  <w:num w:numId="56">
    <w:abstractNumId w:val="80"/>
  </w:num>
  <w:num w:numId="57">
    <w:abstractNumId w:val="9"/>
  </w:num>
  <w:num w:numId="58">
    <w:abstractNumId w:val="28"/>
  </w:num>
  <w:num w:numId="59">
    <w:abstractNumId w:val="2"/>
  </w:num>
  <w:num w:numId="60">
    <w:abstractNumId w:val="8"/>
  </w:num>
  <w:num w:numId="61">
    <w:abstractNumId w:val="50"/>
  </w:num>
  <w:num w:numId="62">
    <w:abstractNumId w:val="21"/>
  </w:num>
  <w:num w:numId="63">
    <w:abstractNumId w:val="25"/>
  </w:num>
  <w:num w:numId="64">
    <w:abstractNumId w:val="97"/>
  </w:num>
  <w:num w:numId="65">
    <w:abstractNumId w:val="0"/>
  </w:num>
  <w:num w:numId="66">
    <w:abstractNumId w:val="94"/>
  </w:num>
  <w:num w:numId="67">
    <w:abstractNumId w:val="113"/>
  </w:num>
  <w:num w:numId="68">
    <w:abstractNumId w:val="52"/>
  </w:num>
  <w:num w:numId="69">
    <w:abstractNumId w:val="58"/>
  </w:num>
  <w:num w:numId="70">
    <w:abstractNumId w:val="116"/>
  </w:num>
  <w:num w:numId="71">
    <w:abstractNumId w:val="57"/>
  </w:num>
  <w:num w:numId="72">
    <w:abstractNumId w:val="105"/>
  </w:num>
  <w:num w:numId="73">
    <w:abstractNumId w:val="118"/>
  </w:num>
  <w:num w:numId="74">
    <w:abstractNumId w:val="49"/>
  </w:num>
  <w:num w:numId="75">
    <w:abstractNumId w:val="87"/>
  </w:num>
  <w:num w:numId="76">
    <w:abstractNumId w:val="32"/>
  </w:num>
  <w:num w:numId="77">
    <w:abstractNumId w:val="81"/>
  </w:num>
  <w:num w:numId="78">
    <w:abstractNumId w:val="62"/>
  </w:num>
  <w:num w:numId="79">
    <w:abstractNumId w:val="75"/>
  </w:num>
  <w:num w:numId="80">
    <w:abstractNumId w:val="73"/>
  </w:num>
  <w:num w:numId="81">
    <w:abstractNumId w:val="82"/>
  </w:num>
  <w:num w:numId="82">
    <w:abstractNumId w:val="95"/>
  </w:num>
  <w:num w:numId="83">
    <w:abstractNumId w:val="103"/>
  </w:num>
  <w:num w:numId="84">
    <w:abstractNumId w:val="72"/>
  </w:num>
  <w:num w:numId="85">
    <w:abstractNumId w:val="53"/>
  </w:num>
  <w:num w:numId="86">
    <w:abstractNumId w:val="55"/>
  </w:num>
  <w:num w:numId="87">
    <w:abstractNumId w:val="31"/>
  </w:num>
  <w:num w:numId="88">
    <w:abstractNumId w:val="6"/>
  </w:num>
  <w:num w:numId="89">
    <w:abstractNumId w:val="112"/>
  </w:num>
  <w:num w:numId="90">
    <w:abstractNumId w:val="128"/>
  </w:num>
  <w:num w:numId="91">
    <w:abstractNumId w:val="14"/>
  </w:num>
  <w:num w:numId="92">
    <w:abstractNumId w:val="68"/>
  </w:num>
  <w:num w:numId="93">
    <w:abstractNumId w:val="76"/>
  </w:num>
  <w:num w:numId="94">
    <w:abstractNumId w:val="83"/>
  </w:num>
  <w:num w:numId="95">
    <w:abstractNumId w:val="63"/>
  </w:num>
  <w:num w:numId="9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num>
  <w:num w:numId="98">
    <w:abstractNumId w:val="43"/>
  </w:num>
  <w:num w:numId="99">
    <w:abstractNumId w:val="41"/>
  </w:num>
  <w:num w:numId="100">
    <w:abstractNumId w:val="48"/>
  </w:num>
  <w:num w:numId="101">
    <w:abstractNumId w:val="123"/>
  </w:num>
  <w:num w:numId="102">
    <w:abstractNumId w:val="125"/>
  </w:num>
  <w:num w:numId="10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6"/>
  </w:num>
  <w:num w:numId="10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7"/>
  </w:num>
  <w:num w:numId="107">
    <w:abstractNumId w:val="39"/>
  </w:num>
  <w:num w:numId="108">
    <w:abstractNumId w:val="7"/>
  </w:num>
  <w:num w:numId="109">
    <w:abstractNumId w:val="115"/>
  </w:num>
  <w:num w:numId="110">
    <w:abstractNumId w:val="34"/>
  </w:num>
  <w:num w:numId="111">
    <w:abstractNumId w:val="69"/>
  </w:num>
  <w:num w:numId="112">
    <w:abstractNumId w:val="67"/>
  </w:num>
  <w:num w:numId="113">
    <w:abstractNumId w:val="10"/>
  </w:num>
  <w:num w:numId="114">
    <w:abstractNumId w:val="66"/>
  </w:num>
  <w:num w:numId="115">
    <w:abstractNumId w:val="114"/>
  </w:num>
  <w:num w:numId="116">
    <w:abstractNumId w:val="37"/>
  </w:num>
  <w:num w:numId="117">
    <w:abstractNumId w:val="101"/>
  </w:num>
  <w:num w:numId="118">
    <w:abstractNumId w:val="24"/>
  </w:num>
  <w:num w:numId="119">
    <w:abstractNumId w:val="29"/>
  </w:num>
  <w:num w:numId="120">
    <w:abstractNumId w:val="100"/>
  </w:num>
  <w:num w:numId="121">
    <w:abstractNumId w:val="98"/>
  </w:num>
  <w:num w:numId="122">
    <w:abstractNumId w:val="54"/>
  </w:num>
  <w:num w:numId="123">
    <w:abstractNumId w:val="47"/>
  </w:num>
  <w:num w:numId="124">
    <w:abstractNumId w:val="42"/>
  </w:num>
  <w:num w:numId="125">
    <w:abstractNumId w:val="122"/>
  </w:num>
  <w:num w:numId="126">
    <w:abstractNumId w:val="33"/>
  </w:num>
  <w:num w:numId="127">
    <w:abstractNumId w:val="60"/>
  </w:num>
  <w:num w:numId="1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8"/>
  </w:num>
  <w:num w:numId="130">
    <w:abstractNumId w:val="89"/>
  </w:num>
  <w:num w:numId="131">
    <w:abstractNumId w:val="30"/>
  </w:num>
  <w:num w:numId="132">
    <w:abstractNumId w:val="2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A4"/>
    <w:rsid w:val="000010E3"/>
    <w:rsid w:val="0000149C"/>
    <w:rsid w:val="000027D2"/>
    <w:rsid w:val="0000583C"/>
    <w:rsid w:val="000060F8"/>
    <w:rsid w:val="00006EEE"/>
    <w:rsid w:val="0001091D"/>
    <w:rsid w:val="0001100B"/>
    <w:rsid w:val="000117FC"/>
    <w:rsid w:val="00011959"/>
    <w:rsid w:val="00011A0D"/>
    <w:rsid w:val="00013234"/>
    <w:rsid w:val="000139B4"/>
    <w:rsid w:val="00020338"/>
    <w:rsid w:val="00022E93"/>
    <w:rsid w:val="0002447B"/>
    <w:rsid w:val="0002665A"/>
    <w:rsid w:val="00027281"/>
    <w:rsid w:val="000303D3"/>
    <w:rsid w:val="00030D00"/>
    <w:rsid w:val="00031EE0"/>
    <w:rsid w:val="000331E0"/>
    <w:rsid w:val="0003399E"/>
    <w:rsid w:val="000342BB"/>
    <w:rsid w:val="00034A95"/>
    <w:rsid w:val="00036402"/>
    <w:rsid w:val="00037723"/>
    <w:rsid w:val="00041EFD"/>
    <w:rsid w:val="00044538"/>
    <w:rsid w:val="00045928"/>
    <w:rsid w:val="00045991"/>
    <w:rsid w:val="000500C5"/>
    <w:rsid w:val="0005049A"/>
    <w:rsid w:val="0005267D"/>
    <w:rsid w:val="00053F45"/>
    <w:rsid w:val="00055C67"/>
    <w:rsid w:val="00060ADB"/>
    <w:rsid w:val="00061784"/>
    <w:rsid w:val="00062E3D"/>
    <w:rsid w:val="0006641C"/>
    <w:rsid w:val="00067CEE"/>
    <w:rsid w:val="00071FC1"/>
    <w:rsid w:val="00074388"/>
    <w:rsid w:val="000776B1"/>
    <w:rsid w:val="00081D62"/>
    <w:rsid w:val="00086B82"/>
    <w:rsid w:val="00093D24"/>
    <w:rsid w:val="00095300"/>
    <w:rsid w:val="00095F54"/>
    <w:rsid w:val="000969E8"/>
    <w:rsid w:val="000A0A54"/>
    <w:rsid w:val="000A2F76"/>
    <w:rsid w:val="000B0744"/>
    <w:rsid w:val="000B11E6"/>
    <w:rsid w:val="000B1F6F"/>
    <w:rsid w:val="000B272F"/>
    <w:rsid w:val="000B49BB"/>
    <w:rsid w:val="000B5059"/>
    <w:rsid w:val="000B559E"/>
    <w:rsid w:val="000B5D2C"/>
    <w:rsid w:val="000B674B"/>
    <w:rsid w:val="000C0D5F"/>
    <w:rsid w:val="000C1CAC"/>
    <w:rsid w:val="000C350D"/>
    <w:rsid w:val="000C4519"/>
    <w:rsid w:val="000C4CBD"/>
    <w:rsid w:val="000C4FD6"/>
    <w:rsid w:val="000C722E"/>
    <w:rsid w:val="000D03C4"/>
    <w:rsid w:val="000D09D0"/>
    <w:rsid w:val="000D1043"/>
    <w:rsid w:val="000D268C"/>
    <w:rsid w:val="000D2723"/>
    <w:rsid w:val="000D32FF"/>
    <w:rsid w:val="000F033A"/>
    <w:rsid w:val="000F090B"/>
    <w:rsid w:val="000F443E"/>
    <w:rsid w:val="000F5C7B"/>
    <w:rsid w:val="0010184A"/>
    <w:rsid w:val="00102C0B"/>
    <w:rsid w:val="001052B1"/>
    <w:rsid w:val="0010575B"/>
    <w:rsid w:val="001121A3"/>
    <w:rsid w:val="001134A7"/>
    <w:rsid w:val="00120415"/>
    <w:rsid w:val="00121760"/>
    <w:rsid w:val="00122F95"/>
    <w:rsid w:val="0013268A"/>
    <w:rsid w:val="00133A59"/>
    <w:rsid w:val="00133FED"/>
    <w:rsid w:val="001352FF"/>
    <w:rsid w:val="00137404"/>
    <w:rsid w:val="001411B4"/>
    <w:rsid w:val="00142754"/>
    <w:rsid w:val="00147DB1"/>
    <w:rsid w:val="001524A1"/>
    <w:rsid w:val="00156421"/>
    <w:rsid w:val="0015646E"/>
    <w:rsid w:val="00156782"/>
    <w:rsid w:val="00156F9E"/>
    <w:rsid w:val="0015704B"/>
    <w:rsid w:val="00157B5D"/>
    <w:rsid w:val="00160679"/>
    <w:rsid w:val="001628F8"/>
    <w:rsid w:val="00164F5A"/>
    <w:rsid w:val="00167D48"/>
    <w:rsid w:val="00170F84"/>
    <w:rsid w:val="00172806"/>
    <w:rsid w:val="001737BD"/>
    <w:rsid w:val="00185765"/>
    <w:rsid w:val="00186236"/>
    <w:rsid w:val="0018691B"/>
    <w:rsid w:val="00193474"/>
    <w:rsid w:val="00195B81"/>
    <w:rsid w:val="00197DD8"/>
    <w:rsid w:val="001A1BA1"/>
    <w:rsid w:val="001A2A3B"/>
    <w:rsid w:val="001A44C3"/>
    <w:rsid w:val="001A774C"/>
    <w:rsid w:val="001B02A1"/>
    <w:rsid w:val="001B1FAB"/>
    <w:rsid w:val="001B212F"/>
    <w:rsid w:val="001B3B69"/>
    <w:rsid w:val="001C115E"/>
    <w:rsid w:val="001D0E16"/>
    <w:rsid w:val="001D1DF4"/>
    <w:rsid w:val="001D2C26"/>
    <w:rsid w:val="001D2F1E"/>
    <w:rsid w:val="001D5CCD"/>
    <w:rsid w:val="001E1899"/>
    <w:rsid w:val="001E2966"/>
    <w:rsid w:val="001F05A9"/>
    <w:rsid w:val="001F3641"/>
    <w:rsid w:val="001F5D1F"/>
    <w:rsid w:val="001F6760"/>
    <w:rsid w:val="001F691D"/>
    <w:rsid w:val="00200837"/>
    <w:rsid w:val="00207BFE"/>
    <w:rsid w:val="00212890"/>
    <w:rsid w:val="00213F08"/>
    <w:rsid w:val="002153C4"/>
    <w:rsid w:val="002160EB"/>
    <w:rsid w:val="002165B9"/>
    <w:rsid w:val="00221EB4"/>
    <w:rsid w:val="00230B1A"/>
    <w:rsid w:val="00233E9F"/>
    <w:rsid w:val="00234C1B"/>
    <w:rsid w:val="002357BA"/>
    <w:rsid w:val="00237C7E"/>
    <w:rsid w:val="0024203A"/>
    <w:rsid w:val="002434AD"/>
    <w:rsid w:val="002439ED"/>
    <w:rsid w:val="002461D6"/>
    <w:rsid w:val="00246DB7"/>
    <w:rsid w:val="002476E4"/>
    <w:rsid w:val="00250DE6"/>
    <w:rsid w:val="002539E6"/>
    <w:rsid w:val="002562AA"/>
    <w:rsid w:val="00256B38"/>
    <w:rsid w:val="002601DC"/>
    <w:rsid w:val="0026290D"/>
    <w:rsid w:val="002648D7"/>
    <w:rsid w:val="002650CB"/>
    <w:rsid w:val="00265926"/>
    <w:rsid w:val="00265A0D"/>
    <w:rsid w:val="00271F77"/>
    <w:rsid w:val="002721B3"/>
    <w:rsid w:val="002739B7"/>
    <w:rsid w:val="002742B4"/>
    <w:rsid w:val="00277031"/>
    <w:rsid w:val="00290AB2"/>
    <w:rsid w:val="002912F6"/>
    <w:rsid w:val="002913FA"/>
    <w:rsid w:val="002929FE"/>
    <w:rsid w:val="00296DFE"/>
    <w:rsid w:val="0029747A"/>
    <w:rsid w:val="00297F1D"/>
    <w:rsid w:val="002A0697"/>
    <w:rsid w:val="002A1093"/>
    <w:rsid w:val="002A259E"/>
    <w:rsid w:val="002A2F29"/>
    <w:rsid w:val="002A5DB8"/>
    <w:rsid w:val="002A6E22"/>
    <w:rsid w:val="002A7EFF"/>
    <w:rsid w:val="002B24A6"/>
    <w:rsid w:val="002B4E7B"/>
    <w:rsid w:val="002C228E"/>
    <w:rsid w:val="002C2CE5"/>
    <w:rsid w:val="002C414A"/>
    <w:rsid w:val="002C4417"/>
    <w:rsid w:val="002C5A7E"/>
    <w:rsid w:val="002C7C16"/>
    <w:rsid w:val="002C7F19"/>
    <w:rsid w:val="002D1656"/>
    <w:rsid w:val="002D3FC1"/>
    <w:rsid w:val="002D422C"/>
    <w:rsid w:val="002D4EB6"/>
    <w:rsid w:val="002D67DE"/>
    <w:rsid w:val="002E4160"/>
    <w:rsid w:val="002E78F8"/>
    <w:rsid w:val="002F10BF"/>
    <w:rsid w:val="002F214B"/>
    <w:rsid w:val="002F23F9"/>
    <w:rsid w:val="002F3D62"/>
    <w:rsid w:val="002F6485"/>
    <w:rsid w:val="00303134"/>
    <w:rsid w:val="0030389C"/>
    <w:rsid w:val="00304051"/>
    <w:rsid w:val="003105D7"/>
    <w:rsid w:val="00315222"/>
    <w:rsid w:val="00315695"/>
    <w:rsid w:val="00316DA7"/>
    <w:rsid w:val="0032052F"/>
    <w:rsid w:val="003219F0"/>
    <w:rsid w:val="003224AB"/>
    <w:rsid w:val="003227BC"/>
    <w:rsid w:val="00323ABD"/>
    <w:rsid w:val="00323CBA"/>
    <w:rsid w:val="003267CD"/>
    <w:rsid w:val="00334385"/>
    <w:rsid w:val="00335D65"/>
    <w:rsid w:val="00337A34"/>
    <w:rsid w:val="00337FC1"/>
    <w:rsid w:val="0034035E"/>
    <w:rsid w:val="0034277D"/>
    <w:rsid w:val="00344436"/>
    <w:rsid w:val="003460CA"/>
    <w:rsid w:val="00346219"/>
    <w:rsid w:val="0034731A"/>
    <w:rsid w:val="00363190"/>
    <w:rsid w:val="00365EE9"/>
    <w:rsid w:val="00370D1F"/>
    <w:rsid w:val="003713C9"/>
    <w:rsid w:val="003727B5"/>
    <w:rsid w:val="003749F1"/>
    <w:rsid w:val="0037699B"/>
    <w:rsid w:val="00377724"/>
    <w:rsid w:val="00377C69"/>
    <w:rsid w:val="003800E0"/>
    <w:rsid w:val="003803F2"/>
    <w:rsid w:val="00380821"/>
    <w:rsid w:val="0038086F"/>
    <w:rsid w:val="0038262D"/>
    <w:rsid w:val="00384609"/>
    <w:rsid w:val="00384C2D"/>
    <w:rsid w:val="00384EB5"/>
    <w:rsid w:val="00386C8B"/>
    <w:rsid w:val="0039246A"/>
    <w:rsid w:val="0039406F"/>
    <w:rsid w:val="003947B8"/>
    <w:rsid w:val="00394B9F"/>
    <w:rsid w:val="00395247"/>
    <w:rsid w:val="00395416"/>
    <w:rsid w:val="00395731"/>
    <w:rsid w:val="00395D6E"/>
    <w:rsid w:val="00397F81"/>
    <w:rsid w:val="003A0AE5"/>
    <w:rsid w:val="003A11E9"/>
    <w:rsid w:val="003A26C8"/>
    <w:rsid w:val="003A31A0"/>
    <w:rsid w:val="003A3363"/>
    <w:rsid w:val="003A45B5"/>
    <w:rsid w:val="003A6C1C"/>
    <w:rsid w:val="003B090E"/>
    <w:rsid w:val="003B121F"/>
    <w:rsid w:val="003B2187"/>
    <w:rsid w:val="003B296F"/>
    <w:rsid w:val="003B3570"/>
    <w:rsid w:val="003B79D8"/>
    <w:rsid w:val="003B7F9F"/>
    <w:rsid w:val="003C1F53"/>
    <w:rsid w:val="003C21E0"/>
    <w:rsid w:val="003C5663"/>
    <w:rsid w:val="003C6F52"/>
    <w:rsid w:val="003C764F"/>
    <w:rsid w:val="003D4609"/>
    <w:rsid w:val="003D5994"/>
    <w:rsid w:val="003D6C66"/>
    <w:rsid w:val="003E2933"/>
    <w:rsid w:val="003E46AE"/>
    <w:rsid w:val="003E77D2"/>
    <w:rsid w:val="003F4F5B"/>
    <w:rsid w:val="003F5904"/>
    <w:rsid w:val="0040362E"/>
    <w:rsid w:val="00410622"/>
    <w:rsid w:val="00411FD0"/>
    <w:rsid w:val="004162C7"/>
    <w:rsid w:val="00417339"/>
    <w:rsid w:val="0042062C"/>
    <w:rsid w:val="004216E9"/>
    <w:rsid w:val="00422F35"/>
    <w:rsid w:val="00425AE3"/>
    <w:rsid w:val="0043166D"/>
    <w:rsid w:val="00431C3F"/>
    <w:rsid w:val="00431DE2"/>
    <w:rsid w:val="00433945"/>
    <w:rsid w:val="00435835"/>
    <w:rsid w:val="00436ED0"/>
    <w:rsid w:val="00441639"/>
    <w:rsid w:val="00442C03"/>
    <w:rsid w:val="00443763"/>
    <w:rsid w:val="00443986"/>
    <w:rsid w:val="00443B6D"/>
    <w:rsid w:val="00443C57"/>
    <w:rsid w:val="0045512B"/>
    <w:rsid w:val="0045610E"/>
    <w:rsid w:val="004562FF"/>
    <w:rsid w:val="00457A36"/>
    <w:rsid w:val="00457CD9"/>
    <w:rsid w:val="00460D8C"/>
    <w:rsid w:val="004618F7"/>
    <w:rsid w:val="0046251C"/>
    <w:rsid w:val="004632F3"/>
    <w:rsid w:val="00464D0F"/>
    <w:rsid w:val="00464D6A"/>
    <w:rsid w:val="004675F4"/>
    <w:rsid w:val="00470873"/>
    <w:rsid w:val="004717FC"/>
    <w:rsid w:val="0047361B"/>
    <w:rsid w:val="00474A37"/>
    <w:rsid w:val="00475883"/>
    <w:rsid w:val="00480EE3"/>
    <w:rsid w:val="00482AD9"/>
    <w:rsid w:val="00483178"/>
    <w:rsid w:val="00491019"/>
    <w:rsid w:val="004912CA"/>
    <w:rsid w:val="004929D4"/>
    <w:rsid w:val="00494689"/>
    <w:rsid w:val="004959C8"/>
    <w:rsid w:val="00496496"/>
    <w:rsid w:val="0049727E"/>
    <w:rsid w:val="004A2E82"/>
    <w:rsid w:val="004A3D99"/>
    <w:rsid w:val="004A5670"/>
    <w:rsid w:val="004A6E56"/>
    <w:rsid w:val="004A7905"/>
    <w:rsid w:val="004B4DFD"/>
    <w:rsid w:val="004B5ADF"/>
    <w:rsid w:val="004B601C"/>
    <w:rsid w:val="004B6298"/>
    <w:rsid w:val="004B6656"/>
    <w:rsid w:val="004B6900"/>
    <w:rsid w:val="004C2A0E"/>
    <w:rsid w:val="004C3308"/>
    <w:rsid w:val="004C5072"/>
    <w:rsid w:val="004C71BC"/>
    <w:rsid w:val="004C7839"/>
    <w:rsid w:val="004C788C"/>
    <w:rsid w:val="004C7AAD"/>
    <w:rsid w:val="004D100B"/>
    <w:rsid w:val="004D1731"/>
    <w:rsid w:val="004D4B9D"/>
    <w:rsid w:val="004E2EFB"/>
    <w:rsid w:val="004E5C1C"/>
    <w:rsid w:val="004E6F5D"/>
    <w:rsid w:val="004F0013"/>
    <w:rsid w:val="004F3DE3"/>
    <w:rsid w:val="004F7ED8"/>
    <w:rsid w:val="005109F1"/>
    <w:rsid w:val="005131CB"/>
    <w:rsid w:val="00514CAD"/>
    <w:rsid w:val="00516138"/>
    <w:rsid w:val="0051640D"/>
    <w:rsid w:val="0051725B"/>
    <w:rsid w:val="00520059"/>
    <w:rsid w:val="00522AA6"/>
    <w:rsid w:val="00522AC0"/>
    <w:rsid w:val="005253A8"/>
    <w:rsid w:val="0053172A"/>
    <w:rsid w:val="00534001"/>
    <w:rsid w:val="005372D3"/>
    <w:rsid w:val="00537432"/>
    <w:rsid w:val="00540E0F"/>
    <w:rsid w:val="00541D45"/>
    <w:rsid w:val="00545508"/>
    <w:rsid w:val="00545921"/>
    <w:rsid w:val="005500F2"/>
    <w:rsid w:val="005539BE"/>
    <w:rsid w:val="00554932"/>
    <w:rsid w:val="00556583"/>
    <w:rsid w:val="005571EB"/>
    <w:rsid w:val="005572AD"/>
    <w:rsid w:val="00560B4F"/>
    <w:rsid w:val="005638DB"/>
    <w:rsid w:val="00564C9D"/>
    <w:rsid w:val="005653B8"/>
    <w:rsid w:val="00566469"/>
    <w:rsid w:val="00567DC0"/>
    <w:rsid w:val="00567DD4"/>
    <w:rsid w:val="005701B5"/>
    <w:rsid w:val="00571463"/>
    <w:rsid w:val="00571FA7"/>
    <w:rsid w:val="00574A22"/>
    <w:rsid w:val="00575764"/>
    <w:rsid w:val="00575BF7"/>
    <w:rsid w:val="0058306A"/>
    <w:rsid w:val="005915C1"/>
    <w:rsid w:val="00593111"/>
    <w:rsid w:val="00593670"/>
    <w:rsid w:val="005939B0"/>
    <w:rsid w:val="005A451F"/>
    <w:rsid w:val="005A6606"/>
    <w:rsid w:val="005A6970"/>
    <w:rsid w:val="005A6BC3"/>
    <w:rsid w:val="005B0078"/>
    <w:rsid w:val="005B219F"/>
    <w:rsid w:val="005B41AC"/>
    <w:rsid w:val="005B44F6"/>
    <w:rsid w:val="005B582C"/>
    <w:rsid w:val="005B75E1"/>
    <w:rsid w:val="005C3CD0"/>
    <w:rsid w:val="005C4E27"/>
    <w:rsid w:val="005C5ED2"/>
    <w:rsid w:val="005C7D73"/>
    <w:rsid w:val="005D01D1"/>
    <w:rsid w:val="005D237A"/>
    <w:rsid w:val="005D6247"/>
    <w:rsid w:val="005E5E68"/>
    <w:rsid w:val="005F352C"/>
    <w:rsid w:val="005F5984"/>
    <w:rsid w:val="005F5CF6"/>
    <w:rsid w:val="005F648A"/>
    <w:rsid w:val="005F75B0"/>
    <w:rsid w:val="00603F62"/>
    <w:rsid w:val="0060600D"/>
    <w:rsid w:val="00622724"/>
    <w:rsid w:val="00623CC9"/>
    <w:rsid w:val="00625E93"/>
    <w:rsid w:val="00626189"/>
    <w:rsid w:val="006262FE"/>
    <w:rsid w:val="00626555"/>
    <w:rsid w:val="0063047F"/>
    <w:rsid w:val="0063236C"/>
    <w:rsid w:val="006361D5"/>
    <w:rsid w:val="006413DF"/>
    <w:rsid w:val="006447C2"/>
    <w:rsid w:val="0064498B"/>
    <w:rsid w:val="0064645B"/>
    <w:rsid w:val="00647589"/>
    <w:rsid w:val="00651195"/>
    <w:rsid w:val="00653F3D"/>
    <w:rsid w:val="00654D72"/>
    <w:rsid w:val="006606CE"/>
    <w:rsid w:val="006645AC"/>
    <w:rsid w:val="00667CE5"/>
    <w:rsid w:val="00671934"/>
    <w:rsid w:val="00672F44"/>
    <w:rsid w:val="00673188"/>
    <w:rsid w:val="00674D73"/>
    <w:rsid w:val="00676C06"/>
    <w:rsid w:val="006774A1"/>
    <w:rsid w:val="0068095F"/>
    <w:rsid w:val="00681254"/>
    <w:rsid w:val="00684C37"/>
    <w:rsid w:val="00686062"/>
    <w:rsid w:val="006873C3"/>
    <w:rsid w:val="00687CCF"/>
    <w:rsid w:val="00687F15"/>
    <w:rsid w:val="00690205"/>
    <w:rsid w:val="00690AD8"/>
    <w:rsid w:val="00692176"/>
    <w:rsid w:val="00694097"/>
    <w:rsid w:val="006950D6"/>
    <w:rsid w:val="006A1E42"/>
    <w:rsid w:val="006A2C70"/>
    <w:rsid w:val="006A39F2"/>
    <w:rsid w:val="006A3C0D"/>
    <w:rsid w:val="006A4DAB"/>
    <w:rsid w:val="006A69A6"/>
    <w:rsid w:val="006A7D45"/>
    <w:rsid w:val="006B0D29"/>
    <w:rsid w:val="006B137A"/>
    <w:rsid w:val="006B1536"/>
    <w:rsid w:val="006B203B"/>
    <w:rsid w:val="006B499E"/>
    <w:rsid w:val="006B6226"/>
    <w:rsid w:val="006C1AD2"/>
    <w:rsid w:val="006C4216"/>
    <w:rsid w:val="006C43C0"/>
    <w:rsid w:val="006C537A"/>
    <w:rsid w:val="006D42A8"/>
    <w:rsid w:val="006D5296"/>
    <w:rsid w:val="006D57D9"/>
    <w:rsid w:val="006D65DB"/>
    <w:rsid w:val="006D7912"/>
    <w:rsid w:val="006F4954"/>
    <w:rsid w:val="006F56D9"/>
    <w:rsid w:val="006F7021"/>
    <w:rsid w:val="007020A0"/>
    <w:rsid w:val="007027D5"/>
    <w:rsid w:val="00704E47"/>
    <w:rsid w:val="0070589C"/>
    <w:rsid w:val="0071049A"/>
    <w:rsid w:val="007125F2"/>
    <w:rsid w:val="00714396"/>
    <w:rsid w:val="00715287"/>
    <w:rsid w:val="007168C4"/>
    <w:rsid w:val="00720A6C"/>
    <w:rsid w:val="00721C28"/>
    <w:rsid w:val="00722625"/>
    <w:rsid w:val="0072535E"/>
    <w:rsid w:val="007266B5"/>
    <w:rsid w:val="0072737B"/>
    <w:rsid w:val="00731BF3"/>
    <w:rsid w:val="00741E03"/>
    <w:rsid w:val="00742E22"/>
    <w:rsid w:val="00746C2B"/>
    <w:rsid w:val="007478C9"/>
    <w:rsid w:val="00753B72"/>
    <w:rsid w:val="00753F09"/>
    <w:rsid w:val="00754F17"/>
    <w:rsid w:val="0075716E"/>
    <w:rsid w:val="0076087B"/>
    <w:rsid w:val="00762111"/>
    <w:rsid w:val="00767182"/>
    <w:rsid w:val="007673C6"/>
    <w:rsid w:val="00770C52"/>
    <w:rsid w:val="007712C3"/>
    <w:rsid w:val="00772A0E"/>
    <w:rsid w:val="007762DD"/>
    <w:rsid w:val="007772AB"/>
    <w:rsid w:val="00780721"/>
    <w:rsid w:val="007807D7"/>
    <w:rsid w:val="00784FAA"/>
    <w:rsid w:val="007859C4"/>
    <w:rsid w:val="00786AF3"/>
    <w:rsid w:val="00787332"/>
    <w:rsid w:val="007A0A79"/>
    <w:rsid w:val="007A1857"/>
    <w:rsid w:val="007A3631"/>
    <w:rsid w:val="007A5F4C"/>
    <w:rsid w:val="007A721F"/>
    <w:rsid w:val="007B092B"/>
    <w:rsid w:val="007B1C99"/>
    <w:rsid w:val="007C1602"/>
    <w:rsid w:val="007C25AE"/>
    <w:rsid w:val="007C2635"/>
    <w:rsid w:val="007C33B9"/>
    <w:rsid w:val="007C5CD4"/>
    <w:rsid w:val="007D00DE"/>
    <w:rsid w:val="007D0B77"/>
    <w:rsid w:val="007D580D"/>
    <w:rsid w:val="007E089F"/>
    <w:rsid w:val="007E146E"/>
    <w:rsid w:val="007E460B"/>
    <w:rsid w:val="007E5A51"/>
    <w:rsid w:val="007F0E68"/>
    <w:rsid w:val="007F159B"/>
    <w:rsid w:val="007F1640"/>
    <w:rsid w:val="007F3066"/>
    <w:rsid w:val="007F30DD"/>
    <w:rsid w:val="007F5158"/>
    <w:rsid w:val="007F7B3D"/>
    <w:rsid w:val="008039E1"/>
    <w:rsid w:val="00806D19"/>
    <w:rsid w:val="00812D9D"/>
    <w:rsid w:val="00816041"/>
    <w:rsid w:val="00817476"/>
    <w:rsid w:val="0082003C"/>
    <w:rsid w:val="00823605"/>
    <w:rsid w:val="008246E0"/>
    <w:rsid w:val="00824733"/>
    <w:rsid w:val="0082769C"/>
    <w:rsid w:val="00830AE3"/>
    <w:rsid w:val="00831194"/>
    <w:rsid w:val="00832E5A"/>
    <w:rsid w:val="0084014C"/>
    <w:rsid w:val="00843313"/>
    <w:rsid w:val="00844B70"/>
    <w:rsid w:val="008450FC"/>
    <w:rsid w:val="008506AF"/>
    <w:rsid w:val="0085168A"/>
    <w:rsid w:val="008520BB"/>
    <w:rsid w:val="0085256A"/>
    <w:rsid w:val="00853C0C"/>
    <w:rsid w:val="00857963"/>
    <w:rsid w:val="00857B97"/>
    <w:rsid w:val="00861351"/>
    <w:rsid w:val="0086138C"/>
    <w:rsid w:val="00861632"/>
    <w:rsid w:val="008643E7"/>
    <w:rsid w:val="00867F60"/>
    <w:rsid w:val="00870EDE"/>
    <w:rsid w:val="00872192"/>
    <w:rsid w:val="0087385A"/>
    <w:rsid w:val="00874CD3"/>
    <w:rsid w:val="00876789"/>
    <w:rsid w:val="0087685F"/>
    <w:rsid w:val="008819D5"/>
    <w:rsid w:val="00882583"/>
    <w:rsid w:val="00883F1F"/>
    <w:rsid w:val="00886374"/>
    <w:rsid w:val="0088651F"/>
    <w:rsid w:val="00891F16"/>
    <w:rsid w:val="00893FDE"/>
    <w:rsid w:val="008A0A6C"/>
    <w:rsid w:val="008A5361"/>
    <w:rsid w:val="008A679C"/>
    <w:rsid w:val="008A79A3"/>
    <w:rsid w:val="008B7CE8"/>
    <w:rsid w:val="008B7DBB"/>
    <w:rsid w:val="008C196B"/>
    <w:rsid w:val="008C1F0B"/>
    <w:rsid w:val="008C2E3F"/>
    <w:rsid w:val="008C662B"/>
    <w:rsid w:val="008D19AD"/>
    <w:rsid w:val="008D43AF"/>
    <w:rsid w:val="008D4F66"/>
    <w:rsid w:val="008D572B"/>
    <w:rsid w:val="008D605A"/>
    <w:rsid w:val="008D62E2"/>
    <w:rsid w:val="008D7D7A"/>
    <w:rsid w:val="008E017A"/>
    <w:rsid w:val="008E05F1"/>
    <w:rsid w:val="008E15E4"/>
    <w:rsid w:val="008E2E1F"/>
    <w:rsid w:val="008E44D0"/>
    <w:rsid w:val="008E561B"/>
    <w:rsid w:val="008E6669"/>
    <w:rsid w:val="008E6FEA"/>
    <w:rsid w:val="008E7209"/>
    <w:rsid w:val="008F006D"/>
    <w:rsid w:val="008F1BA3"/>
    <w:rsid w:val="008F357E"/>
    <w:rsid w:val="008F5825"/>
    <w:rsid w:val="008F6D7C"/>
    <w:rsid w:val="008F7364"/>
    <w:rsid w:val="009003AE"/>
    <w:rsid w:val="009007E0"/>
    <w:rsid w:val="00900BD4"/>
    <w:rsid w:val="009044DE"/>
    <w:rsid w:val="00905B81"/>
    <w:rsid w:val="00905DBA"/>
    <w:rsid w:val="009060C6"/>
    <w:rsid w:val="0090667A"/>
    <w:rsid w:val="00910A49"/>
    <w:rsid w:val="00914A1C"/>
    <w:rsid w:val="00914DA4"/>
    <w:rsid w:val="00916703"/>
    <w:rsid w:val="00917EE9"/>
    <w:rsid w:val="00920B19"/>
    <w:rsid w:val="00921373"/>
    <w:rsid w:val="00922432"/>
    <w:rsid w:val="00930130"/>
    <w:rsid w:val="00932233"/>
    <w:rsid w:val="00935FE7"/>
    <w:rsid w:val="009368CD"/>
    <w:rsid w:val="009414C0"/>
    <w:rsid w:val="00941CCE"/>
    <w:rsid w:val="00947591"/>
    <w:rsid w:val="00953EB6"/>
    <w:rsid w:val="009548FB"/>
    <w:rsid w:val="00957C89"/>
    <w:rsid w:val="009605AA"/>
    <w:rsid w:val="00964F91"/>
    <w:rsid w:val="009661B3"/>
    <w:rsid w:val="00971408"/>
    <w:rsid w:val="009731D0"/>
    <w:rsid w:val="00974404"/>
    <w:rsid w:val="009747AE"/>
    <w:rsid w:val="00976D13"/>
    <w:rsid w:val="009770DA"/>
    <w:rsid w:val="00981814"/>
    <w:rsid w:val="00981C2B"/>
    <w:rsid w:val="00986614"/>
    <w:rsid w:val="00993956"/>
    <w:rsid w:val="009941A0"/>
    <w:rsid w:val="00997AA4"/>
    <w:rsid w:val="009A3DB2"/>
    <w:rsid w:val="009A7730"/>
    <w:rsid w:val="009B03B1"/>
    <w:rsid w:val="009B0505"/>
    <w:rsid w:val="009B0DF1"/>
    <w:rsid w:val="009B0F55"/>
    <w:rsid w:val="009B17FB"/>
    <w:rsid w:val="009B3573"/>
    <w:rsid w:val="009B4C3B"/>
    <w:rsid w:val="009C0833"/>
    <w:rsid w:val="009C1160"/>
    <w:rsid w:val="009C15C9"/>
    <w:rsid w:val="009C18AA"/>
    <w:rsid w:val="009C2424"/>
    <w:rsid w:val="009C272E"/>
    <w:rsid w:val="009C69F7"/>
    <w:rsid w:val="009D0395"/>
    <w:rsid w:val="009D1440"/>
    <w:rsid w:val="009D68B4"/>
    <w:rsid w:val="009D7A79"/>
    <w:rsid w:val="009E4A1B"/>
    <w:rsid w:val="009F180A"/>
    <w:rsid w:val="00A00E8F"/>
    <w:rsid w:val="00A03945"/>
    <w:rsid w:val="00A04706"/>
    <w:rsid w:val="00A0663F"/>
    <w:rsid w:val="00A12D9A"/>
    <w:rsid w:val="00A14236"/>
    <w:rsid w:val="00A149D2"/>
    <w:rsid w:val="00A14F6E"/>
    <w:rsid w:val="00A156CC"/>
    <w:rsid w:val="00A171C5"/>
    <w:rsid w:val="00A22057"/>
    <w:rsid w:val="00A22811"/>
    <w:rsid w:val="00A2372A"/>
    <w:rsid w:val="00A26DB2"/>
    <w:rsid w:val="00A32A64"/>
    <w:rsid w:val="00A333D6"/>
    <w:rsid w:val="00A3369B"/>
    <w:rsid w:val="00A33E84"/>
    <w:rsid w:val="00A347E0"/>
    <w:rsid w:val="00A357DD"/>
    <w:rsid w:val="00A3768C"/>
    <w:rsid w:val="00A41EB7"/>
    <w:rsid w:val="00A42C34"/>
    <w:rsid w:val="00A433CA"/>
    <w:rsid w:val="00A43950"/>
    <w:rsid w:val="00A43ED9"/>
    <w:rsid w:val="00A5105B"/>
    <w:rsid w:val="00A53138"/>
    <w:rsid w:val="00A537F3"/>
    <w:rsid w:val="00A6077F"/>
    <w:rsid w:val="00A60F35"/>
    <w:rsid w:val="00A61933"/>
    <w:rsid w:val="00A6299F"/>
    <w:rsid w:val="00A64B1A"/>
    <w:rsid w:val="00A67118"/>
    <w:rsid w:val="00A71EB8"/>
    <w:rsid w:val="00A724B3"/>
    <w:rsid w:val="00A73BD3"/>
    <w:rsid w:val="00A73E61"/>
    <w:rsid w:val="00A74632"/>
    <w:rsid w:val="00A75619"/>
    <w:rsid w:val="00A757EB"/>
    <w:rsid w:val="00A81AEA"/>
    <w:rsid w:val="00A821A5"/>
    <w:rsid w:val="00A83159"/>
    <w:rsid w:val="00A87553"/>
    <w:rsid w:val="00A9164E"/>
    <w:rsid w:val="00A94F80"/>
    <w:rsid w:val="00A9578E"/>
    <w:rsid w:val="00A979D3"/>
    <w:rsid w:val="00AA0F5F"/>
    <w:rsid w:val="00AA20A2"/>
    <w:rsid w:val="00AA3E47"/>
    <w:rsid w:val="00AA4CE7"/>
    <w:rsid w:val="00AA74D6"/>
    <w:rsid w:val="00AB4033"/>
    <w:rsid w:val="00AC0F29"/>
    <w:rsid w:val="00AC1C9C"/>
    <w:rsid w:val="00AC31C8"/>
    <w:rsid w:val="00AC7649"/>
    <w:rsid w:val="00AD146D"/>
    <w:rsid w:val="00AD29C8"/>
    <w:rsid w:val="00AD31AB"/>
    <w:rsid w:val="00AD331D"/>
    <w:rsid w:val="00AD586D"/>
    <w:rsid w:val="00AD6EC8"/>
    <w:rsid w:val="00AD6FDB"/>
    <w:rsid w:val="00AD78B7"/>
    <w:rsid w:val="00AE2AF2"/>
    <w:rsid w:val="00AE40DD"/>
    <w:rsid w:val="00AE46D3"/>
    <w:rsid w:val="00AE7AF7"/>
    <w:rsid w:val="00AF34F3"/>
    <w:rsid w:val="00AF3C9D"/>
    <w:rsid w:val="00AF41C7"/>
    <w:rsid w:val="00AF46FA"/>
    <w:rsid w:val="00B02170"/>
    <w:rsid w:val="00B04156"/>
    <w:rsid w:val="00B041A9"/>
    <w:rsid w:val="00B054D9"/>
    <w:rsid w:val="00B06993"/>
    <w:rsid w:val="00B076EF"/>
    <w:rsid w:val="00B10B18"/>
    <w:rsid w:val="00B13117"/>
    <w:rsid w:val="00B1312F"/>
    <w:rsid w:val="00B15D99"/>
    <w:rsid w:val="00B15FCC"/>
    <w:rsid w:val="00B17002"/>
    <w:rsid w:val="00B17258"/>
    <w:rsid w:val="00B17B96"/>
    <w:rsid w:val="00B2343B"/>
    <w:rsid w:val="00B23D9C"/>
    <w:rsid w:val="00B24639"/>
    <w:rsid w:val="00B25183"/>
    <w:rsid w:val="00B269D6"/>
    <w:rsid w:val="00B26D22"/>
    <w:rsid w:val="00B311D0"/>
    <w:rsid w:val="00B31DA5"/>
    <w:rsid w:val="00B3321D"/>
    <w:rsid w:val="00B3549C"/>
    <w:rsid w:val="00B42AAE"/>
    <w:rsid w:val="00B44B27"/>
    <w:rsid w:val="00B536A8"/>
    <w:rsid w:val="00B54397"/>
    <w:rsid w:val="00B56277"/>
    <w:rsid w:val="00B565A4"/>
    <w:rsid w:val="00B57464"/>
    <w:rsid w:val="00B60852"/>
    <w:rsid w:val="00B61885"/>
    <w:rsid w:val="00B61B2F"/>
    <w:rsid w:val="00B6553F"/>
    <w:rsid w:val="00B6733E"/>
    <w:rsid w:val="00B71507"/>
    <w:rsid w:val="00B72F39"/>
    <w:rsid w:val="00B7301E"/>
    <w:rsid w:val="00B747FC"/>
    <w:rsid w:val="00B757E6"/>
    <w:rsid w:val="00B75D88"/>
    <w:rsid w:val="00B76216"/>
    <w:rsid w:val="00B8035E"/>
    <w:rsid w:val="00B81F37"/>
    <w:rsid w:val="00B82E10"/>
    <w:rsid w:val="00B8381A"/>
    <w:rsid w:val="00B842AD"/>
    <w:rsid w:val="00B85472"/>
    <w:rsid w:val="00B85726"/>
    <w:rsid w:val="00B85A19"/>
    <w:rsid w:val="00B86B9E"/>
    <w:rsid w:val="00B90100"/>
    <w:rsid w:val="00B9026B"/>
    <w:rsid w:val="00B91E9A"/>
    <w:rsid w:val="00B945CB"/>
    <w:rsid w:val="00B96FD2"/>
    <w:rsid w:val="00B975FB"/>
    <w:rsid w:val="00BA0EEE"/>
    <w:rsid w:val="00BA0FAB"/>
    <w:rsid w:val="00BA52B4"/>
    <w:rsid w:val="00BA5A1D"/>
    <w:rsid w:val="00BA759C"/>
    <w:rsid w:val="00BA7FE3"/>
    <w:rsid w:val="00BB00E4"/>
    <w:rsid w:val="00BB0296"/>
    <w:rsid w:val="00BB1ECD"/>
    <w:rsid w:val="00BB30D9"/>
    <w:rsid w:val="00BB54B8"/>
    <w:rsid w:val="00BB666D"/>
    <w:rsid w:val="00BC1D79"/>
    <w:rsid w:val="00BC1DB0"/>
    <w:rsid w:val="00BC3DC0"/>
    <w:rsid w:val="00BC688B"/>
    <w:rsid w:val="00BD05FC"/>
    <w:rsid w:val="00BD1E9D"/>
    <w:rsid w:val="00BD3A65"/>
    <w:rsid w:val="00BD40EA"/>
    <w:rsid w:val="00BD56D7"/>
    <w:rsid w:val="00BD6B1D"/>
    <w:rsid w:val="00BE26FF"/>
    <w:rsid w:val="00BE424C"/>
    <w:rsid w:val="00BE67C0"/>
    <w:rsid w:val="00BE776E"/>
    <w:rsid w:val="00BF0115"/>
    <w:rsid w:val="00BF088F"/>
    <w:rsid w:val="00BF1A73"/>
    <w:rsid w:val="00BF1AF1"/>
    <w:rsid w:val="00BF4600"/>
    <w:rsid w:val="00BF5001"/>
    <w:rsid w:val="00BF522D"/>
    <w:rsid w:val="00BF6DC9"/>
    <w:rsid w:val="00C060B3"/>
    <w:rsid w:val="00C07465"/>
    <w:rsid w:val="00C11235"/>
    <w:rsid w:val="00C12348"/>
    <w:rsid w:val="00C13AB0"/>
    <w:rsid w:val="00C14103"/>
    <w:rsid w:val="00C1435F"/>
    <w:rsid w:val="00C173EE"/>
    <w:rsid w:val="00C176D6"/>
    <w:rsid w:val="00C17A3B"/>
    <w:rsid w:val="00C2090C"/>
    <w:rsid w:val="00C236CE"/>
    <w:rsid w:val="00C24A07"/>
    <w:rsid w:val="00C24B48"/>
    <w:rsid w:val="00C338CF"/>
    <w:rsid w:val="00C340FC"/>
    <w:rsid w:val="00C36826"/>
    <w:rsid w:val="00C4005B"/>
    <w:rsid w:val="00C4171F"/>
    <w:rsid w:val="00C4173B"/>
    <w:rsid w:val="00C41EDD"/>
    <w:rsid w:val="00C4718A"/>
    <w:rsid w:val="00C5040D"/>
    <w:rsid w:val="00C52507"/>
    <w:rsid w:val="00C539D2"/>
    <w:rsid w:val="00C55F57"/>
    <w:rsid w:val="00C561CD"/>
    <w:rsid w:val="00C563D7"/>
    <w:rsid w:val="00C564FD"/>
    <w:rsid w:val="00C5776A"/>
    <w:rsid w:val="00C6030C"/>
    <w:rsid w:val="00C64F14"/>
    <w:rsid w:val="00C66E2B"/>
    <w:rsid w:val="00C70F9A"/>
    <w:rsid w:val="00C728A4"/>
    <w:rsid w:val="00C7419F"/>
    <w:rsid w:val="00C74D2E"/>
    <w:rsid w:val="00C774F6"/>
    <w:rsid w:val="00C849DA"/>
    <w:rsid w:val="00C857DE"/>
    <w:rsid w:val="00C92837"/>
    <w:rsid w:val="00C92EAB"/>
    <w:rsid w:val="00C94F07"/>
    <w:rsid w:val="00C964CD"/>
    <w:rsid w:val="00C974C5"/>
    <w:rsid w:val="00CA086C"/>
    <w:rsid w:val="00CA0E8F"/>
    <w:rsid w:val="00CA11E0"/>
    <w:rsid w:val="00CA163F"/>
    <w:rsid w:val="00CA6C0D"/>
    <w:rsid w:val="00CA77E9"/>
    <w:rsid w:val="00CB09AF"/>
    <w:rsid w:val="00CB1EC7"/>
    <w:rsid w:val="00CB491A"/>
    <w:rsid w:val="00CB4BA4"/>
    <w:rsid w:val="00CB4F7F"/>
    <w:rsid w:val="00CB6188"/>
    <w:rsid w:val="00CC12AB"/>
    <w:rsid w:val="00CC2FEB"/>
    <w:rsid w:val="00CC322C"/>
    <w:rsid w:val="00CD0195"/>
    <w:rsid w:val="00CD3130"/>
    <w:rsid w:val="00CD337D"/>
    <w:rsid w:val="00CD5CB6"/>
    <w:rsid w:val="00CE3DC7"/>
    <w:rsid w:val="00CE4FD7"/>
    <w:rsid w:val="00CE5405"/>
    <w:rsid w:val="00CE6D00"/>
    <w:rsid w:val="00CE729E"/>
    <w:rsid w:val="00CF4F34"/>
    <w:rsid w:val="00CF535E"/>
    <w:rsid w:val="00D003D9"/>
    <w:rsid w:val="00D02AE9"/>
    <w:rsid w:val="00D02E8C"/>
    <w:rsid w:val="00D04C15"/>
    <w:rsid w:val="00D06FB2"/>
    <w:rsid w:val="00D11362"/>
    <w:rsid w:val="00D115F7"/>
    <w:rsid w:val="00D13D66"/>
    <w:rsid w:val="00D13E27"/>
    <w:rsid w:val="00D1516F"/>
    <w:rsid w:val="00D16244"/>
    <w:rsid w:val="00D2019F"/>
    <w:rsid w:val="00D203ED"/>
    <w:rsid w:val="00D213A9"/>
    <w:rsid w:val="00D2323C"/>
    <w:rsid w:val="00D23D6B"/>
    <w:rsid w:val="00D24939"/>
    <w:rsid w:val="00D2667C"/>
    <w:rsid w:val="00D26A1A"/>
    <w:rsid w:val="00D358D0"/>
    <w:rsid w:val="00D36A71"/>
    <w:rsid w:val="00D4098A"/>
    <w:rsid w:val="00D4385E"/>
    <w:rsid w:val="00D50F15"/>
    <w:rsid w:val="00D52574"/>
    <w:rsid w:val="00D540F3"/>
    <w:rsid w:val="00D543E2"/>
    <w:rsid w:val="00D6020D"/>
    <w:rsid w:val="00D62B8F"/>
    <w:rsid w:val="00D666FD"/>
    <w:rsid w:val="00D741A5"/>
    <w:rsid w:val="00D74A4A"/>
    <w:rsid w:val="00D76042"/>
    <w:rsid w:val="00D82420"/>
    <w:rsid w:val="00D9293E"/>
    <w:rsid w:val="00D92BF8"/>
    <w:rsid w:val="00D9558D"/>
    <w:rsid w:val="00D96258"/>
    <w:rsid w:val="00D96AE8"/>
    <w:rsid w:val="00DA1AFF"/>
    <w:rsid w:val="00DA2011"/>
    <w:rsid w:val="00DA58F1"/>
    <w:rsid w:val="00DA5F57"/>
    <w:rsid w:val="00DA66B8"/>
    <w:rsid w:val="00DA6A38"/>
    <w:rsid w:val="00DB16B3"/>
    <w:rsid w:val="00DB1B4C"/>
    <w:rsid w:val="00DB2A44"/>
    <w:rsid w:val="00DB4183"/>
    <w:rsid w:val="00DC10A1"/>
    <w:rsid w:val="00DC2333"/>
    <w:rsid w:val="00DC2E53"/>
    <w:rsid w:val="00DC47DD"/>
    <w:rsid w:val="00DC6364"/>
    <w:rsid w:val="00DC7620"/>
    <w:rsid w:val="00DD0313"/>
    <w:rsid w:val="00DD03F1"/>
    <w:rsid w:val="00DD042F"/>
    <w:rsid w:val="00DD3978"/>
    <w:rsid w:val="00DE0EBB"/>
    <w:rsid w:val="00DE16DF"/>
    <w:rsid w:val="00DE1FDE"/>
    <w:rsid w:val="00DE2F2A"/>
    <w:rsid w:val="00DE3367"/>
    <w:rsid w:val="00DE3E07"/>
    <w:rsid w:val="00DE5A2B"/>
    <w:rsid w:val="00DE6838"/>
    <w:rsid w:val="00DE726D"/>
    <w:rsid w:val="00DE7399"/>
    <w:rsid w:val="00DE75AA"/>
    <w:rsid w:val="00DE779F"/>
    <w:rsid w:val="00DE7E2D"/>
    <w:rsid w:val="00DF0220"/>
    <w:rsid w:val="00DF79DC"/>
    <w:rsid w:val="00E00C2C"/>
    <w:rsid w:val="00E0102B"/>
    <w:rsid w:val="00E0535F"/>
    <w:rsid w:val="00E11CCA"/>
    <w:rsid w:val="00E12597"/>
    <w:rsid w:val="00E14057"/>
    <w:rsid w:val="00E14266"/>
    <w:rsid w:val="00E20416"/>
    <w:rsid w:val="00E2071D"/>
    <w:rsid w:val="00E21E5F"/>
    <w:rsid w:val="00E23460"/>
    <w:rsid w:val="00E24AF2"/>
    <w:rsid w:val="00E24D33"/>
    <w:rsid w:val="00E25640"/>
    <w:rsid w:val="00E30B1C"/>
    <w:rsid w:val="00E35333"/>
    <w:rsid w:val="00E3750B"/>
    <w:rsid w:val="00E40670"/>
    <w:rsid w:val="00E40D0E"/>
    <w:rsid w:val="00E43F01"/>
    <w:rsid w:val="00E45EE2"/>
    <w:rsid w:val="00E46445"/>
    <w:rsid w:val="00E47136"/>
    <w:rsid w:val="00E47D86"/>
    <w:rsid w:val="00E54B6A"/>
    <w:rsid w:val="00E54D31"/>
    <w:rsid w:val="00E63A43"/>
    <w:rsid w:val="00E64222"/>
    <w:rsid w:val="00E64AB6"/>
    <w:rsid w:val="00E65483"/>
    <w:rsid w:val="00E6591D"/>
    <w:rsid w:val="00E662E9"/>
    <w:rsid w:val="00E666EC"/>
    <w:rsid w:val="00E70201"/>
    <w:rsid w:val="00E708A1"/>
    <w:rsid w:val="00E720F6"/>
    <w:rsid w:val="00E7237A"/>
    <w:rsid w:val="00E726B5"/>
    <w:rsid w:val="00E736DC"/>
    <w:rsid w:val="00E75FAD"/>
    <w:rsid w:val="00E77D4E"/>
    <w:rsid w:val="00E807D1"/>
    <w:rsid w:val="00E8293A"/>
    <w:rsid w:val="00E85963"/>
    <w:rsid w:val="00E8652C"/>
    <w:rsid w:val="00E90888"/>
    <w:rsid w:val="00E91D01"/>
    <w:rsid w:val="00E92AC0"/>
    <w:rsid w:val="00E9459A"/>
    <w:rsid w:val="00E94DCC"/>
    <w:rsid w:val="00EA01F9"/>
    <w:rsid w:val="00EA19C7"/>
    <w:rsid w:val="00EA2189"/>
    <w:rsid w:val="00EA2925"/>
    <w:rsid w:val="00EA2D93"/>
    <w:rsid w:val="00EA4C0A"/>
    <w:rsid w:val="00EA51DA"/>
    <w:rsid w:val="00EB542B"/>
    <w:rsid w:val="00EB60AC"/>
    <w:rsid w:val="00EC0FB7"/>
    <w:rsid w:val="00EC3EE8"/>
    <w:rsid w:val="00EC4C43"/>
    <w:rsid w:val="00EC4CBD"/>
    <w:rsid w:val="00EC5927"/>
    <w:rsid w:val="00ED035F"/>
    <w:rsid w:val="00ED1C92"/>
    <w:rsid w:val="00ED3684"/>
    <w:rsid w:val="00ED3A7F"/>
    <w:rsid w:val="00ED5548"/>
    <w:rsid w:val="00ED70C4"/>
    <w:rsid w:val="00EE0A47"/>
    <w:rsid w:val="00EE2485"/>
    <w:rsid w:val="00EE3065"/>
    <w:rsid w:val="00EE33B6"/>
    <w:rsid w:val="00EE365C"/>
    <w:rsid w:val="00EE45FC"/>
    <w:rsid w:val="00EE75F7"/>
    <w:rsid w:val="00EF0348"/>
    <w:rsid w:val="00EF13C7"/>
    <w:rsid w:val="00EF2415"/>
    <w:rsid w:val="00EF501B"/>
    <w:rsid w:val="00EF6061"/>
    <w:rsid w:val="00EF69CB"/>
    <w:rsid w:val="00EF6A0A"/>
    <w:rsid w:val="00F130E7"/>
    <w:rsid w:val="00F146D5"/>
    <w:rsid w:val="00F17D2E"/>
    <w:rsid w:val="00F20857"/>
    <w:rsid w:val="00F21161"/>
    <w:rsid w:val="00F223C7"/>
    <w:rsid w:val="00F23065"/>
    <w:rsid w:val="00F23301"/>
    <w:rsid w:val="00F235C6"/>
    <w:rsid w:val="00F240D9"/>
    <w:rsid w:val="00F32072"/>
    <w:rsid w:val="00F324C1"/>
    <w:rsid w:val="00F336D1"/>
    <w:rsid w:val="00F33B08"/>
    <w:rsid w:val="00F34085"/>
    <w:rsid w:val="00F35701"/>
    <w:rsid w:val="00F3692B"/>
    <w:rsid w:val="00F36CAC"/>
    <w:rsid w:val="00F371B4"/>
    <w:rsid w:val="00F41680"/>
    <w:rsid w:val="00F4427A"/>
    <w:rsid w:val="00F51B5F"/>
    <w:rsid w:val="00F52FDA"/>
    <w:rsid w:val="00F53CE2"/>
    <w:rsid w:val="00F5627F"/>
    <w:rsid w:val="00F56FF7"/>
    <w:rsid w:val="00F62456"/>
    <w:rsid w:val="00F653E1"/>
    <w:rsid w:val="00F65919"/>
    <w:rsid w:val="00F65A4F"/>
    <w:rsid w:val="00F66539"/>
    <w:rsid w:val="00F67A43"/>
    <w:rsid w:val="00F708F5"/>
    <w:rsid w:val="00F70A2B"/>
    <w:rsid w:val="00F73D21"/>
    <w:rsid w:val="00F772C6"/>
    <w:rsid w:val="00F827AD"/>
    <w:rsid w:val="00F82E9F"/>
    <w:rsid w:val="00F83234"/>
    <w:rsid w:val="00F84D51"/>
    <w:rsid w:val="00F8547A"/>
    <w:rsid w:val="00F85EDC"/>
    <w:rsid w:val="00F85F32"/>
    <w:rsid w:val="00F868A1"/>
    <w:rsid w:val="00F86D21"/>
    <w:rsid w:val="00F950C7"/>
    <w:rsid w:val="00F95173"/>
    <w:rsid w:val="00F9578D"/>
    <w:rsid w:val="00F97963"/>
    <w:rsid w:val="00FB051A"/>
    <w:rsid w:val="00FB0EC2"/>
    <w:rsid w:val="00FB0F1A"/>
    <w:rsid w:val="00FB220F"/>
    <w:rsid w:val="00FB5D67"/>
    <w:rsid w:val="00FB6F21"/>
    <w:rsid w:val="00FB7D9D"/>
    <w:rsid w:val="00FC001E"/>
    <w:rsid w:val="00FC489A"/>
    <w:rsid w:val="00FC5175"/>
    <w:rsid w:val="00FC51B0"/>
    <w:rsid w:val="00FC6A42"/>
    <w:rsid w:val="00FD440F"/>
    <w:rsid w:val="00FD758D"/>
    <w:rsid w:val="00FD7A87"/>
    <w:rsid w:val="00FE4EE5"/>
    <w:rsid w:val="00FE5CC6"/>
    <w:rsid w:val="00FE5E74"/>
    <w:rsid w:val="00FF07F0"/>
    <w:rsid w:val="00FF171B"/>
    <w:rsid w:val="00FF1F10"/>
    <w:rsid w:val="00FF36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B965"/>
  <w15:docId w15:val="{E43F74CF-416A-4BF2-B0C6-2DA36DF9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4CE7"/>
    <w:rPr>
      <w:rFonts w:ascii="Calibri" w:eastAsia="Times New Roman" w:hAnsi="Calibri" w:cs="Times New Roman"/>
      <w:lang w:eastAsia="pl-PL"/>
    </w:rPr>
  </w:style>
  <w:style w:type="paragraph" w:styleId="Nagwek1">
    <w:name w:val="heading 1"/>
    <w:aliases w:val="alt+1 (1.tason otsikko,lihavointi)"/>
    <w:basedOn w:val="Normalny"/>
    <w:next w:val="Normalny"/>
    <w:link w:val="Nagwek1Znak"/>
    <w:uiPriority w:val="9"/>
    <w:qFormat/>
    <w:rsid w:val="00AA4CE7"/>
    <w:pPr>
      <w:keepNext/>
      <w:keepLines/>
      <w:spacing w:before="240" w:after="0"/>
      <w:outlineLvl w:val="0"/>
    </w:pPr>
    <w:rPr>
      <w:rFonts w:ascii="Cambria" w:hAnsi="Cambria"/>
      <w:color w:val="365F91"/>
      <w:sz w:val="32"/>
      <w:szCs w:val="32"/>
      <w:lang w:val="x-none" w:eastAsia="x-none"/>
    </w:rPr>
  </w:style>
  <w:style w:type="paragraph" w:styleId="Nagwek2">
    <w:name w:val="heading 2"/>
    <w:aliases w:val="heading 2,Heading 2 Hidden,Nagłówek 2 Znak Znak"/>
    <w:basedOn w:val="Akapitzlist"/>
    <w:next w:val="Normalny"/>
    <w:link w:val="Nagwek2Znak"/>
    <w:qFormat/>
    <w:rsid w:val="00AA4CE7"/>
    <w:pPr>
      <w:numPr>
        <w:numId w:val="3"/>
      </w:numPr>
      <w:spacing w:before="120" w:after="120" w:line="240" w:lineRule="auto"/>
      <w:contextualSpacing w:val="0"/>
      <w:outlineLvl w:val="1"/>
    </w:pPr>
    <w:rPr>
      <w:rFonts w:eastAsia="Calibri"/>
      <w:b/>
      <w:bCs/>
      <w:sz w:val="24"/>
      <w:szCs w:val="24"/>
      <w:lang w:eastAsia="en-US"/>
    </w:rPr>
  </w:style>
  <w:style w:type="paragraph" w:styleId="Nagwek3">
    <w:name w:val="heading 3"/>
    <w:aliases w:val=" Znak"/>
    <w:basedOn w:val="Normalny"/>
    <w:next w:val="Normalny"/>
    <w:link w:val="Nagwek3Znak"/>
    <w:uiPriority w:val="9"/>
    <w:unhideWhenUsed/>
    <w:qFormat/>
    <w:rsid w:val="00AA4CE7"/>
    <w:pPr>
      <w:keepNext/>
      <w:spacing w:before="240" w:after="60" w:line="240" w:lineRule="auto"/>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AA4CE7"/>
    <w:pPr>
      <w:keepNext/>
      <w:spacing w:before="240" w:after="60" w:line="240" w:lineRule="auto"/>
      <w:outlineLvl w:val="3"/>
    </w:pPr>
    <w:rPr>
      <w:b/>
      <w:bCs/>
      <w:sz w:val="28"/>
      <w:szCs w:val="28"/>
    </w:rPr>
  </w:style>
  <w:style w:type="paragraph" w:styleId="Nagwek5">
    <w:name w:val="heading 5"/>
    <w:basedOn w:val="Normalny"/>
    <w:next w:val="Normalny"/>
    <w:link w:val="Nagwek5Znak"/>
    <w:qFormat/>
    <w:rsid w:val="00AA4CE7"/>
    <w:pPr>
      <w:keepNext/>
      <w:spacing w:after="0" w:line="240" w:lineRule="auto"/>
      <w:outlineLvl w:val="4"/>
    </w:pPr>
    <w:rPr>
      <w:rFonts w:ascii="Times New Roman" w:hAnsi="Times New Roman"/>
      <w:sz w:val="24"/>
      <w:szCs w:val="20"/>
    </w:rPr>
  </w:style>
  <w:style w:type="paragraph" w:styleId="Nagwek6">
    <w:name w:val="heading 6"/>
    <w:basedOn w:val="Normalny"/>
    <w:next w:val="Normalny"/>
    <w:link w:val="Nagwek6Znak"/>
    <w:unhideWhenUsed/>
    <w:qFormat/>
    <w:rsid w:val="00AA4CE7"/>
    <w:pPr>
      <w:spacing w:before="240" w:after="60" w:line="240" w:lineRule="auto"/>
      <w:outlineLvl w:val="5"/>
    </w:pPr>
    <w:rPr>
      <w:b/>
      <w:bCs/>
    </w:rPr>
  </w:style>
  <w:style w:type="paragraph" w:styleId="Nagwek7">
    <w:name w:val="heading 7"/>
    <w:basedOn w:val="Normalny"/>
    <w:next w:val="Normalny"/>
    <w:link w:val="Nagwek7Znak"/>
    <w:qFormat/>
    <w:rsid w:val="00AA4CE7"/>
    <w:pPr>
      <w:spacing w:before="240" w:after="60" w:line="240" w:lineRule="auto"/>
      <w:outlineLvl w:val="6"/>
    </w:pPr>
    <w:rPr>
      <w:rFonts w:ascii="Times New Roman" w:hAnsi="Times New Roman"/>
      <w:sz w:val="24"/>
      <w:szCs w:val="24"/>
      <w:lang w:val="x-none" w:eastAsia="x-none"/>
    </w:rPr>
  </w:style>
  <w:style w:type="paragraph" w:styleId="Nagwek8">
    <w:name w:val="heading 8"/>
    <w:aliases w:val="Znak Znak Znak Znak Znak Znak Znak Znak"/>
    <w:basedOn w:val="Normalny"/>
    <w:next w:val="Normalny"/>
    <w:link w:val="Nagwek8Znak"/>
    <w:uiPriority w:val="9"/>
    <w:unhideWhenUsed/>
    <w:qFormat/>
    <w:rsid w:val="00AA4CE7"/>
    <w:pPr>
      <w:spacing w:before="240" w:after="60" w:line="240" w:lineRule="auto"/>
      <w:outlineLvl w:val="7"/>
    </w:pPr>
    <w:rPr>
      <w:i/>
      <w:iCs/>
      <w:sz w:val="24"/>
      <w:szCs w:val="24"/>
    </w:rPr>
  </w:style>
  <w:style w:type="paragraph" w:styleId="Nagwek9">
    <w:name w:val="heading 9"/>
    <w:basedOn w:val="Normalny"/>
    <w:next w:val="Normalny"/>
    <w:link w:val="Nagwek9Znak"/>
    <w:qFormat/>
    <w:rsid w:val="00AA4CE7"/>
    <w:pPr>
      <w:keepNext/>
      <w:spacing w:after="0" w:line="240" w:lineRule="auto"/>
      <w:ind w:left="336" w:hanging="336"/>
      <w:jc w:val="both"/>
      <w:outlineLvl w:val="8"/>
    </w:pPr>
    <w:rPr>
      <w:rFonts w:ascii="Times New Roman" w:hAnsi="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AA4CE7"/>
    <w:rPr>
      <w:rFonts w:ascii="Cambria" w:eastAsia="Times New Roman" w:hAnsi="Cambria" w:cs="Times New Roman"/>
      <w:color w:val="365F91"/>
      <w:sz w:val="32"/>
      <w:szCs w:val="32"/>
      <w:lang w:val="x-none" w:eastAsia="x-none"/>
    </w:rPr>
  </w:style>
  <w:style w:type="character" w:customStyle="1" w:styleId="Nagwek2Znak">
    <w:name w:val="Nagłówek 2 Znak"/>
    <w:aliases w:val="heading 2 Znak,Heading 2 Hidden Znak,Nagłówek 2 Znak Znak Znak"/>
    <w:basedOn w:val="Domylnaczcionkaakapitu"/>
    <w:link w:val="Nagwek2"/>
    <w:rsid w:val="00AA4CE7"/>
    <w:rPr>
      <w:rFonts w:ascii="Calibri" w:eastAsia="Calibri" w:hAnsi="Calibri" w:cs="Times New Roman"/>
      <w:b/>
      <w:bCs/>
      <w:sz w:val="24"/>
      <w:szCs w:val="24"/>
      <w:lang w:val="x-none"/>
    </w:rPr>
  </w:style>
  <w:style w:type="character" w:customStyle="1" w:styleId="Nagwek3Znak">
    <w:name w:val="Nagłówek 3 Znak"/>
    <w:aliases w:val=" Znak Znak"/>
    <w:basedOn w:val="Domylnaczcionkaakapitu"/>
    <w:link w:val="Nagwek3"/>
    <w:uiPriority w:val="9"/>
    <w:rsid w:val="00AA4CE7"/>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basedOn w:val="Domylnaczcionkaakapitu"/>
    <w:link w:val="Nagwek4"/>
    <w:rsid w:val="00AA4CE7"/>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AA4CE7"/>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AA4CE7"/>
    <w:rPr>
      <w:rFonts w:ascii="Calibri" w:eastAsia="Times New Roman" w:hAnsi="Calibri" w:cs="Times New Roman"/>
      <w:b/>
      <w:bCs/>
      <w:lang w:eastAsia="pl-PL"/>
    </w:rPr>
  </w:style>
  <w:style w:type="character" w:customStyle="1" w:styleId="Nagwek7Znak">
    <w:name w:val="Nagłówek 7 Znak"/>
    <w:basedOn w:val="Domylnaczcionkaakapitu"/>
    <w:link w:val="Nagwek7"/>
    <w:rsid w:val="00AA4CE7"/>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AA4CE7"/>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AA4CE7"/>
    <w:rPr>
      <w:rFonts w:ascii="Times New Roman" w:eastAsia="Times New Roman" w:hAnsi="Times New Roman" w:cs="Times New Roman"/>
      <w:i/>
      <w:iCs/>
      <w:sz w:val="24"/>
      <w:szCs w:val="24"/>
      <w:lang w:val="x-none" w:eastAsia="x-none"/>
    </w:rPr>
  </w:style>
  <w:style w:type="table" w:styleId="Tabela-Siatka">
    <w:name w:val="Table Grid"/>
    <w:basedOn w:val="Standardowy"/>
    <w:uiPriority w:val="59"/>
    <w:rsid w:val="00AA4CE7"/>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nhideWhenUsed/>
    <w:rsid w:val="00AA4CE7"/>
    <w:rPr>
      <w:color w:val="0000FF"/>
      <w:u w:val="single"/>
    </w:rPr>
  </w:style>
  <w:style w:type="paragraph" w:styleId="Tekstdymka">
    <w:name w:val="Balloon Text"/>
    <w:basedOn w:val="Normalny"/>
    <w:link w:val="TekstdymkaZnak"/>
    <w:uiPriority w:val="99"/>
    <w:unhideWhenUsed/>
    <w:rsid w:val="00AA4CE7"/>
    <w:pPr>
      <w:spacing w:after="0"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uiPriority w:val="99"/>
    <w:rsid w:val="00AA4CE7"/>
    <w:rPr>
      <w:rFonts w:ascii="Segoe UI" w:eastAsia="Times New Roman" w:hAnsi="Segoe UI" w:cs="Times New Roman"/>
      <w:sz w:val="18"/>
      <w:szCs w:val="18"/>
      <w:lang w:val="x-none" w:eastAsia="x-none"/>
    </w:rPr>
  </w:style>
  <w:style w:type="paragraph" w:styleId="Tekstpodstawowywcity2">
    <w:name w:val="Body Text Indent 2"/>
    <w:aliases w:val=" Znak2, Znak21,Znak21"/>
    <w:basedOn w:val="Normalny"/>
    <w:link w:val="Tekstpodstawowywcity2Znak"/>
    <w:rsid w:val="00AA4CE7"/>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aliases w:val=" Znak2 Znak, Znak21 Znak,Znak21 Znak"/>
    <w:basedOn w:val="Domylnaczcionkaakapitu"/>
    <w:link w:val="Tekstpodstawowywcity2"/>
    <w:rsid w:val="00AA4CE7"/>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AA4C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CE7"/>
    <w:rPr>
      <w:rFonts w:ascii="Calibri" w:eastAsia="Times New Roman" w:hAnsi="Calibri" w:cs="Times New Roman"/>
      <w:lang w:eastAsia="pl-PL"/>
    </w:rPr>
  </w:style>
  <w:style w:type="paragraph" w:styleId="Stopka">
    <w:name w:val="footer"/>
    <w:aliases w:val=" Znak1"/>
    <w:basedOn w:val="Normalny"/>
    <w:link w:val="StopkaZnak"/>
    <w:uiPriority w:val="99"/>
    <w:unhideWhenUsed/>
    <w:rsid w:val="00AA4CE7"/>
    <w:pPr>
      <w:tabs>
        <w:tab w:val="center" w:pos="4536"/>
        <w:tab w:val="right" w:pos="9072"/>
      </w:tabs>
      <w:spacing w:after="0" w:line="240" w:lineRule="auto"/>
    </w:pPr>
  </w:style>
  <w:style w:type="character" w:customStyle="1" w:styleId="StopkaZnak">
    <w:name w:val="Stopka Znak"/>
    <w:aliases w:val=" Znak1 Znak"/>
    <w:basedOn w:val="Domylnaczcionkaakapitu"/>
    <w:link w:val="Stopka"/>
    <w:uiPriority w:val="99"/>
    <w:rsid w:val="00AA4CE7"/>
    <w:rPr>
      <w:rFonts w:ascii="Calibri" w:eastAsia="Times New Roman" w:hAnsi="Calibri" w:cs="Times New Roman"/>
      <w:lang w:eastAsia="pl-PL"/>
    </w:rPr>
  </w:style>
  <w:style w:type="character" w:styleId="Odwoaniedokomentarza">
    <w:name w:val="annotation reference"/>
    <w:uiPriority w:val="99"/>
    <w:unhideWhenUsed/>
    <w:rsid w:val="00AA4CE7"/>
    <w:rPr>
      <w:sz w:val="16"/>
      <w:szCs w:val="16"/>
    </w:rPr>
  </w:style>
  <w:style w:type="paragraph" w:styleId="Tekstkomentarza">
    <w:name w:val="annotation text"/>
    <w:basedOn w:val="Normalny"/>
    <w:link w:val="TekstkomentarzaZnak"/>
    <w:uiPriority w:val="99"/>
    <w:unhideWhenUsed/>
    <w:rsid w:val="00AA4CE7"/>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AA4CE7"/>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A4CE7"/>
    <w:rPr>
      <w:b/>
      <w:bCs/>
    </w:rPr>
  </w:style>
  <w:style w:type="character" w:customStyle="1" w:styleId="TematkomentarzaZnak">
    <w:name w:val="Temat komentarza Znak"/>
    <w:basedOn w:val="TekstkomentarzaZnak"/>
    <w:link w:val="Tematkomentarza"/>
    <w:uiPriority w:val="99"/>
    <w:semiHidden/>
    <w:rsid w:val="00AA4CE7"/>
    <w:rPr>
      <w:rFonts w:ascii="Calibri" w:eastAsia="Times New Roman" w:hAnsi="Calibri" w:cs="Times New Roman"/>
      <w:b/>
      <w:bCs/>
      <w:sz w:val="20"/>
      <w:szCs w:val="20"/>
      <w:lang w:val="x-none" w:eastAsia="x-non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uiPriority w:val="99"/>
    <w:unhideWhenUsed/>
    <w:rsid w:val="00AA4CE7"/>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uiPriority w:val="99"/>
    <w:rsid w:val="00AA4CE7"/>
    <w:rPr>
      <w:rFonts w:ascii="Calibri" w:eastAsia="Times New Roman" w:hAnsi="Calibri" w:cs="Times New Roman"/>
      <w:lang w:eastAsia="pl-PL"/>
    </w:rPr>
  </w:style>
  <w:style w:type="character" w:styleId="Pogrubienie">
    <w:name w:val="Strong"/>
    <w:uiPriority w:val="22"/>
    <w:qFormat/>
    <w:rsid w:val="00AA4CE7"/>
    <w:rPr>
      <w:b/>
      <w:bCs/>
    </w:rPr>
  </w:style>
  <w:style w:type="paragraph" w:customStyle="1" w:styleId="Zwykytekst1">
    <w:name w:val="Zwykły tekst1"/>
    <w:basedOn w:val="Normalny"/>
    <w:rsid w:val="00AA4CE7"/>
    <w:pPr>
      <w:suppressAutoHyphens/>
      <w:spacing w:after="0" w:line="240" w:lineRule="auto"/>
    </w:pPr>
    <w:rPr>
      <w:rFonts w:ascii="Courier New" w:hAnsi="Courier New"/>
      <w:sz w:val="20"/>
      <w:szCs w:val="20"/>
      <w:lang w:eastAsia="ar-SA"/>
    </w:rPr>
  </w:style>
  <w:style w:type="paragraph" w:styleId="NormalnyWeb">
    <w:name w:val="Normal (Web)"/>
    <w:basedOn w:val="Normalny"/>
    <w:rsid w:val="00AA4CE7"/>
    <w:pPr>
      <w:suppressAutoHyphens/>
      <w:spacing w:before="280" w:after="280" w:line="240" w:lineRule="auto"/>
    </w:pPr>
    <w:rPr>
      <w:rFonts w:ascii="Times New Roman" w:hAnsi="Times New Roman"/>
      <w:sz w:val="24"/>
      <w:szCs w:val="24"/>
      <w:lang w:eastAsia="ar-SA"/>
    </w:rPr>
  </w:style>
  <w:style w:type="paragraph" w:styleId="Bezodstpw">
    <w:name w:val="No Spacing"/>
    <w:link w:val="BezodstpwZnak"/>
    <w:uiPriority w:val="1"/>
    <w:qFormat/>
    <w:rsid w:val="00AA4CE7"/>
    <w:pPr>
      <w:spacing w:after="0" w:line="240" w:lineRule="auto"/>
    </w:pPr>
    <w:rPr>
      <w:rFonts w:ascii="Calibri" w:eastAsia="Calibri" w:hAnsi="Calibri" w:cs="Calibri"/>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AA4CE7"/>
    <w:pPr>
      <w:ind w:left="720"/>
      <w:contextualSpacing/>
    </w:pPr>
    <w:rPr>
      <w:lang w:val="x-none" w:eastAsia="x-none"/>
    </w:rPr>
  </w:style>
  <w:style w:type="paragraph" w:customStyle="1" w:styleId="xl32">
    <w:name w:val="xl32"/>
    <w:basedOn w:val="Normalny"/>
    <w:rsid w:val="00AA4CE7"/>
    <w:pPr>
      <w:pBdr>
        <w:left w:val="single" w:sz="8" w:space="0" w:color="auto"/>
        <w:bottom w:val="single" w:sz="12" w:space="0" w:color="auto"/>
        <w:right w:val="single" w:sz="8" w:space="0" w:color="auto"/>
      </w:pBdr>
      <w:spacing w:before="100" w:beforeAutospacing="1" w:after="100" w:afterAutospacing="1" w:line="240" w:lineRule="auto"/>
    </w:pPr>
    <w:rPr>
      <w:rFonts w:ascii="Times New Roman" w:eastAsia="Arial Unicode MS" w:hAnsi="Times New Roman"/>
      <w:b/>
      <w:bCs/>
    </w:rPr>
  </w:style>
  <w:style w:type="character" w:customStyle="1" w:styleId="Teksttreci6">
    <w:name w:val="Tekst treści (6)"/>
    <w:rsid w:val="00AA4CE7"/>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AA4CE7"/>
    <w:rPr>
      <w:b/>
      <w:bCs/>
      <w:sz w:val="21"/>
      <w:szCs w:val="21"/>
      <w:shd w:val="clear" w:color="auto" w:fill="FFFFFF"/>
    </w:rPr>
  </w:style>
  <w:style w:type="paragraph" w:customStyle="1" w:styleId="Teksttreci50">
    <w:name w:val="Tekst treści (5)"/>
    <w:basedOn w:val="Normalny"/>
    <w:link w:val="Teksttreci5"/>
    <w:rsid w:val="00AA4CE7"/>
    <w:pPr>
      <w:widowControl w:val="0"/>
      <w:shd w:val="clear" w:color="auto" w:fill="FFFFFF"/>
      <w:spacing w:after="0" w:line="230" w:lineRule="exact"/>
      <w:ind w:hanging="1920"/>
    </w:pPr>
    <w:rPr>
      <w:rFonts w:asciiTheme="minorHAnsi" w:eastAsiaTheme="minorHAnsi" w:hAnsiTheme="minorHAnsi" w:cstheme="minorBidi"/>
      <w:b/>
      <w:bCs/>
      <w:sz w:val="21"/>
      <w:szCs w:val="21"/>
      <w:lang w:eastAsia="en-US"/>
    </w:rPr>
  </w:style>
  <w:style w:type="paragraph" w:customStyle="1" w:styleId="Styl1sc">
    <w:name w:val="Styl 1 sc"/>
    <w:basedOn w:val="Nagwek1"/>
    <w:link w:val="Styl1scZnak"/>
    <w:qFormat/>
    <w:rsid w:val="00AA4CE7"/>
    <w:pPr>
      <w:keepLines w:val="0"/>
      <w:numPr>
        <w:numId w:val="4"/>
      </w:numPr>
      <w:spacing w:before="0" w:line="240" w:lineRule="auto"/>
      <w:contextualSpacing/>
      <w:jc w:val="both"/>
    </w:pPr>
    <w:rPr>
      <w:rFonts w:ascii="Arial Narrow" w:hAnsi="Arial Narrow"/>
      <w:color w:val="auto"/>
      <w:sz w:val="20"/>
      <w:szCs w:val="20"/>
    </w:rPr>
  </w:style>
  <w:style w:type="character" w:customStyle="1" w:styleId="Styl1scZnak">
    <w:name w:val="Styl 1 sc Znak"/>
    <w:link w:val="Styl1sc"/>
    <w:rsid w:val="00AA4CE7"/>
    <w:rPr>
      <w:rFonts w:ascii="Arial Narrow" w:eastAsia="Times New Roman" w:hAnsi="Arial Narrow" w:cs="Times New Roman"/>
      <w:sz w:val="20"/>
      <w:szCs w:val="20"/>
      <w:lang w:val="x-none" w:eastAsia="x-none"/>
    </w:rPr>
  </w:style>
  <w:style w:type="character" w:customStyle="1" w:styleId="Teksttreci">
    <w:name w:val="Tekst treści"/>
    <w:rsid w:val="00AA4CE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pl-PL"/>
    </w:rPr>
  </w:style>
  <w:style w:type="character" w:customStyle="1" w:styleId="BodytextBold">
    <w:name w:val="Body text + Bold"/>
    <w:rsid w:val="00AA4CE7"/>
    <w:rPr>
      <w:rFonts w:ascii="Arial" w:eastAsia="Arial" w:hAnsi="Arial" w:cs="Arial"/>
      <w:b/>
      <w:bCs/>
      <w:i w:val="0"/>
      <w:iCs w:val="0"/>
      <w:smallCaps w:val="0"/>
      <w:strike w:val="0"/>
      <w:color w:val="000000"/>
      <w:spacing w:val="0"/>
      <w:w w:val="100"/>
      <w:position w:val="0"/>
      <w:sz w:val="20"/>
      <w:szCs w:val="20"/>
      <w:u w:val="none"/>
      <w:lang w:val="pl-PL"/>
    </w:rPr>
  </w:style>
  <w:style w:type="paragraph" w:customStyle="1" w:styleId="Default">
    <w:name w:val="Default"/>
    <w:rsid w:val="00AA4CE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uiPriority w:val="99"/>
    <w:unhideWhenUsed/>
    <w:rsid w:val="00AA4CE7"/>
    <w:pPr>
      <w:spacing w:after="120"/>
      <w:ind w:left="283"/>
    </w:pPr>
  </w:style>
  <w:style w:type="character" w:customStyle="1" w:styleId="TekstpodstawowywcityZnak">
    <w:name w:val="Tekst podstawowy wcięty Znak"/>
    <w:basedOn w:val="Domylnaczcionkaakapitu"/>
    <w:link w:val="Tekstpodstawowywcity"/>
    <w:uiPriority w:val="99"/>
    <w:rsid w:val="00AA4CE7"/>
    <w:rPr>
      <w:rFonts w:ascii="Calibri" w:eastAsia="Times New Roman" w:hAnsi="Calibri" w:cs="Times New Roman"/>
      <w:lang w:eastAsia="pl-PL"/>
    </w:rPr>
  </w:style>
  <w:style w:type="character" w:customStyle="1" w:styleId="Bodytext">
    <w:name w:val="Body text_"/>
    <w:link w:val="Tekstpodstawowy3"/>
    <w:rsid w:val="00AA4CE7"/>
    <w:rPr>
      <w:rFonts w:ascii="Calibri" w:eastAsia="Calibri" w:hAnsi="Calibri" w:cs="Calibri"/>
      <w:sz w:val="20"/>
      <w:szCs w:val="20"/>
      <w:shd w:val="clear" w:color="auto" w:fill="FFFFFF"/>
    </w:rPr>
  </w:style>
  <w:style w:type="character" w:customStyle="1" w:styleId="Headerorfooter">
    <w:name w:val="Header or footer_"/>
    <w:rsid w:val="00AA4CE7"/>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AA4CE7"/>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AA4CE7"/>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
    <w:name w:val="Tekst podstawowy2"/>
    <w:rsid w:val="00AA4CE7"/>
    <w:rPr>
      <w:rFonts w:ascii="Calibri" w:eastAsia="Calibri" w:hAnsi="Calibri" w:cs="Calibri"/>
      <w:color w:val="000000"/>
      <w:spacing w:val="0"/>
      <w:w w:val="100"/>
      <w:position w:val="0"/>
      <w:sz w:val="20"/>
      <w:szCs w:val="20"/>
      <w:shd w:val="clear" w:color="auto" w:fill="FFFFFF"/>
      <w:lang w:val="pl-PL"/>
    </w:rPr>
  </w:style>
  <w:style w:type="character" w:customStyle="1" w:styleId="Bodytext6pt">
    <w:name w:val="Body text + 6 pt"/>
    <w:rsid w:val="00AA4CE7"/>
    <w:rPr>
      <w:rFonts w:ascii="Calibri" w:eastAsia="Calibri" w:hAnsi="Calibri" w:cs="Calibri"/>
      <w:color w:val="000000"/>
      <w:spacing w:val="0"/>
      <w:w w:val="100"/>
      <w:position w:val="0"/>
      <w:sz w:val="12"/>
      <w:szCs w:val="12"/>
      <w:shd w:val="clear" w:color="auto" w:fill="FFFFFF"/>
      <w:lang w:val="pl-PL"/>
    </w:rPr>
  </w:style>
  <w:style w:type="character" w:customStyle="1" w:styleId="Bodytext5">
    <w:name w:val="Body text (5)_"/>
    <w:link w:val="Bodytext50"/>
    <w:rsid w:val="00AA4CE7"/>
    <w:rPr>
      <w:rFonts w:ascii="Calibri" w:eastAsia="Calibri" w:hAnsi="Calibri" w:cs="Calibri"/>
      <w:i/>
      <w:iCs/>
      <w:sz w:val="20"/>
      <w:szCs w:val="20"/>
      <w:shd w:val="clear" w:color="auto" w:fill="FFFFFF"/>
    </w:rPr>
  </w:style>
  <w:style w:type="paragraph" w:customStyle="1" w:styleId="Tekstpodstawowy3">
    <w:name w:val="Tekst podstawowy3"/>
    <w:basedOn w:val="Normalny"/>
    <w:link w:val="Bodytext"/>
    <w:rsid w:val="00AA4CE7"/>
    <w:pPr>
      <w:widowControl w:val="0"/>
      <w:shd w:val="clear" w:color="auto" w:fill="FFFFFF"/>
      <w:spacing w:before="1800" w:after="300" w:line="0" w:lineRule="atLeast"/>
      <w:ind w:hanging="480"/>
    </w:pPr>
    <w:rPr>
      <w:rFonts w:eastAsia="Calibri" w:cs="Calibri"/>
      <w:sz w:val="20"/>
      <w:szCs w:val="20"/>
      <w:lang w:eastAsia="en-US"/>
    </w:rPr>
  </w:style>
  <w:style w:type="paragraph" w:customStyle="1" w:styleId="Bodytext50">
    <w:name w:val="Body text (5)"/>
    <w:basedOn w:val="Normalny"/>
    <w:link w:val="Bodytext5"/>
    <w:rsid w:val="00AA4CE7"/>
    <w:pPr>
      <w:widowControl w:val="0"/>
      <w:shd w:val="clear" w:color="auto" w:fill="FFFFFF"/>
      <w:spacing w:after="240" w:line="307" w:lineRule="exact"/>
      <w:jc w:val="both"/>
    </w:pPr>
    <w:rPr>
      <w:rFonts w:eastAsia="Calibri" w:cs="Calibri"/>
      <w:i/>
      <w:iCs/>
      <w:sz w:val="20"/>
      <w:szCs w:val="20"/>
      <w:lang w:eastAsia="en-US"/>
    </w:rPr>
  </w:style>
  <w:style w:type="character" w:customStyle="1" w:styleId="Tekstpodstawowy1">
    <w:name w:val="Tekst podstawowy1"/>
    <w:rsid w:val="00AA4CE7"/>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styleId="Tekstprzypisukocowego">
    <w:name w:val="endnote text"/>
    <w:basedOn w:val="Normalny"/>
    <w:link w:val="TekstprzypisukocowegoZnak"/>
    <w:uiPriority w:val="99"/>
    <w:unhideWhenUsed/>
    <w:rsid w:val="00AA4CE7"/>
    <w:pPr>
      <w:spacing w:after="0" w:line="240" w:lineRule="auto"/>
    </w:pPr>
    <w:rPr>
      <w:sz w:val="20"/>
      <w:szCs w:val="20"/>
      <w:lang w:val="x-none" w:eastAsia="x-none"/>
    </w:rPr>
  </w:style>
  <w:style w:type="character" w:customStyle="1" w:styleId="TekstprzypisukocowegoZnak">
    <w:name w:val="Tekst przypisu końcowego Znak"/>
    <w:basedOn w:val="Domylnaczcionkaakapitu"/>
    <w:link w:val="Tekstprzypisukocowego"/>
    <w:uiPriority w:val="99"/>
    <w:rsid w:val="00AA4CE7"/>
    <w:rPr>
      <w:rFonts w:ascii="Calibri" w:eastAsia="Times New Roman" w:hAnsi="Calibri" w:cs="Times New Roman"/>
      <w:sz w:val="20"/>
      <w:szCs w:val="20"/>
      <w:lang w:val="x-none" w:eastAsia="x-none"/>
    </w:rPr>
  </w:style>
  <w:style w:type="character" w:styleId="Odwoanieprzypisukocowego">
    <w:name w:val="endnote reference"/>
    <w:uiPriority w:val="99"/>
    <w:unhideWhenUsed/>
    <w:rsid w:val="00AA4CE7"/>
    <w:rPr>
      <w:vertAlign w:val="superscript"/>
    </w:rPr>
  </w:style>
  <w:style w:type="paragraph" w:customStyle="1" w:styleId="ZnakZnakZnak">
    <w:name w:val="Znak Znak Znak"/>
    <w:basedOn w:val="Normalny"/>
    <w:rsid w:val="00AA4CE7"/>
    <w:pPr>
      <w:spacing w:after="0" w:line="240" w:lineRule="auto"/>
    </w:pPr>
    <w:rPr>
      <w:rFonts w:ascii="Times New Roman" w:hAnsi="Times New Roman"/>
      <w:sz w:val="24"/>
      <w:szCs w:val="24"/>
    </w:rPr>
  </w:style>
  <w:style w:type="paragraph" w:customStyle="1" w:styleId="ZnakZnakZnakZnak">
    <w:name w:val="Znak Znak Znak Znak"/>
    <w:basedOn w:val="Normalny"/>
    <w:rsid w:val="00AA4CE7"/>
    <w:pPr>
      <w:spacing w:after="0" w:line="240" w:lineRule="auto"/>
    </w:pPr>
    <w:rPr>
      <w:rFonts w:ascii="Times New Roman" w:hAnsi="Times New Roman"/>
      <w:sz w:val="24"/>
      <w:szCs w:val="24"/>
    </w:rPr>
  </w:style>
  <w:style w:type="paragraph" w:customStyle="1" w:styleId="Akapitzlist1">
    <w:name w:val="Akapit z listą1"/>
    <w:basedOn w:val="Normalny"/>
    <w:rsid w:val="00AA4CE7"/>
    <w:pPr>
      <w:ind w:left="720"/>
    </w:pPr>
    <w:rPr>
      <w:rFonts w:cs="Calibri"/>
      <w:lang w:eastAsia="en-US"/>
    </w:rPr>
  </w:style>
  <w:style w:type="paragraph" w:customStyle="1" w:styleId="Domylnyteks">
    <w:name w:val="Domyślny teks"/>
    <w:uiPriority w:val="99"/>
    <w:rsid w:val="00AA4CE7"/>
    <w:pPr>
      <w:widowControl w:val="0"/>
      <w:spacing w:after="0" w:line="240" w:lineRule="auto"/>
    </w:pPr>
    <w:rPr>
      <w:rFonts w:ascii="Times New Roman" w:eastAsia="Times New Roman" w:hAnsi="Times New Roman" w:cs="Times New Roman"/>
      <w:color w:val="000000"/>
      <w:sz w:val="24"/>
      <w:szCs w:val="20"/>
      <w:lang w:eastAsia="pl-PL"/>
    </w:rPr>
  </w:style>
  <w:style w:type="paragraph" w:styleId="Zwykytekst">
    <w:name w:val="Plain Text"/>
    <w:basedOn w:val="Normalny"/>
    <w:link w:val="ZwykytekstZnak"/>
    <w:rsid w:val="00AA4CE7"/>
    <w:pPr>
      <w:spacing w:after="0" w:line="240" w:lineRule="auto"/>
    </w:pPr>
    <w:rPr>
      <w:rFonts w:ascii="Courier New" w:hAnsi="Courier New"/>
      <w:sz w:val="20"/>
      <w:szCs w:val="20"/>
      <w:lang w:val="x-none" w:eastAsia="x-none"/>
    </w:rPr>
  </w:style>
  <w:style w:type="character" w:customStyle="1" w:styleId="ZwykytekstZnak">
    <w:name w:val="Zwykły tekst Znak"/>
    <w:basedOn w:val="Domylnaczcionkaakapitu"/>
    <w:link w:val="Zwykytekst"/>
    <w:rsid w:val="00AA4CE7"/>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AA4CE7"/>
    <w:pPr>
      <w:tabs>
        <w:tab w:val="left" w:pos="1134"/>
      </w:tabs>
      <w:suppressAutoHyphens/>
      <w:spacing w:before="80" w:after="40" w:line="280" w:lineRule="atLeast"/>
      <w:ind w:left="425"/>
      <w:jc w:val="both"/>
    </w:pPr>
    <w:rPr>
      <w:rFonts w:ascii="Arial" w:hAnsi="Arial"/>
      <w:sz w:val="21"/>
      <w:szCs w:val="20"/>
      <w:lang w:eastAsia="ar-SA"/>
    </w:rPr>
  </w:style>
  <w:style w:type="paragraph" w:customStyle="1" w:styleId="Akapitzlist10">
    <w:name w:val="Akapit z listą1"/>
    <w:basedOn w:val="Normalny"/>
    <w:uiPriority w:val="99"/>
    <w:rsid w:val="00AA4CE7"/>
    <w:pPr>
      <w:spacing w:after="0" w:line="240" w:lineRule="auto"/>
      <w:ind w:left="720"/>
      <w:contextualSpacing/>
    </w:pPr>
    <w:rPr>
      <w:rFonts w:ascii="Times New Roman" w:eastAsia="Calibri" w:hAnsi="Times New Roman"/>
      <w:sz w:val="20"/>
      <w:szCs w:val="20"/>
      <w:lang w:eastAsia="zh-CN"/>
    </w:rPr>
  </w:style>
  <w:style w:type="paragraph" w:styleId="Poprawka">
    <w:name w:val="Revision"/>
    <w:hidden/>
    <w:uiPriority w:val="99"/>
    <w:semiHidden/>
    <w:rsid w:val="00AA4CE7"/>
    <w:pPr>
      <w:spacing w:after="0" w:line="240" w:lineRule="auto"/>
    </w:pPr>
    <w:rPr>
      <w:rFonts w:ascii="Calibri" w:eastAsia="Times New Roman" w:hAnsi="Calibri" w:cs="Times New Roman"/>
      <w:lang w:eastAsia="pl-PL"/>
    </w:rPr>
  </w:style>
  <w:style w:type="paragraph" w:customStyle="1" w:styleId="Footer1">
    <w:name w:val="Footer1"/>
    <w:rsid w:val="00AA4CE7"/>
    <w:pPr>
      <w:widowControl w:val="0"/>
      <w:spacing w:after="0"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next w:val="Bezlisty"/>
    <w:uiPriority w:val="99"/>
    <w:semiHidden/>
    <w:unhideWhenUsed/>
    <w:rsid w:val="00AA4CE7"/>
  </w:style>
  <w:style w:type="paragraph" w:customStyle="1" w:styleId="TableParagraph">
    <w:name w:val="Table Paragraph"/>
    <w:basedOn w:val="Normalny"/>
    <w:uiPriority w:val="99"/>
    <w:rsid w:val="00AA4CE7"/>
    <w:pPr>
      <w:widowControl w:val="0"/>
      <w:autoSpaceDE w:val="0"/>
      <w:autoSpaceDN w:val="0"/>
      <w:adjustRightInd w:val="0"/>
      <w:spacing w:after="0" w:line="240" w:lineRule="auto"/>
    </w:pPr>
    <w:rPr>
      <w:rFonts w:ascii="Times New Roman" w:hAnsi="Times New Roman"/>
      <w:sz w:val="24"/>
      <w:szCs w:val="24"/>
    </w:rPr>
  </w:style>
  <w:style w:type="table" w:customStyle="1" w:styleId="Tabela-Siatka1">
    <w:name w:val="Tabela - Siatka1"/>
    <w:basedOn w:val="Standardowy"/>
    <w:next w:val="Tabela-Siatka"/>
    <w:uiPriority w:val="99"/>
    <w:rsid w:val="00AA4CE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uiPriority w:val="99"/>
    <w:rsid w:val="00AA4CE7"/>
    <w:pPr>
      <w:spacing w:after="0" w:line="240" w:lineRule="auto"/>
    </w:pPr>
    <w:rPr>
      <w:rFonts w:eastAsia="Calibri"/>
      <w:sz w:val="20"/>
      <w:szCs w:val="20"/>
      <w:lang w:val="x-none" w:eastAsia="en-US"/>
    </w:rPr>
  </w:style>
  <w:style w:type="character" w:customStyle="1" w:styleId="TekstprzypisudolnegoZnak">
    <w:name w:val="Tekst przypisu dolnego Znak"/>
    <w:aliases w:val="Tekst przypisu Znak Znak"/>
    <w:basedOn w:val="Domylnaczcionkaakapitu"/>
    <w:link w:val="Tekstprzypisudolnego"/>
    <w:uiPriority w:val="99"/>
    <w:rsid w:val="00AA4CE7"/>
    <w:rPr>
      <w:rFonts w:ascii="Calibri" w:eastAsia="Calibri" w:hAnsi="Calibri" w:cs="Times New Roman"/>
      <w:sz w:val="20"/>
      <w:szCs w:val="20"/>
      <w:lang w:val="x-none"/>
    </w:rPr>
  </w:style>
  <w:style w:type="character" w:styleId="Odwoanieprzypisudolnego">
    <w:name w:val="footnote reference"/>
    <w:uiPriority w:val="99"/>
    <w:semiHidden/>
    <w:rsid w:val="00AA4CE7"/>
    <w:rPr>
      <w:vertAlign w:val="superscript"/>
    </w:rPr>
  </w:style>
  <w:style w:type="paragraph" w:customStyle="1" w:styleId="Akapit2">
    <w:name w:val="Akapit2"/>
    <w:basedOn w:val="Normalny"/>
    <w:rsid w:val="00AA4CE7"/>
    <w:pPr>
      <w:suppressAutoHyphens/>
      <w:autoSpaceDE w:val="0"/>
      <w:spacing w:after="0" w:line="240" w:lineRule="auto"/>
      <w:jc w:val="both"/>
    </w:pPr>
    <w:rPr>
      <w:rFonts w:ascii="Arial" w:hAnsi="Arial" w:cs="Arial"/>
      <w:b/>
      <w:bCs/>
      <w:sz w:val="24"/>
      <w:szCs w:val="24"/>
      <w:lang w:eastAsia="ar-SA"/>
    </w:rPr>
  </w:style>
  <w:style w:type="paragraph" w:customStyle="1" w:styleId="Tabela">
    <w:name w:val="Tabela"/>
    <w:basedOn w:val="Normalny"/>
    <w:rsid w:val="00AA4CE7"/>
    <w:pPr>
      <w:suppressAutoHyphens/>
      <w:autoSpaceDE w:val="0"/>
      <w:spacing w:after="0" w:line="240" w:lineRule="auto"/>
      <w:jc w:val="both"/>
    </w:pPr>
    <w:rPr>
      <w:rFonts w:ascii="Times New Roman" w:hAnsi="Times New Roman"/>
      <w:sz w:val="20"/>
      <w:szCs w:val="20"/>
      <w:lang w:eastAsia="ar-SA"/>
    </w:rPr>
  </w:style>
  <w:style w:type="paragraph" w:customStyle="1" w:styleId="Akapit1">
    <w:name w:val="Akapit1"/>
    <w:basedOn w:val="Normalny"/>
    <w:rsid w:val="00AA4CE7"/>
    <w:pPr>
      <w:suppressAutoHyphens/>
      <w:autoSpaceDE w:val="0"/>
      <w:spacing w:after="0" w:line="240" w:lineRule="auto"/>
      <w:jc w:val="both"/>
    </w:pPr>
    <w:rPr>
      <w:rFonts w:ascii="Arial" w:hAnsi="Arial" w:cs="Arial"/>
      <w:b/>
      <w:bCs/>
      <w:sz w:val="32"/>
      <w:szCs w:val="32"/>
      <w:lang w:eastAsia="ar-SA"/>
    </w:rPr>
  </w:style>
  <w:style w:type="paragraph" w:customStyle="1" w:styleId="Rysunek">
    <w:name w:val="Rysunek"/>
    <w:basedOn w:val="Normalny"/>
    <w:rsid w:val="00AA4CE7"/>
    <w:pPr>
      <w:suppressAutoHyphens/>
      <w:autoSpaceDE w:val="0"/>
      <w:spacing w:after="0" w:line="240" w:lineRule="auto"/>
      <w:jc w:val="both"/>
    </w:pPr>
    <w:rPr>
      <w:rFonts w:ascii="Times New Roman" w:hAnsi="Times New Roman"/>
      <w:b/>
      <w:bCs/>
      <w:sz w:val="18"/>
      <w:szCs w:val="18"/>
      <w:lang w:eastAsia="ar-SA"/>
    </w:rPr>
  </w:style>
  <w:style w:type="paragraph" w:customStyle="1" w:styleId="Tekstpodstawowy21">
    <w:name w:val="Tekst podstawowy 21"/>
    <w:basedOn w:val="Normalny"/>
    <w:rsid w:val="00AA4CE7"/>
    <w:pPr>
      <w:suppressAutoHyphens/>
      <w:autoSpaceDE w:val="0"/>
      <w:spacing w:after="0" w:line="240" w:lineRule="auto"/>
      <w:jc w:val="both"/>
    </w:pPr>
    <w:rPr>
      <w:rFonts w:ascii="Times New Roman" w:hAnsi="Times New Roman"/>
      <w:i/>
      <w:iCs/>
      <w:color w:val="FF0000"/>
      <w:sz w:val="24"/>
      <w:szCs w:val="24"/>
      <w:lang w:eastAsia="ar-SA"/>
    </w:rPr>
  </w:style>
  <w:style w:type="character" w:customStyle="1" w:styleId="Akapit1Znak">
    <w:name w:val="Akapit1 Znak"/>
    <w:rsid w:val="00AA4CE7"/>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AA4CE7"/>
  </w:style>
  <w:style w:type="table" w:customStyle="1" w:styleId="Tabela-Siatka2">
    <w:name w:val="Tabela - Siatka2"/>
    <w:basedOn w:val="Standardowy"/>
    <w:next w:val="Tabela-Siatka"/>
    <w:uiPriority w:val="99"/>
    <w:rsid w:val="00AA4CE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AA4CE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AA4CE7"/>
    <w:pPr>
      <w:spacing w:after="0" w:line="240" w:lineRule="auto"/>
    </w:pPr>
    <w:rPr>
      <w:rFonts w:ascii="Times New Roman" w:hAnsi="Times New Roman"/>
      <w:sz w:val="24"/>
      <w:szCs w:val="24"/>
    </w:rPr>
  </w:style>
  <w:style w:type="paragraph" w:styleId="Tekstpodstawowy30">
    <w:name w:val="Body Text 3"/>
    <w:basedOn w:val="Normalny"/>
    <w:link w:val="Tekstpodstawowy3Znak"/>
    <w:uiPriority w:val="99"/>
    <w:rsid w:val="00AA4CE7"/>
    <w:pPr>
      <w:suppressAutoHyphens/>
      <w:spacing w:after="120" w:line="240" w:lineRule="auto"/>
    </w:pPr>
    <w:rPr>
      <w:rFonts w:ascii="Times New Roman" w:hAnsi="Times New Roman"/>
      <w:sz w:val="16"/>
      <w:szCs w:val="16"/>
      <w:lang w:val="x-none" w:eastAsia="ar-SA"/>
    </w:rPr>
  </w:style>
  <w:style w:type="character" w:customStyle="1" w:styleId="Tekstpodstawowy3Znak">
    <w:name w:val="Tekst podstawowy 3 Znak"/>
    <w:basedOn w:val="Domylnaczcionkaakapitu"/>
    <w:link w:val="Tekstpodstawowy30"/>
    <w:uiPriority w:val="99"/>
    <w:rsid w:val="00AA4CE7"/>
    <w:rPr>
      <w:rFonts w:ascii="Times New Roman" w:eastAsia="Times New Roman" w:hAnsi="Times New Roman" w:cs="Times New Roman"/>
      <w:sz w:val="16"/>
      <w:szCs w:val="16"/>
      <w:lang w:val="x-none" w:eastAsia="ar-SA"/>
    </w:rPr>
  </w:style>
  <w:style w:type="paragraph" w:customStyle="1" w:styleId="ZnakZnak1">
    <w:name w:val="Znak Znak1"/>
    <w:basedOn w:val="Normalny"/>
    <w:rsid w:val="00AA4CE7"/>
    <w:pPr>
      <w:spacing w:after="0" w:line="240" w:lineRule="auto"/>
    </w:pPr>
    <w:rPr>
      <w:rFonts w:ascii="Times New Roman" w:hAnsi="Times New Roman"/>
      <w:sz w:val="24"/>
      <w:szCs w:val="24"/>
    </w:rPr>
  </w:style>
  <w:style w:type="paragraph" w:customStyle="1" w:styleId="ZnakZnak4">
    <w:name w:val="Znak Znak4"/>
    <w:basedOn w:val="Normalny"/>
    <w:rsid w:val="00AA4CE7"/>
    <w:pPr>
      <w:spacing w:after="0" w:line="240" w:lineRule="auto"/>
    </w:pPr>
    <w:rPr>
      <w:rFonts w:ascii="Times New Roman" w:hAnsi="Times New Roman"/>
      <w:sz w:val="24"/>
      <w:szCs w:val="24"/>
    </w:rPr>
  </w:style>
  <w:style w:type="paragraph" w:styleId="Tekstpodstawowy20">
    <w:name w:val="Body Text 2"/>
    <w:aliases w:val=" Znak3,Znak,Znak3"/>
    <w:basedOn w:val="Normalny"/>
    <w:link w:val="Tekstpodstawowy2Znak"/>
    <w:uiPriority w:val="99"/>
    <w:unhideWhenUsed/>
    <w:rsid w:val="00AA4CE7"/>
    <w:pPr>
      <w:spacing w:after="120" w:line="480" w:lineRule="auto"/>
    </w:pPr>
    <w:rPr>
      <w:lang w:val="x-none" w:eastAsia="x-none"/>
    </w:rPr>
  </w:style>
  <w:style w:type="character" w:customStyle="1" w:styleId="Tekstpodstawowy2Znak">
    <w:name w:val="Tekst podstawowy 2 Znak"/>
    <w:aliases w:val=" Znak3 Znak,Znak Znak2,Znak3 Znak"/>
    <w:basedOn w:val="Domylnaczcionkaakapitu"/>
    <w:link w:val="Tekstpodstawowy20"/>
    <w:uiPriority w:val="99"/>
    <w:rsid w:val="00AA4CE7"/>
    <w:rPr>
      <w:rFonts w:ascii="Calibri" w:eastAsia="Times New Roman" w:hAnsi="Calibri" w:cs="Times New Roman"/>
      <w:lang w:val="x-none" w:eastAsia="x-none"/>
    </w:rPr>
  </w:style>
  <w:style w:type="paragraph" w:customStyle="1" w:styleId="Tekstpodstawowy22">
    <w:name w:val="Tekst podstawowy 22"/>
    <w:basedOn w:val="Normalny"/>
    <w:rsid w:val="00AA4CE7"/>
    <w:pPr>
      <w:spacing w:after="0" w:line="240" w:lineRule="auto"/>
    </w:pPr>
    <w:rPr>
      <w:rFonts w:ascii="Times New Roman" w:hAnsi="Times New Roman"/>
      <w:sz w:val="24"/>
      <w:szCs w:val="24"/>
    </w:rPr>
  </w:style>
  <w:style w:type="paragraph" w:customStyle="1" w:styleId="ZnakZnakZnakZnakZnakZnakZnakZnakZnakZnakZnakZnakZnakZnakZnak">
    <w:name w:val="Znak Znak Znak Znak Znak Znak Znak Znak Znak Znak Znak Znak Znak Znak Znak"/>
    <w:basedOn w:val="Normalny"/>
    <w:rsid w:val="00AA4CE7"/>
    <w:pPr>
      <w:spacing w:after="0" w:line="240" w:lineRule="auto"/>
    </w:pPr>
    <w:rPr>
      <w:rFonts w:ascii="Arial" w:hAnsi="Arial" w:cs="Arial"/>
      <w:sz w:val="24"/>
      <w:szCs w:val="20"/>
    </w:rPr>
  </w:style>
  <w:style w:type="paragraph" w:customStyle="1" w:styleId="TPPoziom6">
    <w:name w:val="TP Poziom 6"/>
    <w:uiPriority w:val="99"/>
    <w:rsid w:val="00AA4CE7"/>
    <w:pPr>
      <w:numPr>
        <w:ilvl w:val="5"/>
        <w:numId w:val="5"/>
      </w:numPr>
      <w:spacing w:after="140" w:line="290" w:lineRule="auto"/>
      <w:jc w:val="both"/>
      <w:outlineLvl w:val="5"/>
    </w:pPr>
    <w:rPr>
      <w:rFonts w:ascii="Calibri" w:eastAsia="Times New Roman" w:hAnsi="Calibri" w:cs="Calibri"/>
      <w:kern w:val="20"/>
    </w:rPr>
  </w:style>
  <w:style w:type="paragraph" w:customStyle="1" w:styleId="TPPoziom1">
    <w:name w:val="TP Poziom 1"/>
    <w:next w:val="Normalny"/>
    <w:uiPriority w:val="99"/>
    <w:rsid w:val="00AA4CE7"/>
    <w:pPr>
      <w:keepNext/>
      <w:numPr>
        <w:numId w:val="5"/>
      </w:numPr>
      <w:spacing w:before="280" w:after="140" w:line="290" w:lineRule="auto"/>
      <w:jc w:val="both"/>
      <w:outlineLvl w:val="0"/>
    </w:pPr>
    <w:rPr>
      <w:rFonts w:ascii="Calibri" w:eastAsia="Times New Roman" w:hAnsi="Calibri" w:cs="Calibri"/>
      <w:b/>
      <w:bCs/>
      <w:kern w:val="20"/>
      <w:sz w:val="24"/>
      <w:szCs w:val="24"/>
    </w:rPr>
  </w:style>
  <w:style w:type="paragraph" w:customStyle="1" w:styleId="TPPoziom2">
    <w:name w:val="TP Poziom 2"/>
    <w:link w:val="TPPoziom2Znak"/>
    <w:autoRedefine/>
    <w:uiPriority w:val="99"/>
    <w:rsid w:val="00AA4CE7"/>
    <w:pPr>
      <w:numPr>
        <w:numId w:val="6"/>
      </w:numPr>
      <w:tabs>
        <w:tab w:val="left" w:pos="0"/>
      </w:tabs>
      <w:spacing w:after="0" w:line="240" w:lineRule="auto"/>
      <w:ind w:left="714" w:hanging="714"/>
      <w:jc w:val="both"/>
      <w:outlineLvl w:val="1"/>
    </w:pPr>
    <w:rPr>
      <w:rFonts w:ascii="Calibri" w:eastAsia="Calibri" w:hAnsi="Calibri" w:cs="Times New Roman"/>
      <w:kern w:val="20"/>
      <w:lang w:eastAsia="pl-PL"/>
    </w:rPr>
  </w:style>
  <w:style w:type="paragraph" w:customStyle="1" w:styleId="TPPoziom3">
    <w:name w:val="TP Poziom 3"/>
    <w:uiPriority w:val="99"/>
    <w:rsid w:val="00AA4CE7"/>
    <w:pPr>
      <w:numPr>
        <w:ilvl w:val="2"/>
        <w:numId w:val="5"/>
      </w:numPr>
      <w:spacing w:after="140" w:line="290" w:lineRule="auto"/>
      <w:jc w:val="both"/>
      <w:outlineLvl w:val="2"/>
    </w:pPr>
    <w:rPr>
      <w:rFonts w:ascii="Calibri" w:eastAsia="Times New Roman" w:hAnsi="Calibri" w:cs="Calibri"/>
      <w:kern w:val="20"/>
    </w:rPr>
  </w:style>
  <w:style w:type="paragraph" w:customStyle="1" w:styleId="TPPoziom4">
    <w:name w:val="TP Poziom 4"/>
    <w:uiPriority w:val="99"/>
    <w:rsid w:val="00AA4CE7"/>
    <w:pPr>
      <w:numPr>
        <w:ilvl w:val="3"/>
        <w:numId w:val="5"/>
      </w:numPr>
      <w:spacing w:after="140" w:line="290" w:lineRule="auto"/>
      <w:jc w:val="both"/>
      <w:outlineLvl w:val="3"/>
    </w:pPr>
    <w:rPr>
      <w:rFonts w:ascii="Calibri" w:eastAsia="Times New Roman" w:hAnsi="Calibri" w:cs="Calibri"/>
      <w:kern w:val="20"/>
    </w:rPr>
  </w:style>
  <w:style w:type="paragraph" w:customStyle="1" w:styleId="TPPoziom5">
    <w:name w:val="TP Poziom 5"/>
    <w:uiPriority w:val="99"/>
    <w:rsid w:val="00AA4CE7"/>
    <w:pPr>
      <w:numPr>
        <w:ilvl w:val="4"/>
        <w:numId w:val="5"/>
      </w:numPr>
      <w:spacing w:after="140" w:line="290" w:lineRule="auto"/>
      <w:jc w:val="both"/>
      <w:outlineLvl w:val="4"/>
    </w:pPr>
    <w:rPr>
      <w:rFonts w:ascii="Calibri" w:eastAsia="Times New Roman" w:hAnsi="Calibri" w:cs="Calibri"/>
      <w:kern w:val="20"/>
    </w:rPr>
  </w:style>
  <w:style w:type="character" w:customStyle="1" w:styleId="TPPoziom2Znak">
    <w:name w:val="TP Poziom 2 Znak"/>
    <w:link w:val="TPPoziom2"/>
    <w:uiPriority w:val="99"/>
    <w:locked/>
    <w:rsid w:val="00AA4CE7"/>
    <w:rPr>
      <w:rFonts w:ascii="Calibri" w:eastAsia="Calibri" w:hAnsi="Calibri" w:cs="Times New Roman"/>
      <w:kern w:val="20"/>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AA4CE7"/>
    <w:rPr>
      <w:rFonts w:ascii="Calibri" w:eastAsia="Times New Roman" w:hAnsi="Calibri" w:cs="Times New Roman"/>
      <w:lang w:val="x-none" w:eastAsia="x-none"/>
    </w:rPr>
  </w:style>
  <w:style w:type="character" w:customStyle="1" w:styleId="apple-converted-space">
    <w:name w:val="apple-converted-space"/>
    <w:rsid w:val="00AA4CE7"/>
    <w:rPr>
      <w:rFonts w:cs="Times New Roman"/>
    </w:rPr>
  </w:style>
  <w:style w:type="paragraph" w:styleId="Nagwekspisutreci">
    <w:name w:val="TOC Heading"/>
    <w:basedOn w:val="Nagwek1"/>
    <w:next w:val="Normalny"/>
    <w:uiPriority w:val="99"/>
    <w:qFormat/>
    <w:rsid w:val="00AA4CE7"/>
    <w:pPr>
      <w:spacing w:line="259" w:lineRule="auto"/>
      <w:outlineLvl w:val="9"/>
    </w:pPr>
    <w:rPr>
      <w:rFonts w:ascii="Calibri Light" w:hAnsi="Calibri Light" w:cs="Calibri Light"/>
      <w:color w:val="2E74B5"/>
      <w:lang w:val="pl-PL" w:eastAsia="pl-PL"/>
    </w:rPr>
  </w:style>
  <w:style w:type="paragraph" w:styleId="Spistreci2">
    <w:name w:val="toc 2"/>
    <w:basedOn w:val="Normalny"/>
    <w:next w:val="Normalny"/>
    <w:autoRedefine/>
    <w:semiHidden/>
    <w:rsid w:val="00AA4CE7"/>
    <w:pPr>
      <w:spacing w:after="100" w:line="259" w:lineRule="auto"/>
      <w:ind w:left="220"/>
    </w:pPr>
    <w:rPr>
      <w:rFonts w:cs="Calibri"/>
    </w:rPr>
  </w:style>
  <w:style w:type="paragraph" w:styleId="Spistreci1">
    <w:name w:val="toc 1"/>
    <w:basedOn w:val="Normalny"/>
    <w:next w:val="Normalny"/>
    <w:autoRedefine/>
    <w:semiHidden/>
    <w:rsid w:val="00AA4CE7"/>
    <w:pPr>
      <w:spacing w:after="100" w:line="259" w:lineRule="auto"/>
    </w:pPr>
    <w:rPr>
      <w:rFonts w:cs="Calibri"/>
    </w:rPr>
  </w:style>
  <w:style w:type="paragraph" w:styleId="Spistreci3">
    <w:name w:val="toc 3"/>
    <w:basedOn w:val="Normalny"/>
    <w:next w:val="Normalny"/>
    <w:autoRedefine/>
    <w:uiPriority w:val="99"/>
    <w:semiHidden/>
    <w:rsid w:val="00AA4CE7"/>
    <w:pPr>
      <w:spacing w:after="100" w:line="259" w:lineRule="auto"/>
      <w:ind w:left="440"/>
    </w:pPr>
    <w:rPr>
      <w:rFonts w:cs="Calibri"/>
    </w:rPr>
  </w:style>
  <w:style w:type="paragraph" w:customStyle="1" w:styleId="ZnakZnak">
    <w:name w:val="Znak Znak"/>
    <w:basedOn w:val="Normalny"/>
    <w:rsid w:val="00AA4CE7"/>
    <w:pPr>
      <w:spacing w:after="0" w:line="240" w:lineRule="auto"/>
    </w:pPr>
    <w:rPr>
      <w:rFonts w:ascii="Arial" w:hAnsi="Arial" w:cs="Arial"/>
      <w:sz w:val="24"/>
      <w:szCs w:val="20"/>
    </w:rPr>
  </w:style>
  <w:style w:type="paragraph" w:customStyle="1" w:styleId="Spis1">
    <w:name w:val="Spis1"/>
    <w:basedOn w:val="Akapitzlist"/>
    <w:rsid w:val="00AA4CE7"/>
    <w:pPr>
      <w:numPr>
        <w:ilvl w:val="1"/>
        <w:numId w:val="7"/>
      </w:numPr>
      <w:spacing w:after="0" w:line="360" w:lineRule="auto"/>
      <w:jc w:val="both"/>
    </w:pPr>
    <w:rPr>
      <w:rFonts w:ascii="Times New Roman" w:hAnsi="Times New Roman"/>
      <w:b/>
      <w:sz w:val="24"/>
      <w:szCs w:val="24"/>
    </w:rPr>
  </w:style>
  <w:style w:type="paragraph" w:customStyle="1" w:styleId="Spis2">
    <w:name w:val="Spis2"/>
    <w:basedOn w:val="Akapitzlist"/>
    <w:rsid w:val="00AA4CE7"/>
    <w:pPr>
      <w:numPr>
        <w:ilvl w:val="2"/>
        <w:numId w:val="7"/>
      </w:numPr>
      <w:spacing w:after="0" w:line="360" w:lineRule="auto"/>
      <w:jc w:val="both"/>
    </w:pPr>
    <w:rPr>
      <w:rFonts w:ascii="Times New Roman" w:hAnsi="Times New Roman"/>
      <w:b/>
      <w:sz w:val="24"/>
      <w:szCs w:val="24"/>
    </w:rPr>
  </w:style>
  <w:style w:type="paragraph" w:customStyle="1" w:styleId="Style25">
    <w:name w:val="Style25"/>
    <w:basedOn w:val="Normalny"/>
    <w:uiPriority w:val="99"/>
    <w:rsid w:val="00AA4CE7"/>
    <w:pPr>
      <w:widowControl w:val="0"/>
      <w:autoSpaceDE w:val="0"/>
      <w:autoSpaceDN w:val="0"/>
      <w:adjustRightInd w:val="0"/>
      <w:spacing w:after="0" w:line="254" w:lineRule="exact"/>
      <w:ind w:hanging="379"/>
      <w:jc w:val="both"/>
    </w:pPr>
    <w:rPr>
      <w:rFonts w:ascii="Arial" w:hAnsi="Arial" w:cs="Arial"/>
      <w:sz w:val="24"/>
      <w:szCs w:val="24"/>
    </w:rPr>
  </w:style>
  <w:style w:type="character" w:customStyle="1" w:styleId="FontStyle89">
    <w:name w:val="Font Style89"/>
    <w:rsid w:val="00AA4CE7"/>
    <w:rPr>
      <w:rFonts w:ascii="Arial" w:hAnsi="Arial" w:cs="Arial"/>
      <w:sz w:val="20"/>
      <w:szCs w:val="20"/>
    </w:rPr>
  </w:style>
  <w:style w:type="character" w:customStyle="1" w:styleId="FontStyle82">
    <w:name w:val="Font Style82"/>
    <w:rsid w:val="00AA4CE7"/>
    <w:rPr>
      <w:rFonts w:ascii="Arial" w:hAnsi="Arial" w:cs="Arial"/>
      <w:b/>
      <w:bCs/>
      <w:sz w:val="20"/>
      <w:szCs w:val="20"/>
    </w:rPr>
  </w:style>
  <w:style w:type="character" w:customStyle="1" w:styleId="FontStyle90">
    <w:name w:val="Font Style90"/>
    <w:rsid w:val="00AA4CE7"/>
    <w:rPr>
      <w:rFonts w:ascii="Arial" w:hAnsi="Arial" w:cs="Arial"/>
      <w:b/>
      <w:bCs/>
      <w:sz w:val="20"/>
      <w:szCs w:val="20"/>
    </w:rPr>
  </w:style>
  <w:style w:type="character" w:customStyle="1" w:styleId="Nierozpoznanawzmianka1">
    <w:name w:val="Nierozpoznana wzmianka1"/>
    <w:uiPriority w:val="99"/>
    <w:semiHidden/>
    <w:unhideWhenUsed/>
    <w:rsid w:val="00AA4CE7"/>
    <w:rPr>
      <w:color w:val="605E5C"/>
      <w:shd w:val="clear" w:color="auto" w:fill="E1DFDD"/>
    </w:rPr>
  </w:style>
  <w:style w:type="character" w:customStyle="1" w:styleId="FontStyle14">
    <w:name w:val="Font Style14"/>
    <w:uiPriority w:val="99"/>
    <w:rsid w:val="00AA4CE7"/>
    <w:rPr>
      <w:rFonts w:ascii="Arial" w:hAnsi="Arial" w:cs="Arial" w:hint="default"/>
      <w:b/>
      <w:bCs/>
      <w:sz w:val="18"/>
      <w:szCs w:val="18"/>
    </w:rPr>
  </w:style>
  <w:style w:type="character" w:customStyle="1" w:styleId="FontStyle19">
    <w:name w:val="Font Style19"/>
    <w:rsid w:val="00AA4CE7"/>
    <w:rPr>
      <w:rFonts w:ascii="Trebuchet MS" w:hAnsi="Trebuchet MS" w:cs="Trebuchet MS" w:hint="default"/>
      <w:b/>
      <w:bCs/>
      <w:sz w:val="26"/>
      <w:szCs w:val="26"/>
    </w:rPr>
  </w:style>
  <w:style w:type="paragraph" w:customStyle="1" w:styleId="Style20">
    <w:name w:val="Style20"/>
    <w:basedOn w:val="Normalny"/>
    <w:rsid w:val="00AA4CE7"/>
    <w:pPr>
      <w:widowControl w:val="0"/>
      <w:autoSpaceDE w:val="0"/>
      <w:spacing w:after="0" w:line="240" w:lineRule="auto"/>
      <w:jc w:val="center"/>
    </w:pPr>
    <w:rPr>
      <w:rFonts w:ascii="Arial" w:hAnsi="Arial" w:cs="Arial"/>
      <w:sz w:val="24"/>
      <w:szCs w:val="24"/>
      <w:lang w:eastAsia="zh-CN"/>
    </w:rPr>
  </w:style>
  <w:style w:type="paragraph" w:customStyle="1" w:styleId="Style23">
    <w:name w:val="Style23"/>
    <w:basedOn w:val="Normalny"/>
    <w:rsid w:val="00AA4CE7"/>
    <w:pPr>
      <w:widowControl w:val="0"/>
      <w:autoSpaceDE w:val="0"/>
      <w:spacing w:after="0" w:line="254" w:lineRule="exact"/>
      <w:ind w:hanging="288"/>
      <w:jc w:val="both"/>
    </w:pPr>
    <w:rPr>
      <w:rFonts w:ascii="Arial" w:hAnsi="Arial" w:cs="Arial"/>
      <w:sz w:val="24"/>
      <w:szCs w:val="24"/>
      <w:lang w:eastAsia="zh-CN"/>
    </w:rPr>
  </w:style>
  <w:style w:type="paragraph" w:customStyle="1" w:styleId="Style24">
    <w:name w:val="Style24"/>
    <w:basedOn w:val="Normalny"/>
    <w:rsid w:val="00AA4CE7"/>
    <w:pPr>
      <w:widowControl w:val="0"/>
      <w:autoSpaceDE w:val="0"/>
      <w:spacing w:after="0" w:line="254" w:lineRule="exact"/>
      <w:jc w:val="both"/>
    </w:pPr>
    <w:rPr>
      <w:rFonts w:ascii="Arial" w:hAnsi="Arial" w:cs="Arial"/>
      <w:sz w:val="24"/>
      <w:szCs w:val="24"/>
      <w:lang w:eastAsia="zh-CN"/>
    </w:rPr>
  </w:style>
  <w:style w:type="paragraph" w:customStyle="1" w:styleId="Style36">
    <w:name w:val="Style36"/>
    <w:basedOn w:val="Normalny"/>
    <w:rsid w:val="00AA4CE7"/>
    <w:pPr>
      <w:widowControl w:val="0"/>
      <w:autoSpaceDE w:val="0"/>
      <w:spacing w:after="0" w:line="254" w:lineRule="exact"/>
      <w:jc w:val="both"/>
    </w:pPr>
    <w:rPr>
      <w:rFonts w:ascii="Arial" w:hAnsi="Arial" w:cs="Arial"/>
      <w:sz w:val="24"/>
      <w:szCs w:val="24"/>
      <w:lang w:eastAsia="zh-CN"/>
    </w:rPr>
  </w:style>
  <w:style w:type="paragraph" w:customStyle="1" w:styleId="Style39">
    <w:name w:val="Style39"/>
    <w:basedOn w:val="Normalny"/>
    <w:rsid w:val="00AA4CE7"/>
    <w:pPr>
      <w:widowControl w:val="0"/>
      <w:autoSpaceDE w:val="0"/>
      <w:spacing w:after="0" w:line="240" w:lineRule="auto"/>
    </w:pPr>
    <w:rPr>
      <w:rFonts w:ascii="Arial" w:hAnsi="Arial" w:cs="Arial"/>
      <w:sz w:val="24"/>
      <w:szCs w:val="24"/>
      <w:lang w:eastAsia="zh-CN"/>
    </w:rPr>
  </w:style>
  <w:style w:type="paragraph" w:customStyle="1" w:styleId="Style50">
    <w:name w:val="Style50"/>
    <w:basedOn w:val="Normalny"/>
    <w:rsid w:val="00AA4CE7"/>
    <w:pPr>
      <w:widowControl w:val="0"/>
      <w:autoSpaceDE w:val="0"/>
      <w:spacing w:after="0" w:line="254" w:lineRule="exact"/>
      <w:ind w:hanging="494"/>
      <w:jc w:val="both"/>
    </w:pPr>
    <w:rPr>
      <w:rFonts w:ascii="Arial" w:hAnsi="Arial" w:cs="Arial"/>
      <w:sz w:val="24"/>
      <w:szCs w:val="24"/>
      <w:lang w:eastAsia="zh-CN"/>
    </w:rPr>
  </w:style>
  <w:style w:type="paragraph" w:customStyle="1" w:styleId="Style51">
    <w:name w:val="Style51"/>
    <w:basedOn w:val="Normalny"/>
    <w:rsid w:val="00AA4CE7"/>
    <w:pPr>
      <w:widowControl w:val="0"/>
      <w:autoSpaceDE w:val="0"/>
      <w:spacing w:after="0" w:line="254" w:lineRule="exact"/>
      <w:ind w:hanging="686"/>
      <w:jc w:val="both"/>
    </w:pPr>
    <w:rPr>
      <w:rFonts w:ascii="Arial" w:hAnsi="Arial" w:cs="Arial"/>
      <w:sz w:val="24"/>
      <w:szCs w:val="24"/>
      <w:lang w:eastAsia="zh-CN"/>
    </w:rPr>
  </w:style>
  <w:style w:type="paragraph" w:customStyle="1" w:styleId="Style54">
    <w:name w:val="Style54"/>
    <w:basedOn w:val="Normalny"/>
    <w:rsid w:val="00AA4CE7"/>
    <w:pPr>
      <w:widowControl w:val="0"/>
      <w:autoSpaceDE w:val="0"/>
      <w:spacing w:after="0" w:line="254" w:lineRule="exact"/>
      <w:jc w:val="both"/>
    </w:pPr>
    <w:rPr>
      <w:rFonts w:ascii="Arial" w:hAnsi="Arial" w:cs="Arial"/>
      <w:sz w:val="24"/>
      <w:szCs w:val="24"/>
      <w:lang w:eastAsia="zh-CN"/>
    </w:rPr>
  </w:style>
  <w:style w:type="paragraph" w:customStyle="1" w:styleId="Style48">
    <w:name w:val="Style48"/>
    <w:basedOn w:val="Normalny"/>
    <w:rsid w:val="00AA4CE7"/>
    <w:pPr>
      <w:widowControl w:val="0"/>
      <w:autoSpaceDE w:val="0"/>
      <w:spacing w:after="0" w:line="254" w:lineRule="exact"/>
    </w:pPr>
    <w:rPr>
      <w:rFonts w:ascii="Arial" w:hAnsi="Arial" w:cs="Arial"/>
      <w:sz w:val="24"/>
      <w:szCs w:val="24"/>
      <w:lang w:eastAsia="zh-CN"/>
    </w:rPr>
  </w:style>
  <w:style w:type="character" w:customStyle="1" w:styleId="BezodstpwZnak">
    <w:name w:val="Bez odstępów Znak"/>
    <w:link w:val="Bezodstpw"/>
    <w:uiPriority w:val="1"/>
    <w:locked/>
    <w:rsid w:val="00AA4CE7"/>
    <w:rPr>
      <w:rFonts w:ascii="Calibri" w:eastAsia="Calibri" w:hAnsi="Calibri" w:cs="Calibri"/>
    </w:rPr>
  </w:style>
  <w:style w:type="table" w:customStyle="1" w:styleId="Styltabeli2">
    <w:name w:val="Styl tabeli2"/>
    <w:rsid w:val="00AA4CE7"/>
    <w:pPr>
      <w:spacing w:after="0" w:line="240" w:lineRule="auto"/>
    </w:pPr>
    <w:rPr>
      <w:rFonts w:ascii="Times New Roman" w:eastAsia="Times New Roman" w:hAnsi="Times New Roman" w:cs="Times New Roman"/>
      <w:sz w:val="20"/>
      <w:szCs w:val="20"/>
      <w:lang w:eastAsia="pl-PL"/>
    </w:rPr>
    <w:tblPr>
      <w:tblInd w:w="0" w:type="dxa"/>
      <w:tblCellMar>
        <w:top w:w="0" w:type="dxa"/>
        <w:left w:w="108" w:type="dxa"/>
        <w:bottom w:w="0" w:type="dxa"/>
        <w:right w:w="108" w:type="dxa"/>
      </w:tblCellMar>
    </w:tblPr>
  </w:style>
  <w:style w:type="character" w:customStyle="1" w:styleId="PlandokumentuZnak">
    <w:name w:val="Plan dokumentu Znak"/>
    <w:aliases w:val="Mapa dokumentu Znak1"/>
    <w:uiPriority w:val="99"/>
    <w:locked/>
    <w:rsid w:val="00AA4CE7"/>
    <w:rPr>
      <w:rFonts w:ascii="Times New Roman" w:eastAsia="Times New Roman" w:hAnsi="Times New Roman" w:cs="Times New Roman"/>
      <w:sz w:val="2"/>
      <w:szCs w:val="20"/>
      <w:shd w:val="clear" w:color="auto" w:fill="000080"/>
      <w:lang w:eastAsia="pl-PL"/>
    </w:rPr>
  </w:style>
  <w:style w:type="character" w:styleId="Numerstrony">
    <w:name w:val="page number"/>
    <w:rsid w:val="00AA4CE7"/>
    <w:rPr>
      <w:rFonts w:cs="Times New Roman"/>
    </w:rPr>
  </w:style>
  <w:style w:type="character" w:customStyle="1" w:styleId="h1">
    <w:name w:val="h1"/>
    <w:rsid w:val="00AA4CE7"/>
    <w:rPr>
      <w:rFonts w:cs="Times New Roman"/>
    </w:rPr>
  </w:style>
  <w:style w:type="character" w:customStyle="1" w:styleId="Znakiprzypiswdolnych">
    <w:name w:val="Znaki przypisów dolnych"/>
    <w:rsid w:val="00AA4CE7"/>
    <w:rPr>
      <w:vertAlign w:val="superscript"/>
    </w:rPr>
  </w:style>
  <w:style w:type="paragraph" w:styleId="Podtytu">
    <w:name w:val="Subtitle"/>
    <w:basedOn w:val="Normalny"/>
    <w:next w:val="Normalny"/>
    <w:link w:val="PodtytuZnak"/>
    <w:qFormat/>
    <w:rsid w:val="00AA4CE7"/>
    <w:pPr>
      <w:numPr>
        <w:ilvl w:val="1"/>
      </w:numPr>
      <w:spacing w:after="0" w:line="240" w:lineRule="auto"/>
    </w:pPr>
    <w:rPr>
      <w:rFonts w:ascii="Cambria" w:hAnsi="Cambria"/>
      <w:i/>
      <w:iCs/>
      <w:color w:val="4F81BD"/>
      <w:spacing w:val="15"/>
      <w:sz w:val="24"/>
      <w:szCs w:val="24"/>
    </w:rPr>
  </w:style>
  <w:style w:type="character" w:customStyle="1" w:styleId="PodtytuZnak">
    <w:name w:val="Podtytuł Znak"/>
    <w:basedOn w:val="Domylnaczcionkaakapitu"/>
    <w:link w:val="Podtytu"/>
    <w:rsid w:val="00AA4CE7"/>
    <w:rPr>
      <w:rFonts w:ascii="Cambria" w:eastAsia="Times New Roman" w:hAnsi="Cambria" w:cs="Times New Roman"/>
      <w:i/>
      <w:iCs/>
      <w:color w:val="4F81BD"/>
      <w:spacing w:val="15"/>
      <w:sz w:val="24"/>
      <w:szCs w:val="24"/>
      <w:lang w:eastAsia="pl-PL"/>
    </w:rPr>
  </w:style>
  <w:style w:type="character" w:styleId="UyteHipercze">
    <w:name w:val="FollowedHyperlink"/>
    <w:rsid w:val="00AA4CE7"/>
    <w:rPr>
      <w:rFonts w:cs="Times New Roman"/>
      <w:color w:val="800080"/>
      <w:u w:val="single"/>
    </w:rPr>
  </w:style>
  <w:style w:type="paragraph" w:customStyle="1" w:styleId="font5">
    <w:name w:val="font5"/>
    <w:basedOn w:val="Normalny"/>
    <w:rsid w:val="00AA4CE7"/>
    <w:pPr>
      <w:spacing w:before="100" w:beforeAutospacing="1" w:after="100" w:afterAutospacing="1" w:line="240" w:lineRule="auto"/>
    </w:pPr>
    <w:rPr>
      <w:rFonts w:ascii="Arial" w:hAnsi="Arial" w:cs="Arial"/>
      <w:b/>
      <w:bCs/>
      <w:sz w:val="20"/>
      <w:szCs w:val="20"/>
    </w:rPr>
  </w:style>
  <w:style w:type="paragraph" w:customStyle="1" w:styleId="xl65">
    <w:name w:val="xl65"/>
    <w:basedOn w:val="Normalny"/>
    <w:rsid w:val="00AA4CE7"/>
    <w:pP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ny"/>
    <w:rsid w:val="00AA4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Normalny"/>
    <w:rsid w:val="00AA4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ny"/>
    <w:rsid w:val="00AA4C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2">
    <w:name w:val="xl72"/>
    <w:basedOn w:val="Normalny"/>
    <w:rsid w:val="00AA4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sz w:val="24"/>
      <w:szCs w:val="24"/>
    </w:rPr>
  </w:style>
  <w:style w:type="paragraph" w:customStyle="1" w:styleId="xl73">
    <w:name w:val="xl73"/>
    <w:basedOn w:val="Normalny"/>
    <w:rsid w:val="00AA4CE7"/>
    <w:pPr>
      <w:spacing w:before="100" w:beforeAutospacing="1" w:after="100" w:afterAutospacing="1" w:line="240" w:lineRule="auto"/>
      <w:textAlignment w:val="center"/>
    </w:pPr>
    <w:rPr>
      <w:rFonts w:ascii="Times New Roman" w:hAnsi="Times New Roman"/>
      <w:sz w:val="24"/>
      <w:szCs w:val="24"/>
    </w:rPr>
  </w:style>
  <w:style w:type="paragraph" w:customStyle="1" w:styleId="xl74">
    <w:name w:val="xl74"/>
    <w:basedOn w:val="Normalny"/>
    <w:rsid w:val="00AA4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sz w:val="24"/>
      <w:szCs w:val="24"/>
    </w:rPr>
  </w:style>
  <w:style w:type="paragraph" w:customStyle="1" w:styleId="xl75">
    <w:name w:val="xl75"/>
    <w:basedOn w:val="Normalny"/>
    <w:rsid w:val="00AA4C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6">
    <w:name w:val="xl76"/>
    <w:basedOn w:val="Normalny"/>
    <w:rsid w:val="00AA4C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Normalny"/>
    <w:rsid w:val="00AA4C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Normalny"/>
    <w:rsid w:val="00AA4CE7"/>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79">
    <w:name w:val="xl79"/>
    <w:basedOn w:val="Normalny"/>
    <w:rsid w:val="00AA4CE7"/>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80">
    <w:name w:val="xl80"/>
    <w:basedOn w:val="Normalny"/>
    <w:rsid w:val="00AA4CE7"/>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81">
    <w:name w:val="xl81"/>
    <w:basedOn w:val="Normalny"/>
    <w:rsid w:val="00AA4CE7"/>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82">
    <w:name w:val="xl82"/>
    <w:basedOn w:val="Normalny"/>
    <w:rsid w:val="00AA4CE7"/>
    <w:pPr>
      <w:pBdr>
        <w:top w:val="single" w:sz="8"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83">
    <w:name w:val="xl83"/>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AA4CE7"/>
    <w:pPr>
      <w:pBdr>
        <w:left w:val="single" w:sz="8"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85">
    <w:name w:val="xl85"/>
    <w:basedOn w:val="Normalny"/>
    <w:rsid w:val="00AA4CE7"/>
    <w:pP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86">
    <w:name w:val="xl86"/>
    <w:basedOn w:val="Normalny"/>
    <w:rsid w:val="00AA4CE7"/>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87">
    <w:name w:val="xl87"/>
    <w:basedOn w:val="Normalny"/>
    <w:rsid w:val="00AA4CE7"/>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88">
    <w:name w:val="xl88"/>
    <w:basedOn w:val="Normalny"/>
    <w:rsid w:val="00AA4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sz w:val="24"/>
      <w:szCs w:val="24"/>
    </w:rPr>
  </w:style>
  <w:style w:type="paragraph" w:customStyle="1" w:styleId="xl89">
    <w:name w:val="xl89"/>
    <w:basedOn w:val="Normalny"/>
    <w:rsid w:val="00AA4CE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91">
    <w:name w:val="xl91"/>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92">
    <w:name w:val="xl92"/>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93">
    <w:name w:val="xl93"/>
    <w:basedOn w:val="Normalny"/>
    <w:rsid w:val="00AA4CE7"/>
    <w:pPr>
      <w:pBdr>
        <w:left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94">
    <w:name w:val="xl94"/>
    <w:basedOn w:val="Normalny"/>
    <w:rsid w:val="00AA4CE7"/>
    <w:pPr>
      <w:pBdr>
        <w:left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95">
    <w:name w:val="xl95"/>
    <w:basedOn w:val="Normalny"/>
    <w:rsid w:val="00AA4CE7"/>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6">
    <w:name w:val="xl96"/>
    <w:basedOn w:val="Normalny"/>
    <w:rsid w:val="00AA4C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7">
    <w:name w:val="xl97"/>
    <w:basedOn w:val="Normalny"/>
    <w:rsid w:val="00AA4CE7"/>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Times New Roman" w:hAnsi="Times New Roman"/>
      <w:sz w:val="24"/>
      <w:szCs w:val="24"/>
    </w:rPr>
  </w:style>
  <w:style w:type="paragraph" w:customStyle="1" w:styleId="xl98">
    <w:name w:val="xl98"/>
    <w:basedOn w:val="Normalny"/>
    <w:rsid w:val="00AA4CE7"/>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99">
    <w:name w:val="xl99"/>
    <w:basedOn w:val="Normalny"/>
    <w:rsid w:val="00AA4CE7"/>
    <w:pPr>
      <w:pBdr>
        <w:top w:val="single" w:sz="4" w:space="0" w:color="auto"/>
        <w:bottom w:val="single" w:sz="8"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100">
    <w:name w:val="xl100"/>
    <w:basedOn w:val="Normalny"/>
    <w:rsid w:val="00AA4CE7"/>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101">
    <w:name w:val="xl101"/>
    <w:basedOn w:val="Normalny"/>
    <w:rsid w:val="00AA4C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02">
    <w:name w:val="xl102"/>
    <w:basedOn w:val="Normalny"/>
    <w:rsid w:val="00AA4C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hAnsi="Arial" w:cs="Arial"/>
      <w:b/>
      <w:bCs/>
      <w:sz w:val="24"/>
      <w:szCs w:val="24"/>
    </w:rPr>
  </w:style>
  <w:style w:type="paragraph" w:customStyle="1" w:styleId="xl103">
    <w:name w:val="xl103"/>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04">
    <w:name w:val="xl104"/>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105">
    <w:name w:val="xl105"/>
    <w:basedOn w:val="Normalny"/>
    <w:rsid w:val="00AA4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hAnsi="Arial" w:cs="Arial"/>
      <w:sz w:val="24"/>
      <w:szCs w:val="24"/>
    </w:rPr>
  </w:style>
  <w:style w:type="paragraph" w:customStyle="1" w:styleId="xl106">
    <w:name w:val="xl106"/>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07">
    <w:name w:val="xl107"/>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108">
    <w:name w:val="xl108"/>
    <w:basedOn w:val="Normalny"/>
    <w:rsid w:val="00AA4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hAnsi="Arial" w:cs="Arial"/>
      <w:b/>
      <w:bCs/>
      <w:sz w:val="24"/>
      <w:szCs w:val="24"/>
    </w:rPr>
  </w:style>
  <w:style w:type="paragraph" w:customStyle="1" w:styleId="xl109">
    <w:name w:val="xl109"/>
    <w:basedOn w:val="Normalny"/>
    <w:rsid w:val="00AA4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color w:val="000080"/>
      <w:sz w:val="24"/>
      <w:szCs w:val="24"/>
    </w:rPr>
  </w:style>
  <w:style w:type="paragraph" w:customStyle="1" w:styleId="xl110">
    <w:name w:val="xl110"/>
    <w:basedOn w:val="Normalny"/>
    <w:rsid w:val="00AA4CE7"/>
    <w:pPr>
      <w:spacing w:before="100" w:beforeAutospacing="1" w:after="100" w:afterAutospacing="1" w:line="240" w:lineRule="auto"/>
      <w:jc w:val="center"/>
      <w:textAlignment w:val="center"/>
    </w:pPr>
    <w:rPr>
      <w:rFonts w:ascii="Arial" w:hAnsi="Arial" w:cs="Arial"/>
      <w:b/>
      <w:bCs/>
      <w:sz w:val="36"/>
      <w:szCs w:val="36"/>
    </w:rPr>
  </w:style>
  <w:style w:type="paragraph" w:customStyle="1" w:styleId="xl111">
    <w:name w:val="xl111"/>
    <w:basedOn w:val="Normalny"/>
    <w:rsid w:val="00AA4CE7"/>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right"/>
      <w:textAlignment w:val="center"/>
    </w:pPr>
    <w:rPr>
      <w:rFonts w:ascii="Arial" w:hAnsi="Arial" w:cs="Arial"/>
      <w:b/>
      <w:bCs/>
      <w:sz w:val="24"/>
      <w:szCs w:val="24"/>
    </w:rPr>
  </w:style>
  <w:style w:type="paragraph" w:customStyle="1" w:styleId="xl112">
    <w:name w:val="xl112"/>
    <w:basedOn w:val="Normalny"/>
    <w:rsid w:val="00AA4CE7"/>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4"/>
      <w:szCs w:val="24"/>
    </w:rPr>
  </w:style>
  <w:style w:type="paragraph" w:customStyle="1" w:styleId="xl113">
    <w:name w:val="xl113"/>
    <w:basedOn w:val="Normalny"/>
    <w:rsid w:val="00AA4CE7"/>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4"/>
      <w:szCs w:val="24"/>
    </w:rPr>
  </w:style>
  <w:style w:type="paragraph" w:customStyle="1" w:styleId="xl114">
    <w:name w:val="xl114"/>
    <w:basedOn w:val="Normalny"/>
    <w:rsid w:val="00AA4CE7"/>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4"/>
      <w:szCs w:val="24"/>
    </w:rPr>
  </w:style>
  <w:style w:type="paragraph" w:customStyle="1" w:styleId="xl115">
    <w:name w:val="xl115"/>
    <w:basedOn w:val="Normalny"/>
    <w:rsid w:val="00AA4C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16">
    <w:name w:val="xl116"/>
    <w:basedOn w:val="Normalny"/>
    <w:rsid w:val="00AA4CE7"/>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17">
    <w:name w:val="xl117"/>
    <w:basedOn w:val="Normalny"/>
    <w:rsid w:val="00AA4C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Normalny"/>
    <w:rsid w:val="00AA4CE7"/>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9">
    <w:name w:val="xl119"/>
    <w:basedOn w:val="Normalny"/>
    <w:rsid w:val="00AA4C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0">
    <w:name w:val="xl120"/>
    <w:basedOn w:val="Normalny"/>
    <w:rsid w:val="00AA4CE7"/>
    <w:pPr>
      <w:pBdr>
        <w:top w:val="single" w:sz="4" w:space="0" w:color="auto"/>
        <w:left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121">
    <w:name w:val="xl121"/>
    <w:basedOn w:val="Normalny"/>
    <w:rsid w:val="00AA4CE7"/>
    <w:pPr>
      <w:pBdr>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122">
    <w:name w:val="xl122"/>
    <w:basedOn w:val="Normalny"/>
    <w:rsid w:val="00AA4CE7"/>
    <w:pPr>
      <w:pBdr>
        <w:bottom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23">
    <w:name w:val="xl123"/>
    <w:basedOn w:val="Normalny"/>
    <w:rsid w:val="00AA4CE7"/>
    <w:pPr>
      <w:spacing w:before="100" w:beforeAutospacing="1" w:after="100" w:afterAutospacing="1" w:line="240" w:lineRule="auto"/>
    </w:pPr>
    <w:rPr>
      <w:rFonts w:ascii="Arial" w:hAnsi="Arial" w:cs="Arial"/>
      <w:b/>
      <w:bCs/>
      <w:sz w:val="24"/>
      <w:szCs w:val="24"/>
    </w:rPr>
  </w:style>
  <w:style w:type="paragraph" w:customStyle="1" w:styleId="xl124">
    <w:name w:val="xl124"/>
    <w:basedOn w:val="Normalny"/>
    <w:rsid w:val="00AA4CE7"/>
    <w:pPr>
      <w:spacing w:before="100" w:beforeAutospacing="1" w:after="100" w:afterAutospacing="1" w:line="240" w:lineRule="auto"/>
    </w:pPr>
    <w:rPr>
      <w:rFonts w:ascii="Arial" w:hAnsi="Arial" w:cs="Arial"/>
      <w:b/>
      <w:bCs/>
      <w:sz w:val="24"/>
      <w:szCs w:val="24"/>
    </w:rPr>
  </w:style>
  <w:style w:type="paragraph" w:customStyle="1" w:styleId="St4-punkt">
    <w:name w:val="St4-punkt"/>
    <w:basedOn w:val="Normalny"/>
    <w:rsid w:val="00AA4CE7"/>
    <w:pPr>
      <w:autoSpaceDE w:val="0"/>
      <w:autoSpaceDN w:val="0"/>
      <w:spacing w:after="0" w:line="240" w:lineRule="auto"/>
      <w:ind w:left="680" w:hanging="340"/>
      <w:jc w:val="both"/>
    </w:pPr>
    <w:rPr>
      <w:rFonts w:ascii="Times New Roman" w:hAnsi="Times New Roman"/>
      <w:sz w:val="24"/>
      <w:szCs w:val="24"/>
    </w:rPr>
  </w:style>
  <w:style w:type="paragraph" w:customStyle="1" w:styleId="Standardowy0">
    <w:name w:val="Standardowy.+"/>
    <w:rsid w:val="00AA4CE7"/>
    <w:pPr>
      <w:autoSpaceDE w:val="0"/>
      <w:autoSpaceDN w:val="0"/>
      <w:spacing w:after="0" w:line="240" w:lineRule="auto"/>
    </w:pPr>
    <w:rPr>
      <w:rFonts w:ascii="Arial" w:eastAsia="Times New Roman" w:hAnsi="Arial" w:cs="Times New Roman"/>
      <w:sz w:val="24"/>
      <w:szCs w:val="20"/>
      <w:lang w:eastAsia="pl-PL"/>
    </w:rPr>
  </w:style>
  <w:style w:type="character" w:customStyle="1" w:styleId="FontStyle27">
    <w:name w:val="Font Style27"/>
    <w:rsid w:val="00AA4CE7"/>
    <w:rPr>
      <w:rFonts w:ascii="Times New Roman" w:hAnsi="Times New Roman" w:cs="Times New Roman"/>
      <w:sz w:val="24"/>
      <w:szCs w:val="24"/>
    </w:rPr>
  </w:style>
  <w:style w:type="character" w:styleId="Wyrnieniedelikatne">
    <w:name w:val="Subtle Emphasis"/>
    <w:uiPriority w:val="19"/>
    <w:qFormat/>
    <w:rsid w:val="00AA4CE7"/>
    <w:rPr>
      <w:rFonts w:cs="Times New Roman"/>
      <w:i/>
      <w:iCs/>
      <w:color w:val="808080"/>
    </w:rPr>
  </w:style>
  <w:style w:type="character" w:styleId="Uwydatnienie">
    <w:name w:val="Emphasis"/>
    <w:qFormat/>
    <w:rsid w:val="00AA4CE7"/>
    <w:rPr>
      <w:rFonts w:cs="Times New Roman"/>
      <w:i/>
      <w:iCs/>
    </w:rPr>
  </w:style>
  <w:style w:type="paragraph" w:customStyle="1" w:styleId="Style10">
    <w:name w:val="Style10"/>
    <w:basedOn w:val="Normalny"/>
    <w:rsid w:val="00AA4CE7"/>
    <w:pPr>
      <w:widowControl w:val="0"/>
      <w:autoSpaceDE w:val="0"/>
      <w:autoSpaceDN w:val="0"/>
      <w:adjustRightInd w:val="0"/>
      <w:spacing w:after="0" w:line="324" w:lineRule="exact"/>
      <w:jc w:val="center"/>
    </w:pPr>
    <w:rPr>
      <w:sz w:val="24"/>
      <w:szCs w:val="24"/>
    </w:rPr>
  </w:style>
  <w:style w:type="character" w:customStyle="1" w:styleId="FontStyle23">
    <w:name w:val="Font Style23"/>
    <w:rsid w:val="00AA4CE7"/>
    <w:rPr>
      <w:rFonts w:ascii="Times New Roman" w:hAnsi="Times New Roman" w:cs="Times New Roman"/>
      <w:b/>
      <w:bCs/>
      <w:i/>
      <w:iCs/>
      <w:sz w:val="28"/>
      <w:szCs w:val="28"/>
    </w:rPr>
  </w:style>
  <w:style w:type="character" w:customStyle="1" w:styleId="FontStyle21">
    <w:name w:val="Font Style21"/>
    <w:rsid w:val="00AA4CE7"/>
    <w:rPr>
      <w:rFonts w:ascii="Times New Roman" w:hAnsi="Times New Roman" w:cs="Times New Roman"/>
      <w:sz w:val="24"/>
      <w:szCs w:val="24"/>
    </w:rPr>
  </w:style>
  <w:style w:type="paragraph" w:customStyle="1" w:styleId="Akapitzlist2">
    <w:name w:val="Akapit z listą2"/>
    <w:basedOn w:val="Normalny"/>
    <w:uiPriority w:val="99"/>
    <w:rsid w:val="00AA4CE7"/>
    <w:pPr>
      <w:spacing w:after="0" w:line="240" w:lineRule="auto"/>
      <w:ind w:left="708"/>
    </w:pPr>
    <w:rPr>
      <w:rFonts w:ascii="Times New Roman" w:hAnsi="Times New Roman"/>
      <w:sz w:val="24"/>
      <w:szCs w:val="24"/>
    </w:rPr>
  </w:style>
  <w:style w:type="paragraph" w:customStyle="1" w:styleId="ABojkw">
    <w:name w:val="ABojków"/>
    <w:basedOn w:val="Normalny"/>
    <w:rsid w:val="00AA4CE7"/>
    <w:pPr>
      <w:spacing w:before="120" w:after="120"/>
      <w:ind w:left="374"/>
      <w:jc w:val="both"/>
    </w:pPr>
    <w:rPr>
      <w:rFonts w:ascii="Arial" w:hAnsi="Arial" w:cs="Arial"/>
      <w:sz w:val="20"/>
      <w:szCs w:val="20"/>
    </w:rPr>
  </w:style>
  <w:style w:type="paragraph" w:customStyle="1" w:styleId="AABojkwIDW">
    <w:name w:val="AABojków IDW"/>
    <w:basedOn w:val="Nagwek1"/>
    <w:next w:val="xl82"/>
    <w:rsid w:val="00AA4CE7"/>
    <w:pPr>
      <w:keepLines w:val="0"/>
      <w:numPr>
        <w:numId w:val="15"/>
      </w:numPr>
      <w:tabs>
        <w:tab w:val="left" w:pos="540"/>
      </w:tabs>
      <w:spacing w:after="120" w:line="300" w:lineRule="auto"/>
      <w:jc w:val="both"/>
    </w:pPr>
    <w:rPr>
      <w:rFonts w:ascii="Arial" w:hAnsi="Arial" w:cs="Arial"/>
      <w:b/>
      <w:bCs/>
      <w:color w:val="auto"/>
      <w:kern w:val="32"/>
      <w:sz w:val="24"/>
      <w:szCs w:val="24"/>
      <w:lang w:val="pl-PL" w:eastAsia="pl-PL"/>
    </w:rPr>
  </w:style>
  <w:style w:type="paragraph" w:styleId="Tekstpodstawowywcity3">
    <w:name w:val="Body Text Indent 3"/>
    <w:basedOn w:val="Normalny"/>
    <w:link w:val="Tekstpodstawowywcity3Znak"/>
    <w:uiPriority w:val="99"/>
    <w:unhideWhenUsed/>
    <w:rsid w:val="00AA4CE7"/>
    <w:pPr>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rsid w:val="00AA4CE7"/>
    <w:rPr>
      <w:rFonts w:ascii="Times New Roman" w:eastAsia="Times New Roman" w:hAnsi="Times New Roman" w:cs="Times New Roman"/>
      <w:sz w:val="16"/>
      <w:szCs w:val="16"/>
      <w:lang w:eastAsia="pl-PL"/>
    </w:rPr>
  </w:style>
  <w:style w:type="paragraph" w:styleId="Listanumerowana">
    <w:name w:val="List Number"/>
    <w:basedOn w:val="Normalny"/>
    <w:rsid w:val="00AA4CE7"/>
    <w:pPr>
      <w:numPr>
        <w:numId w:val="16"/>
      </w:numPr>
      <w:spacing w:before="60" w:after="0" w:line="240" w:lineRule="auto"/>
      <w:jc w:val="both"/>
    </w:pPr>
    <w:rPr>
      <w:rFonts w:ascii="Arial" w:hAnsi="Arial"/>
      <w:sz w:val="23"/>
      <w:szCs w:val="20"/>
    </w:rPr>
  </w:style>
  <w:style w:type="paragraph" w:customStyle="1" w:styleId="Bezodstpw1">
    <w:name w:val="Bez odstępów1"/>
    <w:uiPriority w:val="99"/>
    <w:rsid w:val="00AA4CE7"/>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sz w:val="24"/>
      <w:szCs w:val="24"/>
      <w:lang w:eastAsia="pl-PL"/>
    </w:rPr>
  </w:style>
  <w:style w:type="paragraph" w:styleId="Mapadokumentu">
    <w:name w:val="Document Map"/>
    <w:aliases w:val="Plan dokumentu"/>
    <w:basedOn w:val="Normalny"/>
    <w:link w:val="MapadokumentuZnak"/>
    <w:uiPriority w:val="99"/>
    <w:semiHidden/>
    <w:unhideWhenUsed/>
    <w:rsid w:val="00AA4CE7"/>
    <w:pPr>
      <w:spacing w:after="0" w:line="240" w:lineRule="auto"/>
    </w:pPr>
    <w:rPr>
      <w:rFonts w:ascii="Segoe UI" w:hAnsi="Segoe UI" w:cs="Segoe UI"/>
      <w:sz w:val="16"/>
      <w:szCs w:val="16"/>
    </w:rPr>
  </w:style>
  <w:style w:type="character" w:customStyle="1" w:styleId="MapadokumentuZnak">
    <w:name w:val="Mapa dokumentu Znak"/>
    <w:aliases w:val="Plan dokumentu Znak1"/>
    <w:basedOn w:val="Domylnaczcionkaakapitu"/>
    <w:link w:val="Mapadokumentu"/>
    <w:uiPriority w:val="99"/>
    <w:semiHidden/>
    <w:rsid w:val="00AA4CE7"/>
    <w:rPr>
      <w:rFonts w:ascii="Segoe UI" w:eastAsia="Times New Roman" w:hAnsi="Segoe UI" w:cs="Segoe UI"/>
      <w:sz w:val="16"/>
      <w:szCs w:val="16"/>
      <w:lang w:eastAsia="pl-PL"/>
    </w:rPr>
  </w:style>
  <w:style w:type="character" w:customStyle="1" w:styleId="Teksttreci0">
    <w:name w:val="Tekst treści_"/>
    <w:rsid w:val="00AA4CE7"/>
    <w:rPr>
      <w:rFonts w:ascii="Calibri" w:eastAsia="Calibri" w:hAnsi="Calibri" w:cs="Calibri"/>
      <w:b/>
      <w:bCs/>
      <w:i w:val="0"/>
      <w:iCs w:val="0"/>
      <w:smallCaps w:val="0"/>
      <w:strike w:val="0"/>
      <w:sz w:val="20"/>
      <w:szCs w:val="20"/>
      <w:u w:val="none"/>
    </w:rPr>
  </w:style>
  <w:style w:type="character" w:customStyle="1" w:styleId="Teksttreci7Pogrubienie">
    <w:name w:val="Tekst treści (7) + Pogrubienie"/>
    <w:rsid w:val="00AA4CE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AA4CE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AA4CE7"/>
    <w:rPr>
      <w:rFonts w:ascii="Calibri" w:eastAsia="Calibri" w:hAnsi="Calibri" w:cs="Calibri"/>
      <w:b w:val="0"/>
      <w:bCs w:val="0"/>
      <w:i w:val="0"/>
      <w:iCs w:val="0"/>
      <w:smallCaps w:val="0"/>
      <w:strike w:val="0"/>
      <w:sz w:val="20"/>
      <w:szCs w:val="20"/>
      <w:u w:val="none"/>
    </w:rPr>
  </w:style>
  <w:style w:type="paragraph" w:customStyle="1" w:styleId="pkt">
    <w:name w:val="pkt"/>
    <w:basedOn w:val="Normalny"/>
    <w:link w:val="pktZnak"/>
    <w:uiPriority w:val="99"/>
    <w:rsid w:val="00AA4CE7"/>
    <w:pPr>
      <w:spacing w:before="60" w:after="60" w:line="240" w:lineRule="auto"/>
      <w:ind w:left="851" w:hanging="295"/>
      <w:jc w:val="both"/>
    </w:pPr>
    <w:rPr>
      <w:rFonts w:ascii="Times New Roman" w:hAnsi="Times New Roman"/>
      <w:sz w:val="24"/>
      <w:szCs w:val="20"/>
    </w:rPr>
  </w:style>
  <w:style w:type="character" w:customStyle="1" w:styleId="pktZnak">
    <w:name w:val="pkt Znak"/>
    <w:link w:val="pkt"/>
    <w:rsid w:val="00AA4CE7"/>
    <w:rPr>
      <w:rFonts w:ascii="Times New Roman" w:eastAsia="Times New Roman" w:hAnsi="Times New Roman" w:cs="Times New Roman"/>
      <w:sz w:val="24"/>
      <w:szCs w:val="20"/>
      <w:lang w:eastAsia="pl-PL"/>
    </w:rPr>
  </w:style>
  <w:style w:type="paragraph" w:customStyle="1" w:styleId="Akapitzlist3">
    <w:name w:val="Akapit z listą3"/>
    <w:basedOn w:val="Normalny"/>
    <w:rsid w:val="00AA4CE7"/>
    <w:pPr>
      <w:ind w:left="720"/>
    </w:pPr>
    <w:rPr>
      <w:rFonts w:cs="Calibri"/>
      <w:lang w:eastAsia="en-US"/>
    </w:rPr>
  </w:style>
  <w:style w:type="paragraph" w:customStyle="1" w:styleId="ZnakZnak10">
    <w:name w:val="Znak Znak1"/>
    <w:basedOn w:val="Normalny"/>
    <w:rsid w:val="00AA4CE7"/>
    <w:pPr>
      <w:spacing w:after="0" w:line="240" w:lineRule="auto"/>
    </w:pPr>
    <w:rPr>
      <w:rFonts w:ascii="Times New Roman" w:hAnsi="Times New Roman"/>
      <w:sz w:val="24"/>
      <w:szCs w:val="24"/>
    </w:rPr>
  </w:style>
  <w:style w:type="paragraph" w:customStyle="1" w:styleId="ZnakZnak40">
    <w:name w:val="Znak Znak4"/>
    <w:basedOn w:val="Normalny"/>
    <w:rsid w:val="00AA4CE7"/>
    <w:pPr>
      <w:spacing w:after="0" w:line="240" w:lineRule="auto"/>
    </w:pPr>
    <w:rPr>
      <w:rFonts w:ascii="Times New Roman" w:hAnsi="Times New Roman"/>
      <w:sz w:val="24"/>
      <w:szCs w:val="24"/>
    </w:rPr>
  </w:style>
  <w:style w:type="paragraph" w:customStyle="1" w:styleId="Style3">
    <w:name w:val="Style3"/>
    <w:basedOn w:val="Normalny"/>
    <w:uiPriority w:val="99"/>
    <w:rsid w:val="00AA4CE7"/>
    <w:pPr>
      <w:widowControl w:val="0"/>
      <w:autoSpaceDE w:val="0"/>
      <w:autoSpaceDN w:val="0"/>
      <w:adjustRightInd w:val="0"/>
      <w:spacing w:after="0" w:line="259" w:lineRule="exact"/>
      <w:ind w:hanging="2098"/>
    </w:pPr>
    <w:rPr>
      <w:rFonts w:ascii="Trebuchet MS" w:eastAsia="Calibri" w:hAnsi="Trebuchet MS" w:cs="Trebuchet MS"/>
      <w:sz w:val="24"/>
      <w:szCs w:val="24"/>
    </w:rPr>
  </w:style>
  <w:style w:type="character" w:customStyle="1" w:styleId="FontStyle20">
    <w:name w:val="Font Style20"/>
    <w:rsid w:val="00AA4CE7"/>
    <w:rPr>
      <w:rFonts w:ascii="Arial" w:hAnsi="Arial" w:cs="Arial"/>
      <w:sz w:val="10"/>
      <w:szCs w:val="10"/>
    </w:rPr>
  </w:style>
  <w:style w:type="paragraph" w:customStyle="1" w:styleId="NormalBold">
    <w:name w:val="NormalBold"/>
    <w:basedOn w:val="Normalny"/>
    <w:link w:val="NormalBoldChar"/>
    <w:rsid w:val="00AA4CE7"/>
    <w:pPr>
      <w:widowControl w:val="0"/>
      <w:spacing w:after="0" w:line="240" w:lineRule="auto"/>
    </w:pPr>
    <w:rPr>
      <w:rFonts w:ascii="Times New Roman" w:hAnsi="Times New Roman"/>
      <w:b/>
      <w:sz w:val="24"/>
      <w:szCs w:val="20"/>
      <w:lang w:val="x-none" w:eastAsia="en-GB"/>
    </w:rPr>
  </w:style>
  <w:style w:type="character" w:customStyle="1" w:styleId="NormalBoldChar">
    <w:name w:val="NormalBold Char"/>
    <w:link w:val="NormalBold"/>
    <w:locked/>
    <w:rsid w:val="00AA4CE7"/>
    <w:rPr>
      <w:rFonts w:ascii="Times New Roman" w:eastAsia="Times New Roman" w:hAnsi="Times New Roman" w:cs="Times New Roman"/>
      <w:b/>
      <w:sz w:val="24"/>
      <w:szCs w:val="20"/>
      <w:lang w:val="x-none" w:eastAsia="en-GB"/>
    </w:rPr>
  </w:style>
  <w:style w:type="numbering" w:customStyle="1" w:styleId="Bezlisty3">
    <w:name w:val="Bez listy3"/>
    <w:next w:val="Bezlisty"/>
    <w:uiPriority w:val="99"/>
    <w:semiHidden/>
    <w:unhideWhenUsed/>
    <w:rsid w:val="00AA4CE7"/>
  </w:style>
  <w:style w:type="paragraph" w:customStyle="1" w:styleId="Stopka1">
    <w:name w:val="Stopka1"/>
    <w:rsid w:val="00AA4CE7"/>
    <w:pPr>
      <w:widowControl w:val="0"/>
      <w:spacing w:after="0" w:line="240" w:lineRule="auto"/>
    </w:pPr>
    <w:rPr>
      <w:rFonts w:ascii="Times New Roman" w:eastAsia="Times New Roman" w:hAnsi="Times New Roman" w:cs="Times New Roman"/>
      <w:color w:val="000000"/>
      <w:sz w:val="24"/>
      <w:szCs w:val="20"/>
      <w:lang w:eastAsia="pl-PL"/>
    </w:rPr>
  </w:style>
  <w:style w:type="character" w:customStyle="1" w:styleId="DeltaViewInsertion">
    <w:name w:val="DeltaView Insertion"/>
    <w:rsid w:val="00AA4CE7"/>
    <w:rPr>
      <w:b/>
      <w:i/>
      <w:spacing w:val="0"/>
    </w:rPr>
  </w:style>
  <w:style w:type="paragraph" w:customStyle="1" w:styleId="Tiret0">
    <w:name w:val="Tiret 0"/>
    <w:basedOn w:val="Normalny"/>
    <w:rsid w:val="00AA4CE7"/>
    <w:pPr>
      <w:numPr>
        <w:numId w:val="19"/>
      </w:numPr>
      <w:spacing w:before="120" w:after="120" w:line="240" w:lineRule="auto"/>
      <w:jc w:val="both"/>
    </w:pPr>
    <w:rPr>
      <w:rFonts w:ascii="Times New Roman" w:eastAsia="Calibri" w:hAnsi="Times New Roman"/>
      <w:sz w:val="24"/>
      <w:lang w:eastAsia="en-GB"/>
    </w:rPr>
  </w:style>
  <w:style w:type="paragraph" w:customStyle="1" w:styleId="Tiret1">
    <w:name w:val="Tiret 1"/>
    <w:basedOn w:val="Normalny"/>
    <w:rsid w:val="00AA4CE7"/>
    <w:pPr>
      <w:numPr>
        <w:numId w:val="20"/>
      </w:numPr>
      <w:spacing w:before="120" w:after="120" w:line="240" w:lineRule="auto"/>
      <w:jc w:val="both"/>
    </w:pPr>
    <w:rPr>
      <w:rFonts w:ascii="Times New Roman" w:eastAsia="Calibri" w:hAnsi="Times New Roman"/>
      <w:sz w:val="24"/>
      <w:lang w:eastAsia="en-GB"/>
    </w:rPr>
  </w:style>
  <w:style w:type="paragraph" w:customStyle="1" w:styleId="NumPar1">
    <w:name w:val="NumPar 1"/>
    <w:basedOn w:val="Normalny"/>
    <w:next w:val="text1"/>
    <w:rsid w:val="00AA4CE7"/>
    <w:pPr>
      <w:numPr>
        <w:numId w:val="21"/>
      </w:numPr>
      <w:spacing w:before="120" w:after="120" w:line="240" w:lineRule="auto"/>
      <w:jc w:val="both"/>
    </w:pPr>
    <w:rPr>
      <w:rFonts w:ascii="Times New Roman" w:eastAsia="Calibri" w:hAnsi="Times New Roman"/>
      <w:sz w:val="24"/>
      <w:lang w:eastAsia="en-GB"/>
    </w:rPr>
  </w:style>
  <w:style w:type="paragraph" w:customStyle="1" w:styleId="NumPar2">
    <w:name w:val="NumPar 2"/>
    <w:basedOn w:val="Normalny"/>
    <w:next w:val="text1"/>
    <w:rsid w:val="00AA4CE7"/>
    <w:pPr>
      <w:numPr>
        <w:ilvl w:val="1"/>
        <w:numId w:val="21"/>
      </w:numPr>
      <w:spacing w:before="120" w:after="120" w:line="240" w:lineRule="auto"/>
      <w:jc w:val="both"/>
    </w:pPr>
    <w:rPr>
      <w:rFonts w:ascii="Times New Roman" w:eastAsia="Calibri" w:hAnsi="Times New Roman"/>
      <w:sz w:val="24"/>
      <w:lang w:eastAsia="en-GB"/>
    </w:rPr>
  </w:style>
  <w:style w:type="paragraph" w:customStyle="1" w:styleId="NumPar3">
    <w:name w:val="NumPar 3"/>
    <w:basedOn w:val="Normalny"/>
    <w:next w:val="text1"/>
    <w:rsid w:val="00AA4CE7"/>
    <w:pPr>
      <w:numPr>
        <w:ilvl w:val="2"/>
        <w:numId w:val="21"/>
      </w:numPr>
      <w:spacing w:before="120" w:after="120" w:line="240" w:lineRule="auto"/>
      <w:jc w:val="both"/>
    </w:pPr>
    <w:rPr>
      <w:rFonts w:ascii="Times New Roman" w:eastAsia="Calibri" w:hAnsi="Times New Roman"/>
      <w:sz w:val="24"/>
      <w:lang w:eastAsia="en-GB"/>
    </w:rPr>
  </w:style>
  <w:style w:type="paragraph" w:customStyle="1" w:styleId="NumPar4">
    <w:name w:val="NumPar 4"/>
    <w:basedOn w:val="Normalny"/>
    <w:next w:val="text1"/>
    <w:rsid w:val="00AA4CE7"/>
    <w:pPr>
      <w:numPr>
        <w:ilvl w:val="3"/>
        <w:numId w:val="21"/>
      </w:numPr>
      <w:spacing w:before="120" w:after="120" w:line="240" w:lineRule="auto"/>
      <w:jc w:val="both"/>
    </w:pPr>
    <w:rPr>
      <w:rFonts w:ascii="Times New Roman" w:eastAsia="Calibri" w:hAnsi="Times New Roman"/>
      <w:sz w:val="24"/>
      <w:lang w:eastAsia="en-GB"/>
    </w:rPr>
  </w:style>
  <w:style w:type="character" w:customStyle="1" w:styleId="FontStyle12">
    <w:name w:val="Font Style12"/>
    <w:uiPriority w:val="99"/>
    <w:rsid w:val="00AA4CE7"/>
    <w:rPr>
      <w:rFonts w:ascii="Arial" w:hAnsi="Arial" w:cs="Arial" w:hint="default"/>
      <w:sz w:val="18"/>
      <w:szCs w:val="18"/>
    </w:rPr>
  </w:style>
  <w:style w:type="paragraph" w:styleId="Legenda">
    <w:name w:val="caption"/>
    <w:basedOn w:val="Normalny"/>
    <w:next w:val="Normalny"/>
    <w:unhideWhenUsed/>
    <w:qFormat/>
    <w:rsid w:val="00AA4CE7"/>
    <w:pPr>
      <w:spacing w:after="0" w:line="240" w:lineRule="auto"/>
    </w:pPr>
    <w:rPr>
      <w:rFonts w:ascii="Courier New" w:hAnsi="Courier New"/>
      <w:b/>
      <w:sz w:val="24"/>
      <w:szCs w:val="20"/>
    </w:rPr>
  </w:style>
  <w:style w:type="character" w:customStyle="1" w:styleId="highlight">
    <w:name w:val="highlight"/>
    <w:rsid w:val="00AA4CE7"/>
  </w:style>
  <w:style w:type="paragraph" w:customStyle="1" w:styleId="Tekstpodstawowy220">
    <w:name w:val="Tekst podstawowy 22"/>
    <w:basedOn w:val="Normalny"/>
    <w:rsid w:val="00AA4CE7"/>
    <w:pPr>
      <w:overflowPunct w:val="0"/>
      <w:autoSpaceDE w:val="0"/>
      <w:autoSpaceDN w:val="0"/>
      <w:adjustRightInd w:val="0"/>
      <w:spacing w:after="0" w:line="240" w:lineRule="auto"/>
      <w:ind w:left="709"/>
      <w:jc w:val="both"/>
    </w:pPr>
    <w:rPr>
      <w:rFonts w:ascii="Times New Roman" w:hAnsi="Times New Roman"/>
      <w:sz w:val="24"/>
      <w:szCs w:val="20"/>
    </w:rPr>
  </w:style>
  <w:style w:type="paragraph" w:styleId="Listapunktowana">
    <w:name w:val="List Bullet"/>
    <w:basedOn w:val="Normalny"/>
    <w:autoRedefine/>
    <w:rsid w:val="00AA4CE7"/>
    <w:pPr>
      <w:widowControl w:val="0"/>
      <w:numPr>
        <w:ilvl w:val="1"/>
        <w:numId w:val="18"/>
      </w:numPr>
      <w:tabs>
        <w:tab w:val="left" w:pos="1134"/>
      </w:tabs>
      <w:autoSpaceDE w:val="0"/>
      <w:autoSpaceDN w:val="0"/>
      <w:adjustRightInd w:val="0"/>
      <w:spacing w:after="0"/>
      <w:ind w:hanging="584"/>
      <w:jc w:val="both"/>
      <w:outlineLvl w:val="0"/>
    </w:pPr>
    <w:rPr>
      <w:rFonts w:eastAsia="Calibri"/>
      <w:sz w:val="21"/>
      <w:szCs w:val="21"/>
      <w:lang w:eastAsia="en-US"/>
    </w:rPr>
  </w:style>
  <w:style w:type="paragraph" w:styleId="Listapunktowana2">
    <w:name w:val="List Bullet 2"/>
    <w:basedOn w:val="Normalny"/>
    <w:autoRedefine/>
    <w:rsid w:val="00AA4CE7"/>
    <w:pPr>
      <w:numPr>
        <w:numId w:val="23"/>
      </w:numPr>
      <w:tabs>
        <w:tab w:val="left" w:pos="567"/>
      </w:tabs>
      <w:spacing w:after="0" w:line="240" w:lineRule="auto"/>
    </w:pPr>
    <w:rPr>
      <w:rFonts w:ascii="Times New Roman" w:hAnsi="Times New Roman"/>
      <w:sz w:val="20"/>
      <w:szCs w:val="20"/>
    </w:rPr>
  </w:style>
  <w:style w:type="paragraph" w:styleId="Tytu">
    <w:name w:val="Title"/>
    <w:basedOn w:val="Normalny"/>
    <w:link w:val="TytuZnak"/>
    <w:uiPriority w:val="99"/>
    <w:qFormat/>
    <w:rsid w:val="00AA4CE7"/>
    <w:pPr>
      <w:spacing w:after="0" w:line="240" w:lineRule="auto"/>
      <w:jc w:val="center"/>
    </w:pPr>
    <w:rPr>
      <w:rFonts w:ascii="Bookman Old Style" w:hAnsi="Bookman Old Style"/>
      <w:b/>
      <w:sz w:val="28"/>
      <w:szCs w:val="20"/>
      <w:lang w:val="x-none" w:eastAsia="x-none"/>
    </w:rPr>
  </w:style>
  <w:style w:type="character" w:customStyle="1" w:styleId="TytuZnak">
    <w:name w:val="Tytuł Znak"/>
    <w:basedOn w:val="Domylnaczcionkaakapitu"/>
    <w:link w:val="Tytu"/>
    <w:uiPriority w:val="99"/>
    <w:rsid w:val="00AA4CE7"/>
    <w:rPr>
      <w:rFonts w:ascii="Bookman Old Style" w:eastAsia="Times New Roman" w:hAnsi="Bookman Old Style" w:cs="Times New Roman"/>
      <w:b/>
      <w:sz w:val="28"/>
      <w:szCs w:val="20"/>
      <w:lang w:val="x-none" w:eastAsia="x-none"/>
    </w:rPr>
  </w:style>
  <w:style w:type="paragraph" w:styleId="Tekstblokowy">
    <w:name w:val="Block Text"/>
    <w:basedOn w:val="Normalny"/>
    <w:rsid w:val="00AA4CE7"/>
    <w:pPr>
      <w:spacing w:after="0" w:line="240" w:lineRule="auto"/>
      <w:ind w:left="360" w:right="-1"/>
      <w:jc w:val="both"/>
    </w:pPr>
    <w:rPr>
      <w:rFonts w:ascii="Bookman Old Style" w:hAnsi="Bookman Old Style"/>
      <w:b/>
      <w:bCs/>
      <w:i/>
      <w:iCs/>
      <w:sz w:val="24"/>
      <w:szCs w:val="24"/>
    </w:rPr>
  </w:style>
  <w:style w:type="paragraph" w:styleId="Data">
    <w:name w:val="Date"/>
    <w:basedOn w:val="Normalny"/>
    <w:next w:val="Normalny"/>
    <w:link w:val="DataZnak"/>
    <w:rsid w:val="00AA4CE7"/>
    <w:pPr>
      <w:spacing w:after="0" w:line="240" w:lineRule="auto"/>
    </w:pPr>
    <w:rPr>
      <w:rFonts w:ascii="Times New Roman" w:hAnsi="Times New Roman"/>
      <w:sz w:val="24"/>
      <w:szCs w:val="24"/>
      <w:lang w:val="x-none" w:eastAsia="x-none"/>
    </w:rPr>
  </w:style>
  <w:style w:type="character" w:customStyle="1" w:styleId="DataZnak">
    <w:name w:val="Data Znak"/>
    <w:basedOn w:val="Domylnaczcionkaakapitu"/>
    <w:link w:val="Data"/>
    <w:rsid w:val="00AA4CE7"/>
    <w:rPr>
      <w:rFonts w:ascii="Times New Roman" w:eastAsia="Times New Roman" w:hAnsi="Times New Roman" w:cs="Times New Roman"/>
      <w:sz w:val="24"/>
      <w:szCs w:val="24"/>
      <w:lang w:val="x-none" w:eastAsia="x-none"/>
    </w:rPr>
  </w:style>
  <w:style w:type="paragraph" w:customStyle="1" w:styleId="links">
    <w:name w:val="links"/>
    <w:basedOn w:val="Normalny"/>
    <w:rsid w:val="00AA4CE7"/>
    <w:pPr>
      <w:pBdr>
        <w:top w:val="dotted" w:sz="8" w:space="18" w:color="DBD5D1"/>
      </w:pBdr>
      <w:spacing w:before="400" w:after="400" w:line="280" w:lineRule="atLeast"/>
    </w:pPr>
    <w:rPr>
      <w:rFonts w:ascii="Times New Roman" w:hAnsi="Times New Roman"/>
      <w:color w:val="828282"/>
      <w:sz w:val="24"/>
      <w:szCs w:val="24"/>
    </w:rPr>
  </w:style>
  <w:style w:type="character" w:customStyle="1" w:styleId="Hipercze1">
    <w:name w:val="Hiperłącze1"/>
    <w:rsid w:val="00AA4CE7"/>
    <w:rPr>
      <w:strike w:val="0"/>
      <w:dstrike w:val="0"/>
      <w:vanish w:val="0"/>
      <w:webHidden w:val="0"/>
      <w:color w:val="FFFFFF"/>
      <w:u w:val="none"/>
      <w:effect w:val="none"/>
      <w:specVanish w:val="0"/>
    </w:rPr>
  </w:style>
  <w:style w:type="character" w:customStyle="1" w:styleId="adtailywidgettitle1">
    <w:name w:val="adtaily_widget_title1"/>
    <w:rsid w:val="00AA4CE7"/>
    <w:rPr>
      <w:vanish w:val="0"/>
      <w:webHidden w:val="0"/>
      <w:specVanish w:val="0"/>
    </w:rPr>
  </w:style>
  <w:style w:type="paragraph" w:customStyle="1" w:styleId="NormalnyWeb7">
    <w:name w:val="Normalny (Web)7"/>
    <w:basedOn w:val="Normalny"/>
    <w:rsid w:val="00AA4CE7"/>
    <w:pPr>
      <w:spacing w:before="100" w:beforeAutospacing="1" w:after="100" w:afterAutospacing="1" w:line="240" w:lineRule="auto"/>
    </w:pPr>
    <w:rPr>
      <w:rFonts w:ascii="Arial" w:hAnsi="Arial" w:cs="Arial"/>
      <w:b/>
      <w:bCs/>
      <w:color w:val="4D4D4D"/>
      <w:sz w:val="24"/>
      <w:szCs w:val="24"/>
    </w:rPr>
  </w:style>
  <w:style w:type="paragraph" w:customStyle="1" w:styleId="zacznik">
    <w:name w:val="załącznik"/>
    <w:basedOn w:val="Tekstpodstawowy"/>
    <w:autoRedefine/>
    <w:rsid w:val="00AA4CE7"/>
    <w:pPr>
      <w:tabs>
        <w:tab w:val="left" w:pos="2160"/>
      </w:tabs>
      <w:spacing w:after="0" w:line="240" w:lineRule="auto"/>
      <w:ind w:left="2160" w:hanging="1980"/>
      <w:jc w:val="right"/>
    </w:pPr>
    <w:rPr>
      <w:rFonts w:ascii="Times New Roman" w:hAnsi="Times New Roman"/>
      <w:b/>
      <w:iCs/>
      <w:sz w:val="24"/>
      <w:szCs w:val="20"/>
      <w:lang w:val="x-none" w:eastAsia="x-none"/>
    </w:rPr>
  </w:style>
  <w:style w:type="paragraph" w:customStyle="1" w:styleId="Opis">
    <w:name w:val="Opis"/>
    <w:basedOn w:val="Normalny"/>
    <w:rsid w:val="00AA4CE7"/>
    <w:pPr>
      <w:spacing w:before="30" w:after="30" w:line="240" w:lineRule="auto"/>
      <w:ind w:left="567"/>
      <w:jc w:val="both"/>
    </w:pPr>
    <w:rPr>
      <w:rFonts w:ascii="Times New Roman" w:hAnsi="Times New Roman"/>
      <w:sz w:val="24"/>
      <w:szCs w:val="24"/>
    </w:rPr>
  </w:style>
  <w:style w:type="character" w:customStyle="1" w:styleId="bZnakZnakZnakZnakZnakZnakZnakZnakZnakZnakZnakZnak">
    <w:name w:val="b Znak Znak Znak Znak Znak Znak Znak Znak Znak Znak Znak Znak"/>
    <w:rsid w:val="00AA4CE7"/>
    <w:rPr>
      <w:sz w:val="24"/>
      <w:lang w:val="pl-PL" w:eastAsia="pl-PL" w:bidi="ar-SA"/>
    </w:rPr>
  </w:style>
  <w:style w:type="character" w:customStyle="1" w:styleId="lrzxr">
    <w:name w:val="lrzxr"/>
    <w:rsid w:val="00AA4CE7"/>
  </w:style>
  <w:style w:type="character" w:customStyle="1" w:styleId="h2">
    <w:name w:val="h2"/>
    <w:rsid w:val="00AA4CE7"/>
  </w:style>
  <w:style w:type="paragraph" w:customStyle="1" w:styleId="Noparagraphstyle">
    <w:name w:val="[No paragraph style]"/>
    <w:uiPriority w:val="99"/>
    <w:rsid w:val="00DA58F1"/>
    <w:pPr>
      <w:autoSpaceDE w:val="0"/>
      <w:autoSpaceDN w:val="0"/>
      <w:adjustRightInd w:val="0"/>
      <w:spacing w:after="0" w:line="288" w:lineRule="auto"/>
    </w:pPr>
    <w:rPr>
      <w:rFonts w:ascii="Times" w:eastAsia="Times New Roman" w:hAnsi="Times" w:cs="Times"/>
      <w:color w:val="000000"/>
      <w:sz w:val="24"/>
      <w:szCs w:val="24"/>
      <w:lang w:eastAsia="pl-PL"/>
    </w:rPr>
  </w:style>
  <w:style w:type="paragraph" w:customStyle="1" w:styleId="WW-Tekstpodstawowy2">
    <w:name w:val="WW-Tekst podstawowy 2"/>
    <w:basedOn w:val="Normalny"/>
    <w:uiPriority w:val="99"/>
    <w:rsid w:val="00DA58F1"/>
    <w:pPr>
      <w:suppressAutoHyphens/>
      <w:spacing w:after="0" w:line="160" w:lineRule="atLeast"/>
      <w:jc w:val="center"/>
    </w:pPr>
    <w:rPr>
      <w:rFonts w:ascii="Times New Roman" w:hAnsi="Times New Roman"/>
      <w:b/>
      <w:sz w:val="24"/>
      <w:szCs w:val="20"/>
    </w:rPr>
  </w:style>
  <w:style w:type="paragraph" w:customStyle="1" w:styleId="Nagwektabeli">
    <w:name w:val="Nagłówek tabeli"/>
    <w:basedOn w:val="Normalny"/>
    <w:uiPriority w:val="99"/>
    <w:rsid w:val="00DA58F1"/>
    <w:pPr>
      <w:suppressLineNumbers/>
      <w:suppressAutoHyphens/>
      <w:spacing w:after="0" w:line="240" w:lineRule="auto"/>
      <w:jc w:val="center"/>
    </w:pPr>
    <w:rPr>
      <w:rFonts w:ascii="Times New Roman" w:hAnsi="Times New Roman"/>
      <w:b/>
      <w:bCs/>
      <w:sz w:val="24"/>
      <w:szCs w:val="24"/>
      <w:lang w:eastAsia="ar-SA"/>
    </w:rPr>
  </w:style>
  <w:style w:type="paragraph" w:customStyle="1" w:styleId="FR1">
    <w:name w:val="FR1"/>
    <w:uiPriority w:val="99"/>
    <w:rsid w:val="00DA58F1"/>
    <w:pPr>
      <w:widowControl w:val="0"/>
      <w:suppressAutoHyphens/>
      <w:spacing w:before="140" w:after="0" w:line="240" w:lineRule="auto"/>
      <w:jc w:val="both"/>
    </w:pPr>
    <w:rPr>
      <w:rFonts w:ascii="Arial" w:eastAsia="Times New Roman" w:hAnsi="Arial" w:cs="Times New Roman"/>
      <w:szCs w:val="20"/>
      <w:lang w:eastAsia="ar-SA"/>
    </w:rPr>
  </w:style>
  <w:style w:type="paragraph" w:customStyle="1" w:styleId="scfbrieftext">
    <w:name w:val="scfbrieftext"/>
    <w:basedOn w:val="Normalny"/>
    <w:uiPriority w:val="99"/>
    <w:rsid w:val="00DA58F1"/>
    <w:pPr>
      <w:spacing w:after="0" w:line="240" w:lineRule="auto"/>
    </w:pPr>
    <w:rPr>
      <w:rFonts w:ascii="Arial" w:hAnsi="Arial" w:cs="Arial"/>
      <w:lang w:eastAsia="zh-CN"/>
    </w:rPr>
  </w:style>
  <w:style w:type="paragraph" w:customStyle="1" w:styleId="Znak2">
    <w:name w:val="Znak2"/>
    <w:basedOn w:val="Normalny"/>
    <w:uiPriority w:val="99"/>
    <w:rsid w:val="00DA58F1"/>
    <w:pPr>
      <w:spacing w:after="0" w:line="240" w:lineRule="auto"/>
    </w:pPr>
    <w:rPr>
      <w:rFonts w:ascii="Arial" w:hAnsi="Arial" w:cs="Arial"/>
      <w:sz w:val="24"/>
      <w:szCs w:val="24"/>
    </w:rPr>
  </w:style>
  <w:style w:type="paragraph" w:customStyle="1" w:styleId="1">
    <w:name w:val="1."/>
    <w:basedOn w:val="Normalny"/>
    <w:uiPriority w:val="99"/>
    <w:rsid w:val="00DA58F1"/>
    <w:pPr>
      <w:tabs>
        <w:tab w:val="left" w:pos="17706"/>
      </w:tabs>
      <w:suppressAutoHyphens/>
      <w:spacing w:after="0" w:line="258" w:lineRule="atLeast"/>
      <w:ind w:left="227" w:hanging="227"/>
      <w:jc w:val="both"/>
    </w:pPr>
    <w:rPr>
      <w:rFonts w:ascii="FrankfurtGothic" w:hAnsi="FrankfurtGothic"/>
      <w:color w:val="000000"/>
      <w:kern w:val="2"/>
      <w:sz w:val="19"/>
      <w:szCs w:val="20"/>
      <w:lang w:eastAsia="ar-SA"/>
    </w:rPr>
  </w:style>
  <w:style w:type="paragraph" w:customStyle="1" w:styleId="awciety">
    <w:name w:val="a) wciety"/>
    <w:basedOn w:val="Normalny"/>
    <w:uiPriority w:val="99"/>
    <w:rsid w:val="00DA58F1"/>
    <w:pPr>
      <w:tabs>
        <w:tab w:val="left" w:pos="-30124"/>
      </w:tabs>
      <w:suppressAutoHyphens/>
      <w:spacing w:after="0" w:line="258" w:lineRule="atLeast"/>
      <w:ind w:left="454" w:hanging="227"/>
      <w:jc w:val="both"/>
    </w:pPr>
    <w:rPr>
      <w:rFonts w:ascii="FrankfurtGothic" w:hAnsi="FrankfurtGothic"/>
      <w:color w:val="000000"/>
      <w:kern w:val="2"/>
      <w:sz w:val="19"/>
      <w:szCs w:val="20"/>
      <w:lang w:eastAsia="ar-SA"/>
    </w:rPr>
  </w:style>
  <w:style w:type="paragraph" w:customStyle="1" w:styleId="Pa2">
    <w:name w:val="Pa2"/>
    <w:basedOn w:val="Normalny"/>
    <w:next w:val="Normalny"/>
    <w:uiPriority w:val="99"/>
    <w:rsid w:val="00DA58F1"/>
    <w:pPr>
      <w:autoSpaceDE w:val="0"/>
      <w:autoSpaceDN w:val="0"/>
      <w:adjustRightInd w:val="0"/>
      <w:spacing w:after="0" w:line="161" w:lineRule="atLeast"/>
    </w:pPr>
    <w:rPr>
      <w:rFonts w:ascii="Myriad Pro" w:eastAsia="Calibri" w:hAnsi="Myriad Pro"/>
      <w:sz w:val="24"/>
      <w:szCs w:val="24"/>
      <w:lang w:eastAsia="en-US"/>
    </w:rPr>
  </w:style>
  <w:style w:type="character" w:customStyle="1" w:styleId="AM-11akapitZnak">
    <w:name w:val="AM-11+akapit Znak"/>
    <w:link w:val="AM-11akapit"/>
    <w:locked/>
    <w:rsid w:val="00DA58F1"/>
    <w:rPr>
      <w:rFonts w:ascii="Arial" w:hAnsi="Arial" w:cs="Arial"/>
      <w:spacing w:val="6"/>
      <w:lang w:val="x-none" w:eastAsia="x-none"/>
    </w:rPr>
  </w:style>
  <w:style w:type="paragraph" w:customStyle="1" w:styleId="AM-11akapit">
    <w:name w:val="AM-11+akapit"/>
    <w:basedOn w:val="Normalny"/>
    <w:link w:val="AM-11akapitZnak"/>
    <w:rsid w:val="00DA58F1"/>
    <w:pPr>
      <w:spacing w:after="0" w:line="280" w:lineRule="exact"/>
      <w:ind w:firstLine="567"/>
      <w:jc w:val="both"/>
    </w:pPr>
    <w:rPr>
      <w:rFonts w:ascii="Arial" w:eastAsiaTheme="minorHAnsi" w:hAnsi="Arial" w:cs="Arial"/>
      <w:spacing w:val="6"/>
      <w:lang w:val="x-none" w:eastAsia="x-none"/>
    </w:rPr>
  </w:style>
  <w:style w:type="character" w:customStyle="1" w:styleId="apple-style-span">
    <w:name w:val="apple-style-span"/>
    <w:basedOn w:val="Domylnaczcionkaakapitu"/>
    <w:rsid w:val="00DA58F1"/>
  </w:style>
  <w:style w:type="character" w:customStyle="1" w:styleId="luchili">
    <w:name w:val="luc_hili"/>
    <w:rsid w:val="00DA58F1"/>
  </w:style>
  <w:style w:type="character" w:customStyle="1" w:styleId="luchililuchiliselected">
    <w:name w:val="luc_hili luc_hili_selected"/>
    <w:rsid w:val="00DA58F1"/>
  </w:style>
  <w:style w:type="character" w:customStyle="1" w:styleId="dane1">
    <w:name w:val="dane1"/>
    <w:uiPriority w:val="99"/>
    <w:rsid w:val="00DA58F1"/>
    <w:rPr>
      <w:color w:val="auto"/>
    </w:rPr>
  </w:style>
  <w:style w:type="character" w:customStyle="1" w:styleId="text-muted">
    <w:name w:val="text-muted"/>
    <w:rsid w:val="00DA58F1"/>
  </w:style>
  <w:style w:type="character" w:styleId="Nierozpoznanawzmianka">
    <w:name w:val="Unresolved Mention"/>
    <w:basedOn w:val="Domylnaczcionkaakapitu"/>
    <w:uiPriority w:val="99"/>
    <w:semiHidden/>
    <w:unhideWhenUsed/>
    <w:rsid w:val="002160EB"/>
    <w:rPr>
      <w:color w:val="605E5C"/>
      <w:shd w:val="clear" w:color="auto" w:fill="E1DFDD"/>
    </w:rPr>
  </w:style>
  <w:style w:type="character" w:customStyle="1" w:styleId="markedcontent">
    <w:name w:val="markedcontent"/>
    <w:basedOn w:val="Domylnaczcionkaakapitu"/>
    <w:rsid w:val="00E47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sosnowieckiewodociagi.pl" TargetMode="External"/><Relationship Id="rId5" Type="http://schemas.openxmlformats.org/officeDocument/2006/relationships/webSettings" Target="webSettings.xml"/><Relationship Id="rId15" Type="http://schemas.openxmlformats.org/officeDocument/2006/relationships/hyperlink" Target="https://sosnowieckiewodociagi.pl" TargetMode="External"/><Relationship Id="rId10" Type="http://schemas.openxmlformats.org/officeDocument/2006/relationships/hyperlink" Target="https://platformazakupowa.pl/pn%20/sosnowie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przetarg@sosnowieckiewodoci&#261;gi.pl" TargetMode="External"/><Relationship Id="rId14"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3ADA6-6674-4541-AFE1-7EF31090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40</Pages>
  <Words>18840</Words>
  <Characters>113043</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pilcmo</dc:creator>
  <cp:keywords/>
  <dc:description/>
  <cp:lastModifiedBy>Monika Pilc</cp:lastModifiedBy>
  <cp:revision>13</cp:revision>
  <cp:lastPrinted>2022-02-09T09:28:00Z</cp:lastPrinted>
  <dcterms:created xsi:type="dcterms:W3CDTF">2022-02-02T10:35:00Z</dcterms:created>
  <dcterms:modified xsi:type="dcterms:W3CDTF">2022-02-09T09:31:00Z</dcterms:modified>
</cp:coreProperties>
</file>