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Default="004952D8" w:rsidP="004952D8">
      <w:pPr>
        <w:rPr>
          <w:rFonts w:ascii="Arial" w:hAnsi="Arial" w:cs="Arial"/>
          <w:sz w:val="20"/>
          <w:szCs w:val="20"/>
        </w:rPr>
      </w:pPr>
      <w:r w:rsidRPr="004952D8">
        <w:rPr>
          <w:rFonts w:ascii="Arial" w:hAnsi="Arial" w:cs="Arial"/>
          <w:sz w:val="20"/>
          <w:szCs w:val="20"/>
        </w:rPr>
        <w:t>RO.271.</w:t>
      </w:r>
      <w:r w:rsidR="00A47689">
        <w:rPr>
          <w:rFonts w:ascii="Arial" w:hAnsi="Arial" w:cs="Arial"/>
          <w:sz w:val="20"/>
          <w:szCs w:val="20"/>
        </w:rPr>
        <w:t>15</w:t>
      </w:r>
      <w:r w:rsidRPr="004952D8">
        <w:rPr>
          <w:rFonts w:ascii="Arial" w:hAnsi="Arial" w:cs="Arial"/>
          <w:sz w:val="20"/>
          <w:szCs w:val="20"/>
        </w:rPr>
        <w:t>.202</w:t>
      </w:r>
      <w:r w:rsidR="00A47689">
        <w:rPr>
          <w:rFonts w:ascii="Arial" w:hAnsi="Arial" w:cs="Arial"/>
          <w:sz w:val="20"/>
          <w:szCs w:val="20"/>
        </w:rPr>
        <w:t>3</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ROBOTY BUDOWLANE</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Pr="00536039" w:rsidRDefault="00BF0F99" w:rsidP="00536039">
      <w:pPr>
        <w:jc w:val="center"/>
        <w:rPr>
          <w:rFonts w:ascii="Arial" w:hAnsi="Arial" w:cs="Arial"/>
          <w:b/>
          <w:sz w:val="20"/>
          <w:szCs w:val="20"/>
        </w:rPr>
      </w:pPr>
    </w:p>
    <w:p w:rsidR="00BF0F99" w:rsidRDefault="00362499" w:rsidP="00993B4F">
      <w:pPr>
        <w:jc w:val="center"/>
        <w:rPr>
          <w:rFonts w:ascii="Arial" w:hAnsi="Arial" w:cs="Arial"/>
          <w:b/>
          <w:sz w:val="24"/>
          <w:szCs w:val="24"/>
        </w:rPr>
      </w:pPr>
      <w:r w:rsidRPr="00362499">
        <w:rPr>
          <w:rFonts w:ascii="Arial" w:hAnsi="Arial" w:cs="Arial"/>
          <w:b/>
          <w:sz w:val="24"/>
          <w:szCs w:val="24"/>
        </w:rPr>
        <w:t>„</w:t>
      </w:r>
      <w:r w:rsidR="00D9276C">
        <w:rPr>
          <w:rFonts w:ascii="Arial" w:hAnsi="Arial" w:cs="Arial"/>
          <w:b/>
          <w:bCs/>
          <w:sz w:val="24"/>
          <w:szCs w:val="24"/>
        </w:rPr>
        <w:t>Utworzenie placówki Senior +</w:t>
      </w:r>
      <w:r w:rsidR="00DD5303" w:rsidRPr="00DD5303">
        <w:rPr>
          <w:rFonts w:ascii="Arial" w:hAnsi="Arial" w:cs="Arial"/>
          <w:b/>
          <w:sz w:val="24"/>
          <w:szCs w:val="24"/>
        </w:rPr>
        <w:t>”</w:t>
      </w:r>
    </w:p>
    <w:p w:rsidR="00362499" w:rsidRPr="00BF0F99" w:rsidRDefault="00362499" w:rsidP="00536039">
      <w:pPr>
        <w:jc w:val="center"/>
        <w:rPr>
          <w:rFonts w:ascii="Arial" w:hAnsi="Arial" w:cs="Arial"/>
          <w:b/>
          <w:sz w:val="24"/>
          <w:szCs w:val="24"/>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36039" w:rsidRPr="007552AC">
          <w:rPr>
            <w:rStyle w:val="Hipercze"/>
            <w:rFonts w:ascii="Arial" w:hAnsi="Arial" w:cs="Arial"/>
            <w:sz w:val="20"/>
            <w:szCs w:val="20"/>
          </w:rPr>
          <w:t>https://platformazakupowa.pl/pn/zblewo</w:t>
        </w:r>
      </w:hyperlink>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536039" w:rsidRDefault="00536039" w:rsidP="00536039">
      <w:pPr>
        <w:jc w:val="right"/>
        <w:rPr>
          <w:rFonts w:ascii="Arial" w:hAnsi="Arial" w:cs="Arial"/>
          <w:sz w:val="20"/>
          <w:szCs w:val="20"/>
        </w:rPr>
      </w:pPr>
    </w:p>
    <w:p w:rsidR="004952D8" w:rsidRPr="00536039" w:rsidRDefault="004952D8" w:rsidP="00536039">
      <w:pPr>
        <w:jc w:val="right"/>
        <w:rPr>
          <w:rFonts w:ascii="Arial" w:hAnsi="Arial" w:cs="Arial"/>
          <w:b/>
          <w:sz w:val="20"/>
          <w:szCs w:val="20"/>
        </w:rPr>
      </w:pPr>
      <w:r w:rsidRPr="00536039">
        <w:rPr>
          <w:rFonts w:ascii="Arial" w:hAnsi="Arial" w:cs="Arial"/>
          <w:b/>
          <w:sz w:val="20"/>
          <w:szCs w:val="20"/>
        </w:rPr>
        <w:t>ZATWIERDZAM:</w:t>
      </w:r>
    </w:p>
    <w:p w:rsidR="004952D8" w:rsidRDefault="00001B15" w:rsidP="00536039">
      <w:pPr>
        <w:jc w:val="right"/>
        <w:rPr>
          <w:rFonts w:ascii="Arial" w:hAnsi="Arial" w:cs="Arial"/>
          <w:sz w:val="20"/>
          <w:szCs w:val="20"/>
        </w:rPr>
      </w:pPr>
      <w:r>
        <w:rPr>
          <w:rFonts w:ascii="Arial" w:hAnsi="Arial" w:cs="Arial"/>
          <w:sz w:val="20"/>
          <w:szCs w:val="20"/>
        </w:rPr>
        <w:t>Wójt Gminy Zblewo</w:t>
      </w:r>
    </w:p>
    <w:p w:rsidR="00001B15" w:rsidRPr="004952D8" w:rsidRDefault="00001B15" w:rsidP="00536039">
      <w:pPr>
        <w:jc w:val="right"/>
        <w:rPr>
          <w:rFonts w:ascii="Arial" w:hAnsi="Arial" w:cs="Arial"/>
          <w:sz w:val="20"/>
          <w:szCs w:val="20"/>
        </w:rPr>
      </w:pPr>
      <w:r>
        <w:rPr>
          <w:rFonts w:ascii="Arial" w:hAnsi="Arial" w:cs="Arial"/>
          <w:sz w:val="20"/>
          <w:szCs w:val="20"/>
        </w:rPr>
        <w:t>Artur Herold</w:t>
      </w:r>
      <w:bookmarkStart w:id="0" w:name="_GoBack"/>
      <w:bookmarkEnd w:id="0"/>
    </w:p>
    <w:p w:rsidR="004952D8" w:rsidRDefault="004952D8" w:rsidP="004952D8">
      <w:pPr>
        <w:rPr>
          <w:rFonts w:ascii="Arial" w:hAnsi="Arial" w:cs="Arial"/>
          <w:sz w:val="20"/>
          <w:szCs w:val="20"/>
        </w:rPr>
      </w:pPr>
    </w:p>
    <w:p w:rsidR="00536039" w:rsidRDefault="00536039" w:rsidP="004952D8">
      <w:pPr>
        <w:rPr>
          <w:rFonts w:ascii="Arial" w:hAnsi="Arial" w:cs="Arial"/>
          <w:sz w:val="20"/>
          <w:szCs w:val="20"/>
        </w:rPr>
      </w:pPr>
    </w:p>
    <w:p w:rsidR="00536039" w:rsidRDefault="00536039" w:rsidP="004952D8">
      <w:pPr>
        <w:rPr>
          <w:rFonts w:ascii="Arial" w:hAnsi="Arial" w:cs="Arial"/>
          <w:sz w:val="20"/>
          <w:szCs w:val="20"/>
        </w:rPr>
      </w:pPr>
    </w:p>
    <w:p w:rsidR="00472116" w:rsidRDefault="00472116" w:rsidP="004952D8">
      <w:pPr>
        <w:rPr>
          <w:rFonts w:ascii="Arial" w:hAnsi="Arial" w:cs="Arial"/>
          <w:sz w:val="20"/>
          <w:szCs w:val="20"/>
        </w:rPr>
      </w:pPr>
    </w:p>
    <w:p w:rsidR="00472116" w:rsidRDefault="00472116" w:rsidP="004952D8">
      <w:pPr>
        <w:rPr>
          <w:rFonts w:ascii="Arial" w:hAnsi="Arial" w:cs="Arial"/>
          <w:sz w:val="20"/>
          <w:szCs w:val="20"/>
        </w:rPr>
      </w:pPr>
    </w:p>
    <w:p w:rsidR="00472116" w:rsidRDefault="00472116" w:rsidP="004952D8">
      <w:pPr>
        <w:rPr>
          <w:rFonts w:ascii="Arial" w:hAnsi="Arial" w:cs="Arial"/>
          <w:sz w:val="20"/>
          <w:szCs w:val="20"/>
        </w:rPr>
      </w:pPr>
    </w:p>
    <w:p w:rsidR="00472116" w:rsidRPr="004952D8" w:rsidRDefault="00472116" w:rsidP="004952D8">
      <w:pPr>
        <w:rPr>
          <w:rFonts w:ascii="Arial" w:hAnsi="Arial" w:cs="Arial"/>
          <w:sz w:val="20"/>
          <w:szCs w:val="20"/>
        </w:rPr>
      </w:pPr>
    </w:p>
    <w:p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D9276C">
        <w:rPr>
          <w:rFonts w:ascii="Arial" w:hAnsi="Arial" w:cs="Arial"/>
          <w:sz w:val="20"/>
          <w:szCs w:val="20"/>
        </w:rPr>
        <w:t>0</w:t>
      </w:r>
      <w:r w:rsidR="008522B1">
        <w:rPr>
          <w:rFonts w:ascii="Arial" w:hAnsi="Arial" w:cs="Arial"/>
          <w:sz w:val="20"/>
          <w:szCs w:val="20"/>
        </w:rPr>
        <w:t>5</w:t>
      </w:r>
      <w:r w:rsidR="00D9276C">
        <w:rPr>
          <w:rFonts w:ascii="Arial" w:hAnsi="Arial" w:cs="Arial"/>
          <w:sz w:val="20"/>
          <w:szCs w:val="20"/>
        </w:rPr>
        <w:t>.06.2023</w:t>
      </w:r>
    </w:p>
    <w:p w:rsidR="00A47689" w:rsidRDefault="00A47689" w:rsidP="00536039">
      <w:pPr>
        <w:jc w:val="center"/>
        <w:rPr>
          <w:rFonts w:ascii="Arial" w:hAnsi="Arial" w:cs="Arial"/>
          <w:sz w:val="20"/>
          <w:szCs w:val="20"/>
        </w:rPr>
      </w:pPr>
    </w:p>
    <w:p w:rsidR="00A47689" w:rsidRDefault="00A47689" w:rsidP="00536039">
      <w:pPr>
        <w:jc w:val="center"/>
        <w:rPr>
          <w:rFonts w:ascii="Arial" w:hAnsi="Arial" w:cs="Arial"/>
          <w:sz w:val="20"/>
          <w:szCs w:val="20"/>
        </w:rPr>
      </w:pP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F25E3F" w:rsidRPr="007552AC">
          <w:rPr>
            <w:rStyle w:val="Hipercze"/>
            <w:rFonts w:ascii="Arial" w:hAnsi="Arial" w:cs="Arial"/>
            <w:sz w:val="20"/>
            <w:szCs w:val="20"/>
          </w:rPr>
          <w:t>https://platformazakupowa.pl/pn/zblewo</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4952D8"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F25E3F" w:rsidRPr="007552AC">
          <w:rPr>
            <w:rStyle w:val="Hipercze"/>
            <w:rFonts w:ascii="Arial" w:hAnsi="Arial" w:cs="Arial"/>
            <w:sz w:val="20"/>
            <w:szCs w:val="20"/>
          </w:rPr>
          <w:t>https://platformazakupowa.pl/pn/zblewo</w:t>
        </w:r>
      </w:hyperlink>
    </w:p>
    <w:p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052820">
        <w:rPr>
          <w:rFonts w:ascii="Arial" w:hAnsi="Arial" w:cs="Arial"/>
          <w:sz w:val="20"/>
          <w:szCs w:val="20"/>
        </w:rPr>
        <w:t>22</w:t>
      </w:r>
      <w:r w:rsidRPr="004952D8">
        <w:rPr>
          <w:rFonts w:ascii="Arial" w:hAnsi="Arial" w:cs="Arial"/>
          <w:sz w:val="20"/>
          <w:szCs w:val="20"/>
        </w:rPr>
        <w:t xml:space="preserve"> r., poz. </w:t>
      </w:r>
      <w:r w:rsidR="00052820">
        <w:rPr>
          <w:rFonts w:ascii="Arial" w:hAnsi="Arial" w:cs="Arial"/>
          <w:sz w:val="20"/>
          <w:szCs w:val="20"/>
        </w:rPr>
        <w:t>1710</w:t>
      </w:r>
      <w:r w:rsidRPr="004952D8">
        <w:rPr>
          <w:rFonts w:ascii="Arial" w:hAnsi="Arial" w:cs="Arial"/>
          <w:sz w:val="20"/>
          <w:szCs w:val="20"/>
        </w:rPr>
        <w:t xml:space="preserve"> ze zm.) zwanej dalej „ustawą </w:t>
      </w:r>
      <w:proofErr w:type="spellStart"/>
      <w:r w:rsidRPr="004952D8">
        <w:rPr>
          <w:rFonts w:ascii="Arial" w:hAnsi="Arial" w:cs="Arial"/>
          <w:sz w:val="20"/>
          <w:szCs w:val="20"/>
        </w:rPr>
        <w:t>Pzp</w:t>
      </w:r>
      <w:proofErr w:type="spellEnd"/>
      <w:r w:rsidRPr="004952D8">
        <w:rPr>
          <w:rFonts w:ascii="Arial" w:hAnsi="Arial" w:cs="Arial"/>
          <w:sz w:val="20"/>
          <w:szCs w:val="20"/>
        </w:rPr>
        <w:t>", oraz aktów wykonawczych do ustawy.</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Zamawiający nie przewiduje wyboru najkorzystniejszej oferty z możliwością prowadzenia negocjacji.</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rsidR="00052820" w:rsidRDefault="004952D8" w:rsidP="000344A9">
      <w:pPr>
        <w:ind w:left="709" w:hanging="709"/>
        <w:jc w:val="both"/>
        <w:rPr>
          <w:rFonts w:ascii="Arial" w:hAnsi="Arial" w:cs="Arial"/>
          <w:sz w:val="20"/>
          <w:szCs w:val="20"/>
        </w:rPr>
      </w:pPr>
      <w:r w:rsidRPr="009A4DD4">
        <w:rPr>
          <w:rFonts w:ascii="Arial" w:hAnsi="Arial" w:cs="Arial"/>
          <w:b/>
          <w:sz w:val="20"/>
          <w:szCs w:val="20"/>
        </w:rPr>
        <w:t>5.1.</w:t>
      </w:r>
      <w:r w:rsidRPr="004952D8">
        <w:rPr>
          <w:rFonts w:ascii="Arial" w:hAnsi="Arial" w:cs="Arial"/>
          <w:sz w:val="20"/>
          <w:szCs w:val="20"/>
        </w:rPr>
        <w:tab/>
      </w:r>
      <w:r w:rsidR="000344A9" w:rsidRPr="000344A9">
        <w:rPr>
          <w:rFonts w:ascii="Arial" w:hAnsi="Arial" w:cs="Arial"/>
          <w:sz w:val="20"/>
          <w:szCs w:val="20"/>
        </w:rPr>
        <w:t xml:space="preserve">Przedmiotem niniejszego zamówienia jest </w:t>
      </w:r>
      <w:r w:rsidR="00052820">
        <w:rPr>
          <w:rFonts w:ascii="Arial" w:hAnsi="Arial" w:cs="Arial"/>
          <w:sz w:val="20"/>
          <w:szCs w:val="20"/>
        </w:rPr>
        <w:t>utworzenie placówki Klubu „Senior+” poprzez dostosowanie należących do gminy pomieszczeń w budynku położonym w miejscowości Pinczyn. Program inwestycyjny obejmuje prace ogólnobudowlane, które wraz z zakupem wyposażenia pozwolą na utworzenie i otwarcie Klubu spełniającego wszystkie minimalne oraz częściowo zwiększone standardy przewidziane Programem.</w:t>
      </w:r>
    </w:p>
    <w:p w:rsidR="007646FC" w:rsidRDefault="00021BDD" w:rsidP="000344A9">
      <w:pPr>
        <w:ind w:left="709" w:hanging="1"/>
        <w:jc w:val="both"/>
        <w:rPr>
          <w:rFonts w:ascii="Arial" w:hAnsi="Arial" w:cs="Arial"/>
          <w:bCs/>
          <w:i/>
          <w:sz w:val="20"/>
          <w:szCs w:val="20"/>
        </w:rPr>
      </w:pPr>
      <w:r>
        <w:rPr>
          <w:rFonts w:ascii="Arial" w:hAnsi="Arial" w:cs="Arial"/>
          <w:bCs/>
          <w:i/>
          <w:sz w:val="20"/>
          <w:szCs w:val="20"/>
        </w:rPr>
        <w:t>Zadanie jest</w:t>
      </w:r>
      <w:r w:rsidR="000344A9">
        <w:rPr>
          <w:rFonts w:ascii="Arial" w:hAnsi="Arial" w:cs="Arial"/>
          <w:bCs/>
          <w:i/>
          <w:sz w:val="20"/>
          <w:szCs w:val="20"/>
        </w:rPr>
        <w:t xml:space="preserve"> współfinansowan</w:t>
      </w:r>
      <w:r>
        <w:rPr>
          <w:rFonts w:ascii="Arial" w:hAnsi="Arial" w:cs="Arial"/>
          <w:bCs/>
          <w:i/>
          <w:sz w:val="20"/>
          <w:szCs w:val="20"/>
        </w:rPr>
        <w:t>e</w:t>
      </w:r>
      <w:r w:rsidR="000344A9">
        <w:rPr>
          <w:rFonts w:ascii="Arial" w:hAnsi="Arial" w:cs="Arial"/>
          <w:bCs/>
          <w:i/>
          <w:sz w:val="20"/>
          <w:szCs w:val="20"/>
        </w:rPr>
        <w:t xml:space="preserve"> </w:t>
      </w:r>
      <w:r w:rsidR="00052820">
        <w:rPr>
          <w:rFonts w:ascii="Arial" w:hAnsi="Arial" w:cs="Arial"/>
          <w:bCs/>
          <w:i/>
          <w:sz w:val="20"/>
          <w:szCs w:val="20"/>
        </w:rPr>
        <w:t>z Programu inwestycji w ramach programu wieloletniego „Senior+” na lata 2021-2025 edycja 2023, Moduł I – Utworzenie i /lub wyposażenie placówki „Senior+”.</w:t>
      </w:r>
    </w:p>
    <w:p w:rsidR="00052820" w:rsidRPr="00052820" w:rsidRDefault="00052820" w:rsidP="00052820">
      <w:pPr>
        <w:ind w:left="709" w:hanging="1"/>
        <w:jc w:val="both"/>
        <w:rPr>
          <w:rFonts w:ascii="Arial" w:hAnsi="Arial" w:cs="Arial"/>
          <w:bCs/>
          <w:sz w:val="20"/>
          <w:szCs w:val="20"/>
        </w:rPr>
      </w:pPr>
      <w:r>
        <w:rPr>
          <w:rFonts w:ascii="Arial" w:hAnsi="Arial" w:cs="Arial"/>
          <w:bCs/>
          <w:sz w:val="20"/>
          <w:szCs w:val="20"/>
        </w:rPr>
        <w:t>Wyposażenie nie jest objęte przedmiotem niniejszego postępowania.</w:t>
      </w:r>
    </w:p>
    <w:p w:rsidR="006C7F4B" w:rsidRPr="006C7F4B" w:rsidRDefault="004952D8" w:rsidP="007646FC">
      <w:pPr>
        <w:ind w:left="567" w:hanging="567"/>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Przedmiot zamówienia został szczeg</w:t>
      </w:r>
      <w:r w:rsidR="00467464">
        <w:rPr>
          <w:rFonts w:ascii="Arial" w:hAnsi="Arial" w:cs="Arial"/>
          <w:sz w:val="20"/>
          <w:szCs w:val="20"/>
        </w:rPr>
        <w:t>ółowo określony w</w:t>
      </w:r>
      <w:r w:rsidR="006C7F4B">
        <w:rPr>
          <w:rFonts w:ascii="Arial" w:hAnsi="Arial" w:cs="Arial"/>
          <w:sz w:val="20"/>
          <w:szCs w:val="20"/>
        </w:rPr>
        <w:t xml:space="preserve"> </w:t>
      </w:r>
      <w:r w:rsidRPr="004952D8">
        <w:rPr>
          <w:rFonts w:ascii="Arial" w:hAnsi="Arial" w:cs="Arial"/>
          <w:sz w:val="20"/>
          <w:szCs w:val="20"/>
        </w:rPr>
        <w:t>Opis</w:t>
      </w:r>
      <w:r w:rsidR="00021BDD">
        <w:rPr>
          <w:rFonts w:ascii="Arial" w:hAnsi="Arial" w:cs="Arial"/>
          <w:sz w:val="20"/>
          <w:szCs w:val="20"/>
        </w:rPr>
        <w:t>ie</w:t>
      </w:r>
      <w:r w:rsidRPr="004952D8">
        <w:rPr>
          <w:rFonts w:ascii="Arial" w:hAnsi="Arial" w:cs="Arial"/>
          <w:sz w:val="20"/>
          <w:szCs w:val="20"/>
        </w:rPr>
        <w:t xml:space="preserve"> Przedmiotu Zamówienia (OPZ)</w:t>
      </w:r>
      <w:r w:rsidR="006C7F4B">
        <w:rPr>
          <w:rFonts w:ascii="Arial" w:hAnsi="Arial" w:cs="Arial"/>
          <w:sz w:val="20"/>
          <w:szCs w:val="20"/>
        </w:rPr>
        <w:t xml:space="preserve">, pomocniczo w przedmiarach robót </w:t>
      </w:r>
      <w:r w:rsidRPr="004952D8">
        <w:rPr>
          <w:rFonts w:ascii="Arial" w:hAnsi="Arial" w:cs="Arial"/>
          <w:sz w:val="20"/>
          <w:szCs w:val="20"/>
        </w:rPr>
        <w:t xml:space="preserve">i Projektowanych Postanowieniach Umowy (PPU), stanowiących załączniki do SWZ. </w:t>
      </w:r>
    </w:p>
    <w:p w:rsidR="006C7F4B" w:rsidRPr="006C7F4B" w:rsidRDefault="006C7F4B" w:rsidP="006C7F4B">
      <w:pPr>
        <w:ind w:left="567" w:hanging="567"/>
        <w:jc w:val="both"/>
        <w:rPr>
          <w:rFonts w:ascii="Arial" w:hAnsi="Arial" w:cs="Arial"/>
          <w:sz w:val="20"/>
          <w:szCs w:val="20"/>
        </w:rPr>
      </w:pPr>
      <w:r w:rsidRPr="006C7F4B">
        <w:rPr>
          <w:rFonts w:ascii="Arial" w:hAnsi="Arial" w:cs="Arial"/>
          <w:b/>
          <w:sz w:val="20"/>
          <w:szCs w:val="20"/>
        </w:rPr>
        <w:t>5.3.</w:t>
      </w:r>
      <w:r w:rsidRPr="006C7F4B">
        <w:rPr>
          <w:rFonts w:ascii="Arial" w:hAnsi="Arial" w:cs="Arial"/>
          <w:sz w:val="20"/>
          <w:szCs w:val="20"/>
        </w:rPr>
        <w:t xml:space="preserve"> O ile w opisie przedmiotu zamówienia, przedmiarze robót, wyjaśnieniach do przetargu Zamawiający wskazuje</w:t>
      </w:r>
      <w:r>
        <w:rPr>
          <w:rFonts w:ascii="Arial" w:hAnsi="Arial" w:cs="Arial"/>
          <w:sz w:val="20"/>
          <w:szCs w:val="20"/>
        </w:rPr>
        <w:t xml:space="preserve"> </w:t>
      </w:r>
      <w:r w:rsidRPr="006C7F4B">
        <w:rPr>
          <w:rFonts w:ascii="Arial" w:hAnsi="Arial" w:cs="Arial"/>
          <w:sz w:val="20"/>
          <w:szCs w:val="20"/>
        </w:rPr>
        <w:t>nazwy producentów materiałów, urządzeń, wyrobów itp., oznacza to, że Wykonawca może</w:t>
      </w:r>
      <w:r>
        <w:rPr>
          <w:rFonts w:ascii="Arial" w:hAnsi="Arial" w:cs="Arial"/>
          <w:sz w:val="20"/>
          <w:szCs w:val="20"/>
        </w:rPr>
        <w:t xml:space="preserve"> </w:t>
      </w:r>
      <w:r w:rsidRPr="006C7F4B">
        <w:rPr>
          <w:rFonts w:ascii="Arial" w:hAnsi="Arial" w:cs="Arial"/>
          <w:sz w:val="20"/>
          <w:szCs w:val="20"/>
        </w:rPr>
        <w:t>przyjąć rozwiązania wskazane przez Zamawiającego lub równoważne. Wykonawca musi jednak</w:t>
      </w:r>
      <w:r>
        <w:rPr>
          <w:rFonts w:ascii="Arial" w:hAnsi="Arial" w:cs="Arial"/>
          <w:sz w:val="20"/>
          <w:szCs w:val="20"/>
        </w:rPr>
        <w:t xml:space="preserve"> </w:t>
      </w:r>
      <w:r w:rsidRPr="006C7F4B">
        <w:rPr>
          <w:rFonts w:ascii="Arial" w:hAnsi="Arial" w:cs="Arial"/>
          <w:sz w:val="20"/>
          <w:szCs w:val="20"/>
        </w:rPr>
        <w:t>wykazać, że zastosowane materiały, urządzenia itp. są równoważne.</w:t>
      </w:r>
    </w:p>
    <w:p w:rsidR="006C7F4B" w:rsidRDefault="006C7F4B" w:rsidP="006C7F4B">
      <w:pPr>
        <w:ind w:left="567" w:hanging="567"/>
        <w:jc w:val="both"/>
        <w:rPr>
          <w:rFonts w:ascii="Arial" w:hAnsi="Arial" w:cs="Arial"/>
          <w:sz w:val="20"/>
          <w:szCs w:val="20"/>
        </w:rPr>
      </w:pPr>
      <w:r w:rsidRPr="006C7F4B">
        <w:rPr>
          <w:rFonts w:ascii="Arial" w:hAnsi="Arial" w:cs="Arial"/>
          <w:b/>
          <w:sz w:val="20"/>
          <w:szCs w:val="20"/>
        </w:rPr>
        <w:t>5.4.</w:t>
      </w:r>
      <w:r w:rsidRPr="006C7F4B">
        <w:rPr>
          <w:rFonts w:ascii="Arial" w:hAnsi="Arial" w:cs="Arial"/>
          <w:sz w:val="20"/>
          <w:szCs w:val="20"/>
        </w:rPr>
        <w:t xml:space="preserve"> Wszystkie określenia i nazwy materiałów służą jedynie do określenia parametrów jakościowych</w:t>
      </w:r>
      <w:r w:rsidR="00786A15">
        <w:rPr>
          <w:rFonts w:ascii="Arial" w:hAnsi="Arial" w:cs="Arial"/>
          <w:sz w:val="20"/>
          <w:szCs w:val="20"/>
        </w:rPr>
        <w:t xml:space="preserve"> </w:t>
      </w:r>
      <w:r w:rsidRPr="006C7F4B">
        <w:rPr>
          <w:rFonts w:ascii="Arial" w:hAnsi="Arial" w:cs="Arial"/>
          <w:sz w:val="20"/>
          <w:szCs w:val="20"/>
        </w:rPr>
        <w:t>użytych materiałów. Brak określenia szczególnych wymogów przez Zamawiającego</w:t>
      </w:r>
      <w:r w:rsidR="00786A15">
        <w:rPr>
          <w:rFonts w:ascii="Arial" w:hAnsi="Arial" w:cs="Arial"/>
          <w:sz w:val="20"/>
          <w:szCs w:val="20"/>
        </w:rPr>
        <w:t xml:space="preserve"> </w:t>
      </w:r>
      <w:r w:rsidRPr="006C7F4B">
        <w:rPr>
          <w:rFonts w:ascii="Arial" w:hAnsi="Arial" w:cs="Arial"/>
          <w:sz w:val="20"/>
          <w:szCs w:val="20"/>
        </w:rPr>
        <w:t>w przedmiocie standardu wykonania (jakości materiałów, sprzętu, urządzeń, itp.) oznacza, że</w:t>
      </w:r>
      <w:r w:rsidR="00786A15">
        <w:rPr>
          <w:rFonts w:ascii="Arial" w:hAnsi="Arial" w:cs="Arial"/>
          <w:sz w:val="20"/>
          <w:szCs w:val="20"/>
        </w:rPr>
        <w:t xml:space="preserve"> </w:t>
      </w:r>
      <w:r w:rsidRPr="006C7F4B">
        <w:rPr>
          <w:rFonts w:ascii="Arial" w:hAnsi="Arial" w:cs="Arial"/>
          <w:sz w:val="20"/>
          <w:szCs w:val="20"/>
        </w:rPr>
        <w:t>Wykonawca wywiąże się ze swoich obowiązków, kiedy zachowa średni standard wykonania, po</w:t>
      </w:r>
      <w:r w:rsidR="00786A15">
        <w:rPr>
          <w:rFonts w:ascii="Arial" w:hAnsi="Arial" w:cs="Arial"/>
          <w:sz w:val="20"/>
          <w:szCs w:val="20"/>
        </w:rPr>
        <w:t xml:space="preserve"> </w:t>
      </w:r>
      <w:r w:rsidRPr="006C7F4B">
        <w:rPr>
          <w:rFonts w:ascii="Arial" w:hAnsi="Arial" w:cs="Arial"/>
          <w:sz w:val="20"/>
          <w:szCs w:val="20"/>
        </w:rPr>
        <w:t>jego akceptacji przez Zamawiającego.</w:t>
      </w:r>
    </w:p>
    <w:p w:rsidR="004952D8" w:rsidRPr="00786A15" w:rsidRDefault="004952D8" w:rsidP="00786A15">
      <w:pPr>
        <w:tabs>
          <w:tab w:val="left" w:pos="567"/>
        </w:tabs>
        <w:ind w:left="567" w:hanging="567"/>
        <w:jc w:val="both"/>
        <w:rPr>
          <w:rFonts w:ascii="Arial" w:hAnsi="Arial" w:cs="Arial"/>
          <w:sz w:val="20"/>
          <w:szCs w:val="20"/>
        </w:rPr>
      </w:pPr>
      <w:r w:rsidRPr="003B6713">
        <w:rPr>
          <w:rFonts w:ascii="Arial" w:hAnsi="Arial" w:cs="Arial"/>
          <w:b/>
          <w:sz w:val="20"/>
          <w:szCs w:val="20"/>
        </w:rPr>
        <w:t>5.5.</w:t>
      </w:r>
      <w:r w:rsidRPr="003B6713">
        <w:rPr>
          <w:rFonts w:ascii="Arial" w:hAnsi="Arial" w:cs="Arial"/>
          <w:b/>
          <w:sz w:val="20"/>
          <w:szCs w:val="20"/>
        </w:rPr>
        <w:tab/>
      </w:r>
      <w:r w:rsidR="00786A15" w:rsidRPr="00786A15">
        <w:rPr>
          <w:rFonts w:ascii="Arial" w:hAnsi="Arial" w:cs="Arial"/>
          <w:sz w:val="20"/>
          <w:szCs w:val="20"/>
        </w:rPr>
        <w:t>Zamawiający uzna, że oferta jest równoważna, jeżeli przedstawia przedmiot zamówienia</w:t>
      </w:r>
      <w:r w:rsidR="00786A15">
        <w:rPr>
          <w:rFonts w:ascii="Arial" w:hAnsi="Arial" w:cs="Arial"/>
          <w:sz w:val="20"/>
          <w:szCs w:val="20"/>
        </w:rPr>
        <w:t xml:space="preserve"> </w:t>
      </w:r>
      <w:r w:rsidR="00786A15" w:rsidRPr="00786A15">
        <w:rPr>
          <w:rFonts w:ascii="Arial" w:hAnsi="Arial" w:cs="Arial"/>
          <w:sz w:val="20"/>
          <w:szCs w:val="20"/>
        </w:rPr>
        <w:t>o właściwościach funkcjonalnych i jakościowych takich samych lub lepszych od tych, które</w:t>
      </w:r>
      <w:r w:rsidR="00786A15">
        <w:rPr>
          <w:rFonts w:ascii="Arial" w:hAnsi="Arial" w:cs="Arial"/>
          <w:sz w:val="20"/>
          <w:szCs w:val="20"/>
        </w:rPr>
        <w:t xml:space="preserve"> </w:t>
      </w:r>
      <w:r w:rsidR="00786A15" w:rsidRPr="00786A15">
        <w:rPr>
          <w:rFonts w:ascii="Arial" w:hAnsi="Arial" w:cs="Arial"/>
          <w:sz w:val="20"/>
          <w:szCs w:val="20"/>
        </w:rPr>
        <w:t>zostały określone w SWZ, lecz oznaczonych innym znakiem towarowym, patentem lub</w:t>
      </w:r>
      <w:r w:rsidR="00786A15">
        <w:rPr>
          <w:rFonts w:ascii="Arial" w:hAnsi="Arial" w:cs="Arial"/>
          <w:sz w:val="20"/>
          <w:szCs w:val="20"/>
        </w:rPr>
        <w:t xml:space="preserve"> </w:t>
      </w:r>
      <w:r w:rsidR="00786A15" w:rsidRPr="00786A15">
        <w:rPr>
          <w:rFonts w:ascii="Arial" w:hAnsi="Arial" w:cs="Arial"/>
          <w:sz w:val="20"/>
          <w:szCs w:val="20"/>
        </w:rPr>
        <w:t>pochodzeniem. Przy czym istotne jest to, że produkt równoważny to produkt, który nie jest</w:t>
      </w:r>
      <w:r w:rsidR="00786A15">
        <w:rPr>
          <w:rFonts w:ascii="Arial" w:hAnsi="Arial" w:cs="Arial"/>
          <w:sz w:val="20"/>
          <w:szCs w:val="20"/>
        </w:rPr>
        <w:t xml:space="preserve"> </w:t>
      </w:r>
      <w:r w:rsidR="00786A15" w:rsidRPr="00786A15">
        <w:rPr>
          <w:rFonts w:ascii="Arial" w:hAnsi="Arial" w:cs="Arial"/>
          <w:sz w:val="20"/>
          <w:szCs w:val="20"/>
        </w:rPr>
        <w:t>identyczny, tożsamy z produktem referencyjnym, ale posiada pewne, istotne dla Zamawiającego,</w:t>
      </w:r>
      <w:r w:rsidR="00786A15">
        <w:rPr>
          <w:rFonts w:ascii="Arial" w:hAnsi="Arial" w:cs="Arial"/>
          <w:sz w:val="20"/>
          <w:szCs w:val="20"/>
        </w:rPr>
        <w:t xml:space="preserve"> </w:t>
      </w:r>
      <w:r w:rsidR="00786A15" w:rsidRPr="00786A15">
        <w:rPr>
          <w:rFonts w:ascii="Arial" w:hAnsi="Arial" w:cs="Arial"/>
          <w:sz w:val="20"/>
          <w:szCs w:val="20"/>
        </w:rPr>
        <w:t>zbliżone do produktu referencyjnego cechy i parametry.</w:t>
      </w:r>
    </w:p>
    <w:p w:rsidR="004952D8" w:rsidRPr="003B6713" w:rsidRDefault="004952D8" w:rsidP="003B6713">
      <w:pPr>
        <w:tabs>
          <w:tab w:val="left" w:pos="567"/>
        </w:tabs>
        <w:jc w:val="both"/>
        <w:rPr>
          <w:rFonts w:ascii="Arial" w:hAnsi="Arial" w:cs="Arial"/>
          <w:b/>
          <w:sz w:val="20"/>
          <w:szCs w:val="20"/>
        </w:rPr>
      </w:pPr>
      <w:r w:rsidRPr="003B6713">
        <w:rPr>
          <w:rFonts w:ascii="Arial" w:hAnsi="Arial" w:cs="Arial"/>
          <w:b/>
          <w:sz w:val="20"/>
          <w:szCs w:val="20"/>
        </w:rPr>
        <w:t>5.6.</w:t>
      </w:r>
      <w:r w:rsidRPr="003B6713">
        <w:rPr>
          <w:rFonts w:ascii="Arial" w:hAnsi="Arial" w:cs="Arial"/>
          <w:b/>
          <w:sz w:val="20"/>
          <w:szCs w:val="20"/>
        </w:rPr>
        <w:tab/>
        <w:t xml:space="preserve">Wspólny słownik CPV: </w:t>
      </w:r>
    </w:p>
    <w:p w:rsidR="007344BA" w:rsidRPr="00D070E5" w:rsidRDefault="007344BA" w:rsidP="007344BA">
      <w:pPr>
        <w:ind w:left="426" w:hanging="426"/>
        <w:jc w:val="both"/>
        <w:rPr>
          <w:rFonts w:ascii="Arial" w:hAnsi="Arial" w:cs="Arial"/>
          <w:sz w:val="20"/>
          <w:szCs w:val="20"/>
        </w:rPr>
      </w:pPr>
      <w:r w:rsidRPr="00D070E5">
        <w:rPr>
          <w:rFonts w:ascii="Arial" w:hAnsi="Arial" w:cs="Arial"/>
          <w:sz w:val="20"/>
          <w:szCs w:val="20"/>
        </w:rPr>
        <w:t>45000000-7 Roboty budowlane</w:t>
      </w:r>
    </w:p>
    <w:p w:rsidR="007344BA" w:rsidRPr="00D070E5" w:rsidRDefault="007344BA" w:rsidP="007344BA">
      <w:pPr>
        <w:ind w:left="426" w:hanging="426"/>
        <w:jc w:val="both"/>
        <w:rPr>
          <w:rFonts w:ascii="Arial" w:hAnsi="Arial" w:cs="Arial"/>
          <w:sz w:val="20"/>
          <w:szCs w:val="20"/>
        </w:rPr>
      </w:pPr>
      <w:r w:rsidRPr="00D070E5">
        <w:rPr>
          <w:rFonts w:ascii="Arial" w:hAnsi="Arial" w:cs="Arial"/>
          <w:sz w:val="20"/>
          <w:szCs w:val="20"/>
        </w:rPr>
        <w:t xml:space="preserve">45300000-0 Roboty instalacyjne w budynkach </w:t>
      </w:r>
    </w:p>
    <w:p w:rsidR="007344BA" w:rsidRPr="00D070E5" w:rsidRDefault="007344BA" w:rsidP="007344BA">
      <w:pPr>
        <w:ind w:left="426" w:hanging="426"/>
        <w:jc w:val="both"/>
        <w:rPr>
          <w:rFonts w:ascii="Arial" w:hAnsi="Arial" w:cs="Arial"/>
          <w:sz w:val="20"/>
          <w:szCs w:val="20"/>
        </w:rPr>
      </w:pPr>
      <w:r w:rsidRPr="00D070E5">
        <w:rPr>
          <w:rFonts w:ascii="Arial" w:hAnsi="Arial" w:cs="Arial"/>
          <w:sz w:val="20"/>
          <w:szCs w:val="20"/>
        </w:rPr>
        <w:t>45310000-3  Roboty instalacyjne elektryczne</w:t>
      </w:r>
    </w:p>
    <w:p w:rsidR="007344BA" w:rsidRPr="00D070E5" w:rsidRDefault="007344BA" w:rsidP="007344BA">
      <w:pPr>
        <w:ind w:left="426" w:hanging="426"/>
        <w:jc w:val="both"/>
        <w:rPr>
          <w:rFonts w:ascii="Arial" w:hAnsi="Arial" w:cs="Arial"/>
          <w:sz w:val="20"/>
          <w:szCs w:val="20"/>
        </w:rPr>
      </w:pPr>
      <w:r w:rsidRPr="00D070E5">
        <w:rPr>
          <w:rFonts w:ascii="Arial" w:hAnsi="Arial" w:cs="Arial"/>
          <w:sz w:val="20"/>
          <w:szCs w:val="20"/>
        </w:rPr>
        <w:t>45330000-9 Roboty instalacyjne wodno-kanalizacyjne i sanitarne</w:t>
      </w:r>
    </w:p>
    <w:p w:rsidR="007344BA" w:rsidRPr="007344BA" w:rsidRDefault="007344BA" w:rsidP="007344BA">
      <w:pPr>
        <w:ind w:left="426" w:hanging="426"/>
        <w:jc w:val="both"/>
        <w:rPr>
          <w:rFonts w:ascii="Arial" w:hAnsi="Arial" w:cs="Arial"/>
          <w:sz w:val="20"/>
          <w:szCs w:val="20"/>
        </w:rPr>
      </w:pPr>
      <w:r w:rsidRPr="00D070E5">
        <w:rPr>
          <w:rFonts w:ascii="Arial" w:hAnsi="Arial" w:cs="Arial"/>
          <w:sz w:val="20"/>
          <w:szCs w:val="20"/>
        </w:rPr>
        <w:t>45400000-1 Roboty wykończeniowe w zakresie obiektów budowlanych</w:t>
      </w:r>
    </w:p>
    <w:p w:rsidR="004952D8" w:rsidRPr="004952D8" w:rsidRDefault="004952D8" w:rsidP="007646FC">
      <w:pPr>
        <w:ind w:left="426" w:hanging="426"/>
        <w:jc w:val="both"/>
        <w:rPr>
          <w:rFonts w:ascii="Arial" w:hAnsi="Arial" w:cs="Arial"/>
          <w:sz w:val="20"/>
          <w:szCs w:val="20"/>
        </w:rPr>
      </w:pPr>
      <w:r w:rsidRPr="003B6713">
        <w:rPr>
          <w:rFonts w:ascii="Arial" w:hAnsi="Arial" w:cs="Arial"/>
          <w:b/>
          <w:sz w:val="20"/>
          <w:szCs w:val="20"/>
        </w:rPr>
        <w:t>5</w:t>
      </w:r>
      <w:r w:rsidRPr="00B567AD">
        <w:rPr>
          <w:rFonts w:ascii="Arial" w:hAnsi="Arial" w:cs="Arial"/>
          <w:b/>
          <w:sz w:val="20"/>
          <w:szCs w:val="20"/>
        </w:rPr>
        <w:t>.7.</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p>
    <w:p w:rsidR="004952D8" w:rsidRDefault="004952D8" w:rsidP="00B567AD">
      <w:pPr>
        <w:tabs>
          <w:tab w:val="left" w:pos="993"/>
        </w:tabs>
        <w:ind w:left="993" w:hanging="567"/>
        <w:jc w:val="both"/>
        <w:rPr>
          <w:rFonts w:ascii="Arial" w:hAnsi="Arial" w:cs="Arial"/>
          <w:sz w:val="20"/>
          <w:szCs w:val="20"/>
        </w:rPr>
      </w:pPr>
      <w:r w:rsidRPr="003B6713">
        <w:rPr>
          <w:rFonts w:ascii="Arial" w:hAnsi="Arial" w:cs="Arial"/>
          <w:b/>
          <w:sz w:val="20"/>
          <w:szCs w:val="20"/>
        </w:rPr>
        <w:lastRenderedPageBreak/>
        <w:t>5.7.1.</w:t>
      </w:r>
      <w:r w:rsidRPr="004952D8">
        <w:rPr>
          <w:rFonts w:ascii="Arial" w:hAnsi="Arial" w:cs="Arial"/>
          <w:sz w:val="20"/>
          <w:szCs w:val="20"/>
        </w:rPr>
        <w:tab/>
      </w:r>
      <w:r w:rsidR="00B567AD"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B567AD" w:rsidRDefault="00B567AD" w:rsidP="00B567AD">
      <w:pPr>
        <w:tabs>
          <w:tab w:val="left" w:pos="993"/>
        </w:tabs>
        <w:ind w:left="1134" w:hanging="708"/>
        <w:jc w:val="both"/>
        <w:rPr>
          <w:rFonts w:ascii="Arial" w:hAnsi="Arial" w:cs="Arial"/>
          <w:sz w:val="20"/>
          <w:szCs w:val="20"/>
        </w:rPr>
      </w:pPr>
      <w:r w:rsidRPr="00B567AD">
        <w:rPr>
          <w:rFonts w:ascii="Arial" w:hAnsi="Arial" w:cs="Arial"/>
          <w:b/>
          <w:sz w:val="20"/>
          <w:szCs w:val="20"/>
        </w:rPr>
        <w:t>5.7.2.</w:t>
      </w:r>
      <w:r>
        <w:rPr>
          <w:rFonts w:ascii="Arial" w:hAnsi="Arial" w:cs="Arial"/>
          <w:sz w:val="20"/>
          <w:szCs w:val="20"/>
        </w:rPr>
        <w:t xml:space="preserve"> </w:t>
      </w:r>
      <w:r w:rsidRPr="00B567AD">
        <w:rPr>
          <w:rFonts w:ascii="Arial" w:hAnsi="Arial" w:cs="Arial"/>
          <w:sz w:val="20"/>
          <w:szCs w:val="20"/>
        </w:rPr>
        <w:t>Zamawiający określa obowiązek zatrudnienia na podstawie umowy o pracę osób wykonujących następujące czynności w zakresie realizacji zamówienia - prace fizyczne w zakresie wykonywania robót budowlanych w tym w szczególności pracownicy fizyczni, kierowcy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sidR="00C843B8">
        <w:rPr>
          <w:rFonts w:ascii="Arial" w:hAnsi="Arial" w:cs="Arial"/>
          <w:sz w:val="20"/>
          <w:szCs w:val="20"/>
        </w:rPr>
        <w:t>.</w:t>
      </w:r>
    </w:p>
    <w:p w:rsidR="00C843B8" w:rsidRDefault="00B567AD" w:rsidP="00B567AD">
      <w:pPr>
        <w:tabs>
          <w:tab w:val="left" w:pos="993"/>
        </w:tabs>
        <w:ind w:left="993" w:hanging="567"/>
        <w:jc w:val="both"/>
        <w:rPr>
          <w:rFonts w:ascii="Arial" w:hAnsi="Arial" w:cs="Arial"/>
          <w:sz w:val="20"/>
          <w:szCs w:val="20"/>
        </w:rPr>
      </w:pPr>
      <w:r w:rsidRPr="00B567AD">
        <w:rPr>
          <w:rFonts w:ascii="Arial" w:hAnsi="Arial" w:cs="Arial"/>
          <w:b/>
          <w:sz w:val="20"/>
          <w:szCs w:val="20"/>
        </w:rPr>
        <w:t>5.7.3.</w:t>
      </w:r>
      <w:r>
        <w:rPr>
          <w:rFonts w:ascii="Arial" w:hAnsi="Arial" w:cs="Arial"/>
          <w:sz w:val="20"/>
          <w:szCs w:val="20"/>
        </w:rPr>
        <w:t xml:space="preserve"> </w:t>
      </w:r>
      <w:r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C843B8" w:rsidRDefault="00C843B8" w:rsidP="00C843B8">
      <w:pPr>
        <w:tabs>
          <w:tab w:val="left" w:pos="993"/>
        </w:tabs>
        <w:ind w:left="993"/>
        <w:jc w:val="both"/>
        <w:rPr>
          <w:rFonts w:ascii="Arial" w:hAnsi="Arial" w:cs="Arial"/>
          <w:sz w:val="20"/>
          <w:szCs w:val="20"/>
        </w:rPr>
      </w:pPr>
      <w:r>
        <w:rPr>
          <w:rFonts w:ascii="Arial" w:hAnsi="Arial" w:cs="Arial"/>
          <w:sz w:val="20"/>
          <w:szCs w:val="20"/>
        </w:rPr>
        <w:t>5</w:t>
      </w:r>
      <w:r w:rsidRPr="00C843B8">
        <w:rPr>
          <w:rFonts w:ascii="Arial" w:hAnsi="Arial" w:cs="Arial"/>
          <w:sz w:val="20"/>
          <w:szCs w:val="20"/>
        </w:rPr>
        <w:t>.7.</w:t>
      </w:r>
      <w:r>
        <w:rPr>
          <w:rFonts w:ascii="Arial" w:hAnsi="Arial" w:cs="Arial"/>
          <w:sz w:val="20"/>
          <w:szCs w:val="20"/>
        </w:rPr>
        <w:t>3</w:t>
      </w:r>
      <w:r w:rsidRPr="00C843B8">
        <w:rPr>
          <w:rFonts w:ascii="Arial" w:hAnsi="Arial" w:cs="Arial"/>
          <w:sz w:val="20"/>
          <w:szCs w:val="20"/>
        </w:rPr>
        <w:t>.</w:t>
      </w:r>
      <w:r>
        <w:rPr>
          <w:rFonts w:ascii="Arial" w:hAnsi="Arial" w:cs="Arial"/>
          <w:sz w:val="20"/>
          <w:szCs w:val="20"/>
        </w:rPr>
        <w:t xml:space="preserve">1. </w:t>
      </w:r>
      <w:r w:rsidRPr="00C843B8">
        <w:rPr>
          <w:rFonts w:ascii="Arial" w:hAnsi="Arial" w:cs="Arial"/>
          <w:sz w:val="20"/>
          <w:szCs w:val="20"/>
        </w:rPr>
        <w:t xml:space="preserve">wykonywanie czynności związanych z robotami </w:t>
      </w:r>
      <w:r w:rsidR="007344BA">
        <w:rPr>
          <w:rFonts w:ascii="Arial" w:hAnsi="Arial" w:cs="Arial"/>
          <w:sz w:val="20"/>
          <w:szCs w:val="20"/>
        </w:rPr>
        <w:t>remontowymi i ogólnobudowlanymi,</w:t>
      </w:r>
    </w:p>
    <w:p w:rsidR="00C843B8" w:rsidRPr="00C843B8" w:rsidRDefault="007646FC" w:rsidP="00C843B8">
      <w:pPr>
        <w:tabs>
          <w:tab w:val="left" w:pos="1701"/>
        </w:tabs>
        <w:ind w:left="1701" w:hanging="708"/>
        <w:jc w:val="both"/>
        <w:rPr>
          <w:rFonts w:ascii="Arial" w:hAnsi="Arial" w:cs="Arial"/>
          <w:sz w:val="20"/>
          <w:szCs w:val="20"/>
        </w:rPr>
      </w:pPr>
      <w:r w:rsidRPr="00D070E5">
        <w:rPr>
          <w:rFonts w:ascii="Arial" w:hAnsi="Arial" w:cs="Arial"/>
          <w:sz w:val="20"/>
          <w:szCs w:val="20"/>
        </w:rPr>
        <w:t>5.7.3.</w:t>
      </w:r>
      <w:r w:rsidR="007344BA" w:rsidRPr="00D070E5">
        <w:rPr>
          <w:rFonts w:ascii="Arial" w:hAnsi="Arial" w:cs="Arial"/>
          <w:sz w:val="20"/>
          <w:szCs w:val="20"/>
        </w:rPr>
        <w:t>2</w:t>
      </w:r>
      <w:r w:rsidRPr="00D070E5">
        <w:rPr>
          <w:rFonts w:ascii="Arial" w:hAnsi="Arial" w:cs="Arial"/>
          <w:sz w:val="20"/>
          <w:szCs w:val="20"/>
        </w:rPr>
        <w:t>. wykonywanie robót związanych z</w:t>
      </w:r>
      <w:r w:rsidR="007344BA" w:rsidRPr="00D070E5">
        <w:rPr>
          <w:rFonts w:ascii="Arial" w:hAnsi="Arial" w:cs="Arial"/>
          <w:sz w:val="20"/>
          <w:szCs w:val="20"/>
        </w:rPr>
        <w:t xml:space="preserve"> wykonywaniem insta</w:t>
      </w:r>
      <w:r w:rsidR="00D070E5" w:rsidRPr="00D070E5">
        <w:rPr>
          <w:rFonts w:ascii="Arial" w:hAnsi="Arial" w:cs="Arial"/>
          <w:sz w:val="20"/>
          <w:szCs w:val="20"/>
        </w:rPr>
        <w:t>lacji elektrycznej, sanitarnej</w:t>
      </w:r>
      <w:r w:rsidR="00D070E5">
        <w:rPr>
          <w:rFonts w:ascii="Arial" w:hAnsi="Arial" w:cs="Arial"/>
          <w:sz w:val="20"/>
          <w:szCs w:val="20"/>
        </w:rPr>
        <w:t>, wentylacyjnej</w:t>
      </w:r>
      <w:r w:rsidRPr="00D070E5">
        <w:rPr>
          <w:rFonts w:ascii="Arial" w:hAnsi="Arial" w:cs="Arial"/>
          <w:sz w:val="20"/>
          <w:szCs w:val="20"/>
        </w:rPr>
        <w:t>.</w:t>
      </w:r>
    </w:p>
    <w:p w:rsidR="004952D8" w:rsidRDefault="004952D8" w:rsidP="003B6713">
      <w:pPr>
        <w:tabs>
          <w:tab w:val="left" w:pos="993"/>
        </w:tabs>
        <w:ind w:left="993" w:hanging="567"/>
        <w:jc w:val="both"/>
        <w:rPr>
          <w:rFonts w:ascii="Arial" w:hAnsi="Arial" w:cs="Arial"/>
          <w:sz w:val="20"/>
          <w:szCs w:val="20"/>
        </w:rPr>
      </w:pPr>
      <w:r w:rsidRPr="003B6713">
        <w:rPr>
          <w:rFonts w:ascii="Arial" w:hAnsi="Arial" w:cs="Arial"/>
          <w:b/>
          <w:sz w:val="20"/>
          <w:szCs w:val="20"/>
        </w:rPr>
        <w:t>5.7.</w:t>
      </w:r>
      <w:r w:rsidR="00B567AD">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wymogów, o których mowa w pkt 5.7 SIWZ określają Projektowane Postanowienia Umowy (PPU).</w:t>
      </w:r>
    </w:p>
    <w:p w:rsidR="004952D8" w:rsidRDefault="004952D8" w:rsidP="003B6713">
      <w:pPr>
        <w:tabs>
          <w:tab w:val="left" w:pos="426"/>
        </w:tabs>
        <w:jc w:val="both"/>
        <w:rPr>
          <w:rFonts w:ascii="Arial" w:hAnsi="Arial" w:cs="Arial"/>
          <w:b/>
          <w:sz w:val="20"/>
          <w:szCs w:val="20"/>
        </w:rPr>
      </w:pPr>
      <w:r w:rsidRPr="003B6713">
        <w:rPr>
          <w:rFonts w:ascii="Arial" w:hAnsi="Arial" w:cs="Arial"/>
          <w:b/>
          <w:sz w:val="20"/>
          <w:szCs w:val="20"/>
        </w:rPr>
        <w:t>5.8.</w:t>
      </w:r>
      <w:r w:rsidRPr="004952D8">
        <w:rPr>
          <w:rFonts w:ascii="Arial" w:hAnsi="Arial" w:cs="Arial"/>
          <w:sz w:val="20"/>
          <w:szCs w:val="20"/>
        </w:rPr>
        <w:tab/>
      </w:r>
      <w:r w:rsidRPr="00467464">
        <w:rPr>
          <w:rFonts w:ascii="Arial" w:hAnsi="Arial" w:cs="Arial"/>
          <w:b/>
          <w:sz w:val="20"/>
          <w:szCs w:val="20"/>
        </w:rPr>
        <w:t>Zamawiający nie dopuszcza składania ofert częściowych.</w:t>
      </w:r>
    </w:p>
    <w:p w:rsidR="00901EF9" w:rsidRDefault="00901EF9" w:rsidP="00901EF9">
      <w:pPr>
        <w:tabs>
          <w:tab w:val="left" w:pos="1701"/>
        </w:tabs>
        <w:spacing w:after="0"/>
        <w:ind w:left="426"/>
        <w:jc w:val="both"/>
        <w:rPr>
          <w:rFonts w:ascii="Arial" w:hAnsi="Arial" w:cs="Arial"/>
          <w:sz w:val="20"/>
          <w:szCs w:val="20"/>
        </w:rPr>
      </w:pPr>
      <w:r w:rsidRPr="00901EF9">
        <w:rPr>
          <w:rFonts w:ascii="Arial" w:hAnsi="Arial" w:cs="Arial"/>
          <w:sz w:val="20"/>
          <w:szCs w:val="20"/>
        </w:rPr>
        <w:t>Podział zamówienia na części groziłby nadmiernymi trudnościami technicznymi</w:t>
      </w:r>
      <w:r>
        <w:rPr>
          <w:rFonts w:ascii="Arial" w:hAnsi="Arial" w:cs="Arial"/>
          <w:sz w:val="20"/>
          <w:szCs w:val="20"/>
        </w:rPr>
        <w:t xml:space="preserve"> </w:t>
      </w:r>
      <w:r w:rsidRPr="00901EF9">
        <w:rPr>
          <w:rFonts w:ascii="Arial" w:hAnsi="Arial" w:cs="Arial"/>
          <w:sz w:val="20"/>
          <w:szCs w:val="20"/>
        </w:rP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rsidR="00901EF9" w:rsidRPr="00901EF9" w:rsidRDefault="00901EF9" w:rsidP="00901EF9">
      <w:pPr>
        <w:tabs>
          <w:tab w:val="left" w:pos="1701"/>
        </w:tabs>
        <w:spacing w:after="0"/>
        <w:ind w:left="426"/>
        <w:jc w:val="both"/>
        <w:rPr>
          <w:rFonts w:ascii="Arial" w:hAnsi="Arial" w:cs="Arial"/>
          <w:sz w:val="20"/>
          <w:szCs w:val="20"/>
        </w:rPr>
      </w:pPr>
    </w:p>
    <w:p w:rsidR="004952D8" w:rsidRPr="00467464" w:rsidRDefault="004952D8" w:rsidP="003B6713">
      <w:pPr>
        <w:ind w:left="426" w:hanging="426"/>
        <w:jc w:val="both"/>
        <w:rPr>
          <w:rFonts w:ascii="Arial" w:hAnsi="Arial" w:cs="Arial"/>
          <w:b/>
          <w:sz w:val="20"/>
          <w:szCs w:val="20"/>
        </w:rPr>
      </w:pPr>
      <w:r w:rsidRPr="003B6713">
        <w:rPr>
          <w:rFonts w:ascii="Arial" w:hAnsi="Arial" w:cs="Arial"/>
          <w:b/>
          <w:sz w:val="20"/>
          <w:szCs w:val="20"/>
        </w:rPr>
        <w:t>5.9.</w:t>
      </w:r>
      <w:r w:rsidRPr="004952D8">
        <w:rPr>
          <w:rFonts w:ascii="Arial" w:hAnsi="Arial" w:cs="Arial"/>
          <w:sz w:val="20"/>
          <w:szCs w:val="20"/>
        </w:rPr>
        <w:tab/>
      </w:r>
      <w:r w:rsidRPr="00467464">
        <w:rPr>
          <w:rFonts w:ascii="Arial" w:hAnsi="Arial" w:cs="Arial"/>
          <w:b/>
          <w:sz w:val="20"/>
          <w:szCs w:val="20"/>
        </w:rPr>
        <w:t>Zamawiający nie dopuszcza składania ofert wariantowych.</w:t>
      </w:r>
    </w:p>
    <w:p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5.10.</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901EF9">
        <w:rPr>
          <w:rFonts w:ascii="Arial" w:hAnsi="Arial" w:cs="Arial"/>
          <w:b/>
          <w:sz w:val="20"/>
          <w:szCs w:val="20"/>
        </w:rPr>
        <w:t xml:space="preserve">. </w:t>
      </w:r>
    </w:p>
    <w:p w:rsidR="001E2EA3" w:rsidRDefault="001E2EA3" w:rsidP="003B6713">
      <w:pPr>
        <w:ind w:left="567" w:hanging="567"/>
        <w:jc w:val="both"/>
        <w:rPr>
          <w:rFonts w:ascii="Arial" w:hAnsi="Arial" w:cs="Arial"/>
          <w:b/>
          <w:sz w:val="20"/>
          <w:szCs w:val="20"/>
        </w:rPr>
      </w:pPr>
      <w:r w:rsidRPr="001E2EA3">
        <w:rPr>
          <w:rFonts w:ascii="Arial" w:hAnsi="Arial" w:cs="Arial"/>
          <w:b/>
          <w:sz w:val="20"/>
          <w:szCs w:val="20"/>
        </w:rPr>
        <w:t>5.11.</w:t>
      </w:r>
      <w:r w:rsidRPr="001E2EA3">
        <w:rPr>
          <w:rFonts w:ascii="Arial" w:hAnsi="Arial" w:cs="Arial"/>
          <w:b/>
          <w:sz w:val="20"/>
          <w:szCs w:val="20"/>
        </w:rPr>
        <w:tab/>
        <w:t xml:space="preserve">Zamawiający zaleca przeprowadzenie przez wykonawców wizji lokalnej oraz sprawdzenie przez wykonawców dokumentów niezbędnych do realizacji zamówienia, o których mowa w art. 131 ust. 2 ustawy </w:t>
      </w:r>
      <w:proofErr w:type="spellStart"/>
      <w:r w:rsidRPr="001E2EA3">
        <w:rPr>
          <w:rFonts w:ascii="Arial" w:hAnsi="Arial" w:cs="Arial"/>
          <w:b/>
          <w:sz w:val="20"/>
          <w:szCs w:val="20"/>
        </w:rPr>
        <w:t>Pzp</w:t>
      </w:r>
      <w:proofErr w:type="spellEnd"/>
      <w:r w:rsidRPr="001E2EA3">
        <w:rPr>
          <w:rFonts w:ascii="Arial" w:hAnsi="Arial" w:cs="Arial"/>
          <w:b/>
          <w:sz w:val="20"/>
          <w:szCs w:val="20"/>
        </w:rPr>
        <w:t xml:space="preserve"> Nie odbycie wizji lokalnej przez Wykonawcę nie skutkuje odrzuceniem oferty na</w:t>
      </w:r>
      <w:r>
        <w:rPr>
          <w:rFonts w:ascii="Arial" w:hAnsi="Arial" w:cs="Arial"/>
          <w:b/>
          <w:sz w:val="20"/>
          <w:szCs w:val="20"/>
        </w:rPr>
        <w:t xml:space="preserve"> podst. art. 226 ust. 1 pkt 18.</w:t>
      </w:r>
    </w:p>
    <w:p w:rsidR="001E2EA3" w:rsidRPr="00467464" w:rsidRDefault="001E2EA3" w:rsidP="003B6713">
      <w:pPr>
        <w:ind w:left="567" w:hanging="567"/>
        <w:jc w:val="both"/>
        <w:rPr>
          <w:rFonts w:ascii="Arial" w:hAnsi="Arial" w:cs="Arial"/>
          <w:b/>
          <w:sz w:val="20"/>
          <w:szCs w:val="20"/>
        </w:rPr>
      </w:pPr>
    </w:p>
    <w:p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rsidR="004952D8" w:rsidRDefault="00D070E5" w:rsidP="000D5985">
      <w:pPr>
        <w:ind w:left="284"/>
        <w:jc w:val="both"/>
        <w:rPr>
          <w:rFonts w:ascii="Arial" w:hAnsi="Arial" w:cs="Arial"/>
          <w:b/>
          <w:sz w:val="20"/>
          <w:szCs w:val="20"/>
        </w:rPr>
      </w:pPr>
      <w:r>
        <w:rPr>
          <w:rFonts w:ascii="Arial" w:hAnsi="Arial" w:cs="Arial"/>
          <w:sz w:val="20"/>
          <w:szCs w:val="20"/>
        </w:rPr>
        <w:t xml:space="preserve">6.1. </w:t>
      </w:r>
      <w:r w:rsidR="004952D8" w:rsidRPr="004952D8">
        <w:rPr>
          <w:rFonts w:ascii="Arial" w:hAnsi="Arial" w:cs="Arial"/>
          <w:sz w:val="20"/>
          <w:szCs w:val="20"/>
        </w:rPr>
        <w:t xml:space="preserve">Przedmiot zamówienia należy wykonać w </w:t>
      </w:r>
      <w:r w:rsidR="004952D8" w:rsidRPr="00B567AD">
        <w:rPr>
          <w:rFonts w:ascii="Arial" w:hAnsi="Arial" w:cs="Arial"/>
          <w:sz w:val="20"/>
          <w:szCs w:val="20"/>
        </w:rPr>
        <w:t xml:space="preserve">terminie </w:t>
      </w:r>
      <w:r w:rsidR="007344BA" w:rsidRPr="00D070E5">
        <w:rPr>
          <w:rFonts w:ascii="Arial" w:hAnsi="Arial" w:cs="Arial"/>
          <w:b/>
          <w:sz w:val="20"/>
          <w:szCs w:val="20"/>
        </w:rPr>
        <w:t xml:space="preserve">do </w:t>
      </w:r>
      <w:r w:rsidRPr="00D070E5">
        <w:rPr>
          <w:rFonts w:ascii="Arial" w:hAnsi="Arial" w:cs="Arial"/>
          <w:b/>
          <w:sz w:val="20"/>
          <w:szCs w:val="20"/>
        </w:rPr>
        <w:t>30.11.2023 r.</w:t>
      </w:r>
    </w:p>
    <w:p w:rsidR="00D070E5" w:rsidRPr="00D070E5" w:rsidRDefault="00D070E5" w:rsidP="00D070E5">
      <w:pPr>
        <w:ind w:left="284"/>
        <w:jc w:val="both"/>
        <w:rPr>
          <w:rFonts w:ascii="Arial" w:hAnsi="Arial" w:cs="Arial"/>
          <w:b/>
          <w:sz w:val="20"/>
          <w:szCs w:val="20"/>
        </w:rPr>
      </w:pPr>
      <w:r>
        <w:rPr>
          <w:rFonts w:ascii="Arial" w:hAnsi="Arial" w:cs="Arial"/>
          <w:b/>
          <w:sz w:val="20"/>
          <w:szCs w:val="20"/>
        </w:rPr>
        <w:t xml:space="preserve">6.2. </w:t>
      </w:r>
      <w:r w:rsidRPr="00D070E5">
        <w:rPr>
          <w:rFonts w:ascii="Arial" w:hAnsi="Arial" w:cs="Arial"/>
          <w:b/>
          <w:sz w:val="20"/>
          <w:szCs w:val="20"/>
        </w:rPr>
        <w:t>Wykonawca zakończy wykonywanie czynności w dniu podpisania bezusterkowego protokołu odbioru końcowego wszystkich robót budowlanych objętych zamówieni</w:t>
      </w:r>
      <w:r>
        <w:rPr>
          <w:rFonts w:ascii="Arial" w:hAnsi="Arial" w:cs="Arial"/>
          <w:b/>
          <w:sz w:val="20"/>
          <w:szCs w:val="20"/>
        </w:rPr>
        <w:t>em</w:t>
      </w:r>
      <w:r w:rsidRPr="00D070E5">
        <w:rPr>
          <w:rFonts w:ascii="Arial" w:hAnsi="Arial" w:cs="Arial"/>
          <w:b/>
          <w:sz w:val="20"/>
          <w:szCs w:val="20"/>
        </w:rPr>
        <w:t>, lub protokołu stwierdzającego usunięcie wad i usterek wykrytych w trakcie odbioru końcowego robót budowlanych.</w:t>
      </w:r>
    </w:p>
    <w:p w:rsidR="00D070E5" w:rsidRPr="00D070E5" w:rsidRDefault="00D070E5" w:rsidP="00D070E5">
      <w:pPr>
        <w:ind w:left="284"/>
        <w:jc w:val="both"/>
        <w:rPr>
          <w:rFonts w:ascii="Arial" w:hAnsi="Arial" w:cs="Arial"/>
          <w:b/>
          <w:sz w:val="20"/>
          <w:szCs w:val="20"/>
        </w:rPr>
      </w:pPr>
      <w:r w:rsidRPr="00D070E5">
        <w:rPr>
          <w:rFonts w:ascii="Arial" w:hAnsi="Arial" w:cs="Arial"/>
          <w:b/>
          <w:sz w:val="20"/>
          <w:szCs w:val="20"/>
        </w:rPr>
        <w:lastRenderedPageBreak/>
        <w:t>Jeśli terminy zakończenia robót budowlanych ulegną przedłużeniu, Wykonawca będzie wykonywać obowiązki do dnia podpisania bezusterkowego protokołu końcowego robót budowlanych lub protokołu odbioru końcowego stwierdzającego usunięcie wad i usterek stwierdzonych podczas odbioru końcowego.</w:t>
      </w:r>
    </w:p>
    <w:p w:rsidR="00D070E5" w:rsidRPr="00D070E5" w:rsidRDefault="00D070E5" w:rsidP="00D070E5">
      <w:pPr>
        <w:ind w:left="284"/>
        <w:jc w:val="both"/>
        <w:rPr>
          <w:rFonts w:ascii="Arial" w:hAnsi="Arial" w:cs="Arial"/>
          <w:b/>
          <w:sz w:val="20"/>
          <w:szCs w:val="20"/>
        </w:rPr>
      </w:pPr>
      <w:r w:rsidRPr="00D070E5">
        <w:rPr>
          <w:rFonts w:ascii="Arial" w:hAnsi="Arial" w:cs="Arial"/>
          <w:b/>
          <w:sz w:val="20"/>
          <w:szCs w:val="20"/>
        </w:rPr>
        <w:t>6.3.</w:t>
      </w:r>
      <w:r w:rsidRPr="00D070E5">
        <w:rPr>
          <w:rFonts w:ascii="Arial" w:hAnsi="Arial" w:cs="Arial"/>
          <w:b/>
          <w:sz w:val="20"/>
          <w:szCs w:val="20"/>
        </w:rPr>
        <w:tab/>
        <w:t>Zamawiający określa termin wykonania zamówienia datą ze względu na okres realizacji Programu inwestycji w ramach programu wieloletniego „Senior+” na lata 2021-2025 edycja 2023, Moduł I – Utworzenie i /lub wyposażenie placówki „Senior+”.</w:t>
      </w:r>
    </w:p>
    <w:p w:rsidR="004952D8" w:rsidRPr="00467464" w:rsidRDefault="004952D8" w:rsidP="00467464">
      <w:pPr>
        <w:ind w:left="284" w:hanging="284"/>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FD0580">
        <w:rPr>
          <w:rFonts w:ascii="Arial" w:hAnsi="Arial" w:cs="Arial"/>
          <w:sz w:val="20"/>
          <w:szCs w:val="20"/>
        </w:rPr>
        <w:t xml:space="preserve">Maciej </w:t>
      </w:r>
      <w:proofErr w:type="spellStart"/>
      <w:r w:rsidR="00FD0580">
        <w:rPr>
          <w:rFonts w:ascii="Arial" w:hAnsi="Arial" w:cs="Arial"/>
          <w:sz w:val="20"/>
          <w:szCs w:val="20"/>
        </w:rPr>
        <w:t>Menard</w:t>
      </w:r>
      <w:proofErr w:type="spellEnd"/>
      <w:r w:rsidR="00467464">
        <w:rPr>
          <w:rFonts w:ascii="Arial" w:hAnsi="Arial" w:cs="Arial"/>
          <w:sz w:val="20"/>
          <w:szCs w:val="20"/>
        </w:rPr>
        <w:t>, tel. 58 588 43 81 wew. 22,</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467464" w:rsidRPr="007552AC">
          <w:rPr>
            <w:rStyle w:val="Hipercze"/>
            <w:rFonts w:ascii="Arial" w:hAnsi="Arial" w:cs="Arial"/>
            <w:b/>
            <w:sz w:val="20"/>
            <w:szCs w:val="20"/>
          </w:rPr>
          <w:t>https://platformazakupowa.pl/pn/zblewo</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w:t>
      </w:r>
      <w:r w:rsidRPr="004952D8">
        <w:rPr>
          <w:rFonts w:ascii="Arial" w:hAnsi="Arial" w:cs="Arial"/>
          <w:sz w:val="20"/>
          <w:szCs w:val="20"/>
        </w:rPr>
        <w:lastRenderedPageBreak/>
        <w:t>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 xml:space="preserve">Jeżeli zamawiający nie udzieli wyjaśnień w terminie, o którym mowa w pkt 7.15 SWZ, przedłuża termin składania ofert o czas niezbędny do zapoznania się wszystkich zainteresowanych wykonawców z wyjaśnieniami niezbędnymi do należytego przygotowania i złożenia ofert, W </w:t>
      </w:r>
      <w:r w:rsidRPr="004952D8">
        <w:rPr>
          <w:rFonts w:ascii="Arial" w:hAnsi="Arial" w:cs="Arial"/>
          <w:sz w:val="20"/>
          <w:szCs w:val="20"/>
        </w:rPr>
        <w:lastRenderedPageBreak/>
        <w:t>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F25E3F">
      <w:pPr>
        <w:jc w:val="both"/>
        <w:rPr>
          <w:rFonts w:ascii="Arial" w:hAnsi="Arial" w:cs="Arial"/>
          <w:sz w:val="20"/>
          <w:szCs w:val="20"/>
        </w:rPr>
      </w:pP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e merytorycznym: Ma</w:t>
      </w:r>
      <w:r w:rsidR="00FD0580">
        <w:rPr>
          <w:rFonts w:ascii="Arial" w:hAnsi="Arial" w:cs="Arial"/>
          <w:sz w:val="20"/>
          <w:szCs w:val="20"/>
        </w:rPr>
        <w:t xml:space="preserve">ciej </w:t>
      </w:r>
      <w:proofErr w:type="spellStart"/>
      <w:r w:rsidR="00FD0580">
        <w:rPr>
          <w:rFonts w:ascii="Arial" w:hAnsi="Arial" w:cs="Arial"/>
          <w:sz w:val="20"/>
          <w:szCs w:val="20"/>
        </w:rPr>
        <w:t>Menard</w:t>
      </w:r>
      <w:proofErr w:type="spellEnd"/>
      <w:r w:rsidR="00CD6C79">
        <w:rPr>
          <w:rFonts w:ascii="Arial" w:hAnsi="Arial" w:cs="Arial"/>
          <w:sz w:val="20"/>
          <w:szCs w:val="20"/>
        </w:rPr>
        <w:t xml:space="preserve">, </w:t>
      </w:r>
      <w:r w:rsidRPr="004952D8">
        <w:rPr>
          <w:rFonts w:ascii="Arial" w:hAnsi="Arial" w:cs="Arial"/>
          <w:sz w:val="20"/>
          <w:szCs w:val="20"/>
        </w:rPr>
        <w:t>tel. 58 588 43 81 wew. 22.</w:t>
      </w:r>
    </w:p>
    <w:p w:rsidR="00623985" w:rsidRPr="00623985" w:rsidRDefault="00623985" w:rsidP="00623985">
      <w:pPr>
        <w:jc w:val="both"/>
        <w:rPr>
          <w:rFonts w:ascii="Arial" w:hAnsi="Arial" w:cs="Arial"/>
          <w:sz w:val="20"/>
          <w:szCs w:val="20"/>
        </w:rPr>
      </w:pPr>
      <w:r w:rsidRPr="00623985">
        <w:rPr>
          <w:rFonts w:ascii="Arial" w:hAnsi="Arial" w:cs="Arial"/>
          <w:b/>
          <w:sz w:val="20"/>
          <w:szCs w:val="20"/>
        </w:rPr>
        <w:t>9.</w:t>
      </w:r>
      <w:r w:rsidRPr="00623985">
        <w:rPr>
          <w:rFonts w:ascii="Arial" w:hAnsi="Arial" w:cs="Arial"/>
          <w:sz w:val="20"/>
          <w:szCs w:val="20"/>
        </w:rPr>
        <w:t xml:space="preserve"> Podstawy wykluczenia, o których mowa w art. 108 ust. 1 oraz 109 ust. 1 ustawy </w:t>
      </w:r>
      <w:proofErr w:type="spellStart"/>
      <w:r w:rsidRPr="00623985">
        <w:rPr>
          <w:rFonts w:ascii="Arial" w:hAnsi="Arial" w:cs="Arial"/>
          <w:sz w:val="20"/>
          <w:szCs w:val="20"/>
        </w:rPr>
        <w:t>Pzp</w:t>
      </w:r>
      <w:proofErr w:type="spellEnd"/>
      <w:r w:rsidRPr="00623985">
        <w:rPr>
          <w:rFonts w:ascii="Arial" w:hAnsi="Arial" w:cs="Arial"/>
          <w:sz w:val="20"/>
          <w:szCs w:val="20"/>
        </w:rPr>
        <w:t>.</w:t>
      </w:r>
    </w:p>
    <w:p w:rsidR="00623985" w:rsidRPr="00623985" w:rsidRDefault="00623985" w:rsidP="00623985">
      <w:pPr>
        <w:jc w:val="both"/>
        <w:rPr>
          <w:rFonts w:ascii="Arial" w:hAnsi="Arial" w:cs="Arial"/>
          <w:b/>
          <w:sz w:val="20"/>
          <w:szCs w:val="20"/>
        </w:rPr>
      </w:pPr>
      <w:r w:rsidRPr="00623985">
        <w:rPr>
          <w:rFonts w:ascii="Arial" w:hAnsi="Arial" w:cs="Arial"/>
          <w:b/>
          <w:sz w:val="20"/>
          <w:szCs w:val="20"/>
        </w:rPr>
        <w:t xml:space="preserve">9.1. Z postępowania o udzielenie zamówienia wyklucza się, z zastrzeżeniem art. 110 ust. 2 </w:t>
      </w:r>
      <w:proofErr w:type="spellStart"/>
      <w:r w:rsidRPr="00623985">
        <w:rPr>
          <w:rFonts w:ascii="Arial" w:hAnsi="Arial" w:cs="Arial"/>
          <w:b/>
          <w:sz w:val="20"/>
          <w:szCs w:val="20"/>
        </w:rPr>
        <w:t>Pzp</w:t>
      </w:r>
      <w:proofErr w:type="spellEnd"/>
      <w:r w:rsidRPr="00623985">
        <w:rPr>
          <w:rFonts w:ascii="Arial" w:hAnsi="Arial" w:cs="Arial"/>
          <w:b/>
          <w:sz w:val="20"/>
          <w:szCs w:val="20"/>
        </w:rPr>
        <w:t>,</w:t>
      </w:r>
    </w:p>
    <w:p w:rsidR="00623985" w:rsidRPr="00623985" w:rsidRDefault="00623985" w:rsidP="00623985">
      <w:pPr>
        <w:ind w:left="426"/>
        <w:jc w:val="both"/>
        <w:rPr>
          <w:rFonts w:ascii="Arial" w:hAnsi="Arial" w:cs="Arial"/>
          <w:b/>
          <w:sz w:val="20"/>
          <w:szCs w:val="20"/>
        </w:rPr>
      </w:pPr>
      <w:r w:rsidRPr="00623985">
        <w:rPr>
          <w:rFonts w:ascii="Arial" w:hAnsi="Arial" w:cs="Arial"/>
          <w:b/>
          <w:sz w:val="20"/>
          <w:szCs w:val="20"/>
        </w:rPr>
        <w:t>Wykonawcę:</w:t>
      </w:r>
    </w:p>
    <w:p w:rsidR="00623985" w:rsidRPr="00623985" w:rsidRDefault="00623985" w:rsidP="00623985">
      <w:pPr>
        <w:jc w:val="both"/>
        <w:rPr>
          <w:rFonts w:ascii="Arial" w:hAnsi="Arial" w:cs="Arial"/>
          <w:sz w:val="20"/>
          <w:szCs w:val="20"/>
        </w:rPr>
      </w:pPr>
      <w:r w:rsidRPr="00623985">
        <w:rPr>
          <w:rFonts w:ascii="Arial" w:hAnsi="Arial" w:cs="Arial"/>
          <w:b/>
          <w:sz w:val="20"/>
          <w:szCs w:val="20"/>
        </w:rPr>
        <w:t>9.1.1.</w:t>
      </w:r>
      <w:r w:rsidRPr="00623985">
        <w:rPr>
          <w:rFonts w:ascii="Arial" w:hAnsi="Arial" w:cs="Arial"/>
          <w:sz w:val="20"/>
          <w:szCs w:val="20"/>
        </w:rPr>
        <w:tab/>
        <w:t>Będącego osobą fizyczną, którego prawomocnie skazano za przestępstwo:</w:t>
      </w:r>
    </w:p>
    <w:p w:rsidR="00623985" w:rsidRPr="00623985" w:rsidRDefault="00623985" w:rsidP="00623985">
      <w:pPr>
        <w:ind w:left="1418" w:hanging="851"/>
        <w:jc w:val="both"/>
        <w:rPr>
          <w:rFonts w:ascii="Arial" w:hAnsi="Arial" w:cs="Arial"/>
          <w:sz w:val="20"/>
          <w:szCs w:val="20"/>
        </w:rPr>
      </w:pPr>
      <w:r w:rsidRPr="00623985">
        <w:rPr>
          <w:rFonts w:ascii="Arial" w:hAnsi="Arial" w:cs="Arial"/>
          <w:b/>
          <w:sz w:val="20"/>
          <w:szCs w:val="20"/>
        </w:rPr>
        <w:t>9.1.1.1.</w:t>
      </w:r>
      <w:r w:rsidRPr="00623985">
        <w:rPr>
          <w:rFonts w:ascii="Arial" w:hAnsi="Arial" w:cs="Arial"/>
          <w:sz w:val="20"/>
          <w:szCs w:val="20"/>
        </w:rPr>
        <w:tab/>
        <w:t>udziału w zorganizowanej grupie przestępczej albo związku mającym na celu popełnienie przestępstwa lub przestępstwa skarbowego, o którym mowa w art. 258 Kodeksu karnego,</w:t>
      </w:r>
    </w:p>
    <w:p w:rsidR="00623985" w:rsidRPr="00623985" w:rsidRDefault="00623985" w:rsidP="00623985">
      <w:pPr>
        <w:ind w:left="567"/>
        <w:jc w:val="both"/>
        <w:rPr>
          <w:rFonts w:ascii="Arial" w:hAnsi="Arial" w:cs="Arial"/>
          <w:sz w:val="20"/>
          <w:szCs w:val="20"/>
        </w:rPr>
      </w:pPr>
      <w:r w:rsidRPr="00623985">
        <w:rPr>
          <w:rFonts w:ascii="Arial" w:hAnsi="Arial" w:cs="Arial"/>
          <w:b/>
          <w:sz w:val="20"/>
          <w:szCs w:val="20"/>
        </w:rPr>
        <w:t>9.1.1.2.</w:t>
      </w:r>
      <w:r w:rsidRPr="00623985">
        <w:rPr>
          <w:rFonts w:ascii="Arial" w:hAnsi="Arial" w:cs="Arial"/>
          <w:sz w:val="20"/>
          <w:szCs w:val="20"/>
        </w:rPr>
        <w:tab/>
        <w:t>handlu ludźmi, o którym mowa w art. 189a Kodeksu karnego,</w:t>
      </w:r>
    </w:p>
    <w:p w:rsidR="00623985" w:rsidRPr="00623985" w:rsidRDefault="00623985" w:rsidP="00623985">
      <w:pPr>
        <w:ind w:left="1276" w:hanging="709"/>
        <w:jc w:val="both"/>
        <w:rPr>
          <w:rFonts w:ascii="Arial" w:hAnsi="Arial" w:cs="Arial"/>
          <w:sz w:val="20"/>
          <w:szCs w:val="20"/>
        </w:rPr>
      </w:pPr>
      <w:r w:rsidRPr="00623985">
        <w:rPr>
          <w:rFonts w:ascii="Arial" w:hAnsi="Arial" w:cs="Arial"/>
          <w:b/>
          <w:sz w:val="20"/>
          <w:szCs w:val="20"/>
        </w:rPr>
        <w:t>9.1.1.3.</w:t>
      </w:r>
      <w:r w:rsidRPr="00623985">
        <w:rPr>
          <w:rFonts w:ascii="Arial" w:hAnsi="Arial" w:cs="Arial"/>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23985" w:rsidRPr="00623985" w:rsidRDefault="00623985" w:rsidP="00623985">
      <w:pPr>
        <w:ind w:left="1276" w:hanging="709"/>
        <w:jc w:val="both"/>
        <w:rPr>
          <w:rFonts w:ascii="Arial" w:hAnsi="Arial" w:cs="Arial"/>
          <w:sz w:val="20"/>
          <w:szCs w:val="20"/>
        </w:rPr>
      </w:pPr>
      <w:r w:rsidRPr="00623985">
        <w:rPr>
          <w:rFonts w:ascii="Arial" w:hAnsi="Arial" w:cs="Arial"/>
          <w:b/>
          <w:sz w:val="20"/>
          <w:szCs w:val="20"/>
        </w:rPr>
        <w:t>9.1.1.4.</w:t>
      </w:r>
      <w:r w:rsidRPr="00623985">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23985" w:rsidRPr="00623985" w:rsidRDefault="00623985" w:rsidP="00623985">
      <w:pPr>
        <w:ind w:left="1276" w:hanging="709"/>
        <w:jc w:val="both"/>
        <w:rPr>
          <w:rFonts w:ascii="Arial" w:hAnsi="Arial" w:cs="Arial"/>
          <w:sz w:val="20"/>
          <w:szCs w:val="20"/>
        </w:rPr>
      </w:pPr>
      <w:r w:rsidRPr="00623985">
        <w:rPr>
          <w:rFonts w:ascii="Arial" w:hAnsi="Arial" w:cs="Arial"/>
          <w:b/>
          <w:sz w:val="20"/>
          <w:szCs w:val="20"/>
        </w:rPr>
        <w:t>9.1.1.5.</w:t>
      </w:r>
      <w:r w:rsidRPr="00623985">
        <w:rPr>
          <w:rFonts w:ascii="Arial" w:hAnsi="Arial" w:cs="Arial"/>
          <w:sz w:val="20"/>
          <w:szCs w:val="20"/>
        </w:rPr>
        <w:tab/>
        <w:t>o charakterze terrorystycznym, o którym mowa w art. 115 § 20 Kodeksu karnego, lub mające na celu popełnienie tego przestępstwa,</w:t>
      </w:r>
    </w:p>
    <w:p w:rsidR="00623985" w:rsidRPr="00623985" w:rsidRDefault="00623985" w:rsidP="00623985">
      <w:pPr>
        <w:ind w:left="1276" w:hanging="709"/>
        <w:jc w:val="both"/>
        <w:rPr>
          <w:rFonts w:ascii="Arial" w:hAnsi="Arial" w:cs="Arial"/>
          <w:sz w:val="20"/>
          <w:szCs w:val="20"/>
        </w:rPr>
      </w:pPr>
      <w:r w:rsidRPr="00623985">
        <w:rPr>
          <w:rFonts w:ascii="Arial" w:hAnsi="Arial" w:cs="Arial"/>
          <w:b/>
          <w:sz w:val="20"/>
          <w:szCs w:val="20"/>
        </w:rPr>
        <w:t>9.1.1.6.</w:t>
      </w:r>
      <w:r w:rsidRPr="00623985">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23985" w:rsidRPr="00623985" w:rsidRDefault="00623985" w:rsidP="00623985">
      <w:pPr>
        <w:ind w:left="1276" w:hanging="709"/>
        <w:jc w:val="both"/>
        <w:rPr>
          <w:rFonts w:ascii="Arial" w:hAnsi="Arial" w:cs="Arial"/>
          <w:sz w:val="20"/>
          <w:szCs w:val="20"/>
        </w:rPr>
      </w:pPr>
      <w:r w:rsidRPr="00623985">
        <w:rPr>
          <w:rFonts w:ascii="Arial" w:hAnsi="Arial" w:cs="Arial"/>
          <w:b/>
          <w:sz w:val="20"/>
          <w:szCs w:val="20"/>
        </w:rPr>
        <w:t>9.1.1.7.</w:t>
      </w:r>
      <w:r w:rsidRPr="00623985">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23985" w:rsidRPr="00623985" w:rsidRDefault="00623985" w:rsidP="00623985">
      <w:pPr>
        <w:ind w:left="1276" w:hanging="709"/>
        <w:jc w:val="both"/>
        <w:rPr>
          <w:rFonts w:ascii="Arial" w:hAnsi="Arial" w:cs="Arial"/>
          <w:sz w:val="20"/>
          <w:szCs w:val="20"/>
        </w:rPr>
      </w:pPr>
      <w:r w:rsidRPr="00623985">
        <w:rPr>
          <w:rFonts w:ascii="Arial" w:hAnsi="Arial" w:cs="Arial"/>
          <w:b/>
          <w:sz w:val="20"/>
          <w:szCs w:val="20"/>
        </w:rPr>
        <w:lastRenderedPageBreak/>
        <w:t>9.1.1.8.</w:t>
      </w:r>
      <w:r w:rsidRPr="00623985">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623985" w:rsidRPr="00623985" w:rsidRDefault="00623985" w:rsidP="00623985">
      <w:pPr>
        <w:ind w:left="1134" w:firstLine="142"/>
        <w:jc w:val="both"/>
        <w:rPr>
          <w:rFonts w:ascii="Arial" w:hAnsi="Arial" w:cs="Arial"/>
          <w:sz w:val="20"/>
          <w:szCs w:val="20"/>
        </w:rPr>
      </w:pPr>
      <w:r w:rsidRPr="00623985">
        <w:rPr>
          <w:rFonts w:ascii="Arial" w:hAnsi="Arial" w:cs="Arial"/>
          <w:sz w:val="20"/>
          <w:szCs w:val="20"/>
        </w:rPr>
        <w:t>- lub za odpowiedni czyn zabroniony określony w przepisach prawa obcego;</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9.1.2.</w:t>
      </w:r>
      <w:r w:rsidRPr="00623985">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9.1.3.</w:t>
      </w:r>
      <w:r w:rsidRPr="00623985">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23985" w:rsidRPr="00623985" w:rsidRDefault="00623985" w:rsidP="00623985">
      <w:pPr>
        <w:jc w:val="both"/>
        <w:rPr>
          <w:rFonts w:ascii="Arial" w:hAnsi="Arial" w:cs="Arial"/>
          <w:sz w:val="20"/>
          <w:szCs w:val="20"/>
        </w:rPr>
      </w:pPr>
      <w:r w:rsidRPr="00623985">
        <w:rPr>
          <w:rFonts w:ascii="Arial" w:hAnsi="Arial" w:cs="Arial"/>
          <w:b/>
          <w:sz w:val="20"/>
          <w:szCs w:val="20"/>
        </w:rPr>
        <w:t>9.1.4.</w:t>
      </w:r>
      <w:r w:rsidRPr="00623985">
        <w:rPr>
          <w:rFonts w:ascii="Arial" w:hAnsi="Arial" w:cs="Arial"/>
          <w:sz w:val="20"/>
          <w:szCs w:val="20"/>
        </w:rPr>
        <w:t xml:space="preserve"> wobec którego prawomocnie orzeczono zakaz ubiegania się o zamówienia publiczne,</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9.1.5.</w:t>
      </w:r>
      <w:r w:rsidRPr="00623985">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9.1.6.</w:t>
      </w:r>
      <w:r w:rsidRPr="00623985">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9.1.7.</w:t>
      </w:r>
      <w:r w:rsidRPr="00623985">
        <w:rPr>
          <w:rFonts w:ascii="Arial" w:hAnsi="Arial" w:cs="Arial"/>
          <w:sz w:val="20"/>
          <w:szCs w:val="20"/>
        </w:rPr>
        <w:t xml:space="preserve">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9.1.8.</w:t>
      </w:r>
      <w:r w:rsidRPr="00623985">
        <w:rPr>
          <w:rFonts w:ascii="Arial" w:hAnsi="Arial" w:cs="Arial"/>
          <w:sz w:val="20"/>
          <w:szCs w:val="20"/>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9.1.9.</w:t>
      </w:r>
      <w:r w:rsidRPr="00623985">
        <w:rPr>
          <w:rFonts w:ascii="Arial" w:hAnsi="Arial" w:cs="Arial"/>
          <w:sz w:val="20"/>
          <w:szCs w:val="20"/>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 xml:space="preserve">9.1.10. </w:t>
      </w:r>
      <w:r w:rsidRPr="00623985">
        <w:rPr>
          <w:rFonts w:ascii="Arial" w:hAnsi="Arial" w:cs="Arial"/>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w:t>
      </w:r>
      <w:r w:rsidRPr="00623985">
        <w:rPr>
          <w:rFonts w:ascii="Arial" w:hAnsi="Arial" w:cs="Arial"/>
          <w:sz w:val="20"/>
          <w:szCs w:val="20"/>
        </w:rPr>
        <w:lastRenderedPageBreak/>
        <w:t>zamawiającego w postępowaniu o udzielenie zamówienia, lub który zataił te informacje lub nie jest w stanie przedstawić wymaganych podmiotowych środków dowodowych;</w:t>
      </w: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9.1.11.</w:t>
      </w:r>
      <w:r w:rsidRPr="00623985">
        <w:rPr>
          <w:rFonts w:ascii="Arial" w:hAnsi="Arial" w:cs="Arial"/>
          <w:sz w:val="20"/>
          <w:szCs w:val="20"/>
        </w:rPr>
        <w:t xml:space="preserve"> który bezprawnie wpływał lub próbował wpływać na czynności zamawiającego lub próbował pozyskać lub pozyskał informacje poufne, mogące dać mu przewagę w postępowaniu o udzielenie zamówienia;</w:t>
      </w:r>
    </w:p>
    <w:p w:rsidR="00623985" w:rsidRPr="00623985" w:rsidRDefault="00623985" w:rsidP="00623985">
      <w:pPr>
        <w:ind w:left="567" w:hanging="567"/>
        <w:jc w:val="both"/>
        <w:rPr>
          <w:rFonts w:ascii="Arial" w:hAnsi="Arial" w:cs="Arial"/>
          <w:b/>
          <w:sz w:val="20"/>
          <w:szCs w:val="20"/>
        </w:rPr>
      </w:pPr>
      <w:r w:rsidRPr="00623985">
        <w:rPr>
          <w:rFonts w:ascii="Arial" w:hAnsi="Arial" w:cs="Arial"/>
          <w:b/>
          <w:sz w:val="20"/>
          <w:szCs w:val="20"/>
        </w:rPr>
        <w:t xml:space="preserve">9.1.12. </w:t>
      </w:r>
      <w:r w:rsidRPr="00623985">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623985" w:rsidRPr="00623985" w:rsidRDefault="00623985" w:rsidP="00623985">
      <w:pPr>
        <w:jc w:val="both"/>
        <w:rPr>
          <w:rFonts w:ascii="Arial" w:hAnsi="Arial" w:cs="Arial"/>
          <w:sz w:val="20"/>
          <w:szCs w:val="20"/>
        </w:rPr>
      </w:pPr>
      <w:r w:rsidRPr="00623985">
        <w:rPr>
          <w:rFonts w:ascii="Arial" w:hAnsi="Arial" w:cs="Arial"/>
          <w:b/>
          <w:sz w:val="20"/>
          <w:szCs w:val="20"/>
        </w:rPr>
        <w:t xml:space="preserve">Ponadto zamawiający wykluczy z udziału w postępowaniu wykonawców na </w:t>
      </w:r>
      <w:bookmarkStart w:id="1" w:name="_Hlk102378536"/>
      <w:r w:rsidRPr="00623985">
        <w:rPr>
          <w:rFonts w:ascii="Arial" w:hAnsi="Arial" w:cs="Arial"/>
          <w:b/>
          <w:sz w:val="20"/>
          <w:szCs w:val="20"/>
        </w:rPr>
        <w:t xml:space="preserve">podstawie </w:t>
      </w:r>
      <w:r w:rsidRPr="00623985">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623985">
        <w:rPr>
          <w:rFonts w:ascii="Arial" w:hAnsi="Arial" w:cs="Arial"/>
          <w:b/>
          <w:sz w:val="20"/>
          <w:szCs w:val="20"/>
        </w:rPr>
        <w:t>.</w:t>
      </w:r>
    </w:p>
    <w:p w:rsidR="00623985" w:rsidRPr="00623985" w:rsidRDefault="00623985" w:rsidP="00623985">
      <w:pPr>
        <w:ind w:left="567" w:hanging="567"/>
        <w:jc w:val="both"/>
        <w:rPr>
          <w:rFonts w:ascii="Arial" w:hAnsi="Arial" w:cs="Arial"/>
          <w:b/>
          <w:sz w:val="20"/>
          <w:szCs w:val="20"/>
        </w:rPr>
      </w:pPr>
    </w:p>
    <w:p w:rsidR="00623985" w:rsidRPr="00623985" w:rsidRDefault="00623985" w:rsidP="00623985">
      <w:pPr>
        <w:ind w:left="567" w:hanging="567"/>
        <w:jc w:val="both"/>
        <w:rPr>
          <w:rFonts w:ascii="Arial" w:hAnsi="Arial" w:cs="Arial"/>
          <w:sz w:val="20"/>
          <w:szCs w:val="20"/>
        </w:rPr>
      </w:pPr>
      <w:r w:rsidRPr="00623985">
        <w:rPr>
          <w:rFonts w:ascii="Arial" w:hAnsi="Arial" w:cs="Arial"/>
          <w:b/>
          <w:sz w:val="20"/>
          <w:szCs w:val="20"/>
        </w:rPr>
        <w:t>9.2.</w:t>
      </w:r>
      <w:r w:rsidRPr="00623985">
        <w:rPr>
          <w:rFonts w:ascii="Arial" w:hAnsi="Arial" w:cs="Arial"/>
          <w:sz w:val="20"/>
          <w:szCs w:val="20"/>
        </w:rPr>
        <w:tab/>
        <w:t>Wykonawca może zostać wykluczony przez zamawiającego na każdym etapie postępowania o udzielenie zamówienia.</w:t>
      </w:r>
    </w:p>
    <w:p w:rsidR="00623985" w:rsidRPr="00623985" w:rsidRDefault="00623985" w:rsidP="00623985">
      <w:pPr>
        <w:tabs>
          <w:tab w:val="left" w:pos="567"/>
        </w:tabs>
        <w:jc w:val="both"/>
        <w:rPr>
          <w:rFonts w:ascii="Arial" w:hAnsi="Arial" w:cs="Arial"/>
          <w:sz w:val="20"/>
          <w:szCs w:val="20"/>
        </w:rPr>
      </w:pPr>
      <w:r w:rsidRPr="00623985">
        <w:rPr>
          <w:rFonts w:ascii="Arial" w:hAnsi="Arial" w:cs="Arial"/>
          <w:b/>
          <w:sz w:val="20"/>
          <w:szCs w:val="20"/>
        </w:rPr>
        <w:t>9.3.</w:t>
      </w:r>
      <w:r w:rsidRPr="00623985">
        <w:rPr>
          <w:rFonts w:ascii="Arial" w:hAnsi="Arial" w:cs="Arial"/>
          <w:sz w:val="20"/>
          <w:szCs w:val="20"/>
        </w:rPr>
        <w:tab/>
        <w:t xml:space="preserve">Wykluczenie wykonawcy następuje zgodnie z art. 111 ustawy </w:t>
      </w:r>
      <w:proofErr w:type="spellStart"/>
      <w:r w:rsidRPr="00623985">
        <w:rPr>
          <w:rFonts w:ascii="Arial" w:hAnsi="Arial" w:cs="Arial"/>
          <w:sz w:val="20"/>
          <w:szCs w:val="20"/>
        </w:rPr>
        <w:t>Pzp</w:t>
      </w:r>
      <w:proofErr w:type="spellEnd"/>
      <w:r w:rsidRPr="00623985">
        <w:rPr>
          <w:rFonts w:ascii="Arial" w:hAnsi="Arial" w:cs="Arial"/>
          <w:sz w:val="20"/>
          <w:szCs w:val="20"/>
        </w:rPr>
        <w:t>.</w:t>
      </w:r>
    </w:p>
    <w:p w:rsidR="00CD6C79" w:rsidRDefault="00CD6C79" w:rsidP="00F25E3F">
      <w:pPr>
        <w:jc w:val="both"/>
        <w:rPr>
          <w:rFonts w:ascii="Arial" w:hAnsi="Arial" w:cs="Arial"/>
          <w:b/>
          <w:sz w:val="20"/>
          <w:szCs w:val="20"/>
        </w:rPr>
      </w:pPr>
    </w:p>
    <w:p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rsidR="004952D8" w:rsidRPr="004952D8" w:rsidRDefault="004952D8" w:rsidP="00E33FE0">
      <w:pPr>
        <w:ind w:left="1985" w:hanging="851"/>
        <w:jc w:val="both"/>
        <w:rPr>
          <w:rFonts w:ascii="Arial" w:hAnsi="Arial" w:cs="Arial"/>
          <w:sz w:val="20"/>
          <w:szCs w:val="20"/>
        </w:rPr>
      </w:pPr>
      <w:r w:rsidRPr="00E33FE0">
        <w:rPr>
          <w:rFonts w:ascii="Arial" w:hAnsi="Arial" w:cs="Arial"/>
          <w:b/>
          <w:sz w:val="20"/>
          <w:szCs w:val="20"/>
        </w:rPr>
        <w:t>10.1.4.</w:t>
      </w:r>
      <w:r w:rsidR="007344BA">
        <w:rPr>
          <w:rFonts w:ascii="Arial" w:hAnsi="Arial" w:cs="Arial"/>
          <w:b/>
          <w:sz w:val="20"/>
          <w:szCs w:val="20"/>
        </w:rPr>
        <w:t>1</w:t>
      </w:r>
      <w:r w:rsidRPr="00E33FE0">
        <w:rPr>
          <w:rFonts w:ascii="Arial" w:hAnsi="Arial" w:cs="Arial"/>
          <w:b/>
          <w:sz w:val="20"/>
          <w:szCs w:val="20"/>
        </w:rPr>
        <w:t>.</w:t>
      </w:r>
      <w:r w:rsidRPr="004952D8">
        <w:rPr>
          <w:rFonts w:ascii="Arial" w:hAnsi="Arial" w:cs="Arial"/>
          <w:sz w:val="20"/>
          <w:szCs w:val="20"/>
        </w:rPr>
        <w:t xml:space="preserve"> 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rsidR="004952D8" w:rsidRDefault="004952D8" w:rsidP="00212420">
      <w:pPr>
        <w:ind w:left="2410" w:hanging="992"/>
        <w:jc w:val="both"/>
        <w:rPr>
          <w:rFonts w:ascii="Arial" w:hAnsi="Arial" w:cs="Arial"/>
          <w:sz w:val="20"/>
          <w:szCs w:val="20"/>
        </w:rPr>
      </w:pPr>
      <w:r w:rsidRPr="00E33FE0">
        <w:rPr>
          <w:rFonts w:ascii="Arial" w:hAnsi="Arial" w:cs="Arial"/>
          <w:b/>
          <w:sz w:val="20"/>
          <w:szCs w:val="20"/>
        </w:rPr>
        <w:t>10.1.4.</w:t>
      </w:r>
      <w:r w:rsidR="007344BA">
        <w:rPr>
          <w:rFonts w:ascii="Arial" w:hAnsi="Arial" w:cs="Arial"/>
          <w:b/>
          <w:sz w:val="20"/>
          <w:szCs w:val="20"/>
        </w:rPr>
        <w:t>1</w:t>
      </w:r>
      <w:r w:rsidRPr="00E33FE0">
        <w:rPr>
          <w:rFonts w:ascii="Arial" w:hAnsi="Arial" w:cs="Arial"/>
          <w:b/>
          <w:sz w:val="20"/>
          <w:szCs w:val="20"/>
        </w:rPr>
        <w:t>.1.</w:t>
      </w:r>
      <w:r w:rsidRPr="004952D8">
        <w:rPr>
          <w:rFonts w:ascii="Arial" w:hAnsi="Arial" w:cs="Arial"/>
          <w:sz w:val="20"/>
          <w:szCs w:val="20"/>
        </w:rPr>
        <w:tab/>
        <w:t xml:space="preserve">Wykonawca skieruje do realizacji zamówienia osobę, która będzie pełnić </w:t>
      </w:r>
      <w:r w:rsidRPr="004656F7">
        <w:rPr>
          <w:rFonts w:ascii="Arial" w:hAnsi="Arial" w:cs="Arial"/>
          <w:sz w:val="20"/>
          <w:szCs w:val="20"/>
        </w:rPr>
        <w:t xml:space="preserve">funkcję </w:t>
      </w:r>
      <w:r w:rsidRPr="004656F7">
        <w:rPr>
          <w:rFonts w:ascii="Arial" w:hAnsi="Arial" w:cs="Arial"/>
          <w:b/>
          <w:sz w:val="20"/>
          <w:szCs w:val="20"/>
        </w:rPr>
        <w:t xml:space="preserve">kierownika budowy </w:t>
      </w:r>
      <w:r w:rsidR="00212420" w:rsidRPr="00212420">
        <w:rPr>
          <w:rFonts w:ascii="Arial" w:hAnsi="Arial" w:cs="Arial"/>
          <w:b/>
          <w:sz w:val="20"/>
          <w:szCs w:val="20"/>
        </w:rPr>
        <w:t xml:space="preserve">branży </w:t>
      </w:r>
      <w:r w:rsidR="007646FC">
        <w:rPr>
          <w:rFonts w:ascii="Arial" w:hAnsi="Arial" w:cs="Arial"/>
          <w:b/>
          <w:sz w:val="20"/>
          <w:szCs w:val="20"/>
        </w:rPr>
        <w:t>konstrukcyjno-budowlanej</w:t>
      </w:r>
      <w:r w:rsidR="00212420" w:rsidRPr="00212420">
        <w:rPr>
          <w:rFonts w:ascii="Arial" w:hAnsi="Arial" w:cs="Arial"/>
          <w:b/>
          <w:sz w:val="20"/>
          <w:szCs w:val="20"/>
        </w:rPr>
        <w:t xml:space="preserve">, </w:t>
      </w:r>
      <w:r w:rsidR="00212420" w:rsidRPr="00212420">
        <w:rPr>
          <w:rFonts w:ascii="Arial" w:hAnsi="Arial" w:cs="Arial"/>
          <w:b/>
          <w:sz w:val="20"/>
          <w:szCs w:val="20"/>
        </w:rPr>
        <w:lastRenderedPageBreak/>
        <w:t>posiadając</w:t>
      </w:r>
      <w:r w:rsidR="00212420">
        <w:rPr>
          <w:rFonts w:ascii="Arial" w:hAnsi="Arial" w:cs="Arial"/>
          <w:b/>
          <w:sz w:val="20"/>
          <w:szCs w:val="20"/>
        </w:rPr>
        <w:t>ą</w:t>
      </w:r>
      <w:r w:rsidR="00212420" w:rsidRPr="00212420">
        <w:rPr>
          <w:rFonts w:ascii="Arial" w:hAnsi="Arial" w:cs="Arial"/>
          <w:b/>
          <w:sz w:val="20"/>
          <w:szCs w:val="20"/>
        </w:rPr>
        <w:t xml:space="preserve"> uprawnienia budowlane do kierowania robotami budowlanymi w specjalności inżynieryjnej </w:t>
      </w:r>
      <w:r w:rsidR="007646FC" w:rsidRPr="007646FC">
        <w:rPr>
          <w:rFonts w:ascii="Arial" w:hAnsi="Arial" w:cs="Arial"/>
          <w:b/>
          <w:sz w:val="20"/>
          <w:szCs w:val="20"/>
        </w:rPr>
        <w:t xml:space="preserve">konstrukcyjno-budowlanej </w:t>
      </w:r>
      <w:r w:rsidR="00212420" w:rsidRPr="00212420">
        <w:rPr>
          <w:rFonts w:ascii="Arial" w:hAnsi="Arial" w:cs="Arial"/>
          <w:b/>
          <w:sz w:val="20"/>
          <w:szCs w:val="20"/>
        </w:rPr>
        <w:t>bez ograniczeń</w:t>
      </w:r>
      <w:r w:rsidR="00FC2B46" w:rsidRPr="004656F7">
        <w:rPr>
          <w:rFonts w:ascii="Arial" w:hAnsi="Arial" w:cs="Arial"/>
          <w:sz w:val="20"/>
          <w:szCs w:val="20"/>
        </w:rPr>
        <w:t>,</w:t>
      </w:r>
      <w:r w:rsidR="00FC2B46">
        <w:rPr>
          <w:rFonts w:ascii="Arial" w:hAnsi="Arial" w:cs="Arial"/>
          <w:sz w:val="20"/>
          <w:szCs w:val="20"/>
        </w:rPr>
        <w:t xml:space="preserve"> </w:t>
      </w:r>
      <w:r w:rsidRPr="004952D8">
        <w:rPr>
          <w:rFonts w:ascii="Arial" w:hAnsi="Arial" w:cs="Arial"/>
          <w:sz w:val="20"/>
          <w:szCs w:val="20"/>
        </w:rPr>
        <w:t>w rozumieniu ustawy z dnia 7 lipca 1994 r. Prawo budowlane (t. j. - Dz. U. z 2020 r. poz. 1333 ze zm.) oraz Rozporządzenie Ministra Inwestycji i Rozwoju z dn. 29.04.2019 r. w sprawie przygotowania zawodowego do wykonywania samodzielnych funkcji technicznych w budownictwie (Dz.U. z 2019 r. poz. 831)</w:t>
      </w:r>
    </w:p>
    <w:p w:rsidR="004952D8" w:rsidRPr="00E75246" w:rsidRDefault="004952D8" w:rsidP="00E75246">
      <w:pPr>
        <w:ind w:left="2127" w:hanging="993"/>
        <w:jc w:val="both"/>
        <w:rPr>
          <w:rFonts w:ascii="Arial" w:hAnsi="Arial" w:cs="Arial"/>
          <w:i/>
          <w:sz w:val="20"/>
          <w:szCs w:val="20"/>
        </w:rPr>
      </w:pPr>
      <w:r w:rsidRPr="00AE3E02">
        <w:rPr>
          <w:rFonts w:ascii="Arial" w:hAnsi="Arial" w:cs="Arial"/>
          <w:b/>
          <w:sz w:val="20"/>
          <w:szCs w:val="20"/>
        </w:rPr>
        <w:t>10.1.4.</w:t>
      </w:r>
      <w:r w:rsidR="007344BA">
        <w:rPr>
          <w:rFonts w:ascii="Arial" w:hAnsi="Arial" w:cs="Arial"/>
          <w:b/>
          <w:sz w:val="20"/>
          <w:szCs w:val="20"/>
        </w:rPr>
        <w:t>2</w:t>
      </w:r>
      <w:r w:rsidRPr="00AE3E02">
        <w:rPr>
          <w:rFonts w:ascii="Arial" w:hAnsi="Arial" w:cs="Arial"/>
          <w:b/>
          <w:sz w:val="20"/>
          <w:szCs w:val="20"/>
        </w:rPr>
        <w:t>.</w:t>
      </w:r>
      <w:r w:rsidRPr="004952D8">
        <w:rPr>
          <w:rFonts w:ascii="Arial" w:hAnsi="Arial" w:cs="Arial"/>
          <w:sz w:val="20"/>
          <w:szCs w:val="20"/>
        </w:rPr>
        <w:tab/>
      </w:r>
      <w:r w:rsidRPr="00E75246">
        <w:rPr>
          <w:rFonts w:ascii="Arial" w:hAnsi="Arial" w:cs="Arial"/>
          <w:i/>
          <w:sz w:val="20"/>
          <w:szCs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(t. j.-Dz. U. z 2020 r. poz. 220.).</w:t>
      </w:r>
    </w:p>
    <w:p w:rsidR="004952D8" w:rsidRPr="004952D8" w:rsidRDefault="004952D8" w:rsidP="003B316E">
      <w:pPr>
        <w:tabs>
          <w:tab w:val="left" w:pos="1134"/>
        </w:tabs>
        <w:ind w:left="1134" w:hanging="567"/>
        <w:jc w:val="both"/>
        <w:rPr>
          <w:rFonts w:ascii="Arial" w:hAnsi="Arial" w:cs="Arial"/>
          <w:sz w:val="20"/>
          <w:szCs w:val="20"/>
        </w:rPr>
      </w:pPr>
      <w:r w:rsidRPr="00E75246">
        <w:rPr>
          <w:rFonts w:ascii="Arial" w:hAnsi="Arial" w:cs="Arial"/>
          <w:b/>
          <w:sz w:val="20"/>
          <w:szCs w:val="20"/>
        </w:rPr>
        <w:t>10.2.</w:t>
      </w:r>
      <w:r w:rsidRPr="004952D8">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4952D8" w:rsidP="003B316E">
      <w:pPr>
        <w:tabs>
          <w:tab w:val="left" w:pos="1134"/>
        </w:tabs>
        <w:ind w:left="993" w:hanging="426"/>
        <w:jc w:val="both"/>
        <w:rPr>
          <w:rFonts w:ascii="Arial" w:hAnsi="Arial" w:cs="Arial"/>
          <w:sz w:val="20"/>
          <w:szCs w:val="20"/>
        </w:rPr>
      </w:pPr>
      <w:r w:rsidRPr="00E75246">
        <w:rPr>
          <w:rFonts w:ascii="Arial" w:hAnsi="Arial" w:cs="Arial"/>
          <w:b/>
          <w:sz w:val="20"/>
          <w:szCs w:val="20"/>
        </w:rPr>
        <w:t>10.3.</w:t>
      </w:r>
      <w:r w:rsidRPr="004952D8">
        <w:rPr>
          <w:rFonts w:ascii="Arial" w:hAnsi="Arial" w:cs="Arial"/>
          <w:sz w:val="20"/>
          <w:szCs w:val="20"/>
        </w:rPr>
        <w:tab/>
        <w:t>Zamawiający oceniając zdolność techniczną lub zawodową może, na każdym etapie postępowania, uznać, że wykonawca nie posiada wymaganych zdolności, jeżeli posiadanie</w:t>
      </w:r>
      <w:r w:rsidR="00E75246">
        <w:rPr>
          <w:rFonts w:ascii="Arial" w:hAnsi="Arial" w:cs="Arial"/>
          <w:sz w:val="20"/>
          <w:szCs w:val="20"/>
        </w:rPr>
        <w:t xml:space="preserve"> </w:t>
      </w:r>
      <w:r w:rsidRPr="004952D8">
        <w:rPr>
          <w:rFonts w:ascii="Arial" w:hAnsi="Arial" w:cs="Arial"/>
          <w:sz w:val="20"/>
          <w:szCs w:val="20"/>
        </w:rPr>
        <w:t>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załącznik nr 2 do SWZ.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dotyczy tylko wykonawców wspólnie ubiegających się o zamówienie, zgodnie z załącznikiem nr 1</w:t>
      </w:r>
      <w:r w:rsidR="008F105C">
        <w:rPr>
          <w:rFonts w:ascii="Arial" w:hAnsi="Arial" w:cs="Arial"/>
          <w:sz w:val="20"/>
          <w:szCs w:val="20"/>
        </w:rPr>
        <w:t>0</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w:t>
      </w:r>
      <w:r w:rsidR="008F105C">
        <w:rPr>
          <w:rFonts w:ascii="Arial" w:hAnsi="Arial" w:cs="Arial"/>
          <w:sz w:val="20"/>
          <w:szCs w:val="20"/>
        </w:rPr>
        <w:t>9</w:t>
      </w:r>
      <w:r w:rsidRPr="004952D8">
        <w:rPr>
          <w:rFonts w:ascii="Arial" w:hAnsi="Arial" w:cs="Arial"/>
          <w:sz w:val="20"/>
          <w:szCs w:val="20"/>
        </w:rPr>
        <w:t xml:space="preserve">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lastRenderedPageBreak/>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w:t>
      </w:r>
      <w:r w:rsidR="008F105C">
        <w:rPr>
          <w:rFonts w:ascii="Arial" w:hAnsi="Arial" w:cs="Arial"/>
          <w:sz w:val="20"/>
          <w:szCs w:val="20"/>
        </w:rPr>
        <w:t>4</w:t>
      </w:r>
      <w:r w:rsidRPr="004952D8">
        <w:rPr>
          <w:rFonts w:ascii="Arial" w:hAnsi="Arial" w:cs="Arial"/>
          <w:sz w:val="20"/>
          <w:szCs w:val="20"/>
        </w:rPr>
        <w:t xml:space="preserve"> do SWZ lub inny podmiotowy środek dowodowy potwierdzający, że wykonawca realizując zamówienie, będzie dysponował niezbędnymi zasobami tych podmiotów.</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t xml:space="preserve">Zamawiający 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w:t>
      </w:r>
      <w:r w:rsidR="007344BA">
        <w:rPr>
          <w:rFonts w:ascii="Arial" w:hAnsi="Arial" w:cs="Arial"/>
          <w:b/>
          <w:sz w:val="20"/>
          <w:szCs w:val="20"/>
        </w:rPr>
        <w:t>1</w:t>
      </w:r>
      <w:r w:rsidRPr="00E75246">
        <w:rPr>
          <w:rFonts w:ascii="Arial" w:hAnsi="Arial" w:cs="Arial"/>
          <w:b/>
          <w:sz w:val="20"/>
          <w:szCs w:val="20"/>
        </w:rPr>
        <w:t>.</w:t>
      </w:r>
      <w:r w:rsidRPr="004952D8">
        <w:rPr>
          <w:rFonts w:ascii="Arial" w:hAnsi="Arial" w:cs="Arial"/>
          <w:sz w:val="20"/>
          <w:szCs w:val="20"/>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w:t>
      </w:r>
      <w:r w:rsidR="008F105C">
        <w:rPr>
          <w:rFonts w:ascii="Arial" w:hAnsi="Arial" w:cs="Arial"/>
          <w:sz w:val="20"/>
          <w:szCs w:val="20"/>
        </w:rPr>
        <w:t>3</w:t>
      </w:r>
      <w:r w:rsidRPr="004952D8">
        <w:rPr>
          <w:rFonts w:ascii="Arial" w:hAnsi="Arial" w:cs="Arial"/>
          <w:sz w:val="20"/>
          <w:szCs w:val="20"/>
        </w:rPr>
        <w:t xml:space="preserve"> do SWZ. </w:t>
      </w:r>
    </w:p>
    <w:p w:rsidR="00623985" w:rsidRPr="00623985" w:rsidRDefault="004952D8" w:rsidP="00623985">
      <w:pPr>
        <w:tabs>
          <w:tab w:val="left" w:pos="709"/>
          <w:tab w:val="left" w:pos="851"/>
        </w:tabs>
        <w:ind w:left="709" w:hanging="709"/>
        <w:jc w:val="both"/>
        <w:rPr>
          <w:rFonts w:ascii="Arial" w:hAnsi="Arial" w:cs="Arial"/>
          <w:b/>
          <w:sz w:val="20"/>
          <w:szCs w:val="20"/>
        </w:rPr>
      </w:pPr>
      <w:r w:rsidRPr="00E75246">
        <w:rPr>
          <w:rFonts w:ascii="Arial" w:hAnsi="Arial" w:cs="Arial"/>
          <w:b/>
          <w:sz w:val="20"/>
          <w:szCs w:val="20"/>
        </w:rPr>
        <w:t>11.2.2.</w:t>
      </w:r>
      <w:r w:rsidRPr="004952D8">
        <w:rPr>
          <w:rFonts w:ascii="Arial" w:hAnsi="Arial" w:cs="Arial"/>
          <w:sz w:val="20"/>
          <w:szCs w:val="20"/>
        </w:rPr>
        <w:tab/>
      </w:r>
      <w:r w:rsidR="00623985" w:rsidRPr="00623985">
        <w:rPr>
          <w:rFonts w:ascii="Arial" w:hAnsi="Arial" w:cs="Arial"/>
          <w:b/>
          <w:sz w:val="20"/>
          <w:szCs w:val="20"/>
        </w:rPr>
        <w:tab/>
        <w:t xml:space="preserve">W celu wykazania braku podstaw do wykluczenia z postępowania o udzielenie zamówienia w okolicznościach, o których mowa art. 108 ust. 1 i 2 </w:t>
      </w:r>
      <w:proofErr w:type="spellStart"/>
      <w:r w:rsidR="00623985" w:rsidRPr="00623985">
        <w:rPr>
          <w:rFonts w:ascii="Arial" w:hAnsi="Arial" w:cs="Arial"/>
          <w:b/>
          <w:sz w:val="20"/>
          <w:szCs w:val="20"/>
        </w:rPr>
        <w:t>u.p.z.p</w:t>
      </w:r>
      <w:proofErr w:type="spellEnd"/>
      <w:r w:rsidR="00623985" w:rsidRPr="00623985">
        <w:rPr>
          <w:rFonts w:ascii="Arial" w:hAnsi="Arial" w:cs="Arial"/>
          <w:b/>
          <w:sz w:val="20"/>
          <w:szCs w:val="20"/>
        </w:rPr>
        <w:t xml:space="preserve">. oraz art. 109 ust. 1 pkt 4 i 7-10 </w:t>
      </w:r>
      <w:proofErr w:type="spellStart"/>
      <w:r w:rsidR="00623985" w:rsidRPr="00623985">
        <w:rPr>
          <w:rFonts w:ascii="Arial" w:hAnsi="Arial" w:cs="Arial"/>
          <w:b/>
          <w:sz w:val="20"/>
          <w:szCs w:val="20"/>
        </w:rPr>
        <w:t>u.p.z.p</w:t>
      </w:r>
      <w:proofErr w:type="spellEnd"/>
      <w:r w:rsidR="00623985" w:rsidRPr="00623985">
        <w:rPr>
          <w:rFonts w:ascii="Arial" w:hAnsi="Arial" w:cs="Arial"/>
          <w:b/>
          <w:sz w:val="20"/>
          <w:szCs w:val="2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623985" w:rsidRPr="00623985" w:rsidRDefault="00623985" w:rsidP="00623985">
      <w:pPr>
        <w:ind w:left="993" w:hanging="993"/>
        <w:jc w:val="both"/>
        <w:rPr>
          <w:rFonts w:ascii="Arial" w:hAnsi="Arial" w:cs="Arial"/>
          <w:b/>
          <w:sz w:val="20"/>
          <w:szCs w:val="20"/>
        </w:rPr>
      </w:pPr>
      <w:r w:rsidRPr="00623985">
        <w:rPr>
          <w:rFonts w:ascii="Arial" w:hAnsi="Arial" w:cs="Arial"/>
          <w:b/>
          <w:sz w:val="20"/>
          <w:szCs w:val="20"/>
        </w:rPr>
        <w:t>11.2.2.1.</w:t>
      </w:r>
      <w:r w:rsidRPr="00623985">
        <w:rPr>
          <w:rFonts w:ascii="Arial" w:hAnsi="Arial" w:cs="Arial"/>
          <w:b/>
          <w:sz w:val="20"/>
          <w:szCs w:val="20"/>
        </w:rPr>
        <w:tab/>
      </w:r>
      <w:r w:rsidRPr="00623985">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623985">
        <w:rPr>
          <w:rFonts w:ascii="Arial" w:hAnsi="Arial" w:cs="Arial"/>
          <w:b/>
          <w:sz w:val="20"/>
          <w:szCs w:val="20"/>
        </w:rPr>
        <w:t>załącznik nr 8 do SWZ.</w:t>
      </w:r>
    </w:p>
    <w:p w:rsidR="00623985" w:rsidRPr="00623985" w:rsidRDefault="00623985" w:rsidP="00623985">
      <w:pPr>
        <w:ind w:left="851" w:hanging="851"/>
        <w:jc w:val="both"/>
        <w:rPr>
          <w:rFonts w:ascii="Arial" w:hAnsi="Arial" w:cs="Arial"/>
          <w:sz w:val="20"/>
          <w:szCs w:val="20"/>
        </w:rPr>
      </w:pPr>
      <w:r w:rsidRPr="00623985">
        <w:rPr>
          <w:rFonts w:ascii="Arial" w:hAnsi="Arial" w:cs="Arial"/>
          <w:b/>
          <w:sz w:val="20"/>
          <w:szCs w:val="20"/>
        </w:rPr>
        <w:t xml:space="preserve">11.2.2.2. </w:t>
      </w:r>
      <w:r w:rsidRPr="00623985">
        <w:rPr>
          <w:rFonts w:ascii="Arial" w:hAnsi="Arial" w:cs="Arial"/>
          <w:sz w:val="20"/>
          <w:szCs w:val="20"/>
        </w:rPr>
        <w:t xml:space="preserve">W celu potwierdzenia braku podstaw wykluczenia na podstawie art. 109 ust. 1 pkt 4 </w:t>
      </w:r>
      <w:proofErr w:type="spellStart"/>
      <w:r w:rsidRPr="00623985">
        <w:rPr>
          <w:rFonts w:ascii="Arial" w:hAnsi="Arial" w:cs="Arial"/>
          <w:sz w:val="20"/>
          <w:szCs w:val="20"/>
        </w:rPr>
        <w:t>u.p.z.p</w:t>
      </w:r>
      <w:proofErr w:type="spellEnd"/>
      <w:r w:rsidRPr="00623985">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623985">
        <w:rPr>
          <w:rFonts w:ascii="Arial" w:hAnsi="Arial" w:cs="Arial"/>
          <w:sz w:val="20"/>
          <w:szCs w:val="20"/>
        </w:rPr>
        <w:t>u.p.z.p</w:t>
      </w:r>
      <w:proofErr w:type="spellEnd"/>
      <w:r w:rsidRPr="00623985">
        <w:rPr>
          <w:rFonts w:ascii="Arial" w:hAnsi="Arial" w:cs="Arial"/>
          <w:sz w:val="20"/>
          <w:szCs w:val="20"/>
        </w:rPr>
        <w:t>. wezwie Wykonawcę, którego oferta została najwyżej oceniona, do złożenia niniejszego dokumentu w wyznaczonym, nie krótszym niż 5 dni terminie.</w:t>
      </w:r>
    </w:p>
    <w:p w:rsidR="004952D8" w:rsidRPr="004952D8" w:rsidRDefault="004952D8" w:rsidP="00623985">
      <w:pPr>
        <w:ind w:left="709" w:hanging="709"/>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lastRenderedPageBreak/>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t xml:space="preserve">wadium (jeżeli </w:t>
      </w:r>
      <w:r w:rsidR="00623985">
        <w:rPr>
          <w:rFonts w:ascii="Arial" w:hAnsi="Arial" w:cs="Arial"/>
          <w:sz w:val="20"/>
          <w:szCs w:val="20"/>
        </w:rPr>
        <w:t xml:space="preserve">jest wymagane, </w:t>
      </w:r>
      <w:r w:rsidRPr="004952D8">
        <w:rPr>
          <w:rFonts w:ascii="Arial" w:hAnsi="Arial" w:cs="Arial"/>
          <w:sz w:val="20"/>
          <w:szCs w:val="20"/>
        </w:rPr>
        <w:t>składane jest w formie dokumentu),</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 xml:space="preserve">Pełnomocnictwo do złożenia oferty musi być złożone w oryginale w takiej samej formie, jak składana oferta (tj. w formie elektronicznej podpisanej kwalifikowanym podpisem </w:t>
      </w:r>
      <w:r w:rsidRPr="004952D8">
        <w:rPr>
          <w:rFonts w:ascii="Arial" w:hAnsi="Arial" w:cs="Arial"/>
          <w:sz w:val="20"/>
          <w:szCs w:val="20"/>
        </w:rPr>
        <w:lastRenderedPageBreak/>
        <w:t>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3B316E">
      <w:pPr>
        <w:ind w:left="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4952D8">
        <w:rPr>
          <w:rFonts w:ascii="Arial" w:hAnsi="Arial" w:cs="Arial"/>
          <w:sz w:val="20"/>
          <w:szCs w:val="20"/>
        </w:rPr>
        <w:lastRenderedPageBreak/>
        <w:t>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Dokumentacją projektową, SWZ, opisem przedmiotu zamówienia, warunkami umowy, itp. W cenie należy ująć wszystkie nakłady konieczne do wykonania przedmiotu zamówienia.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t>Zamawiający przewiduje możliwości zmian ceny ofertowej brutto w sytuacjach wymienionych w § 18 PPU.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t>Termin związania ofertą.</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xml:space="preserve">). tj.: </w:t>
      </w:r>
      <w:r w:rsidRPr="00AE3E02">
        <w:rPr>
          <w:rFonts w:ascii="Arial" w:hAnsi="Arial" w:cs="Arial"/>
          <w:b/>
          <w:sz w:val="20"/>
          <w:szCs w:val="20"/>
        </w:rPr>
        <w:t xml:space="preserve">do dnia </w:t>
      </w:r>
      <w:r w:rsidR="008522B1">
        <w:rPr>
          <w:rFonts w:ascii="Arial" w:hAnsi="Arial" w:cs="Arial"/>
          <w:b/>
          <w:sz w:val="20"/>
          <w:szCs w:val="20"/>
        </w:rPr>
        <w:t>19</w:t>
      </w:r>
      <w:r w:rsidR="007344BA">
        <w:rPr>
          <w:rFonts w:ascii="Arial" w:hAnsi="Arial" w:cs="Arial"/>
          <w:b/>
          <w:sz w:val="20"/>
          <w:szCs w:val="20"/>
        </w:rPr>
        <w:t>.0</w:t>
      </w:r>
      <w:r w:rsidR="00623985">
        <w:rPr>
          <w:rFonts w:ascii="Arial" w:hAnsi="Arial" w:cs="Arial"/>
          <w:b/>
          <w:sz w:val="20"/>
          <w:szCs w:val="20"/>
        </w:rPr>
        <w:t>7</w:t>
      </w:r>
      <w:r w:rsidRPr="00AE3E02">
        <w:rPr>
          <w:rFonts w:ascii="Arial" w:hAnsi="Arial" w:cs="Arial"/>
          <w:b/>
          <w:sz w:val="20"/>
          <w:szCs w:val="20"/>
        </w:rPr>
        <w:t>.202</w:t>
      </w:r>
      <w:r w:rsidR="00623985">
        <w:rPr>
          <w:rFonts w:ascii="Arial" w:hAnsi="Arial" w:cs="Arial"/>
          <w:b/>
          <w:sz w:val="20"/>
          <w:szCs w:val="20"/>
        </w:rPr>
        <w:t>3</w:t>
      </w:r>
      <w:r w:rsidRPr="00AE3E02">
        <w:rPr>
          <w:rFonts w:ascii="Arial" w:hAnsi="Arial" w:cs="Arial"/>
          <w:b/>
          <w:sz w:val="20"/>
          <w:szCs w:val="20"/>
        </w:rPr>
        <w:t xml:space="preserve"> r.</w:t>
      </w:r>
      <w:r w:rsidRPr="00AE3E02">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t>Sposób oraz termin składania ofert.</w:t>
      </w:r>
    </w:p>
    <w:p w:rsidR="004952D8" w:rsidRPr="004F52EF" w:rsidRDefault="004952D8" w:rsidP="00EA3A10">
      <w:pPr>
        <w:ind w:left="567" w:hanging="567"/>
        <w:jc w:val="both"/>
        <w:rPr>
          <w:rFonts w:ascii="Arial" w:hAnsi="Arial" w:cs="Arial"/>
          <w:b/>
          <w:sz w:val="20"/>
          <w:szCs w:val="20"/>
        </w:rPr>
      </w:pPr>
      <w:r w:rsidRPr="004F52EF">
        <w:rPr>
          <w:rFonts w:ascii="Arial" w:hAnsi="Arial" w:cs="Arial"/>
          <w:b/>
          <w:sz w:val="20"/>
          <w:szCs w:val="20"/>
        </w:rPr>
        <w:t>15.1.</w:t>
      </w:r>
      <w:r w:rsidRPr="004952D8">
        <w:rPr>
          <w:rFonts w:ascii="Arial" w:hAnsi="Arial" w:cs="Arial"/>
          <w:sz w:val="20"/>
          <w:szCs w:val="20"/>
        </w:rPr>
        <w:tab/>
        <w:t xml:space="preserve">Ofertę wraz z wymaganymi dokumentami należy umieścić na platformazakupowa.pl pod adresem: https://platformazakupowa.pl/pn/zblewo </w:t>
      </w:r>
      <w:r w:rsidRPr="004F52EF">
        <w:rPr>
          <w:rFonts w:ascii="Arial" w:hAnsi="Arial" w:cs="Arial"/>
          <w:b/>
          <w:sz w:val="20"/>
          <w:szCs w:val="20"/>
        </w:rPr>
        <w:t xml:space="preserve">do dnia </w:t>
      </w:r>
      <w:r w:rsidR="008522B1">
        <w:rPr>
          <w:rFonts w:ascii="Arial" w:hAnsi="Arial" w:cs="Arial"/>
          <w:b/>
          <w:sz w:val="20"/>
          <w:szCs w:val="20"/>
        </w:rPr>
        <w:t>20</w:t>
      </w:r>
      <w:r w:rsidR="00623985">
        <w:rPr>
          <w:rFonts w:ascii="Arial" w:hAnsi="Arial" w:cs="Arial"/>
          <w:b/>
          <w:sz w:val="20"/>
          <w:szCs w:val="20"/>
        </w:rPr>
        <w:t>.06.2023</w:t>
      </w:r>
      <w:r w:rsidRPr="00AE3E02">
        <w:rPr>
          <w:rFonts w:ascii="Arial" w:hAnsi="Arial" w:cs="Arial"/>
          <w:b/>
          <w:sz w:val="20"/>
          <w:szCs w:val="20"/>
        </w:rPr>
        <w:t xml:space="preserve"> r</w:t>
      </w:r>
      <w:r w:rsidRPr="004F52EF">
        <w:rPr>
          <w:rFonts w:ascii="Arial" w:hAnsi="Arial" w:cs="Arial"/>
          <w:b/>
          <w:sz w:val="20"/>
          <w:szCs w:val="20"/>
        </w:rPr>
        <w:t>. do godz. 10:00.</w:t>
      </w:r>
    </w:p>
    <w:p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xml:space="preserve">, gdzie zaznaczono, iż oferty oraz oświadczenie, o którym mowa w art. 125 ust.1 sporządza się, pod rygorem nieważności, formie elektronicznej i opatruje się kwalifikowanym </w:t>
      </w:r>
      <w:r w:rsidRPr="004952D8">
        <w:rPr>
          <w:rFonts w:ascii="Arial" w:hAnsi="Arial" w:cs="Arial"/>
          <w:sz w:val="20"/>
          <w:szCs w:val="20"/>
        </w:rPr>
        <w:lastRenderedPageBreak/>
        <w:t>podpisem elektronicznym lub w postaci elektronicznej i opatruje się podpisem zaufanym lub podpisem osobistym.</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8522B1" w:rsidRPr="008522B1">
        <w:rPr>
          <w:rFonts w:ascii="Arial" w:hAnsi="Arial" w:cs="Arial"/>
          <w:b/>
          <w:sz w:val="20"/>
          <w:szCs w:val="20"/>
        </w:rPr>
        <w:t>20</w:t>
      </w:r>
      <w:r w:rsidR="00623985" w:rsidRPr="008522B1">
        <w:rPr>
          <w:rFonts w:ascii="Arial" w:hAnsi="Arial" w:cs="Arial"/>
          <w:b/>
          <w:sz w:val="20"/>
          <w:szCs w:val="20"/>
        </w:rPr>
        <w:t>.</w:t>
      </w:r>
      <w:r w:rsidR="00623985" w:rsidRPr="00623985">
        <w:rPr>
          <w:rFonts w:ascii="Arial" w:hAnsi="Arial" w:cs="Arial"/>
          <w:b/>
          <w:sz w:val="20"/>
          <w:szCs w:val="20"/>
        </w:rPr>
        <w:t>06.2023</w:t>
      </w:r>
      <w:r w:rsidRPr="00623985">
        <w:rPr>
          <w:rFonts w:ascii="Arial" w:hAnsi="Arial" w:cs="Arial"/>
          <w:b/>
          <w:sz w:val="20"/>
          <w:szCs w:val="20"/>
        </w:rPr>
        <w:t xml:space="preserve"> r.</w:t>
      </w:r>
      <w:r w:rsidRPr="004F52EF">
        <w:rPr>
          <w:rFonts w:ascii="Arial" w:hAnsi="Arial" w:cs="Arial"/>
          <w:b/>
          <w:sz w:val="20"/>
          <w:szCs w:val="20"/>
        </w:rPr>
        <w:t xml:space="preserve"> </w:t>
      </w:r>
      <w:r w:rsidR="004F52EF">
        <w:rPr>
          <w:rFonts w:ascii="Arial" w:hAnsi="Arial" w:cs="Arial"/>
          <w:b/>
          <w:sz w:val="20"/>
          <w:szCs w:val="20"/>
        </w:rPr>
        <w:br/>
      </w:r>
      <w:r w:rsidRPr="004F52EF">
        <w:rPr>
          <w:rFonts w:ascii="Arial" w:hAnsi="Arial" w:cs="Arial"/>
          <w:b/>
          <w:sz w:val="20"/>
          <w:szCs w:val="20"/>
        </w:rPr>
        <w:t>o godz. 10:05.,</w:t>
      </w:r>
      <w:r w:rsidRPr="004952D8">
        <w:rPr>
          <w:rFonts w:ascii="Arial" w:hAnsi="Arial" w:cs="Arial"/>
          <w:sz w:val="20"/>
          <w:szCs w:val="20"/>
        </w:rPr>
        <w:t xml:space="preserve"> tj. zgodnie z art. 222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Zamawiający poinformuje o zmianie terminu otwarcia ofert na stronie internetowej prowadzonego postępowania oraz dodatkowo na stronie zamawiającego: bip.czersk.pl w zakładce zamówienia publiczne.</w:t>
      </w:r>
    </w:p>
    <w:p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4952D8" w:rsidRPr="00E43FFD" w:rsidRDefault="004952D8" w:rsidP="00EA3A10">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t>Wymagania dotyczące wadium.</w:t>
      </w:r>
    </w:p>
    <w:p w:rsidR="004952D8" w:rsidRPr="004952D8" w:rsidRDefault="004952D8" w:rsidP="00AE3E02">
      <w:pPr>
        <w:ind w:left="567" w:hanging="567"/>
        <w:jc w:val="both"/>
        <w:rPr>
          <w:rFonts w:ascii="Arial" w:hAnsi="Arial" w:cs="Arial"/>
          <w:sz w:val="20"/>
          <w:szCs w:val="20"/>
        </w:rPr>
      </w:pPr>
      <w:r w:rsidRPr="00E43FFD">
        <w:rPr>
          <w:rFonts w:ascii="Arial" w:hAnsi="Arial" w:cs="Arial"/>
          <w:b/>
          <w:sz w:val="20"/>
          <w:szCs w:val="20"/>
        </w:rPr>
        <w:t>17.1.</w:t>
      </w:r>
      <w:r w:rsidRPr="004952D8">
        <w:rPr>
          <w:rFonts w:ascii="Arial" w:hAnsi="Arial" w:cs="Arial"/>
          <w:sz w:val="20"/>
          <w:szCs w:val="20"/>
        </w:rPr>
        <w:tab/>
        <w:t xml:space="preserve">Zamawiający </w:t>
      </w:r>
      <w:r w:rsidR="00AE3E02">
        <w:rPr>
          <w:rFonts w:ascii="Arial" w:hAnsi="Arial" w:cs="Arial"/>
          <w:sz w:val="20"/>
          <w:szCs w:val="20"/>
        </w:rPr>
        <w:t xml:space="preserve">nie </w:t>
      </w:r>
      <w:r w:rsidRPr="004952D8">
        <w:rPr>
          <w:rFonts w:ascii="Arial" w:hAnsi="Arial" w:cs="Arial"/>
          <w:sz w:val="20"/>
          <w:szCs w:val="20"/>
        </w:rPr>
        <w:t>żąda wniesienia wadium</w:t>
      </w:r>
      <w:r w:rsidR="00AE3E02">
        <w:rPr>
          <w:rFonts w:ascii="Arial" w:hAnsi="Arial" w:cs="Arial"/>
          <w:sz w:val="20"/>
          <w:szCs w:val="20"/>
        </w:rPr>
        <w:t>.</w:t>
      </w:r>
      <w:r w:rsidRPr="004952D8">
        <w:rPr>
          <w:rFonts w:ascii="Arial" w:hAnsi="Arial" w:cs="Arial"/>
          <w:sz w:val="20"/>
          <w:szCs w:val="20"/>
        </w:rPr>
        <w:t xml:space="preserve"> </w:t>
      </w:r>
    </w:p>
    <w:p w:rsidR="00E43FFD" w:rsidRDefault="00E43FFD" w:rsidP="00F25E3F">
      <w:pPr>
        <w:jc w:val="both"/>
        <w:rPr>
          <w:rFonts w:ascii="Arial" w:hAnsi="Arial" w:cs="Arial"/>
          <w:b/>
          <w:sz w:val="20"/>
          <w:szCs w:val="20"/>
        </w:rPr>
      </w:pPr>
    </w:p>
    <w:p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Pr="004952D8">
        <w:rPr>
          <w:rFonts w:ascii="Arial" w:hAnsi="Arial" w:cs="Arial"/>
          <w:sz w:val="20"/>
          <w:szCs w:val="20"/>
        </w:rPr>
        <w:tab/>
        <w:t>Zamawiający nie zastrzega obowiązku osobistego wykonania kluczowych zadań przez Wykonawcę.</w:t>
      </w:r>
    </w:p>
    <w:p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18.2.</w:t>
      </w:r>
      <w:r w:rsidRPr="004952D8">
        <w:rPr>
          <w:rFonts w:ascii="Arial" w:hAnsi="Arial" w:cs="Arial"/>
          <w:sz w:val="20"/>
          <w:szCs w:val="20"/>
        </w:rPr>
        <w:tab/>
        <w:t>Wykonawca może powierzyć wykonanie zamówienia podwykonawcy (podwykonawcom).</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lastRenderedPageBreak/>
        <w:t>18.3.</w:t>
      </w:r>
      <w:r w:rsidRPr="004952D8">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18.4.</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18.5.</w:t>
      </w:r>
      <w:r w:rsidRPr="004952D8">
        <w:rPr>
          <w:rFonts w:ascii="Arial" w:hAnsi="Arial" w:cs="Arial"/>
          <w:sz w:val="20"/>
          <w:szCs w:val="20"/>
        </w:rPr>
        <w:tab/>
        <w:t>Powierzenie wykonania części zamówienia podwykonawcom nie zwalnia wykonawcy z odpowiedzialności za należyte wykonanie tego zamówienia.</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Wymagania dot. umowy o podwykonawstwo, której przedmiotem są roboty budowlane: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18.6.</w:t>
      </w:r>
      <w:r w:rsidRPr="004952D8">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18.7.</w:t>
      </w:r>
      <w:r w:rsidRPr="004952D8">
        <w:rPr>
          <w:rFonts w:ascii="Arial" w:hAnsi="Arial" w:cs="Arial"/>
          <w:sz w:val="20"/>
          <w:szCs w:val="20"/>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18.8.</w:t>
      </w:r>
      <w:r w:rsidRPr="004952D8">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18.9.</w:t>
      </w:r>
      <w:r w:rsidRPr="004952D8">
        <w:rPr>
          <w:rFonts w:ascii="Arial" w:hAnsi="Arial" w:cs="Arial"/>
          <w:sz w:val="20"/>
          <w:szCs w:val="20"/>
        </w:rPr>
        <w:tab/>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18.10.</w:t>
      </w:r>
      <w:r w:rsidRPr="004952D8">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18.11.</w:t>
      </w:r>
      <w:r w:rsidRPr="004952D8">
        <w:rPr>
          <w:rFonts w:ascii="Arial" w:hAnsi="Arial" w:cs="Arial"/>
          <w:sz w:val="20"/>
          <w:szCs w:val="20"/>
        </w:rPr>
        <w:tab/>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rsidR="004952D8" w:rsidRPr="004952D8" w:rsidRDefault="004952D8" w:rsidP="00150BCF">
      <w:pPr>
        <w:ind w:left="709" w:hanging="709"/>
        <w:jc w:val="both"/>
        <w:rPr>
          <w:rFonts w:ascii="Arial" w:hAnsi="Arial" w:cs="Arial"/>
          <w:sz w:val="20"/>
          <w:szCs w:val="20"/>
        </w:rPr>
      </w:pPr>
      <w:r w:rsidRPr="00E43FFD">
        <w:rPr>
          <w:rFonts w:ascii="Arial" w:hAnsi="Arial" w:cs="Arial"/>
          <w:b/>
          <w:sz w:val="20"/>
          <w:szCs w:val="20"/>
        </w:rPr>
        <w:t>18.12.</w:t>
      </w:r>
      <w:r w:rsidRPr="004952D8">
        <w:rPr>
          <w:rFonts w:ascii="Arial" w:hAnsi="Arial" w:cs="Arial"/>
          <w:sz w:val="20"/>
          <w:szCs w:val="20"/>
        </w:rPr>
        <w:tab/>
        <w:t>Każda umowa o podwykonawstwo lub dalsze podwykonawstwo robót budowlanych musi zawierać m.in. postanowienia dotyczące:</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18.12.1.</w:t>
      </w:r>
      <w:r w:rsidRPr="004952D8">
        <w:rPr>
          <w:rFonts w:ascii="Arial" w:hAnsi="Arial" w:cs="Arial"/>
          <w:sz w:val="20"/>
          <w:szCs w:val="20"/>
        </w:rPr>
        <w:tab/>
        <w:t>zakresu robót przewidzianego do wykonania (załączyć kosztorys, który stanowić będzie załącznik do umowy z Podwykonawcą),</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18.12.2.</w:t>
      </w:r>
      <w:r w:rsidRPr="004952D8">
        <w:rPr>
          <w:rFonts w:ascii="Arial" w:hAnsi="Arial" w:cs="Arial"/>
          <w:sz w:val="20"/>
          <w:szCs w:val="20"/>
        </w:rPr>
        <w:tab/>
        <w:t>terminu wykonania,</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lastRenderedPageBreak/>
        <w:t>18.12.3.</w:t>
      </w:r>
      <w:r w:rsidRPr="004952D8">
        <w:rPr>
          <w:rFonts w:ascii="Arial" w:hAnsi="Arial" w:cs="Arial"/>
          <w:sz w:val="20"/>
          <w:szCs w:val="20"/>
        </w:rPr>
        <w:tab/>
        <w:t>wynagrodzenia i terminów płatności,</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18.12.4.</w:t>
      </w:r>
      <w:r w:rsidRPr="004952D8">
        <w:rPr>
          <w:rFonts w:ascii="Arial" w:hAnsi="Arial" w:cs="Arial"/>
          <w:sz w:val="20"/>
          <w:szCs w:val="20"/>
        </w:rPr>
        <w:tab/>
        <w:t>postanowienie o obowiązku uzyskania zgody Zamawiającego i Wykonawcy na zawarcie (zmianę/modyfikację) umowy przez Podwykonawcę z dalszym Podwykonawcą,</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18.12.5.</w:t>
      </w:r>
      <w:r w:rsidRPr="004952D8">
        <w:rPr>
          <w:rFonts w:ascii="Arial" w:hAnsi="Arial" w:cs="Arial"/>
          <w:sz w:val="20"/>
          <w:szCs w:val="20"/>
        </w:rPr>
        <w:tab/>
        <w:t>rozwiązania umowy z Podwykonawcą lub dalszym Podwykonawcą w przypadku rozwiązania niniejszej umowy.</w:t>
      </w:r>
    </w:p>
    <w:p w:rsidR="004952D8" w:rsidRPr="004952D8" w:rsidRDefault="004952D8" w:rsidP="00F25E3F">
      <w:pPr>
        <w:jc w:val="both"/>
        <w:rPr>
          <w:rFonts w:ascii="Arial" w:hAnsi="Arial" w:cs="Arial"/>
          <w:sz w:val="20"/>
          <w:szCs w:val="20"/>
        </w:rPr>
      </w:pPr>
      <w:r w:rsidRPr="004952D8">
        <w:rPr>
          <w:rFonts w:ascii="Arial" w:hAnsi="Arial" w:cs="Arial"/>
          <w:sz w:val="20"/>
          <w:szCs w:val="20"/>
        </w:rPr>
        <w:t>Informacje o umowach o podwykonawstwo, których przedmiotem są dostawy lub usługi</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18.13.</w:t>
      </w:r>
      <w:r w:rsidRPr="004952D8">
        <w:rPr>
          <w:rFonts w:ascii="Arial" w:hAnsi="Arial" w:cs="Arial"/>
          <w:sz w:val="20"/>
          <w:szCs w:val="20"/>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18.14.</w:t>
      </w:r>
      <w:r w:rsidRPr="00E43FFD">
        <w:rPr>
          <w:rFonts w:ascii="Arial" w:hAnsi="Arial" w:cs="Arial"/>
          <w:b/>
          <w:sz w:val="20"/>
          <w:szCs w:val="20"/>
        </w:rPr>
        <w:tab/>
      </w:r>
      <w:r w:rsidRPr="004952D8">
        <w:rPr>
          <w:rFonts w:ascii="Arial" w:hAnsi="Arial" w:cs="Arial"/>
          <w:sz w:val="20"/>
          <w:szCs w:val="20"/>
        </w:rPr>
        <w:t>W przypadku, o którym mowa w pkt 18.13 SWZ, podwykonawca lub dalszy podwykonawca, przedkłada poświadczoną za zgodność z oryginałem kopię umowy również wykonawcy.</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18.15.</w:t>
      </w:r>
      <w:r w:rsidRPr="004952D8">
        <w:rPr>
          <w:rFonts w:ascii="Arial" w:hAnsi="Arial" w:cs="Arial"/>
          <w:sz w:val="20"/>
          <w:szCs w:val="20"/>
        </w:rPr>
        <w:tab/>
        <w:t>W przypadku, o którym mowa w pkt 18.13 SWZ, jeżeli termin zapłaty wynagrodzenia jest dłuższy niż 30 dni, zamawiający informuje o tym wykonawcę i wzywa go do doprowadzenia do zmiany tej umowy, pod rygorem wystąpienia o zapłatę kary umownej.</w:t>
      </w:r>
    </w:p>
    <w:p w:rsidR="00AE3E02" w:rsidRDefault="00AE3E02" w:rsidP="00F25E3F">
      <w:pPr>
        <w:jc w:val="both"/>
        <w:rPr>
          <w:rFonts w:ascii="Arial" w:hAnsi="Arial" w:cs="Arial"/>
          <w:b/>
          <w:sz w:val="20"/>
          <w:szCs w:val="20"/>
        </w:rPr>
      </w:pPr>
    </w:p>
    <w:p w:rsidR="004952D8" w:rsidRDefault="004952D8" w:rsidP="00F25E3F">
      <w:pPr>
        <w:jc w:val="both"/>
        <w:rPr>
          <w:rFonts w:ascii="Arial" w:hAnsi="Arial" w:cs="Arial"/>
          <w:b/>
          <w:sz w:val="20"/>
          <w:szCs w:val="20"/>
        </w:rPr>
      </w:pPr>
      <w:r w:rsidRPr="00E43FFD">
        <w:rPr>
          <w:rFonts w:ascii="Arial" w:hAnsi="Arial" w:cs="Arial"/>
          <w:b/>
          <w:sz w:val="20"/>
          <w:szCs w:val="20"/>
        </w:rPr>
        <w:t>19. Poleganie na zasobach innych podmiotów.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7344BA">
        <w:rPr>
          <w:rFonts w:ascii="Arial" w:hAnsi="Arial" w:cs="Arial"/>
          <w:sz w:val="20"/>
          <w:szCs w:val="20"/>
        </w:rPr>
        <w:t>4</w:t>
      </w:r>
      <w:r w:rsidRPr="004952D8">
        <w:rPr>
          <w:rFonts w:ascii="Arial" w:hAnsi="Arial" w:cs="Arial"/>
          <w:sz w:val="20"/>
          <w:szCs w:val="20"/>
        </w:rPr>
        <w:t xml:space="preserve"> do SWZ.</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lastRenderedPageBreak/>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w:t>
      </w:r>
      <w:r w:rsidR="00C42351">
        <w:rPr>
          <w:rFonts w:ascii="Arial" w:hAnsi="Arial" w:cs="Arial"/>
          <w:sz w:val="20"/>
          <w:szCs w:val="20"/>
        </w:rPr>
        <w:t>9</w:t>
      </w:r>
      <w:r w:rsidRPr="004952D8">
        <w:rPr>
          <w:rFonts w:ascii="Arial" w:hAnsi="Arial" w:cs="Arial"/>
          <w:sz w:val="20"/>
          <w:szCs w:val="20"/>
        </w:rPr>
        <w:t xml:space="preserve"> do SWZ.</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zgodnie z załącznikiem nr 1</w:t>
      </w:r>
      <w:r w:rsidR="00C42351">
        <w:rPr>
          <w:rFonts w:ascii="Arial" w:hAnsi="Arial" w:cs="Arial"/>
          <w:sz w:val="20"/>
          <w:szCs w:val="20"/>
        </w:rPr>
        <w:t>0</w:t>
      </w:r>
      <w:r w:rsidRPr="004952D8">
        <w:rPr>
          <w:rFonts w:ascii="Arial" w:hAnsi="Arial" w:cs="Arial"/>
          <w:sz w:val="20"/>
          <w:szCs w:val="20"/>
        </w:rPr>
        <w:t xml:space="preserve"> do SWZ.</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21.1.</w:t>
      </w:r>
      <w:r w:rsidRPr="004952D8">
        <w:rPr>
          <w:rFonts w:ascii="Arial" w:hAnsi="Arial" w:cs="Arial"/>
          <w:sz w:val="20"/>
          <w:szCs w:val="20"/>
        </w:rPr>
        <w:tab/>
        <w:t>Przy wyborze najkorzystniejszej oferty zamawiający będzie się kierował następującymi kryteriami oceny ofert:</w:t>
      </w:r>
    </w:p>
    <w:p w:rsidR="004952D8" w:rsidRPr="004952D8" w:rsidRDefault="004952D8" w:rsidP="00F25E3F">
      <w:pPr>
        <w:jc w:val="both"/>
        <w:rPr>
          <w:rFonts w:ascii="Arial" w:hAnsi="Arial" w:cs="Arial"/>
          <w:sz w:val="20"/>
          <w:szCs w:val="20"/>
        </w:rPr>
      </w:pPr>
      <w:r w:rsidRPr="00E43FFD">
        <w:rPr>
          <w:rFonts w:ascii="Arial" w:hAnsi="Arial" w:cs="Arial"/>
          <w:b/>
          <w:sz w:val="20"/>
          <w:szCs w:val="20"/>
        </w:rPr>
        <w:t>21.1.1.</w:t>
      </w:r>
      <w:r w:rsidRPr="00E43FFD">
        <w:rPr>
          <w:rFonts w:ascii="Arial" w:hAnsi="Arial" w:cs="Arial"/>
          <w:b/>
          <w:sz w:val="20"/>
          <w:szCs w:val="20"/>
        </w:rPr>
        <w:tab/>
      </w:r>
      <w:r w:rsidRPr="004952D8">
        <w:rPr>
          <w:rFonts w:ascii="Arial" w:hAnsi="Arial" w:cs="Arial"/>
          <w:sz w:val="20"/>
          <w:szCs w:val="20"/>
        </w:rPr>
        <w:t>Cena ofertowa brutto -,,P"</w:t>
      </w:r>
    </w:p>
    <w:p w:rsidR="004952D8" w:rsidRPr="004952D8" w:rsidRDefault="004952D8" w:rsidP="00F25E3F">
      <w:pPr>
        <w:jc w:val="both"/>
        <w:rPr>
          <w:rFonts w:ascii="Arial" w:hAnsi="Arial" w:cs="Arial"/>
          <w:sz w:val="20"/>
          <w:szCs w:val="20"/>
        </w:rPr>
      </w:pPr>
      <w:r w:rsidRPr="00E43FFD">
        <w:rPr>
          <w:rFonts w:ascii="Arial" w:hAnsi="Arial" w:cs="Arial"/>
          <w:b/>
          <w:sz w:val="20"/>
          <w:szCs w:val="20"/>
        </w:rPr>
        <w:t>21.1.2.</w:t>
      </w:r>
      <w:r w:rsidRPr="004952D8">
        <w:rPr>
          <w:rFonts w:ascii="Arial" w:hAnsi="Arial" w:cs="Arial"/>
          <w:sz w:val="20"/>
          <w:szCs w:val="20"/>
        </w:rPr>
        <w:tab/>
        <w:t>Okres gwarancji - „G"</w:t>
      </w:r>
    </w:p>
    <w:p w:rsidR="004952D8" w:rsidRDefault="004952D8" w:rsidP="00F25E3F">
      <w:pPr>
        <w:jc w:val="both"/>
        <w:rPr>
          <w:rFonts w:ascii="Arial" w:hAnsi="Arial" w:cs="Arial"/>
          <w:sz w:val="20"/>
          <w:szCs w:val="20"/>
        </w:rPr>
      </w:pPr>
      <w:r w:rsidRPr="00E43FFD">
        <w:rPr>
          <w:rFonts w:ascii="Arial" w:hAnsi="Arial" w:cs="Arial"/>
          <w:b/>
          <w:sz w:val="20"/>
          <w:szCs w:val="20"/>
        </w:rPr>
        <w:t>21.2.</w:t>
      </w:r>
      <w:r w:rsidRPr="004952D8">
        <w:rPr>
          <w:rFonts w:ascii="Arial" w:hAnsi="Arial" w:cs="Arial"/>
          <w:sz w:val="20"/>
          <w:szCs w:val="20"/>
        </w:rPr>
        <w:tab/>
        <w:t>Powyższym kryteriom zamawiający przypisał następujące znaczenie:</w:t>
      </w:r>
    </w:p>
    <w:p w:rsidR="00395FFA" w:rsidRPr="004952D8" w:rsidRDefault="00395FFA" w:rsidP="00F25E3F">
      <w:pPr>
        <w:jc w:val="both"/>
        <w:rPr>
          <w:rFonts w:ascii="Arial" w:hAnsi="Arial" w:cs="Arial"/>
          <w:sz w:val="20"/>
          <w:szCs w:val="20"/>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E43FFD" w:rsidTr="006D7020">
        <w:trPr>
          <w:jc w:val="center"/>
        </w:trPr>
        <w:tc>
          <w:tcPr>
            <w:tcW w:w="1604"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Kryterium</w:t>
            </w:r>
          </w:p>
        </w:tc>
        <w:tc>
          <w:tcPr>
            <w:tcW w:w="882"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Waga [%]</w:t>
            </w:r>
          </w:p>
        </w:tc>
        <w:tc>
          <w:tcPr>
            <w:tcW w:w="1208"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Liczba punktów</w:t>
            </w:r>
          </w:p>
        </w:tc>
        <w:tc>
          <w:tcPr>
            <w:tcW w:w="5454" w:type="dxa"/>
            <w:shd w:val="clear" w:color="auto" w:fill="D9D9D9"/>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Sposób oceny wg wzoru</w:t>
            </w:r>
          </w:p>
        </w:tc>
      </w:tr>
      <w:tr w:rsidR="00430134" w:rsidRPr="00E43FFD" w:rsidTr="006D7020">
        <w:trPr>
          <w:trHeight w:val="1027"/>
          <w:jc w:val="center"/>
        </w:trPr>
        <w:tc>
          <w:tcPr>
            <w:tcW w:w="1604" w:type="dxa"/>
            <w:vAlign w:val="center"/>
          </w:tcPr>
          <w:p w:rsidR="00430134" w:rsidRPr="00E43FFD" w:rsidRDefault="00430134" w:rsidP="006D7020">
            <w:pPr>
              <w:tabs>
                <w:tab w:val="num" w:pos="0"/>
              </w:tabs>
              <w:spacing w:before="120" w:after="120" w:line="240" w:lineRule="auto"/>
              <w:jc w:val="center"/>
              <w:rPr>
                <w:b/>
                <w:sz w:val="20"/>
                <w:szCs w:val="20"/>
              </w:rPr>
            </w:pPr>
            <w:r w:rsidRPr="00E43FFD">
              <w:rPr>
                <w:b/>
                <w:sz w:val="20"/>
                <w:szCs w:val="20"/>
              </w:rPr>
              <w:t>Cena ofertowa brutto</w:t>
            </w:r>
          </w:p>
        </w:tc>
        <w:tc>
          <w:tcPr>
            <w:tcW w:w="882" w:type="dxa"/>
            <w:vAlign w:val="center"/>
          </w:tcPr>
          <w:p w:rsidR="00430134" w:rsidRPr="00E43FFD" w:rsidRDefault="00430134" w:rsidP="006D7020">
            <w:pPr>
              <w:tabs>
                <w:tab w:val="num" w:pos="0"/>
              </w:tabs>
              <w:spacing w:before="120" w:after="120" w:line="240" w:lineRule="auto"/>
              <w:jc w:val="center"/>
              <w:rPr>
                <w:b/>
                <w:sz w:val="20"/>
                <w:szCs w:val="20"/>
              </w:rPr>
            </w:pPr>
            <w:r w:rsidRPr="00E43FFD">
              <w:rPr>
                <w:b/>
                <w:sz w:val="20"/>
                <w:szCs w:val="20"/>
              </w:rPr>
              <w:t>60%</w:t>
            </w:r>
          </w:p>
        </w:tc>
        <w:tc>
          <w:tcPr>
            <w:tcW w:w="1208" w:type="dxa"/>
            <w:vAlign w:val="center"/>
          </w:tcPr>
          <w:p w:rsidR="00430134" w:rsidRPr="00E43FFD" w:rsidRDefault="00430134" w:rsidP="006D7020">
            <w:pPr>
              <w:tabs>
                <w:tab w:val="num" w:pos="0"/>
              </w:tabs>
              <w:spacing w:before="120" w:after="120" w:line="240" w:lineRule="auto"/>
              <w:jc w:val="center"/>
              <w:rPr>
                <w:b/>
                <w:sz w:val="20"/>
                <w:szCs w:val="20"/>
              </w:rPr>
            </w:pPr>
            <w:r w:rsidRPr="00E43FFD">
              <w:rPr>
                <w:b/>
                <w:sz w:val="20"/>
                <w:szCs w:val="20"/>
              </w:rPr>
              <w:t>60</w:t>
            </w:r>
          </w:p>
        </w:tc>
        <w:tc>
          <w:tcPr>
            <w:tcW w:w="5454" w:type="dxa"/>
            <w:vAlign w:val="center"/>
          </w:tcPr>
          <w:p w:rsidR="00430134" w:rsidRPr="00E43FFD" w:rsidRDefault="00430134" w:rsidP="006D7020">
            <w:pPr>
              <w:tabs>
                <w:tab w:val="num" w:pos="0"/>
              </w:tabs>
              <w:spacing w:before="120" w:after="120" w:line="240" w:lineRule="auto"/>
              <w:rPr>
                <w:rFonts w:eastAsia="MS Mincho"/>
                <w:b/>
                <w:sz w:val="20"/>
                <w:szCs w:val="20"/>
              </w:rPr>
            </w:pPr>
            <w:r w:rsidRPr="00E43FFD">
              <w:rPr>
                <w:rFonts w:eastAsia="MS Mincho"/>
                <w:b/>
                <w:sz w:val="20"/>
                <w:szCs w:val="20"/>
              </w:rPr>
              <w:t xml:space="preserve">                             Cena najtańszej oferty</w:t>
            </w:r>
          </w:p>
          <w:p w:rsidR="00430134" w:rsidRPr="00E43FFD" w:rsidRDefault="00430134" w:rsidP="006D7020">
            <w:pPr>
              <w:tabs>
                <w:tab w:val="num" w:pos="0"/>
              </w:tabs>
              <w:spacing w:before="120" w:after="120" w:line="240" w:lineRule="auto"/>
              <w:jc w:val="center"/>
              <w:rPr>
                <w:rFonts w:eastAsia="MS Mincho"/>
                <w:b/>
                <w:sz w:val="20"/>
                <w:szCs w:val="20"/>
              </w:rPr>
            </w:pPr>
            <w:r w:rsidRPr="00E43FFD">
              <w:rPr>
                <w:rFonts w:eastAsia="MS Mincho"/>
                <w:b/>
                <w:sz w:val="20"/>
                <w:szCs w:val="20"/>
              </w:rPr>
              <w:t>C = -----------------------------------------  x 100pkt x 60%</w:t>
            </w:r>
          </w:p>
          <w:p w:rsidR="00430134" w:rsidRPr="00E43FFD" w:rsidRDefault="00430134" w:rsidP="006D7020">
            <w:pPr>
              <w:spacing w:before="120" w:after="120" w:line="240" w:lineRule="auto"/>
              <w:ind w:left="120"/>
              <w:jc w:val="both"/>
              <w:rPr>
                <w:rFonts w:eastAsia="MS Mincho"/>
                <w:b/>
                <w:sz w:val="20"/>
                <w:szCs w:val="20"/>
              </w:rPr>
            </w:pPr>
            <w:r w:rsidRPr="00E43FFD">
              <w:rPr>
                <w:rFonts w:eastAsia="MS Mincho"/>
                <w:b/>
                <w:sz w:val="20"/>
                <w:szCs w:val="20"/>
              </w:rPr>
              <w:t xml:space="preserve">                            Cena badanej oferty</w:t>
            </w:r>
          </w:p>
        </w:tc>
      </w:tr>
      <w:tr w:rsidR="00430134" w:rsidRPr="00E43FFD" w:rsidTr="006D7020">
        <w:trPr>
          <w:cantSplit/>
          <w:trHeight w:val="1604"/>
          <w:jc w:val="center"/>
        </w:trPr>
        <w:tc>
          <w:tcPr>
            <w:tcW w:w="1604" w:type="dxa"/>
            <w:vAlign w:val="center"/>
          </w:tcPr>
          <w:p w:rsidR="00430134" w:rsidRPr="00E43FFD" w:rsidRDefault="00430134" w:rsidP="006D7020">
            <w:pPr>
              <w:spacing w:before="120" w:after="120"/>
              <w:ind w:left="120"/>
              <w:jc w:val="center"/>
              <w:rPr>
                <w:b/>
                <w:sz w:val="20"/>
                <w:szCs w:val="20"/>
              </w:rPr>
            </w:pPr>
            <w:r w:rsidRPr="00E43FFD">
              <w:rPr>
                <w:b/>
                <w:sz w:val="20"/>
                <w:szCs w:val="20"/>
              </w:rPr>
              <w:lastRenderedPageBreak/>
              <w:t>Okres gwarancji</w:t>
            </w:r>
          </w:p>
        </w:tc>
        <w:tc>
          <w:tcPr>
            <w:tcW w:w="882" w:type="dxa"/>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40%</w:t>
            </w:r>
          </w:p>
        </w:tc>
        <w:tc>
          <w:tcPr>
            <w:tcW w:w="1208" w:type="dxa"/>
            <w:vAlign w:val="center"/>
          </w:tcPr>
          <w:p w:rsidR="00430134" w:rsidRPr="00E43FFD" w:rsidRDefault="00430134" w:rsidP="006D7020">
            <w:pPr>
              <w:tabs>
                <w:tab w:val="num" w:pos="0"/>
              </w:tabs>
              <w:spacing w:before="120" w:after="120"/>
              <w:jc w:val="center"/>
              <w:rPr>
                <w:b/>
                <w:sz w:val="20"/>
                <w:szCs w:val="20"/>
              </w:rPr>
            </w:pPr>
            <w:r w:rsidRPr="00E43FFD">
              <w:rPr>
                <w:b/>
                <w:sz w:val="20"/>
                <w:szCs w:val="20"/>
              </w:rPr>
              <w:t>40</w:t>
            </w:r>
          </w:p>
        </w:tc>
        <w:tc>
          <w:tcPr>
            <w:tcW w:w="5454" w:type="dxa"/>
            <w:vAlign w:val="center"/>
          </w:tcPr>
          <w:p w:rsidR="00430134" w:rsidRPr="00E43FFD" w:rsidRDefault="00430134" w:rsidP="006D7020">
            <w:pPr>
              <w:keepNext/>
              <w:spacing w:before="120" w:after="120"/>
              <w:jc w:val="both"/>
              <w:outlineLvl w:val="3"/>
              <w:rPr>
                <w:rFonts w:ascii="Arial" w:eastAsia="Times New Roman" w:hAnsi="Arial" w:cs="Arial"/>
                <w:b/>
                <w:sz w:val="16"/>
                <w:szCs w:val="16"/>
              </w:rPr>
            </w:pPr>
            <w:r w:rsidRPr="00E43FFD">
              <w:rPr>
                <w:rFonts w:ascii="Arial" w:eastAsia="Times New Roman" w:hAnsi="Arial" w:cs="Arial"/>
                <w:b/>
                <w:sz w:val="16"/>
                <w:szCs w:val="16"/>
              </w:rPr>
              <w:t>w zakresie kryterium okres gwarancji ofercie zostanie przyznana następująca liczba punktów</w:t>
            </w:r>
            <w:r w:rsidRPr="00E43FFD">
              <w:rPr>
                <w:rFonts w:ascii="Arial" w:hAnsi="Arial" w:cs="Arial"/>
                <w:sz w:val="16"/>
                <w:szCs w:val="16"/>
              </w:rPr>
              <w:t>:</w:t>
            </w:r>
          </w:p>
          <w:p w:rsidR="00430134" w:rsidRPr="00E43FFD"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E43FFD">
              <w:rPr>
                <w:rFonts w:ascii="Arial" w:hAnsi="Arial" w:cs="Arial"/>
                <w:sz w:val="16"/>
                <w:szCs w:val="16"/>
                <w:lang w:eastAsia="pl-PL"/>
              </w:rPr>
              <w:t xml:space="preserve">za zaoferowany okres gwarancji </w:t>
            </w:r>
            <w:r w:rsidRPr="00E43FFD">
              <w:rPr>
                <w:rFonts w:ascii="Arial" w:hAnsi="Arial" w:cs="Arial"/>
                <w:b/>
                <w:sz w:val="16"/>
                <w:szCs w:val="16"/>
                <w:lang w:eastAsia="pl-PL"/>
              </w:rPr>
              <w:t xml:space="preserve"> </w:t>
            </w:r>
            <w:r w:rsidR="00017ADB">
              <w:rPr>
                <w:rFonts w:ascii="Arial" w:hAnsi="Arial" w:cs="Arial"/>
                <w:b/>
                <w:sz w:val="16"/>
                <w:szCs w:val="16"/>
                <w:lang w:eastAsia="pl-PL"/>
              </w:rPr>
              <w:t>36</w:t>
            </w:r>
            <w:r w:rsidRPr="00E43FFD">
              <w:rPr>
                <w:rFonts w:ascii="Arial" w:hAnsi="Arial" w:cs="Arial"/>
                <w:b/>
                <w:sz w:val="16"/>
                <w:szCs w:val="16"/>
                <w:lang w:eastAsia="pl-PL"/>
              </w:rPr>
              <w:t xml:space="preserve"> miesięcy  - 0 pkt.</w:t>
            </w:r>
          </w:p>
          <w:p w:rsidR="00430134" w:rsidRPr="00E43FFD"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E43FFD">
              <w:rPr>
                <w:rFonts w:ascii="Arial" w:hAnsi="Arial" w:cs="Arial"/>
                <w:sz w:val="16"/>
                <w:szCs w:val="16"/>
                <w:lang w:eastAsia="pl-PL"/>
              </w:rPr>
              <w:t xml:space="preserve">za zaoferowany okres gwarancji </w:t>
            </w:r>
            <w:r w:rsidR="00017ADB">
              <w:rPr>
                <w:rFonts w:ascii="Arial" w:hAnsi="Arial" w:cs="Arial"/>
                <w:b/>
                <w:sz w:val="16"/>
                <w:szCs w:val="16"/>
                <w:lang w:eastAsia="pl-PL"/>
              </w:rPr>
              <w:t>48</w:t>
            </w:r>
            <w:r w:rsidRPr="00E43FFD">
              <w:rPr>
                <w:rFonts w:ascii="Arial" w:hAnsi="Arial" w:cs="Arial"/>
                <w:b/>
                <w:sz w:val="16"/>
                <w:szCs w:val="16"/>
                <w:lang w:eastAsia="pl-PL"/>
              </w:rPr>
              <w:t xml:space="preserve"> miesięcy  - 20 pkt.</w:t>
            </w:r>
          </w:p>
          <w:p w:rsidR="00430134" w:rsidRPr="00150BCF"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20"/>
                <w:szCs w:val="20"/>
                <w:lang w:eastAsia="pl-PL"/>
              </w:rPr>
            </w:pPr>
            <w:r w:rsidRPr="00E43FFD">
              <w:rPr>
                <w:rFonts w:ascii="Arial" w:hAnsi="Arial" w:cs="Arial"/>
                <w:sz w:val="16"/>
                <w:szCs w:val="16"/>
                <w:lang w:eastAsia="pl-PL"/>
              </w:rPr>
              <w:t>za zaoferowany okres gwarancji</w:t>
            </w:r>
            <w:r>
              <w:rPr>
                <w:rFonts w:ascii="Arial" w:hAnsi="Arial" w:cs="Arial"/>
                <w:sz w:val="16"/>
                <w:szCs w:val="16"/>
                <w:lang w:eastAsia="pl-PL"/>
              </w:rPr>
              <w:t xml:space="preserve"> </w:t>
            </w:r>
            <w:r w:rsidR="00017ADB" w:rsidRPr="00017ADB">
              <w:rPr>
                <w:rFonts w:ascii="Arial" w:hAnsi="Arial" w:cs="Arial"/>
                <w:b/>
                <w:sz w:val="16"/>
                <w:szCs w:val="16"/>
                <w:lang w:eastAsia="pl-PL"/>
              </w:rPr>
              <w:t>60</w:t>
            </w:r>
            <w:r w:rsidRPr="00E43FFD">
              <w:rPr>
                <w:rFonts w:ascii="Arial" w:hAnsi="Arial" w:cs="Arial"/>
                <w:b/>
                <w:sz w:val="16"/>
                <w:szCs w:val="16"/>
                <w:lang w:eastAsia="pl-PL"/>
              </w:rPr>
              <w:t xml:space="preserve"> miesięcy i więcej – 40 pkt</w:t>
            </w:r>
            <w:r w:rsidRPr="00E43FFD">
              <w:rPr>
                <w:rFonts w:ascii="Arial" w:hAnsi="Arial" w:cs="Arial"/>
                <w:sz w:val="16"/>
                <w:szCs w:val="16"/>
                <w:lang w:eastAsia="pl-PL"/>
              </w:rPr>
              <w:t>.</w:t>
            </w:r>
          </w:p>
          <w:p w:rsidR="00150BCF" w:rsidRPr="00E43FFD"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430134" w:rsidRPr="00E43FFD" w:rsidRDefault="00430134" w:rsidP="006D7020">
            <w:pPr>
              <w:autoSpaceDE w:val="0"/>
              <w:autoSpaceDN w:val="0"/>
              <w:adjustRightInd w:val="0"/>
              <w:spacing w:before="120" w:after="120"/>
              <w:jc w:val="both"/>
              <w:rPr>
                <w:rFonts w:ascii="Arial" w:hAnsi="Arial" w:cs="Arial"/>
                <w:b/>
                <w:sz w:val="16"/>
                <w:szCs w:val="16"/>
                <w:lang w:eastAsia="pl-PL"/>
              </w:rPr>
            </w:pPr>
            <w:r w:rsidRPr="00E43FFD">
              <w:rPr>
                <w:rFonts w:ascii="Arial" w:hAnsi="Arial" w:cs="Arial"/>
                <w:b/>
                <w:bCs/>
                <w:sz w:val="16"/>
                <w:szCs w:val="16"/>
                <w:lang w:eastAsia="pl-PL"/>
              </w:rPr>
              <w:t xml:space="preserve">UWAGA - </w:t>
            </w:r>
            <w:r w:rsidRPr="00E43FFD">
              <w:rPr>
                <w:rFonts w:ascii="Arial" w:hAnsi="Arial" w:cs="Arial"/>
                <w:b/>
                <w:sz w:val="16"/>
                <w:szCs w:val="16"/>
                <w:lang w:eastAsia="pl-PL"/>
              </w:rPr>
              <w:t xml:space="preserve">Zaoferowany okres gwarancji nie może być krótszy niż </w:t>
            </w:r>
            <w:r w:rsidR="00017ADB">
              <w:rPr>
                <w:rFonts w:ascii="Arial" w:hAnsi="Arial" w:cs="Arial"/>
                <w:b/>
                <w:sz w:val="16"/>
                <w:szCs w:val="16"/>
                <w:lang w:eastAsia="pl-PL"/>
              </w:rPr>
              <w:t>36</w:t>
            </w:r>
            <w:r w:rsidRPr="00E43FFD">
              <w:rPr>
                <w:rFonts w:ascii="Arial" w:hAnsi="Arial" w:cs="Arial"/>
                <w:b/>
                <w:sz w:val="16"/>
                <w:szCs w:val="16"/>
                <w:lang w:eastAsia="pl-PL"/>
              </w:rPr>
              <w:t xml:space="preserve"> miesięcy. W przypadku zaoferowania przez Wykonawcę krótszego terminu gwarancji niż 36 miesięcy oferta Wykonawcy zostanie odrzucona.</w:t>
            </w:r>
          </w:p>
          <w:p w:rsidR="00430134" w:rsidRPr="00E43FFD" w:rsidRDefault="00430134" w:rsidP="00017ADB">
            <w:pPr>
              <w:autoSpaceDE w:val="0"/>
              <w:autoSpaceDN w:val="0"/>
              <w:adjustRightInd w:val="0"/>
              <w:spacing w:before="120" w:after="120"/>
              <w:jc w:val="both"/>
              <w:rPr>
                <w:rFonts w:ascii="Arial" w:hAnsi="Arial" w:cs="Arial"/>
                <w:b/>
                <w:sz w:val="16"/>
                <w:szCs w:val="16"/>
                <w:lang w:eastAsia="pl-PL"/>
              </w:rPr>
            </w:pPr>
            <w:r w:rsidRPr="00E43FFD">
              <w:rPr>
                <w:rFonts w:ascii="Arial" w:hAnsi="Arial" w:cs="Arial"/>
                <w:b/>
                <w:sz w:val="16"/>
                <w:szCs w:val="16"/>
                <w:lang w:eastAsia="pl-PL"/>
              </w:rPr>
              <w:t xml:space="preserve">Natomiast w przypadku gdy Wykonawca w ofercie nie  wpisze żadnego okresu gwarancji, Zamawiający przypisze ofercie okres gwarancji wynoszący </w:t>
            </w:r>
            <w:r w:rsidR="00017ADB">
              <w:rPr>
                <w:rFonts w:ascii="Arial" w:hAnsi="Arial" w:cs="Arial"/>
                <w:b/>
                <w:sz w:val="16"/>
                <w:szCs w:val="16"/>
                <w:lang w:eastAsia="pl-PL"/>
              </w:rPr>
              <w:t>36</w:t>
            </w:r>
            <w:r w:rsidRPr="00E43FFD">
              <w:rPr>
                <w:rFonts w:ascii="Arial" w:hAnsi="Arial" w:cs="Arial"/>
                <w:b/>
                <w:sz w:val="16"/>
                <w:szCs w:val="16"/>
                <w:lang w:eastAsia="pl-PL"/>
              </w:rPr>
              <w:t xml:space="preserve"> miesięcy</w:t>
            </w:r>
            <w:r w:rsidR="00017ADB">
              <w:t xml:space="preserve"> </w:t>
            </w:r>
            <w:r w:rsidR="00017ADB" w:rsidRPr="00017ADB">
              <w:rPr>
                <w:rFonts w:ascii="Arial" w:hAnsi="Arial" w:cs="Arial"/>
                <w:b/>
                <w:sz w:val="16"/>
                <w:szCs w:val="16"/>
                <w:lang w:eastAsia="pl-PL"/>
              </w:rPr>
              <w:t>i oferta otrzyma 0 pkt w tym</w:t>
            </w:r>
            <w:r w:rsidR="00017ADB">
              <w:rPr>
                <w:rFonts w:ascii="Arial" w:hAnsi="Arial" w:cs="Arial"/>
                <w:b/>
                <w:sz w:val="16"/>
                <w:szCs w:val="16"/>
                <w:lang w:eastAsia="pl-PL"/>
              </w:rPr>
              <w:t xml:space="preserve"> </w:t>
            </w:r>
            <w:r w:rsidR="00017ADB" w:rsidRPr="00017ADB">
              <w:rPr>
                <w:rFonts w:ascii="Arial" w:hAnsi="Arial" w:cs="Arial"/>
                <w:b/>
                <w:sz w:val="16"/>
                <w:szCs w:val="16"/>
                <w:lang w:eastAsia="pl-PL"/>
              </w:rPr>
              <w:t>kryterium.</w:t>
            </w:r>
          </w:p>
        </w:tc>
      </w:tr>
    </w:tbl>
    <w:p w:rsidR="004952D8" w:rsidRPr="004952D8" w:rsidRDefault="004952D8" w:rsidP="00F25E3F">
      <w:pPr>
        <w:jc w:val="both"/>
        <w:rPr>
          <w:rFonts w:ascii="Arial" w:hAnsi="Arial" w:cs="Arial"/>
          <w:sz w:val="20"/>
          <w:szCs w:val="20"/>
        </w:rPr>
      </w:pP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21.3.</w:t>
      </w:r>
      <w:r w:rsidRPr="004952D8">
        <w:rPr>
          <w:rFonts w:ascii="Arial" w:hAnsi="Arial" w:cs="Arial"/>
          <w:sz w:val="20"/>
          <w:szCs w:val="20"/>
        </w:rPr>
        <w:tab/>
        <w:t>Ocenie będą podlegać wyłącznie oferty nie podlegające odrzuceniu.</w:t>
      </w:r>
    </w:p>
    <w:p w:rsid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21.4.</w:t>
      </w:r>
      <w:r w:rsidRPr="004952D8">
        <w:rPr>
          <w:rFonts w:ascii="Arial" w:hAnsi="Arial" w:cs="Arial"/>
          <w:sz w:val="20"/>
          <w:szCs w:val="20"/>
        </w:rPr>
        <w:tab/>
        <w:t>Całkowita liczba punktów, jaką otrzyma dana oferta, zostanie obliczona wg poniższego wzoru:</w:t>
      </w:r>
    </w:p>
    <w:p w:rsidR="004952D8" w:rsidRPr="00946B39" w:rsidRDefault="004952D8" w:rsidP="00946B39">
      <w:pPr>
        <w:jc w:val="center"/>
        <w:rPr>
          <w:rFonts w:ascii="Arial" w:hAnsi="Arial" w:cs="Arial"/>
          <w:b/>
          <w:sz w:val="20"/>
          <w:szCs w:val="20"/>
        </w:rPr>
      </w:pPr>
      <w:r w:rsidRPr="00946B39">
        <w:rPr>
          <w:rFonts w:ascii="Arial" w:hAnsi="Arial" w:cs="Arial"/>
          <w:b/>
          <w:sz w:val="20"/>
          <w:szCs w:val="20"/>
        </w:rPr>
        <w:t xml:space="preserve">P = </w:t>
      </w:r>
      <w:proofErr w:type="spellStart"/>
      <w:r w:rsidRPr="00946B39">
        <w:rPr>
          <w:rFonts w:ascii="Arial" w:hAnsi="Arial" w:cs="Arial"/>
          <w:b/>
          <w:sz w:val="20"/>
          <w:szCs w:val="20"/>
        </w:rPr>
        <w:t>Pc</w:t>
      </w:r>
      <w:proofErr w:type="spellEnd"/>
      <w:r w:rsidRPr="00946B39">
        <w:rPr>
          <w:rFonts w:ascii="Arial" w:hAnsi="Arial" w:cs="Arial"/>
          <w:b/>
          <w:sz w:val="20"/>
          <w:szCs w:val="20"/>
        </w:rPr>
        <w:t xml:space="preserve"> +</w:t>
      </w:r>
      <w:proofErr w:type="spellStart"/>
      <w:r w:rsidRPr="00946B39">
        <w:rPr>
          <w:rFonts w:ascii="Arial" w:hAnsi="Arial" w:cs="Arial"/>
          <w:b/>
          <w:sz w:val="20"/>
          <w:szCs w:val="20"/>
        </w:rPr>
        <w:t>P</w:t>
      </w:r>
      <w:r w:rsidR="00946B39">
        <w:rPr>
          <w:rFonts w:ascii="Arial" w:hAnsi="Arial" w:cs="Arial"/>
          <w:b/>
          <w:sz w:val="20"/>
          <w:szCs w:val="20"/>
        </w:rPr>
        <w:t>g</w:t>
      </w:r>
      <w:proofErr w:type="spellEnd"/>
    </w:p>
    <w:p w:rsidR="004952D8" w:rsidRPr="004952D8" w:rsidRDefault="004952D8" w:rsidP="00F25E3F">
      <w:pPr>
        <w:jc w:val="both"/>
        <w:rPr>
          <w:rFonts w:ascii="Arial" w:hAnsi="Arial" w:cs="Arial"/>
          <w:sz w:val="20"/>
          <w:szCs w:val="20"/>
        </w:rPr>
      </w:pPr>
      <w:r w:rsidRPr="004952D8">
        <w:rPr>
          <w:rFonts w:ascii="Arial" w:hAnsi="Arial" w:cs="Arial"/>
          <w:sz w:val="20"/>
          <w:szCs w:val="20"/>
        </w:rPr>
        <w:t>We wszystkich kryteriach oferta może uzyskać łącznie max. 100 pkt</w:t>
      </w:r>
    </w:p>
    <w:p w:rsidR="004952D8" w:rsidRPr="004952D8" w:rsidRDefault="004952D8" w:rsidP="00F25E3F">
      <w:pPr>
        <w:jc w:val="both"/>
        <w:rPr>
          <w:rFonts w:ascii="Arial" w:hAnsi="Arial" w:cs="Arial"/>
          <w:sz w:val="20"/>
          <w:szCs w:val="20"/>
        </w:rPr>
      </w:pPr>
      <w:r w:rsidRPr="004952D8">
        <w:rPr>
          <w:rFonts w:ascii="Arial" w:hAnsi="Arial" w:cs="Arial"/>
          <w:sz w:val="20"/>
          <w:szCs w:val="20"/>
        </w:rPr>
        <w:t>P - oznacza sumaryczną ilość punktów,</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Pc</w:t>
      </w:r>
      <w:proofErr w:type="spellEnd"/>
      <w:r w:rsidRPr="004952D8">
        <w:rPr>
          <w:rFonts w:ascii="Arial" w:hAnsi="Arial" w:cs="Arial"/>
          <w:sz w:val="20"/>
          <w:szCs w:val="20"/>
        </w:rPr>
        <w:t xml:space="preserve"> - liczbę punktów za kryterium „cena" (max. 60 pkt),</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w:t>
      </w:r>
      <w:r w:rsidR="00946B39">
        <w:rPr>
          <w:rFonts w:ascii="Arial" w:hAnsi="Arial" w:cs="Arial"/>
          <w:sz w:val="20"/>
          <w:szCs w:val="20"/>
        </w:rPr>
        <w:t>g</w:t>
      </w:r>
      <w:proofErr w:type="spellEnd"/>
      <w:r w:rsidRPr="004952D8">
        <w:rPr>
          <w:rFonts w:ascii="Arial" w:hAnsi="Arial" w:cs="Arial"/>
          <w:sz w:val="20"/>
          <w:szCs w:val="20"/>
        </w:rPr>
        <w:t xml:space="preserve"> - liczbę punktów za kryterium „okres gwarancji" (max. 40 pkt).</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21.5.</w:t>
      </w:r>
      <w:r w:rsidRPr="004952D8">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21.6.</w:t>
      </w:r>
      <w:r w:rsidRPr="004952D8">
        <w:rPr>
          <w:rFonts w:ascii="Arial" w:hAnsi="Arial" w:cs="Arial"/>
          <w:sz w:val="20"/>
          <w:szCs w:val="20"/>
        </w:rPr>
        <w:tab/>
        <w:t xml:space="preserve">Zamawiający udzieli zamówienia Wykonawcy, którego oferta odpowiadać będzie wszystkim wymaganiom przedstawionym w ustawie </w:t>
      </w:r>
      <w:proofErr w:type="spellStart"/>
      <w:r w:rsidRPr="004952D8">
        <w:rPr>
          <w:rFonts w:ascii="Arial" w:hAnsi="Arial" w:cs="Arial"/>
          <w:sz w:val="20"/>
          <w:szCs w:val="20"/>
        </w:rPr>
        <w:t>Pzp</w:t>
      </w:r>
      <w:proofErr w:type="spellEnd"/>
      <w:r w:rsidRPr="004952D8">
        <w:rPr>
          <w:rFonts w:ascii="Arial" w:hAnsi="Arial" w:cs="Arial"/>
          <w:sz w:val="20"/>
          <w:szCs w:val="20"/>
        </w:rPr>
        <w:t>, oraz w SWZ i zostanie oceniona jako najkorzystniejsza w oparciu o podane kryteria wyboru.</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21.7.</w:t>
      </w:r>
      <w:r w:rsidRPr="004952D8">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21.8.</w:t>
      </w:r>
      <w:r w:rsidRPr="004952D8">
        <w:rPr>
          <w:rFonts w:ascii="Arial" w:hAnsi="Arial" w:cs="Arial"/>
          <w:sz w:val="20"/>
          <w:szCs w:val="20"/>
        </w:rPr>
        <w:tab/>
        <w:t>Jeżeli oferty otrzymały taką samą ocenę w kryterium o najwyższej wadze, zamawiający wybiera ofertę z najniższą ceną.</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21.9.</w:t>
      </w:r>
      <w:r w:rsidRPr="004952D8">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21.10.</w:t>
      </w:r>
      <w:r w:rsidRPr="004952D8">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21.11.</w:t>
      </w:r>
      <w:r w:rsidRPr="004952D8">
        <w:rPr>
          <w:rFonts w:ascii="Arial" w:hAnsi="Arial" w:cs="Arial"/>
          <w:sz w:val="20"/>
          <w:szCs w:val="20"/>
        </w:rPr>
        <w:tab/>
        <w:t xml:space="preserve"> W ofercie, o której mowa w pkt 21.10 SWZ, wykonawca ma obowiązek:</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lastRenderedPageBreak/>
        <w:t>21.11.1.</w:t>
      </w:r>
      <w:r w:rsidRPr="004952D8">
        <w:rPr>
          <w:rFonts w:ascii="Arial" w:hAnsi="Arial" w:cs="Arial"/>
          <w:sz w:val="20"/>
          <w:szCs w:val="20"/>
        </w:rPr>
        <w:tab/>
        <w:t>poinformowania zamawiającego, że wybór jego oferty będzie prowadził do powstania u zamawiającego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21.11.2.</w:t>
      </w:r>
      <w:r w:rsidRPr="004952D8">
        <w:rPr>
          <w:rFonts w:ascii="Arial" w:hAnsi="Arial" w:cs="Arial"/>
          <w:sz w:val="20"/>
          <w:szCs w:val="20"/>
        </w:rPr>
        <w:tab/>
        <w:t>wskazania nazwy (rodzaju) towaru lub usługi, których dostawa lub świadczenie będą prowadziły do powstania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21.11.3.</w:t>
      </w:r>
      <w:r w:rsidRPr="004952D8">
        <w:rPr>
          <w:rFonts w:ascii="Arial" w:hAnsi="Arial" w:cs="Arial"/>
          <w:sz w:val="20"/>
          <w:szCs w:val="20"/>
        </w:rPr>
        <w:tab/>
        <w:t>wskazania wartości towaru lub usługi objętego obowiązkiem podatkowym zamawiającego, bez kwoty podatku,</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21.11.4.</w:t>
      </w:r>
      <w:r w:rsidRPr="004952D8">
        <w:rPr>
          <w:rFonts w:ascii="Arial" w:hAnsi="Arial" w:cs="Arial"/>
          <w:sz w:val="20"/>
          <w:szCs w:val="20"/>
        </w:rPr>
        <w:tab/>
        <w:t>wskazania stawki podatku od towarów i usług, która zgodnie z wiedzą wykonawcy, będzie miała zastosowanie.</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21.12</w:t>
      </w:r>
      <w:r w:rsidRPr="004952D8">
        <w:rPr>
          <w:rFonts w:ascii="Arial" w:hAnsi="Arial" w:cs="Arial"/>
          <w:sz w:val="20"/>
          <w:szCs w:val="20"/>
        </w:rPr>
        <w:t>.</w:t>
      </w:r>
      <w:r w:rsidRPr="004952D8">
        <w:rPr>
          <w:rFonts w:ascii="Arial" w:hAnsi="Arial" w:cs="Arial"/>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21.13.</w:t>
      </w:r>
      <w:r w:rsidRPr="004952D8">
        <w:rPr>
          <w:rFonts w:ascii="Arial" w:hAnsi="Arial" w:cs="Arial"/>
          <w:sz w:val="20"/>
          <w:szCs w:val="20"/>
        </w:rPr>
        <w:tab/>
        <w:t>Zamawiający wybiera najkorzystniejszą ofertę w terminie związania ofertą określonym w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21.14.</w:t>
      </w:r>
      <w:r w:rsidRPr="004952D8">
        <w:rPr>
          <w:rFonts w:ascii="Arial" w:hAnsi="Arial" w:cs="Arial"/>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21.15.</w:t>
      </w:r>
      <w:r w:rsidRPr="004952D8">
        <w:rPr>
          <w:rFonts w:ascii="Arial" w:hAnsi="Arial" w:cs="Arial"/>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C42351">
        <w:rPr>
          <w:rFonts w:ascii="Arial" w:hAnsi="Arial" w:cs="Arial"/>
          <w:b/>
          <w:sz w:val="20"/>
          <w:szCs w:val="20"/>
        </w:rPr>
        <w:t>6</w:t>
      </w:r>
      <w:r w:rsidRPr="00946B39">
        <w:rPr>
          <w:rFonts w:ascii="Arial" w:hAnsi="Arial" w:cs="Arial"/>
          <w:b/>
          <w:sz w:val="20"/>
          <w:szCs w:val="20"/>
        </w:rPr>
        <w:t xml:space="preserve"> do SWZ</w:t>
      </w:r>
      <w:r w:rsidRPr="004952D8">
        <w:rPr>
          <w:rFonts w:ascii="Arial" w:hAnsi="Arial" w:cs="Arial"/>
          <w:sz w:val="20"/>
          <w:szCs w:val="20"/>
        </w:rPr>
        <w:t>. Umowa zostanie uzupełniona o zapisy wynikające ze złożonej oferty.</w:t>
      </w: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22.4.2.</w:t>
      </w:r>
      <w:r w:rsidRPr="004952D8">
        <w:rPr>
          <w:rFonts w:ascii="Arial" w:hAnsi="Arial" w:cs="Arial"/>
          <w:sz w:val="20"/>
          <w:szCs w:val="20"/>
        </w:rPr>
        <w:tab/>
        <w:t>dokument potwierdzający wniesienie przez Wykonawcę zabezpieczenia należytego wykonania umowy,</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22.4.3.</w:t>
      </w:r>
      <w:r w:rsidRPr="00946B39">
        <w:rPr>
          <w:rFonts w:ascii="Arial" w:hAnsi="Arial" w:cs="Arial"/>
          <w:b/>
          <w:sz w:val="20"/>
          <w:szCs w:val="20"/>
        </w:rPr>
        <w:tab/>
      </w:r>
      <w:r w:rsidRPr="004952D8">
        <w:rPr>
          <w:rFonts w:ascii="Arial" w:hAnsi="Arial" w:cs="Arial"/>
          <w:sz w:val="20"/>
          <w:szCs w:val="20"/>
        </w:rPr>
        <w:t>kosztorys ofertowy, na podstawie którego dokonano wyliczenia ceny ofertowej,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22.4.4.</w:t>
      </w:r>
      <w:r w:rsidRPr="004952D8">
        <w:rPr>
          <w:rFonts w:ascii="Arial" w:hAnsi="Arial" w:cs="Arial"/>
          <w:sz w:val="20"/>
          <w:szCs w:val="20"/>
        </w:rPr>
        <w:tab/>
        <w:t>Podstawą sporządzenia kosztorysu jest Dokumentacja Projektowa, opis przedmiotu zamówienia, przedmiar poglądowy, dokumentacja przetargowa oraz wytyczne Zamawiającego wg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22.4.5.</w:t>
      </w:r>
      <w:r w:rsidRPr="004952D8">
        <w:rPr>
          <w:rFonts w:ascii="Arial" w:hAnsi="Arial" w:cs="Arial"/>
          <w:sz w:val="20"/>
          <w:szCs w:val="20"/>
        </w:rPr>
        <w:tab/>
        <w:t>Kosztorys będzie stanowił podstawę do zmian umowy określonych w pkt: 23.1.2, 23.1.3, 23.1.4, 23.1.5, 23.1.6, 23.1.7, 23.1.8 oraz 23.1.13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lastRenderedPageBreak/>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rsidR="004952D8" w:rsidRPr="004952D8" w:rsidRDefault="004952D8" w:rsidP="00F25E3F">
      <w:pPr>
        <w:jc w:val="both"/>
        <w:rPr>
          <w:rFonts w:ascii="Arial" w:hAnsi="Arial" w:cs="Arial"/>
          <w:sz w:val="20"/>
          <w:szCs w:val="20"/>
        </w:rPr>
      </w:pPr>
      <w:r w:rsidRPr="00946B39">
        <w:rPr>
          <w:rFonts w:ascii="Arial" w:hAnsi="Arial" w:cs="Arial"/>
          <w:b/>
          <w:sz w:val="20"/>
          <w:szCs w:val="20"/>
        </w:rPr>
        <w:t xml:space="preserve">23.1. </w:t>
      </w:r>
      <w:r w:rsidRPr="004952D8">
        <w:rPr>
          <w:rFonts w:ascii="Arial" w:hAnsi="Arial" w:cs="Arial"/>
          <w:sz w:val="20"/>
          <w:szCs w:val="20"/>
        </w:rPr>
        <w:t>Przewidywany zakres zmian.</w:t>
      </w:r>
    </w:p>
    <w:p w:rsidR="004952D8" w:rsidRPr="00946B39" w:rsidRDefault="004952D8" w:rsidP="00CA4870">
      <w:pPr>
        <w:ind w:left="709" w:hanging="709"/>
        <w:jc w:val="both"/>
        <w:rPr>
          <w:rFonts w:ascii="Arial" w:hAnsi="Arial" w:cs="Arial"/>
          <w:b/>
          <w:sz w:val="20"/>
          <w:szCs w:val="20"/>
        </w:rPr>
      </w:pPr>
      <w:r w:rsidRPr="00946B39">
        <w:rPr>
          <w:rFonts w:ascii="Arial" w:hAnsi="Arial" w:cs="Arial"/>
          <w:b/>
          <w:sz w:val="20"/>
          <w:szCs w:val="20"/>
        </w:rPr>
        <w:t>23.1.1. Zmiana terminu realizacji zamówienia z przyczyn nieleżących po stronie Wykonawcy, w przypadku:</w:t>
      </w:r>
    </w:p>
    <w:p w:rsidR="004952D8" w:rsidRPr="004952D8" w:rsidRDefault="004952D8" w:rsidP="00CA4870">
      <w:pPr>
        <w:ind w:left="851" w:hanging="851"/>
        <w:jc w:val="both"/>
        <w:rPr>
          <w:rFonts w:ascii="Arial" w:hAnsi="Arial" w:cs="Arial"/>
          <w:sz w:val="20"/>
          <w:szCs w:val="20"/>
        </w:rPr>
      </w:pPr>
      <w:r w:rsidRPr="00946B39">
        <w:rPr>
          <w:rFonts w:ascii="Arial" w:hAnsi="Arial" w:cs="Arial"/>
          <w:b/>
          <w:sz w:val="20"/>
          <w:szCs w:val="20"/>
        </w:rPr>
        <w:t>23.1.1.1.</w:t>
      </w:r>
      <w:r w:rsidRPr="004952D8">
        <w:rPr>
          <w:rFonts w:ascii="Arial" w:hAnsi="Arial" w:cs="Arial"/>
          <w:sz w:val="20"/>
          <w:szCs w:val="20"/>
        </w:rPr>
        <w:t xml:space="preserve"> wprowadzenia zmian w dokumentacji </w:t>
      </w:r>
      <w:proofErr w:type="spellStart"/>
      <w:r w:rsidRPr="004952D8">
        <w:rPr>
          <w:rFonts w:ascii="Arial" w:hAnsi="Arial" w:cs="Arial"/>
          <w:sz w:val="20"/>
          <w:szCs w:val="20"/>
        </w:rPr>
        <w:t>techniczno</w:t>
      </w:r>
      <w:proofErr w:type="spellEnd"/>
      <w:r w:rsidRPr="004952D8">
        <w:rPr>
          <w:rFonts w:ascii="Arial" w:hAnsi="Arial" w:cs="Arial"/>
          <w:sz w:val="20"/>
          <w:szCs w:val="20"/>
        </w:rPr>
        <w:t xml:space="preserve"> - projektowej, co może powodować brak możliwości dotrzymania pierwotnego terminu zakończenia realizacji zawartej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przerw w realizacji robót budowlanych powstałych z przyczyn nieleżących po stronie Wykonawcy,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23.1.1.3.</w:t>
      </w:r>
      <w:r w:rsidRPr="004952D8">
        <w:rPr>
          <w:rFonts w:ascii="Arial" w:hAnsi="Arial" w:cs="Arial"/>
          <w:sz w:val="20"/>
          <w:szCs w:val="20"/>
        </w:rPr>
        <w:tab/>
        <w:t>powierzenia przez Zamawiającego wykonania zamówień dodatkowych lub robót zamiennych, jeżeli terminy ich powierzenia, rodzaj lub zakres uniemożliwiają dotrzymanie pierwotnego terminu zakończenia realizacji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konieczności uzyskania niemożliwych do przewidzenia na etapie planowania inwestycji: danych, zgód lub pozwoleń osób trzecich albo właściwych organów,</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wystąpienia opóźnień wynikających z odmowy lub opóźnienia wydania przez organy administracji lub inne podmioty wymaganych decyzji, zezwoleń, uzgodnień, opinii z przyczyn niezawinionych przez Wykonawcę,</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23.1.1.6.</w:t>
      </w:r>
      <w:r w:rsidRPr="004952D8">
        <w:rPr>
          <w:rFonts w:ascii="Arial" w:hAnsi="Arial" w:cs="Arial"/>
          <w:sz w:val="20"/>
          <w:szCs w:val="20"/>
        </w:rPr>
        <w:tab/>
        <w:t>wystąpienia opóźnień wynikających z konieczności uzyskania wyroku sądowego lub innego orzeczenia sądu, lub organu, którego konieczności nie przewidywano przy zawieraniu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7</w:t>
      </w:r>
      <w:r w:rsidRPr="006D7020">
        <w:rPr>
          <w:rFonts w:ascii="Arial" w:hAnsi="Arial" w:cs="Arial"/>
          <w:b/>
          <w:sz w:val="20"/>
          <w:szCs w:val="20"/>
        </w:rPr>
        <w:t>.</w:t>
      </w:r>
      <w:r w:rsidRPr="004952D8">
        <w:rPr>
          <w:rFonts w:ascii="Arial" w:hAnsi="Arial" w:cs="Arial"/>
          <w:sz w:val="20"/>
          <w:szCs w:val="20"/>
        </w:rPr>
        <w:tab/>
        <w:t>odmiennych od przyjętych w dokumentacji projektowej warunków terenowych (w szczególności istnienie niezinwentaryzowanych lub błędnie zinwentaryzowanych obiektów),</w:t>
      </w:r>
    </w:p>
    <w:p w:rsidR="004952D8" w:rsidRPr="004952D8" w:rsidRDefault="006D7020" w:rsidP="00CA4870">
      <w:pPr>
        <w:ind w:left="851" w:hanging="851"/>
        <w:jc w:val="both"/>
        <w:rPr>
          <w:rFonts w:ascii="Arial" w:hAnsi="Arial" w:cs="Arial"/>
          <w:sz w:val="20"/>
          <w:szCs w:val="20"/>
        </w:rPr>
      </w:pPr>
      <w:r>
        <w:rPr>
          <w:rFonts w:ascii="Arial" w:hAnsi="Arial" w:cs="Arial"/>
          <w:b/>
          <w:sz w:val="20"/>
          <w:szCs w:val="20"/>
        </w:rPr>
        <w:t>23.1.1.8</w:t>
      </w:r>
      <w:r w:rsidR="004952D8" w:rsidRPr="006D7020">
        <w:rPr>
          <w:rFonts w:ascii="Arial" w:hAnsi="Arial" w:cs="Arial"/>
          <w:b/>
          <w:sz w:val="20"/>
          <w:szCs w:val="20"/>
        </w:rPr>
        <w:t>.</w:t>
      </w:r>
      <w:r w:rsidR="004952D8" w:rsidRPr="004952D8">
        <w:rPr>
          <w:rFonts w:ascii="Arial" w:hAnsi="Arial" w:cs="Arial"/>
          <w:sz w:val="20"/>
          <w:szCs w:val="20"/>
        </w:rPr>
        <w:tab/>
        <w:t>wystąpienia</w:t>
      </w:r>
      <w:r w:rsidR="004952D8" w:rsidRPr="004952D8">
        <w:rPr>
          <w:rFonts w:ascii="Arial" w:hAnsi="Arial" w:cs="Arial"/>
          <w:sz w:val="20"/>
          <w:szCs w:val="20"/>
        </w:rPr>
        <w:tab/>
        <w:t>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9</w:t>
      </w:r>
      <w:r w:rsidRPr="006D7020">
        <w:rPr>
          <w:rFonts w:ascii="Arial" w:hAnsi="Arial" w:cs="Arial"/>
          <w:b/>
          <w:sz w:val="20"/>
          <w:szCs w:val="20"/>
        </w:rPr>
        <w:t>.</w:t>
      </w:r>
      <w:r w:rsidRPr="004952D8">
        <w:rPr>
          <w:rFonts w:ascii="Arial" w:hAnsi="Arial" w:cs="Arial"/>
          <w:sz w:val="20"/>
          <w:szCs w:val="20"/>
        </w:rPr>
        <w:tab/>
        <w:t>wstrzymania</w:t>
      </w:r>
      <w:r w:rsidRPr="004952D8">
        <w:rPr>
          <w:rFonts w:ascii="Arial" w:hAnsi="Arial" w:cs="Arial"/>
          <w:sz w:val="20"/>
          <w:szCs w:val="20"/>
        </w:rPr>
        <w:tab/>
        <w:t>realizacji prac objętych umową, co uniemożliwia terminowe zakończenie realizacji przedmiotu umowy,</w:t>
      </w:r>
    </w:p>
    <w:p w:rsidR="004952D8" w:rsidRPr="004952D8" w:rsidRDefault="004952D8" w:rsidP="00CA4870">
      <w:pPr>
        <w:ind w:left="993" w:hanging="993"/>
        <w:jc w:val="both"/>
        <w:rPr>
          <w:rFonts w:ascii="Arial" w:hAnsi="Arial" w:cs="Arial"/>
          <w:sz w:val="20"/>
          <w:szCs w:val="20"/>
        </w:rPr>
      </w:pPr>
      <w:r w:rsidRPr="006D7020">
        <w:rPr>
          <w:rFonts w:ascii="Arial" w:hAnsi="Arial" w:cs="Arial"/>
          <w:b/>
          <w:sz w:val="20"/>
          <w:szCs w:val="20"/>
        </w:rPr>
        <w:t>23.1.1.1</w:t>
      </w:r>
      <w:r w:rsidR="006D7020">
        <w:rPr>
          <w:rFonts w:ascii="Arial" w:hAnsi="Arial" w:cs="Arial"/>
          <w:b/>
          <w:sz w:val="20"/>
          <w:szCs w:val="20"/>
        </w:rPr>
        <w:t>0</w:t>
      </w:r>
      <w:r w:rsidRPr="006D7020">
        <w:rPr>
          <w:rFonts w:ascii="Arial" w:hAnsi="Arial" w:cs="Arial"/>
          <w:b/>
          <w:sz w:val="20"/>
          <w:szCs w:val="20"/>
        </w:rPr>
        <w:t>.</w:t>
      </w:r>
      <w:r w:rsidRPr="004952D8">
        <w:rPr>
          <w:rFonts w:ascii="Arial" w:hAnsi="Arial" w:cs="Arial"/>
          <w:sz w:val="20"/>
          <w:szCs w:val="20"/>
        </w:rPr>
        <w:tab/>
        <w:t>wystąpienia</w:t>
      </w:r>
      <w:r w:rsidRPr="004952D8">
        <w:rPr>
          <w:rFonts w:ascii="Arial" w:hAnsi="Arial" w:cs="Arial"/>
          <w:sz w:val="20"/>
          <w:szCs w:val="20"/>
        </w:rPr>
        <w:tab/>
        <w:t xml:space="preserve">„siły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w:t>
      </w:r>
      <w:r w:rsidRPr="004952D8">
        <w:rPr>
          <w:rFonts w:ascii="Arial" w:hAnsi="Arial" w:cs="Arial"/>
          <w:sz w:val="20"/>
          <w:szCs w:val="20"/>
        </w:rPr>
        <w:lastRenderedPageBreak/>
        <w:t>pisemnej w ciągu 3 dni o wystąpieniu i zakończeniu zdarzenia określonego jako „siła wyższa" wraz odpowiednimi dowodami i wnioskami,</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23.1.1.11</w:t>
      </w:r>
      <w:r w:rsidR="004952D8" w:rsidRPr="006D7020">
        <w:rPr>
          <w:rFonts w:ascii="Arial" w:hAnsi="Arial" w:cs="Arial"/>
          <w:b/>
          <w:sz w:val="20"/>
          <w:szCs w:val="20"/>
        </w:rPr>
        <w:t>.</w:t>
      </w:r>
      <w:r w:rsidR="004952D8" w:rsidRPr="004952D8">
        <w:rPr>
          <w:rFonts w:ascii="Arial" w:hAnsi="Arial" w:cs="Arial"/>
          <w:sz w:val="20"/>
          <w:szCs w:val="20"/>
        </w:rPr>
        <w:tab/>
        <w:t>wystąpienia okoliczności niezależnych od Wykonawcy i Zamawiającego skutkujących niemożliwością dotrzymania terminu realizacji przedmiotu umowy,</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23.1.1.12</w:t>
      </w:r>
      <w:r w:rsidR="004952D8" w:rsidRPr="006D7020">
        <w:rPr>
          <w:rFonts w:ascii="Arial" w:hAnsi="Arial" w:cs="Arial"/>
          <w:b/>
          <w:sz w:val="20"/>
          <w:szCs w:val="20"/>
        </w:rPr>
        <w:t>.</w:t>
      </w:r>
      <w:r w:rsidR="004952D8" w:rsidRPr="004952D8">
        <w:rPr>
          <w:rFonts w:ascii="Arial" w:hAnsi="Arial" w:cs="Arial"/>
          <w:sz w:val="20"/>
          <w:szCs w:val="20"/>
        </w:rPr>
        <w:tab/>
        <w:t>zmiany</w:t>
      </w:r>
      <w:r w:rsidR="004952D8" w:rsidRPr="004952D8">
        <w:rPr>
          <w:rFonts w:ascii="Arial" w:hAnsi="Arial" w:cs="Arial"/>
          <w:sz w:val="20"/>
          <w:szCs w:val="20"/>
        </w:rPr>
        <w:tab/>
        <w:t>obowiązujących przepisów, jeżeli zgodnie z nimi konieczne będzie dostosowanie treści umowy do aktualnego stanu prawnego,</w:t>
      </w:r>
    </w:p>
    <w:p w:rsidR="004952D8" w:rsidRPr="004952D8" w:rsidRDefault="004952D8" w:rsidP="00CA4870">
      <w:pPr>
        <w:tabs>
          <w:tab w:val="left" w:pos="993"/>
        </w:tabs>
        <w:jc w:val="both"/>
        <w:rPr>
          <w:rFonts w:ascii="Arial" w:hAnsi="Arial" w:cs="Arial"/>
          <w:sz w:val="20"/>
          <w:szCs w:val="20"/>
        </w:rPr>
      </w:pPr>
      <w:r w:rsidRPr="006D7020">
        <w:rPr>
          <w:rFonts w:ascii="Arial" w:hAnsi="Arial" w:cs="Arial"/>
          <w:b/>
          <w:sz w:val="20"/>
          <w:szCs w:val="20"/>
        </w:rPr>
        <w:t>23.1.1.1</w:t>
      </w:r>
      <w:r w:rsidR="006D7020" w:rsidRPr="006D7020">
        <w:rPr>
          <w:rFonts w:ascii="Arial" w:hAnsi="Arial" w:cs="Arial"/>
          <w:b/>
          <w:sz w:val="20"/>
          <w:szCs w:val="20"/>
        </w:rPr>
        <w:t>3</w:t>
      </w:r>
      <w:r w:rsidRPr="006D7020">
        <w:rPr>
          <w:rFonts w:ascii="Arial" w:hAnsi="Arial" w:cs="Arial"/>
          <w:b/>
          <w:sz w:val="20"/>
          <w:szCs w:val="20"/>
        </w:rPr>
        <w:t>.</w:t>
      </w:r>
      <w:r w:rsidRPr="004952D8">
        <w:rPr>
          <w:rFonts w:ascii="Arial" w:hAnsi="Arial" w:cs="Arial"/>
          <w:sz w:val="20"/>
          <w:szCs w:val="20"/>
        </w:rPr>
        <w:tab/>
        <w:t>konieczności wykonania prac archeologicznych na terenie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23.1.2.</w:t>
      </w:r>
      <w:r w:rsidRPr="004952D8">
        <w:rPr>
          <w:rFonts w:ascii="Arial" w:hAnsi="Arial" w:cs="Arial"/>
          <w:sz w:val="20"/>
          <w:szCs w:val="20"/>
        </w:rPr>
        <w:tab/>
        <w:t>Zmiana zakresu przedmiotu zamówienia pod warunkiem, że jest korzystna dla Zamawiającego lub zaszły okoliczności, których nie można było przewidzieć w chwili zawarcia umowy.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23.1.3.</w:t>
      </w:r>
      <w:r w:rsidRPr="004952D8">
        <w:rPr>
          <w:rFonts w:ascii="Arial" w:hAnsi="Arial" w:cs="Arial"/>
          <w:sz w:val="20"/>
          <w:szCs w:val="20"/>
        </w:rPr>
        <w:tab/>
        <w:t>Zmiana dokonana na podstawie art. 23 pkt 1 ustawy Prawo budowlane - zmiana w rozwiązaniach projektowych, jeżeli są one uzasadnione koniecznością zwiększenia bezpieczeństwa realizacji robót budowlanych lub usprawnienia procesu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23.1.4.</w:t>
      </w:r>
      <w:r w:rsidRPr="004952D8">
        <w:rPr>
          <w:rFonts w:ascii="Arial" w:hAnsi="Arial" w:cs="Arial"/>
          <w:sz w:val="20"/>
          <w:szCs w:val="20"/>
        </w:rPr>
        <w:tab/>
        <w:t>Zmiana dokonana na podstawie art. 20 ust. 1 pkt 4 lit. b) ustawy Prawo budowlane - uzgodniona możliwość wprowadzenia rozwiązań zamiennych w stosunku do przewidzianych w projekcie, zgłoszonych przez kierownika budowy lub inspektora nadzoru inwestorskiego.</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23.1.5.</w:t>
      </w:r>
      <w:r w:rsidRPr="004952D8">
        <w:rPr>
          <w:rFonts w:ascii="Arial" w:hAnsi="Arial" w:cs="Arial"/>
          <w:sz w:val="20"/>
          <w:szCs w:val="20"/>
        </w:rPr>
        <w:tab/>
        <w:t>Zmiana wynagrodzenia Wykonawcy za wykonanie zamówienia w związku z ograniczeniem zakresu prac przez Zamawiającego. W takim przypadku wysokość wynagrodzenia zostanie pomniejszona o niewykonane prace.</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23.1.6.</w:t>
      </w:r>
      <w:r w:rsidRPr="004952D8">
        <w:rPr>
          <w:rFonts w:ascii="Arial" w:hAnsi="Arial" w:cs="Arial"/>
          <w:sz w:val="20"/>
          <w:szCs w:val="20"/>
        </w:rPr>
        <w:tab/>
        <w:t>Zmiana zakresu robót i wynagrodzenia w związku z koniecznością wykonania zamówienia dodatkowego.</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23.1.7.</w:t>
      </w:r>
      <w:r w:rsidRPr="004952D8">
        <w:rPr>
          <w:rFonts w:ascii="Arial" w:hAnsi="Arial" w:cs="Arial"/>
          <w:sz w:val="20"/>
          <w:szCs w:val="20"/>
        </w:rPr>
        <w:tab/>
        <w:t>Zmiana zakresu robót i wynagrodzenia w związku z aktualizacją rozwiązań ze względu na postęp technologiczny lub gdyby zastosowanie przewidzianych rozwiązań groziło niewykonaniem lub wadliwym wykonaniem projektu.</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23.1.8.</w:t>
      </w:r>
      <w:r w:rsidRPr="006D7020">
        <w:rPr>
          <w:rFonts w:ascii="Arial" w:hAnsi="Arial" w:cs="Arial"/>
          <w:b/>
          <w:sz w:val="20"/>
          <w:szCs w:val="20"/>
        </w:rPr>
        <w:tab/>
        <w:t>Zmiana wysokości wynagrodzenia w przypadku zmiany:</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23.1.8.1.</w:t>
      </w:r>
      <w:r w:rsidRPr="004952D8">
        <w:rPr>
          <w:rFonts w:ascii="Arial" w:hAnsi="Arial" w:cs="Arial"/>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23.1.8.2.</w:t>
      </w:r>
      <w:r w:rsidRPr="004952D8">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23.1.8.3.</w:t>
      </w:r>
      <w:r w:rsidRPr="004952D8">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lastRenderedPageBreak/>
        <w:t>23.1.8.4.</w:t>
      </w:r>
      <w:r w:rsidRPr="004952D8">
        <w:rPr>
          <w:rFonts w:ascii="Arial" w:hAnsi="Arial" w:cs="Arial"/>
          <w:sz w:val="20"/>
          <w:szCs w:val="20"/>
        </w:rPr>
        <w:tab/>
        <w:t>zasad gromadzenia i wysokości wpłat do pracowniczych planów kapitałowych, o których mowa w ustawie z dnia 4 października 2018 r. o pracowniczych planach kapitałowych.</w:t>
      </w:r>
    </w:p>
    <w:p w:rsidR="004952D8" w:rsidRPr="004952D8" w:rsidRDefault="004952D8" w:rsidP="00216DEB">
      <w:pPr>
        <w:ind w:left="851"/>
        <w:jc w:val="both"/>
        <w:rPr>
          <w:rFonts w:ascii="Arial" w:hAnsi="Arial" w:cs="Arial"/>
          <w:sz w:val="20"/>
          <w:szCs w:val="20"/>
        </w:rPr>
      </w:pPr>
      <w:r w:rsidRPr="004952D8">
        <w:rPr>
          <w:rFonts w:ascii="Arial" w:hAnsi="Arial" w:cs="Arial"/>
          <w:sz w:val="20"/>
          <w:szCs w:val="20"/>
        </w:rPr>
        <w:t>-</w:t>
      </w:r>
      <w:r w:rsidR="00216DEB">
        <w:rPr>
          <w:rFonts w:ascii="Arial" w:hAnsi="Arial" w:cs="Arial"/>
          <w:sz w:val="20"/>
          <w:szCs w:val="20"/>
        </w:rPr>
        <w:t xml:space="preserve"> </w:t>
      </w:r>
      <w:r w:rsidRPr="004952D8">
        <w:rPr>
          <w:rFonts w:ascii="Arial" w:hAnsi="Arial" w:cs="Arial"/>
          <w:sz w:val="20"/>
          <w:szCs w:val="20"/>
        </w:rPr>
        <w:t>jeżeli zmiany te będą miały wpływ na koszty wykonania zamówienia.</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23.1.8.5.</w:t>
      </w:r>
      <w:r w:rsidRPr="004952D8">
        <w:rPr>
          <w:rFonts w:ascii="Arial" w:hAnsi="Arial" w:cs="Arial"/>
          <w:sz w:val="20"/>
          <w:szCs w:val="20"/>
        </w:rPr>
        <w:tab/>
        <w:t>w związku z zaistnieniem okoliczności, o których mowa w § 19 projektowanych postanowień umowy (PPU).</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23.1.9.</w:t>
      </w:r>
      <w:r w:rsidRPr="006D7020">
        <w:rPr>
          <w:rFonts w:ascii="Arial" w:hAnsi="Arial" w:cs="Arial"/>
          <w:b/>
          <w:sz w:val="20"/>
          <w:szCs w:val="20"/>
        </w:rPr>
        <w:tab/>
      </w:r>
      <w:r w:rsidRPr="004952D8">
        <w:rPr>
          <w:rFonts w:ascii="Arial" w:hAnsi="Arial" w:cs="Arial"/>
          <w:sz w:val="20"/>
          <w:szCs w:val="20"/>
        </w:rPr>
        <w:t>Zmiana nazw, siedziby stron umowy, numerów kont bankowych, innych danych identyfikacyjnych.</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23.1.10.</w:t>
      </w:r>
      <w:r w:rsidRPr="004952D8">
        <w:rPr>
          <w:rFonts w:ascii="Arial" w:hAnsi="Arial" w:cs="Arial"/>
          <w:sz w:val="20"/>
          <w:szCs w:val="20"/>
        </w:rPr>
        <w:tab/>
        <w:t>Zmiana Podwykonawcy lub zakresu zamówienia powierzonego Podwykonawcy, pod warunkiem spełnienia wymagań określonych w SIWZ i umowie na roboty budowlane,</w:t>
      </w:r>
    </w:p>
    <w:p w:rsidR="004952D8" w:rsidRPr="004952D8" w:rsidRDefault="004952D8" w:rsidP="00216DEB">
      <w:pPr>
        <w:tabs>
          <w:tab w:val="left" w:pos="851"/>
        </w:tabs>
        <w:jc w:val="both"/>
        <w:rPr>
          <w:rFonts w:ascii="Arial" w:hAnsi="Arial" w:cs="Arial"/>
          <w:sz w:val="20"/>
          <w:szCs w:val="20"/>
        </w:rPr>
      </w:pPr>
      <w:r w:rsidRPr="006D7020">
        <w:rPr>
          <w:rFonts w:ascii="Arial" w:hAnsi="Arial" w:cs="Arial"/>
          <w:b/>
          <w:sz w:val="20"/>
          <w:szCs w:val="20"/>
        </w:rPr>
        <w:t>23.1.11.</w:t>
      </w:r>
      <w:r w:rsidRPr="004952D8">
        <w:rPr>
          <w:rFonts w:ascii="Arial" w:hAnsi="Arial" w:cs="Arial"/>
          <w:sz w:val="20"/>
          <w:szCs w:val="20"/>
        </w:rPr>
        <w:tab/>
        <w:t>Zmiana osób odpowiedzialnych za kontakty i nadzór nad przedmiotem umowy.</w:t>
      </w:r>
    </w:p>
    <w:p w:rsidR="004952D8" w:rsidRPr="004952D8" w:rsidRDefault="004952D8" w:rsidP="00216DEB">
      <w:pPr>
        <w:tabs>
          <w:tab w:val="left" w:pos="851"/>
        </w:tabs>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Zmiana formy zabezpieczenia należytego wykonania umowy.</w:t>
      </w:r>
    </w:p>
    <w:p w:rsidR="004952D8" w:rsidRPr="004952D8" w:rsidRDefault="004952D8" w:rsidP="00216DEB">
      <w:pPr>
        <w:tabs>
          <w:tab w:val="left" w:pos="851"/>
        </w:tabs>
        <w:ind w:left="851" w:hanging="851"/>
        <w:jc w:val="both"/>
        <w:rPr>
          <w:rFonts w:ascii="Arial" w:hAnsi="Arial" w:cs="Arial"/>
          <w:sz w:val="20"/>
          <w:szCs w:val="20"/>
        </w:rPr>
      </w:pPr>
      <w:r w:rsidRPr="006D7020">
        <w:rPr>
          <w:rFonts w:ascii="Arial" w:hAnsi="Arial" w:cs="Arial"/>
          <w:b/>
          <w:sz w:val="20"/>
          <w:szCs w:val="20"/>
        </w:rPr>
        <w:t>23.1.13.</w:t>
      </w:r>
      <w:r w:rsidRPr="004952D8">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Zmiana sposobu odbioru i rozliczania robót w przypadku wydłużenia terminu wykonania umowy z przyczyn niezależnych od Wykonawcy.</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Zmiana terminu płatności z przyczyn nie leżących po stronie Wykonawcy, w przypadku zmiany obowiązujących przepisów, jeżeli zgodnie z nimi konieczne będzie dostosowanie treści umowy do aktualnego stanu prawnego.</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23.2.</w:t>
      </w:r>
      <w:r w:rsidRPr="004952D8">
        <w:rPr>
          <w:rFonts w:ascii="Arial" w:hAnsi="Arial" w:cs="Arial"/>
          <w:sz w:val="20"/>
          <w:szCs w:val="20"/>
        </w:rPr>
        <w:tab/>
        <w:t>Na podstawie art. 15r ustawy z dnia 2 marca 2020 r. o szczególnych rozwiązaniach związanych z zapobieganiem, przeciwdziałaniem i zwalczaniem CO</w:t>
      </w:r>
      <w:r w:rsidR="009E3655">
        <w:rPr>
          <w:rFonts w:ascii="Arial" w:hAnsi="Arial" w:cs="Arial"/>
          <w:sz w:val="20"/>
          <w:szCs w:val="20"/>
        </w:rPr>
        <w:t>V</w:t>
      </w:r>
      <w:r w:rsidRPr="004952D8">
        <w:rPr>
          <w:rFonts w:ascii="Arial" w:hAnsi="Arial" w:cs="Arial"/>
          <w:sz w:val="20"/>
          <w:szCs w:val="20"/>
        </w:rPr>
        <w:t>ID-19, innych chorób zakaźnych oraz wywołanych nimi sytuacji kryzysowych, przewiduje się dokonanie zmian w umowie po spełnieniu przesłanek, o których mowa w art. 15r ustawy.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23.3.</w:t>
      </w:r>
      <w:r w:rsidRPr="004952D8">
        <w:rPr>
          <w:rFonts w:ascii="Arial" w:hAnsi="Arial" w:cs="Arial"/>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23.4.</w:t>
      </w:r>
      <w:r w:rsidRPr="004952D8">
        <w:rPr>
          <w:rFonts w:ascii="Arial" w:hAnsi="Arial" w:cs="Arial"/>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23.5.</w:t>
      </w:r>
      <w:r w:rsidRPr="006D7020">
        <w:rPr>
          <w:rFonts w:ascii="Arial" w:hAnsi="Arial" w:cs="Arial"/>
          <w:b/>
          <w:sz w:val="20"/>
          <w:szCs w:val="20"/>
        </w:rPr>
        <w:tab/>
      </w:r>
      <w:r w:rsidRPr="004952D8">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23.6.</w:t>
      </w:r>
      <w:r w:rsidRPr="004952D8">
        <w:rPr>
          <w:rFonts w:ascii="Arial" w:hAnsi="Arial" w:cs="Arial"/>
          <w:sz w:val="20"/>
          <w:szCs w:val="20"/>
        </w:rPr>
        <w:tab/>
        <w:t>Zmiana umowy może nastąpić w formie pisemnej, pod rygorem nieważności takiego oświadczenia.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23.7.</w:t>
      </w:r>
      <w:r w:rsidRPr="004952D8">
        <w:rPr>
          <w:rFonts w:ascii="Arial" w:hAnsi="Arial" w:cs="Arial"/>
          <w:sz w:val="20"/>
          <w:szCs w:val="20"/>
        </w:rPr>
        <w:tab/>
        <w:t>Powyższe postanowienia stanowią katalog zmian, na które Zamawiający może wyrazić zgodę. Powyższe postanowienia nie stanowią zobowiązania Zamawiającego do wyrażenia zgody na ich wprowadzenie.</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24.1.</w:t>
      </w:r>
      <w:r w:rsidRPr="004952D8">
        <w:rPr>
          <w:rFonts w:ascii="Arial" w:hAnsi="Arial" w:cs="Arial"/>
          <w:sz w:val="20"/>
          <w:szCs w:val="20"/>
        </w:rPr>
        <w:tab/>
        <w:t xml:space="preserve">Od Wykonawcy, którego oferta zostanie uznana za najkorzystniejszą, przed podpisaniem umowy wymagane będzie wniesienie zabezpieczenia należytego wykonania umowy w wysokości </w:t>
      </w:r>
      <w:r w:rsidRPr="006D7020">
        <w:rPr>
          <w:rFonts w:ascii="Arial" w:hAnsi="Arial" w:cs="Arial"/>
          <w:b/>
          <w:sz w:val="20"/>
          <w:szCs w:val="20"/>
        </w:rPr>
        <w:t>5%</w:t>
      </w:r>
      <w:r w:rsidRPr="004952D8">
        <w:rPr>
          <w:rFonts w:ascii="Arial" w:hAnsi="Arial" w:cs="Arial"/>
          <w:sz w:val="20"/>
          <w:szCs w:val="20"/>
        </w:rPr>
        <w:t xml:space="preserve"> ceny całkowitej podanej w ofercie.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lastRenderedPageBreak/>
        <w:t>24.2.</w:t>
      </w:r>
      <w:r w:rsidRPr="004952D8">
        <w:rPr>
          <w:rFonts w:ascii="Arial" w:hAnsi="Arial" w:cs="Arial"/>
          <w:sz w:val="20"/>
          <w:szCs w:val="20"/>
        </w:rPr>
        <w:tab/>
        <w:t>Zabezpieczenie służy pokryciu roszczeń z tytułu niewykonania lub nienależytego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24.3.</w:t>
      </w:r>
      <w:r w:rsidRPr="004952D8">
        <w:rPr>
          <w:rFonts w:ascii="Arial" w:hAnsi="Arial" w:cs="Arial"/>
          <w:sz w:val="20"/>
          <w:szCs w:val="20"/>
        </w:rPr>
        <w:tab/>
        <w:t>Zabezpieczenie może być wnoszone, według wyboru wykonawcy, w jednej lub w kilku poniższych formach: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24.3.1.</w:t>
      </w:r>
      <w:r w:rsidRPr="004952D8">
        <w:rPr>
          <w:rFonts w:ascii="Arial" w:hAnsi="Arial" w:cs="Arial"/>
          <w:sz w:val="20"/>
          <w:szCs w:val="20"/>
        </w:rPr>
        <w:tab/>
        <w:t>pieniądzu,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24.3.2.</w:t>
      </w:r>
      <w:r w:rsidRPr="004952D8">
        <w:rPr>
          <w:rFonts w:ascii="Arial" w:hAnsi="Arial" w:cs="Arial"/>
          <w:sz w:val="20"/>
          <w:szCs w:val="20"/>
        </w:rPr>
        <w:tab/>
        <w:t>poręczeniach bankowych lub poręczeniach spółdzielczej kasy oszczędnościowo - kredytowej, z tym że zobowiązanie z kasy jest zawsze zobowiązaniem pieniężnym,</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24.3.3.</w:t>
      </w:r>
      <w:r w:rsidRPr="004952D8">
        <w:rPr>
          <w:rFonts w:ascii="Arial" w:hAnsi="Arial" w:cs="Arial"/>
          <w:sz w:val="20"/>
          <w:szCs w:val="20"/>
        </w:rPr>
        <w:tab/>
        <w:t>gwarancjach bankowych,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24.3.4.</w:t>
      </w:r>
      <w:r w:rsidRPr="004952D8">
        <w:rPr>
          <w:rFonts w:ascii="Arial" w:hAnsi="Arial" w:cs="Arial"/>
          <w:sz w:val="20"/>
          <w:szCs w:val="20"/>
        </w:rPr>
        <w:tab/>
        <w:t>gwarancjach ubezpieczeniowych,</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24.3.5.</w:t>
      </w:r>
      <w:r w:rsidRPr="004952D8">
        <w:rPr>
          <w:rFonts w:ascii="Arial" w:hAnsi="Arial" w:cs="Arial"/>
          <w:sz w:val="20"/>
          <w:szCs w:val="20"/>
        </w:rPr>
        <w:tab/>
        <w:t>poręczeniach udzielanych przez podmioty, o których mowa w art, 6b ust 5 pkt 2 ustawy z dnia 9 listopada 2000r. o utworzeniu Polskiej Agencji Rozwoju Przedsiębiorczości.</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24.3.6.</w:t>
      </w:r>
      <w:r w:rsidRPr="004952D8">
        <w:rPr>
          <w:rFonts w:ascii="Arial" w:hAnsi="Arial" w:cs="Arial"/>
          <w:sz w:val="20"/>
          <w:szCs w:val="20"/>
        </w:rPr>
        <w:tab/>
        <w:t xml:space="preserve">Za zgodą Zamawiającego zabezpieczenie może być wnoszone również w formach określonych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24.4.</w:t>
      </w:r>
      <w:r w:rsidRPr="004952D8">
        <w:rPr>
          <w:rFonts w:ascii="Arial" w:hAnsi="Arial" w:cs="Arial"/>
          <w:sz w:val="20"/>
          <w:szCs w:val="20"/>
        </w:rPr>
        <w:tab/>
        <w:t>Zabezpieczenie w formie innej niż pieniądz należy wnieść w formie oryginału.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24.5.</w:t>
      </w:r>
      <w:r w:rsidRPr="004952D8">
        <w:rPr>
          <w:rFonts w:ascii="Arial" w:hAnsi="Arial" w:cs="Arial"/>
          <w:sz w:val="20"/>
          <w:szCs w:val="20"/>
        </w:rPr>
        <w:tab/>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24.6.</w:t>
      </w:r>
      <w:r w:rsidRPr="004952D8">
        <w:rPr>
          <w:rFonts w:ascii="Arial" w:hAnsi="Arial" w:cs="Arial"/>
          <w:sz w:val="20"/>
          <w:szCs w:val="20"/>
        </w:rPr>
        <w:tab/>
        <w:t>Zabezpieczenie wnoszone w pieniądzu wykonawca wpłaca przelewem na rachunek bankowy wskazany przez zamawiającego.</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24.7.</w:t>
      </w:r>
      <w:r w:rsidRPr="004952D8">
        <w:rPr>
          <w:rFonts w:ascii="Arial" w:hAnsi="Arial" w:cs="Arial"/>
          <w:sz w:val="20"/>
          <w:szCs w:val="20"/>
        </w:rPr>
        <w:tab/>
        <w:t xml:space="preserve">W trakcie realizacji umowy wykonawca może dokonać zmiany formy zabezpieczenia na jedną lub kilka form, o których mowa w art. 450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24.8.</w:t>
      </w:r>
      <w:r w:rsidRPr="004952D8">
        <w:rPr>
          <w:rFonts w:ascii="Arial" w:hAnsi="Arial" w:cs="Arial"/>
          <w:sz w:val="20"/>
          <w:szCs w:val="20"/>
        </w:rPr>
        <w:tab/>
        <w:t xml:space="preserve">Za zgodą zamawiającego wykonawca może dokonać zmiany formy zabezpieczenia na jedną lub kilka form, o których mowa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24.9.</w:t>
      </w:r>
      <w:r w:rsidRPr="004952D8">
        <w:rPr>
          <w:rFonts w:ascii="Arial" w:hAnsi="Arial" w:cs="Arial"/>
          <w:sz w:val="20"/>
          <w:szCs w:val="20"/>
        </w:rPr>
        <w:tab/>
        <w:t>Zmiana formy zabezpieczenia jest dokonywana z zachowaniem ciągłości zabezpieczenia i bez zmniejszenia jego wysokości.</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24.10.</w:t>
      </w:r>
      <w:r w:rsidRPr="004952D8">
        <w:rPr>
          <w:rFonts w:ascii="Arial" w:hAnsi="Arial" w:cs="Arial"/>
          <w:sz w:val="20"/>
          <w:szCs w:val="20"/>
        </w:rPr>
        <w:tab/>
        <w:t>Zamawiający zwraca zabezpieczenie w terminie 30 dni od dnia wykonania zamówienia i uznania przez zamawiającego za należycie wykonane (tj. w ciągu 30 dni po protokolarnym stwierdzeniu usunięcia wad stwierdzonych przy odbiorze końcowym, bądź w przypadku braku wad w ciągu 30 dni od dnia uznania zamówienia przez zamawiającego w protokole odbioru końcowego, za należycie wykonane).</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24.11.</w:t>
      </w:r>
      <w:r w:rsidRPr="004952D8">
        <w:rPr>
          <w:rFonts w:ascii="Arial" w:hAnsi="Arial" w:cs="Arial"/>
          <w:sz w:val="20"/>
          <w:szCs w:val="20"/>
        </w:rPr>
        <w:tab/>
        <w:t>Kwota w wysokości 30% zabezpieczenia, pozostawiona na zabezpieczenie roszczeń z tytułu rękojmi za wady i gwarancji, zostanie zwrócona nie później niż w 15 dniu po upływie okresu rękojmi za wady i gwarancji.</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lastRenderedPageBreak/>
        <w:t>25.1.</w:t>
      </w:r>
      <w:r w:rsidRPr="004952D8">
        <w:rPr>
          <w:rFonts w:ascii="Arial" w:hAnsi="Arial" w:cs="Arial"/>
          <w:sz w:val="20"/>
          <w:szCs w:val="20"/>
        </w:rPr>
        <w:t xml:space="preserve"> Projektowane postanowienia umowy w sprawie zamówienia publicznego, które zostaną wprowadzone do treści tej umowy, określone zostały w załączniku nr </w:t>
      </w:r>
      <w:r w:rsidR="00C42351">
        <w:rPr>
          <w:rFonts w:ascii="Arial" w:hAnsi="Arial" w:cs="Arial"/>
          <w:sz w:val="20"/>
          <w:szCs w:val="20"/>
        </w:rPr>
        <w:t>6</w:t>
      </w:r>
      <w:r w:rsidRPr="004952D8">
        <w:rPr>
          <w:rFonts w:ascii="Arial" w:hAnsi="Arial" w:cs="Arial"/>
          <w:sz w:val="20"/>
          <w:szCs w:val="20"/>
        </w:rPr>
        <w:t xml:space="preserve"> do SWZ.</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rsidR="004952D8" w:rsidRPr="006B3773" w:rsidRDefault="004952D8" w:rsidP="00826823">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t>Wymagania Zamawiającego w zakresie zatrudnienia przez Wykonawcę lub Podwykonawcę na</w:t>
      </w:r>
      <w:r w:rsidR="006B3773">
        <w:rPr>
          <w:rFonts w:ascii="Arial" w:hAnsi="Arial" w:cs="Arial"/>
          <w:b/>
          <w:sz w:val="20"/>
          <w:szCs w:val="20"/>
        </w:rPr>
        <w:t xml:space="preserve"> </w:t>
      </w:r>
      <w:r w:rsidRPr="006B3773">
        <w:rPr>
          <w:rFonts w:ascii="Arial" w:hAnsi="Arial" w:cs="Arial"/>
          <w:b/>
          <w:sz w:val="20"/>
          <w:szCs w:val="20"/>
        </w:rPr>
        <w:t>podstawie umowy o pracę osób wykonujących wskazane w opisie przedmiotu zamówienia</w:t>
      </w:r>
      <w:r w:rsidR="006B3773">
        <w:rPr>
          <w:rFonts w:ascii="Arial" w:hAnsi="Arial" w:cs="Arial"/>
          <w:b/>
          <w:sz w:val="20"/>
          <w:szCs w:val="20"/>
        </w:rPr>
        <w:t xml:space="preserve"> </w:t>
      </w:r>
      <w:r w:rsidRPr="006B3773">
        <w:rPr>
          <w:rFonts w:ascii="Arial" w:hAnsi="Arial" w:cs="Arial"/>
          <w:b/>
          <w:sz w:val="20"/>
          <w:szCs w:val="20"/>
        </w:rPr>
        <w:t xml:space="preserve">przez Zamawiającego czynności w zakresie realizacji zamówienia (zgodnie z art. 95 </w:t>
      </w:r>
      <w:proofErr w:type="spellStart"/>
      <w:r w:rsidRPr="006B3773">
        <w:rPr>
          <w:rFonts w:ascii="Arial" w:hAnsi="Arial" w:cs="Arial"/>
          <w:b/>
          <w:sz w:val="20"/>
          <w:szCs w:val="20"/>
        </w:rPr>
        <w:t>Pzp</w:t>
      </w:r>
      <w:proofErr w:type="spellEnd"/>
      <w:r w:rsidRPr="006B3773">
        <w:rPr>
          <w:rFonts w:ascii="Arial" w:hAnsi="Arial" w:cs="Arial"/>
          <w:b/>
          <w:sz w:val="20"/>
          <w:szCs w:val="20"/>
        </w:rPr>
        <w:t>).</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27.1.</w:t>
      </w:r>
      <w:r w:rsidRPr="004952D8">
        <w:rPr>
          <w:rFonts w:ascii="Arial" w:hAnsi="Arial" w:cs="Arial"/>
          <w:sz w:val="20"/>
          <w:szCs w:val="20"/>
        </w:rPr>
        <w:tab/>
        <w:t>Wykonywanie czynności wskazanych w pkt 5.5 SWZ przez osoby zatrudnione na umowę o pracę w rozumieniu przepisów ustawy z dnia 26 czerwca 1974 r. - Kodeks pracy u Wykonawcy/Podwykonawcy.</w:t>
      </w:r>
    </w:p>
    <w:p w:rsidR="004952D8" w:rsidRPr="004952D8" w:rsidRDefault="004952D8" w:rsidP="00623985">
      <w:pPr>
        <w:ind w:left="567" w:hanging="567"/>
        <w:jc w:val="both"/>
        <w:rPr>
          <w:rFonts w:ascii="Arial" w:hAnsi="Arial" w:cs="Arial"/>
          <w:sz w:val="20"/>
          <w:szCs w:val="20"/>
        </w:rPr>
      </w:pPr>
      <w:r w:rsidRPr="006B3773">
        <w:rPr>
          <w:rFonts w:ascii="Arial" w:hAnsi="Arial" w:cs="Arial"/>
          <w:b/>
          <w:sz w:val="20"/>
          <w:szCs w:val="20"/>
        </w:rPr>
        <w:t>27.2.</w:t>
      </w:r>
      <w:r w:rsidRPr="004952D8">
        <w:rPr>
          <w:rFonts w:ascii="Arial" w:hAnsi="Arial" w:cs="Arial"/>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w:t>
      </w:r>
      <w:r w:rsidR="00623985">
        <w:rPr>
          <w:rFonts w:ascii="Arial" w:hAnsi="Arial" w:cs="Arial"/>
          <w:sz w:val="20"/>
          <w:szCs w:val="20"/>
        </w:rPr>
        <w:t>ane czynności na umowę o pracę.</w:t>
      </w:r>
    </w:p>
    <w:p w:rsidR="004952D8" w:rsidRPr="004952D8" w:rsidRDefault="00623985" w:rsidP="00150BCF">
      <w:pPr>
        <w:ind w:left="567" w:hanging="567"/>
        <w:jc w:val="both"/>
        <w:rPr>
          <w:rFonts w:ascii="Arial" w:hAnsi="Arial" w:cs="Arial"/>
          <w:sz w:val="20"/>
          <w:szCs w:val="20"/>
        </w:rPr>
      </w:pPr>
      <w:r>
        <w:rPr>
          <w:rFonts w:ascii="Arial" w:hAnsi="Arial" w:cs="Arial"/>
          <w:b/>
          <w:sz w:val="20"/>
          <w:szCs w:val="20"/>
        </w:rPr>
        <w:t>27.3</w:t>
      </w:r>
      <w:r w:rsidR="004952D8" w:rsidRPr="006B3773">
        <w:rPr>
          <w:rFonts w:ascii="Arial" w:hAnsi="Arial" w:cs="Arial"/>
          <w:b/>
          <w:sz w:val="20"/>
          <w:szCs w:val="20"/>
        </w:rPr>
        <w:t>.</w:t>
      </w:r>
      <w:r w:rsidR="004952D8" w:rsidRPr="004952D8">
        <w:rPr>
          <w:rFonts w:ascii="Arial" w:hAnsi="Arial" w:cs="Arial"/>
          <w:sz w:val="20"/>
          <w:szCs w:val="20"/>
        </w:rPr>
        <w:tab/>
        <w:t>Każdorazowo na żądanie Zamawiającego, w terminie wskazanym przez Zamawiającego nie krótszym niż 3 dni robocze, Wykonawca zobowiązuje się przedłożyć oświadczenie, o którym mowa w pkt 27.2 SWZ.</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CE3D2D">
        <w:rPr>
          <w:rFonts w:ascii="Arial" w:hAnsi="Arial" w:cs="Arial"/>
          <w:b/>
          <w:sz w:val="20"/>
          <w:szCs w:val="20"/>
        </w:rPr>
        <w:t>4</w:t>
      </w:r>
      <w:r w:rsidRPr="006B3773">
        <w:rPr>
          <w:rFonts w:ascii="Arial" w:hAnsi="Arial" w:cs="Arial"/>
          <w:b/>
          <w:sz w:val="20"/>
          <w:szCs w:val="20"/>
        </w:rPr>
        <w:t>.</w:t>
      </w:r>
      <w:r w:rsidRPr="004952D8">
        <w:rPr>
          <w:rFonts w:ascii="Arial" w:hAnsi="Arial" w:cs="Arial"/>
          <w:sz w:val="20"/>
          <w:szCs w:val="20"/>
        </w:rPr>
        <w:tab/>
        <w:t>Zamawiający jest uprawniony do kontroli dokonanego sposobu dokumentowania przez Wykonawcę ze stanem faktycznym.</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CE3D2D">
        <w:rPr>
          <w:rFonts w:ascii="Arial" w:hAnsi="Arial" w:cs="Arial"/>
          <w:b/>
          <w:sz w:val="20"/>
          <w:szCs w:val="20"/>
        </w:rPr>
        <w:t>5</w:t>
      </w:r>
      <w:r w:rsidRPr="006B3773">
        <w:rPr>
          <w:rFonts w:ascii="Arial" w:hAnsi="Arial" w:cs="Arial"/>
          <w:b/>
          <w:sz w:val="20"/>
          <w:szCs w:val="20"/>
        </w:rPr>
        <w:t>.</w:t>
      </w:r>
      <w:r w:rsidRPr="004952D8">
        <w:rPr>
          <w:rFonts w:ascii="Arial" w:hAnsi="Arial" w:cs="Arial"/>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CE3D2D">
        <w:rPr>
          <w:rFonts w:ascii="Arial" w:hAnsi="Arial" w:cs="Arial"/>
          <w:b/>
          <w:sz w:val="20"/>
          <w:szCs w:val="20"/>
        </w:rPr>
        <w:t>6</w:t>
      </w:r>
      <w:r w:rsidRPr="006B3773">
        <w:rPr>
          <w:rFonts w:ascii="Arial" w:hAnsi="Arial" w:cs="Arial"/>
          <w:b/>
          <w:sz w:val="20"/>
          <w:szCs w:val="20"/>
        </w:rPr>
        <w:t>.</w:t>
      </w:r>
      <w:r w:rsidRPr="004952D8">
        <w:rPr>
          <w:rFonts w:ascii="Arial" w:hAnsi="Arial" w:cs="Arial"/>
          <w:sz w:val="20"/>
          <w:szCs w:val="20"/>
        </w:rPr>
        <w:tab/>
        <w:t>Zamawiający przewiduje w PPU sankcje dla Wykonawcy z tytułu niewywiązania się z obowiązków zatrudnienia osób wykonujących czynności wskazane w pkt 27.1, pkt 27.2, 27.3 i 27.4 SWZ</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CE3D2D">
        <w:rPr>
          <w:rFonts w:ascii="Arial" w:hAnsi="Arial" w:cs="Arial"/>
          <w:b/>
          <w:sz w:val="20"/>
          <w:szCs w:val="20"/>
        </w:rPr>
        <w:t>6</w:t>
      </w:r>
      <w:r w:rsidRPr="006B3773">
        <w:rPr>
          <w:rFonts w:ascii="Arial" w:hAnsi="Arial" w:cs="Arial"/>
          <w:b/>
          <w:sz w:val="20"/>
          <w:szCs w:val="20"/>
        </w:rPr>
        <w:t>.1.</w:t>
      </w:r>
      <w:r w:rsidRPr="004952D8">
        <w:rPr>
          <w:rFonts w:ascii="Arial" w:hAnsi="Arial" w:cs="Arial"/>
          <w:sz w:val="20"/>
          <w:szCs w:val="20"/>
        </w:rPr>
        <w:tab/>
        <w:t>niewykonanie obowiązku określonego w pkt 27.1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CE3D2D">
        <w:rPr>
          <w:rFonts w:ascii="Arial" w:hAnsi="Arial" w:cs="Arial"/>
          <w:b/>
          <w:sz w:val="20"/>
          <w:szCs w:val="20"/>
        </w:rPr>
        <w:t>6</w:t>
      </w:r>
      <w:r w:rsidRPr="006B3773">
        <w:rPr>
          <w:rFonts w:ascii="Arial" w:hAnsi="Arial" w:cs="Arial"/>
          <w:b/>
          <w:sz w:val="20"/>
          <w:szCs w:val="20"/>
        </w:rPr>
        <w:t>.2.</w:t>
      </w:r>
      <w:r w:rsidRPr="004952D8">
        <w:rPr>
          <w:rFonts w:ascii="Arial" w:hAnsi="Arial" w:cs="Arial"/>
          <w:sz w:val="20"/>
          <w:szCs w:val="20"/>
        </w:rPr>
        <w:tab/>
        <w:t>niewykonanie obowiązku określonego w pkt 27.2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CE3D2D">
        <w:rPr>
          <w:rFonts w:ascii="Arial" w:hAnsi="Arial" w:cs="Arial"/>
          <w:b/>
          <w:sz w:val="20"/>
          <w:szCs w:val="20"/>
        </w:rPr>
        <w:t>6</w:t>
      </w:r>
      <w:r w:rsidRPr="006B3773">
        <w:rPr>
          <w:rFonts w:ascii="Arial" w:hAnsi="Arial" w:cs="Arial"/>
          <w:b/>
          <w:sz w:val="20"/>
          <w:szCs w:val="20"/>
        </w:rPr>
        <w:t>.3.</w:t>
      </w:r>
      <w:r w:rsidRPr="004952D8">
        <w:rPr>
          <w:rFonts w:ascii="Arial" w:hAnsi="Arial" w:cs="Arial"/>
          <w:sz w:val="20"/>
          <w:szCs w:val="20"/>
        </w:rPr>
        <w:tab/>
        <w:t>niewykonanie obowiązku określonego w pkt 27.3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CE3D2D">
        <w:rPr>
          <w:rFonts w:ascii="Arial" w:hAnsi="Arial" w:cs="Arial"/>
          <w:b/>
          <w:sz w:val="20"/>
          <w:szCs w:val="20"/>
        </w:rPr>
        <w:t>6</w:t>
      </w:r>
      <w:r w:rsidRPr="006B3773">
        <w:rPr>
          <w:rFonts w:ascii="Arial" w:hAnsi="Arial" w:cs="Arial"/>
          <w:b/>
          <w:sz w:val="20"/>
          <w:szCs w:val="20"/>
        </w:rPr>
        <w:t>.4.</w:t>
      </w:r>
      <w:r w:rsidRPr="004952D8">
        <w:rPr>
          <w:rFonts w:ascii="Arial" w:hAnsi="Arial" w:cs="Arial"/>
          <w:sz w:val="20"/>
          <w:szCs w:val="20"/>
        </w:rPr>
        <w:tab/>
        <w:t>niewykonanie obowiązku określonego w pkt 27.4 SWZ w wysokości 5000 zł..</w:t>
      </w:r>
    </w:p>
    <w:p w:rsidR="004952D8" w:rsidRPr="006B3773" w:rsidRDefault="004952D8" w:rsidP="00150BCF">
      <w:pPr>
        <w:tabs>
          <w:tab w:val="left" w:pos="426"/>
        </w:tabs>
        <w:jc w:val="both"/>
        <w:rPr>
          <w:rFonts w:ascii="Arial" w:hAnsi="Arial" w:cs="Arial"/>
          <w:b/>
          <w:sz w:val="20"/>
          <w:szCs w:val="20"/>
        </w:rPr>
      </w:pPr>
      <w:r w:rsidRPr="006B3773">
        <w:rPr>
          <w:rFonts w:ascii="Arial" w:hAnsi="Arial" w:cs="Arial"/>
          <w:b/>
          <w:sz w:val="20"/>
          <w:szCs w:val="20"/>
        </w:rPr>
        <w:t>28.</w:t>
      </w:r>
      <w:r w:rsidRPr="006B3773">
        <w:rPr>
          <w:rFonts w:ascii="Arial" w:hAnsi="Arial" w:cs="Arial"/>
          <w:b/>
          <w:sz w:val="20"/>
          <w:szCs w:val="20"/>
        </w:rPr>
        <w:tab/>
        <w:t>Pouczenie o środkach ochrony prawnej przysługujących wykonawcy.</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28.1.</w:t>
      </w:r>
      <w:r w:rsidRPr="004952D8">
        <w:rPr>
          <w:rFonts w:ascii="Arial" w:hAnsi="Arial" w:cs="Arial"/>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28.2.</w:t>
      </w:r>
      <w:r w:rsidRPr="004952D8">
        <w:rPr>
          <w:rFonts w:ascii="Arial" w:hAnsi="Arial" w:cs="Arial"/>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4952D8">
        <w:rPr>
          <w:rFonts w:ascii="Arial" w:hAnsi="Arial" w:cs="Arial"/>
          <w:sz w:val="20"/>
          <w:szCs w:val="20"/>
        </w:rPr>
        <w:t>Pzp</w:t>
      </w:r>
      <w:proofErr w:type="spellEnd"/>
      <w:r w:rsidRPr="004952D8">
        <w:rPr>
          <w:rFonts w:ascii="Arial" w:hAnsi="Arial" w:cs="Arial"/>
          <w:sz w:val="20"/>
          <w:szCs w:val="20"/>
        </w:rPr>
        <w:t>, oraz Rzecznikowi Małych i Średnich Przedsiębiorców.</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28.3.</w:t>
      </w:r>
      <w:r w:rsidRPr="004952D8">
        <w:rPr>
          <w:rFonts w:ascii="Arial" w:hAnsi="Arial" w:cs="Arial"/>
          <w:sz w:val="20"/>
          <w:szCs w:val="20"/>
        </w:rPr>
        <w:tab/>
        <w:t xml:space="preserve">Zgodnie z art. 513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odwołanie przysługuje na:</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lastRenderedPageBreak/>
        <w:t>28.3.1.</w:t>
      </w:r>
      <w:r w:rsidRPr="006B3773">
        <w:rPr>
          <w:rFonts w:ascii="Arial" w:hAnsi="Arial" w:cs="Arial"/>
          <w:b/>
          <w:sz w:val="20"/>
          <w:szCs w:val="20"/>
        </w:rPr>
        <w:tab/>
      </w:r>
      <w:r w:rsidRPr="004952D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28.3.2.</w:t>
      </w:r>
      <w:r w:rsidRPr="004952D8">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28.3.3.</w:t>
      </w:r>
      <w:r w:rsidRPr="006B3773">
        <w:rPr>
          <w:rFonts w:ascii="Arial" w:hAnsi="Arial" w:cs="Arial"/>
          <w:b/>
          <w:sz w:val="20"/>
          <w:szCs w:val="20"/>
        </w:rPr>
        <w:tab/>
      </w:r>
      <w:r w:rsidRPr="004952D8">
        <w:rPr>
          <w:rFonts w:ascii="Arial" w:hAnsi="Arial" w:cs="Arial"/>
          <w:sz w:val="20"/>
          <w:szCs w:val="20"/>
        </w:rPr>
        <w:t>zaniechanie przeprowadzenia postępowania o udzielenie zamówienia lub zorganizowania konkursu na podstawie ustawy, mimo że zamawiający był do tego obowiązany.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28.4.</w:t>
      </w:r>
      <w:r w:rsidRPr="004952D8">
        <w:rPr>
          <w:rFonts w:ascii="Arial" w:hAnsi="Arial" w:cs="Arial"/>
          <w:sz w:val="20"/>
          <w:szCs w:val="20"/>
        </w:rPr>
        <w:tab/>
        <w:t xml:space="preserve">Szczegółowe informacje dotyczące środków ochrony prawnej określone są w Dziale IX „Środki ochrony prawnej"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6B3773" w:rsidRDefault="004952D8" w:rsidP="00F25E3F">
      <w:pPr>
        <w:jc w:val="both"/>
        <w:rPr>
          <w:rFonts w:ascii="Arial" w:hAnsi="Arial" w:cs="Arial"/>
          <w:b/>
          <w:sz w:val="20"/>
          <w:szCs w:val="20"/>
        </w:rPr>
      </w:pPr>
      <w:r w:rsidRPr="006B3773">
        <w:rPr>
          <w:rFonts w:ascii="Arial" w:hAnsi="Arial" w:cs="Arial"/>
          <w:b/>
          <w:sz w:val="20"/>
          <w:szCs w:val="20"/>
        </w:rPr>
        <w:t>29.</w:t>
      </w:r>
      <w:r w:rsidRPr="006B3773">
        <w:rPr>
          <w:rFonts w:ascii="Arial" w:hAnsi="Arial" w:cs="Arial"/>
          <w:b/>
          <w:sz w:val="20"/>
          <w:szCs w:val="20"/>
        </w:rPr>
        <w:tab/>
        <w:t>Zalecenia (rekomendacje) zamawiającego.</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29.2.</w:t>
      </w:r>
      <w:r w:rsidRPr="004952D8">
        <w:rPr>
          <w:rFonts w:ascii="Arial" w:hAnsi="Arial" w:cs="Arial"/>
          <w:sz w:val="20"/>
          <w:szCs w:val="20"/>
        </w:rPr>
        <w:tab/>
        <w:t>Zamawiający rekomenduje wykorzystanie formatów: .pdf .</w:t>
      </w:r>
      <w:proofErr w:type="spellStart"/>
      <w:r w:rsidRPr="004952D8">
        <w:rPr>
          <w:rFonts w:ascii="Arial" w:hAnsi="Arial" w:cs="Arial"/>
          <w:sz w:val="20"/>
          <w:szCs w:val="20"/>
        </w:rPr>
        <w:t>doc</w:t>
      </w:r>
      <w:proofErr w:type="spellEnd"/>
      <w:r w:rsidRPr="004952D8">
        <w:rPr>
          <w:rFonts w:ascii="Arial" w:hAnsi="Arial" w:cs="Arial"/>
          <w:sz w:val="20"/>
          <w:szCs w:val="20"/>
        </w:rPr>
        <w:t xml:space="preserve"> .</w:t>
      </w:r>
      <w:proofErr w:type="spellStart"/>
      <w:r w:rsidRPr="004952D8">
        <w:rPr>
          <w:rFonts w:ascii="Arial" w:hAnsi="Arial" w:cs="Arial"/>
          <w:sz w:val="20"/>
          <w:szCs w:val="20"/>
        </w:rPr>
        <w:t>docx</w:t>
      </w:r>
      <w:proofErr w:type="spellEnd"/>
      <w:r w:rsidRPr="004952D8">
        <w:rPr>
          <w:rFonts w:ascii="Arial" w:hAnsi="Arial" w:cs="Arial"/>
          <w:sz w:val="20"/>
          <w:szCs w:val="20"/>
        </w:rPr>
        <w:t xml:space="preserve"> .xls .</w:t>
      </w:r>
      <w:proofErr w:type="spellStart"/>
      <w:r w:rsidRPr="004952D8">
        <w:rPr>
          <w:rFonts w:ascii="Arial" w:hAnsi="Arial" w:cs="Arial"/>
          <w:sz w:val="20"/>
          <w:szCs w:val="20"/>
        </w:rPr>
        <w:t>xlsx</w:t>
      </w:r>
      <w:proofErr w:type="spellEnd"/>
      <w:r w:rsidRPr="004952D8">
        <w:rPr>
          <w:rFonts w:ascii="Arial" w:hAnsi="Arial" w:cs="Arial"/>
          <w:sz w:val="20"/>
          <w:szCs w:val="20"/>
        </w:rPr>
        <w:t xml:space="preserve"> .jpg (.</w:t>
      </w:r>
      <w:proofErr w:type="spellStart"/>
      <w:r w:rsidRPr="004952D8">
        <w:rPr>
          <w:rFonts w:ascii="Arial" w:hAnsi="Arial" w:cs="Arial"/>
          <w:sz w:val="20"/>
          <w:szCs w:val="20"/>
        </w:rPr>
        <w:t>jpeg</w:t>
      </w:r>
      <w:proofErr w:type="spellEnd"/>
      <w:r w:rsidRPr="004952D8">
        <w:rPr>
          <w:rFonts w:ascii="Arial" w:hAnsi="Arial" w:cs="Arial"/>
          <w:sz w:val="20"/>
          <w:szCs w:val="20"/>
        </w:rPr>
        <w:t>) ze szczególnym wskazaniem na .pdf</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29.3.</w:t>
      </w:r>
      <w:r w:rsidRPr="004952D8">
        <w:rPr>
          <w:rFonts w:ascii="Arial" w:hAnsi="Arial" w:cs="Arial"/>
          <w:sz w:val="20"/>
          <w:szCs w:val="20"/>
        </w:rPr>
        <w:tab/>
        <w:t>W celu ewentualnej kompresji danych zamawiający rekomenduje wykorzystanie jednego z rozszerzeń:</w:t>
      </w:r>
    </w:p>
    <w:p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29.3.1.</w:t>
      </w:r>
      <w:r w:rsidRPr="004952D8">
        <w:rPr>
          <w:rFonts w:ascii="Arial" w:hAnsi="Arial" w:cs="Arial"/>
          <w:sz w:val="20"/>
          <w:szCs w:val="20"/>
        </w:rPr>
        <w:tab/>
        <w:t>.zip</w:t>
      </w:r>
    </w:p>
    <w:p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29.3.2.</w:t>
      </w:r>
      <w:r w:rsidRPr="004952D8">
        <w:rPr>
          <w:rFonts w:ascii="Arial" w:hAnsi="Arial" w:cs="Arial"/>
          <w:sz w:val="20"/>
          <w:szCs w:val="20"/>
        </w:rPr>
        <w:tab/>
        <w:t>.7Z</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w:t>
      </w:r>
      <w:r w:rsidRPr="004952D8">
        <w:rPr>
          <w:rFonts w:ascii="Arial" w:hAnsi="Arial" w:cs="Arial"/>
          <w:sz w:val="20"/>
          <w:szCs w:val="20"/>
        </w:rPr>
        <w:tab/>
        <w:t>W przypadku stosowania przez wykonawcę kwalifikowanego podpisu elektronicznego:</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29.6.3.</w:t>
      </w:r>
      <w:r w:rsidRPr="004952D8">
        <w:rPr>
          <w:rFonts w:ascii="Arial" w:hAnsi="Arial" w:cs="Arial"/>
          <w:sz w:val="20"/>
          <w:szCs w:val="20"/>
        </w:rPr>
        <w:tab/>
        <w:t>Zamawiający rekomenduje wykorzystanie podpisu z kwalifikowanym znacznikiem czasu.</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lastRenderedPageBreak/>
        <w:t>29.9.</w:t>
      </w:r>
      <w:r w:rsidRPr="004952D8">
        <w:rPr>
          <w:rFonts w:ascii="Arial" w:hAnsi="Arial" w:cs="Arial"/>
          <w:sz w:val="20"/>
          <w:szCs w:val="20"/>
        </w:rPr>
        <w:tab/>
        <w:t>Osobą składającą ofertę powinna być osoba kontaktowa podawana w dokumentacji.</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29.11.</w:t>
      </w:r>
      <w:r w:rsidRPr="004952D8">
        <w:rPr>
          <w:rFonts w:ascii="Arial" w:hAnsi="Arial" w:cs="Arial"/>
          <w:sz w:val="20"/>
          <w:szCs w:val="20"/>
        </w:rPr>
        <w:tab/>
        <w:t>Jeśli wykonawca pakuje dokumenty np. w plik o rozszerzeniu .zip zaleca się wcześniejsze podpisanie każdego ze skompresowanych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6B3773" w:rsidRDefault="004952D8" w:rsidP="00C76790">
      <w:pPr>
        <w:ind w:left="426" w:hanging="426"/>
        <w:jc w:val="both"/>
        <w:rPr>
          <w:rFonts w:ascii="Arial" w:hAnsi="Arial" w:cs="Arial"/>
          <w:b/>
          <w:sz w:val="20"/>
          <w:szCs w:val="20"/>
        </w:rPr>
      </w:pPr>
      <w:r w:rsidRPr="006B3773">
        <w:rPr>
          <w:rFonts w:ascii="Arial" w:hAnsi="Arial" w:cs="Arial"/>
          <w:b/>
          <w:sz w:val="20"/>
          <w:szCs w:val="20"/>
        </w:rPr>
        <w:t>30.</w:t>
      </w:r>
      <w:r w:rsidRPr="004952D8">
        <w:rPr>
          <w:rFonts w:ascii="Arial" w:hAnsi="Arial" w:cs="Arial"/>
          <w:sz w:val="20"/>
          <w:szCs w:val="20"/>
        </w:rPr>
        <w:tab/>
      </w:r>
      <w:r w:rsidRPr="006B3773">
        <w:rPr>
          <w:rFonts w:ascii="Arial" w:hAnsi="Arial" w:cs="Arial"/>
          <w:b/>
          <w:sz w:val="20"/>
          <w:szCs w:val="20"/>
        </w:rPr>
        <w:t>Klauzula informacyjna dotycząca przetwarzania danych osobowych w Urzędzie Gminy w Zblewie związanych z postępowaniem o udzielenie zamówienia publicznego.</w:t>
      </w:r>
    </w:p>
    <w:p w:rsidR="004952D8" w:rsidRPr="004952D8" w:rsidRDefault="004952D8" w:rsidP="00F25E3F">
      <w:pPr>
        <w:jc w:val="both"/>
        <w:rPr>
          <w:rFonts w:ascii="Arial" w:hAnsi="Arial" w:cs="Arial"/>
          <w:sz w:val="20"/>
          <w:szCs w:val="20"/>
        </w:rPr>
      </w:pPr>
      <w:r w:rsidRPr="004952D8">
        <w:rPr>
          <w:rFonts w:ascii="Arial" w:hAnsi="Arial" w:cs="Arial"/>
          <w:sz w:val="20"/>
          <w:szCs w:val="20"/>
        </w:rPr>
        <w:t>Zgodnie z art. 13 ogólnego rozporządzenia o ochronie danych osobowych z dnia 27 kwietnia 2016r. (Dz. Urz. UE L 119 z 04.05.2016) informuję, iż:</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 osobiście w siedzibie Urzędzie Gminy w Zblewie przy ul. Głównej 40, 83-210 Zblewo.</w:t>
      </w:r>
    </w:p>
    <w:p w:rsidR="004952D8" w:rsidRPr="004952D8" w:rsidRDefault="004952D8" w:rsidP="00F25E3F">
      <w:pPr>
        <w:jc w:val="both"/>
        <w:rPr>
          <w:rFonts w:ascii="Arial" w:hAnsi="Arial" w:cs="Arial"/>
          <w:sz w:val="20"/>
          <w:szCs w:val="20"/>
        </w:rPr>
      </w:pP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25E3F" w:rsidRDefault="00F25E3F" w:rsidP="004952D8">
      <w:pPr>
        <w:rPr>
          <w:rFonts w:ascii="Arial" w:hAnsi="Arial" w:cs="Arial"/>
          <w:sz w:val="20"/>
          <w:szCs w:val="20"/>
        </w:rPr>
      </w:pPr>
    </w:p>
    <w:p w:rsidR="006B3773" w:rsidRDefault="006B3773" w:rsidP="004952D8">
      <w:pPr>
        <w:rPr>
          <w:rFonts w:ascii="Arial" w:hAnsi="Arial" w:cs="Arial"/>
          <w:sz w:val="20"/>
          <w:szCs w:val="20"/>
        </w:rPr>
      </w:pPr>
    </w:p>
    <w:p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1 - formularz ofertowy.</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2 - oświadczenie składane na podstawie art. 125 ust. 1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r>
      <w:r w:rsidR="00C42351">
        <w:rPr>
          <w:rFonts w:ascii="Arial" w:hAnsi="Arial" w:cs="Arial"/>
          <w:sz w:val="20"/>
          <w:szCs w:val="20"/>
        </w:rPr>
        <w:t>Z</w:t>
      </w:r>
      <w:r w:rsidRPr="004952D8">
        <w:rPr>
          <w:rFonts w:ascii="Arial" w:hAnsi="Arial" w:cs="Arial"/>
          <w:sz w:val="20"/>
          <w:szCs w:val="20"/>
        </w:rPr>
        <w:t xml:space="preserve">ałącznik nr </w:t>
      </w:r>
      <w:r w:rsidR="00C42351">
        <w:rPr>
          <w:rFonts w:ascii="Arial" w:hAnsi="Arial" w:cs="Arial"/>
          <w:sz w:val="20"/>
          <w:szCs w:val="20"/>
        </w:rPr>
        <w:t>3</w:t>
      </w:r>
      <w:r w:rsidRPr="004952D8">
        <w:rPr>
          <w:rFonts w:ascii="Arial" w:hAnsi="Arial" w:cs="Arial"/>
          <w:sz w:val="20"/>
          <w:szCs w:val="20"/>
        </w:rPr>
        <w:t xml:space="preserve"> - wykaz osób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4</w:t>
      </w:r>
      <w:r w:rsidRPr="004952D8">
        <w:rPr>
          <w:rFonts w:ascii="Arial" w:hAnsi="Arial" w:cs="Arial"/>
          <w:sz w:val="20"/>
          <w:szCs w:val="20"/>
        </w:rPr>
        <w:t xml:space="preserve"> - zobowiązanie podmiotu udostępniającego zasoby (jeżeli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5</w:t>
      </w:r>
      <w:r w:rsidRPr="004952D8">
        <w:rPr>
          <w:rFonts w:ascii="Arial" w:hAnsi="Arial" w:cs="Arial"/>
          <w:sz w:val="20"/>
          <w:szCs w:val="20"/>
        </w:rPr>
        <w:t xml:space="preserve"> - Wzór pełnomocnictwa (jeżeli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6</w:t>
      </w:r>
      <w:r w:rsidRPr="004952D8">
        <w:rPr>
          <w:rFonts w:ascii="Arial" w:hAnsi="Arial" w:cs="Arial"/>
          <w:sz w:val="20"/>
          <w:szCs w:val="20"/>
        </w:rPr>
        <w:t xml:space="preserve"> – Projektowane postanowienia umowy.</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7</w:t>
      </w:r>
      <w:r w:rsidRPr="004952D8">
        <w:rPr>
          <w:rFonts w:ascii="Arial" w:hAnsi="Arial" w:cs="Arial"/>
          <w:sz w:val="20"/>
          <w:szCs w:val="20"/>
        </w:rPr>
        <w:t xml:space="preserve"> – Opis przedmiotu zamówienia.</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00C42351">
        <w:rPr>
          <w:rFonts w:ascii="Arial" w:hAnsi="Arial" w:cs="Arial"/>
          <w:sz w:val="20"/>
          <w:szCs w:val="20"/>
        </w:rPr>
        <w:tab/>
        <w:t xml:space="preserve"> Załącznik nr 8</w:t>
      </w:r>
      <w:r w:rsidRPr="004952D8">
        <w:rPr>
          <w:rFonts w:ascii="Arial" w:hAnsi="Arial" w:cs="Arial"/>
          <w:sz w:val="20"/>
          <w:szCs w:val="20"/>
        </w:rPr>
        <w:t xml:space="preserve"> - informacja o przynależności do grupy kapitałowej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C42351">
        <w:rPr>
          <w:rFonts w:ascii="Arial" w:hAnsi="Arial" w:cs="Arial"/>
          <w:sz w:val="20"/>
          <w:szCs w:val="20"/>
        </w:rPr>
        <w:t>9</w:t>
      </w:r>
      <w:r w:rsidRPr="004952D8">
        <w:rPr>
          <w:rFonts w:ascii="Arial" w:hAnsi="Arial" w:cs="Arial"/>
          <w:sz w:val="20"/>
          <w:szCs w:val="20"/>
        </w:rPr>
        <w:t xml:space="preserve"> – oświadczenie składane na podstawie art. 125 ust. 5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w:t>
      </w:r>
      <w:r w:rsidR="00C42351">
        <w:rPr>
          <w:rFonts w:ascii="Arial" w:hAnsi="Arial" w:cs="Arial"/>
          <w:sz w:val="20"/>
          <w:szCs w:val="20"/>
        </w:rPr>
        <w:t>0</w:t>
      </w:r>
      <w:r w:rsidRPr="004952D8">
        <w:rPr>
          <w:rFonts w:ascii="Arial" w:hAnsi="Arial" w:cs="Arial"/>
          <w:sz w:val="20"/>
          <w:szCs w:val="20"/>
        </w:rPr>
        <w:t xml:space="preserve"> –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(złożyć wraz z ofertą)</w:t>
      </w:r>
    </w:p>
    <w:p w:rsidR="004952D8" w:rsidRPr="004952D8" w:rsidRDefault="004952D8" w:rsidP="004952D8">
      <w:pPr>
        <w:rPr>
          <w:rFonts w:ascii="Arial" w:hAnsi="Arial" w:cs="Arial"/>
          <w:sz w:val="20"/>
          <w:szCs w:val="20"/>
        </w:rPr>
      </w:pPr>
    </w:p>
    <w:p w:rsidR="004952D8" w:rsidRPr="004952D8" w:rsidRDefault="004952D8" w:rsidP="004952D8">
      <w:pPr>
        <w:rPr>
          <w:rFonts w:ascii="Arial" w:hAnsi="Arial" w:cs="Arial"/>
          <w:sz w:val="20"/>
          <w:szCs w:val="20"/>
        </w:rPr>
      </w:pPr>
    </w:p>
    <w:p w:rsidR="009E3655" w:rsidRPr="004952D8" w:rsidRDefault="009E3655" w:rsidP="004952D8">
      <w:pPr>
        <w:rPr>
          <w:rFonts w:ascii="Arial" w:hAnsi="Arial" w:cs="Arial"/>
          <w:sz w:val="20"/>
          <w:szCs w:val="20"/>
        </w:rPr>
      </w:pPr>
    </w:p>
    <w:p w:rsidR="004952D8" w:rsidRPr="004952D8" w:rsidRDefault="004952D8" w:rsidP="004952D8">
      <w:pPr>
        <w:rPr>
          <w:rFonts w:ascii="Arial" w:hAnsi="Arial" w:cs="Arial"/>
          <w:sz w:val="20"/>
          <w:szCs w:val="20"/>
        </w:rPr>
      </w:pPr>
    </w:p>
    <w:p w:rsidR="004952D8" w:rsidRPr="004952D8" w:rsidRDefault="004952D8" w:rsidP="004952D8">
      <w:pPr>
        <w:rPr>
          <w:rFonts w:ascii="Arial" w:hAnsi="Arial" w:cs="Arial"/>
          <w:sz w:val="20"/>
          <w:szCs w:val="20"/>
        </w:rPr>
      </w:pPr>
      <w:r w:rsidRPr="004952D8">
        <w:rPr>
          <w:rFonts w:ascii="Arial" w:hAnsi="Arial" w:cs="Arial"/>
          <w:sz w:val="20"/>
          <w:szCs w:val="20"/>
        </w:rPr>
        <w:t xml:space="preserve"> </w:t>
      </w:r>
    </w:p>
    <w:p w:rsidR="004952D8" w:rsidRPr="004952D8" w:rsidRDefault="004952D8" w:rsidP="004952D8">
      <w:pPr>
        <w:rPr>
          <w:rFonts w:ascii="Arial" w:hAnsi="Arial" w:cs="Arial"/>
          <w:sz w:val="20"/>
          <w:szCs w:val="20"/>
        </w:rPr>
      </w:pPr>
    </w:p>
    <w:p w:rsidR="004952D8" w:rsidRPr="004952D8" w:rsidRDefault="004952D8" w:rsidP="004952D8">
      <w:pPr>
        <w:rPr>
          <w:rFonts w:ascii="Arial" w:hAnsi="Arial" w:cs="Arial"/>
          <w:sz w:val="20"/>
          <w:szCs w:val="20"/>
        </w:rPr>
      </w:pPr>
    </w:p>
    <w:p w:rsidR="004952D8" w:rsidRPr="004952D8" w:rsidRDefault="004952D8" w:rsidP="004952D8">
      <w:pPr>
        <w:rPr>
          <w:rFonts w:ascii="Arial" w:hAnsi="Arial" w:cs="Arial"/>
          <w:sz w:val="20"/>
          <w:szCs w:val="20"/>
        </w:rPr>
      </w:pPr>
    </w:p>
    <w:p w:rsidR="002362A5" w:rsidRPr="004952D8" w:rsidRDefault="002362A5" w:rsidP="004952D8">
      <w:pPr>
        <w:rPr>
          <w:rFonts w:ascii="Arial" w:hAnsi="Arial" w:cs="Arial"/>
          <w:sz w:val="20"/>
          <w:szCs w:val="20"/>
        </w:rPr>
      </w:pPr>
    </w:p>
    <w:sectPr w:rsidR="002362A5" w:rsidRPr="004952D8" w:rsidSect="004B4D21">
      <w:headerReference w:type="first" r:id="rId13"/>
      <w:footerReference w:type="first" r:id="rId14"/>
      <w:pgSz w:w="11906" w:h="16838"/>
      <w:pgMar w:top="1418" w:right="1134"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63" w:rsidRDefault="00635463" w:rsidP="0028607D">
      <w:pPr>
        <w:spacing w:after="0" w:line="240" w:lineRule="auto"/>
      </w:pPr>
      <w:r>
        <w:separator/>
      </w:r>
    </w:p>
  </w:endnote>
  <w:endnote w:type="continuationSeparator" w:id="0">
    <w:p w:rsidR="00635463" w:rsidRDefault="00635463"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820" w:rsidRDefault="00052820">
    <w:pPr>
      <w:pStyle w:val="Stopka"/>
    </w:pPr>
    <w:r>
      <w:rPr>
        <w:noProof/>
        <w:sz w:val="20"/>
        <w:lang w:eastAsia="pl-PL"/>
      </w:rPr>
      <w:drawing>
        <wp:inline distT="0" distB="0" distL="0" distR="0" wp14:anchorId="6382C33C" wp14:editId="2A88BCA6">
          <wp:extent cx="5939790" cy="307870"/>
          <wp:effectExtent l="0" t="0" r="0" b="0"/>
          <wp:docPr id="22" name="Obraz 22"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8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63" w:rsidRDefault="00635463" w:rsidP="0028607D">
      <w:pPr>
        <w:spacing w:after="0" w:line="240" w:lineRule="auto"/>
      </w:pPr>
      <w:r>
        <w:separator/>
      </w:r>
    </w:p>
  </w:footnote>
  <w:footnote w:type="continuationSeparator" w:id="0">
    <w:p w:rsidR="00635463" w:rsidRDefault="00635463"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820" w:rsidRDefault="00052820">
    <w:pPr>
      <w:pStyle w:val="Nagwek"/>
    </w:pPr>
    <w:r>
      <w:rPr>
        <w:noProof/>
        <w:lang w:eastAsia="pl-PL"/>
      </w:rPr>
      <w:drawing>
        <wp:inline distT="0" distB="0" distL="0" distR="0" wp14:anchorId="129605A4" wp14:editId="20630CBE">
          <wp:extent cx="5939790" cy="642256"/>
          <wp:effectExtent l="0" t="0" r="3810" b="5715"/>
          <wp:docPr id="21" name="Obraz 21"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22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15"/>
  </w:num>
  <w:num w:numId="4">
    <w:abstractNumId w:val="9"/>
  </w:num>
  <w:num w:numId="5">
    <w:abstractNumId w:val="12"/>
  </w:num>
  <w:num w:numId="6">
    <w:abstractNumId w:val="14"/>
  </w:num>
  <w:num w:numId="7">
    <w:abstractNumId w:val="8"/>
  </w:num>
  <w:num w:numId="8">
    <w:abstractNumId w:val="6"/>
  </w:num>
  <w:num w:numId="9">
    <w:abstractNumId w:val="2"/>
  </w:num>
  <w:num w:numId="10">
    <w:abstractNumId w:val="7"/>
  </w:num>
  <w:num w:numId="11">
    <w:abstractNumId w:val="10"/>
  </w:num>
  <w:num w:numId="12">
    <w:abstractNumId w:val="5"/>
  </w:num>
  <w:num w:numId="13">
    <w:abstractNumId w:val="3"/>
  </w:num>
  <w:num w:numId="14">
    <w:abstractNumId w:val="0"/>
  </w:num>
  <w:num w:numId="15">
    <w:abstractNumId w:val="11"/>
  </w:num>
  <w:num w:numId="16">
    <w:abstractNumId w:val="16"/>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1B15"/>
    <w:rsid w:val="00005285"/>
    <w:rsid w:val="0000727E"/>
    <w:rsid w:val="000114DC"/>
    <w:rsid w:val="000164D4"/>
    <w:rsid w:val="00016C3B"/>
    <w:rsid w:val="00017ADB"/>
    <w:rsid w:val="00021BDD"/>
    <w:rsid w:val="000307D6"/>
    <w:rsid w:val="000344A9"/>
    <w:rsid w:val="00051E26"/>
    <w:rsid w:val="00052820"/>
    <w:rsid w:val="00095D95"/>
    <w:rsid w:val="000B03E2"/>
    <w:rsid w:val="000B7FDF"/>
    <w:rsid w:val="000C2ADD"/>
    <w:rsid w:val="000D28D5"/>
    <w:rsid w:val="000D5985"/>
    <w:rsid w:val="000D5DC6"/>
    <w:rsid w:val="000D7603"/>
    <w:rsid w:val="001176B2"/>
    <w:rsid w:val="001208E1"/>
    <w:rsid w:val="001301A4"/>
    <w:rsid w:val="00143058"/>
    <w:rsid w:val="00150BCF"/>
    <w:rsid w:val="00156431"/>
    <w:rsid w:val="0016190D"/>
    <w:rsid w:val="00176558"/>
    <w:rsid w:val="00182E7C"/>
    <w:rsid w:val="0018766C"/>
    <w:rsid w:val="001A198E"/>
    <w:rsid w:val="001A5637"/>
    <w:rsid w:val="001B260E"/>
    <w:rsid w:val="001D0D9F"/>
    <w:rsid w:val="001D1527"/>
    <w:rsid w:val="001E2EA3"/>
    <w:rsid w:val="00207867"/>
    <w:rsid w:val="00210269"/>
    <w:rsid w:val="00212420"/>
    <w:rsid w:val="00216DEB"/>
    <w:rsid w:val="002362A5"/>
    <w:rsid w:val="00240361"/>
    <w:rsid w:val="00266A2E"/>
    <w:rsid w:val="002705D9"/>
    <w:rsid w:val="002745E5"/>
    <w:rsid w:val="002835C6"/>
    <w:rsid w:val="00284807"/>
    <w:rsid w:val="00285AA7"/>
    <w:rsid w:val="00285B3E"/>
    <w:rsid w:val="0028607D"/>
    <w:rsid w:val="002B0C95"/>
    <w:rsid w:val="002B786E"/>
    <w:rsid w:val="002C016B"/>
    <w:rsid w:val="002C0877"/>
    <w:rsid w:val="002D2F24"/>
    <w:rsid w:val="002D712E"/>
    <w:rsid w:val="00344807"/>
    <w:rsid w:val="003473C3"/>
    <w:rsid w:val="00351C2D"/>
    <w:rsid w:val="00362499"/>
    <w:rsid w:val="00362C86"/>
    <w:rsid w:val="00372900"/>
    <w:rsid w:val="00387F2C"/>
    <w:rsid w:val="00395FFA"/>
    <w:rsid w:val="003A097A"/>
    <w:rsid w:val="003A45FD"/>
    <w:rsid w:val="003B11F5"/>
    <w:rsid w:val="003B316E"/>
    <w:rsid w:val="003B40B6"/>
    <w:rsid w:val="003B6713"/>
    <w:rsid w:val="003C638E"/>
    <w:rsid w:val="003D71B9"/>
    <w:rsid w:val="003E363C"/>
    <w:rsid w:val="003E59F1"/>
    <w:rsid w:val="003F064C"/>
    <w:rsid w:val="003F48FB"/>
    <w:rsid w:val="003F662E"/>
    <w:rsid w:val="0040291D"/>
    <w:rsid w:val="00404F6F"/>
    <w:rsid w:val="004067CE"/>
    <w:rsid w:val="00415547"/>
    <w:rsid w:val="00415AB1"/>
    <w:rsid w:val="00430134"/>
    <w:rsid w:val="004329B5"/>
    <w:rsid w:val="0043460C"/>
    <w:rsid w:val="00446CC3"/>
    <w:rsid w:val="004656F7"/>
    <w:rsid w:val="00467464"/>
    <w:rsid w:val="00472116"/>
    <w:rsid w:val="0048171C"/>
    <w:rsid w:val="00493C0F"/>
    <w:rsid w:val="004952D8"/>
    <w:rsid w:val="004A17B6"/>
    <w:rsid w:val="004B4D21"/>
    <w:rsid w:val="004B769C"/>
    <w:rsid w:val="004C0A98"/>
    <w:rsid w:val="004C3EFA"/>
    <w:rsid w:val="004D0740"/>
    <w:rsid w:val="004F52EF"/>
    <w:rsid w:val="00502238"/>
    <w:rsid w:val="005101E3"/>
    <w:rsid w:val="00536039"/>
    <w:rsid w:val="0055025F"/>
    <w:rsid w:val="00554630"/>
    <w:rsid w:val="00555987"/>
    <w:rsid w:val="00563897"/>
    <w:rsid w:val="00565529"/>
    <w:rsid w:val="00566C21"/>
    <w:rsid w:val="0057710B"/>
    <w:rsid w:val="005779F4"/>
    <w:rsid w:val="00582314"/>
    <w:rsid w:val="00583F27"/>
    <w:rsid w:val="005A3DA1"/>
    <w:rsid w:val="005A4642"/>
    <w:rsid w:val="005B0F97"/>
    <w:rsid w:val="005B456C"/>
    <w:rsid w:val="005C47F7"/>
    <w:rsid w:val="005C4DF1"/>
    <w:rsid w:val="005F2331"/>
    <w:rsid w:val="00604295"/>
    <w:rsid w:val="00611F2C"/>
    <w:rsid w:val="0062085F"/>
    <w:rsid w:val="006234A4"/>
    <w:rsid w:val="00623985"/>
    <w:rsid w:val="006276EE"/>
    <w:rsid w:val="00635463"/>
    <w:rsid w:val="00651761"/>
    <w:rsid w:val="006556C0"/>
    <w:rsid w:val="00660967"/>
    <w:rsid w:val="00665EDC"/>
    <w:rsid w:val="00667A66"/>
    <w:rsid w:val="00672E2C"/>
    <w:rsid w:val="0068695D"/>
    <w:rsid w:val="0069737A"/>
    <w:rsid w:val="006A7D17"/>
    <w:rsid w:val="006B3773"/>
    <w:rsid w:val="006C7F4B"/>
    <w:rsid w:val="006D59A7"/>
    <w:rsid w:val="006D7020"/>
    <w:rsid w:val="006E4E74"/>
    <w:rsid w:val="006E733F"/>
    <w:rsid w:val="006E7EF7"/>
    <w:rsid w:val="007109C9"/>
    <w:rsid w:val="007257D3"/>
    <w:rsid w:val="007344BA"/>
    <w:rsid w:val="007646FC"/>
    <w:rsid w:val="00771ED5"/>
    <w:rsid w:val="00786A15"/>
    <w:rsid w:val="00796E60"/>
    <w:rsid w:val="007B4B87"/>
    <w:rsid w:val="007C2A51"/>
    <w:rsid w:val="007D670E"/>
    <w:rsid w:val="007E694D"/>
    <w:rsid w:val="007F399E"/>
    <w:rsid w:val="00800CE3"/>
    <w:rsid w:val="00813476"/>
    <w:rsid w:val="00814128"/>
    <w:rsid w:val="00815328"/>
    <w:rsid w:val="00826823"/>
    <w:rsid w:val="00830657"/>
    <w:rsid w:val="00837104"/>
    <w:rsid w:val="008522B1"/>
    <w:rsid w:val="008579B9"/>
    <w:rsid w:val="00875ADF"/>
    <w:rsid w:val="00876180"/>
    <w:rsid w:val="00876652"/>
    <w:rsid w:val="00891E1F"/>
    <w:rsid w:val="00895893"/>
    <w:rsid w:val="008A3786"/>
    <w:rsid w:val="008A3FB6"/>
    <w:rsid w:val="008B3BAA"/>
    <w:rsid w:val="008B5288"/>
    <w:rsid w:val="008C4808"/>
    <w:rsid w:val="008D4507"/>
    <w:rsid w:val="008E6B4A"/>
    <w:rsid w:val="008F105C"/>
    <w:rsid w:val="008F12FF"/>
    <w:rsid w:val="0090140A"/>
    <w:rsid w:val="00901EF9"/>
    <w:rsid w:val="00902653"/>
    <w:rsid w:val="00902719"/>
    <w:rsid w:val="00903DE6"/>
    <w:rsid w:val="009057B0"/>
    <w:rsid w:val="009125B2"/>
    <w:rsid w:val="00915828"/>
    <w:rsid w:val="00921273"/>
    <w:rsid w:val="00922BF7"/>
    <w:rsid w:val="00925379"/>
    <w:rsid w:val="00945E36"/>
    <w:rsid w:val="00946B39"/>
    <w:rsid w:val="0095236D"/>
    <w:rsid w:val="00993B4F"/>
    <w:rsid w:val="009954FA"/>
    <w:rsid w:val="00996AF0"/>
    <w:rsid w:val="009A4DD4"/>
    <w:rsid w:val="009C1252"/>
    <w:rsid w:val="009C2D1E"/>
    <w:rsid w:val="009D7A73"/>
    <w:rsid w:val="009E3655"/>
    <w:rsid w:val="009F1A39"/>
    <w:rsid w:val="009F356C"/>
    <w:rsid w:val="00A11A1C"/>
    <w:rsid w:val="00A24181"/>
    <w:rsid w:val="00A46C5C"/>
    <w:rsid w:val="00A47689"/>
    <w:rsid w:val="00A56674"/>
    <w:rsid w:val="00A61C2F"/>
    <w:rsid w:val="00A73FC6"/>
    <w:rsid w:val="00A846BC"/>
    <w:rsid w:val="00A938D9"/>
    <w:rsid w:val="00AA1A6B"/>
    <w:rsid w:val="00AA1EBF"/>
    <w:rsid w:val="00AB63CD"/>
    <w:rsid w:val="00AC7463"/>
    <w:rsid w:val="00AE3E02"/>
    <w:rsid w:val="00AF4AE5"/>
    <w:rsid w:val="00B129F0"/>
    <w:rsid w:val="00B12CDE"/>
    <w:rsid w:val="00B31555"/>
    <w:rsid w:val="00B41BBA"/>
    <w:rsid w:val="00B50C58"/>
    <w:rsid w:val="00B567AD"/>
    <w:rsid w:val="00B57657"/>
    <w:rsid w:val="00B74A97"/>
    <w:rsid w:val="00B763F5"/>
    <w:rsid w:val="00B81064"/>
    <w:rsid w:val="00B82966"/>
    <w:rsid w:val="00B85018"/>
    <w:rsid w:val="00B87A5A"/>
    <w:rsid w:val="00B93606"/>
    <w:rsid w:val="00BA005B"/>
    <w:rsid w:val="00BB0DC6"/>
    <w:rsid w:val="00BB2391"/>
    <w:rsid w:val="00BB659E"/>
    <w:rsid w:val="00BC3B3C"/>
    <w:rsid w:val="00BC658A"/>
    <w:rsid w:val="00BE3417"/>
    <w:rsid w:val="00BF0F99"/>
    <w:rsid w:val="00BF44AE"/>
    <w:rsid w:val="00BF56E8"/>
    <w:rsid w:val="00C018A0"/>
    <w:rsid w:val="00C11E42"/>
    <w:rsid w:val="00C17C15"/>
    <w:rsid w:val="00C2263D"/>
    <w:rsid w:val="00C42351"/>
    <w:rsid w:val="00C47E20"/>
    <w:rsid w:val="00C76790"/>
    <w:rsid w:val="00C80546"/>
    <w:rsid w:val="00C843B8"/>
    <w:rsid w:val="00C94A7D"/>
    <w:rsid w:val="00C97300"/>
    <w:rsid w:val="00CA4870"/>
    <w:rsid w:val="00CB1FA3"/>
    <w:rsid w:val="00CB64CD"/>
    <w:rsid w:val="00CC07E7"/>
    <w:rsid w:val="00CC2A90"/>
    <w:rsid w:val="00CD2D44"/>
    <w:rsid w:val="00CD4057"/>
    <w:rsid w:val="00CD5430"/>
    <w:rsid w:val="00CD6063"/>
    <w:rsid w:val="00CD6C79"/>
    <w:rsid w:val="00CE3D2D"/>
    <w:rsid w:val="00CF3AB3"/>
    <w:rsid w:val="00D070E5"/>
    <w:rsid w:val="00D072ED"/>
    <w:rsid w:val="00D361D9"/>
    <w:rsid w:val="00D45308"/>
    <w:rsid w:val="00D51BD2"/>
    <w:rsid w:val="00D54223"/>
    <w:rsid w:val="00D82B71"/>
    <w:rsid w:val="00D9276C"/>
    <w:rsid w:val="00D942B9"/>
    <w:rsid w:val="00D95BE2"/>
    <w:rsid w:val="00DB48BD"/>
    <w:rsid w:val="00DB5A19"/>
    <w:rsid w:val="00DB5BF2"/>
    <w:rsid w:val="00DC6E1D"/>
    <w:rsid w:val="00DD3487"/>
    <w:rsid w:val="00DD5303"/>
    <w:rsid w:val="00DD77B7"/>
    <w:rsid w:val="00DE5F8A"/>
    <w:rsid w:val="00DE6A40"/>
    <w:rsid w:val="00DF6BCA"/>
    <w:rsid w:val="00E02E64"/>
    <w:rsid w:val="00E036C0"/>
    <w:rsid w:val="00E05E26"/>
    <w:rsid w:val="00E31FD5"/>
    <w:rsid w:val="00E33FE0"/>
    <w:rsid w:val="00E36E50"/>
    <w:rsid w:val="00E43FFD"/>
    <w:rsid w:val="00E44BCF"/>
    <w:rsid w:val="00E45844"/>
    <w:rsid w:val="00E473DD"/>
    <w:rsid w:val="00E55108"/>
    <w:rsid w:val="00E62EFF"/>
    <w:rsid w:val="00E64C9A"/>
    <w:rsid w:val="00E75246"/>
    <w:rsid w:val="00E80B5D"/>
    <w:rsid w:val="00E82E5D"/>
    <w:rsid w:val="00E83CA5"/>
    <w:rsid w:val="00E87C49"/>
    <w:rsid w:val="00E938FD"/>
    <w:rsid w:val="00E939E7"/>
    <w:rsid w:val="00EA3A10"/>
    <w:rsid w:val="00EA78ED"/>
    <w:rsid w:val="00EB286B"/>
    <w:rsid w:val="00EC54E4"/>
    <w:rsid w:val="00ED7457"/>
    <w:rsid w:val="00EF673B"/>
    <w:rsid w:val="00F2360B"/>
    <w:rsid w:val="00F25E3F"/>
    <w:rsid w:val="00F75B06"/>
    <w:rsid w:val="00F974AE"/>
    <w:rsid w:val="00FA2BCE"/>
    <w:rsid w:val="00FB37F1"/>
    <w:rsid w:val="00FC2B46"/>
    <w:rsid w:val="00FC317B"/>
    <w:rsid w:val="00FD0580"/>
    <w:rsid w:val="00FD557F"/>
    <w:rsid w:val="00FD7832"/>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zblew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blew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zblewo" TargetMode="External"/><Relationship Id="rId4" Type="http://schemas.microsoft.com/office/2007/relationships/stylesWithEffects" Target="stylesWithEffects.xml"/><Relationship Id="rId9" Type="http://schemas.openxmlformats.org/officeDocument/2006/relationships/hyperlink" Target="https://platformazakupowa.pl/pn/zblew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DCD0-3E9D-420F-AA04-F0CA553C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12029</Words>
  <Characters>72178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14</cp:revision>
  <cp:lastPrinted>2021-07-30T12:46:00Z</cp:lastPrinted>
  <dcterms:created xsi:type="dcterms:W3CDTF">2021-07-30T12:29:00Z</dcterms:created>
  <dcterms:modified xsi:type="dcterms:W3CDTF">2023-06-05T10:24:00Z</dcterms:modified>
</cp:coreProperties>
</file>